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613F2E" w:rsidRPr="00490A24" w14:paraId="76D2C1A0" w14:textId="77777777" w:rsidTr="00613F2E">
        <w:trPr>
          <w:trHeight w:hRule="exact" w:val="1418"/>
        </w:trPr>
        <w:tc>
          <w:tcPr>
            <w:tcW w:w="6804" w:type="dxa"/>
            <w:vAlign w:val="center"/>
            <w:hideMark/>
          </w:tcPr>
          <w:p w14:paraId="056B52D7" w14:textId="77777777" w:rsidR="00613F2E" w:rsidRPr="00490A24" w:rsidRDefault="0047408C">
            <w:pPr>
              <w:pStyle w:val="EPName"/>
            </w:pPr>
            <w:proofErr w:type="spellStart"/>
            <w:r w:rsidRPr="00490A24">
              <w:t>European</w:t>
            </w:r>
            <w:proofErr w:type="spellEnd"/>
            <w:r w:rsidRPr="00490A24">
              <w:t xml:space="preserve"> </w:t>
            </w:r>
            <w:proofErr w:type="spellStart"/>
            <w:r w:rsidRPr="00490A24">
              <w:t>Parliament</w:t>
            </w:r>
            <w:proofErr w:type="spellEnd"/>
          </w:p>
          <w:p w14:paraId="0155B044" w14:textId="77777777" w:rsidR="00613F2E" w:rsidRPr="00490A24" w:rsidRDefault="003D1054" w:rsidP="003D1054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490A24">
              <w:t>2014-2019</w:t>
            </w:r>
          </w:p>
        </w:tc>
        <w:tc>
          <w:tcPr>
            <w:tcW w:w="2268" w:type="dxa"/>
            <w:hideMark/>
          </w:tcPr>
          <w:p w14:paraId="4F57CFFB" w14:textId="65396386" w:rsidR="00613F2E" w:rsidRPr="00490A24" w:rsidRDefault="00B724EA">
            <w:pPr>
              <w:pStyle w:val="EPLogo"/>
            </w:pPr>
            <w:r w:rsidRPr="00490A24">
              <w:rPr>
                <w:noProof/>
                <w:lang w:val="en-GB"/>
              </w:rPr>
              <w:drawing>
                <wp:inline distT="0" distB="0" distL="0" distR="0" wp14:anchorId="2CD21F89" wp14:editId="0FBD1E20">
                  <wp:extent cx="1153160" cy="64389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AFC95" w14:textId="77777777" w:rsidR="009612AA" w:rsidRPr="00490A24" w:rsidRDefault="009612AA" w:rsidP="009612AA">
      <w:pPr>
        <w:pStyle w:val="LineTop"/>
      </w:pPr>
    </w:p>
    <w:p w14:paraId="53989181" w14:textId="06F9AC90" w:rsidR="009612AA" w:rsidRPr="00646267" w:rsidRDefault="001C4EAE" w:rsidP="009612AA">
      <w:pPr>
        <w:pStyle w:val="ZCommittee"/>
        <w:rPr>
          <w:lang w:val="en-GB"/>
        </w:rPr>
      </w:pPr>
      <w:r w:rsidRPr="00646267">
        <w:rPr>
          <w:lang w:val="en-GB"/>
        </w:rPr>
        <w:t>Plenary sitting</w:t>
      </w:r>
    </w:p>
    <w:p w14:paraId="1F12F69B" w14:textId="77777777" w:rsidR="009612AA" w:rsidRPr="00646267" w:rsidRDefault="009612AA" w:rsidP="009612AA">
      <w:pPr>
        <w:pStyle w:val="LineBottom"/>
        <w:rPr>
          <w:lang w:val="en-GB"/>
        </w:rPr>
      </w:pPr>
    </w:p>
    <w:p w14:paraId="358B4BA3" w14:textId="4F5A160E" w:rsidR="00363B94" w:rsidRPr="00646267" w:rsidRDefault="001C4EAE">
      <w:pPr>
        <w:pStyle w:val="RefProc"/>
        <w:rPr>
          <w:lang w:val="en-GB"/>
        </w:rPr>
      </w:pPr>
      <w:r w:rsidRPr="00646267">
        <w:rPr>
          <w:rStyle w:val="HideTWBExt"/>
          <w:noProof w:val="0"/>
          <w:lang w:val="en-GB"/>
        </w:rPr>
        <w:t>&lt;NoDocSe&gt;</w:t>
      </w:r>
      <w:r w:rsidR="00A8526F">
        <w:rPr>
          <w:lang w:val="en-GB"/>
        </w:rPr>
        <w:t>A8-0020/2019</w:t>
      </w:r>
      <w:r w:rsidRPr="00646267">
        <w:rPr>
          <w:rStyle w:val="HideTWBExt"/>
          <w:noProof w:val="0"/>
          <w:lang w:val="en-GB"/>
        </w:rPr>
        <w:t>&lt;/NoDocSe&gt;</w:t>
      </w:r>
    </w:p>
    <w:p w14:paraId="3BE16FF3" w14:textId="4B662A8D" w:rsidR="00363B94" w:rsidRPr="00490A24" w:rsidRDefault="00363B94">
      <w:pPr>
        <w:pStyle w:val="ZDate"/>
      </w:pPr>
      <w:r w:rsidRPr="00490A24">
        <w:rPr>
          <w:rStyle w:val="HideTWBExt"/>
          <w:noProof w:val="0"/>
        </w:rPr>
        <w:t>&lt;Date&gt;</w:t>
      </w:r>
      <w:r w:rsidR="00F20CD8" w:rsidRPr="00490A24">
        <w:rPr>
          <w:rStyle w:val="HideTWBInt"/>
        </w:rPr>
        <w:t>{23/01/2019}</w:t>
      </w:r>
      <w:r w:rsidR="00F20CD8" w:rsidRPr="00490A24">
        <w:t>23.1.2019</w:t>
      </w:r>
      <w:r w:rsidRPr="00490A24">
        <w:rPr>
          <w:rStyle w:val="HideTWBExt"/>
          <w:noProof w:val="0"/>
        </w:rPr>
        <w:t>&lt;/Date&gt;</w:t>
      </w:r>
    </w:p>
    <w:p w14:paraId="52909EE8" w14:textId="77777777" w:rsidR="00363B94" w:rsidRPr="00490A24" w:rsidRDefault="00363B94">
      <w:pPr>
        <w:pStyle w:val="StarsAndIs"/>
      </w:pPr>
      <w:r w:rsidRPr="00490A24">
        <w:rPr>
          <w:rStyle w:val="HideTWBExt"/>
          <w:b w:val="0"/>
          <w:noProof w:val="0"/>
        </w:rPr>
        <w:t>&lt;</w:t>
      </w:r>
      <w:proofErr w:type="spellStart"/>
      <w:r w:rsidRPr="00490A24">
        <w:rPr>
          <w:rStyle w:val="HideTWBExt"/>
          <w:b w:val="0"/>
          <w:noProof w:val="0"/>
        </w:rPr>
        <w:t>RefProcLect</w:t>
      </w:r>
      <w:proofErr w:type="spellEnd"/>
      <w:r w:rsidRPr="00490A24">
        <w:rPr>
          <w:rStyle w:val="HideTWBExt"/>
          <w:b w:val="0"/>
          <w:noProof w:val="0"/>
        </w:rPr>
        <w:t>&gt;</w:t>
      </w:r>
      <w:r w:rsidRPr="00490A24">
        <w:t>***</w:t>
      </w:r>
      <w:r w:rsidRPr="00490A24">
        <w:rPr>
          <w:rStyle w:val="HideTWBExt"/>
          <w:b w:val="0"/>
          <w:noProof w:val="0"/>
        </w:rPr>
        <w:t>&lt;/</w:t>
      </w:r>
      <w:proofErr w:type="spellStart"/>
      <w:r w:rsidRPr="00490A24">
        <w:rPr>
          <w:rStyle w:val="HideTWBExt"/>
          <w:b w:val="0"/>
          <w:noProof w:val="0"/>
        </w:rPr>
        <w:t>RefProcLect</w:t>
      </w:r>
      <w:proofErr w:type="spellEnd"/>
      <w:r w:rsidRPr="00490A24">
        <w:rPr>
          <w:rStyle w:val="HideTWBExt"/>
          <w:b w:val="0"/>
          <w:noProof w:val="0"/>
        </w:rPr>
        <w:t>&gt;</w:t>
      </w:r>
    </w:p>
    <w:p w14:paraId="112D1E20" w14:textId="03B4BF03" w:rsidR="00363B94" w:rsidRPr="00490A24" w:rsidRDefault="00363B94">
      <w:pPr>
        <w:pStyle w:val="TypeDoc"/>
      </w:pPr>
      <w:r w:rsidRPr="00490A24">
        <w:rPr>
          <w:rStyle w:val="HideTWBExt"/>
          <w:b w:val="0"/>
          <w:noProof w:val="0"/>
        </w:rPr>
        <w:t>&lt;</w:t>
      </w:r>
      <w:proofErr w:type="spellStart"/>
      <w:r w:rsidRPr="00490A24">
        <w:rPr>
          <w:rStyle w:val="HideTWBExt"/>
          <w:b w:val="0"/>
          <w:noProof w:val="0"/>
        </w:rPr>
        <w:t>TitreType</w:t>
      </w:r>
      <w:proofErr w:type="spellEnd"/>
      <w:r w:rsidRPr="00490A24">
        <w:rPr>
          <w:rStyle w:val="HideTWBExt"/>
          <w:b w:val="0"/>
          <w:noProof w:val="0"/>
        </w:rPr>
        <w:t>&gt;</w:t>
      </w:r>
      <w:r w:rsidR="001C4EAE" w:rsidRPr="00490A24">
        <w:t>RECOMMENDATION</w:t>
      </w:r>
      <w:r w:rsidRPr="00490A24">
        <w:rPr>
          <w:rStyle w:val="HideTWBExt"/>
          <w:b w:val="0"/>
          <w:noProof w:val="0"/>
        </w:rPr>
        <w:t>&lt;/</w:t>
      </w:r>
      <w:proofErr w:type="spellStart"/>
      <w:r w:rsidRPr="00490A24">
        <w:rPr>
          <w:rStyle w:val="HideTWBExt"/>
          <w:b w:val="0"/>
          <w:noProof w:val="0"/>
        </w:rPr>
        <w:t>TitreType</w:t>
      </w:r>
      <w:proofErr w:type="spellEnd"/>
      <w:r w:rsidRPr="00490A24">
        <w:rPr>
          <w:rStyle w:val="HideTWBExt"/>
          <w:b w:val="0"/>
          <w:noProof w:val="0"/>
        </w:rPr>
        <w:t>&gt;</w:t>
      </w:r>
    </w:p>
    <w:p w14:paraId="0AE95E10" w14:textId="1AECA166" w:rsidR="00363B94" w:rsidRPr="00646267" w:rsidRDefault="00363B94">
      <w:pPr>
        <w:pStyle w:val="CoverNormal"/>
        <w:rPr>
          <w:lang w:val="en-GB"/>
        </w:rPr>
      </w:pPr>
      <w:r w:rsidRPr="00646267">
        <w:rPr>
          <w:rStyle w:val="HideTWBExt"/>
          <w:noProof w:val="0"/>
          <w:lang w:val="en-GB"/>
        </w:rPr>
        <w:t>&lt;Titre&gt;</w:t>
      </w:r>
      <w:r w:rsidR="0047408C" w:rsidRPr="00646267">
        <w:rPr>
          <w:lang w:val="en-GB"/>
        </w:rPr>
        <w:t xml:space="preserve">on </w:t>
      </w:r>
      <w:r w:rsidR="003D1054" w:rsidRPr="00646267">
        <w:rPr>
          <w:lang w:val="en-GB"/>
        </w:rPr>
        <w:t>the draft Council decision on the conclusion</w:t>
      </w:r>
      <w:r w:rsidR="00711748" w:rsidRPr="00646267">
        <w:rPr>
          <w:lang w:val="en-GB"/>
        </w:rPr>
        <w:t>,</w:t>
      </w:r>
      <w:r w:rsidR="003D1054" w:rsidRPr="00646267">
        <w:rPr>
          <w:lang w:val="en-GB"/>
        </w:rPr>
        <w:t xml:space="preserve"> on behalf of the </w:t>
      </w:r>
      <w:r w:rsidR="005F2B87" w:rsidRPr="00646267">
        <w:rPr>
          <w:lang w:val="en-GB"/>
        </w:rPr>
        <w:t xml:space="preserve">European </w:t>
      </w:r>
      <w:r w:rsidR="003D1054" w:rsidRPr="00646267">
        <w:rPr>
          <w:lang w:val="en-GB"/>
        </w:rPr>
        <w:t>Union</w:t>
      </w:r>
      <w:r w:rsidR="00711748" w:rsidRPr="00646267">
        <w:rPr>
          <w:lang w:val="en-GB"/>
        </w:rPr>
        <w:t>,</w:t>
      </w:r>
      <w:r w:rsidR="003D1054" w:rsidRPr="00646267">
        <w:rPr>
          <w:lang w:val="en-GB"/>
        </w:rPr>
        <w:t xml:space="preserve"> of the Partnership and Cooperation Agreement between the European Union and its Member States, of the one part, and </w:t>
      </w:r>
      <w:r w:rsidR="005F2B87" w:rsidRPr="00646267">
        <w:rPr>
          <w:lang w:val="en-GB"/>
        </w:rPr>
        <w:t xml:space="preserve">the Republic of </w:t>
      </w:r>
      <w:r w:rsidR="003D1054" w:rsidRPr="00646267">
        <w:rPr>
          <w:lang w:val="en-GB"/>
        </w:rPr>
        <w:t>Singapore, of the other part</w:t>
      </w:r>
      <w:r w:rsidRPr="00646267">
        <w:rPr>
          <w:rStyle w:val="HideTWBExt"/>
          <w:noProof w:val="0"/>
          <w:lang w:val="en-GB"/>
        </w:rPr>
        <w:t>&lt;/Titre&gt;</w:t>
      </w:r>
    </w:p>
    <w:p w14:paraId="35CA3446" w14:textId="5C9F655E" w:rsidR="00363B94" w:rsidRPr="00646267" w:rsidRDefault="00363B94">
      <w:pPr>
        <w:pStyle w:val="Cover24"/>
        <w:rPr>
          <w:lang w:val="en-GB"/>
        </w:rPr>
      </w:pPr>
      <w:r w:rsidRPr="00646267">
        <w:rPr>
          <w:rStyle w:val="HideTWBExt"/>
          <w:noProof w:val="0"/>
          <w:lang w:val="en-GB"/>
        </w:rPr>
        <w:t>&lt;</w:t>
      </w:r>
      <w:proofErr w:type="spellStart"/>
      <w:r w:rsidRPr="00646267">
        <w:rPr>
          <w:rStyle w:val="HideTWBExt"/>
          <w:noProof w:val="0"/>
          <w:lang w:val="en-GB"/>
        </w:rPr>
        <w:t>DocRef</w:t>
      </w:r>
      <w:proofErr w:type="spellEnd"/>
      <w:proofErr w:type="gramStart"/>
      <w:r w:rsidRPr="00646267">
        <w:rPr>
          <w:rStyle w:val="HideTWBExt"/>
          <w:noProof w:val="0"/>
          <w:lang w:val="en-GB"/>
        </w:rPr>
        <w:t>&gt;</w:t>
      </w:r>
      <w:r w:rsidR="0047408C" w:rsidRPr="00646267">
        <w:rPr>
          <w:lang w:val="en-GB"/>
        </w:rPr>
        <w:t>(</w:t>
      </w:r>
      <w:proofErr w:type="gramEnd"/>
      <w:r w:rsidR="009D45D6" w:rsidRPr="00646267">
        <w:rPr>
          <w:lang w:val="en-GB"/>
        </w:rPr>
        <w:t>15375</w:t>
      </w:r>
      <w:r w:rsidR="003D1054" w:rsidRPr="00646267">
        <w:rPr>
          <w:lang w:val="en-GB"/>
        </w:rPr>
        <w:t>/2018</w:t>
      </w:r>
      <w:r w:rsidR="0047408C" w:rsidRPr="00646267">
        <w:rPr>
          <w:lang w:val="en-GB"/>
        </w:rPr>
        <w:t xml:space="preserve"> </w:t>
      </w:r>
      <w:r w:rsidR="003D1054" w:rsidRPr="00646267">
        <w:rPr>
          <w:lang w:val="en-GB"/>
        </w:rPr>
        <w:t>–</w:t>
      </w:r>
      <w:r w:rsidR="0047408C" w:rsidRPr="00646267">
        <w:rPr>
          <w:lang w:val="en-GB"/>
        </w:rPr>
        <w:t xml:space="preserve"> </w:t>
      </w:r>
      <w:r w:rsidR="003D1054" w:rsidRPr="00646267">
        <w:rPr>
          <w:lang w:val="en-GB"/>
        </w:rPr>
        <w:t>C8</w:t>
      </w:r>
      <w:r w:rsidR="003D1054" w:rsidRPr="00646267">
        <w:rPr>
          <w:lang w:val="en-GB"/>
        </w:rPr>
        <w:noBreakHyphen/>
      </w:r>
      <w:r w:rsidR="009F67BA" w:rsidRPr="00646267">
        <w:rPr>
          <w:lang w:val="en-GB"/>
        </w:rPr>
        <w:t>00</w:t>
      </w:r>
      <w:r w:rsidR="00711748" w:rsidRPr="00646267">
        <w:rPr>
          <w:lang w:val="en-GB"/>
        </w:rPr>
        <w:t>26</w:t>
      </w:r>
      <w:r w:rsidR="009F67BA" w:rsidRPr="00646267">
        <w:rPr>
          <w:lang w:val="en-GB"/>
        </w:rPr>
        <w:t>/201</w:t>
      </w:r>
      <w:r w:rsidR="00711748" w:rsidRPr="00646267">
        <w:rPr>
          <w:lang w:val="en-GB"/>
        </w:rPr>
        <w:t>9</w:t>
      </w:r>
      <w:r w:rsidR="0047408C" w:rsidRPr="00646267">
        <w:rPr>
          <w:lang w:val="en-GB"/>
        </w:rPr>
        <w:t xml:space="preserve"> </w:t>
      </w:r>
      <w:r w:rsidR="003D1054" w:rsidRPr="00646267">
        <w:rPr>
          <w:lang w:val="en-GB"/>
        </w:rPr>
        <w:t>–</w:t>
      </w:r>
      <w:r w:rsidR="0047408C" w:rsidRPr="00646267">
        <w:rPr>
          <w:lang w:val="en-GB"/>
        </w:rPr>
        <w:t xml:space="preserve"> </w:t>
      </w:r>
      <w:r w:rsidR="003D1054" w:rsidRPr="00646267">
        <w:rPr>
          <w:lang w:val="en-GB"/>
        </w:rPr>
        <w:t>2018/</w:t>
      </w:r>
      <w:r w:rsidR="004E530F" w:rsidRPr="00646267">
        <w:rPr>
          <w:lang w:val="en-GB"/>
        </w:rPr>
        <w:t>0403</w:t>
      </w:r>
      <w:r w:rsidR="0047408C" w:rsidRPr="00646267">
        <w:rPr>
          <w:lang w:val="en-GB"/>
        </w:rPr>
        <w:t>(NLE))</w:t>
      </w:r>
      <w:r w:rsidRPr="00646267">
        <w:rPr>
          <w:rStyle w:val="HideTWBExt"/>
          <w:noProof w:val="0"/>
          <w:lang w:val="en-GB"/>
        </w:rPr>
        <w:t>&lt;/</w:t>
      </w:r>
      <w:proofErr w:type="spellStart"/>
      <w:r w:rsidRPr="00646267">
        <w:rPr>
          <w:rStyle w:val="HideTWBExt"/>
          <w:noProof w:val="0"/>
          <w:lang w:val="en-GB"/>
        </w:rPr>
        <w:t>DocRef</w:t>
      </w:r>
      <w:proofErr w:type="spellEnd"/>
      <w:r w:rsidRPr="00646267">
        <w:rPr>
          <w:rStyle w:val="HideTWBExt"/>
          <w:noProof w:val="0"/>
          <w:lang w:val="en-GB"/>
        </w:rPr>
        <w:t>&gt;</w:t>
      </w:r>
    </w:p>
    <w:p w14:paraId="29443E91" w14:textId="77777777" w:rsidR="00363B94" w:rsidRPr="00646267" w:rsidRDefault="00363B94">
      <w:pPr>
        <w:pStyle w:val="Cover24"/>
        <w:rPr>
          <w:lang w:val="en-GB"/>
        </w:rPr>
      </w:pPr>
      <w:r w:rsidRPr="00646267">
        <w:rPr>
          <w:rStyle w:val="HideTWBExt"/>
          <w:noProof w:val="0"/>
          <w:lang w:val="en-GB"/>
        </w:rPr>
        <w:t>&lt;Commission</w:t>
      </w:r>
      <w:proofErr w:type="gramStart"/>
      <w:r w:rsidRPr="00646267">
        <w:rPr>
          <w:rStyle w:val="HideTWBExt"/>
          <w:noProof w:val="0"/>
          <w:lang w:val="en-GB"/>
        </w:rPr>
        <w:t>&gt;</w:t>
      </w:r>
      <w:r w:rsidR="003D1054" w:rsidRPr="00646267">
        <w:rPr>
          <w:rStyle w:val="HideTWBInt"/>
          <w:lang w:val="en-GB"/>
        </w:rPr>
        <w:t>{</w:t>
      </w:r>
      <w:proofErr w:type="gramEnd"/>
      <w:r w:rsidR="003D1054" w:rsidRPr="00646267">
        <w:rPr>
          <w:rStyle w:val="HideTWBInt"/>
          <w:lang w:val="en-GB"/>
        </w:rPr>
        <w:t>AFET}</w:t>
      </w:r>
      <w:r w:rsidR="003D1054" w:rsidRPr="00646267">
        <w:rPr>
          <w:lang w:val="en-GB"/>
        </w:rPr>
        <w:t>Committee on Foreign Affairs</w:t>
      </w:r>
      <w:r w:rsidRPr="00646267">
        <w:rPr>
          <w:rStyle w:val="HideTWBExt"/>
          <w:noProof w:val="0"/>
          <w:lang w:val="en-GB"/>
        </w:rPr>
        <w:t>&lt;/Commission&gt;</w:t>
      </w:r>
    </w:p>
    <w:p w14:paraId="359ED585" w14:textId="523EC0B3" w:rsidR="004E530F" w:rsidRPr="00646267" w:rsidRDefault="0047408C">
      <w:pPr>
        <w:pStyle w:val="Cover24"/>
        <w:rPr>
          <w:lang w:val="en-GB"/>
        </w:rPr>
      </w:pPr>
      <w:r w:rsidRPr="00646267">
        <w:rPr>
          <w:lang w:val="en-GB"/>
        </w:rPr>
        <w:t>Rapporteur:</w:t>
      </w:r>
      <w:r w:rsidR="00363B94" w:rsidRPr="00646267">
        <w:rPr>
          <w:lang w:val="en-GB"/>
        </w:rPr>
        <w:t xml:space="preserve"> </w:t>
      </w:r>
      <w:r w:rsidR="00363B94" w:rsidRPr="00646267">
        <w:rPr>
          <w:rStyle w:val="HideTWBExt"/>
          <w:noProof w:val="0"/>
          <w:lang w:val="en-GB"/>
        </w:rPr>
        <w:t>&lt;Depute&gt;</w:t>
      </w:r>
      <w:r w:rsidR="006A24A6" w:rsidRPr="00646267" w:rsidDel="006A24A6">
        <w:rPr>
          <w:lang w:val="en-GB"/>
        </w:rPr>
        <w:t xml:space="preserve"> </w:t>
      </w:r>
      <w:r w:rsidR="006A24A6" w:rsidRPr="00646267">
        <w:rPr>
          <w:lang w:val="en-GB"/>
        </w:rPr>
        <w:t xml:space="preserve">Antonio </w:t>
      </w:r>
      <w:proofErr w:type="spellStart"/>
      <w:r w:rsidR="006A24A6" w:rsidRPr="00646267">
        <w:rPr>
          <w:lang w:val="en-GB"/>
        </w:rPr>
        <w:t>López</w:t>
      </w:r>
      <w:r w:rsidR="006A24A6" w:rsidRPr="00646267">
        <w:rPr>
          <w:lang w:val="en-GB"/>
        </w:rPr>
        <w:noBreakHyphen/>
        <w:t>Istúriz</w:t>
      </w:r>
      <w:proofErr w:type="spellEnd"/>
      <w:r w:rsidR="006A24A6" w:rsidRPr="00646267">
        <w:rPr>
          <w:lang w:val="en-GB"/>
        </w:rPr>
        <w:t xml:space="preserve"> White</w:t>
      </w:r>
      <w:r w:rsidR="00363B94" w:rsidRPr="00646267">
        <w:rPr>
          <w:rStyle w:val="HideTWBExt"/>
          <w:noProof w:val="0"/>
          <w:lang w:val="en-GB"/>
        </w:rPr>
        <w:t>&lt;/Depute&gt;</w:t>
      </w:r>
    </w:p>
    <w:p w14:paraId="19CD14DF" w14:textId="77777777" w:rsidR="00363B94" w:rsidRPr="00646267" w:rsidRDefault="00363B94" w:rsidP="00613F2E">
      <w:pPr>
        <w:widowControl/>
        <w:tabs>
          <w:tab w:val="center" w:pos="4677"/>
        </w:tabs>
        <w:rPr>
          <w:lang w:val="en-GB"/>
        </w:rPr>
      </w:pPr>
      <w:r w:rsidRPr="00646267">
        <w:rPr>
          <w:lang w:val="en-GB"/>
        </w:rPr>
        <w:br w:type="page"/>
      </w:r>
    </w:p>
    <w:p w14:paraId="6BA67943" w14:textId="3B151F0C" w:rsidR="003D1054" w:rsidRPr="00646267" w:rsidRDefault="00B86E3B">
      <w:pPr>
        <w:rPr>
          <w:lang w:val="en-GB"/>
        </w:rPr>
      </w:pPr>
      <w:r w:rsidRPr="00490A24">
        <w:lastRenderedPageBreak/>
        <w:fldChar w:fldCharType="begin"/>
      </w:r>
      <w:r w:rsidRPr="00646267">
        <w:rPr>
          <w:lang w:val="en-GB"/>
        </w:rPr>
        <w:instrText xml:space="preserve"> TITLE  \* MERGEFORMAT </w:instrText>
      </w:r>
      <w:r w:rsidRPr="00490A24">
        <w:fldChar w:fldCharType="separate"/>
      </w:r>
      <w:r w:rsidR="00A8526F">
        <w:rPr>
          <w:lang w:val="en-GB"/>
        </w:rPr>
        <w:t>PR_NLE-</w:t>
      </w:r>
      <w:proofErr w:type="spellStart"/>
      <w:r w:rsidR="00A8526F">
        <w:rPr>
          <w:lang w:val="en-GB"/>
        </w:rPr>
        <w:t>AP_Agreement</w:t>
      </w:r>
      <w:proofErr w:type="spellEnd"/>
      <w:r w:rsidRPr="00490A24">
        <w:fldChar w:fldCharType="end"/>
      </w:r>
    </w:p>
    <w:p w14:paraId="6C86FFC4" w14:textId="77777777" w:rsidR="003D1054" w:rsidRPr="00646267" w:rsidRDefault="003D1054">
      <w:pPr>
        <w:rPr>
          <w:lang w:val="en-GB"/>
        </w:rPr>
      </w:pPr>
    </w:p>
    <w:p w14:paraId="120EE8EF" w14:textId="77777777" w:rsidR="003D1054" w:rsidRPr="00646267" w:rsidRDefault="003D1054">
      <w:pPr>
        <w:rPr>
          <w:lang w:val="en-GB"/>
        </w:rPr>
      </w:pPr>
    </w:p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3D1054" w:rsidRPr="00490A24" w14:paraId="767A7593" w14:textId="77777777">
        <w:tc>
          <w:tcPr>
            <w:tcW w:w="5811" w:type="dxa"/>
          </w:tcPr>
          <w:p w14:paraId="610ACD7F" w14:textId="77777777" w:rsidR="003D1054" w:rsidRPr="00490A24" w:rsidRDefault="003D1054">
            <w:pPr>
              <w:pStyle w:val="Lgendetitre"/>
              <w:rPr>
                <w:lang w:val="fr-FR"/>
              </w:rPr>
            </w:pPr>
            <w:proofErr w:type="spellStart"/>
            <w:r w:rsidRPr="00490A24">
              <w:rPr>
                <w:lang w:val="fr-FR"/>
              </w:rPr>
              <w:t>Symbols</w:t>
            </w:r>
            <w:proofErr w:type="spellEnd"/>
            <w:r w:rsidRPr="00490A24">
              <w:rPr>
                <w:lang w:val="fr-FR"/>
              </w:rPr>
              <w:t xml:space="preserve"> for </w:t>
            </w:r>
            <w:proofErr w:type="spellStart"/>
            <w:r w:rsidRPr="00490A24">
              <w:rPr>
                <w:lang w:val="fr-FR"/>
              </w:rPr>
              <w:t>procedures</w:t>
            </w:r>
            <w:proofErr w:type="spellEnd"/>
          </w:p>
        </w:tc>
      </w:tr>
      <w:tr w:rsidR="003D1054" w:rsidRPr="00984DB0" w14:paraId="35CAD573" w14:textId="77777777" w:rsidTr="007948A1">
        <w:trPr>
          <w:cantSplit/>
          <w:trHeight w:val="1944"/>
        </w:trPr>
        <w:tc>
          <w:tcPr>
            <w:tcW w:w="5811" w:type="dxa"/>
            <w:tcBorders>
              <w:bottom w:val="single" w:sz="4" w:space="0" w:color="auto"/>
            </w:tcBorders>
          </w:tcPr>
          <w:p w14:paraId="52FD6C95" w14:textId="77777777" w:rsidR="003D1054" w:rsidRPr="00646267" w:rsidRDefault="003D1054">
            <w:pPr>
              <w:pStyle w:val="Lgendesigne"/>
              <w:rPr>
                <w:lang w:val="en-GB"/>
              </w:rPr>
            </w:pPr>
            <w:r w:rsidRPr="00646267">
              <w:rPr>
                <w:lang w:val="en-GB"/>
              </w:rPr>
              <w:tab/>
              <w:t>*</w:t>
            </w:r>
            <w:r w:rsidRPr="00646267">
              <w:rPr>
                <w:lang w:val="en-GB"/>
              </w:rPr>
              <w:tab/>
              <w:t>Consultation procedure</w:t>
            </w:r>
          </w:p>
          <w:p w14:paraId="5F3B646C" w14:textId="77777777" w:rsidR="003D1054" w:rsidRPr="00646267" w:rsidRDefault="003D1054">
            <w:pPr>
              <w:pStyle w:val="Lgendesigne"/>
              <w:rPr>
                <w:lang w:val="en-GB"/>
              </w:rPr>
            </w:pPr>
            <w:r w:rsidRPr="00646267">
              <w:rPr>
                <w:lang w:val="en-GB"/>
              </w:rPr>
              <w:tab/>
              <w:t>***</w:t>
            </w:r>
            <w:r w:rsidRPr="00646267">
              <w:rPr>
                <w:lang w:val="en-GB"/>
              </w:rPr>
              <w:tab/>
              <w:t>Consent procedure</w:t>
            </w:r>
          </w:p>
          <w:p w14:paraId="04886A57" w14:textId="77777777" w:rsidR="003D1054" w:rsidRPr="00646267" w:rsidRDefault="003D1054">
            <w:pPr>
              <w:pStyle w:val="Lgendesigne"/>
              <w:rPr>
                <w:lang w:val="en-GB"/>
              </w:rPr>
            </w:pPr>
            <w:r w:rsidRPr="00646267">
              <w:rPr>
                <w:lang w:val="en-GB"/>
              </w:rPr>
              <w:tab/>
              <w:t>***I</w:t>
            </w:r>
            <w:r w:rsidRPr="00646267">
              <w:rPr>
                <w:lang w:val="en-GB"/>
              </w:rPr>
              <w:tab/>
              <w:t>Ordinary legislative procedure (first reading)</w:t>
            </w:r>
          </w:p>
          <w:p w14:paraId="00643CB0" w14:textId="77777777" w:rsidR="003D1054" w:rsidRPr="00646267" w:rsidRDefault="003D1054">
            <w:pPr>
              <w:pStyle w:val="Lgendesigne"/>
              <w:rPr>
                <w:lang w:val="en-GB"/>
              </w:rPr>
            </w:pPr>
            <w:r w:rsidRPr="00646267">
              <w:rPr>
                <w:lang w:val="en-GB"/>
              </w:rPr>
              <w:tab/>
              <w:t>***II</w:t>
            </w:r>
            <w:r w:rsidRPr="00646267">
              <w:rPr>
                <w:lang w:val="en-GB"/>
              </w:rPr>
              <w:tab/>
              <w:t>Ordinary legislative procedure (second reading)</w:t>
            </w:r>
          </w:p>
          <w:p w14:paraId="2078DE71" w14:textId="77777777" w:rsidR="003D1054" w:rsidRPr="00646267" w:rsidRDefault="003D1054">
            <w:pPr>
              <w:pStyle w:val="Lgendesigne"/>
              <w:rPr>
                <w:lang w:val="en-GB"/>
              </w:rPr>
            </w:pPr>
            <w:r w:rsidRPr="00646267">
              <w:rPr>
                <w:lang w:val="en-GB"/>
              </w:rPr>
              <w:tab/>
              <w:t>***III</w:t>
            </w:r>
            <w:r w:rsidRPr="00646267">
              <w:rPr>
                <w:lang w:val="en-GB"/>
              </w:rPr>
              <w:tab/>
              <w:t>Ordinary legislative procedure (third reading)</w:t>
            </w:r>
          </w:p>
          <w:p w14:paraId="57FA58DC" w14:textId="77777777" w:rsidR="003D1054" w:rsidRPr="00646267" w:rsidRDefault="003D1054">
            <w:pPr>
              <w:pStyle w:val="Lgendesigne"/>
              <w:ind w:left="0" w:firstLine="0"/>
              <w:rPr>
                <w:lang w:val="en-GB"/>
              </w:rPr>
            </w:pPr>
          </w:p>
          <w:p w14:paraId="3A2FE6E9" w14:textId="77777777" w:rsidR="003D1054" w:rsidRPr="00646267" w:rsidRDefault="003D1054">
            <w:pPr>
              <w:pStyle w:val="Lgendestandard"/>
              <w:rPr>
                <w:lang w:val="en-GB"/>
              </w:rPr>
            </w:pPr>
            <w:r w:rsidRPr="00646267">
              <w:rPr>
                <w:lang w:val="en-GB"/>
              </w:rPr>
              <w:t>(The type of procedure depends on the legal basis proposed by the draft act.)</w:t>
            </w:r>
          </w:p>
          <w:p w14:paraId="5ABA3D34" w14:textId="77777777" w:rsidR="003D1054" w:rsidRPr="00646267" w:rsidRDefault="003D1054">
            <w:pPr>
              <w:pStyle w:val="Lgendesigne"/>
              <w:ind w:left="0" w:firstLine="0"/>
              <w:rPr>
                <w:lang w:val="en-GB"/>
              </w:rPr>
            </w:pPr>
          </w:p>
        </w:tc>
      </w:tr>
    </w:tbl>
    <w:p w14:paraId="416B6349" w14:textId="77777777" w:rsidR="003D1054" w:rsidRPr="00646267" w:rsidRDefault="003D1054">
      <w:pPr>
        <w:rPr>
          <w:lang w:val="en-GB"/>
        </w:rPr>
      </w:pPr>
    </w:p>
    <w:p w14:paraId="4FCCBE70" w14:textId="77777777" w:rsidR="003D1054" w:rsidRPr="00646267" w:rsidRDefault="003D1054">
      <w:pPr>
        <w:rPr>
          <w:lang w:val="en-GB"/>
        </w:rPr>
      </w:pPr>
    </w:p>
    <w:p w14:paraId="7CB29D22" w14:textId="77777777" w:rsidR="00363B94" w:rsidRPr="00646267" w:rsidRDefault="00363B94" w:rsidP="00613F2E">
      <w:pPr>
        <w:widowControl/>
        <w:tabs>
          <w:tab w:val="center" w:pos="4677"/>
        </w:tabs>
        <w:rPr>
          <w:lang w:val="en-GB"/>
        </w:rPr>
      </w:pPr>
    </w:p>
    <w:p w14:paraId="6B43285F" w14:textId="77777777" w:rsidR="00363B94" w:rsidRPr="00490A24" w:rsidRDefault="00363B94">
      <w:pPr>
        <w:pStyle w:val="TOCHeading"/>
      </w:pPr>
      <w:r w:rsidRPr="00984DB0">
        <w:rPr>
          <w:lang w:val="en-GB"/>
        </w:rPr>
        <w:br w:type="page"/>
      </w:r>
      <w:r w:rsidR="0047408C" w:rsidRPr="00490A24">
        <w:lastRenderedPageBreak/>
        <w:t>CONTENTS</w:t>
      </w:r>
    </w:p>
    <w:p w14:paraId="0A70AAA5" w14:textId="77777777" w:rsidR="00363B94" w:rsidRPr="00490A24" w:rsidRDefault="0047408C">
      <w:pPr>
        <w:pStyle w:val="TOCPage"/>
      </w:pPr>
      <w:r w:rsidRPr="00490A24">
        <w:t>Page</w:t>
      </w:r>
    </w:p>
    <w:p w14:paraId="354083AE" w14:textId="1A09D1AB" w:rsidR="00984DB0" w:rsidRDefault="00EF48F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490A24">
        <w:rPr>
          <w:b/>
        </w:rPr>
        <w:fldChar w:fldCharType="begin"/>
      </w:r>
      <w:r w:rsidRPr="00646267">
        <w:rPr>
          <w:b/>
        </w:rPr>
        <w:instrText xml:space="preserve"> TOC \t "PageHeading</w:instrText>
      </w:r>
      <w:r w:rsidR="00FC1168" w:rsidRPr="00646267">
        <w:rPr>
          <w:b/>
        </w:rPr>
        <w:instrText>;</w:instrText>
      </w:r>
      <w:r w:rsidRPr="00646267">
        <w:rPr>
          <w:b/>
        </w:rPr>
        <w:instrText xml:space="preserve">1" </w:instrText>
      </w:r>
      <w:r w:rsidRPr="00490A24">
        <w:rPr>
          <w:b/>
        </w:rPr>
        <w:fldChar w:fldCharType="separate"/>
      </w:r>
      <w:r w:rsidR="00984DB0" w:rsidRPr="006D240C">
        <w:rPr>
          <w:noProof/>
          <w:lang w:val="en-GB"/>
        </w:rPr>
        <w:t>DRAFT EUROPEAN PARLIAMENT LEGISLATIVE RESOLUTION</w:t>
      </w:r>
      <w:r w:rsidR="00984DB0">
        <w:rPr>
          <w:noProof/>
        </w:rPr>
        <w:tab/>
      </w:r>
      <w:r w:rsidR="00984DB0">
        <w:rPr>
          <w:noProof/>
        </w:rPr>
        <w:fldChar w:fldCharType="begin"/>
      </w:r>
      <w:r w:rsidR="00984DB0">
        <w:rPr>
          <w:noProof/>
        </w:rPr>
        <w:instrText xml:space="preserve"> PAGEREF _Toc536023373 \h </w:instrText>
      </w:r>
      <w:r w:rsidR="00984DB0">
        <w:rPr>
          <w:noProof/>
        </w:rPr>
      </w:r>
      <w:r w:rsidR="00984DB0">
        <w:rPr>
          <w:noProof/>
        </w:rPr>
        <w:fldChar w:fldCharType="separate"/>
      </w:r>
      <w:r w:rsidR="00984DB0">
        <w:rPr>
          <w:noProof/>
        </w:rPr>
        <w:t>5</w:t>
      </w:r>
      <w:r w:rsidR="00984DB0">
        <w:rPr>
          <w:noProof/>
        </w:rPr>
        <w:fldChar w:fldCharType="end"/>
      </w:r>
    </w:p>
    <w:p w14:paraId="07088A59" w14:textId="2D8AA3E5" w:rsidR="00984DB0" w:rsidRDefault="00984DB0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PROCEDURE – COMMITTEE RESPONSIBLE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_Toc536023374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DB02D87" w14:textId="3265618F" w:rsidR="00984DB0" w:rsidRDefault="00984DB0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6D240C">
        <w:rPr>
          <w:noProof/>
          <w:lang w:val="en-GB"/>
        </w:rPr>
        <w:t>FINAL VOTE BY ROLL CALL IN COMMITTEE RESPONSIBLE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_Toc536023375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96E097A" w14:textId="2AA5C9EE" w:rsidR="00363B94" w:rsidRPr="00490A24" w:rsidRDefault="00EF48F2" w:rsidP="004E1650">
      <w:pPr>
        <w:rPr>
          <w:lang w:val="en-GB"/>
        </w:rPr>
      </w:pPr>
      <w:r w:rsidRPr="00490A24">
        <w:rPr>
          <w:b/>
        </w:rPr>
        <w:fldChar w:fldCharType="end"/>
      </w:r>
    </w:p>
    <w:p w14:paraId="4D6E6E80" w14:textId="77777777" w:rsidR="004E1650" w:rsidRPr="00490A24" w:rsidRDefault="004E1650" w:rsidP="004E1650">
      <w:pPr>
        <w:rPr>
          <w:lang w:val="en-GB"/>
        </w:rPr>
      </w:pPr>
    </w:p>
    <w:p w14:paraId="209214E5" w14:textId="77777777" w:rsidR="004E1650" w:rsidRPr="00490A24" w:rsidRDefault="004E1650">
      <w:pPr>
        <w:pStyle w:val="PageHeading"/>
        <w:rPr>
          <w:lang w:val="en-GB"/>
        </w:rPr>
      </w:pPr>
    </w:p>
    <w:p w14:paraId="1F385A5A" w14:textId="77777777" w:rsidR="00363B94" w:rsidRPr="00490A24" w:rsidRDefault="00363B94">
      <w:pPr>
        <w:pStyle w:val="Normal12"/>
        <w:rPr>
          <w:lang w:val="en-GB"/>
        </w:rPr>
      </w:pPr>
      <w:r w:rsidRPr="00490A24">
        <w:rPr>
          <w:lang w:val="en-GB"/>
        </w:rPr>
        <w:br w:type="page"/>
      </w:r>
    </w:p>
    <w:p w14:paraId="4FEEFB45" w14:textId="77777777" w:rsidR="00363B94" w:rsidRPr="00646267" w:rsidRDefault="00363B94">
      <w:pPr>
        <w:pStyle w:val="PageHeading"/>
        <w:rPr>
          <w:lang w:val="en-GB"/>
        </w:rPr>
      </w:pPr>
      <w:bookmarkStart w:id="0" w:name="_GoBack"/>
      <w:bookmarkEnd w:id="0"/>
      <w:r w:rsidRPr="00490A24">
        <w:rPr>
          <w:lang w:val="en-GB"/>
        </w:rPr>
        <w:lastRenderedPageBreak/>
        <w:br w:type="page"/>
      </w:r>
      <w:bookmarkStart w:id="1" w:name="_Toc536023373"/>
      <w:r w:rsidR="0047408C" w:rsidRPr="00646267">
        <w:rPr>
          <w:lang w:val="en-GB"/>
        </w:rPr>
        <w:lastRenderedPageBreak/>
        <w:t>DRAFT EUROPEAN PARLIAMENT LEGISLATIVE RESOLUTION</w:t>
      </w:r>
      <w:bookmarkEnd w:id="1"/>
    </w:p>
    <w:p w14:paraId="1E2A7856" w14:textId="46136451" w:rsidR="003D1054" w:rsidRPr="00646267" w:rsidRDefault="003D1054" w:rsidP="003D1054">
      <w:pPr>
        <w:pStyle w:val="NormalBold"/>
        <w:rPr>
          <w:lang w:val="en-GB"/>
        </w:rPr>
      </w:pPr>
      <w:proofErr w:type="gramStart"/>
      <w:r w:rsidRPr="00646267">
        <w:rPr>
          <w:lang w:val="en-GB"/>
        </w:rPr>
        <w:t>on</w:t>
      </w:r>
      <w:proofErr w:type="gramEnd"/>
      <w:r w:rsidRPr="00646267">
        <w:rPr>
          <w:lang w:val="en-GB"/>
        </w:rPr>
        <w:t xml:space="preserve"> the draft Council decision on the conclusion</w:t>
      </w:r>
      <w:r w:rsidR="00711748" w:rsidRPr="00646267">
        <w:rPr>
          <w:lang w:val="en-GB"/>
        </w:rPr>
        <w:t>,</w:t>
      </w:r>
      <w:r w:rsidRPr="00646267">
        <w:rPr>
          <w:lang w:val="en-GB"/>
        </w:rPr>
        <w:t xml:space="preserve"> on behalf of the </w:t>
      </w:r>
      <w:r w:rsidR="005F2B87" w:rsidRPr="00646267">
        <w:rPr>
          <w:lang w:val="en-GB"/>
        </w:rPr>
        <w:t xml:space="preserve">European </w:t>
      </w:r>
      <w:r w:rsidRPr="00646267">
        <w:rPr>
          <w:lang w:val="en-GB"/>
        </w:rPr>
        <w:t>Union</w:t>
      </w:r>
      <w:r w:rsidR="00711748" w:rsidRPr="00646267">
        <w:rPr>
          <w:lang w:val="en-GB"/>
        </w:rPr>
        <w:t>,</w:t>
      </w:r>
      <w:r w:rsidRPr="00646267">
        <w:rPr>
          <w:lang w:val="en-GB"/>
        </w:rPr>
        <w:t xml:space="preserve"> of the Partnership and Cooperation Agreement between the European Union and its Member States, of the one part, and </w:t>
      </w:r>
      <w:r w:rsidR="005F2B87" w:rsidRPr="00646267">
        <w:rPr>
          <w:lang w:val="en-GB"/>
        </w:rPr>
        <w:t xml:space="preserve">the Republic of </w:t>
      </w:r>
      <w:r w:rsidRPr="00646267">
        <w:rPr>
          <w:lang w:val="en-GB"/>
        </w:rPr>
        <w:t>Singapore, of the other part</w:t>
      </w:r>
    </w:p>
    <w:p w14:paraId="5E572ECB" w14:textId="2560448E" w:rsidR="003D1054" w:rsidRPr="00646267" w:rsidRDefault="003D1054" w:rsidP="003D1054">
      <w:pPr>
        <w:pStyle w:val="NormalBold"/>
        <w:rPr>
          <w:lang w:val="en-GB"/>
        </w:rPr>
      </w:pPr>
      <w:r w:rsidRPr="00646267">
        <w:rPr>
          <w:lang w:val="en-GB"/>
        </w:rPr>
        <w:t>(</w:t>
      </w:r>
      <w:r w:rsidR="009D45D6" w:rsidRPr="00646267">
        <w:rPr>
          <w:lang w:val="en-GB"/>
        </w:rPr>
        <w:t>15375</w:t>
      </w:r>
      <w:r w:rsidRPr="00646267">
        <w:rPr>
          <w:lang w:val="en-GB"/>
        </w:rPr>
        <w:t xml:space="preserve">/2018 – C8 </w:t>
      </w:r>
      <w:r w:rsidR="009F67BA" w:rsidRPr="00646267">
        <w:rPr>
          <w:lang w:val="en-GB"/>
        </w:rPr>
        <w:t>00</w:t>
      </w:r>
      <w:r w:rsidR="00711748" w:rsidRPr="00646267">
        <w:rPr>
          <w:lang w:val="en-GB"/>
        </w:rPr>
        <w:t>26</w:t>
      </w:r>
      <w:r w:rsidRPr="00646267">
        <w:rPr>
          <w:lang w:val="en-GB"/>
        </w:rPr>
        <w:t>/201</w:t>
      </w:r>
      <w:r w:rsidR="00711748" w:rsidRPr="00646267">
        <w:rPr>
          <w:lang w:val="en-GB"/>
        </w:rPr>
        <w:t>9</w:t>
      </w:r>
      <w:r w:rsidRPr="00646267">
        <w:rPr>
          <w:lang w:val="en-GB"/>
        </w:rPr>
        <w:t xml:space="preserve"> – </w:t>
      </w:r>
      <w:r w:rsidR="00862FE4" w:rsidRPr="00646267">
        <w:rPr>
          <w:lang w:val="en-GB"/>
        </w:rPr>
        <w:t>2018</w:t>
      </w:r>
      <w:r w:rsidRPr="00646267">
        <w:rPr>
          <w:lang w:val="en-GB"/>
        </w:rPr>
        <w:t>/</w:t>
      </w:r>
      <w:r w:rsidR="004E530F" w:rsidRPr="00646267">
        <w:rPr>
          <w:lang w:val="en-GB"/>
        </w:rPr>
        <w:t>0403</w:t>
      </w:r>
      <w:r w:rsidRPr="00646267">
        <w:rPr>
          <w:lang w:val="en-GB"/>
        </w:rPr>
        <w:t>(NLE))</w:t>
      </w:r>
    </w:p>
    <w:p w14:paraId="51AAFA63" w14:textId="77777777" w:rsidR="003D1054" w:rsidRPr="00646267" w:rsidRDefault="003D1054" w:rsidP="003D1054">
      <w:pPr>
        <w:pStyle w:val="NormalBold"/>
        <w:rPr>
          <w:lang w:val="en-GB"/>
        </w:rPr>
      </w:pPr>
    </w:p>
    <w:p w14:paraId="27547D3C" w14:textId="77777777" w:rsidR="00363B94" w:rsidRPr="00646267" w:rsidRDefault="0047408C" w:rsidP="003D1054">
      <w:pPr>
        <w:pStyle w:val="NormalBold"/>
        <w:rPr>
          <w:lang w:val="en-GB"/>
        </w:rPr>
      </w:pPr>
      <w:r w:rsidRPr="00646267">
        <w:rPr>
          <w:lang w:val="en-GB"/>
        </w:rPr>
        <w:t>(Consent)</w:t>
      </w:r>
    </w:p>
    <w:p w14:paraId="6F553565" w14:textId="77777777" w:rsidR="003D1054" w:rsidRPr="00646267" w:rsidRDefault="003D1054" w:rsidP="003D1054">
      <w:pPr>
        <w:pStyle w:val="NormalBold"/>
        <w:rPr>
          <w:lang w:val="en-GB"/>
        </w:rPr>
      </w:pPr>
    </w:p>
    <w:p w14:paraId="32EE5249" w14:textId="77777777" w:rsidR="00363B94" w:rsidRPr="00646267" w:rsidRDefault="0047408C">
      <w:pPr>
        <w:pStyle w:val="Normal12"/>
        <w:rPr>
          <w:lang w:val="en-GB"/>
        </w:rPr>
      </w:pPr>
      <w:r w:rsidRPr="00646267">
        <w:rPr>
          <w:i/>
          <w:lang w:val="en-GB"/>
        </w:rPr>
        <w:t>The European Parliament</w:t>
      </w:r>
      <w:r w:rsidRPr="00646267">
        <w:rPr>
          <w:lang w:val="en-GB"/>
        </w:rPr>
        <w:t>,</w:t>
      </w:r>
    </w:p>
    <w:p w14:paraId="7BD79840" w14:textId="29E599CE" w:rsidR="003D1054" w:rsidRPr="00646267" w:rsidRDefault="00BF7F55" w:rsidP="003D1054">
      <w:pPr>
        <w:pStyle w:val="Normal12Hanging"/>
        <w:rPr>
          <w:lang w:val="en-GB"/>
        </w:rPr>
      </w:pPr>
      <w:r w:rsidRPr="00646267">
        <w:rPr>
          <w:lang w:val="en-GB"/>
        </w:rPr>
        <w:t>–</w:t>
      </w:r>
      <w:r w:rsidRPr="00646267">
        <w:rPr>
          <w:lang w:val="en-GB"/>
        </w:rPr>
        <w:tab/>
      </w:r>
      <w:r w:rsidR="003D1054" w:rsidRPr="00646267">
        <w:rPr>
          <w:lang w:val="en-GB"/>
        </w:rPr>
        <w:t>having regard to the draft Council decision (</w:t>
      </w:r>
      <w:r w:rsidR="00F67FEF" w:rsidRPr="00646267">
        <w:rPr>
          <w:lang w:val="en-GB"/>
        </w:rPr>
        <w:t>15375</w:t>
      </w:r>
      <w:r w:rsidR="003D1054" w:rsidRPr="00646267">
        <w:rPr>
          <w:lang w:val="en-GB"/>
        </w:rPr>
        <w:t>/2018),</w:t>
      </w:r>
    </w:p>
    <w:p w14:paraId="18F8D85F" w14:textId="3F474437" w:rsidR="003D1054" w:rsidRPr="00646267" w:rsidRDefault="003D1054" w:rsidP="003D1054">
      <w:pPr>
        <w:pStyle w:val="Normal12Hanging"/>
        <w:rPr>
          <w:lang w:val="en-GB"/>
        </w:rPr>
      </w:pPr>
      <w:r w:rsidRPr="00646267">
        <w:rPr>
          <w:lang w:val="en-GB"/>
        </w:rPr>
        <w:t>–</w:t>
      </w:r>
      <w:r w:rsidRPr="00646267">
        <w:rPr>
          <w:lang w:val="en-GB"/>
        </w:rPr>
        <w:tab/>
        <w:t xml:space="preserve">having regard to the draft Partnership and Cooperation Agreement between the European Union and its Member States, of the one part, and </w:t>
      </w:r>
      <w:r w:rsidR="005F2B87" w:rsidRPr="00646267">
        <w:rPr>
          <w:lang w:val="en-GB"/>
        </w:rPr>
        <w:t xml:space="preserve">the Republic of </w:t>
      </w:r>
      <w:r w:rsidRPr="00646267">
        <w:rPr>
          <w:lang w:val="en-GB"/>
        </w:rPr>
        <w:t>Singapore, of the other part (</w:t>
      </w:r>
      <w:r w:rsidR="009F67BA" w:rsidRPr="00646267">
        <w:rPr>
          <w:lang w:val="en-GB"/>
        </w:rPr>
        <w:t>0</w:t>
      </w:r>
      <w:r w:rsidRPr="00646267">
        <w:rPr>
          <w:lang w:val="en-GB"/>
        </w:rPr>
        <w:t>8224/2014),</w:t>
      </w:r>
    </w:p>
    <w:p w14:paraId="1D917793" w14:textId="67612D69" w:rsidR="003D1054" w:rsidRPr="00646267" w:rsidRDefault="003D1054" w:rsidP="003D1054">
      <w:pPr>
        <w:pStyle w:val="Normal12Hanging"/>
        <w:rPr>
          <w:lang w:val="en-GB"/>
        </w:rPr>
      </w:pPr>
      <w:r w:rsidRPr="00646267">
        <w:rPr>
          <w:lang w:val="en-GB"/>
        </w:rPr>
        <w:t>–</w:t>
      </w:r>
      <w:r w:rsidRPr="00646267">
        <w:rPr>
          <w:lang w:val="en-GB"/>
        </w:rPr>
        <w:tab/>
        <w:t xml:space="preserve">having regard to the request for consent submitted by the Council in accordance with Article </w:t>
      </w:r>
      <w:r w:rsidR="00711748" w:rsidRPr="00646267">
        <w:rPr>
          <w:lang w:val="en-GB"/>
        </w:rPr>
        <w:t>212</w:t>
      </w:r>
      <w:r w:rsidR="00B724EA" w:rsidRPr="00646267">
        <w:rPr>
          <w:lang w:val="en-GB"/>
        </w:rPr>
        <w:t xml:space="preserve"> </w:t>
      </w:r>
      <w:r w:rsidR="005F2B87" w:rsidRPr="00646267">
        <w:rPr>
          <w:lang w:val="en-GB"/>
        </w:rPr>
        <w:t>and</w:t>
      </w:r>
      <w:r w:rsidRPr="00646267">
        <w:rPr>
          <w:lang w:val="en-GB"/>
        </w:rPr>
        <w:t xml:space="preserve"> Article 218(6)</w:t>
      </w:r>
      <w:r w:rsidR="005F2B87" w:rsidRPr="00646267">
        <w:rPr>
          <w:lang w:val="en-GB"/>
        </w:rPr>
        <w:t xml:space="preserve">, second subparagraph, point </w:t>
      </w:r>
      <w:r w:rsidR="009D45D6" w:rsidRPr="00646267">
        <w:rPr>
          <w:lang w:val="en-GB"/>
        </w:rPr>
        <w:t>(a)</w:t>
      </w:r>
      <w:r w:rsidRPr="00646267">
        <w:rPr>
          <w:lang w:val="en-GB"/>
        </w:rPr>
        <w:t xml:space="preserve"> </w:t>
      </w:r>
      <w:r w:rsidR="00711748" w:rsidRPr="00646267">
        <w:rPr>
          <w:lang w:val="en-GB"/>
        </w:rPr>
        <w:t>of the Treaty o</w:t>
      </w:r>
      <w:r w:rsidR="00B724EA" w:rsidRPr="00646267">
        <w:rPr>
          <w:lang w:val="en-GB"/>
        </w:rPr>
        <w:t>n</w:t>
      </w:r>
      <w:r w:rsidR="00711748" w:rsidRPr="00646267">
        <w:rPr>
          <w:lang w:val="en-GB"/>
        </w:rPr>
        <w:t xml:space="preserve"> the Functioning of the European Union</w:t>
      </w:r>
      <w:r w:rsidRPr="00646267">
        <w:rPr>
          <w:lang w:val="en-GB"/>
        </w:rPr>
        <w:t xml:space="preserve"> (C8-</w:t>
      </w:r>
      <w:r w:rsidR="009F67BA" w:rsidRPr="00646267">
        <w:rPr>
          <w:lang w:val="en-GB"/>
        </w:rPr>
        <w:t>00</w:t>
      </w:r>
      <w:r w:rsidR="00711748" w:rsidRPr="00646267">
        <w:rPr>
          <w:lang w:val="en-GB"/>
        </w:rPr>
        <w:t>26</w:t>
      </w:r>
      <w:r w:rsidRPr="00646267">
        <w:rPr>
          <w:lang w:val="en-GB"/>
        </w:rPr>
        <w:t>/201</w:t>
      </w:r>
      <w:r w:rsidR="00711748" w:rsidRPr="00646267">
        <w:rPr>
          <w:lang w:val="en-GB"/>
        </w:rPr>
        <w:t>9</w:t>
      </w:r>
      <w:r w:rsidRPr="00646267">
        <w:rPr>
          <w:lang w:val="en-GB"/>
        </w:rPr>
        <w:t>),</w:t>
      </w:r>
    </w:p>
    <w:p w14:paraId="70A50BAE" w14:textId="485CBD9E" w:rsidR="003D1054" w:rsidRPr="00646267" w:rsidRDefault="003D1054" w:rsidP="003D1054">
      <w:pPr>
        <w:pStyle w:val="Normal12Hanging"/>
        <w:rPr>
          <w:lang w:val="en-GB"/>
        </w:rPr>
      </w:pPr>
      <w:r w:rsidRPr="00646267">
        <w:rPr>
          <w:lang w:val="en-GB"/>
        </w:rPr>
        <w:t>–</w:t>
      </w:r>
      <w:r w:rsidRPr="00646267">
        <w:rPr>
          <w:lang w:val="en-GB"/>
        </w:rPr>
        <w:tab/>
        <w:t xml:space="preserve">having regard to its non-legislative resolution </w:t>
      </w:r>
      <w:proofErr w:type="gramStart"/>
      <w:r w:rsidRPr="00646267">
        <w:rPr>
          <w:lang w:val="en-GB"/>
        </w:rPr>
        <w:t>of ....</w:t>
      </w:r>
      <w:proofErr w:type="gramEnd"/>
      <w:r w:rsidR="005F2B87" w:rsidRPr="00490A24">
        <w:rPr>
          <w:rStyle w:val="FootnoteReference"/>
        </w:rPr>
        <w:footnoteReference w:id="1"/>
      </w:r>
      <w:r w:rsidRPr="00646267">
        <w:rPr>
          <w:lang w:val="en-GB"/>
        </w:rPr>
        <w:t xml:space="preserve"> </w:t>
      </w:r>
      <w:proofErr w:type="gramStart"/>
      <w:r w:rsidRPr="00646267">
        <w:rPr>
          <w:lang w:val="en-GB"/>
        </w:rPr>
        <w:t>on</w:t>
      </w:r>
      <w:proofErr w:type="gramEnd"/>
      <w:r w:rsidRPr="00646267">
        <w:rPr>
          <w:lang w:val="en-GB"/>
        </w:rPr>
        <w:t xml:space="preserve"> the draft decision,</w:t>
      </w:r>
    </w:p>
    <w:p w14:paraId="06BE04C8" w14:textId="77777777" w:rsidR="003D1054" w:rsidRPr="00646267" w:rsidRDefault="003D1054" w:rsidP="003D1054">
      <w:pPr>
        <w:pStyle w:val="Normal12Hanging"/>
        <w:rPr>
          <w:lang w:val="en-GB"/>
        </w:rPr>
      </w:pPr>
      <w:r w:rsidRPr="00646267">
        <w:rPr>
          <w:lang w:val="en-GB"/>
        </w:rPr>
        <w:t>–</w:t>
      </w:r>
      <w:r w:rsidRPr="00646267">
        <w:rPr>
          <w:lang w:val="en-GB"/>
        </w:rPr>
        <w:tab/>
        <w:t>having regard to Rule 99(1) and (4) and Rule 108(7) of its Rules of Procedure,</w:t>
      </w:r>
    </w:p>
    <w:p w14:paraId="42CA15CB" w14:textId="35240647" w:rsidR="003D1054" w:rsidRPr="00646267" w:rsidRDefault="003D1054" w:rsidP="003D1054">
      <w:pPr>
        <w:pStyle w:val="Normal12Hanging"/>
        <w:rPr>
          <w:lang w:val="en-GB"/>
        </w:rPr>
      </w:pPr>
      <w:r w:rsidRPr="00646267">
        <w:rPr>
          <w:lang w:val="en-GB"/>
        </w:rPr>
        <w:t>–</w:t>
      </w:r>
      <w:r w:rsidRPr="00646267">
        <w:rPr>
          <w:lang w:val="en-GB"/>
        </w:rPr>
        <w:tab/>
        <w:t>having regard to the recommendation of the Committee on Foreign Affairs (</w:t>
      </w:r>
      <w:r w:rsidR="00A8526F">
        <w:rPr>
          <w:lang w:val="en-GB"/>
        </w:rPr>
        <w:t>A8-0020/2019</w:t>
      </w:r>
      <w:r w:rsidRPr="00646267">
        <w:rPr>
          <w:lang w:val="en-GB"/>
        </w:rPr>
        <w:t>),</w:t>
      </w:r>
    </w:p>
    <w:p w14:paraId="5DB2DBDE" w14:textId="77777777" w:rsidR="003D1054" w:rsidRPr="00646267" w:rsidRDefault="003D1054" w:rsidP="003D1054">
      <w:pPr>
        <w:pStyle w:val="Normal12Hanging"/>
        <w:rPr>
          <w:lang w:val="en-GB"/>
        </w:rPr>
      </w:pPr>
      <w:r w:rsidRPr="00646267">
        <w:rPr>
          <w:lang w:val="en-GB"/>
        </w:rPr>
        <w:t>1.</w:t>
      </w:r>
      <w:r w:rsidRPr="00646267">
        <w:rPr>
          <w:lang w:val="en-GB"/>
        </w:rPr>
        <w:tab/>
      </w:r>
      <w:proofErr w:type="gramStart"/>
      <w:r w:rsidRPr="00646267">
        <w:rPr>
          <w:lang w:val="en-GB"/>
        </w:rPr>
        <w:t>Gives</w:t>
      </w:r>
      <w:proofErr w:type="gramEnd"/>
      <w:r w:rsidRPr="00646267">
        <w:rPr>
          <w:lang w:val="en-GB"/>
        </w:rPr>
        <w:t xml:space="preserve"> its consent to conclusion of the agreement;</w:t>
      </w:r>
    </w:p>
    <w:p w14:paraId="6C330644" w14:textId="6AC74735" w:rsidR="00055026" w:rsidRPr="00984DB0" w:rsidRDefault="003D1054" w:rsidP="00A8526F">
      <w:pPr>
        <w:pStyle w:val="Normal12Hanging"/>
        <w:rPr>
          <w:lang w:val="en-GB"/>
        </w:rPr>
      </w:pPr>
      <w:r w:rsidRPr="00646267">
        <w:rPr>
          <w:lang w:val="en-GB"/>
        </w:rPr>
        <w:t>2.</w:t>
      </w:r>
      <w:r w:rsidRPr="00646267">
        <w:rPr>
          <w:lang w:val="en-GB"/>
        </w:rPr>
        <w:tab/>
        <w:t xml:space="preserve">Instructs its President to forward its position to the Council, the Commission and the governments and parliaments of the Member States and of </w:t>
      </w:r>
      <w:r w:rsidR="004F0C20" w:rsidRPr="00646267">
        <w:rPr>
          <w:lang w:val="en-GB"/>
        </w:rPr>
        <w:t xml:space="preserve">the Republic of </w:t>
      </w:r>
      <w:r w:rsidRPr="00646267">
        <w:rPr>
          <w:lang w:val="en-GB"/>
        </w:rPr>
        <w:t>Singapore.</w:t>
      </w:r>
    </w:p>
    <w:p w14:paraId="71D72F8B" w14:textId="5CB67F23" w:rsidR="00A8526F" w:rsidRDefault="00772195" w:rsidP="00A8526F">
      <w:pPr>
        <w:pStyle w:val="PageHeading"/>
      </w:pPr>
      <w:r w:rsidRPr="00984DB0">
        <w:rPr>
          <w:lang w:val="en-GB"/>
        </w:rPr>
        <w:br w:type="page"/>
      </w:r>
      <w:bookmarkStart w:id="2" w:name="ProcPageRR"/>
      <w:bookmarkStart w:id="3" w:name="_Toc536023374"/>
      <w:r w:rsidR="00A8526F">
        <w:lastRenderedPageBreak/>
        <w:t>PROCEDURE – COMMITTEE RESPONSIBLE</w:t>
      </w:r>
      <w:bookmarkEnd w:id="3"/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A8526F" w:rsidRPr="00984DB0" w14:paraId="3FBC6E53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747DBEF" w14:textId="77777777" w:rsidR="00A8526F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Title</w:t>
            </w:r>
            <w:proofErr w:type="spellEnd"/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ACD4427" w14:textId="77777777" w:rsidR="00A8526F" w:rsidRPr="00984DB0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GB"/>
              </w:rPr>
            </w:pPr>
            <w:r w:rsidRPr="00984DB0">
              <w:rPr>
                <w:color w:val="000000"/>
                <w:sz w:val="20"/>
                <w:lang w:val="en-GB"/>
              </w:rPr>
              <w:t>Council decision on the conclusion of the Partnership and Cooperation Agreement between the EU and the Republic of Singapore</w:t>
            </w:r>
          </w:p>
        </w:tc>
      </w:tr>
      <w:tr w:rsidR="00A8526F" w14:paraId="5E499025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E13E0B" w14:textId="77777777" w:rsidR="00A8526F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References</w:t>
            </w:r>
            <w:proofErr w:type="spellEnd"/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E16084E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15375/2018 – C8-0026/2019 – COM(2018)0784 – 2018/0403(NLE)</w:t>
            </w:r>
          </w:p>
        </w:tc>
      </w:tr>
      <w:tr w:rsidR="00A8526F" w14:paraId="423DA938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2BC65D" w14:textId="77777777" w:rsidR="00A8526F" w:rsidRPr="00984DB0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GB"/>
              </w:rPr>
            </w:pPr>
            <w:r w:rsidRPr="00984DB0">
              <w:rPr>
                <w:b/>
                <w:bCs/>
                <w:color w:val="000000"/>
                <w:sz w:val="20"/>
                <w:lang w:val="en-GB"/>
              </w:rPr>
              <w:t>Date of consultation / request for consent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565BF57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B6A597A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9F77451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535F67B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A8526F" w14:paraId="26F7DF6C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291AFB2" w14:textId="77777777" w:rsidR="00A8526F" w:rsidRPr="00984DB0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GB"/>
              </w:rPr>
            </w:pPr>
            <w:r w:rsidRPr="00984DB0">
              <w:rPr>
                <w:b/>
                <w:bCs/>
                <w:color w:val="000000"/>
                <w:sz w:val="20"/>
                <w:lang w:val="en-GB"/>
              </w:rPr>
              <w:t>Committee responsible</w:t>
            </w:r>
          </w:p>
          <w:p w14:paraId="3A0E1E26" w14:textId="77777777" w:rsidR="00A8526F" w:rsidRPr="00984DB0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GB"/>
              </w:rPr>
            </w:pPr>
            <w:r w:rsidRPr="00984DB0">
              <w:rPr>
                <w:color w:val="000000"/>
                <w:sz w:val="20"/>
                <w:lang w:val="en-GB"/>
              </w:rPr>
              <w:t>       Date announced in plenary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AA77384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AFET</w:t>
            </w:r>
          </w:p>
          <w:p w14:paraId="15077562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14.1.2019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2EEFB1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5AE30E4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69681A2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A8526F" w14:paraId="5CFD026B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E42F539" w14:textId="77777777" w:rsidR="00A8526F" w:rsidRPr="00984DB0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GB"/>
              </w:rPr>
            </w:pPr>
            <w:r w:rsidRPr="00984DB0">
              <w:rPr>
                <w:b/>
                <w:bCs/>
                <w:color w:val="000000"/>
                <w:sz w:val="20"/>
                <w:lang w:val="en-GB"/>
              </w:rPr>
              <w:t>Committees asked for opinions</w:t>
            </w:r>
          </w:p>
          <w:p w14:paraId="39C64E05" w14:textId="77777777" w:rsidR="00A8526F" w:rsidRPr="00984DB0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GB"/>
              </w:rPr>
            </w:pPr>
            <w:r w:rsidRPr="00984DB0">
              <w:rPr>
                <w:color w:val="000000"/>
                <w:sz w:val="20"/>
                <w:lang w:val="en-GB"/>
              </w:rPr>
              <w:t>       Date announced in plenary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ABE625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INTA</w:t>
            </w:r>
          </w:p>
          <w:p w14:paraId="68A8C220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D2C37AB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4606022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54B6FE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A8526F" w14:paraId="49EC60EF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1529C08" w14:textId="77777777" w:rsidR="00A8526F" w:rsidRPr="00984DB0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GB"/>
              </w:rPr>
            </w:pPr>
            <w:r w:rsidRPr="00984DB0">
              <w:rPr>
                <w:b/>
                <w:bCs/>
                <w:color w:val="000000"/>
                <w:sz w:val="20"/>
                <w:lang w:val="en-GB"/>
              </w:rPr>
              <w:t>Not delivering opinions</w:t>
            </w:r>
          </w:p>
          <w:p w14:paraId="0938E4F5" w14:textId="77777777" w:rsidR="00A8526F" w:rsidRPr="00984DB0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GB"/>
              </w:rPr>
            </w:pPr>
            <w:r w:rsidRPr="00984DB0">
              <w:rPr>
                <w:color w:val="000000"/>
                <w:sz w:val="20"/>
                <w:lang w:val="en-GB"/>
              </w:rPr>
              <w:t>       Date of decision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B43CD4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INTA</w:t>
            </w:r>
          </w:p>
          <w:p w14:paraId="2B8E8934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21.1.2019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63250DB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54A78B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1AC4C01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A8526F" w14:paraId="591E1A3E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C4F8EDD" w14:textId="77777777" w:rsidR="00A8526F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Rapporteurs</w:t>
            </w:r>
          </w:p>
          <w:p w14:paraId="63287D30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      Date </w:t>
            </w:r>
            <w:proofErr w:type="spellStart"/>
            <w:r>
              <w:rPr>
                <w:color w:val="000000"/>
                <w:sz w:val="20"/>
              </w:rPr>
              <w:t>appointed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579087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Antonio </w:t>
            </w:r>
            <w:proofErr w:type="spellStart"/>
            <w:r>
              <w:rPr>
                <w:color w:val="000000"/>
                <w:sz w:val="20"/>
              </w:rPr>
              <w:t>López-Istúriz</w:t>
            </w:r>
            <w:proofErr w:type="spellEnd"/>
            <w:r>
              <w:rPr>
                <w:color w:val="000000"/>
                <w:sz w:val="20"/>
              </w:rPr>
              <w:t xml:space="preserve"> White</w:t>
            </w:r>
          </w:p>
          <w:p w14:paraId="715048B5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9.10.2018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0023467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FA11594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1C5B784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A8526F" w14:paraId="3B2A9306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E1ADD0" w14:textId="77777777" w:rsidR="00A8526F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Date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adopted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6D5F6FA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970BCBE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505C2C1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90D3802" w14:textId="77777777" w:rsidR="00A8526F" w:rsidRDefault="00A8526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A8526F" w14:paraId="19D54A3D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B570F0A" w14:textId="77777777" w:rsidR="00A8526F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Result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of final vote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5E8E5E0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+:</w:t>
            </w:r>
          </w:p>
          <w:p w14:paraId="52C783F0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–:</w:t>
            </w:r>
          </w:p>
          <w:p w14:paraId="4B1D658E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1CDCA7C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  <w:p w14:paraId="0EDDBEFB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  <w:p w14:paraId="6BF4650B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526F" w:rsidRPr="00984DB0" w14:paraId="687B684C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68DC7B9" w14:textId="77777777" w:rsidR="00A8526F" w:rsidRPr="00984DB0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GB"/>
              </w:rPr>
            </w:pPr>
            <w:r w:rsidRPr="00984DB0">
              <w:rPr>
                <w:b/>
                <w:bCs/>
                <w:color w:val="000000"/>
                <w:sz w:val="20"/>
                <w:lang w:val="en-GB"/>
              </w:rPr>
              <w:t>Members present for the final vote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833DB93" w14:textId="77777777" w:rsidR="00A8526F" w:rsidRPr="00984DB0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GB"/>
              </w:rPr>
            </w:pPr>
            <w:proofErr w:type="spellStart"/>
            <w:r w:rsidRPr="00984DB0">
              <w:rPr>
                <w:color w:val="000000"/>
                <w:sz w:val="20"/>
                <w:lang w:val="en-GB"/>
              </w:rPr>
              <w:t>Michèle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Alliot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-Marie, Francisco Assis,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Petras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Auštrevičius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Amjad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Bashir,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Goffredo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Maria Bettini, Mario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Borghezio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Klaus Buchner, James Carver,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Aymeric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Chauprade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Javier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Couso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Permuy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Arnaud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Danjean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Georgios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Epitideios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Knut Fleckenstein, Eugen Freund, Michael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Gahler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Sandra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Kalniete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Manolis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Kefalogiannis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Wajid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Khan, Andrey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Kovatchev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Eduard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Kukan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Ilhan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Kyuchyuk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Ryszard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Antoni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Legutko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Barbara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Lochbihler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Sabine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Lösing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Andrejs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Mamikins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Ramona Nicole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Mănescu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David McAllister, Clare Moody, Pier Antonio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Panzeri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Demetris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Papadakis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Ioan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Mircea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Paşcu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Tonino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Picula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Julia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Pitera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Cristian Dan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Preda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Jozo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Radoš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Alyn Smith, Jordi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Solé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Dobromir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Sośnierz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Dubravka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Šuica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Charles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Tannock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László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Tőkés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Ivo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Vajgl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Geoffrey Van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Orden</w:t>
            </w:r>
            <w:proofErr w:type="spellEnd"/>
          </w:p>
        </w:tc>
      </w:tr>
      <w:tr w:rsidR="00A8526F" w:rsidRPr="00984DB0" w14:paraId="5DC7A751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15D19E7" w14:textId="77777777" w:rsidR="00A8526F" w:rsidRPr="00984DB0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GB"/>
              </w:rPr>
            </w:pPr>
            <w:r w:rsidRPr="00984DB0">
              <w:rPr>
                <w:b/>
                <w:bCs/>
                <w:color w:val="000000"/>
                <w:sz w:val="20"/>
                <w:lang w:val="en-GB"/>
              </w:rPr>
              <w:t>Substitutes present for the final vote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BB79B25" w14:textId="77777777" w:rsidR="00A8526F" w:rsidRPr="00984DB0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GB"/>
              </w:rPr>
            </w:pPr>
            <w:proofErr w:type="spellStart"/>
            <w:r w:rsidRPr="00984DB0">
              <w:rPr>
                <w:color w:val="000000"/>
                <w:sz w:val="20"/>
                <w:lang w:val="en-GB"/>
              </w:rPr>
              <w:t>Asim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Ademov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Doru-Claudian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Frunzulică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Elisabetta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Gardini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Rebecca Harms, Patricia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Lalonde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Juan Fernando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López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Aguilar, Antonio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López-Istúriz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White,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Bodil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Valero, Marie-Christine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Vergiat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Janusz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Zemke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,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Željana</w:t>
            </w:r>
            <w:proofErr w:type="spellEnd"/>
            <w:r w:rsidRPr="00984DB0">
              <w:rPr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984DB0">
              <w:rPr>
                <w:color w:val="000000"/>
                <w:sz w:val="20"/>
                <w:lang w:val="en-GB"/>
              </w:rPr>
              <w:t>Zovko</w:t>
            </w:r>
            <w:proofErr w:type="spellEnd"/>
          </w:p>
        </w:tc>
      </w:tr>
      <w:tr w:rsidR="00A8526F" w:rsidRPr="00984DB0" w14:paraId="6CB1CDED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F6AB633" w14:textId="77777777" w:rsidR="00A8526F" w:rsidRPr="00984DB0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val="en-GB"/>
              </w:rPr>
            </w:pPr>
            <w:r w:rsidRPr="00984DB0">
              <w:rPr>
                <w:b/>
                <w:bCs/>
                <w:color w:val="000000"/>
                <w:sz w:val="20"/>
                <w:lang w:val="en-GB"/>
              </w:rPr>
              <w:t>Substitutes under Rule 200(2) present for the final vote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BDCB252" w14:textId="77777777" w:rsidR="00A8526F" w:rsidRPr="00984DB0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  <w:lang w:val="de-DE"/>
              </w:rPr>
            </w:pPr>
            <w:r w:rsidRPr="00984DB0">
              <w:rPr>
                <w:color w:val="000000"/>
                <w:sz w:val="20"/>
                <w:lang w:val="de-DE"/>
              </w:rPr>
              <w:t xml:space="preserve">Norbert </w:t>
            </w:r>
            <w:proofErr w:type="spellStart"/>
            <w:r w:rsidRPr="00984DB0">
              <w:rPr>
                <w:color w:val="000000"/>
                <w:sz w:val="20"/>
                <w:lang w:val="de-DE"/>
              </w:rPr>
              <w:t>Erdős</w:t>
            </w:r>
            <w:proofErr w:type="spellEnd"/>
            <w:r w:rsidRPr="00984DB0">
              <w:rPr>
                <w:color w:val="000000"/>
                <w:sz w:val="20"/>
                <w:lang w:val="de-DE"/>
              </w:rPr>
              <w:t>, Axel Voss, Martina Werner</w:t>
            </w:r>
          </w:p>
        </w:tc>
      </w:tr>
      <w:tr w:rsidR="00A8526F" w14:paraId="7336085F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35EAA4" w14:textId="77777777" w:rsidR="00A8526F" w:rsidRDefault="00A852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Date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tabled</w:t>
            </w:r>
            <w:proofErr w:type="spellEnd"/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B7784FF" w14:textId="77777777" w:rsidR="00A8526F" w:rsidRDefault="00A8526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23.1.2019</w:t>
            </w:r>
          </w:p>
        </w:tc>
      </w:tr>
    </w:tbl>
    <w:p w14:paraId="7AEC0744" w14:textId="77777777" w:rsidR="00A8526F" w:rsidRDefault="00A8526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2"/>
    <w:p w14:paraId="3D3FD82C" w14:textId="5DCEAC57" w:rsidR="00C4006F" w:rsidRPr="00646267" w:rsidRDefault="00C4006F" w:rsidP="00A8526F">
      <w:pPr>
        <w:pStyle w:val="PageHeading"/>
        <w:rPr>
          <w:lang w:val="en-GB"/>
        </w:rPr>
      </w:pPr>
      <w:r w:rsidRPr="00984DB0">
        <w:rPr>
          <w:lang w:val="en-GB"/>
        </w:rPr>
        <w:br w:type="page"/>
      </w:r>
      <w:bookmarkStart w:id="4" w:name="RollCallPageRR"/>
      <w:bookmarkStart w:id="5" w:name="_Toc536023375"/>
      <w:r w:rsidRPr="00646267">
        <w:rPr>
          <w:lang w:val="en-GB"/>
        </w:rPr>
        <w:lastRenderedPageBreak/>
        <w:t>FINAL VOTE BY ROLL CALL IN COMMITTEE RESPONSIBLE</w:t>
      </w:r>
      <w:bookmarkEnd w:id="5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06F" w:rsidRPr="00490A24" w14:paraId="2573B75B" w14:textId="77777777" w:rsidTr="008920A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5554E687" w14:textId="77876B50" w:rsidR="00C4006F" w:rsidRPr="00490A24" w:rsidRDefault="00C4006F" w:rsidP="008920AC">
            <w:pPr>
              <w:spacing w:before="120" w:after="120"/>
              <w:jc w:val="center"/>
              <w:rPr>
                <w:b/>
                <w:sz w:val="20"/>
              </w:rPr>
            </w:pPr>
            <w:r w:rsidRPr="00490A24">
              <w:rPr>
                <w:b/>
                <w:sz w:val="20"/>
              </w:rPr>
              <w:t>50</w:t>
            </w:r>
          </w:p>
        </w:tc>
        <w:tc>
          <w:tcPr>
            <w:tcW w:w="7371" w:type="dxa"/>
            <w:shd w:val="pct10" w:color="000000" w:fill="FFFFFF"/>
          </w:tcPr>
          <w:p w14:paraId="351C9B04" w14:textId="77777777" w:rsidR="00C4006F" w:rsidRPr="00490A24" w:rsidRDefault="00C4006F" w:rsidP="008920A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0A24"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C4006F" w:rsidRPr="00490A24" w14:paraId="4785E176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634DDBCC" w14:textId="0019AF49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>ALDE</w:t>
            </w:r>
          </w:p>
        </w:tc>
        <w:tc>
          <w:tcPr>
            <w:tcW w:w="7371" w:type="dxa"/>
            <w:shd w:val="clear" w:color="auto" w:fill="FFFFFF"/>
          </w:tcPr>
          <w:p w14:paraId="3CF614B9" w14:textId="229EB7F8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proofErr w:type="spellStart"/>
            <w:r w:rsidRPr="00490A24">
              <w:rPr>
                <w:sz w:val="20"/>
              </w:rPr>
              <w:t>Petras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Auštrevičius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Ilhan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Kyuchyuk</w:t>
            </w:r>
            <w:proofErr w:type="spellEnd"/>
            <w:r w:rsidRPr="00490A24">
              <w:rPr>
                <w:sz w:val="20"/>
              </w:rPr>
              <w:t xml:space="preserve">, Patricia Lalonde, </w:t>
            </w:r>
            <w:proofErr w:type="spellStart"/>
            <w:r w:rsidRPr="00490A24">
              <w:rPr>
                <w:sz w:val="20"/>
              </w:rPr>
              <w:t>Jozo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Radoš</w:t>
            </w:r>
            <w:proofErr w:type="spellEnd"/>
            <w:r w:rsidRPr="00490A24">
              <w:rPr>
                <w:sz w:val="20"/>
              </w:rPr>
              <w:t xml:space="preserve">, Ivo </w:t>
            </w:r>
            <w:proofErr w:type="spellStart"/>
            <w:r w:rsidRPr="00490A24">
              <w:rPr>
                <w:sz w:val="20"/>
              </w:rPr>
              <w:t>Vajgl</w:t>
            </w:r>
            <w:proofErr w:type="spellEnd"/>
          </w:p>
        </w:tc>
      </w:tr>
      <w:tr w:rsidR="00C4006F" w:rsidRPr="00490A24" w14:paraId="2E80E61D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7E6D6C8E" w14:textId="562D3149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>ECR</w:t>
            </w:r>
          </w:p>
        </w:tc>
        <w:tc>
          <w:tcPr>
            <w:tcW w:w="7371" w:type="dxa"/>
            <w:shd w:val="clear" w:color="auto" w:fill="FFFFFF"/>
          </w:tcPr>
          <w:p w14:paraId="46EA886F" w14:textId="33661C9F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proofErr w:type="spellStart"/>
            <w:r w:rsidRPr="00490A24">
              <w:rPr>
                <w:sz w:val="20"/>
              </w:rPr>
              <w:t>Amjad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Bashir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Ryszard</w:t>
            </w:r>
            <w:proofErr w:type="spellEnd"/>
            <w:r w:rsidRPr="00490A24">
              <w:rPr>
                <w:sz w:val="20"/>
              </w:rPr>
              <w:t xml:space="preserve"> Antoni </w:t>
            </w:r>
            <w:proofErr w:type="spellStart"/>
            <w:r w:rsidRPr="00490A24">
              <w:rPr>
                <w:sz w:val="20"/>
              </w:rPr>
              <w:t>Legutko</w:t>
            </w:r>
            <w:proofErr w:type="spellEnd"/>
            <w:r w:rsidRPr="00490A24">
              <w:rPr>
                <w:sz w:val="20"/>
              </w:rPr>
              <w:t xml:space="preserve">, Charles </w:t>
            </w:r>
            <w:proofErr w:type="spellStart"/>
            <w:r w:rsidRPr="00490A24">
              <w:rPr>
                <w:sz w:val="20"/>
              </w:rPr>
              <w:t>Tannock</w:t>
            </w:r>
            <w:proofErr w:type="spellEnd"/>
            <w:r w:rsidRPr="00490A24">
              <w:rPr>
                <w:sz w:val="20"/>
              </w:rPr>
              <w:t xml:space="preserve">, Geoffrey Van </w:t>
            </w:r>
            <w:proofErr w:type="spellStart"/>
            <w:r w:rsidRPr="00490A24">
              <w:rPr>
                <w:sz w:val="20"/>
              </w:rPr>
              <w:t>Orden</w:t>
            </w:r>
            <w:proofErr w:type="spellEnd"/>
          </w:p>
        </w:tc>
      </w:tr>
      <w:tr w:rsidR="00C4006F" w:rsidRPr="00490A24" w14:paraId="3C72435A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327C71E2" w14:textId="06FE07E3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14:paraId="6B29C4DD" w14:textId="4F76052B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 xml:space="preserve">Aymeric </w:t>
            </w:r>
            <w:proofErr w:type="spellStart"/>
            <w:r w:rsidRPr="00490A24">
              <w:rPr>
                <w:sz w:val="20"/>
              </w:rPr>
              <w:t>Chauprade</w:t>
            </w:r>
            <w:proofErr w:type="spellEnd"/>
          </w:p>
        </w:tc>
      </w:tr>
      <w:tr w:rsidR="00C4006F" w:rsidRPr="00490A24" w14:paraId="7DAC4FCE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7192BC53" w14:textId="3DF40E83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>PPE</w:t>
            </w:r>
          </w:p>
        </w:tc>
        <w:tc>
          <w:tcPr>
            <w:tcW w:w="7371" w:type="dxa"/>
            <w:shd w:val="clear" w:color="auto" w:fill="FFFFFF"/>
          </w:tcPr>
          <w:p w14:paraId="254FB3AA" w14:textId="3E97E118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proofErr w:type="spellStart"/>
            <w:r w:rsidRPr="00490A24">
              <w:rPr>
                <w:sz w:val="20"/>
              </w:rPr>
              <w:t>Asim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Ademov</w:t>
            </w:r>
            <w:proofErr w:type="spellEnd"/>
            <w:r w:rsidRPr="00490A24">
              <w:rPr>
                <w:sz w:val="20"/>
              </w:rPr>
              <w:t xml:space="preserve">, Michèle Alliot-Marie, Arnaud </w:t>
            </w:r>
            <w:proofErr w:type="spellStart"/>
            <w:r w:rsidRPr="00490A24">
              <w:rPr>
                <w:sz w:val="20"/>
              </w:rPr>
              <w:t>Danjean</w:t>
            </w:r>
            <w:proofErr w:type="spellEnd"/>
            <w:r w:rsidRPr="00490A24">
              <w:rPr>
                <w:sz w:val="20"/>
              </w:rPr>
              <w:t xml:space="preserve">, Norbert </w:t>
            </w:r>
            <w:proofErr w:type="spellStart"/>
            <w:r w:rsidRPr="00490A24">
              <w:rPr>
                <w:sz w:val="20"/>
              </w:rPr>
              <w:t>Erdős</w:t>
            </w:r>
            <w:proofErr w:type="spellEnd"/>
            <w:r w:rsidRPr="00490A24">
              <w:rPr>
                <w:sz w:val="20"/>
              </w:rPr>
              <w:t xml:space="preserve">, Michael </w:t>
            </w:r>
            <w:proofErr w:type="spellStart"/>
            <w:r w:rsidRPr="00490A24">
              <w:rPr>
                <w:sz w:val="20"/>
              </w:rPr>
              <w:t>Gahler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Elisabetta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Gardini</w:t>
            </w:r>
            <w:proofErr w:type="spellEnd"/>
            <w:r w:rsidRPr="00490A24">
              <w:rPr>
                <w:sz w:val="20"/>
              </w:rPr>
              <w:t xml:space="preserve">, Sandra </w:t>
            </w:r>
            <w:proofErr w:type="spellStart"/>
            <w:r w:rsidRPr="00490A24">
              <w:rPr>
                <w:sz w:val="20"/>
              </w:rPr>
              <w:t>Kalniete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Manolis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Kefalogiannis</w:t>
            </w:r>
            <w:proofErr w:type="spellEnd"/>
            <w:r w:rsidRPr="00490A24">
              <w:rPr>
                <w:sz w:val="20"/>
              </w:rPr>
              <w:t xml:space="preserve">, Andrey </w:t>
            </w:r>
            <w:proofErr w:type="spellStart"/>
            <w:r w:rsidRPr="00490A24">
              <w:rPr>
                <w:sz w:val="20"/>
              </w:rPr>
              <w:t>Kovatchev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Eduard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Kukan</w:t>
            </w:r>
            <w:proofErr w:type="spellEnd"/>
            <w:r w:rsidRPr="00490A24">
              <w:rPr>
                <w:sz w:val="20"/>
              </w:rPr>
              <w:t xml:space="preserve">, Antonio </w:t>
            </w:r>
            <w:proofErr w:type="spellStart"/>
            <w:r w:rsidRPr="00490A24">
              <w:rPr>
                <w:sz w:val="20"/>
              </w:rPr>
              <w:t>López-Istúriz</w:t>
            </w:r>
            <w:proofErr w:type="spellEnd"/>
            <w:r w:rsidRPr="00490A24">
              <w:rPr>
                <w:sz w:val="20"/>
              </w:rPr>
              <w:t xml:space="preserve"> White, David </w:t>
            </w:r>
            <w:proofErr w:type="spellStart"/>
            <w:r w:rsidRPr="00490A24">
              <w:rPr>
                <w:sz w:val="20"/>
              </w:rPr>
              <w:t>McAllister</w:t>
            </w:r>
            <w:proofErr w:type="spellEnd"/>
            <w:r w:rsidRPr="00490A24">
              <w:rPr>
                <w:sz w:val="20"/>
              </w:rPr>
              <w:t xml:space="preserve">, Ramona Nicole </w:t>
            </w:r>
            <w:proofErr w:type="spellStart"/>
            <w:r w:rsidRPr="00490A24">
              <w:rPr>
                <w:sz w:val="20"/>
              </w:rPr>
              <w:t>Mănescu</w:t>
            </w:r>
            <w:proofErr w:type="spellEnd"/>
            <w:r w:rsidRPr="00490A24">
              <w:rPr>
                <w:sz w:val="20"/>
              </w:rPr>
              <w:t xml:space="preserve">, Julia </w:t>
            </w:r>
            <w:proofErr w:type="spellStart"/>
            <w:r w:rsidRPr="00490A24">
              <w:rPr>
                <w:sz w:val="20"/>
              </w:rPr>
              <w:t>Pitera</w:t>
            </w:r>
            <w:proofErr w:type="spellEnd"/>
            <w:r w:rsidRPr="00490A24">
              <w:rPr>
                <w:sz w:val="20"/>
              </w:rPr>
              <w:t xml:space="preserve">, Cristian Dan </w:t>
            </w:r>
            <w:proofErr w:type="spellStart"/>
            <w:r w:rsidRPr="00490A24">
              <w:rPr>
                <w:sz w:val="20"/>
              </w:rPr>
              <w:t>Preda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Dubravka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Šuica</w:t>
            </w:r>
            <w:proofErr w:type="spellEnd"/>
            <w:r w:rsidRPr="00490A24">
              <w:rPr>
                <w:sz w:val="20"/>
              </w:rPr>
              <w:t xml:space="preserve">, László </w:t>
            </w:r>
            <w:proofErr w:type="spellStart"/>
            <w:r w:rsidRPr="00490A24">
              <w:rPr>
                <w:sz w:val="20"/>
              </w:rPr>
              <w:t>Tőkés</w:t>
            </w:r>
            <w:proofErr w:type="spellEnd"/>
            <w:r w:rsidRPr="00490A24">
              <w:rPr>
                <w:sz w:val="20"/>
              </w:rPr>
              <w:t xml:space="preserve">, Axel Voss, </w:t>
            </w:r>
            <w:proofErr w:type="spellStart"/>
            <w:r w:rsidRPr="00490A24">
              <w:rPr>
                <w:sz w:val="20"/>
              </w:rPr>
              <w:t>Željana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Zovko</w:t>
            </w:r>
            <w:proofErr w:type="spellEnd"/>
          </w:p>
        </w:tc>
      </w:tr>
      <w:tr w:rsidR="00C4006F" w:rsidRPr="00490A24" w14:paraId="0F149502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39703085" w14:textId="69AC0734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>S&amp;D</w:t>
            </w:r>
          </w:p>
        </w:tc>
        <w:tc>
          <w:tcPr>
            <w:tcW w:w="7371" w:type="dxa"/>
            <w:shd w:val="clear" w:color="auto" w:fill="FFFFFF"/>
          </w:tcPr>
          <w:p w14:paraId="200230BD" w14:textId="6E4DEE8B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 xml:space="preserve">Francisco Assis, </w:t>
            </w:r>
            <w:proofErr w:type="spellStart"/>
            <w:r w:rsidRPr="00490A24">
              <w:rPr>
                <w:sz w:val="20"/>
              </w:rPr>
              <w:t>Goffredo</w:t>
            </w:r>
            <w:proofErr w:type="spellEnd"/>
            <w:r w:rsidRPr="00490A24">
              <w:rPr>
                <w:sz w:val="20"/>
              </w:rPr>
              <w:t xml:space="preserve"> Maria </w:t>
            </w:r>
            <w:proofErr w:type="spellStart"/>
            <w:r w:rsidRPr="00490A24">
              <w:rPr>
                <w:sz w:val="20"/>
              </w:rPr>
              <w:t>Bettini</w:t>
            </w:r>
            <w:proofErr w:type="spellEnd"/>
            <w:r w:rsidRPr="00490A24">
              <w:rPr>
                <w:sz w:val="20"/>
              </w:rPr>
              <w:t xml:space="preserve">, Knut </w:t>
            </w:r>
            <w:proofErr w:type="spellStart"/>
            <w:r w:rsidRPr="00490A24">
              <w:rPr>
                <w:sz w:val="20"/>
              </w:rPr>
              <w:t>Fleckenstein</w:t>
            </w:r>
            <w:proofErr w:type="spellEnd"/>
            <w:r w:rsidRPr="00490A24">
              <w:rPr>
                <w:sz w:val="20"/>
              </w:rPr>
              <w:t>, Eugen Freund, Doru-</w:t>
            </w:r>
            <w:proofErr w:type="spellStart"/>
            <w:r w:rsidRPr="00490A24">
              <w:rPr>
                <w:sz w:val="20"/>
              </w:rPr>
              <w:t>Claudian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Frunzulică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Wajid</w:t>
            </w:r>
            <w:proofErr w:type="spellEnd"/>
            <w:r w:rsidRPr="00490A24">
              <w:rPr>
                <w:sz w:val="20"/>
              </w:rPr>
              <w:t xml:space="preserve"> Khan, Juan Fernando </w:t>
            </w:r>
            <w:proofErr w:type="spellStart"/>
            <w:r w:rsidRPr="00490A24">
              <w:rPr>
                <w:sz w:val="20"/>
              </w:rPr>
              <w:t>López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Aguilar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Andrejs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Mamikins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Clare</w:t>
            </w:r>
            <w:proofErr w:type="spellEnd"/>
            <w:r w:rsidRPr="00490A24">
              <w:rPr>
                <w:sz w:val="20"/>
              </w:rPr>
              <w:t xml:space="preserve"> Moody, Pier Antonio </w:t>
            </w:r>
            <w:proofErr w:type="spellStart"/>
            <w:r w:rsidRPr="00490A24">
              <w:rPr>
                <w:sz w:val="20"/>
              </w:rPr>
              <w:t>Panzeri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Demetris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Papadakis</w:t>
            </w:r>
            <w:proofErr w:type="spellEnd"/>
            <w:r w:rsidRPr="00490A24">
              <w:rPr>
                <w:sz w:val="20"/>
              </w:rPr>
              <w:t xml:space="preserve">, Ioan Mircea </w:t>
            </w:r>
            <w:proofErr w:type="spellStart"/>
            <w:r w:rsidRPr="00490A24">
              <w:rPr>
                <w:sz w:val="20"/>
              </w:rPr>
              <w:t>Paşcu</w:t>
            </w:r>
            <w:proofErr w:type="spellEnd"/>
            <w:r w:rsidRPr="00490A24">
              <w:rPr>
                <w:sz w:val="20"/>
              </w:rPr>
              <w:t xml:space="preserve">, Tonino </w:t>
            </w:r>
            <w:proofErr w:type="spellStart"/>
            <w:r w:rsidRPr="00490A24">
              <w:rPr>
                <w:sz w:val="20"/>
              </w:rPr>
              <w:t>Picula</w:t>
            </w:r>
            <w:proofErr w:type="spellEnd"/>
            <w:r w:rsidRPr="00490A24">
              <w:rPr>
                <w:sz w:val="20"/>
              </w:rPr>
              <w:t xml:space="preserve">, Martina Werner, </w:t>
            </w:r>
            <w:proofErr w:type="spellStart"/>
            <w:r w:rsidRPr="00490A24">
              <w:rPr>
                <w:sz w:val="20"/>
              </w:rPr>
              <w:t>Janusz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Zemke</w:t>
            </w:r>
            <w:proofErr w:type="spellEnd"/>
          </w:p>
        </w:tc>
      </w:tr>
      <w:tr w:rsidR="00C4006F" w:rsidRPr="00490A24" w14:paraId="28965A48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7931805D" w14:textId="699D1F46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>VERTS/ALE</w:t>
            </w:r>
          </w:p>
        </w:tc>
        <w:tc>
          <w:tcPr>
            <w:tcW w:w="7371" w:type="dxa"/>
            <w:shd w:val="clear" w:color="auto" w:fill="FFFFFF"/>
          </w:tcPr>
          <w:p w14:paraId="7B167BBF" w14:textId="2A931EE1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 xml:space="preserve">Klaus Buchner, Rebecca </w:t>
            </w:r>
            <w:proofErr w:type="spellStart"/>
            <w:r w:rsidRPr="00490A24">
              <w:rPr>
                <w:sz w:val="20"/>
              </w:rPr>
              <w:t>Harms</w:t>
            </w:r>
            <w:proofErr w:type="spellEnd"/>
            <w:r w:rsidRPr="00490A24">
              <w:rPr>
                <w:sz w:val="20"/>
              </w:rPr>
              <w:t xml:space="preserve">, Barbara </w:t>
            </w:r>
            <w:proofErr w:type="spellStart"/>
            <w:r w:rsidRPr="00490A24">
              <w:rPr>
                <w:sz w:val="20"/>
              </w:rPr>
              <w:t>Lochbihler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Alyn</w:t>
            </w:r>
            <w:proofErr w:type="spellEnd"/>
            <w:r w:rsidRPr="00490A24">
              <w:rPr>
                <w:sz w:val="20"/>
              </w:rPr>
              <w:t xml:space="preserve"> Smith, Jordi </w:t>
            </w:r>
            <w:proofErr w:type="spellStart"/>
            <w:r w:rsidRPr="00490A24">
              <w:rPr>
                <w:sz w:val="20"/>
              </w:rPr>
              <w:t>Solé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Bodil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Valero</w:t>
            </w:r>
            <w:proofErr w:type="spellEnd"/>
          </w:p>
        </w:tc>
      </w:tr>
    </w:tbl>
    <w:p w14:paraId="7627470D" w14:textId="77777777" w:rsidR="00C4006F" w:rsidRPr="00490A24" w:rsidRDefault="00C4006F" w:rsidP="00147FBF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06F" w:rsidRPr="00490A24" w14:paraId="7EF3A3C8" w14:textId="77777777" w:rsidTr="008920A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5BDDC019" w14:textId="6518C0F4" w:rsidR="00C4006F" w:rsidRPr="00490A24" w:rsidRDefault="00C4006F" w:rsidP="008920AC">
            <w:pPr>
              <w:spacing w:before="120" w:after="120"/>
              <w:jc w:val="center"/>
              <w:rPr>
                <w:b/>
                <w:sz w:val="20"/>
              </w:rPr>
            </w:pPr>
            <w:r w:rsidRPr="00490A24">
              <w:rPr>
                <w:b/>
                <w:sz w:val="20"/>
              </w:rPr>
              <w:t>3</w:t>
            </w:r>
          </w:p>
        </w:tc>
        <w:tc>
          <w:tcPr>
            <w:tcW w:w="7371" w:type="dxa"/>
            <w:shd w:val="pct10" w:color="000000" w:fill="FFFFFF"/>
          </w:tcPr>
          <w:p w14:paraId="651F5B04" w14:textId="77777777" w:rsidR="00C4006F" w:rsidRPr="00490A24" w:rsidRDefault="00C4006F" w:rsidP="008920A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0A24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C4006F" w:rsidRPr="00490A24" w14:paraId="38CD4993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63DF2F1B" w14:textId="519988CE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14:paraId="041F1DF7" w14:textId="2BEB9FA7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 xml:space="preserve">Sabine </w:t>
            </w:r>
            <w:proofErr w:type="spellStart"/>
            <w:r w:rsidRPr="00490A24">
              <w:rPr>
                <w:sz w:val="20"/>
              </w:rPr>
              <w:t>Lösing</w:t>
            </w:r>
            <w:proofErr w:type="spellEnd"/>
          </w:p>
        </w:tc>
      </w:tr>
      <w:tr w:rsidR="00C4006F" w:rsidRPr="00490A24" w14:paraId="4652B32B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038B06B5" w14:textId="3BA9369C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14:paraId="078CF9AA" w14:textId="7F2E123B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proofErr w:type="spellStart"/>
            <w:r w:rsidRPr="00490A24">
              <w:rPr>
                <w:sz w:val="20"/>
              </w:rPr>
              <w:t>Georgios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Epitideios</w:t>
            </w:r>
            <w:proofErr w:type="spellEnd"/>
            <w:r w:rsidRPr="00490A24">
              <w:rPr>
                <w:sz w:val="20"/>
              </w:rPr>
              <w:t xml:space="preserve">, </w:t>
            </w:r>
            <w:proofErr w:type="spellStart"/>
            <w:r w:rsidRPr="00490A24">
              <w:rPr>
                <w:sz w:val="20"/>
              </w:rPr>
              <w:t>Dobromir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Sośnierz</w:t>
            </w:r>
            <w:proofErr w:type="spellEnd"/>
          </w:p>
        </w:tc>
      </w:tr>
    </w:tbl>
    <w:p w14:paraId="368C52C3" w14:textId="77777777" w:rsidR="00C4006F" w:rsidRPr="00490A24" w:rsidRDefault="00C4006F" w:rsidP="00147FBF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006F" w:rsidRPr="00490A24" w14:paraId="6A643617" w14:textId="77777777" w:rsidTr="008920AC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14:paraId="404FCBD2" w14:textId="21D86201" w:rsidR="00C4006F" w:rsidRPr="00490A24" w:rsidRDefault="00C4006F" w:rsidP="008920AC">
            <w:pPr>
              <w:spacing w:before="120" w:after="120"/>
              <w:jc w:val="center"/>
              <w:rPr>
                <w:b/>
                <w:sz w:val="20"/>
              </w:rPr>
            </w:pPr>
            <w:r w:rsidRPr="00490A24">
              <w:rPr>
                <w:b/>
                <w:sz w:val="20"/>
              </w:rPr>
              <w:t>4</w:t>
            </w:r>
          </w:p>
        </w:tc>
        <w:tc>
          <w:tcPr>
            <w:tcW w:w="7371" w:type="dxa"/>
            <w:shd w:val="pct10" w:color="000000" w:fill="FFFFFF"/>
          </w:tcPr>
          <w:p w14:paraId="504B0DFB" w14:textId="77777777" w:rsidR="00C4006F" w:rsidRPr="00490A24" w:rsidRDefault="00C4006F" w:rsidP="008920A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0A24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C4006F" w:rsidRPr="00490A24" w14:paraId="17BE3C25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217BFD61" w14:textId="348DCE12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>EFDD</w:t>
            </w:r>
          </w:p>
        </w:tc>
        <w:tc>
          <w:tcPr>
            <w:tcW w:w="7371" w:type="dxa"/>
            <w:shd w:val="clear" w:color="auto" w:fill="FFFFFF"/>
          </w:tcPr>
          <w:p w14:paraId="2CB430BB" w14:textId="21E413AA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 xml:space="preserve">James </w:t>
            </w:r>
            <w:proofErr w:type="spellStart"/>
            <w:r w:rsidRPr="00490A24">
              <w:rPr>
                <w:sz w:val="20"/>
              </w:rPr>
              <w:t>Carver</w:t>
            </w:r>
            <w:proofErr w:type="spellEnd"/>
          </w:p>
        </w:tc>
      </w:tr>
      <w:tr w:rsidR="00C4006F" w:rsidRPr="00490A24" w14:paraId="438B538C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26732FB8" w14:textId="55E45CBB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>ENF</w:t>
            </w:r>
          </w:p>
        </w:tc>
        <w:tc>
          <w:tcPr>
            <w:tcW w:w="7371" w:type="dxa"/>
            <w:shd w:val="clear" w:color="auto" w:fill="FFFFFF"/>
          </w:tcPr>
          <w:p w14:paraId="2BFA7C9D" w14:textId="14769A62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 xml:space="preserve">Mario </w:t>
            </w:r>
            <w:proofErr w:type="spellStart"/>
            <w:r w:rsidRPr="00490A24">
              <w:rPr>
                <w:sz w:val="20"/>
              </w:rPr>
              <w:t>Borghezio</w:t>
            </w:r>
            <w:proofErr w:type="spellEnd"/>
          </w:p>
        </w:tc>
      </w:tr>
      <w:tr w:rsidR="00C4006F" w:rsidRPr="00490A24" w14:paraId="668BC7EB" w14:textId="77777777" w:rsidTr="008920AC">
        <w:trPr>
          <w:cantSplit/>
        </w:trPr>
        <w:tc>
          <w:tcPr>
            <w:tcW w:w="1701" w:type="dxa"/>
            <w:shd w:val="clear" w:color="auto" w:fill="FFFFFF"/>
          </w:tcPr>
          <w:p w14:paraId="7D42E157" w14:textId="537B1A26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>GUE/NGL</w:t>
            </w:r>
          </w:p>
        </w:tc>
        <w:tc>
          <w:tcPr>
            <w:tcW w:w="7371" w:type="dxa"/>
            <w:shd w:val="clear" w:color="auto" w:fill="FFFFFF"/>
          </w:tcPr>
          <w:p w14:paraId="09CBB281" w14:textId="30868185" w:rsidR="00C4006F" w:rsidRPr="00490A24" w:rsidRDefault="00C4006F" w:rsidP="008920AC">
            <w:pPr>
              <w:spacing w:before="120" w:after="120"/>
              <w:rPr>
                <w:sz w:val="20"/>
              </w:rPr>
            </w:pPr>
            <w:r w:rsidRPr="00490A24">
              <w:rPr>
                <w:sz w:val="20"/>
              </w:rPr>
              <w:t xml:space="preserve">Javier </w:t>
            </w:r>
            <w:proofErr w:type="spellStart"/>
            <w:r w:rsidRPr="00490A24">
              <w:rPr>
                <w:sz w:val="20"/>
              </w:rPr>
              <w:t>Couso</w:t>
            </w:r>
            <w:proofErr w:type="spellEnd"/>
            <w:r w:rsidRPr="00490A24">
              <w:rPr>
                <w:sz w:val="20"/>
              </w:rPr>
              <w:t xml:space="preserve"> </w:t>
            </w:r>
            <w:proofErr w:type="spellStart"/>
            <w:r w:rsidRPr="00490A24">
              <w:rPr>
                <w:sz w:val="20"/>
              </w:rPr>
              <w:t>Permuy</w:t>
            </w:r>
            <w:proofErr w:type="spellEnd"/>
            <w:r w:rsidRPr="00490A24">
              <w:rPr>
                <w:sz w:val="20"/>
              </w:rPr>
              <w:t xml:space="preserve">, Marie-Christine </w:t>
            </w:r>
            <w:proofErr w:type="spellStart"/>
            <w:r w:rsidRPr="00490A24">
              <w:rPr>
                <w:sz w:val="20"/>
              </w:rPr>
              <w:t>Vergiat</w:t>
            </w:r>
            <w:proofErr w:type="spellEnd"/>
          </w:p>
        </w:tc>
      </w:tr>
    </w:tbl>
    <w:p w14:paraId="7816127B" w14:textId="77777777" w:rsidR="00C4006F" w:rsidRPr="00490A24" w:rsidRDefault="00C4006F" w:rsidP="00147FBF">
      <w:pPr>
        <w:pStyle w:val="Normal12"/>
      </w:pPr>
    </w:p>
    <w:p w14:paraId="01CFFDFC" w14:textId="39C4F947" w:rsidR="00C4006F" w:rsidRPr="00646267" w:rsidRDefault="00C4006F" w:rsidP="00B735E3">
      <w:pPr>
        <w:rPr>
          <w:lang w:val="en-GB"/>
        </w:rPr>
      </w:pPr>
      <w:r w:rsidRPr="00646267">
        <w:rPr>
          <w:lang w:val="en-GB"/>
        </w:rPr>
        <w:t>Key to symbols:</w:t>
      </w:r>
    </w:p>
    <w:p w14:paraId="234F656B" w14:textId="79DE0EE1" w:rsidR="00C4006F" w:rsidRPr="00646267" w:rsidRDefault="00C4006F" w:rsidP="00B735E3">
      <w:pPr>
        <w:pStyle w:val="NormalTabs"/>
        <w:rPr>
          <w:lang w:val="en-GB"/>
        </w:rPr>
      </w:pPr>
      <w:proofErr w:type="gramStart"/>
      <w:r w:rsidRPr="00646267">
        <w:rPr>
          <w:lang w:val="en-GB"/>
        </w:rPr>
        <w:t>+</w:t>
      </w:r>
      <w:r w:rsidRPr="00646267">
        <w:rPr>
          <w:lang w:val="en-GB"/>
        </w:rPr>
        <w:tab/>
        <w:t>:</w:t>
      </w:r>
      <w:proofErr w:type="gramEnd"/>
      <w:r w:rsidRPr="00646267">
        <w:rPr>
          <w:lang w:val="en-GB"/>
        </w:rPr>
        <w:tab/>
        <w:t>in favour</w:t>
      </w:r>
    </w:p>
    <w:p w14:paraId="37F28E8B" w14:textId="7B0E135D" w:rsidR="00C4006F" w:rsidRPr="00646267" w:rsidRDefault="00C4006F" w:rsidP="00B735E3">
      <w:pPr>
        <w:pStyle w:val="NormalTabs"/>
        <w:rPr>
          <w:lang w:val="en-GB"/>
        </w:rPr>
      </w:pPr>
      <w:r w:rsidRPr="00646267">
        <w:rPr>
          <w:lang w:val="en-GB"/>
        </w:rPr>
        <w:t>-</w:t>
      </w:r>
      <w:r w:rsidRPr="00646267">
        <w:rPr>
          <w:lang w:val="en-GB"/>
        </w:rPr>
        <w:tab/>
        <w:t>:</w:t>
      </w:r>
      <w:r w:rsidRPr="00646267">
        <w:rPr>
          <w:lang w:val="en-GB"/>
        </w:rPr>
        <w:tab/>
        <w:t>against</w:t>
      </w:r>
    </w:p>
    <w:p w14:paraId="6F533EB7" w14:textId="1F8FBC01" w:rsidR="00C4006F" w:rsidRPr="00490A24" w:rsidRDefault="00C4006F" w:rsidP="00B735E3">
      <w:pPr>
        <w:pStyle w:val="NormalTabs"/>
        <w:rPr>
          <w:lang w:val="fr-FR"/>
        </w:rPr>
      </w:pPr>
      <w:r w:rsidRPr="00490A24">
        <w:rPr>
          <w:lang w:val="fr-FR"/>
        </w:rPr>
        <w:t>0</w:t>
      </w:r>
      <w:r w:rsidRPr="00490A24">
        <w:rPr>
          <w:lang w:val="fr-FR"/>
        </w:rPr>
        <w:tab/>
        <w:t>:</w:t>
      </w:r>
      <w:r w:rsidRPr="00490A24">
        <w:rPr>
          <w:lang w:val="fr-FR"/>
        </w:rPr>
        <w:tab/>
        <w:t>abstention</w:t>
      </w:r>
    </w:p>
    <w:p w14:paraId="6799D29D" w14:textId="77777777" w:rsidR="00C4006F" w:rsidRPr="00490A24" w:rsidRDefault="00C4006F" w:rsidP="00AD5932"/>
    <w:bookmarkEnd w:id="4"/>
    <w:p w14:paraId="7255323B" w14:textId="55CE5480" w:rsidR="004E530F" w:rsidRPr="00490A24" w:rsidRDefault="004E530F" w:rsidP="00C4006F"/>
    <w:sectPr w:rsidR="004E530F" w:rsidRPr="00490A24" w:rsidSect="00490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3B610" w14:textId="77777777" w:rsidR="0047408C" w:rsidRPr="00EF4D8E" w:rsidRDefault="0047408C">
      <w:r w:rsidRPr="00EF4D8E">
        <w:separator/>
      </w:r>
    </w:p>
  </w:endnote>
  <w:endnote w:type="continuationSeparator" w:id="0">
    <w:p w14:paraId="51BE40D7" w14:textId="77777777" w:rsidR="0047408C" w:rsidRPr="00EF4D8E" w:rsidRDefault="0047408C">
      <w:r w:rsidRPr="00EF4D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8CD8" w14:textId="77E8755B" w:rsidR="00A8526F" w:rsidRDefault="00A8526F" w:rsidP="00A8526F">
    <w:pPr>
      <w:pStyle w:val="Footer"/>
    </w:pPr>
    <w:r>
      <w:t>PE</w:t>
    </w:r>
    <w:r w:rsidRPr="00A8526F">
      <w:rPr>
        <w:rStyle w:val="HideTWBExt"/>
      </w:rPr>
      <w:t>&lt;</w:t>
    </w:r>
    <w:proofErr w:type="spellStart"/>
    <w:r w:rsidRPr="00A8526F">
      <w:rPr>
        <w:rStyle w:val="HideTWBExt"/>
      </w:rPr>
      <w:t>NoPE</w:t>
    </w:r>
    <w:proofErr w:type="spellEnd"/>
    <w:r w:rsidRPr="00A8526F">
      <w:rPr>
        <w:rStyle w:val="HideTWBExt"/>
      </w:rPr>
      <w:t>&gt;</w:t>
    </w:r>
    <w:r>
      <w:t>630.545</w:t>
    </w:r>
    <w:r w:rsidRPr="00A8526F">
      <w:rPr>
        <w:rStyle w:val="HideTWBExt"/>
      </w:rPr>
      <w:t>&lt;/</w:t>
    </w:r>
    <w:proofErr w:type="spellStart"/>
    <w:r w:rsidRPr="00A8526F">
      <w:rPr>
        <w:rStyle w:val="HideTWBExt"/>
      </w:rPr>
      <w:t>NoPE</w:t>
    </w:r>
    <w:proofErr w:type="spellEnd"/>
    <w:r w:rsidRPr="00A8526F">
      <w:rPr>
        <w:rStyle w:val="HideTWBExt"/>
      </w:rPr>
      <w:t>&gt;&lt;Version&gt;</w:t>
    </w:r>
    <w:r>
      <w:t>v03-00</w:t>
    </w:r>
    <w:r w:rsidRPr="00A8526F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84DB0">
      <w:rPr>
        <w:noProof/>
      </w:rPr>
      <w:t>6</w:t>
    </w:r>
    <w:r>
      <w:fldChar w:fldCharType="end"/>
    </w:r>
    <w:r>
      <w:t>/</w:t>
    </w:r>
    <w:r w:rsidR="00984DB0">
      <w:rPr>
        <w:noProof/>
      </w:rPr>
      <w:fldChar w:fldCharType="begin"/>
    </w:r>
    <w:r w:rsidR="00984DB0">
      <w:rPr>
        <w:noProof/>
      </w:rPr>
      <w:instrText xml:space="preserve"> NUMPAGES  \* MERGEFORMAT </w:instrText>
    </w:r>
    <w:r w:rsidR="00984DB0">
      <w:rPr>
        <w:noProof/>
      </w:rPr>
      <w:fldChar w:fldCharType="separate"/>
    </w:r>
    <w:r w:rsidR="00984DB0">
      <w:rPr>
        <w:noProof/>
      </w:rPr>
      <w:t>7</w:t>
    </w:r>
    <w:r w:rsidR="00984DB0">
      <w:rPr>
        <w:noProof/>
      </w:rPr>
      <w:fldChar w:fldCharType="end"/>
    </w:r>
    <w:r>
      <w:tab/>
    </w:r>
    <w:r w:rsidRPr="00A8526F">
      <w:rPr>
        <w:rStyle w:val="HideTWBExt"/>
      </w:rPr>
      <w:t>&lt;PathFdR&gt;</w:t>
    </w:r>
    <w:r>
      <w:t>RR\1174857EN.docx</w:t>
    </w:r>
    <w:r w:rsidRPr="00A8526F">
      <w:rPr>
        <w:rStyle w:val="HideTWBExt"/>
      </w:rPr>
      <w:t>&lt;/</w:t>
    </w:r>
    <w:proofErr w:type="spellStart"/>
    <w:r w:rsidRPr="00A8526F">
      <w:rPr>
        <w:rStyle w:val="HideTWBExt"/>
      </w:rPr>
      <w:t>PathFdR</w:t>
    </w:r>
    <w:proofErr w:type="spellEnd"/>
    <w:r w:rsidRPr="00A8526F">
      <w:rPr>
        <w:rStyle w:val="HideTWBExt"/>
      </w:rPr>
      <w:t>&gt;</w:t>
    </w:r>
  </w:p>
  <w:p w14:paraId="42AB4323" w14:textId="2D4CA4EE" w:rsidR="0085501C" w:rsidRPr="00EF4D8E" w:rsidRDefault="00A8526F" w:rsidP="00A8526F">
    <w:pPr>
      <w:pStyle w:val="Footer2"/>
    </w:pPr>
    <w: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EA2D" w14:textId="52AED64C" w:rsidR="00A8526F" w:rsidRDefault="00A8526F" w:rsidP="00A8526F">
    <w:pPr>
      <w:pStyle w:val="Footer"/>
    </w:pPr>
    <w:r w:rsidRPr="00A8526F">
      <w:rPr>
        <w:rStyle w:val="HideTWBExt"/>
      </w:rPr>
      <w:t>&lt;PathFdR&gt;</w:t>
    </w:r>
    <w:r>
      <w:t>RR\1174857EN.docx</w:t>
    </w:r>
    <w:r w:rsidRPr="00A8526F">
      <w:rPr>
        <w:rStyle w:val="HideTWBExt"/>
      </w:rPr>
      <w:t>&lt;/</w:t>
    </w:r>
    <w:proofErr w:type="spellStart"/>
    <w:r w:rsidRPr="00A8526F">
      <w:rPr>
        <w:rStyle w:val="HideTWBExt"/>
      </w:rPr>
      <w:t>PathFdR</w:t>
    </w:r>
    <w:proofErr w:type="spellEnd"/>
    <w:r w:rsidRPr="00A8526F">
      <w:rPr>
        <w:rStyle w:val="HideTWBExt"/>
      </w:rPr>
      <w:t>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84DB0">
      <w:rPr>
        <w:noProof/>
      </w:rPr>
      <w:t>7</w:t>
    </w:r>
    <w:r>
      <w:fldChar w:fldCharType="end"/>
    </w:r>
    <w:r>
      <w:t>/</w:t>
    </w:r>
    <w:r w:rsidR="00984DB0">
      <w:rPr>
        <w:noProof/>
      </w:rPr>
      <w:fldChar w:fldCharType="begin"/>
    </w:r>
    <w:r w:rsidR="00984DB0">
      <w:rPr>
        <w:noProof/>
      </w:rPr>
      <w:instrText xml:space="preserve"> NUMPAGES  \* MERGEFORMAT </w:instrText>
    </w:r>
    <w:r w:rsidR="00984DB0">
      <w:rPr>
        <w:noProof/>
      </w:rPr>
      <w:fldChar w:fldCharType="separate"/>
    </w:r>
    <w:r w:rsidR="00984DB0">
      <w:rPr>
        <w:noProof/>
      </w:rPr>
      <w:t>7</w:t>
    </w:r>
    <w:r w:rsidR="00984DB0">
      <w:rPr>
        <w:noProof/>
      </w:rPr>
      <w:fldChar w:fldCharType="end"/>
    </w:r>
    <w:r>
      <w:tab/>
      <w:t>PE</w:t>
    </w:r>
    <w:r w:rsidRPr="00A8526F">
      <w:rPr>
        <w:rStyle w:val="HideTWBExt"/>
      </w:rPr>
      <w:t>&lt;</w:t>
    </w:r>
    <w:proofErr w:type="spellStart"/>
    <w:r w:rsidRPr="00A8526F">
      <w:rPr>
        <w:rStyle w:val="HideTWBExt"/>
      </w:rPr>
      <w:t>NoPE</w:t>
    </w:r>
    <w:proofErr w:type="spellEnd"/>
    <w:r w:rsidRPr="00A8526F">
      <w:rPr>
        <w:rStyle w:val="HideTWBExt"/>
      </w:rPr>
      <w:t>&gt;</w:t>
    </w:r>
    <w:r>
      <w:t>630.545</w:t>
    </w:r>
    <w:r w:rsidRPr="00A8526F">
      <w:rPr>
        <w:rStyle w:val="HideTWBExt"/>
      </w:rPr>
      <w:t>&lt;/</w:t>
    </w:r>
    <w:proofErr w:type="spellStart"/>
    <w:r w:rsidRPr="00A8526F">
      <w:rPr>
        <w:rStyle w:val="HideTWBExt"/>
      </w:rPr>
      <w:t>NoPE</w:t>
    </w:r>
    <w:proofErr w:type="spellEnd"/>
    <w:r w:rsidRPr="00A8526F">
      <w:rPr>
        <w:rStyle w:val="HideTWBExt"/>
      </w:rPr>
      <w:t>&gt;&lt;Version&gt;</w:t>
    </w:r>
    <w:r>
      <w:t>v03-00</w:t>
    </w:r>
    <w:r w:rsidRPr="00A8526F">
      <w:rPr>
        <w:rStyle w:val="HideTWBExt"/>
      </w:rPr>
      <w:t>&lt;/Version&gt;</w:t>
    </w:r>
  </w:p>
  <w:p w14:paraId="406BD0A9" w14:textId="5AB28AC2" w:rsidR="0085501C" w:rsidRPr="00EF4D8E" w:rsidRDefault="00A8526F" w:rsidP="00A8526F">
    <w:pPr>
      <w:pStyle w:val="Footer2"/>
    </w:pPr>
    <w:r>
      <w:tab/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55E3" w14:textId="77777777" w:rsidR="00A8526F" w:rsidRDefault="00A8526F" w:rsidP="00A8526F">
    <w:pPr>
      <w:pStyle w:val="Footer"/>
    </w:pPr>
    <w:r w:rsidRPr="00A8526F">
      <w:rPr>
        <w:rStyle w:val="HideTWBExt"/>
      </w:rPr>
      <w:t>&lt;PathFdR&gt;</w:t>
    </w:r>
    <w:r>
      <w:t>RR\1174857EN.docx</w:t>
    </w:r>
    <w:r w:rsidRPr="00A8526F">
      <w:rPr>
        <w:rStyle w:val="HideTWBExt"/>
      </w:rPr>
      <w:t>&lt;/</w:t>
    </w:r>
    <w:proofErr w:type="spellStart"/>
    <w:r w:rsidRPr="00A8526F">
      <w:rPr>
        <w:rStyle w:val="HideTWBExt"/>
      </w:rPr>
      <w:t>PathFdR</w:t>
    </w:r>
    <w:proofErr w:type="spellEnd"/>
    <w:r w:rsidRPr="00A8526F">
      <w:rPr>
        <w:rStyle w:val="HideTWBExt"/>
      </w:rPr>
      <w:t>&gt;</w:t>
    </w:r>
    <w:r>
      <w:tab/>
    </w:r>
    <w:r>
      <w:tab/>
      <w:t>PE</w:t>
    </w:r>
    <w:r w:rsidRPr="00A8526F">
      <w:rPr>
        <w:rStyle w:val="HideTWBExt"/>
      </w:rPr>
      <w:t>&lt;</w:t>
    </w:r>
    <w:proofErr w:type="spellStart"/>
    <w:r w:rsidRPr="00A8526F">
      <w:rPr>
        <w:rStyle w:val="HideTWBExt"/>
      </w:rPr>
      <w:t>NoPE</w:t>
    </w:r>
    <w:proofErr w:type="spellEnd"/>
    <w:r w:rsidRPr="00A8526F">
      <w:rPr>
        <w:rStyle w:val="HideTWBExt"/>
      </w:rPr>
      <w:t>&gt;</w:t>
    </w:r>
    <w:r>
      <w:t>630.545</w:t>
    </w:r>
    <w:r w:rsidRPr="00A8526F">
      <w:rPr>
        <w:rStyle w:val="HideTWBExt"/>
      </w:rPr>
      <w:t>&lt;/</w:t>
    </w:r>
    <w:proofErr w:type="spellStart"/>
    <w:r w:rsidRPr="00A8526F">
      <w:rPr>
        <w:rStyle w:val="HideTWBExt"/>
      </w:rPr>
      <w:t>NoPE</w:t>
    </w:r>
    <w:proofErr w:type="spellEnd"/>
    <w:r w:rsidRPr="00A8526F">
      <w:rPr>
        <w:rStyle w:val="HideTWBExt"/>
      </w:rPr>
      <w:t>&gt;&lt;Version&gt;</w:t>
    </w:r>
    <w:r>
      <w:t>v03-00</w:t>
    </w:r>
    <w:r w:rsidRPr="00A8526F">
      <w:rPr>
        <w:rStyle w:val="HideTWBExt"/>
      </w:rPr>
      <w:t>&lt;/Version&gt;</w:t>
    </w:r>
  </w:p>
  <w:p w14:paraId="7D7B33E2" w14:textId="5FCAAB73" w:rsidR="0085501C" w:rsidRPr="00EF4D8E" w:rsidRDefault="00A8526F" w:rsidP="00A8526F">
    <w:pPr>
      <w:pStyle w:val="Footer2"/>
      <w:tabs>
        <w:tab w:val="center" w:pos="4535"/>
      </w:tabs>
    </w:pPr>
    <w:r>
      <w:t>EN</w:t>
    </w:r>
    <w:r>
      <w:tab/>
    </w:r>
    <w:r w:rsidRPr="00A8526F">
      <w:rPr>
        <w:b w:val="0"/>
        <w:i/>
        <w:color w:val="C0C0C0"/>
        <w:sz w:val="22"/>
      </w:rPr>
      <w:t xml:space="preserve">United in </w:t>
    </w:r>
    <w:proofErr w:type="spellStart"/>
    <w:r w:rsidRPr="00A8526F">
      <w:rPr>
        <w:b w:val="0"/>
        <w:i/>
        <w:color w:val="C0C0C0"/>
        <w:sz w:val="22"/>
      </w:rPr>
      <w:t>diversity</w:t>
    </w:r>
    <w:proofErr w:type="spellEnd"/>
    <w:r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4957" w14:textId="77777777" w:rsidR="0047408C" w:rsidRPr="00EF4D8E" w:rsidRDefault="0047408C">
      <w:r w:rsidRPr="00EF4D8E">
        <w:separator/>
      </w:r>
    </w:p>
  </w:footnote>
  <w:footnote w:type="continuationSeparator" w:id="0">
    <w:p w14:paraId="4D690C80" w14:textId="77777777" w:rsidR="0047408C" w:rsidRPr="00EF4D8E" w:rsidRDefault="0047408C">
      <w:r w:rsidRPr="00EF4D8E">
        <w:continuationSeparator/>
      </w:r>
    </w:p>
  </w:footnote>
  <w:footnote w:id="1">
    <w:p w14:paraId="28E3278C" w14:textId="2E6F8014" w:rsidR="005F2B87" w:rsidRPr="00F20CD8" w:rsidRDefault="005F2B87">
      <w:pPr>
        <w:pStyle w:val="FootnoteText"/>
      </w:pPr>
      <w:r w:rsidRPr="00EF4D8E">
        <w:rPr>
          <w:rStyle w:val="FootnoteReference"/>
        </w:rPr>
        <w:footnoteRef/>
      </w:r>
      <w:r w:rsidRPr="00EF4D8E">
        <w:t xml:space="preserve"> </w:t>
      </w:r>
      <w:proofErr w:type="spellStart"/>
      <w:r w:rsidRPr="00EF4D8E">
        <w:t>Texts</w:t>
      </w:r>
      <w:proofErr w:type="spellEnd"/>
      <w:r w:rsidRPr="00EF4D8E">
        <w:t xml:space="preserve"> </w:t>
      </w:r>
      <w:proofErr w:type="spellStart"/>
      <w:r w:rsidRPr="00EF4D8E">
        <w:t>adopted</w:t>
      </w:r>
      <w:proofErr w:type="spellEnd"/>
      <w:r w:rsidRPr="00EF4D8E">
        <w:t>, P8_TA-</w:t>
      </w:r>
      <w:proofErr w:type="gramStart"/>
      <w:r w:rsidRPr="00EF4D8E">
        <w:t>PROV(</w:t>
      </w:r>
      <w:proofErr w:type="gramEnd"/>
      <w:r w:rsidRPr="00EF4D8E">
        <w:t>0000)0000.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AFA4" w14:textId="77777777" w:rsidR="00490A24" w:rsidRDefault="00490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57D7" w14:textId="77777777" w:rsidR="00490A24" w:rsidRDefault="00490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55A6" w14:textId="77777777" w:rsidR="00490A24" w:rsidRDefault="00490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AFET"/>
    <w:docVar w:name="CopyToNetwork" w:val="-1"/>
    <w:docVar w:name="DOCDT" w:val="23/01/2019"/>
    <w:docVar w:name="LastEditedSection" w:val=" 1"/>
    <w:docVar w:name="strSubDir" w:val="630"/>
    <w:docVar w:name="TITLEMNU" w:val=" 1"/>
    <w:docVar w:name="TXTAUTHOR" w:val="Juan Fernando López Aguilar"/>
    <w:docVar w:name="TXTLANGUE" w:val="EN"/>
    <w:docVar w:name="TXTLANGUEMIN" w:val="en"/>
    <w:docVar w:name="TXTNRC" w:val="xxxx"/>
    <w:docVar w:name="TXTNRCOM" w:val="xxx"/>
    <w:docVar w:name="TXTNRNLE" w:val="2018/XXXX"/>
    <w:docVar w:name="TXTNRPE" w:val="630.545"/>
    <w:docVar w:name="TXTPEorAP" w:val="PE"/>
    <w:docVar w:name="TXTROUTE" w:val="RR\630545EN.docx"/>
    <w:docVar w:name="TXTTITLE" w:val="xxx"/>
    <w:docVar w:name="TXTVERSION" w:val="03-00"/>
  </w:docVars>
  <w:rsids>
    <w:rsidRoot w:val="0047408C"/>
    <w:rsid w:val="00001D52"/>
    <w:rsid w:val="0000443F"/>
    <w:rsid w:val="00052C64"/>
    <w:rsid w:val="00055026"/>
    <w:rsid w:val="000C123D"/>
    <w:rsid w:val="000C4F19"/>
    <w:rsid w:val="000D78AF"/>
    <w:rsid w:val="00123E76"/>
    <w:rsid w:val="00135C46"/>
    <w:rsid w:val="001618FA"/>
    <w:rsid w:val="00180664"/>
    <w:rsid w:val="001B0CEB"/>
    <w:rsid w:val="001C4EAE"/>
    <w:rsid w:val="001C59F3"/>
    <w:rsid w:val="001D02E3"/>
    <w:rsid w:val="001D7B63"/>
    <w:rsid w:val="00273554"/>
    <w:rsid w:val="002E2E20"/>
    <w:rsid w:val="003072BE"/>
    <w:rsid w:val="00363B94"/>
    <w:rsid w:val="003657B0"/>
    <w:rsid w:val="003D1054"/>
    <w:rsid w:val="004174FC"/>
    <w:rsid w:val="00460BD6"/>
    <w:rsid w:val="0047408C"/>
    <w:rsid w:val="004859B3"/>
    <w:rsid w:val="00490A24"/>
    <w:rsid w:val="004B0C33"/>
    <w:rsid w:val="004D270E"/>
    <w:rsid w:val="004D4CB8"/>
    <w:rsid w:val="004E1650"/>
    <w:rsid w:val="004E530F"/>
    <w:rsid w:val="004F0C20"/>
    <w:rsid w:val="0050668B"/>
    <w:rsid w:val="0054203A"/>
    <w:rsid w:val="0056602C"/>
    <w:rsid w:val="00586527"/>
    <w:rsid w:val="00590B6E"/>
    <w:rsid w:val="005D0B97"/>
    <w:rsid w:val="005F2B87"/>
    <w:rsid w:val="005F5D6C"/>
    <w:rsid w:val="006132CE"/>
    <w:rsid w:val="00613F2E"/>
    <w:rsid w:val="0062356F"/>
    <w:rsid w:val="00646267"/>
    <w:rsid w:val="00670D45"/>
    <w:rsid w:val="00691668"/>
    <w:rsid w:val="006A24A6"/>
    <w:rsid w:val="006A2CF5"/>
    <w:rsid w:val="006F1B6F"/>
    <w:rsid w:val="00711748"/>
    <w:rsid w:val="00772195"/>
    <w:rsid w:val="00797388"/>
    <w:rsid w:val="007F7B57"/>
    <w:rsid w:val="0080122F"/>
    <w:rsid w:val="00816836"/>
    <w:rsid w:val="00820B2B"/>
    <w:rsid w:val="008368CB"/>
    <w:rsid w:val="0085501C"/>
    <w:rsid w:val="00862FE4"/>
    <w:rsid w:val="008B75A4"/>
    <w:rsid w:val="008D3030"/>
    <w:rsid w:val="0091410B"/>
    <w:rsid w:val="00924EE0"/>
    <w:rsid w:val="009612AA"/>
    <w:rsid w:val="00984DB0"/>
    <w:rsid w:val="009D45D6"/>
    <w:rsid w:val="009F67BA"/>
    <w:rsid w:val="00A24B9E"/>
    <w:rsid w:val="00A8526F"/>
    <w:rsid w:val="00B31D18"/>
    <w:rsid w:val="00B42885"/>
    <w:rsid w:val="00B50C20"/>
    <w:rsid w:val="00B724EA"/>
    <w:rsid w:val="00B86E3B"/>
    <w:rsid w:val="00BB41C8"/>
    <w:rsid w:val="00BD2F99"/>
    <w:rsid w:val="00BE5E72"/>
    <w:rsid w:val="00BF0A0F"/>
    <w:rsid w:val="00BF2E15"/>
    <w:rsid w:val="00BF7F55"/>
    <w:rsid w:val="00C15447"/>
    <w:rsid w:val="00C4006F"/>
    <w:rsid w:val="00C62054"/>
    <w:rsid w:val="00CC20CB"/>
    <w:rsid w:val="00CE6672"/>
    <w:rsid w:val="00CF44DF"/>
    <w:rsid w:val="00D04E0B"/>
    <w:rsid w:val="00D5624B"/>
    <w:rsid w:val="00D62DA0"/>
    <w:rsid w:val="00DA345F"/>
    <w:rsid w:val="00DF594D"/>
    <w:rsid w:val="00E14FEE"/>
    <w:rsid w:val="00E24E68"/>
    <w:rsid w:val="00E71368"/>
    <w:rsid w:val="00E93816"/>
    <w:rsid w:val="00EA66A2"/>
    <w:rsid w:val="00EF48F2"/>
    <w:rsid w:val="00EF4D8E"/>
    <w:rsid w:val="00F20CD8"/>
    <w:rsid w:val="00F3440B"/>
    <w:rsid w:val="00F67FEF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6E305"/>
  <w15:chartTrackingRefBased/>
  <w15:docId w15:val="{F431F250-C5BB-4329-8309-004F3A7B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80122F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613F2E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BF2E15"/>
    <w:pPr>
      <w:tabs>
        <w:tab w:val="left" w:pos="567"/>
      </w:tabs>
    </w:pPr>
  </w:style>
  <w:style w:type="paragraph" w:customStyle="1" w:styleId="RefProc">
    <w:name w:val="RefProc"/>
    <w:basedOn w:val="Normal"/>
    <w:rsid w:val="00363B94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6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9612AA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9612AA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9612A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613F2E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613F2E"/>
    <w:pPr>
      <w:jc w:val="right"/>
    </w:pPr>
  </w:style>
  <w:style w:type="paragraph" w:customStyle="1" w:styleId="Lgendesigne">
    <w:name w:val="Légende signe"/>
    <w:basedOn w:val="Normal"/>
    <w:rsid w:val="003D1054"/>
    <w:pPr>
      <w:tabs>
        <w:tab w:val="right" w:pos="454"/>
        <w:tab w:val="left" w:pos="737"/>
      </w:tabs>
      <w:ind w:left="737" w:hanging="737"/>
    </w:pPr>
    <w:rPr>
      <w:snapToGrid w:val="0"/>
      <w:sz w:val="18"/>
      <w:lang w:val="en-US" w:eastAsia="en-US"/>
    </w:rPr>
  </w:style>
  <w:style w:type="paragraph" w:customStyle="1" w:styleId="Lgendetitre">
    <w:name w:val="Légende titre"/>
    <w:basedOn w:val="Normal"/>
    <w:rsid w:val="003D1054"/>
    <w:pPr>
      <w:spacing w:before="240" w:after="240"/>
    </w:pPr>
    <w:rPr>
      <w:b/>
      <w:i/>
      <w:snapToGrid w:val="0"/>
      <w:lang w:val="en-US" w:eastAsia="en-US"/>
    </w:rPr>
  </w:style>
  <w:style w:type="paragraph" w:customStyle="1" w:styleId="Lgendestandard">
    <w:name w:val="Légende standard"/>
    <w:basedOn w:val="Lgendesigne"/>
    <w:rsid w:val="003D1054"/>
    <w:pPr>
      <w:ind w:left="0" w:firstLine="0"/>
    </w:pPr>
  </w:style>
  <w:style w:type="paragraph" w:styleId="BalloonText">
    <w:name w:val="Balloon Text"/>
    <w:basedOn w:val="Normal"/>
    <w:link w:val="BalloonTextChar"/>
    <w:rsid w:val="009F6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67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D2F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2F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2F99"/>
  </w:style>
  <w:style w:type="paragraph" w:styleId="CommentSubject">
    <w:name w:val="annotation subject"/>
    <w:basedOn w:val="CommentText"/>
    <w:next w:val="CommentText"/>
    <w:link w:val="CommentSubjectChar"/>
    <w:rsid w:val="00BD2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2F99"/>
    <w:rPr>
      <w:b/>
      <w:bCs/>
    </w:rPr>
  </w:style>
  <w:style w:type="paragraph" w:customStyle="1" w:styleId="NormalTabs">
    <w:name w:val="NormalTabs"/>
    <w:basedOn w:val="Normal"/>
    <w:qFormat/>
    <w:rsid w:val="00C4006F"/>
    <w:pPr>
      <w:tabs>
        <w:tab w:val="center" w:pos="284"/>
        <w:tab w:val="left" w:pos="426"/>
      </w:tabs>
    </w:pPr>
    <w:rPr>
      <w:snapToGrid w:val="0"/>
      <w:lang w:val="en-US" w:eastAsia="en-US"/>
    </w:rPr>
  </w:style>
  <w:style w:type="paragraph" w:styleId="FootnoteText">
    <w:name w:val="footnote text"/>
    <w:basedOn w:val="Normal"/>
    <w:link w:val="FootnoteTextChar"/>
    <w:rsid w:val="005F2B8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F2B87"/>
  </w:style>
  <w:style w:type="character" w:styleId="FootnoteReference">
    <w:name w:val="footnote reference"/>
    <w:basedOn w:val="DefaultParagraphFont"/>
    <w:rsid w:val="005F2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7DB3-93FE-44CA-9E5A-71A17AD7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721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PR_NLE-AP_Agreement</vt:lpstr>
    </vt:vector>
  </TitlesOfParts>
  <Company>European Parliament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PR_NLE-AP_Agreement</dc:title>
  <dc:subject/>
  <dc:creator>CORDEIRO Diogo</dc:creator>
  <cp:keywords/>
  <cp:lastModifiedBy>HOLDACK Neringa</cp:lastModifiedBy>
  <cp:revision>5</cp:revision>
  <cp:lastPrinted>2018-11-15T10:21:00Z</cp:lastPrinted>
  <dcterms:created xsi:type="dcterms:W3CDTF">2019-01-23T14:51:00Z</dcterms:created>
  <dcterms:modified xsi:type="dcterms:W3CDTF">2019-01-23T15:14:00Z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9.5.0 Build [20181001]</vt:lpwstr>
  </property>
  <property fmtid="{D5CDD505-2E9C-101B-9397-08002B2CF9AE}" pid="4" name="LastEdited with">
    <vt:lpwstr>9.5.0 Build [20181001]</vt:lpwstr>
  </property>
  <property fmtid="{D5CDD505-2E9C-101B-9397-08002B2CF9AE}" pid="5" name="&lt;FdR&gt;">
    <vt:lpwstr>1174857</vt:lpwstr>
  </property>
  <property fmtid="{D5CDD505-2E9C-101B-9397-08002B2CF9AE}" pid="6" name="&lt;Type&gt;">
    <vt:lpwstr>RR</vt:lpwstr>
  </property>
  <property fmtid="{D5CDD505-2E9C-101B-9397-08002B2CF9AE}" pid="7" name="&lt;ModelCod&gt;">
    <vt:lpwstr>\\eiciSTRpr1\pdocep$\DocEP\DOCS\General\PR\PR_Leg\NLE\PR_NLE-AP_Agreement.dot(30/06/2017 06:37:01)</vt:lpwstr>
  </property>
  <property fmtid="{D5CDD505-2E9C-101B-9397-08002B2CF9AE}" pid="8" name="&lt;ModelTra&gt;">
    <vt:lpwstr>\\eiciSTRpr1\pdocep$\DocEP\TRANSFIL\EN\PR_NLE-AP_Agreement.EN(30/06/2017 06:41:19)</vt:lpwstr>
  </property>
  <property fmtid="{D5CDD505-2E9C-101B-9397-08002B2CF9AE}" pid="9" name="&lt;Model&gt;">
    <vt:lpwstr>PR_NLE-AP_Agreement</vt:lpwstr>
  </property>
  <property fmtid="{D5CDD505-2E9C-101B-9397-08002B2CF9AE}" pid="10" name="FooterPath">
    <vt:lpwstr>RR\630545EN.docx</vt:lpwstr>
  </property>
  <property fmtid="{D5CDD505-2E9C-101B-9397-08002B2CF9AE}" pid="11" name="PE number">
    <vt:lpwstr>630.545</vt:lpwstr>
  </property>
  <property fmtid="{D5CDD505-2E9C-101B-9397-08002B2CF9AE}" pid="12" name="SendToEpades">
    <vt:lpwstr/>
  </property>
  <property fmtid="{D5CDD505-2E9C-101B-9397-08002B2CF9AE}" pid="13" name="SubscribeElise">
    <vt:lpwstr/>
  </property>
</Properties>
</file>