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FC27C7" w:rsidRDefault="00F50D26">
      <w:pPr>
        <w:pStyle w:val="Interstitial1"/>
      </w:pPr>
      <w:bookmarkStart w:id="0" w:name="_GoBack"/>
      <w:bookmarkEnd w:id="0"/>
      <w:r w:rsidRPr="00FC27C7">
        <w:rPr>
          <w:rStyle w:val="HideTWBExt"/>
        </w:rPr>
        <w:t>&lt;RepeatBlock-Amend&gt;&lt;Amend&gt;&lt;Date&gt;</w:t>
      </w:r>
      <w:r w:rsidRPr="00FC27C7">
        <w:rPr>
          <w:rStyle w:val="HideTWBInt"/>
          <w:color w:val="auto"/>
        </w:rPr>
        <w:t>{07/03/2019}</w:t>
      </w:r>
      <w:r w:rsidRPr="00FC27C7">
        <w:rPr>
          <w:color w:val="auto"/>
        </w:rPr>
        <w:t>7.3.2019</w:t>
      </w:r>
      <w:r w:rsidRPr="00FC27C7">
        <w:rPr>
          <w:rStyle w:val="HideTWBExt"/>
        </w:rPr>
        <w:t>&lt;/Date&gt;</w:t>
      </w:r>
      <w:r w:rsidRPr="00FC27C7">
        <w:rPr>
          <w:color w:val="auto"/>
        </w:rPr>
        <w:tab/>
      </w:r>
      <w:r w:rsidRPr="00FC27C7">
        <w:rPr>
          <w:rStyle w:val="HideTWBExt"/>
        </w:rPr>
        <w:t>&lt;ANo&gt;</w:t>
      </w:r>
      <w:r w:rsidRPr="00FC27C7">
        <w:rPr>
          <w:color w:val="auto"/>
        </w:rPr>
        <w:t>A8-0115</w:t>
      </w:r>
      <w:r w:rsidRPr="00FC27C7">
        <w:rPr>
          <w:rStyle w:val="HideTWBExt"/>
        </w:rPr>
        <w:t>&lt;/ANo&gt;</w:t>
      </w:r>
      <w:r w:rsidRPr="00FC27C7">
        <w:rPr>
          <w:color w:val="auto"/>
        </w:rPr>
        <w:t>/</w:t>
      </w:r>
      <w:r w:rsidRPr="00FC27C7">
        <w:rPr>
          <w:rStyle w:val="HideTWBExt"/>
        </w:rPr>
        <w:t>&lt;NumAm&gt;</w:t>
      </w:r>
      <w:r w:rsidRPr="00FC27C7">
        <w:rPr>
          <w:color w:val="auto"/>
        </w:rPr>
        <w:t>159</w:t>
      </w:r>
      <w:r w:rsidRPr="00FC27C7">
        <w:rPr>
          <w:rStyle w:val="HideTWBExt"/>
        </w:rPr>
        <w:t>&lt;/NumAm&gt;</w:t>
      </w:r>
    </w:p>
    <w:p w:rsidR="007D7C4E" w:rsidRPr="00FC27C7" w:rsidRDefault="00F50D26">
      <w:pPr>
        <w:pStyle w:val="AMNumberTabs"/>
      </w:pPr>
      <w:r w:rsidRPr="00FC27C7">
        <w:rPr>
          <w:color w:val="auto"/>
        </w:rPr>
        <w:t>Poprawka</w:t>
      </w:r>
      <w:r w:rsidRPr="00FC27C7">
        <w:rPr>
          <w:color w:val="auto"/>
        </w:rPr>
        <w:tab/>
      </w:r>
      <w:r w:rsidRPr="00FC27C7">
        <w:rPr>
          <w:color w:val="auto"/>
        </w:rPr>
        <w:tab/>
      </w:r>
      <w:r w:rsidRPr="00FC27C7">
        <w:rPr>
          <w:rStyle w:val="HideTWBExt"/>
        </w:rPr>
        <w:t>&lt;NumAm&gt;</w:t>
      </w:r>
      <w:r w:rsidRPr="00FC27C7">
        <w:rPr>
          <w:color w:val="auto"/>
        </w:rPr>
        <w:t>159</w:t>
      </w:r>
      <w:r w:rsidRPr="00FC27C7">
        <w:rPr>
          <w:rStyle w:val="HideTWBExt"/>
        </w:rPr>
        <w:t>&lt;/NumAm&gt;</w:t>
      </w:r>
    </w:p>
    <w:p w:rsidR="007D7C4E" w:rsidRPr="00FC27C7" w:rsidRDefault="00F50D26">
      <w:pPr>
        <w:pStyle w:val="NormalBold"/>
      </w:pPr>
      <w:r w:rsidRPr="00FC27C7">
        <w:rPr>
          <w:rStyle w:val="HideTWBExt"/>
        </w:rPr>
        <w:t>&lt;RepeatBlock-By&gt;&lt;Members&gt;</w:t>
      </w:r>
      <w:r w:rsidRPr="00FC27C7">
        <w:rPr>
          <w:color w:val="auto"/>
        </w:rPr>
        <w:t>Monika Hohlmeier</w:t>
      </w:r>
      <w:r w:rsidRPr="00FC27C7">
        <w:rPr>
          <w:rStyle w:val="HideTWBExt"/>
        </w:rPr>
        <w:t>&lt;/Members&gt;</w:t>
      </w:r>
    </w:p>
    <w:p w:rsidR="007D7C4E" w:rsidRPr="00FC27C7" w:rsidRDefault="00F50D26">
      <w:r w:rsidRPr="00FC27C7">
        <w:rPr>
          <w:rStyle w:val="HideTWBExt"/>
        </w:rPr>
        <w:t>&lt;AuNomDe&gt;</w:t>
      </w:r>
      <w:r w:rsidRPr="00FC27C7">
        <w:rPr>
          <w:rStyle w:val="HideTWBInt"/>
          <w:color w:val="auto"/>
        </w:rPr>
        <w:t>{PPE}</w:t>
      </w:r>
      <w:r w:rsidRPr="00FC27C7">
        <w:t>w imieniu grupy PPE</w:t>
      </w:r>
      <w:r w:rsidRPr="00FC27C7">
        <w:rPr>
          <w:rStyle w:val="HideTWBExt"/>
        </w:rPr>
        <w:t>&lt;/AuNomDe&gt;</w:t>
      </w:r>
    </w:p>
    <w:p w:rsidR="007D7C4E" w:rsidRPr="00FC27C7" w:rsidRDefault="00F50D26">
      <w:r w:rsidRPr="00FC27C7">
        <w:rPr>
          <w:rStyle w:val="HideTWBExt"/>
        </w:rPr>
        <w:t>&lt;/RepeatBlock-By&gt;</w:t>
      </w:r>
    </w:p>
    <w:p w:rsidR="007D7C4E" w:rsidRPr="00FC27C7" w:rsidRDefault="00F50D26">
      <w:pPr>
        <w:pStyle w:val="ProjRap"/>
      </w:pPr>
      <w:r w:rsidRPr="00FC27C7">
        <w:rPr>
          <w:rStyle w:val="HideTWBExt"/>
        </w:rPr>
        <w:t>&lt;TitreType&gt;</w:t>
      </w:r>
      <w:r w:rsidRPr="00FC27C7">
        <w:t>Sprawozdanie</w:t>
      </w:r>
      <w:r w:rsidRPr="00FC27C7">
        <w:rPr>
          <w:rStyle w:val="HideTWBExt"/>
        </w:rPr>
        <w:t>&lt;/TitreType&gt;</w:t>
      </w:r>
      <w:r w:rsidRPr="00FC27C7">
        <w:tab/>
        <w:t>A8-0115/2019</w:t>
      </w:r>
    </w:p>
    <w:p w:rsidR="007D7C4E" w:rsidRPr="00FC27C7" w:rsidRDefault="00F50D26">
      <w:pPr>
        <w:pStyle w:val="NormalBold"/>
      </w:pPr>
      <w:r w:rsidRPr="00FC27C7">
        <w:rPr>
          <w:rStyle w:val="HideTWBExt"/>
        </w:rPr>
        <w:t>&lt;Rapporteur&gt;</w:t>
      </w:r>
      <w:r w:rsidRPr="00FC27C7">
        <w:rPr>
          <w:color w:val="auto"/>
        </w:rPr>
        <w:t>Monika Hohlmeier</w:t>
      </w:r>
      <w:r w:rsidRPr="00FC27C7">
        <w:rPr>
          <w:rStyle w:val="HideTWBExt"/>
        </w:rPr>
        <w:t>&lt;/Rapporteur&gt;</w:t>
      </w:r>
    </w:p>
    <w:p w:rsidR="007D7C4E" w:rsidRPr="00FC27C7" w:rsidRDefault="00F50D26">
      <w:pPr>
        <w:pStyle w:val="Normal12"/>
      </w:pPr>
      <w:r w:rsidRPr="00FC27C7">
        <w:rPr>
          <w:rStyle w:val="HideTWBExt"/>
        </w:rPr>
        <w:t>&lt;Titre&gt;</w:t>
      </w:r>
      <w:r w:rsidRPr="00FC27C7">
        <w:t>Ustanowienie Funduszu Bezpieczeństwa Wewnętrznego</w:t>
      </w:r>
      <w:r w:rsidRPr="00FC27C7">
        <w:rPr>
          <w:rStyle w:val="HideTWBExt"/>
        </w:rPr>
        <w:t>&lt;/Titre&gt;</w:t>
      </w:r>
    </w:p>
    <w:p w:rsidR="007D7C4E" w:rsidRPr="00FC27C7" w:rsidRDefault="00F50D26">
      <w:pPr>
        <w:pStyle w:val="Normal12"/>
      </w:pPr>
      <w:r w:rsidRPr="00FC27C7">
        <w:rPr>
          <w:rStyle w:val="HideTWBExt"/>
        </w:rPr>
        <w:t>&lt;DocRef&gt;</w:t>
      </w:r>
      <w:r w:rsidRPr="00FC27C7">
        <w:rPr>
          <w:color w:val="auto"/>
        </w:rPr>
        <w:t>(COM(2018)0472 – C8-0267/2018 – 2018/0250(COD))</w:t>
      </w:r>
      <w:r w:rsidRPr="00FC27C7">
        <w:rPr>
          <w:rStyle w:val="HideTWBExt"/>
        </w:rPr>
        <w:t>&lt;/DocRef&gt;</w:t>
      </w:r>
    </w:p>
    <w:p w:rsidR="007D7C4E" w:rsidRPr="00FC27C7" w:rsidRDefault="007D7C4E">
      <w:pPr>
        <w:pStyle w:val="Normal12"/>
      </w:pPr>
    </w:p>
    <w:p w:rsidR="007D7C4E" w:rsidRPr="00FC27C7" w:rsidRDefault="00F50D26">
      <w:pPr>
        <w:pStyle w:val="NormalBold"/>
      </w:pPr>
      <w:r w:rsidRPr="00FC27C7">
        <w:rPr>
          <w:rStyle w:val="HideTWBExt"/>
        </w:rPr>
        <w:t>&lt;DocAmend&gt;</w:t>
      </w:r>
      <w:r w:rsidRPr="00FC27C7">
        <w:rPr>
          <w:color w:val="auto"/>
        </w:rPr>
        <w:t>Wniosek dotyczący rozporządzenia</w:t>
      </w:r>
      <w:r w:rsidRPr="00FC27C7">
        <w:rPr>
          <w:rStyle w:val="HideTWBExt"/>
        </w:rPr>
        <w:t>&lt;/DocAmend&gt;</w:t>
      </w:r>
    </w:p>
    <w:p w:rsidR="007D7C4E" w:rsidRPr="00FC27C7" w:rsidRDefault="00F50D26">
      <w:pPr>
        <w:pStyle w:val="NormalBold"/>
      </w:pPr>
      <w:r w:rsidRPr="00FC27C7">
        <w:rPr>
          <w:rStyle w:val="HideTWBExt"/>
        </w:rPr>
        <w:t>&lt;Article&gt;</w:t>
      </w:r>
      <w:r w:rsidRPr="00FC27C7">
        <w:rPr>
          <w:color w:val="auto"/>
        </w:rPr>
        <w:t>Motyw 37</w:t>
      </w:r>
      <w:r w:rsidRPr="00FC27C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7D7C4E" w:rsidRPr="00FC27C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D7C4E" w:rsidRPr="00FC27C7" w:rsidRDefault="007D7C4E"/>
        </w:tc>
      </w:tr>
      <w:tr w:rsidR="007D7C4E" w:rsidRPr="00FC27C7">
        <w:trPr>
          <w:trHeight w:val="240"/>
          <w:jc w:val="center"/>
        </w:trPr>
        <w:tc>
          <w:tcPr>
            <w:tcW w:w="4876" w:type="dxa"/>
          </w:tcPr>
          <w:p w:rsidR="007D7C4E" w:rsidRPr="00FC27C7" w:rsidRDefault="00F50D26">
            <w:pPr>
              <w:pStyle w:val="ColumnHeading"/>
              <w:rPr>
                <w:color w:val="auto"/>
              </w:rPr>
            </w:pPr>
            <w:r w:rsidRPr="00FC27C7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7D7C4E" w:rsidRPr="00FC27C7" w:rsidRDefault="00F50D26">
            <w:pPr>
              <w:pStyle w:val="ColumnHeading"/>
              <w:rPr>
                <w:color w:val="auto"/>
              </w:rPr>
            </w:pPr>
            <w:r w:rsidRPr="00FC27C7">
              <w:rPr>
                <w:color w:val="auto"/>
              </w:rPr>
              <w:t>Poprawka</w:t>
            </w:r>
          </w:p>
        </w:tc>
      </w:tr>
      <w:tr w:rsidR="007D7C4E" w:rsidRPr="00FC27C7">
        <w:trPr>
          <w:jc w:val="center"/>
        </w:trPr>
        <w:tc>
          <w:tcPr>
            <w:tcW w:w="4876" w:type="dxa"/>
          </w:tcPr>
          <w:p w:rsidR="007D7C4E" w:rsidRPr="00FC27C7" w:rsidRDefault="00F50D26">
            <w:pPr>
              <w:pStyle w:val="Normal6"/>
              <w:rPr>
                <w:color w:val="auto"/>
              </w:rPr>
            </w:pPr>
            <w:r w:rsidRPr="00FC27C7">
              <w:rPr>
                <w:color w:val="auto"/>
              </w:rPr>
              <w:t>(37)</w:t>
            </w:r>
            <w:r w:rsidRPr="00FC27C7">
              <w:rPr>
                <w:color w:val="auto"/>
              </w:rPr>
              <w:tab/>
              <w:t>Do celów wdrażania działań podlegających zarządzaniu dzielonemu Fundusz powinien stanowić część spójnych ram, na które składają się niniejsze rozporządzenie finansowe i rozporządzenie Parlamentu Europejskiego i Rady (UE) nr X</w:t>
            </w:r>
            <w:r w:rsidRPr="00FC27C7">
              <w:rPr>
                <w:rStyle w:val="Sup"/>
                <w:color w:val="auto"/>
              </w:rPr>
              <w:t>18</w:t>
            </w:r>
            <w:r w:rsidRPr="00FC27C7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7D7C4E" w:rsidRPr="00FC27C7" w:rsidRDefault="00F50D26">
            <w:pPr>
              <w:pStyle w:val="Normal6"/>
              <w:rPr>
                <w:color w:val="auto"/>
              </w:rPr>
            </w:pPr>
            <w:r w:rsidRPr="00FC27C7">
              <w:rPr>
                <w:color w:val="auto"/>
              </w:rPr>
              <w:t>(37)</w:t>
            </w:r>
            <w:r w:rsidRPr="00FC27C7">
              <w:rPr>
                <w:color w:val="auto"/>
              </w:rPr>
              <w:tab/>
              <w:t>Do celów wdrażania działań podlegających zarządzaniu dzielonemu Fundusz powinien stanowić część spójnych ram, na które składają się niniejsze rozporządzenie finansowe i rozporządzenie Parlamentu Europejskiego i Rady (UE) nr X</w:t>
            </w:r>
            <w:r w:rsidRPr="00FC27C7">
              <w:rPr>
                <w:rStyle w:val="Sup"/>
                <w:color w:val="auto"/>
              </w:rPr>
              <w:t>18</w:t>
            </w:r>
            <w:r w:rsidRPr="00FC27C7">
              <w:rPr>
                <w:color w:val="auto"/>
              </w:rPr>
              <w:t xml:space="preserve">. </w:t>
            </w:r>
            <w:r w:rsidRPr="00FC27C7">
              <w:rPr>
                <w:b/>
                <w:i/>
                <w:color w:val="auto"/>
              </w:rPr>
              <w:t>W przypadku sprzeczności przepisów niniejsze rozporządzenie ma pierwszeństwo przed rozporządzeniem (UE) nr X [rozporządzenie w sprawie wspólnych przepisów].</w:t>
            </w:r>
          </w:p>
        </w:tc>
      </w:tr>
      <w:tr w:rsidR="007D7C4E" w:rsidRPr="00FC27C7">
        <w:trPr>
          <w:jc w:val="center"/>
        </w:trPr>
        <w:tc>
          <w:tcPr>
            <w:tcW w:w="4876" w:type="dxa"/>
          </w:tcPr>
          <w:p w:rsidR="007D7C4E" w:rsidRPr="00FC27C7" w:rsidRDefault="00F50D26">
            <w:pPr>
              <w:pStyle w:val="Normal6"/>
              <w:rPr>
                <w:color w:val="auto"/>
              </w:rPr>
            </w:pPr>
            <w:r w:rsidRPr="00FC27C7">
              <w:rPr>
                <w:color w:val="auto"/>
              </w:rPr>
              <w:t>_________________</w:t>
            </w:r>
          </w:p>
        </w:tc>
        <w:tc>
          <w:tcPr>
            <w:tcW w:w="4876" w:type="dxa"/>
          </w:tcPr>
          <w:p w:rsidR="007D7C4E" w:rsidRPr="00FC27C7" w:rsidRDefault="00F50D26">
            <w:pPr>
              <w:pStyle w:val="Normal6"/>
              <w:rPr>
                <w:color w:val="auto"/>
              </w:rPr>
            </w:pPr>
            <w:r w:rsidRPr="00FC27C7">
              <w:rPr>
                <w:color w:val="auto"/>
              </w:rPr>
              <w:t>_________________</w:t>
            </w:r>
          </w:p>
        </w:tc>
      </w:tr>
      <w:tr w:rsidR="007D7C4E" w:rsidRPr="00FC27C7">
        <w:trPr>
          <w:jc w:val="center"/>
        </w:trPr>
        <w:tc>
          <w:tcPr>
            <w:tcW w:w="4876" w:type="dxa"/>
          </w:tcPr>
          <w:p w:rsidR="007D7C4E" w:rsidRPr="00FC27C7" w:rsidRDefault="00F50D26">
            <w:pPr>
              <w:pStyle w:val="Normal6"/>
              <w:rPr>
                <w:color w:val="auto"/>
              </w:rPr>
            </w:pPr>
            <w:r w:rsidRPr="00FC27C7">
              <w:rPr>
                <w:rStyle w:val="Sup"/>
                <w:color w:val="auto"/>
              </w:rPr>
              <w:t>18</w:t>
            </w:r>
            <w:r w:rsidRPr="00FC27C7">
              <w:rPr>
                <w:color w:val="auto"/>
              </w:rPr>
              <w:t xml:space="preserve"> Pełne odniesienie</w:t>
            </w:r>
          </w:p>
        </w:tc>
        <w:tc>
          <w:tcPr>
            <w:tcW w:w="4876" w:type="dxa"/>
          </w:tcPr>
          <w:p w:rsidR="007D7C4E" w:rsidRPr="00FC27C7" w:rsidRDefault="00F50D26">
            <w:pPr>
              <w:pStyle w:val="Normal6"/>
              <w:rPr>
                <w:color w:val="auto"/>
              </w:rPr>
            </w:pPr>
            <w:r w:rsidRPr="00FC27C7">
              <w:rPr>
                <w:rStyle w:val="Sup"/>
                <w:color w:val="auto"/>
              </w:rPr>
              <w:t>18</w:t>
            </w:r>
            <w:r w:rsidRPr="00FC27C7">
              <w:rPr>
                <w:color w:val="auto"/>
              </w:rPr>
              <w:t xml:space="preserve"> Pełne odniesienie</w:t>
            </w:r>
          </w:p>
        </w:tc>
      </w:tr>
    </w:tbl>
    <w:p w:rsidR="007D7C4E" w:rsidRPr="00FC27C7" w:rsidRDefault="00F50D26" w:rsidP="00392871">
      <w:pPr>
        <w:pStyle w:val="Olang"/>
      </w:pPr>
      <w:r w:rsidRPr="00FC27C7">
        <w:rPr>
          <w:color w:val="auto"/>
        </w:rPr>
        <w:t xml:space="preserve">Or. </w:t>
      </w:r>
      <w:r w:rsidRPr="00FC27C7">
        <w:rPr>
          <w:rStyle w:val="HideTWBExt"/>
        </w:rPr>
        <w:t>&lt;Original&gt;</w:t>
      </w:r>
      <w:r w:rsidRPr="00FC27C7">
        <w:rPr>
          <w:rStyle w:val="HideTWBInt"/>
        </w:rPr>
        <w:t>{EN}</w:t>
      </w:r>
      <w:r w:rsidRPr="00FC27C7">
        <w:rPr>
          <w:color w:val="auto"/>
        </w:rPr>
        <w:t>en</w:t>
      </w:r>
      <w:r w:rsidRPr="00FC27C7">
        <w:rPr>
          <w:rStyle w:val="HideTWBExt"/>
        </w:rPr>
        <w:t>&lt;/Original&gt;</w:t>
      </w:r>
    </w:p>
    <w:p w:rsidR="007D7C4E" w:rsidRPr="00FC27C7" w:rsidRDefault="00F50D26">
      <w:pPr>
        <w:pStyle w:val="Olang"/>
        <w:rPr>
          <w:color w:val="auto"/>
        </w:rPr>
        <w:sectPr w:rsidR="007D7C4E" w:rsidRPr="00FC27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FC27C7">
        <w:rPr>
          <w:rStyle w:val="HideTWBExt"/>
        </w:rPr>
        <w:t>&lt;/Amend&gt;</w:t>
      </w:r>
    </w:p>
    <w:p w:rsidR="007D7C4E" w:rsidRPr="00FC27C7" w:rsidRDefault="00F50D26">
      <w:pPr>
        <w:pStyle w:val="Interstitial1"/>
      </w:pPr>
      <w:r w:rsidRPr="00FC27C7">
        <w:rPr>
          <w:rStyle w:val="HideTWBExt"/>
        </w:rPr>
        <w:lastRenderedPageBreak/>
        <w:t>&lt;Amend&gt;&lt;Date&gt;</w:t>
      </w:r>
      <w:r w:rsidRPr="00FC27C7">
        <w:rPr>
          <w:rStyle w:val="HideTWBInt"/>
          <w:color w:val="auto"/>
        </w:rPr>
        <w:t>{07/03/2019}</w:t>
      </w:r>
      <w:r w:rsidRPr="00FC27C7">
        <w:rPr>
          <w:color w:val="auto"/>
        </w:rPr>
        <w:t>7.3.2019</w:t>
      </w:r>
      <w:r w:rsidRPr="00FC27C7">
        <w:rPr>
          <w:rStyle w:val="HideTWBExt"/>
        </w:rPr>
        <w:t>&lt;/Date&gt;</w:t>
      </w:r>
      <w:r w:rsidRPr="00FC27C7">
        <w:rPr>
          <w:color w:val="auto"/>
        </w:rPr>
        <w:tab/>
      </w:r>
      <w:r w:rsidRPr="00FC27C7">
        <w:rPr>
          <w:rStyle w:val="HideTWBExt"/>
        </w:rPr>
        <w:t>&lt;ANo&gt;</w:t>
      </w:r>
      <w:r w:rsidRPr="00FC27C7">
        <w:rPr>
          <w:color w:val="auto"/>
        </w:rPr>
        <w:t>A8-0115</w:t>
      </w:r>
      <w:r w:rsidRPr="00FC27C7">
        <w:rPr>
          <w:rStyle w:val="HideTWBExt"/>
        </w:rPr>
        <w:t>&lt;/ANo&gt;</w:t>
      </w:r>
      <w:r w:rsidRPr="00FC27C7">
        <w:rPr>
          <w:color w:val="auto"/>
        </w:rPr>
        <w:t>/</w:t>
      </w:r>
      <w:r w:rsidRPr="00FC27C7">
        <w:rPr>
          <w:rStyle w:val="HideTWBExt"/>
        </w:rPr>
        <w:t>&lt;NumAm&gt;</w:t>
      </w:r>
      <w:r w:rsidRPr="00FC27C7">
        <w:rPr>
          <w:color w:val="auto"/>
        </w:rPr>
        <w:t>160</w:t>
      </w:r>
      <w:r w:rsidRPr="00FC27C7">
        <w:rPr>
          <w:rStyle w:val="HideTWBExt"/>
        </w:rPr>
        <w:t>&lt;/NumAm&gt;</w:t>
      </w:r>
    </w:p>
    <w:p w:rsidR="007D7C4E" w:rsidRPr="00FC27C7" w:rsidRDefault="00F50D26">
      <w:pPr>
        <w:pStyle w:val="AMNumberTabs"/>
      </w:pPr>
      <w:r w:rsidRPr="00FC27C7">
        <w:rPr>
          <w:color w:val="auto"/>
        </w:rPr>
        <w:t>Poprawka</w:t>
      </w:r>
      <w:r w:rsidRPr="00FC27C7">
        <w:rPr>
          <w:color w:val="auto"/>
        </w:rPr>
        <w:tab/>
      </w:r>
      <w:r w:rsidRPr="00FC27C7">
        <w:rPr>
          <w:color w:val="auto"/>
        </w:rPr>
        <w:tab/>
      </w:r>
      <w:r w:rsidRPr="00FC27C7">
        <w:rPr>
          <w:rStyle w:val="HideTWBExt"/>
        </w:rPr>
        <w:t>&lt;NumAm&gt;</w:t>
      </w:r>
      <w:r w:rsidRPr="00FC27C7">
        <w:rPr>
          <w:color w:val="auto"/>
        </w:rPr>
        <w:t>160</w:t>
      </w:r>
      <w:r w:rsidRPr="00FC27C7">
        <w:rPr>
          <w:rStyle w:val="HideTWBExt"/>
        </w:rPr>
        <w:t>&lt;/NumAm&gt;</w:t>
      </w:r>
    </w:p>
    <w:p w:rsidR="007D7C4E" w:rsidRPr="00FC27C7" w:rsidRDefault="00F50D26">
      <w:pPr>
        <w:pStyle w:val="NormalBold"/>
      </w:pPr>
      <w:r w:rsidRPr="00FC27C7">
        <w:rPr>
          <w:rStyle w:val="HideTWBExt"/>
        </w:rPr>
        <w:t>&lt;RepeatBlock-By&gt;&lt;Members&gt;</w:t>
      </w:r>
      <w:r w:rsidRPr="00FC27C7">
        <w:rPr>
          <w:color w:val="auto"/>
        </w:rPr>
        <w:t>Monika Hohlmeier</w:t>
      </w:r>
      <w:r w:rsidRPr="00FC27C7">
        <w:rPr>
          <w:rStyle w:val="HideTWBExt"/>
        </w:rPr>
        <w:t>&lt;/Members&gt;</w:t>
      </w:r>
    </w:p>
    <w:p w:rsidR="007D7C4E" w:rsidRPr="00FC27C7" w:rsidRDefault="00F50D26">
      <w:r w:rsidRPr="00FC27C7">
        <w:rPr>
          <w:rStyle w:val="HideTWBExt"/>
        </w:rPr>
        <w:t>&lt;AuNomDe&gt;</w:t>
      </w:r>
      <w:r w:rsidRPr="00FC27C7">
        <w:rPr>
          <w:rStyle w:val="HideTWBInt"/>
          <w:color w:val="auto"/>
        </w:rPr>
        <w:t>{PPE}</w:t>
      </w:r>
      <w:r w:rsidRPr="00FC27C7">
        <w:t>w imieniu grupy PPE</w:t>
      </w:r>
      <w:r w:rsidRPr="00FC27C7">
        <w:rPr>
          <w:rStyle w:val="HideTWBExt"/>
        </w:rPr>
        <w:t>&lt;/AuNomDe&gt;</w:t>
      </w:r>
    </w:p>
    <w:p w:rsidR="007D7C4E" w:rsidRPr="00FC27C7" w:rsidRDefault="00F50D26">
      <w:r w:rsidRPr="00FC27C7">
        <w:rPr>
          <w:rStyle w:val="HideTWBExt"/>
        </w:rPr>
        <w:t>&lt;/RepeatBlock-By&gt;</w:t>
      </w:r>
    </w:p>
    <w:p w:rsidR="007D7C4E" w:rsidRPr="00FC27C7" w:rsidRDefault="00F50D26">
      <w:pPr>
        <w:pStyle w:val="ProjRap"/>
      </w:pPr>
      <w:r w:rsidRPr="00FC27C7">
        <w:rPr>
          <w:rStyle w:val="HideTWBExt"/>
        </w:rPr>
        <w:t>&lt;TitreType&gt;</w:t>
      </w:r>
      <w:r w:rsidRPr="00FC27C7">
        <w:t>Sprawozdanie</w:t>
      </w:r>
      <w:r w:rsidRPr="00FC27C7">
        <w:rPr>
          <w:rStyle w:val="HideTWBExt"/>
        </w:rPr>
        <w:t>&lt;/TitreType&gt;</w:t>
      </w:r>
      <w:r w:rsidRPr="00FC27C7">
        <w:tab/>
        <w:t>A8-0115/2019</w:t>
      </w:r>
    </w:p>
    <w:p w:rsidR="007D7C4E" w:rsidRPr="00FC27C7" w:rsidRDefault="00F50D26">
      <w:pPr>
        <w:pStyle w:val="NormalBold"/>
      </w:pPr>
      <w:r w:rsidRPr="00FC27C7">
        <w:rPr>
          <w:rStyle w:val="HideTWBExt"/>
        </w:rPr>
        <w:t>&lt;Rapporteur&gt;</w:t>
      </w:r>
      <w:r w:rsidRPr="00FC27C7">
        <w:rPr>
          <w:color w:val="auto"/>
        </w:rPr>
        <w:t>Monika Hohlmeier</w:t>
      </w:r>
      <w:r w:rsidRPr="00FC27C7">
        <w:rPr>
          <w:rStyle w:val="HideTWBExt"/>
        </w:rPr>
        <w:t>&lt;/Rapporteur&gt;</w:t>
      </w:r>
    </w:p>
    <w:p w:rsidR="007D7C4E" w:rsidRPr="00FC27C7" w:rsidRDefault="00F50D26">
      <w:pPr>
        <w:pStyle w:val="Normal12"/>
      </w:pPr>
      <w:r w:rsidRPr="00FC27C7">
        <w:rPr>
          <w:rStyle w:val="HideTWBExt"/>
        </w:rPr>
        <w:t>&lt;Titre&gt;</w:t>
      </w:r>
      <w:r w:rsidRPr="00FC27C7">
        <w:t>Ustanowienie Funduszu Bezpieczeństwa Wewnętrznego</w:t>
      </w:r>
      <w:r w:rsidRPr="00FC27C7">
        <w:rPr>
          <w:rStyle w:val="HideTWBExt"/>
        </w:rPr>
        <w:t>&lt;/Titre&gt;</w:t>
      </w:r>
    </w:p>
    <w:p w:rsidR="007D7C4E" w:rsidRPr="00FC27C7" w:rsidRDefault="00F50D26">
      <w:pPr>
        <w:pStyle w:val="Normal12"/>
      </w:pPr>
      <w:r w:rsidRPr="00FC27C7">
        <w:rPr>
          <w:rStyle w:val="HideTWBExt"/>
        </w:rPr>
        <w:t>&lt;DocRef&gt;</w:t>
      </w:r>
      <w:r w:rsidRPr="00FC27C7">
        <w:rPr>
          <w:color w:val="auto"/>
        </w:rPr>
        <w:t>(COM(2018)0472 – C8-0267/2018 – 2018/0250(COD))</w:t>
      </w:r>
      <w:r w:rsidRPr="00FC27C7">
        <w:rPr>
          <w:rStyle w:val="HideTWBExt"/>
        </w:rPr>
        <w:t>&lt;/DocRef&gt;</w:t>
      </w:r>
    </w:p>
    <w:p w:rsidR="007D7C4E" w:rsidRPr="00FC27C7" w:rsidRDefault="007D7C4E">
      <w:pPr>
        <w:pStyle w:val="Normal12"/>
      </w:pPr>
    </w:p>
    <w:p w:rsidR="007D7C4E" w:rsidRPr="00FC27C7" w:rsidRDefault="00F50D26">
      <w:pPr>
        <w:pStyle w:val="NormalBold"/>
      </w:pPr>
      <w:r w:rsidRPr="00FC27C7">
        <w:rPr>
          <w:rStyle w:val="HideTWBExt"/>
        </w:rPr>
        <w:t>&lt;DocAmend&gt;</w:t>
      </w:r>
      <w:r w:rsidRPr="00FC27C7">
        <w:rPr>
          <w:color w:val="auto"/>
        </w:rPr>
        <w:t>Wniosek dotyczący rozporządzenia</w:t>
      </w:r>
      <w:r w:rsidRPr="00FC27C7">
        <w:rPr>
          <w:rStyle w:val="HideTWBExt"/>
        </w:rPr>
        <w:t>&lt;/DocAmend&gt;</w:t>
      </w:r>
    </w:p>
    <w:p w:rsidR="007D7C4E" w:rsidRPr="00FC27C7" w:rsidRDefault="00F50D26">
      <w:pPr>
        <w:pStyle w:val="NormalBold"/>
      </w:pPr>
      <w:r w:rsidRPr="00FC27C7">
        <w:rPr>
          <w:rStyle w:val="HideTWBExt"/>
        </w:rPr>
        <w:t>&lt;Article&gt;</w:t>
      </w:r>
      <w:r w:rsidRPr="00FC27C7">
        <w:rPr>
          <w:color w:val="auto"/>
        </w:rPr>
        <w:t>Artykuł 13 – ustęp 2 a (nowy)</w:t>
      </w:r>
      <w:r w:rsidRPr="00FC27C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7D7C4E" w:rsidRPr="00FC27C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D7C4E" w:rsidRPr="00FC27C7" w:rsidRDefault="007D7C4E"/>
        </w:tc>
      </w:tr>
      <w:tr w:rsidR="007D7C4E" w:rsidRPr="00FC27C7">
        <w:trPr>
          <w:trHeight w:val="240"/>
          <w:jc w:val="center"/>
        </w:trPr>
        <w:tc>
          <w:tcPr>
            <w:tcW w:w="4876" w:type="dxa"/>
          </w:tcPr>
          <w:p w:rsidR="007D7C4E" w:rsidRPr="00FC27C7" w:rsidRDefault="00F50D26">
            <w:pPr>
              <w:pStyle w:val="ColumnHeading"/>
              <w:rPr>
                <w:color w:val="auto"/>
              </w:rPr>
            </w:pPr>
            <w:r w:rsidRPr="00FC27C7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7D7C4E" w:rsidRPr="00FC27C7" w:rsidRDefault="00F50D26">
            <w:pPr>
              <w:pStyle w:val="ColumnHeading"/>
              <w:rPr>
                <w:color w:val="auto"/>
              </w:rPr>
            </w:pPr>
            <w:r w:rsidRPr="00FC27C7">
              <w:rPr>
                <w:color w:val="auto"/>
              </w:rPr>
              <w:t>Poprawka</w:t>
            </w:r>
          </w:p>
        </w:tc>
      </w:tr>
      <w:tr w:rsidR="007D7C4E" w:rsidRPr="00FC27C7">
        <w:trPr>
          <w:jc w:val="center"/>
        </w:trPr>
        <w:tc>
          <w:tcPr>
            <w:tcW w:w="4876" w:type="dxa"/>
          </w:tcPr>
          <w:p w:rsidR="007D7C4E" w:rsidRPr="00FC27C7" w:rsidRDefault="007D7C4E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7D7C4E" w:rsidRPr="00FC27C7" w:rsidRDefault="00F50D26">
            <w:pPr>
              <w:pStyle w:val="Normal6"/>
              <w:rPr>
                <w:color w:val="auto"/>
              </w:rPr>
            </w:pPr>
            <w:r w:rsidRPr="00FC27C7">
              <w:rPr>
                <w:b/>
                <w:i/>
                <w:color w:val="auto"/>
              </w:rPr>
              <w:t>2a.</w:t>
            </w:r>
            <w:r w:rsidRPr="00FC27C7">
              <w:rPr>
                <w:color w:val="auto"/>
              </w:rPr>
              <w:tab/>
            </w:r>
            <w:r w:rsidRPr="00FC27C7">
              <w:rPr>
                <w:b/>
                <w:i/>
                <w:color w:val="auto"/>
              </w:rPr>
              <w:t>Ustęp 2 ma zastosowanie tylko wtedy, gdy odpowiednie ramy prawne i powiązane akty prawne obowiązują w dniu 1 stycznia 2022 r.</w:t>
            </w:r>
          </w:p>
        </w:tc>
      </w:tr>
    </w:tbl>
    <w:p w:rsidR="007D7C4E" w:rsidRPr="00FC27C7" w:rsidRDefault="00F50D26" w:rsidP="00392871">
      <w:pPr>
        <w:pStyle w:val="Olang"/>
      </w:pPr>
      <w:r w:rsidRPr="00FC27C7">
        <w:rPr>
          <w:color w:val="auto"/>
        </w:rPr>
        <w:t xml:space="preserve">Or. </w:t>
      </w:r>
      <w:r w:rsidRPr="00FC27C7">
        <w:rPr>
          <w:rStyle w:val="HideTWBExt"/>
        </w:rPr>
        <w:t>&lt;Original&gt;</w:t>
      </w:r>
      <w:r w:rsidRPr="00FC27C7">
        <w:rPr>
          <w:rStyle w:val="HideTWBInt"/>
        </w:rPr>
        <w:t>{EN}</w:t>
      </w:r>
      <w:r w:rsidRPr="00FC27C7">
        <w:rPr>
          <w:color w:val="auto"/>
        </w:rPr>
        <w:t>en</w:t>
      </w:r>
      <w:r w:rsidRPr="00FC27C7">
        <w:rPr>
          <w:rStyle w:val="HideTWBExt"/>
        </w:rPr>
        <w:t>&lt;/Original&gt;</w:t>
      </w:r>
    </w:p>
    <w:p w:rsidR="007D7C4E" w:rsidRPr="00FC27C7" w:rsidRDefault="00F50D26">
      <w:pPr>
        <w:pStyle w:val="Olang"/>
      </w:pPr>
      <w:r w:rsidRPr="00FC27C7">
        <w:rPr>
          <w:rStyle w:val="HideTWBExt"/>
        </w:rPr>
        <w:t>&lt;/Amend&gt;&lt;/RepeatBlock-Amend&gt;</w:t>
      </w:r>
    </w:p>
    <w:sectPr w:rsidR="007D7C4E" w:rsidRPr="00FC27C7">
      <w:footerReference w:type="default" r:id="rId12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9E" w:rsidRPr="00FC27C7" w:rsidRDefault="00F50D26">
      <w:r w:rsidRPr="00FC27C7">
        <w:separator/>
      </w:r>
    </w:p>
  </w:endnote>
  <w:endnote w:type="continuationSeparator" w:id="0">
    <w:p w:rsidR="000E4F9E" w:rsidRPr="00FC27C7" w:rsidRDefault="00F50D26">
      <w:r w:rsidRPr="00FC27C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52" w:rsidRDefault="006E7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C7" w:rsidRPr="00FC27C7" w:rsidRDefault="00FC27C7" w:rsidP="00FC27C7">
    <w:pPr>
      <w:pStyle w:val="Footer"/>
    </w:pPr>
    <w:r w:rsidRPr="00FC27C7">
      <w:rPr>
        <w:rStyle w:val="HideTWBExt"/>
      </w:rPr>
      <w:t>&lt;PathFdR&gt;</w:t>
    </w:r>
    <w:r w:rsidRPr="00FC27C7">
      <w:t>AM\1179035PL.docx</w:t>
    </w:r>
    <w:r w:rsidRPr="00FC27C7">
      <w:rPr>
        <w:rStyle w:val="HideTWBExt"/>
      </w:rPr>
      <w:t>&lt;/PathFdR&gt;</w:t>
    </w:r>
    <w:r w:rsidRPr="00FC27C7">
      <w:tab/>
    </w:r>
    <w:r w:rsidRPr="00FC27C7">
      <w:tab/>
      <w:t>PE</w:t>
    </w:r>
    <w:r w:rsidRPr="00FC27C7">
      <w:rPr>
        <w:rStyle w:val="HideTWBExt"/>
      </w:rPr>
      <w:t>&lt;NoPE&gt;</w:t>
    </w:r>
    <w:r w:rsidRPr="00FC27C7">
      <w:t>635.392</w:t>
    </w:r>
    <w:r w:rsidRPr="00FC27C7">
      <w:rPr>
        <w:rStyle w:val="HideTWBExt"/>
      </w:rPr>
      <w:t>&lt;/NoPE&gt;&lt;Version&gt;</w:t>
    </w:r>
    <w:r w:rsidRPr="00FC27C7">
      <w:t>v01-00</w:t>
    </w:r>
    <w:r w:rsidRPr="00FC27C7">
      <w:rPr>
        <w:rStyle w:val="HideTWBExt"/>
      </w:rPr>
      <w:t>&lt;/Version&gt;</w:t>
    </w:r>
  </w:p>
  <w:p w:rsidR="007D7C4E" w:rsidRPr="00FC27C7" w:rsidRDefault="00FC27C7" w:rsidP="00FC27C7">
    <w:pPr>
      <w:pStyle w:val="Footer2"/>
      <w:tabs>
        <w:tab w:val="center" w:pos="4535"/>
        <w:tab w:val="right" w:pos="9921"/>
      </w:tabs>
    </w:pPr>
    <w:r w:rsidRPr="00FC27C7">
      <w:t>PL</w:t>
    </w:r>
    <w:r w:rsidRPr="00FC27C7">
      <w:tab/>
    </w:r>
    <w:r w:rsidRPr="00FC27C7">
      <w:rPr>
        <w:b w:val="0"/>
        <w:i/>
        <w:color w:val="C0C0C0"/>
        <w:sz w:val="22"/>
      </w:rPr>
      <w:t>Zjednoczona w różnorodności</w:t>
    </w:r>
    <w:r w:rsidRPr="00FC27C7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52" w:rsidRDefault="006E7A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C7" w:rsidRPr="006E7A52" w:rsidRDefault="00FC27C7" w:rsidP="00FC27C7">
    <w:pPr>
      <w:pStyle w:val="Footer"/>
      <w:rPr>
        <w:lang w:val="de-DE"/>
      </w:rPr>
    </w:pPr>
    <w:r w:rsidRPr="006E7A52">
      <w:rPr>
        <w:rStyle w:val="HideTWBExt"/>
        <w:lang w:val="de-DE"/>
      </w:rPr>
      <w:t>&lt;PathFdR&gt;</w:t>
    </w:r>
    <w:r w:rsidRPr="006E7A52">
      <w:rPr>
        <w:lang w:val="de-DE"/>
      </w:rPr>
      <w:t>AM\1179035PL.docx</w:t>
    </w:r>
    <w:r w:rsidRPr="006E7A52">
      <w:rPr>
        <w:rStyle w:val="HideTWBExt"/>
        <w:lang w:val="de-DE"/>
      </w:rPr>
      <w:t>&lt;/PathFdR&gt;</w:t>
    </w:r>
    <w:r w:rsidRPr="006E7A52">
      <w:rPr>
        <w:lang w:val="de-DE"/>
      </w:rPr>
      <w:tab/>
    </w:r>
    <w:r w:rsidRPr="006E7A52">
      <w:rPr>
        <w:lang w:val="de-DE"/>
      </w:rPr>
      <w:tab/>
      <w:t>PE</w:t>
    </w:r>
    <w:r w:rsidRPr="006E7A52">
      <w:rPr>
        <w:rStyle w:val="HideTWBExt"/>
        <w:lang w:val="de-DE"/>
      </w:rPr>
      <w:t>&lt;NoPE&gt;</w:t>
    </w:r>
    <w:r w:rsidRPr="006E7A52">
      <w:rPr>
        <w:lang w:val="de-DE"/>
      </w:rPr>
      <w:t>635.392</w:t>
    </w:r>
    <w:r w:rsidRPr="006E7A52">
      <w:rPr>
        <w:rStyle w:val="HideTWBExt"/>
        <w:lang w:val="de-DE"/>
      </w:rPr>
      <w:t>&lt;/NoPE&gt;&lt;Version&gt;</w:t>
    </w:r>
    <w:r w:rsidRPr="006E7A52">
      <w:rPr>
        <w:lang w:val="de-DE"/>
      </w:rPr>
      <w:t>v01-00</w:t>
    </w:r>
    <w:r w:rsidRPr="006E7A52">
      <w:rPr>
        <w:rStyle w:val="HideTWBExt"/>
        <w:lang w:val="de-DE"/>
      </w:rPr>
      <w:t>&lt;/Version&gt;</w:t>
    </w:r>
  </w:p>
  <w:p w:rsidR="007D7C4E" w:rsidRDefault="00FC27C7" w:rsidP="00FC27C7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FC27C7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9E" w:rsidRPr="00FC27C7" w:rsidRDefault="00F50D26">
      <w:r w:rsidRPr="00FC27C7">
        <w:separator/>
      </w:r>
    </w:p>
  </w:footnote>
  <w:footnote w:type="continuationSeparator" w:id="0">
    <w:p w:rsidR="000E4F9E" w:rsidRPr="00FC27C7" w:rsidRDefault="00F50D26">
      <w:r w:rsidRPr="00FC27C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52" w:rsidRDefault="006E7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52" w:rsidRDefault="006E7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52" w:rsidRDefault="006E7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strDocTypeID" w:val="AM_Ple_LegReport"/>
    <w:docVar w:name="TXTLANGUE" w:val="PL"/>
    <w:docVar w:name="TXTLANGUEMIN" w:val="pl"/>
    <w:docVar w:name="TXTNRPE" w:val="635.392"/>
    <w:docVar w:name="TXTPEorAP" w:val="PE"/>
    <w:docVar w:name="TXTROUTE" w:val="AM\1179035PL.docx"/>
    <w:docVar w:name="TXTVERSION" w:val="01-00"/>
  </w:docVars>
  <w:rsids>
    <w:rsidRoot w:val="007D7C4E"/>
    <w:rsid w:val="000A6334"/>
    <w:rsid w:val="000E4F9E"/>
    <w:rsid w:val="00392871"/>
    <w:rsid w:val="004375F3"/>
    <w:rsid w:val="006E7A52"/>
    <w:rsid w:val="007D7C4E"/>
    <w:rsid w:val="00913DE1"/>
    <w:rsid w:val="00A32AAA"/>
    <w:rsid w:val="00DA24CB"/>
    <w:rsid w:val="00F50D26"/>
    <w:rsid w:val="00F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F010A2-C5BE-4368-A131-F08B6F9F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1942</Characters>
  <Application>Microsoft Office Word</Application>
  <DocSecurity>0</DocSecurity>
  <Lines>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WOLSZCZAK Monika</cp:lastModifiedBy>
  <cp:revision>2</cp:revision>
  <dcterms:created xsi:type="dcterms:W3CDTF">2019-03-11T14:58:00Z</dcterms:created>
  <dcterms:modified xsi:type="dcterms:W3CDTF">2019-03-11T14:58:00Z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1179035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20190307-140849-044337-270939</vt:lpwstr>
  </property>
  <property fmtid="{D5CDD505-2E9C-101B-9397-08002B2CF9AE}" pid="6" name="FooterPath">
    <vt:lpwstr>AM\1179035PL.docx</vt:lpwstr>
  </property>
  <property fmtid="{D5CDD505-2E9C-101B-9397-08002B2CF9AE}" pid="7" name="PE Number">
    <vt:lpwstr>635.392</vt:lpwstr>
  </property>
  <property fmtid="{D5CDD505-2E9C-101B-9397-08002B2CF9AE}" pid="8" name="UID">
    <vt:lpwstr>eu.europa.europarl-DIN1-2019-0000011750_01.00-en-01.00_text-xml</vt:lpwstr>
  </property>
  <property fmtid="{D5CDD505-2E9C-101B-9397-08002B2CF9AE}" pid="9" name="SDLStudio">
    <vt:lpwstr/>
  </property>
  <property fmtid="{D5CDD505-2E9C-101B-9397-08002B2CF9AE}" pid="10" name="&lt;Extension&gt;">
    <vt:lpwstr>PL</vt:lpwstr>
  </property>
  <property fmtid="{D5CDD505-2E9C-101B-9397-08002B2CF9AE}" pid="11" name="LastEdited with">
    <vt:lpwstr>9.5.1 Build [20181101]</vt:lpwstr>
  </property>
  <property fmtid="{D5CDD505-2E9C-101B-9397-08002B2CF9AE}" pid="12" name="SubscribeElise">
    <vt:lpwstr/>
  </property>
</Properties>
</file>