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CC5FD3" w:rsidRDefault="00B60530" w:rsidP="00580701">
      <w:pPr>
        <w:pStyle w:val="AmDateTab"/>
      </w:pPr>
      <w:bookmarkStart w:id="0" w:name="_GoBack"/>
      <w:bookmarkEnd w:id="0"/>
      <w:r w:rsidRPr="00CC5FD3">
        <w:rPr>
          <w:rStyle w:val="HideTWBExt"/>
          <w:noProof w:val="0"/>
        </w:rPr>
        <w:t>&lt;RepeatBlock-Amend&gt;</w:t>
      </w:r>
      <w:bookmarkStart w:id="1" w:name="restart"/>
      <w:r w:rsidRPr="00CC5FD3">
        <w:rPr>
          <w:rStyle w:val="HideTWBExt"/>
          <w:noProof w:val="0"/>
        </w:rPr>
        <w:t>&lt;Amend&gt;&lt;Date&gt;</w:t>
      </w:r>
      <w:r w:rsidRPr="00CC5FD3">
        <w:rPr>
          <w:rStyle w:val="HideTWBInt"/>
          <w:color w:val="auto"/>
        </w:rPr>
        <w:t>{27/04/2021}</w:t>
      </w:r>
      <w:r w:rsidRPr="00CC5FD3">
        <w:t>27.4.2021</w:t>
      </w:r>
      <w:r w:rsidRPr="00CC5FD3">
        <w:rPr>
          <w:rStyle w:val="HideTWBExt"/>
          <w:noProof w:val="0"/>
        </w:rPr>
        <w:t>&lt;/Date&gt;</w:t>
      </w:r>
      <w:r w:rsidRPr="00CC5FD3">
        <w:tab/>
      </w:r>
      <w:r w:rsidRPr="00CC5FD3">
        <w:rPr>
          <w:rStyle w:val="HideTWBExt"/>
          <w:noProof w:val="0"/>
        </w:rPr>
        <w:t>&lt;ANo&gt;</w:t>
      </w:r>
      <w:r w:rsidRPr="00CC5FD3">
        <w:t>A9-0145</w:t>
      </w:r>
      <w:r w:rsidRPr="00CC5FD3">
        <w:rPr>
          <w:rStyle w:val="HideTWBExt"/>
          <w:noProof w:val="0"/>
        </w:rPr>
        <w:t>&lt;/ANo&gt;</w:t>
      </w:r>
      <w:r w:rsidRPr="00CC5FD3">
        <w:t>/</w:t>
      </w:r>
      <w:r w:rsidRPr="00CC5FD3">
        <w:rPr>
          <w:rStyle w:val="HideTWBExt"/>
          <w:noProof w:val="0"/>
        </w:rPr>
        <w:t>&lt;NumAm&gt;</w:t>
      </w:r>
      <w:r w:rsidRPr="00CC5FD3">
        <w:t>6</w:t>
      </w:r>
      <w:r w:rsidRPr="00CC5FD3">
        <w:rPr>
          <w:rStyle w:val="HideTWBExt"/>
          <w:noProof w:val="0"/>
        </w:rPr>
        <w:t>&lt;/NumAm&gt;</w:t>
      </w:r>
    </w:p>
    <w:p w:rsidR="00016E4D" w:rsidRPr="00CC5FD3" w:rsidRDefault="00B60530" w:rsidP="00016E4D">
      <w:pPr>
        <w:pStyle w:val="AmNumberTabs"/>
      </w:pPr>
      <w:r w:rsidRPr="00CC5FD3">
        <w:t>Ändringsförslag</w:t>
      </w:r>
      <w:r w:rsidRPr="00CC5FD3">
        <w:tab/>
      </w:r>
      <w:r w:rsidRPr="00CC5FD3">
        <w:tab/>
      </w:r>
      <w:r w:rsidRPr="00CC5FD3">
        <w:rPr>
          <w:rStyle w:val="HideTWBExt"/>
          <w:b w:val="0"/>
          <w:noProof w:val="0"/>
        </w:rPr>
        <w:t>&lt;NumAm&gt;</w:t>
      </w:r>
      <w:r w:rsidRPr="00CC5FD3">
        <w:t>6</w:t>
      </w:r>
      <w:r w:rsidRPr="00CC5FD3">
        <w:rPr>
          <w:rStyle w:val="HideTWBExt"/>
          <w:b w:val="0"/>
          <w:noProof w:val="0"/>
        </w:rPr>
        <w:t>&lt;/NumAm&gt;</w:t>
      </w:r>
    </w:p>
    <w:p w:rsidR="006959AA" w:rsidRPr="00CC5FD3" w:rsidRDefault="00B60530" w:rsidP="006959AA">
      <w:pPr>
        <w:pStyle w:val="NormalBold"/>
      </w:pPr>
      <w:r w:rsidRPr="00CC5FD3">
        <w:rPr>
          <w:rStyle w:val="HideTWBExt"/>
          <w:b w:val="0"/>
          <w:noProof w:val="0"/>
        </w:rPr>
        <w:t>&lt;RepeatBlock-By&gt;</w:t>
      </w:r>
      <w:bookmarkStart w:id="2" w:name="By"/>
      <w:r w:rsidRPr="00CC5FD3">
        <w:rPr>
          <w:rStyle w:val="HideTWBExt"/>
          <w:b w:val="0"/>
          <w:noProof w:val="0"/>
        </w:rPr>
        <w:t>&lt;By&gt;&lt;Members&gt;</w:t>
      </w:r>
      <w:r w:rsidRPr="00CC5FD3">
        <w:t>Joachim Kuhs, Anna Bonfrisco, Valentino Grant, Marco Zanni</w:t>
      </w:r>
      <w:r w:rsidRPr="00CC5FD3">
        <w:rPr>
          <w:rStyle w:val="HideTWBExt"/>
          <w:b w:val="0"/>
          <w:noProof w:val="0"/>
        </w:rPr>
        <w:t>&lt;/Members&gt;</w:t>
      </w:r>
    </w:p>
    <w:p w:rsidR="006959AA" w:rsidRPr="00CC5FD3" w:rsidRDefault="00B60530" w:rsidP="006959AA">
      <w:r w:rsidRPr="00CC5FD3">
        <w:rPr>
          <w:rStyle w:val="HideTWBExt"/>
          <w:noProof w:val="0"/>
        </w:rPr>
        <w:t>&lt;AuNomDe&gt;</w:t>
      </w:r>
      <w:r w:rsidRPr="00CC5FD3">
        <w:rPr>
          <w:rStyle w:val="HideTWBInt"/>
          <w:color w:val="auto"/>
        </w:rPr>
        <w:t>{ID}</w:t>
      </w:r>
      <w:r w:rsidRPr="00CC5FD3">
        <w:t xml:space="preserve">för </w:t>
      </w:r>
      <w:r w:rsidRPr="00CC5FD3">
        <w:t>ID-gruppen</w:t>
      </w:r>
      <w:r w:rsidRPr="00CC5FD3">
        <w:rPr>
          <w:rStyle w:val="HideTWBExt"/>
          <w:noProof w:val="0"/>
        </w:rPr>
        <w:t>&lt;/AuNomDe&gt;</w:t>
      </w:r>
    </w:p>
    <w:p w:rsidR="006959AA" w:rsidRPr="00CC5FD3" w:rsidRDefault="00B60530" w:rsidP="006959AA">
      <w:r w:rsidRPr="00CC5FD3">
        <w:rPr>
          <w:rStyle w:val="HideTWBExt"/>
          <w:noProof w:val="0"/>
        </w:rPr>
        <w:t>&lt;/By&gt;</w:t>
      </w:r>
      <w:bookmarkEnd w:id="2"/>
      <w:r w:rsidRPr="00CC5FD3">
        <w:rPr>
          <w:rStyle w:val="HideTWBExt"/>
          <w:noProof w:val="0"/>
        </w:rPr>
        <w:t>&lt;/RepeatBlock-By&gt;</w:t>
      </w:r>
    </w:p>
    <w:p w:rsidR="006959AA" w:rsidRPr="00CC5FD3" w:rsidRDefault="00B60530" w:rsidP="006959AA">
      <w:pPr>
        <w:pStyle w:val="AmDocTypeTab"/>
      </w:pPr>
      <w:r w:rsidRPr="00CC5FD3">
        <w:rPr>
          <w:rStyle w:val="HideTWBExt"/>
          <w:b w:val="0"/>
          <w:noProof w:val="0"/>
        </w:rPr>
        <w:t>&lt;TitreType&gt;</w:t>
      </w:r>
      <w:r w:rsidRPr="00CC5FD3">
        <w:t>Betänkande</w:t>
      </w:r>
      <w:r w:rsidRPr="00CC5FD3">
        <w:rPr>
          <w:rStyle w:val="HideTWBExt"/>
          <w:b w:val="0"/>
          <w:noProof w:val="0"/>
        </w:rPr>
        <w:t>&lt;/TitreType&gt;</w:t>
      </w:r>
      <w:r w:rsidRPr="00CC5FD3">
        <w:tab/>
        <w:t>A9-0145/2021</w:t>
      </w:r>
    </w:p>
    <w:p w:rsidR="006959AA" w:rsidRPr="00CC5FD3" w:rsidRDefault="00B60530" w:rsidP="006959AA">
      <w:pPr>
        <w:pStyle w:val="NormalBold"/>
      </w:pPr>
      <w:r w:rsidRPr="00CC5FD3">
        <w:rPr>
          <w:rStyle w:val="HideTWBExt"/>
          <w:b w:val="0"/>
          <w:noProof w:val="0"/>
        </w:rPr>
        <w:t>&lt;Rapporteur&gt;</w:t>
      </w:r>
      <w:r w:rsidRPr="00CC5FD3">
        <w:t>Damian Boeselager</w:t>
      </w:r>
      <w:r w:rsidRPr="00CC5FD3">
        <w:rPr>
          <w:rStyle w:val="HideTWBExt"/>
          <w:b w:val="0"/>
          <w:noProof w:val="0"/>
        </w:rPr>
        <w:t>&lt;/Rapporteur&gt;</w:t>
      </w:r>
    </w:p>
    <w:p w:rsidR="006959AA" w:rsidRPr="00CC5FD3" w:rsidRDefault="00B60530" w:rsidP="006959AA">
      <w:r w:rsidRPr="00CC5FD3">
        <w:rPr>
          <w:rStyle w:val="HideTWBExt"/>
          <w:noProof w:val="0"/>
        </w:rPr>
        <w:t>&lt;Titre&gt;</w:t>
      </w:r>
      <w:r w:rsidRPr="00CC5FD3">
        <w:t>Parlamentets beräkning av inkomster och utgifter för budgetåret 2022</w:t>
      </w:r>
      <w:r w:rsidRPr="00CC5FD3">
        <w:rPr>
          <w:rStyle w:val="HideTWBExt"/>
          <w:noProof w:val="0"/>
        </w:rPr>
        <w:t>&lt;/Titre&gt;</w:t>
      </w:r>
    </w:p>
    <w:p w:rsidR="006959AA" w:rsidRPr="00CC5FD3" w:rsidRDefault="00B60530" w:rsidP="006959AA">
      <w:pPr>
        <w:pStyle w:val="Normal12a"/>
      </w:pPr>
      <w:r w:rsidRPr="00CC5FD3">
        <w:rPr>
          <w:rStyle w:val="HideTWBExt"/>
          <w:noProof w:val="0"/>
        </w:rPr>
        <w:t>&lt;DocRef&gt;</w:t>
      </w:r>
      <w:r w:rsidRPr="00CC5FD3">
        <w:t>(2020/2264(BUI))</w:t>
      </w:r>
      <w:r w:rsidRPr="00CC5FD3">
        <w:rPr>
          <w:rStyle w:val="HideTWBExt"/>
          <w:noProof w:val="0"/>
        </w:rPr>
        <w:t>&lt;/DocRef&gt;</w:t>
      </w:r>
    </w:p>
    <w:p w:rsidR="006959AA" w:rsidRPr="00CC5FD3" w:rsidRDefault="00B60530" w:rsidP="006959AA">
      <w:pPr>
        <w:pStyle w:val="NormalBold"/>
      </w:pPr>
      <w:r w:rsidRPr="00CC5FD3">
        <w:rPr>
          <w:rStyle w:val="HideTWBExt"/>
          <w:b w:val="0"/>
          <w:noProof w:val="0"/>
        </w:rPr>
        <w:t>&lt;Doc</w:t>
      </w:r>
      <w:r w:rsidRPr="00CC5FD3">
        <w:rPr>
          <w:rStyle w:val="HideTWBExt"/>
          <w:b w:val="0"/>
          <w:noProof w:val="0"/>
        </w:rPr>
        <w:t>Amend&gt;</w:t>
      </w:r>
      <w:r w:rsidRPr="00CC5FD3">
        <w:t>Förslag till resolution</w:t>
      </w:r>
      <w:r w:rsidRPr="00CC5FD3">
        <w:rPr>
          <w:rStyle w:val="HideTWBExt"/>
          <w:b w:val="0"/>
          <w:noProof w:val="0"/>
        </w:rPr>
        <w:t>&lt;/DocAmend&gt;</w:t>
      </w:r>
    </w:p>
    <w:p w:rsidR="006959AA" w:rsidRPr="00CC5FD3" w:rsidRDefault="00B60530" w:rsidP="006959AA">
      <w:pPr>
        <w:pStyle w:val="NormalBold"/>
      </w:pPr>
      <w:r w:rsidRPr="00CC5FD3">
        <w:rPr>
          <w:rStyle w:val="HideTWBExt"/>
          <w:b w:val="0"/>
          <w:noProof w:val="0"/>
        </w:rPr>
        <w:t>&lt;Article&gt;</w:t>
      </w:r>
      <w:r w:rsidRPr="00CC5FD3">
        <w:t>Punkt 2</w:t>
      </w:r>
      <w:r w:rsidRPr="00CC5FD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00A55" w:rsidRPr="00CC5FD3" w:rsidTr="006959AA">
        <w:trPr>
          <w:jc w:val="center"/>
        </w:trPr>
        <w:tc>
          <w:tcPr>
            <w:tcW w:w="9752" w:type="dxa"/>
            <w:gridSpan w:val="2"/>
          </w:tcPr>
          <w:p w:rsidR="006959AA" w:rsidRPr="00CC5FD3" w:rsidRDefault="006959AA" w:rsidP="00EE4A94">
            <w:pPr>
              <w:keepNext/>
            </w:pPr>
          </w:p>
        </w:tc>
      </w:tr>
      <w:tr w:rsidR="00300A55" w:rsidRPr="00CC5FD3" w:rsidTr="006959AA">
        <w:trPr>
          <w:jc w:val="center"/>
        </w:trPr>
        <w:tc>
          <w:tcPr>
            <w:tcW w:w="4876" w:type="dxa"/>
          </w:tcPr>
          <w:p w:rsidR="006959AA" w:rsidRPr="00CC5FD3" w:rsidRDefault="00B60530" w:rsidP="00EE4A94">
            <w:pPr>
              <w:pStyle w:val="AmColumnHeading"/>
              <w:keepNext/>
            </w:pPr>
            <w:r w:rsidRPr="00CC5FD3">
              <w:t>Förslag till resolution</w:t>
            </w:r>
          </w:p>
        </w:tc>
        <w:tc>
          <w:tcPr>
            <w:tcW w:w="4876" w:type="dxa"/>
          </w:tcPr>
          <w:p w:rsidR="006959AA" w:rsidRPr="00CC5FD3" w:rsidRDefault="00B60530" w:rsidP="00EE4A94">
            <w:pPr>
              <w:pStyle w:val="AmColumnHeading"/>
              <w:keepNext/>
            </w:pPr>
            <w:r w:rsidRPr="00CC5FD3">
              <w:t>Ändringsförslag</w:t>
            </w:r>
          </w:p>
        </w:tc>
      </w:tr>
      <w:tr w:rsidR="00300A55" w:rsidRPr="00CC5FD3" w:rsidTr="006959AA">
        <w:trPr>
          <w:jc w:val="center"/>
        </w:trPr>
        <w:tc>
          <w:tcPr>
            <w:tcW w:w="4876" w:type="dxa"/>
          </w:tcPr>
          <w:p w:rsidR="00D8695D" w:rsidRPr="00CC5FD3" w:rsidRDefault="00B60530" w:rsidP="00D8695D">
            <w:pPr>
              <w:widowControl/>
              <w:spacing w:after="240"/>
              <w:rPr>
                <w:szCs w:val="24"/>
              </w:rPr>
            </w:pPr>
            <w:r w:rsidRPr="00CC5FD3">
              <w:t>2.</w:t>
            </w:r>
            <w:r w:rsidRPr="00CC5FD3">
              <w:tab/>
              <w:t xml:space="preserve">Europaparlamentet </w:t>
            </w:r>
            <w:r w:rsidRPr="00CC5FD3">
              <w:rPr>
                <w:b/>
                <w:i/>
              </w:rPr>
              <w:t>stöder</w:t>
            </w:r>
            <w:r w:rsidRPr="00CC5FD3">
              <w:t xml:space="preserve"> den överenskommelse som nåddes den 14 april 2021 under förlikningen mellan presidiet och budgetutskottet </w:t>
            </w:r>
            <w:r w:rsidRPr="00CC5FD3">
              <w:rPr>
                <w:b/>
                <w:i/>
              </w:rPr>
              <w:t xml:space="preserve">om att </w:t>
            </w:r>
            <w:r w:rsidRPr="00CC5FD3">
              <w:rPr>
                <w:b/>
                <w:i/>
              </w:rPr>
              <w:t>fastställa ökningen</w:t>
            </w:r>
            <w:r w:rsidRPr="00CC5FD3">
              <w:t xml:space="preserve"> i förhållande till budgeten för 2021 </w:t>
            </w:r>
            <w:r w:rsidRPr="00CC5FD3">
              <w:rPr>
                <w:b/>
                <w:i/>
              </w:rPr>
              <w:t>till</w:t>
            </w:r>
            <w:r w:rsidRPr="00CC5FD3">
              <w:t xml:space="preserve"> 2,4 %, vilket motsvarar en total nivå för budgetberäkningen för 2022 på 2</w:t>
            </w:r>
            <w:r w:rsidRPr="00CC5FD3">
              <w:rPr>
                <w:b/>
                <w:i/>
              </w:rPr>
              <w:t xml:space="preserve"> </w:t>
            </w:r>
            <w:r w:rsidRPr="00CC5FD3">
              <w:t>112</w:t>
            </w:r>
            <w:r w:rsidRPr="00CC5FD3">
              <w:rPr>
                <w:b/>
                <w:i/>
              </w:rPr>
              <w:t xml:space="preserve"> </w:t>
            </w:r>
            <w:r w:rsidRPr="00CC5FD3">
              <w:t>904</w:t>
            </w:r>
            <w:r w:rsidRPr="00CC5FD3">
              <w:rPr>
                <w:b/>
                <w:i/>
              </w:rPr>
              <w:t xml:space="preserve"> </w:t>
            </w:r>
            <w:r w:rsidRPr="00CC5FD3">
              <w:t>198</w:t>
            </w:r>
            <w:r w:rsidRPr="00CC5FD3">
              <w:rPr>
                <w:b/>
                <w:i/>
              </w:rPr>
              <w:t xml:space="preserve"> </w:t>
            </w:r>
            <w:r w:rsidRPr="00CC5FD3">
              <w:t xml:space="preserve">EUR, </w:t>
            </w:r>
            <w:r w:rsidRPr="00CC5FD3">
              <w:rPr>
                <w:b/>
                <w:i/>
              </w:rPr>
              <w:t>minska</w:t>
            </w:r>
            <w:r w:rsidRPr="00CC5FD3">
              <w:t xml:space="preserve"> nivån på utgifterna i det preliminära förslaget till budgetberäkning </w:t>
            </w:r>
            <w:r w:rsidRPr="00CC5FD3">
              <w:rPr>
                <w:b/>
                <w:i/>
              </w:rPr>
              <w:t xml:space="preserve">som antogs av presidiet den 8 mars 2021 </w:t>
            </w:r>
            <w:r w:rsidRPr="00CC5FD3">
              <w:t>med 18,85</w:t>
            </w:r>
            <w:r w:rsidRPr="00CC5FD3">
              <w:rPr>
                <w:b/>
                <w:i/>
              </w:rPr>
              <w:t xml:space="preserve"> </w:t>
            </w:r>
            <w:r w:rsidRPr="00CC5FD3">
              <w:t xml:space="preserve">miljoner EUR och </w:t>
            </w:r>
            <w:r w:rsidRPr="00CC5FD3">
              <w:rPr>
                <w:b/>
                <w:i/>
              </w:rPr>
              <w:t>att i</w:t>
            </w:r>
            <w:r w:rsidRPr="00CC5FD3">
              <w:t xml:space="preserve"> motsvarande </w:t>
            </w:r>
            <w:r w:rsidRPr="00CC5FD3">
              <w:rPr>
                <w:b/>
                <w:i/>
              </w:rPr>
              <w:t>grad minska</w:t>
            </w:r>
            <w:r w:rsidRPr="00CC5FD3">
              <w:t xml:space="preserve"> de föreslagna anslagen för följande budgetposter:</w:t>
            </w:r>
          </w:p>
          <w:p w:rsidR="006959AA" w:rsidRPr="00CC5FD3" w:rsidRDefault="00B60530" w:rsidP="00D8695D">
            <w:pPr>
              <w:pStyle w:val="Normal6a"/>
            </w:pPr>
            <w:r w:rsidRPr="00CC5FD3">
              <w:t>1004 01 – Utgifter för ordinarie resor: plenarsammanträden, utskott eller deras delegationer, politiska grupp</w:t>
            </w:r>
            <w:r w:rsidRPr="00CC5FD3">
              <w:t>er och övrigt; 1405 01 – Utgifter för tolkning: extern tolkning; 2007 01 – Uppförande av byggnader och inredning av lokaler; 2022 – Underhåll, skötsel, drift och lokalvård av byggnader; 2024 – Energiförbrukning; 2120 01: Inventarier: inköp, förhyrning, und</w:t>
            </w:r>
            <w:r w:rsidRPr="00CC5FD3">
              <w:t>erhåll och reparation av möbler; 2140: Teknisk utrustning och tekniska installationer; 3000 – Utgifter för personalens tjänsteresor och resor mellan de tre arbetsorterna; 3040 – Diverse utgifter för interna sammanträden; 3042 – Sammanträden, kongresser, ko</w:t>
            </w:r>
            <w:r w:rsidRPr="00CC5FD3">
              <w:t xml:space="preserve">nferenser och delegationer; 3210 09: Utgifter för parlamentariska utredningar, däribland </w:t>
            </w:r>
            <w:r w:rsidRPr="00CC5FD3">
              <w:lastRenderedPageBreak/>
              <w:t>bibliotek, historiska arkiv, bedömning av vetenskapliga och tekniska alternativ (Stoa) och Europeiskt vetenskapligt mediecentrum: utgifter för Europeiskt vetenskapligt</w:t>
            </w:r>
            <w:r w:rsidRPr="00CC5FD3">
              <w:t xml:space="preserve"> mediecentrum; 3243 01: Europaparlamentets besökscentrum: Parlamentarium och Europa Experience;  3244 01: Anordnande av gruppbesök, Euroscola-programmet och inbjudningar till opinionsbildare i icke-medlemsstater: kostnader för mottagningar och bidrag till </w:t>
            </w:r>
            <w:r w:rsidRPr="00CC5FD3">
              <w:t xml:space="preserve">besöksgrupper; 4220 02: Utgifter för assistentstöd till ledamöterna: löner och andra ersättningar till ackrediterade assistenter – ledamotsstadgan; 4220 04: Utgifter för assistentstöd till ledamöterna: Utgifter för assistentstöd till ledamöterna: utgifter </w:t>
            </w:r>
            <w:r w:rsidRPr="00CC5FD3">
              <w:t>för tjänsteresor och tjänsteresor mellan de tre arbetsorterna och extern utbildning av ackrediterade assistenter – ledamotsstadgan.</w:t>
            </w:r>
          </w:p>
        </w:tc>
        <w:tc>
          <w:tcPr>
            <w:tcW w:w="4876" w:type="dxa"/>
          </w:tcPr>
          <w:p w:rsidR="00D8695D" w:rsidRPr="00CC5FD3" w:rsidRDefault="00B60530" w:rsidP="00D8695D">
            <w:pPr>
              <w:spacing w:after="240"/>
              <w:rPr>
                <w:szCs w:val="24"/>
              </w:rPr>
            </w:pPr>
            <w:r w:rsidRPr="00CC5FD3">
              <w:lastRenderedPageBreak/>
              <w:t>2.</w:t>
            </w:r>
            <w:r w:rsidRPr="00CC5FD3">
              <w:tab/>
              <w:t xml:space="preserve">Europaparlamentet </w:t>
            </w:r>
            <w:r w:rsidRPr="00CC5FD3">
              <w:rPr>
                <w:b/>
                <w:i/>
              </w:rPr>
              <w:t>beklagar att</w:t>
            </w:r>
            <w:r w:rsidRPr="00CC5FD3">
              <w:t xml:space="preserve"> den överenskommelse som nåddes den 14 april 2021 under förlikningen mellan presidiet och b</w:t>
            </w:r>
            <w:r w:rsidRPr="00CC5FD3">
              <w:t xml:space="preserve">udgetutskottet </w:t>
            </w:r>
            <w:r w:rsidRPr="00CC5FD3">
              <w:rPr>
                <w:b/>
                <w:i/>
              </w:rPr>
              <w:t>fastställer en ökning</w:t>
            </w:r>
            <w:r w:rsidRPr="00CC5FD3">
              <w:t xml:space="preserve"> i förhållande till budgeten för 2021 </w:t>
            </w:r>
            <w:r w:rsidRPr="00CC5FD3">
              <w:rPr>
                <w:b/>
                <w:i/>
              </w:rPr>
              <w:t>på</w:t>
            </w:r>
            <w:r w:rsidRPr="00CC5FD3">
              <w:t xml:space="preserve"> 2,4 %, vilket motsvarar en total nivå för budgetberäkningen för 2022 på 2</w:t>
            </w:r>
            <w:r w:rsidRPr="00CC5FD3">
              <w:rPr>
                <w:b/>
                <w:i/>
              </w:rPr>
              <w:t> </w:t>
            </w:r>
            <w:r w:rsidRPr="00CC5FD3">
              <w:t>112</w:t>
            </w:r>
            <w:r w:rsidRPr="00CC5FD3">
              <w:rPr>
                <w:b/>
                <w:i/>
              </w:rPr>
              <w:t> </w:t>
            </w:r>
            <w:r w:rsidRPr="00CC5FD3">
              <w:t>904</w:t>
            </w:r>
            <w:r w:rsidRPr="00CC5FD3">
              <w:rPr>
                <w:b/>
                <w:i/>
              </w:rPr>
              <w:t> </w:t>
            </w:r>
            <w:r w:rsidRPr="00CC5FD3">
              <w:t>198</w:t>
            </w:r>
            <w:r w:rsidRPr="00CC5FD3">
              <w:rPr>
                <w:b/>
                <w:i/>
              </w:rPr>
              <w:t> </w:t>
            </w:r>
            <w:r w:rsidRPr="00CC5FD3">
              <w:t xml:space="preserve">EUR, </w:t>
            </w:r>
            <w:r w:rsidRPr="00CC5FD3">
              <w:rPr>
                <w:b/>
                <w:i/>
              </w:rPr>
              <w:t>trots att presidiet den 8 mars 2021 godkände en minskning av</w:t>
            </w:r>
            <w:r w:rsidRPr="00CC5FD3">
              <w:t xml:space="preserve"> nivån på utgifterna i det p</w:t>
            </w:r>
            <w:r w:rsidRPr="00CC5FD3">
              <w:t>reliminära förslaget till budgetberäkning med 18,85</w:t>
            </w:r>
            <w:r w:rsidRPr="00CC5FD3">
              <w:rPr>
                <w:b/>
                <w:i/>
              </w:rPr>
              <w:t> </w:t>
            </w:r>
            <w:r w:rsidRPr="00CC5FD3">
              <w:t xml:space="preserve">miljoner EUR och </w:t>
            </w:r>
            <w:r w:rsidRPr="00CC5FD3">
              <w:rPr>
                <w:b/>
                <w:i/>
              </w:rPr>
              <w:t>en</w:t>
            </w:r>
            <w:r w:rsidRPr="00CC5FD3">
              <w:t xml:space="preserve"> motsvarande </w:t>
            </w:r>
            <w:r w:rsidRPr="00CC5FD3">
              <w:rPr>
                <w:b/>
                <w:i/>
              </w:rPr>
              <w:t>minskning av</w:t>
            </w:r>
            <w:r w:rsidRPr="00CC5FD3">
              <w:t xml:space="preserve"> de föreslagna anslagen för följande budgetposter:</w:t>
            </w:r>
          </w:p>
          <w:p w:rsidR="006959AA" w:rsidRPr="00CC5FD3" w:rsidRDefault="00B60530" w:rsidP="00D8695D">
            <w:pPr>
              <w:pStyle w:val="Normal6a"/>
              <w:rPr>
                <w:szCs w:val="24"/>
              </w:rPr>
            </w:pPr>
            <w:r w:rsidRPr="00CC5FD3">
              <w:t>1004 01 – Utgifter för ordinarie resor: plenarsammanträden, utskott eller deras delegationer, politiska grupp</w:t>
            </w:r>
            <w:r w:rsidRPr="00CC5FD3">
              <w:t>er och övrigt; 1405 01 – Utgifter för tolkning: extern tolkning; 2007 01 – Uppförande av byggnader och inredning av lokaler; 2022 – Underhåll, skötsel, drift och lokalvård av byggnader; 2024 – Energiförbrukning; 2120 01: Inventarier: inköp, förhyrning, und</w:t>
            </w:r>
            <w:r w:rsidRPr="00CC5FD3">
              <w:t>erhåll och reparation av möbler; 2140: Teknisk utrustning och tekniska installationer; 3000 – Utgifter för personalens tjänsteresor och resor mellan de tre arbetsorterna; 3040 – Diverse utgifter för interna sammanträden; 3042 – Sammanträden, kongresser, ko</w:t>
            </w:r>
            <w:r w:rsidRPr="00CC5FD3">
              <w:t xml:space="preserve">nferenser och delegationer; 3210 09: Utgifter för parlamentariska utredningar, däribland </w:t>
            </w:r>
            <w:r w:rsidRPr="00CC5FD3">
              <w:lastRenderedPageBreak/>
              <w:t>bibliotek, historiska arkiv, bedömning av vetenskapliga och tekniska alternativ (Stoa) och Europeiskt vetenskapligt mediecentrum: utgifter för Europeiskt vetenskapligt</w:t>
            </w:r>
            <w:r w:rsidRPr="00CC5FD3">
              <w:t xml:space="preserve"> mediecentrum; 3243 01: Europaparlamentets besökscentrum: Parlamentarium och Europa Experience; 3244 01: Anordnande av gruppbesök, Euroscola-programmet och inbjudningar till opinionsbildare i icke-medlemsstater: kostnader för mottagningar och bidrag till b</w:t>
            </w:r>
            <w:r w:rsidRPr="00CC5FD3">
              <w:t>esöksgrupper; 4220 02: Utgifter för assistentstöd till ledamöterna: löner och andra ersättningar till ackrediterade assistenter – ledamotsstadgan; 4220 04: Utgifter för assistentstöd till ledamöterna: Utgifter för assistentstöd till ledamöterna: utgifter f</w:t>
            </w:r>
            <w:r w:rsidRPr="00CC5FD3">
              <w:t>ör tjänsteresor och tjänsteresor mellan de tre arbetsorterna och extern utbildning av ackrediterade assistenter – ledamotsstadgan.</w:t>
            </w:r>
          </w:p>
        </w:tc>
      </w:tr>
    </w:tbl>
    <w:p w:rsidR="00926656" w:rsidRPr="00CC5FD3" w:rsidRDefault="00B60530" w:rsidP="00EA08DF">
      <w:pPr>
        <w:pStyle w:val="AmOrLang"/>
      </w:pPr>
      <w:r w:rsidRPr="00CC5FD3">
        <w:lastRenderedPageBreak/>
        <w:t xml:space="preserve">Or. </w:t>
      </w:r>
      <w:r w:rsidRPr="00CC5FD3">
        <w:rPr>
          <w:rStyle w:val="HideTWBExt"/>
          <w:noProof w:val="0"/>
        </w:rPr>
        <w:t>&lt;Original&gt;</w:t>
      </w:r>
      <w:r w:rsidR="00D8695D" w:rsidRPr="00CC5FD3">
        <w:rPr>
          <w:rStyle w:val="HideTWBInt"/>
        </w:rPr>
        <w:t>{EN}</w:t>
      </w:r>
      <w:r w:rsidR="00D8695D" w:rsidRPr="00CC5FD3">
        <w:t>en</w:t>
      </w:r>
      <w:r w:rsidRPr="00CC5FD3">
        <w:rPr>
          <w:rStyle w:val="HideTWBExt"/>
          <w:noProof w:val="0"/>
        </w:rPr>
        <w:t>&lt;/Original&gt;</w:t>
      </w:r>
    </w:p>
    <w:p w:rsidR="006959AA" w:rsidRPr="00CC5FD3" w:rsidRDefault="006959AA" w:rsidP="00926656">
      <w:pPr>
        <w:sectPr w:rsidR="006959AA" w:rsidRPr="00CC5FD3" w:rsidSect="009E14D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959AA" w:rsidRPr="00CC5FD3" w:rsidRDefault="00B60530" w:rsidP="006959AA">
      <w:r w:rsidRPr="00CC5FD3">
        <w:rPr>
          <w:rStyle w:val="HideTWBExt"/>
          <w:noProof w:val="0"/>
        </w:rPr>
        <w:lastRenderedPageBreak/>
        <w:t>&lt;/Amend&gt;</w:t>
      </w:r>
      <w:bookmarkEnd w:id="1"/>
    </w:p>
    <w:p w:rsidR="00D8695D" w:rsidRPr="00CC5FD3" w:rsidRDefault="00B60530" w:rsidP="00D8695D">
      <w:pPr>
        <w:pStyle w:val="AmDateTab"/>
      </w:pPr>
      <w:r w:rsidRPr="00CC5FD3">
        <w:rPr>
          <w:rStyle w:val="HideTWBExt"/>
          <w:noProof w:val="0"/>
        </w:rPr>
        <w:t>&lt;Amend&gt;&lt;Date&gt;</w:t>
      </w:r>
      <w:r w:rsidRPr="00CC5FD3">
        <w:rPr>
          <w:rStyle w:val="HideTWBInt"/>
          <w:color w:val="auto"/>
        </w:rPr>
        <w:t>{27/04/2021}</w:t>
      </w:r>
      <w:r w:rsidRPr="00CC5FD3">
        <w:t>27.4.2021</w:t>
      </w:r>
      <w:r w:rsidRPr="00CC5FD3">
        <w:rPr>
          <w:rStyle w:val="HideTWBExt"/>
          <w:noProof w:val="0"/>
        </w:rPr>
        <w:t>&lt;/Date&gt;</w:t>
      </w:r>
      <w:r w:rsidRPr="00CC5FD3">
        <w:tab/>
      </w:r>
      <w:r w:rsidRPr="00CC5FD3">
        <w:rPr>
          <w:rStyle w:val="HideTWBExt"/>
          <w:noProof w:val="0"/>
        </w:rPr>
        <w:t>&lt;ANo&gt;</w:t>
      </w:r>
      <w:r w:rsidRPr="00CC5FD3">
        <w:t>A9-0145</w:t>
      </w:r>
      <w:r w:rsidRPr="00CC5FD3">
        <w:rPr>
          <w:rStyle w:val="HideTWBExt"/>
          <w:noProof w:val="0"/>
        </w:rPr>
        <w:t>&lt;/ANo&gt;</w:t>
      </w:r>
      <w:r w:rsidRPr="00CC5FD3">
        <w:t>/</w:t>
      </w:r>
      <w:r w:rsidRPr="00CC5FD3">
        <w:rPr>
          <w:rStyle w:val="HideTWBExt"/>
          <w:noProof w:val="0"/>
        </w:rPr>
        <w:t>&lt;NumAm&gt;</w:t>
      </w:r>
      <w:r w:rsidRPr="00CC5FD3">
        <w:t>7</w:t>
      </w:r>
      <w:r w:rsidRPr="00CC5FD3">
        <w:rPr>
          <w:rStyle w:val="HideTWBExt"/>
          <w:noProof w:val="0"/>
        </w:rPr>
        <w:t>&lt;/NumAm&gt;</w:t>
      </w:r>
    </w:p>
    <w:p w:rsidR="00D8695D" w:rsidRPr="00CC5FD3" w:rsidRDefault="00B60530" w:rsidP="00D8695D">
      <w:pPr>
        <w:pStyle w:val="AmNumberTabs"/>
      </w:pPr>
      <w:r w:rsidRPr="00CC5FD3">
        <w:t>Ändringsförslag</w:t>
      </w:r>
      <w:r w:rsidRPr="00CC5FD3">
        <w:tab/>
      </w:r>
      <w:r w:rsidRPr="00CC5FD3">
        <w:tab/>
      </w:r>
      <w:r w:rsidRPr="00CC5FD3">
        <w:rPr>
          <w:rStyle w:val="HideTWBExt"/>
          <w:b w:val="0"/>
          <w:noProof w:val="0"/>
        </w:rPr>
        <w:t>&lt;NumAm&gt;</w:t>
      </w:r>
      <w:r w:rsidRPr="00CC5FD3">
        <w:t>7</w:t>
      </w:r>
      <w:r w:rsidRPr="00CC5FD3">
        <w:rPr>
          <w:rStyle w:val="HideTWBExt"/>
          <w:b w:val="0"/>
          <w:noProof w:val="0"/>
        </w:rPr>
        <w:t>&lt;/NumAm&gt;</w:t>
      </w:r>
    </w:p>
    <w:p w:rsidR="00D8695D" w:rsidRPr="00CC5FD3" w:rsidRDefault="00B60530" w:rsidP="00D8695D">
      <w:pPr>
        <w:pStyle w:val="NormalBold"/>
      </w:pPr>
      <w:r w:rsidRPr="00CC5FD3">
        <w:rPr>
          <w:rStyle w:val="HideTWBExt"/>
          <w:b w:val="0"/>
          <w:noProof w:val="0"/>
        </w:rPr>
        <w:t>&lt;RepeatBlock-By&gt;&lt;By&gt;&lt;Members&gt;</w:t>
      </w:r>
      <w:r w:rsidRPr="00CC5FD3">
        <w:t>Joachim Kuhs, Anna Bonfrisco, Valentino Grant, Marco Zanni</w:t>
      </w:r>
      <w:r w:rsidRPr="00CC5FD3">
        <w:rPr>
          <w:rStyle w:val="HideTWBExt"/>
          <w:b w:val="0"/>
          <w:noProof w:val="0"/>
        </w:rPr>
        <w:t>&lt;/Members&gt;</w:t>
      </w:r>
    </w:p>
    <w:p w:rsidR="00D8695D" w:rsidRPr="00CC5FD3" w:rsidRDefault="00B60530" w:rsidP="00D8695D">
      <w:r w:rsidRPr="00CC5FD3">
        <w:rPr>
          <w:rStyle w:val="HideTWBExt"/>
          <w:noProof w:val="0"/>
        </w:rPr>
        <w:t>&lt;AuNomDe&gt;</w:t>
      </w:r>
      <w:r w:rsidRPr="00CC5FD3">
        <w:rPr>
          <w:rStyle w:val="HideTWBInt"/>
          <w:color w:val="auto"/>
        </w:rPr>
        <w:t>{ID}</w:t>
      </w:r>
      <w:r w:rsidRPr="00CC5FD3">
        <w:t>för ID-gruppen</w:t>
      </w:r>
      <w:r w:rsidRPr="00CC5FD3">
        <w:rPr>
          <w:rStyle w:val="HideTWBExt"/>
          <w:noProof w:val="0"/>
        </w:rPr>
        <w:t>&lt;/AuNomDe&gt;</w:t>
      </w:r>
    </w:p>
    <w:p w:rsidR="00D8695D" w:rsidRPr="00CC5FD3" w:rsidRDefault="00B60530" w:rsidP="00D8695D">
      <w:r w:rsidRPr="00CC5FD3">
        <w:rPr>
          <w:rStyle w:val="HideTWBExt"/>
          <w:noProof w:val="0"/>
        </w:rPr>
        <w:t>&lt;/By&gt;&lt;/RepeatBlock-By&gt;</w:t>
      </w:r>
    </w:p>
    <w:p w:rsidR="00D8695D" w:rsidRPr="00CC5FD3" w:rsidRDefault="00B60530" w:rsidP="00D8695D">
      <w:pPr>
        <w:pStyle w:val="AmDocTypeTab"/>
      </w:pPr>
      <w:r w:rsidRPr="00CC5FD3">
        <w:rPr>
          <w:rStyle w:val="HideTWBExt"/>
          <w:b w:val="0"/>
          <w:noProof w:val="0"/>
        </w:rPr>
        <w:t>&lt;TitreType&gt;</w:t>
      </w:r>
      <w:r w:rsidRPr="00CC5FD3">
        <w:t>Betänkande</w:t>
      </w:r>
      <w:r w:rsidRPr="00CC5FD3">
        <w:rPr>
          <w:rStyle w:val="HideTWBExt"/>
          <w:b w:val="0"/>
          <w:noProof w:val="0"/>
        </w:rPr>
        <w:t>&lt;/TitreType&gt;</w:t>
      </w:r>
      <w:r w:rsidRPr="00CC5FD3">
        <w:tab/>
        <w:t>A9-0145/2021</w:t>
      </w:r>
    </w:p>
    <w:p w:rsidR="00D8695D" w:rsidRPr="00CC5FD3" w:rsidRDefault="00B60530" w:rsidP="00D8695D">
      <w:pPr>
        <w:pStyle w:val="NormalBold"/>
      </w:pPr>
      <w:r w:rsidRPr="00CC5FD3">
        <w:rPr>
          <w:rStyle w:val="HideTWBExt"/>
          <w:b w:val="0"/>
          <w:noProof w:val="0"/>
        </w:rPr>
        <w:t>&lt;Rapporteur&gt;</w:t>
      </w:r>
      <w:r w:rsidRPr="00CC5FD3">
        <w:t>Damian Boeselager</w:t>
      </w:r>
      <w:r w:rsidRPr="00CC5FD3">
        <w:rPr>
          <w:rStyle w:val="HideTWBExt"/>
          <w:b w:val="0"/>
          <w:noProof w:val="0"/>
        </w:rPr>
        <w:t>&lt;/</w:t>
      </w:r>
      <w:r w:rsidRPr="00CC5FD3">
        <w:rPr>
          <w:rStyle w:val="HideTWBExt"/>
          <w:b w:val="0"/>
          <w:noProof w:val="0"/>
        </w:rPr>
        <w:t>Rapporteur&gt;</w:t>
      </w:r>
    </w:p>
    <w:p w:rsidR="00D8695D" w:rsidRPr="00CC5FD3" w:rsidRDefault="00B60530" w:rsidP="00D8695D">
      <w:r w:rsidRPr="00CC5FD3">
        <w:rPr>
          <w:rStyle w:val="HideTWBExt"/>
          <w:noProof w:val="0"/>
        </w:rPr>
        <w:t>&lt;Titre&gt;</w:t>
      </w:r>
      <w:r w:rsidRPr="00CC5FD3">
        <w:t>Parlamentets beräkning av inkomster och utgifter för budgetåret 2022</w:t>
      </w:r>
      <w:r w:rsidRPr="00CC5FD3">
        <w:rPr>
          <w:rStyle w:val="HideTWBExt"/>
          <w:noProof w:val="0"/>
        </w:rPr>
        <w:t>&lt;/Titre&gt;</w:t>
      </w:r>
    </w:p>
    <w:p w:rsidR="00D8695D" w:rsidRPr="00CC5FD3" w:rsidRDefault="00B60530" w:rsidP="00D8695D">
      <w:pPr>
        <w:pStyle w:val="Normal12a"/>
      </w:pPr>
      <w:r w:rsidRPr="00CC5FD3">
        <w:rPr>
          <w:rStyle w:val="HideTWBExt"/>
          <w:noProof w:val="0"/>
        </w:rPr>
        <w:t>&lt;DocRef&gt;</w:t>
      </w:r>
      <w:r w:rsidRPr="00CC5FD3">
        <w:t>(2020/2264(BUI))</w:t>
      </w:r>
      <w:r w:rsidRPr="00CC5FD3">
        <w:rPr>
          <w:rStyle w:val="HideTWBExt"/>
          <w:noProof w:val="0"/>
        </w:rPr>
        <w:t>&lt;/DocRef&gt;</w:t>
      </w:r>
    </w:p>
    <w:p w:rsidR="00D8695D" w:rsidRPr="00CC5FD3" w:rsidRDefault="00B60530" w:rsidP="00D8695D">
      <w:pPr>
        <w:pStyle w:val="NormalBold"/>
      </w:pPr>
      <w:r w:rsidRPr="00CC5FD3">
        <w:rPr>
          <w:rStyle w:val="HideTWBExt"/>
          <w:b w:val="0"/>
          <w:noProof w:val="0"/>
        </w:rPr>
        <w:t>&lt;DocAmend&gt;</w:t>
      </w:r>
      <w:r w:rsidRPr="00CC5FD3">
        <w:t>Förslag till resolution</w:t>
      </w:r>
      <w:r w:rsidRPr="00CC5FD3">
        <w:rPr>
          <w:rStyle w:val="HideTWBExt"/>
          <w:b w:val="0"/>
          <w:noProof w:val="0"/>
        </w:rPr>
        <w:t>&lt;/DocAmend&gt;</w:t>
      </w:r>
    </w:p>
    <w:p w:rsidR="00D8695D" w:rsidRPr="00CC5FD3" w:rsidRDefault="00B60530" w:rsidP="00D8695D">
      <w:pPr>
        <w:pStyle w:val="NormalBold"/>
      </w:pPr>
      <w:r w:rsidRPr="00CC5FD3">
        <w:rPr>
          <w:rStyle w:val="HideTWBExt"/>
          <w:b w:val="0"/>
          <w:noProof w:val="0"/>
        </w:rPr>
        <w:t>&lt;Article&gt;</w:t>
      </w:r>
      <w:r w:rsidRPr="00CC5FD3">
        <w:t>Punkt 2a (ny)</w:t>
      </w:r>
      <w:r w:rsidRPr="00CC5FD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00A55" w:rsidRPr="00CC5FD3" w:rsidTr="006959AA">
        <w:trPr>
          <w:jc w:val="center"/>
        </w:trPr>
        <w:tc>
          <w:tcPr>
            <w:tcW w:w="9752" w:type="dxa"/>
            <w:gridSpan w:val="2"/>
          </w:tcPr>
          <w:p w:rsidR="00D8695D" w:rsidRPr="00CC5FD3" w:rsidRDefault="00D8695D" w:rsidP="00EE4A94">
            <w:pPr>
              <w:keepNext/>
            </w:pPr>
          </w:p>
        </w:tc>
      </w:tr>
      <w:tr w:rsidR="00300A55" w:rsidRPr="00CC5FD3" w:rsidTr="006959AA">
        <w:trPr>
          <w:jc w:val="center"/>
        </w:trPr>
        <w:tc>
          <w:tcPr>
            <w:tcW w:w="4876" w:type="dxa"/>
          </w:tcPr>
          <w:p w:rsidR="00D8695D" w:rsidRPr="00CC5FD3" w:rsidRDefault="00B60530" w:rsidP="00EE4A94">
            <w:pPr>
              <w:pStyle w:val="AmColumnHeading"/>
              <w:keepNext/>
            </w:pPr>
            <w:r w:rsidRPr="00CC5FD3">
              <w:t>Förslag till resolution</w:t>
            </w:r>
          </w:p>
        </w:tc>
        <w:tc>
          <w:tcPr>
            <w:tcW w:w="4876" w:type="dxa"/>
          </w:tcPr>
          <w:p w:rsidR="00D8695D" w:rsidRPr="00CC5FD3" w:rsidRDefault="00B60530" w:rsidP="00EE4A94">
            <w:pPr>
              <w:pStyle w:val="AmColumnHeading"/>
              <w:keepNext/>
            </w:pPr>
            <w:r w:rsidRPr="00CC5FD3">
              <w:t>Ändringsförslag</w:t>
            </w:r>
          </w:p>
        </w:tc>
      </w:tr>
      <w:tr w:rsidR="00300A55" w:rsidRPr="00CC5FD3" w:rsidTr="006959AA">
        <w:trPr>
          <w:jc w:val="center"/>
        </w:trPr>
        <w:tc>
          <w:tcPr>
            <w:tcW w:w="4876" w:type="dxa"/>
          </w:tcPr>
          <w:p w:rsidR="00D8695D" w:rsidRPr="00CC5FD3" w:rsidRDefault="00D8695D" w:rsidP="00BE2400">
            <w:pPr>
              <w:pStyle w:val="Normal6a"/>
            </w:pPr>
          </w:p>
        </w:tc>
        <w:tc>
          <w:tcPr>
            <w:tcW w:w="4876" w:type="dxa"/>
          </w:tcPr>
          <w:p w:rsidR="00D8695D" w:rsidRPr="00CC5FD3" w:rsidRDefault="00B60530" w:rsidP="00BE2400">
            <w:pPr>
              <w:pStyle w:val="Normal6a"/>
              <w:rPr>
                <w:szCs w:val="24"/>
              </w:rPr>
            </w:pPr>
            <w:r w:rsidRPr="00CC5FD3">
              <w:rPr>
                <w:b/>
                <w:i/>
              </w:rPr>
              <w:t>2a.</w:t>
            </w:r>
            <w:r w:rsidRPr="00CC5FD3">
              <w:t xml:space="preserve"> </w:t>
            </w:r>
            <w:r w:rsidRPr="00CC5FD3">
              <w:rPr>
                <w:b/>
                <w:i/>
              </w:rPr>
              <w:t>Europaparlamentet betonar att besparingar är absolut nödvändiga och beklagar att parlamentets budget stadigt har ökat från år till år under de senaste valperioderna. Parlamentet uppmanas därför att som främsta mål för sin egen budget begränsa sina egna utg</w:t>
            </w:r>
            <w:r w:rsidRPr="00CC5FD3">
              <w:rPr>
                <w:b/>
                <w:i/>
              </w:rPr>
              <w:t>ifter i så stor utsträckning som möjligt och att eftersträva betydande besparingar, i syfte att sända ett budskap om solidaritet med unionens medborgare. Parlamentet påminner om covid-19-pandemins enorma inverkan på arbetsmarknaderna under 2020, vilket bek</w:t>
            </w:r>
            <w:r w:rsidRPr="00CC5FD3">
              <w:rPr>
                <w:b/>
                <w:i/>
              </w:rPr>
              <w:t>räftas av ILO:s senaste analys</w:t>
            </w:r>
            <w:r w:rsidRPr="00CC5FD3">
              <w:rPr>
                <w:b/>
                <w:i/>
                <w:vertAlign w:val="superscript"/>
              </w:rPr>
              <w:t>1a</w:t>
            </w:r>
            <w:r w:rsidRPr="00CC5FD3">
              <w:rPr>
                <w:b/>
                <w:i/>
              </w:rPr>
              <w:t>, och noterar med oro att dess årliga uppskattningar visar att 8,8 % av de totala arbetstimmarna gick förlorade jämfört med fjärde kvartalet 2019 (vilket motsvarar 255 miljoner heltidsanställningar), vilket är ungefär fyra g</w:t>
            </w:r>
            <w:r w:rsidRPr="00CC5FD3">
              <w:rPr>
                <w:b/>
                <w:i/>
              </w:rPr>
              <w:t>ånger mer än det antal som gick förlorade under den globala finanskrisen 2009.</w:t>
            </w:r>
          </w:p>
        </w:tc>
      </w:tr>
      <w:tr w:rsidR="00300A55" w:rsidRPr="00CC5FD3" w:rsidTr="006959AA">
        <w:trPr>
          <w:jc w:val="center"/>
        </w:trPr>
        <w:tc>
          <w:tcPr>
            <w:tcW w:w="4876" w:type="dxa"/>
          </w:tcPr>
          <w:p w:rsidR="00D8695D" w:rsidRPr="00CC5FD3" w:rsidRDefault="00D8695D" w:rsidP="00BE2400">
            <w:pPr>
              <w:pStyle w:val="Normal6a"/>
            </w:pPr>
          </w:p>
        </w:tc>
        <w:tc>
          <w:tcPr>
            <w:tcW w:w="4876" w:type="dxa"/>
          </w:tcPr>
          <w:p w:rsidR="00D8695D" w:rsidRPr="00CC5FD3" w:rsidRDefault="00B60530" w:rsidP="00BE2400">
            <w:pPr>
              <w:pStyle w:val="Normal6a"/>
            </w:pPr>
            <w:r w:rsidRPr="00CC5FD3">
              <w:rPr>
                <w:b/>
                <w:i/>
              </w:rPr>
              <w:t>__________________</w:t>
            </w:r>
          </w:p>
        </w:tc>
      </w:tr>
      <w:tr w:rsidR="00300A55" w:rsidRPr="00CC5FD3" w:rsidTr="006959AA">
        <w:trPr>
          <w:jc w:val="center"/>
        </w:trPr>
        <w:tc>
          <w:tcPr>
            <w:tcW w:w="4876" w:type="dxa"/>
          </w:tcPr>
          <w:p w:rsidR="00D8695D" w:rsidRPr="00CC5FD3" w:rsidRDefault="00D8695D" w:rsidP="00BE2400">
            <w:pPr>
              <w:pStyle w:val="Normal6a"/>
            </w:pPr>
          </w:p>
        </w:tc>
        <w:tc>
          <w:tcPr>
            <w:tcW w:w="4876" w:type="dxa"/>
          </w:tcPr>
          <w:p w:rsidR="00D8695D" w:rsidRPr="00CC5FD3" w:rsidRDefault="00B60530" w:rsidP="00BE2400">
            <w:pPr>
              <w:pStyle w:val="Normal6a"/>
            </w:pPr>
            <w:r w:rsidRPr="00CC5FD3">
              <w:rPr>
                <w:b/>
                <w:i/>
              </w:rPr>
              <w:t>1a https://www.ilo.org/wcmsp5/groups/public/---dgreports/---dcomm/documents/briefingnote/wcms_767028.pdf</w:t>
            </w:r>
          </w:p>
        </w:tc>
      </w:tr>
    </w:tbl>
    <w:p w:rsidR="00D8695D" w:rsidRPr="00CC5FD3" w:rsidRDefault="00B60530" w:rsidP="00D8695D">
      <w:pPr>
        <w:pStyle w:val="AmOrLang"/>
      </w:pPr>
      <w:r w:rsidRPr="00CC5FD3">
        <w:t xml:space="preserve">Or. </w:t>
      </w:r>
      <w:r w:rsidRPr="00CC5FD3">
        <w:rPr>
          <w:rStyle w:val="HideTWBExt"/>
          <w:rFonts w:eastAsiaTheme="majorEastAsia"/>
          <w:noProof w:val="0"/>
        </w:rPr>
        <w:t>&lt;Original&gt;</w:t>
      </w:r>
      <w:r w:rsidRPr="00CC5FD3">
        <w:rPr>
          <w:rStyle w:val="HideTWBInt"/>
        </w:rPr>
        <w:t>{EN}</w:t>
      </w:r>
      <w:r w:rsidRPr="00CC5FD3">
        <w:t>en</w:t>
      </w:r>
      <w:r w:rsidRPr="00CC5FD3">
        <w:rPr>
          <w:rStyle w:val="HideTWBExt"/>
          <w:rFonts w:eastAsiaTheme="majorEastAsia"/>
          <w:noProof w:val="0"/>
        </w:rPr>
        <w:t>&lt;/Original&gt;</w:t>
      </w:r>
    </w:p>
    <w:p w:rsidR="00D8695D" w:rsidRPr="00CC5FD3" w:rsidRDefault="00D8695D" w:rsidP="00D8695D">
      <w:pPr>
        <w:sectPr w:rsidR="00D8695D" w:rsidRPr="00CC5FD3" w:rsidSect="009E14DF">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D8695D" w:rsidRPr="00CC5FD3" w:rsidRDefault="00B60530" w:rsidP="00D8695D">
      <w:r w:rsidRPr="00CC5FD3">
        <w:rPr>
          <w:rStyle w:val="HideTWBExt"/>
          <w:noProof w:val="0"/>
        </w:rPr>
        <w:lastRenderedPageBreak/>
        <w:t>&lt;/Amend&gt;</w:t>
      </w:r>
    </w:p>
    <w:p w:rsidR="00D8695D" w:rsidRPr="00CC5FD3" w:rsidRDefault="00B60530" w:rsidP="00D8695D">
      <w:pPr>
        <w:pStyle w:val="AmDateTab"/>
      </w:pPr>
      <w:r w:rsidRPr="00CC5FD3">
        <w:rPr>
          <w:rStyle w:val="HideTWBExt"/>
          <w:noProof w:val="0"/>
        </w:rPr>
        <w:t>&lt;Amend&gt;&lt;Date&gt;</w:t>
      </w:r>
      <w:r w:rsidRPr="00CC5FD3">
        <w:rPr>
          <w:rStyle w:val="HideTWBInt"/>
          <w:color w:val="auto"/>
        </w:rPr>
        <w:t>{27/04/2021}</w:t>
      </w:r>
      <w:r w:rsidRPr="00CC5FD3">
        <w:t>27.4.2021</w:t>
      </w:r>
      <w:r w:rsidRPr="00CC5FD3">
        <w:rPr>
          <w:rStyle w:val="HideTWBExt"/>
          <w:noProof w:val="0"/>
        </w:rPr>
        <w:t>&lt;/Date&gt;</w:t>
      </w:r>
      <w:r w:rsidRPr="00CC5FD3">
        <w:tab/>
      </w:r>
      <w:r w:rsidRPr="00CC5FD3">
        <w:rPr>
          <w:rStyle w:val="HideTWBExt"/>
          <w:noProof w:val="0"/>
        </w:rPr>
        <w:t>&lt;ANo&gt;</w:t>
      </w:r>
      <w:r w:rsidRPr="00CC5FD3">
        <w:t>A9-0145</w:t>
      </w:r>
      <w:r w:rsidRPr="00CC5FD3">
        <w:rPr>
          <w:rStyle w:val="HideTWBExt"/>
          <w:noProof w:val="0"/>
        </w:rPr>
        <w:t>&lt;/ANo&gt;</w:t>
      </w:r>
      <w:r w:rsidRPr="00CC5FD3">
        <w:t>/</w:t>
      </w:r>
      <w:r w:rsidRPr="00CC5FD3">
        <w:rPr>
          <w:rStyle w:val="HideTWBExt"/>
          <w:noProof w:val="0"/>
        </w:rPr>
        <w:t>&lt;NumAm&gt;</w:t>
      </w:r>
      <w:r w:rsidRPr="00CC5FD3">
        <w:t>8</w:t>
      </w:r>
      <w:r w:rsidRPr="00CC5FD3">
        <w:rPr>
          <w:rStyle w:val="HideTWBExt"/>
          <w:noProof w:val="0"/>
        </w:rPr>
        <w:t>&lt;/NumAm&gt;</w:t>
      </w:r>
    </w:p>
    <w:p w:rsidR="00D8695D" w:rsidRPr="00CC5FD3" w:rsidRDefault="00B60530" w:rsidP="00D8695D">
      <w:pPr>
        <w:pStyle w:val="AmNumberTabs"/>
      </w:pPr>
      <w:r w:rsidRPr="00CC5FD3">
        <w:t>Ändringsförslag</w:t>
      </w:r>
      <w:r w:rsidRPr="00CC5FD3">
        <w:tab/>
      </w:r>
      <w:r w:rsidRPr="00CC5FD3">
        <w:tab/>
      </w:r>
      <w:r w:rsidRPr="00CC5FD3">
        <w:rPr>
          <w:rStyle w:val="HideTWBExt"/>
          <w:b w:val="0"/>
          <w:noProof w:val="0"/>
        </w:rPr>
        <w:t>&lt;NumAm&gt;</w:t>
      </w:r>
      <w:r w:rsidRPr="00CC5FD3">
        <w:t>8</w:t>
      </w:r>
      <w:r w:rsidRPr="00CC5FD3">
        <w:rPr>
          <w:rStyle w:val="HideTWBExt"/>
          <w:b w:val="0"/>
          <w:noProof w:val="0"/>
        </w:rPr>
        <w:t>&lt;/NumAm&gt;</w:t>
      </w:r>
    </w:p>
    <w:p w:rsidR="00D8695D" w:rsidRPr="00CC5FD3" w:rsidRDefault="00B60530" w:rsidP="00D8695D">
      <w:pPr>
        <w:pStyle w:val="NormalBold"/>
      </w:pPr>
      <w:r w:rsidRPr="00CC5FD3">
        <w:rPr>
          <w:rStyle w:val="HideTWBExt"/>
          <w:b w:val="0"/>
          <w:noProof w:val="0"/>
        </w:rPr>
        <w:t>&lt;RepeatBlock-By&gt;&lt;By&gt;&lt;Members&gt;</w:t>
      </w:r>
      <w:r w:rsidRPr="00CC5FD3">
        <w:t>Joachim Kuhs, Anna Bonfrisco, Valentino Grant, Marco Zanni</w:t>
      </w:r>
      <w:r w:rsidRPr="00CC5FD3">
        <w:rPr>
          <w:rStyle w:val="HideTWBExt"/>
          <w:b w:val="0"/>
          <w:noProof w:val="0"/>
        </w:rPr>
        <w:t>&lt;/Members&gt;</w:t>
      </w:r>
    </w:p>
    <w:p w:rsidR="00D8695D" w:rsidRPr="00CC5FD3" w:rsidRDefault="00B60530" w:rsidP="00D8695D">
      <w:r w:rsidRPr="00CC5FD3">
        <w:rPr>
          <w:rStyle w:val="HideTWBExt"/>
          <w:noProof w:val="0"/>
        </w:rPr>
        <w:t>&lt;AuNomDe&gt;</w:t>
      </w:r>
      <w:r w:rsidRPr="00CC5FD3">
        <w:rPr>
          <w:rStyle w:val="HideTWBInt"/>
          <w:color w:val="auto"/>
        </w:rPr>
        <w:t>{ID}</w:t>
      </w:r>
      <w:r w:rsidRPr="00CC5FD3">
        <w:t>för ID-gruppen</w:t>
      </w:r>
      <w:r w:rsidRPr="00CC5FD3">
        <w:rPr>
          <w:rStyle w:val="HideTWBExt"/>
          <w:noProof w:val="0"/>
        </w:rPr>
        <w:t>&lt;/AuNomDe&gt;</w:t>
      </w:r>
    </w:p>
    <w:p w:rsidR="00D8695D" w:rsidRPr="00CC5FD3" w:rsidRDefault="00B60530" w:rsidP="00D8695D">
      <w:r w:rsidRPr="00CC5FD3">
        <w:rPr>
          <w:rStyle w:val="HideTWBExt"/>
          <w:noProof w:val="0"/>
        </w:rPr>
        <w:t>&lt;/By&gt;&lt;/RepeatBlock-By&gt;</w:t>
      </w:r>
    </w:p>
    <w:p w:rsidR="00D8695D" w:rsidRPr="00CC5FD3" w:rsidRDefault="00B60530" w:rsidP="00D8695D">
      <w:pPr>
        <w:pStyle w:val="AmDocTypeTab"/>
      </w:pPr>
      <w:r w:rsidRPr="00CC5FD3">
        <w:rPr>
          <w:rStyle w:val="HideTWBExt"/>
          <w:b w:val="0"/>
          <w:noProof w:val="0"/>
        </w:rPr>
        <w:t>&lt;TitreType&gt;</w:t>
      </w:r>
      <w:r w:rsidRPr="00CC5FD3">
        <w:t>Betänkande</w:t>
      </w:r>
      <w:r w:rsidRPr="00CC5FD3">
        <w:rPr>
          <w:rStyle w:val="HideTWBExt"/>
          <w:b w:val="0"/>
          <w:noProof w:val="0"/>
        </w:rPr>
        <w:t>&lt;/TitreType&gt;</w:t>
      </w:r>
      <w:r w:rsidRPr="00CC5FD3">
        <w:tab/>
        <w:t>A9-0145/2021</w:t>
      </w:r>
    </w:p>
    <w:p w:rsidR="00D8695D" w:rsidRPr="00CC5FD3" w:rsidRDefault="00B60530" w:rsidP="00D8695D">
      <w:pPr>
        <w:pStyle w:val="NormalBold"/>
      </w:pPr>
      <w:r w:rsidRPr="00CC5FD3">
        <w:rPr>
          <w:rStyle w:val="HideTWBExt"/>
          <w:b w:val="0"/>
          <w:noProof w:val="0"/>
        </w:rPr>
        <w:t>&lt;Rapporteur&gt;</w:t>
      </w:r>
      <w:r w:rsidRPr="00CC5FD3">
        <w:t>Damian Boeselager</w:t>
      </w:r>
      <w:r w:rsidRPr="00CC5FD3">
        <w:rPr>
          <w:rStyle w:val="HideTWBExt"/>
          <w:b w:val="0"/>
          <w:noProof w:val="0"/>
        </w:rPr>
        <w:t>&lt;/Rapporteu</w:t>
      </w:r>
      <w:r w:rsidRPr="00CC5FD3">
        <w:rPr>
          <w:rStyle w:val="HideTWBExt"/>
          <w:b w:val="0"/>
          <w:noProof w:val="0"/>
        </w:rPr>
        <w:t>r&gt;</w:t>
      </w:r>
    </w:p>
    <w:p w:rsidR="00D8695D" w:rsidRPr="00CC5FD3" w:rsidRDefault="00B60530" w:rsidP="00D8695D">
      <w:r w:rsidRPr="00CC5FD3">
        <w:rPr>
          <w:rStyle w:val="HideTWBExt"/>
          <w:noProof w:val="0"/>
        </w:rPr>
        <w:t>&lt;Titre&gt;</w:t>
      </w:r>
      <w:r w:rsidRPr="00CC5FD3">
        <w:t>Parlamentets beräkning av inkomster och utgifter för budgetåret 2022</w:t>
      </w:r>
      <w:r w:rsidRPr="00CC5FD3">
        <w:rPr>
          <w:rStyle w:val="HideTWBExt"/>
          <w:noProof w:val="0"/>
        </w:rPr>
        <w:t>&lt;/Titre&gt;</w:t>
      </w:r>
    </w:p>
    <w:p w:rsidR="00D8695D" w:rsidRPr="00CC5FD3" w:rsidRDefault="00B60530" w:rsidP="00D8695D">
      <w:pPr>
        <w:pStyle w:val="Normal12a"/>
      </w:pPr>
      <w:r w:rsidRPr="00CC5FD3">
        <w:rPr>
          <w:rStyle w:val="HideTWBExt"/>
          <w:noProof w:val="0"/>
        </w:rPr>
        <w:t>&lt;DocRef&gt;</w:t>
      </w:r>
      <w:r w:rsidRPr="00CC5FD3">
        <w:t>(2020/2264(BUI))</w:t>
      </w:r>
      <w:r w:rsidRPr="00CC5FD3">
        <w:rPr>
          <w:rStyle w:val="HideTWBExt"/>
          <w:noProof w:val="0"/>
        </w:rPr>
        <w:t>&lt;/DocRef&gt;</w:t>
      </w:r>
    </w:p>
    <w:p w:rsidR="00D8695D" w:rsidRPr="00CC5FD3" w:rsidRDefault="00B60530" w:rsidP="00D8695D">
      <w:pPr>
        <w:pStyle w:val="NormalBold"/>
      </w:pPr>
      <w:r w:rsidRPr="00CC5FD3">
        <w:rPr>
          <w:rStyle w:val="HideTWBExt"/>
          <w:b w:val="0"/>
          <w:noProof w:val="0"/>
        </w:rPr>
        <w:t>&lt;DocAmend&gt;</w:t>
      </w:r>
      <w:r w:rsidRPr="00CC5FD3">
        <w:t>Förslag till resolution</w:t>
      </w:r>
      <w:r w:rsidRPr="00CC5FD3">
        <w:rPr>
          <w:rStyle w:val="HideTWBExt"/>
          <w:b w:val="0"/>
          <w:noProof w:val="0"/>
        </w:rPr>
        <w:t>&lt;/DocAmend&gt;</w:t>
      </w:r>
    </w:p>
    <w:p w:rsidR="00D8695D" w:rsidRPr="00CC5FD3" w:rsidRDefault="00B60530" w:rsidP="00D8695D">
      <w:pPr>
        <w:pStyle w:val="NormalBold"/>
      </w:pPr>
      <w:r w:rsidRPr="00CC5FD3">
        <w:rPr>
          <w:rStyle w:val="HideTWBExt"/>
          <w:b w:val="0"/>
          <w:noProof w:val="0"/>
        </w:rPr>
        <w:t>&lt;Article&gt;</w:t>
      </w:r>
      <w:r w:rsidRPr="00CC5FD3">
        <w:t>Punkt 37</w:t>
      </w:r>
      <w:r w:rsidRPr="00CC5FD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00A55" w:rsidRPr="00CC5FD3" w:rsidTr="0087620B">
        <w:trPr>
          <w:jc w:val="center"/>
        </w:trPr>
        <w:tc>
          <w:tcPr>
            <w:tcW w:w="9752" w:type="dxa"/>
            <w:gridSpan w:val="2"/>
          </w:tcPr>
          <w:p w:rsidR="00D8695D" w:rsidRPr="00CC5FD3" w:rsidRDefault="00D8695D" w:rsidP="0087620B">
            <w:pPr>
              <w:keepNext/>
            </w:pPr>
          </w:p>
        </w:tc>
      </w:tr>
      <w:tr w:rsidR="00300A55" w:rsidRPr="00CC5FD3" w:rsidTr="0087620B">
        <w:trPr>
          <w:jc w:val="center"/>
        </w:trPr>
        <w:tc>
          <w:tcPr>
            <w:tcW w:w="4876" w:type="dxa"/>
          </w:tcPr>
          <w:p w:rsidR="00D8695D" w:rsidRPr="00CC5FD3" w:rsidRDefault="00B60530" w:rsidP="0087620B">
            <w:pPr>
              <w:pStyle w:val="AmColumnHeading"/>
              <w:keepNext/>
            </w:pPr>
            <w:r w:rsidRPr="00CC5FD3">
              <w:t>Förslag till resolution</w:t>
            </w:r>
          </w:p>
        </w:tc>
        <w:tc>
          <w:tcPr>
            <w:tcW w:w="4876" w:type="dxa"/>
          </w:tcPr>
          <w:p w:rsidR="00D8695D" w:rsidRPr="00CC5FD3" w:rsidRDefault="00B60530" w:rsidP="0087620B">
            <w:pPr>
              <w:pStyle w:val="AmColumnHeading"/>
              <w:keepNext/>
            </w:pPr>
            <w:r w:rsidRPr="00CC5FD3">
              <w:t>Ändringsförslag</w:t>
            </w:r>
          </w:p>
        </w:tc>
      </w:tr>
      <w:tr w:rsidR="00300A55" w:rsidRPr="00CC5FD3" w:rsidTr="0087620B">
        <w:trPr>
          <w:jc w:val="center"/>
        </w:trPr>
        <w:tc>
          <w:tcPr>
            <w:tcW w:w="4876" w:type="dxa"/>
          </w:tcPr>
          <w:p w:rsidR="00D8695D" w:rsidRPr="00CC5FD3" w:rsidRDefault="00B60530" w:rsidP="0087620B">
            <w:pPr>
              <w:pStyle w:val="Normal6a"/>
            </w:pPr>
            <w:r w:rsidRPr="00CC5FD3">
              <w:t>37.</w:t>
            </w:r>
            <w:r w:rsidRPr="00CC5FD3">
              <w:tab/>
            </w:r>
            <w:r w:rsidRPr="00CC5FD3">
              <w:t xml:space="preserve">Europaparlamentet </w:t>
            </w:r>
            <w:r w:rsidRPr="00CC5FD3">
              <w:rPr>
                <w:b/>
                <w:i/>
              </w:rPr>
              <w:t>stöder</w:t>
            </w:r>
            <w:r w:rsidRPr="00CC5FD3">
              <w:t xml:space="preserve"> inrättandet av Europa Experience-centrum senast 2024 i alla medlemsstater</w:t>
            </w:r>
            <w:r w:rsidRPr="00CC5FD3">
              <w:rPr>
                <w:b/>
                <w:i/>
              </w:rPr>
              <w:t>. Parlamentet noterar bekräftelsen att förseningar till följd</w:t>
            </w:r>
            <w:r w:rsidRPr="00CC5FD3">
              <w:t xml:space="preserve"> av covid-19-pandemin</w:t>
            </w:r>
            <w:r w:rsidRPr="00CC5FD3">
              <w:rPr>
                <w:b/>
                <w:i/>
              </w:rPr>
              <w:t xml:space="preserve"> inte kommer att äventyra kritiska milstolpar</w:t>
            </w:r>
            <w:r w:rsidRPr="00CC5FD3">
              <w:t>.</w:t>
            </w:r>
            <w:r w:rsidRPr="00CC5FD3">
              <w:rPr>
                <w:b/>
                <w:i/>
              </w:rPr>
              <w:t xml:space="preserve"> Parlamentet stöder administra</w:t>
            </w:r>
            <w:r w:rsidRPr="00CC5FD3">
              <w:rPr>
                <w:b/>
                <w:i/>
              </w:rPr>
              <w:t>tionen i dess policy som syftar till att maximera synergieffekterna.</w:t>
            </w:r>
            <w:r w:rsidRPr="00CC5FD3">
              <w:rPr>
                <w:i/>
              </w:rPr>
              <w:t xml:space="preserve"> </w:t>
            </w:r>
            <w:r w:rsidRPr="00CC5FD3">
              <w:rPr>
                <w:b/>
                <w:i/>
              </w:rPr>
              <w:t>Parlamentet förväntar sig att de långsiktiga budgetkonsekvenserna</w:t>
            </w:r>
            <w:r w:rsidRPr="00CC5FD3">
              <w:t xml:space="preserve"> av Europa </w:t>
            </w:r>
            <w:r w:rsidRPr="00CC5FD3">
              <w:rPr>
                <w:b/>
                <w:i/>
              </w:rPr>
              <w:t>Experience-centrum när det gäller löpande kostnader läggs fram för budgetutskottet innan 2022 års budget antas.</w:t>
            </w:r>
            <w:r w:rsidRPr="00CC5FD3">
              <w:t xml:space="preserve"> </w:t>
            </w:r>
            <w:r w:rsidRPr="00CC5FD3">
              <w:rPr>
                <w:b/>
                <w:i/>
              </w:rPr>
              <w:t>Parlamentet påminner om att Europa Experience-centrum skulle göra det möjligt för alla medborgare att få</w:t>
            </w:r>
            <w:r w:rsidRPr="00CC5FD3">
              <w:t xml:space="preserve"> en </w:t>
            </w:r>
            <w:r w:rsidRPr="00CC5FD3">
              <w:rPr>
                <w:b/>
                <w:i/>
              </w:rPr>
              <w:t>bättre förståelse för hur EU institutionerna fungerar</w:t>
            </w:r>
            <w:r w:rsidRPr="00CC5FD3">
              <w:t>.</w:t>
            </w:r>
          </w:p>
        </w:tc>
        <w:tc>
          <w:tcPr>
            <w:tcW w:w="4876" w:type="dxa"/>
          </w:tcPr>
          <w:p w:rsidR="00D8695D" w:rsidRPr="00CC5FD3" w:rsidRDefault="00B60530" w:rsidP="0097779D">
            <w:pPr>
              <w:pStyle w:val="Normal6a"/>
              <w:rPr>
                <w:szCs w:val="24"/>
              </w:rPr>
            </w:pPr>
            <w:r w:rsidRPr="00CC5FD3">
              <w:t>37.</w:t>
            </w:r>
            <w:r w:rsidRPr="00CC5FD3">
              <w:tab/>
              <w:t xml:space="preserve">Europaparlamentet </w:t>
            </w:r>
            <w:r w:rsidRPr="00CC5FD3">
              <w:rPr>
                <w:b/>
                <w:i/>
              </w:rPr>
              <w:t>beklagar</w:t>
            </w:r>
            <w:r w:rsidRPr="00CC5FD3">
              <w:t xml:space="preserve"> inrättandet av Europa Experience-centrum senast 2024 i alla m</w:t>
            </w:r>
            <w:r w:rsidRPr="00CC5FD3">
              <w:t>edlemsstater</w:t>
            </w:r>
            <w:r w:rsidRPr="00CC5FD3">
              <w:rPr>
                <w:b/>
                <w:i/>
              </w:rPr>
              <w:t>, särskilt under den kritiska perioden på grund</w:t>
            </w:r>
            <w:r w:rsidRPr="00CC5FD3">
              <w:t xml:space="preserve"> av covid-19-pandemin. Parlamentet </w:t>
            </w:r>
            <w:r w:rsidRPr="00CC5FD3">
              <w:rPr>
                <w:b/>
                <w:i/>
              </w:rPr>
              <w:t>ifrågasätter mervärdet</w:t>
            </w:r>
            <w:r w:rsidRPr="00CC5FD3">
              <w:t xml:space="preserve"> av Europa </w:t>
            </w:r>
            <w:r w:rsidRPr="00CC5FD3">
              <w:rPr>
                <w:b/>
                <w:i/>
              </w:rPr>
              <w:t>Experience-centrumen och fördömer slöseriet med skattebetalarnas pengar på</w:t>
            </w:r>
            <w:r w:rsidRPr="00CC5FD3">
              <w:t xml:space="preserve"> en </w:t>
            </w:r>
            <w:r w:rsidRPr="00CC5FD3">
              <w:rPr>
                <w:b/>
                <w:i/>
              </w:rPr>
              <w:t>propagandakampanj som uteslutande gynnar EU-institu</w:t>
            </w:r>
            <w:r w:rsidRPr="00CC5FD3">
              <w:rPr>
                <w:b/>
                <w:i/>
              </w:rPr>
              <w:t>tionerna</w:t>
            </w:r>
            <w:r w:rsidRPr="00CC5FD3">
              <w:t>.</w:t>
            </w:r>
          </w:p>
        </w:tc>
      </w:tr>
    </w:tbl>
    <w:p w:rsidR="00D8695D" w:rsidRPr="00CC5FD3" w:rsidRDefault="00B60530" w:rsidP="00D8695D">
      <w:pPr>
        <w:pStyle w:val="AmOrLang"/>
      </w:pPr>
      <w:r w:rsidRPr="00CC5FD3">
        <w:t xml:space="preserve">Or. </w:t>
      </w:r>
      <w:r w:rsidRPr="00CC5FD3">
        <w:rPr>
          <w:rStyle w:val="HideTWBExt"/>
          <w:rFonts w:eastAsiaTheme="majorEastAsia"/>
          <w:noProof w:val="0"/>
        </w:rPr>
        <w:t>&lt;Original&gt;</w:t>
      </w:r>
      <w:r w:rsidRPr="00CC5FD3">
        <w:rPr>
          <w:rStyle w:val="HideTWBInt"/>
        </w:rPr>
        <w:t>{EN}</w:t>
      </w:r>
      <w:r w:rsidRPr="00CC5FD3">
        <w:t>en</w:t>
      </w:r>
      <w:r w:rsidRPr="00CC5FD3">
        <w:rPr>
          <w:rStyle w:val="HideTWBExt"/>
          <w:rFonts w:eastAsiaTheme="majorEastAsia"/>
          <w:noProof w:val="0"/>
        </w:rPr>
        <w:t>&lt;/Original&gt;</w:t>
      </w:r>
    </w:p>
    <w:p w:rsidR="00D8695D" w:rsidRPr="00CC5FD3" w:rsidRDefault="00D8695D" w:rsidP="00D8695D">
      <w:pPr>
        <w:sectPr w:rsidR="00D8695D" w:rsidRPr="00CC5FD3" w:rsidSect="009E14DF">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rsidR="00D8695D" w:rsidRPr="00CC5FD3" w:rsidRDefault="00B60530" w:rsidP="00D8695D">
      <w:r w:rsidRPr="00CC5FD3">
        <w:rPr>
          <w:rStyle w:val="HideTWBExt"/>
          <w:noProof w:val="0"/>
        </w:rPr>
        <w:lastRenderedPageBreak/>
        <w:t>&lt;/Amend&gt;</w:t>
      </w:r>
    </w:p>
    <w:p w:rsidR="00D8695D" w:rsidRPr="00CC5FD3" w:rsidRDefault="00B60530" w:rsidP="00D8695D">
      <w:pPr>
        <w:pStyle w:val="AmDateTab"/>
      </w:pPr>
      <w:r w:rsidRPr="00CC5FD3">
        <w:rPr>
          <w:rStyle w:val="HideTWBExt"/>
          <w:noProof w:val="0"/>
        </w:rPr>
        <w:t>&lt;Amend&gt;&lt;Date&gt;</w:t>
      </w:r>
      <w:r w:rsidRPr="00CC5FD3">
        <w:rPr>
          <w:rStyle w:val="HideTWBInt"/>
          <w:color w:val="auto"/>
        </w:rPr>
        <w:t>{27/04/2021}</w:t>
      </w:r>
      <w:r w:rsidRPr="00CC5FD3">
        <w:t>27.4.2021</w:t>
      </w:r>
      <w:r w:rsidRPr="00CC5FD3">
        <w:rPr>
          <w:rStyle w:val="HideTWBExt"/>
          <w:noProof w:val="0"/>
        </w:rPr>
        <w:t>&lt;/Date&gt;</w:t>
      </w:r>
      <w:r w:rsidRPr="00CC5FD3">
        <w:tab/>
      </w:r>
      <w:r w:rsidRPr="00CC5FD3">
        <w:rPr>
          <w:rStyle w:val="HideTWBExt"/>
          <w:noProof w:val="0"/>
        </w:rPr>
        <w:t>&lt;</w:t>
      </w:r>
      <w:r w:rsidRPr="00CC5FD3">
        <w:rPr>
          <w:rStyle w:val="HideTWBExt"/>
          <w:noProof w:val="0"/>
        </w:rPr>
        <w:t>ANo&gt;</w:t>
      </w:r>
      <w:r w:rsidRPr="00CC5FD3">
        <w:t>A9-0145</w:t>
      </w:r>
      <w:r w:rsidRPr="00CC5FD3">
        <w:rPr>
          <w:rStyle w:val="HideTWBExt"/>
          <w:noProof w:val="0"/>
        </w:rPr>
        <w:t>&lt;/ANo&gt;</w:t>
      </w:r>
      <w:r w:rsidRPr="00CC5FD3">
        <w:t>/</w:t>
      </w:r>
      <w:r w:rsidRPr="00CC5FD3">
        <w:rPr>
          <w:rStyle w:val="HideTWBExt"/>
          <w:noProof w:val="0"/>
        </w:rPr>
        <w:t>&lt;NumAm&gt;</w:t>
      </w:r>
      <w:r w:rsidRPr="00CC5FD3">
        <w:t>9</w:t>
      </w:r>
      <w:r w:rsidRPr="00CC5FD3">
        <w:rPr>
          <w:rStyle w:val="HideTWBExt"/>
          <w:noProof w:val="0"/>
        </w:rPr>
        <w:t>&lt;/NumAm&gt;</w:t>
      </w:r>
    </w:p>
    <w:p w:rsidR="00D8695D" w:rsidRPr="00CC5FD3" w:rsidRDefault="00B60530" w:rsidP="00D8695D">
      <w:pPr>
        <w:pStyle w:val="AmNumberTabs"/>
      </w:pPr>
      <w:r w:rsidRPr="00CC5FD3">
        <w:t>Ändringsförslag</w:t>
      </w:r>
      <w:r w:rsidRPr="00CC5FD3">
        <w:tab/>
      </w:r>
      <w:r w:rsidRPr="00CC5FD3">
        <w:tab/>
      </w:r>
      <w:r w:rsidRPr="00CC5FD3">
        <w:rPr>
          <w:rStyle w:val="HideTWBExt"/>
          <w:b w:val="0"/>
          <w:noProof w:val="0"/>
        </w:rPr>
        <w:t>&lt;NumAm&gt;</w:t>
      </w:r>
      <w:r w:rsidRPr="00CC5FD3">
        <w:t>9</w:t>
      </w:r>
      <w:r w:rsidRPr="00CC5FD3">
        <w:rPr>
          <w:rStyle w:val="HideTWBExt"/>
          <w:b w:val="0"/>
          <w:noProof w:val="0"/>
        </w:rPr>
        <w:t>&lt;/NumAm&gt;</w:t>
      </w:r>
    </w:p>
    <w:p w:rsidR="00D8695D" w:rsidRPr="00CC5FD3" w:rsidRDefault="00B60530" w:rsidP="00D8695D">
      <w:pPr>
        <w:pStyle w:val="NormalBold"/>
      </w:pPr>
      <w:r w:rsidRPr="00CC5FD3">
        <w:rPr>
          <w:rStyle w:val="HideTWBExt"/>
          <w:b w:val="0"/>
          <w:noProof w:val="0"/>
        </w:rPr>
        <w:t>&lt;RepeatBlock-By&gt;&lt;By&gt;&lt;Members&gt;</w:t>
      </w:r>
      <w:r w:rsidRPr="00CC5FD3">
        <w:t>Joachim Kuhs, Nicolaus Fest</w:t>
      </w:r>
      <w:r w:rsidRPr="00CC5FD3">
        <w:rPr>
          <w:rStyle w:val="HideTWBExt"/>
          <w:b w:val="0"/>
          <w:noProof w:val="0"/>
        </w:rPr>
        <w:t>&lt;/Members&gt;</w:t>
      </w:r>
    </w:p>
    <w:p w:rsidR="00D8695D" w:rsidRPr="00CC5FD3" w:rsidRDefault="00B60530" w:rsidP="00D8695D">
      <w:r w:rsidRPr="00CC5FD3">
        <w:rPr>
          <w:rStyle w:val="HideTWBExt"/>
          <w:noProof w:val="0"/>
        </w:rPr>
        <w:t>&lt;AuNomDe&gt;</w:t>
      </w:r>
      <w:r w:rsidRPr="00CC5FD3">
        <w:rPr>
          <w:rStyle w:val="HideTWBInt"/>
          <w:color w:val="auto"/>
        </w:rPr>
        <w:t>{ID}</w:t>
      </w:r>
      <w:r w:rsidRPr="00CC5FD3">
        <w:t>för ID-gruppen</w:t>
      </w:r>
      <w:r w:rsidRPr="00CC5FD3">
        <w:rPr>
          <w:rStyle w:val="HideTWBExt"/>
          <w:noProof w:val="0"/>
        </w:rPr>
        <w:t>&lt;/AuNomDe&gt;</w:t>
      </w:r>
    </w:p>
    <w:p w:rsidR="00D8695D" w:rsidRPr="00CC5FD3" w:rsidRDefault="00B60530" w:rsidP="00D8695D">
      <w:r w:rsidRPr="00CC5FD3">
        <w:rPr>
          <w:rStyle w:val="HideTWBExt"/>
          <w:noProof w:val="0"/>
        </w:rPr>
        <w:t>&lt;/By&gt;&lt;/RepeatBlock-By&gt;</w:t>
      </w:r>
    </w:p>
    <w:p w:rsidR="00D8695D" w:rsidRPr="00CC5FD3" w:rsidRDefault="00B60530" w:rsidP="00D8695D">
      <w:pPr>
        <w:pStyle w:val="AmDocTypeTab"/>
      </w:pPr>
      <w:r w:rsidRPr="00CC5FD3">
        <w:rPr>
          <w:rStyle w:val="HideTWBExt"/>
          <w:b w:val="0"/>
          <w:noProof w:val="0"/>
        </w:rPr>
        <w:t>&lt;TitreType&gt;</w:t>
      </w:r>
      <w:r w:rsidRPr="00CC5FD3">
        <w:t>Betänkande</w:t>
      </w:r>
      <w:r w:rsidRPr="00CC5FD3">
        <w:rPr>
          <w:rStyle w:val="HideTWBExt"/>
          <w:b w:val="0"/>
          <w:noProof w:val="0"/>
        </w:rPr>
        <w:t>&lt;/TitreType&gt;</w:t>
      </w:r>
      <w:r w:rsidRPr="00CC5FD3">
        <w:tab/>
        <w:t>A9-0145/2021</w:t>
      </w:r>
    </w:p>
    <w:p w:rsidR="00D8695D" w:rsidRPr="00CC5FD3" w:rsidRDefault="00B60530" w:rsidP="00D8695D">
      <w:pPr>
        <w:pStyle w:val="NormalBold"/>
      </w:pPr>
      <w:r w:rsidRPr="00CC5FD3">
        <w:rPr>
          <w:rStyle w:val="HideTWBExt"/>
          <w:b w:val="0"/>
          <w:noProof w:val="0"/>
        </w:rPr>
        <w:t>&lt;Rapporteur&gt;</w:t>
      </w:r>
      <w:r w:rsidRPr="00CC5FD3">
        <w:t>Damian Boeselager</w:t>
      </w:r>
      <w:r w:rsidRPr="00CC5FD3">
        <w:rPr>
          <w:rStyle w:val="HideTWBExt"/>
          <w:b w:val="0"/>
          <w:noProof w:val="0"/>
        </w:rPr>
        <w:t>&lt;/Rapporteur&gt;</w:t>
      </w:r>
    </w:p>
    <w:p w:rsidR="00D8695D" w:rsidRPr="00CC5FD3" w:rsidRDefault="00B60530" w:rsidP="00D8695D">
      <w:r w:rsidRPr="00CC5FD3">
        <w:rPr>
          <w:rStyle w:val="HideTWBExt"/>
          <w:noProof w:val="0"/>
        </w:rPr>
        <w:t>&lt;Titre&gt;</w:t>
      </w:r>
      <w:r w:rsidRPr="00CC5FD3">
        <w:t>Parlamentets beräkning av inkomster och utgifter för budgetåret 2022</w:t>
      </w:r>
      <w:r w:rsidRPr="00CC5FD3">
        <w:rPr>
          <w:rStyle w:val="HideTWBExt"/>
          <w:noProof w:val="0"/>
        </w:rPr>
        <w:t>&lt;/Titre&gt;</w:t>
      </w:r>
    </w:p>
    <w:p w:rsidR="00D8695D" w:rsidRPr="00CC5FD3" w:rsidRDefault="00B60530" w:rsidP="00D8695D">
      <w:pPr>
        <w:pStyle w:val="Normal12a"/>
      </w:pPr>
      <w:r w:rsidRPr="00CC5FD3">
        <w:rPr>
          <w:rStyle w:val="HideTWBExt"/>
          <w:noProof w:val="0"/>
        </w:rPr>
        <w:t>&lt;DocRef&gt;</w:t>
      </w:r>
      <w:r w:rsidRPr="00CC5FD3">
        <w:t>(2020/2264(BUI))</w:t>
      </w:r>
      <w:r w:rsidRPr="00CC5FD3">
        <w:rPr>
          <w:rStyle w:val="HideTWBExt"/>
          <w:noProof w:val="0"/>
        </w:rPr>
        <w:t>&lt;/DocRef&gt;</w:t>
      </w:r>
    </w:p>
    <w:p w:rsidR="00D8695D" w:rsidRPr="00CC5FD3" w:rsidRDefault="00B60530" w:rsidP="00D8695D">
      <w:pPr>
        <w:pStyle w:val="NormalBold"/>
      </w:pPr>
      <w:r w:rsidRPr="00CC5FD3">
        <w:rPr>
          <w:rStyle w:val="HideTWBExt"/>
          <w:b w:val="0"/>
          <w:noProof w:val="0"/>
        </w:rPr>
        <w:t>&lt;DocAmend&gt;</w:t>
      </w:r>
      <w:r w:rsidRPr="00CC5FD3">
        <w:t>Förslag till resolution</w:t>
      </w:r>
      <w:r w:rsidRPr="00CC5FD3">
        <w:rPr>
          <w:rStyle w:val="HideTWBExt"/>
          <w:b w:val="0"/>
          <w:noProof w:val="0"/>
        </w:rPr>
        <w:t>&lt;/DocAmend&gt;</w:t>
      </w:r>
    </w:p>
    <w:p w:rsidR="00D8695D" w:rsidRPr="00CC5FD3" w:rsidRDefault="00B60530" w:rsidP="00D8695D">
      <w:pPr>
        <w:pStyle w:val="NormalBold"/>
      </w:pPr>
      <w:r w:rsidRPr="00CC5FD3">
        <w:rPr>
          <w:rStyle w:val="HideTWBExt"/>
          <w:b w:val="0"/>
          <w:noProof w:val="0"/>
        </w:rPr>
        <w:t>&lt;Article&gt;</w:t>
      </w:r>
      <w:r w:rsidRPr="00CC5FD3">
        <w:t>Punkt 38a (ny)</w:t>
      </w:r>
      <w:r w:rsidRPr="00CC5FD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00A55" w:rsidRPr="00CC5FD3" w:rsidTr="0087620B">
        <w:trPr>
          <w:jc w:val="center"/>
        </w:trPr>
        <w:tc>
          <w:tcPr>
            <w:tcW w:w="9752" w:type="dxa"/>
            <w:gridSpan w:val="2"/>
          </w:tcPr>
          <w:p w:rsidR="00D8695D" w:rsidRPr="00CC5FD3" w:rsidRDefault="00D8695D" w:rsidP="0087620B">
            <w:pPr>
              <w:keepNext/>
            </w:pPr>
          </w:p>
        </w:tc>
      </w:tr>
      <w:tr w:rsidR="00300A55" w:rsidRPr="00CC5FD3" w:rsidTr="0087620B">
        <w:trPr>
          <w:jc w:val="center"/>
        </w:trPr>
        <w:tc>
          <w:tcPr>
            <w:tcW w:w="4876" w:type="dxa"/>
          </w:tcPr>
          <w:p w:rsidR="00D8695D" w:rsidRPr="00CC5FD3" w:rsidRDefault="00B60530" w:rsidP="0087620B">
            <w:pPr>
              <w:pStyle w:val="AmColumnHeading"/>
              <w:keepNext/>
            </w:pPr>
            <w:r w:rsidRPr="00CC5FD3">
              <w:t>Förslag till resolution</w:t>
            </w:r>
          </w:p>
        </w:tc>
        <w:tc>
          <w:tcPr>
            <w:tcW w:w="4876" w:type="dxa"/>
          </w:tcPr>
          <w:p w:rsidR="00D8695D" w:rsidRPr="00CC5FD3" w:rsidRDefault="00B60530" w:rsidP="0087620B">
            <w:pPr>
              <w:pStyle w:val="AmColumnHeading"/>
              <w:keepNext/>
            </w:pPr>
            <w:r w:rsidRPr="00CC5FD3">
              <w:t>Ändringsförslag</w:t>
            </w:r>
          </w:p>
        </w:tc>
      </w:tr>
      <w:tr w:rsidR="00300A55" w:rsidRPr="00CC5FD3" w:rsidTr="0087620B">
        <w:trPr>
          <w:jc w:val="center"/>
        </w:trPr>
        <w:tc>
          <w:tcPr>
            <w:tcW w:w="4876" w:type="dxa"/>
          </w:tcPr>
          <w:p w:rsidR="00D8695D" w:rsidRPr="00CC5FD3" w:rsidRDefault="00D8695D" w:rsidP="0087620B">
            <w:pPr>
              <w:pStyle w:val="Normal6a"/>
            </w:pPr>
          </w:p>
        </w:tc>
        <w:tc>
          <w:tcPr>
            <w:tcW w:w="4876" w:type="dxa"/>
          </w:tcPr>
          <w:p w:rsidR="00D8695D" w:rsidRPr="00CC5FD3" w:rsidRDefault="00B60530" w:rsidP="0087620B">
            <w:pPr>
              <w:pStyle w:val="Normal6a"/>
              <w:rPr>
                <w:szCs w:val="24"/>
              </w:rPr>
            </w:pPr>
            <w:r w:rsidRPr="00CC5FD3">
              <w:rPr>
                <w:b/>
                <w:i/>
              </w:rPr>
              <w:t>38a.</w:t>
            </w:r>
            <w:r w:rsidRPr="00CC5FD3">
              <w:rPr>
                <w:b/>
              </w:rPr>
              <w:t xml:space="preserve"> </w:t>
            </w:r>
            <w:r w:rsidRPr="00CC5FD3">
              <w:rPr>
                <w:b/>
                <w:i/>
              </w:rPr>
              <w:t>Europaparlamentet ifrågasätter finansieringen av Europaparlamentets ambassadörsskoleprogram eftersom det verkar ge ett ensidigt perspektiv och hindrar ungdomar från att upptäcka pluralism och olika idéer som finns representerade på E</w:t>
            </w:r>
            <w:r w:rsidRPr="00CC5FD3">
              <w:rPr>
                <w:b/>
                <w:i/>
              </w:rPr>
              <w:t>U-nivå. Parlamentet efterlyser förfaranden som säkerställer att de personer som organiserar och förvaltar programmet är politiskt neutrala.</w:t>
            </w:r>
          </w:p>
        </w:tc>
      </w:tr>
    </w:tbl>
    <w:p w:rsidR="00D8695D" w:rsidRPr="00CC5FD3" w:rsidRDefault="00B60530" w:rsidP="00D8695D">
      <w:pPr>
        <w:pStyle w:val="AmOrLang"/>
      </w:pPr>
      <w:r w:rsidRPr="00CC5FD3">
        <w:t xml:space="preserve">Or. </w:t>
      </w:r>
      <w:r w:rsidRPr="00CC5FD3">
        <w:rPr>
          <w:rStyle w:val="HideTWBExt"/>
          <w:rFonts w:eastAsiaTheme="majorEastAsia"/>
          <w:noProof w:val="0"/>
        </w:rPr>
        <w:t>&lt;Original&gt;</w:t>
      </w:r>
      <w:r w:rsidRPr="00CC5FD3">
        <w:rPr>
          <w:rStyle w:val="HideTWBInt"/>
        </w:rPr>
        <w:t>{EN}</w:t>
      </w:r>
      <w:r w:rsidRPr="00CC5FD3">
        <w:t>en</w:t>
      </w:r>
      <w:r w:rsidRPr="00CC5FD3">
        <w:rPr>
          <w:rStyle w:val="HideTWBExt"/>
          <w:rFonts w:eastAsiaTheme="majorEastAsia"/>
          <w:noProof w:val="0"/>
        </w:rPr>
        <w:t>&lt;/Original&gt;</w:t>
      </w:r>
    </w:p>
    <w:p w:rsidR="00D8695D" w:rsidRPr="00CC5FD3" w:rsidRDefault="00B60530" w:rsidP="00D8695D">
      <w:r w:rsidRPr="00CC5FD3">
        <w:rPr>
          <w:rStyle w:val="HideTWBExt"/>
          <w:noProof w:val="0"/>
        </w:rPr>
        <w:t>&lt;/Amend&gt;</w:t>
      </w:r>
    </w:p>
    <w:p w:rsidR="006959AA" w:rsidRPr="00CC5FD3" w:rsidRDefault="00B60530" w:rsidP="006959AA">
      <w:r w:rsidRPr="00CC5FD3">
        <w:rPr>
          <w:rStyle w:val="HideTWBExt"/>
          <w:noProof w:val="0"/>
        </w:rPr>
        <w:t>&lt;/RepeatBlock-Amend&gt;</w:t>
      </w:r>
    </w:p>
    <w:sectPr w:rsidR="006959AA" w:rsidRPr="00CC5FD3" w:rsidSect="001B6913">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CC5FD3" w:rsidRDefault="00B60530">
      <w:r w:rsidRPr="00CC5FD3">
        <w:separator/>
      </w:r>
    </w:p>
  </w:endnote>
  <w:endnote w:type="continuationSeparator" w:id="0">
    <w:p w:rsidR="00000000" w:rsidRPr="00CC5FD3" w:rsidRDefault="00B60530">
      <w:r w:rsidRPr="00CC5F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58" w:rsidRDefault="00FD2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D3" w:rsidRPr="00CC5FD3" w:rsidRDefault="00CC5FD3" w:rsidP="00CC5FD3">
    <w:pPr>
      <w:pStyle w:val="EPFooter"/>
    </w:pPr>
    <w:r w:rsidRPr="00CC5FD3">
      <w:rPr>
        <w:rStyle w:val="HideTWBExt"/>
        <w:noProof w:val="0"/>
      </w:rPr>
      <w:t>&lt;PathFdR&gt;</w:t>
    </w:r>
    <w:r w:rsidRPr="00CC5FD3">
      <w:t>AM\1230195SV.docx</w:t>
    </w:r>
    <w:r w:rsidRPr="00CC5FD3">
      <w:rPr>
        <w:rStyle w:val="HideTWBExt"/>
        <w:noProof w:val="0"/>
      </w:rPr>
      <w:t>&lt;/PathFdR&gt;</w:t>
    </w:r>
    <w:r w:rsidRPr="00CC5FD3">
      <w:tab/>
    </w:r>
    <w:r w:rsidRPr="00CC5FD3">
      <w:tab/>
      <w:t>PE</w:t>
    </w:r>
    <w:r w:rsidRPr="00CC5FD3">
      <w:rPr>
        <w:rStyle w:val="HideTWBExt"/>
        <w:noProof w:val="0"/>
      </w:rPr>
      <w:t>&lt;NoPE&gt;</w:t>
    </w:r>
    <w:r w:rsidRPr="00CC5FD3">
      <w:t>692.516</w:t>
    </w:r>
    <w:r w:rsidRPr="00CC5FD3">
      <w:rPr>
        <w:rStyle w:val="HideTWBExt"/>
        <w:noProof w:val="0"/>
      </w:rPr>
      <w:t>&lt;/NoPE&gt;&lt;Version&gt;</w:t>
    </w:r>
    <w:r w:rsidRPr="00CC5FD3">
      <w:t>v01-00</w:t>
    </w:r>
    <w:r w:rsidRPr="00CC5FD3">
      <w:rPr>
        <w:rStyle w:val="HideTWBExt"/>
        <w:noProof w:val="0"/>
      </w:rPr>
      <w:t>&lt;/Version&gt;</w:t>
    </w:r>
  </w:p>
  <w:p w:rsidR="00EE4A94" w:rsidRPr="00CC5FD3" w:rsidRDefault="00CC5FD3" w:rsidP="00CC5FD3">
    <w:pPr>
      <w:pStyle w:val="EPFooter2"/>
    </w:pPr>
    <w:r w:rsidRPr="00CC5FD3">
      <w:t>SV</w:t>
    </w:r>
    <w:r w:rsidRPr="00CC5FD3">
      <w:tab/>
    </w:r>
    <w:r w:rsidRPr="00CC5FD3">
      <w:rPr>
        <w:b w:val="0"/>
        <w:i/>
        <w:color w:val="C0C0C0"/>
        <w:sz w:val="22"/>
      </w:rPr>
      <w:t>Förenade i mångfalden</w:t>
    </w:r>
    <w:r w:rsidRPr="00CC5FD3">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58" w:rsidRDefault="00FD2E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D3" w:rsidRPr="00CC5FD3" w:rsidRDefault="00CC5FD3" w:rsidP="00CC5FD3">
    <w:pPr>
      <w:pStyle w:val="EPFooter"/>
    </w:pPr>
    <w:r w:rsidRPr="00CC5FD3">
      <w:rPr>
        <w:rStyle w:val="HideTWBExt"/>
        <w:noProof w:val="0"/>
      </w:rPr>
      <w:t>&lt;PathFdR&gt;</w:t>
    </w:r>
    <w:r w:rsidRPr="00CC5FD3">
      <w:t>AM\1230195SV.docx</w:t>
    </w:r>
    <w:r w:rsidRPr="00CC5FD3">
      <w:rPr>
        <w:rStyle w:val="HideTWBExt"/>
        <w:noProof w:val="0"/>
      </w:rPr>
      <w:t>&lt;/PathFdR&gt;</w:t>
    </w:r>
    <w:r w:rsidRPr="00CC5FD3">
      <w:tab/>
    </w:r>
    <w:r w:rsidRPr="00CC5FD3">
      <w:tab/>
      <w:t>PE</w:t>
    </w:r>
    <w:r w:rsidRPr="00CC5FD3">
      <w:rPr>
        <w:rStyle w:val="HideTWBExt"/>
        <w:noProof w:val="0"/>
      </w:rPr>
      <w:t>&lt;NoPE&gt;</w:t>
    </w:r>
    <w:r w:rsidRPr="00CC5FD3">
      <w:t>692.516</w:t>
    </w:r>
    <w:r w:rsidRPr="00CC5FD3">
      <w:rPr>
        <w:rStyle w:val="HideTWBExt"/>
        <w:noProof w:val="0"/>
      </w:rPr>
      <w:t>&lt;/NoPE&gt;&lt;Version&gt;</w:t>
    </w:r>
    <w:r w:rsidRPr="00CC5FD3">
      <w:t>v01-00</w:t>
    </w:r>
    <w:r w:rsidRPr="00CC5FD3">
      <w:rPr>
        <w:rStyle w:val="HideTWBExt"/>
        <w:noProof w:val="0"/>
      </w:rPr>
      <w:t>&lt;/Version&gt;</w:t>
    </w:r>
  </w:p>
  <w:p w:rsidR="00D8695D" w:rsidRPr="00CC5FD3" w:rsidRDefault="00CC5FD3" w:rsidP="00CC5FD3">
    <w:pPr>
      <w:pStyle w:val="EPFooter2"/>
    </w:pPr>
    <w:r w:rsidRPr="00CC5FD3">
      <w:t>SV</w:t>
    </w:r>
    <w:r w:rsidRPr="00CC5FD3">
      <w:tab/>
    </w:r>
    <w:r w:rsidRPr="00CC5FD3">
      <w:rPr>
        <w:b w:val="0"/>
        <w:i/>
        <w:color w:val="C0C0C0"/>
        <w:sz w:val="22"/>
      </w:rPr>
      <w:t>Förenade i mångfalden</w:t>
    </w:r>
    <w:r w:rsidRPr="00CC5FD3">
      <w:tab/>
      <w:t>SV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D3" w:rsidRPr="00CC5FD3" w:rsidRDefault="00CC5FD3" w:rsidP="00CC5FD3">
    <w:pPr>
      <w:pStyle w:val="EPFooter"/>
    </w:pPr>
    <w:r w:rsidRPr="00CC5FD3">
      <w:rPr>
        <w:rStyle w:val="HideTWBExt"/>
        <w:noProof w:val="0"/>
      </w:rPr>
      <w:t>&lt;PathFdR&gt;</w:t>
    </w:r>
    <w:r w:rsidRPr="00CC5FD3">
      <w:t>AM\1230195SV.docx</w:t>
    </w:r>
    <w:r w:rsidRPr="00CC5FD3">
      <w:rPr>
        <w:rStyle w:val="HideTWBExt"/>
        <w:noProof w:val="0"/>
      </w:rPr>
      <w:t>&lt;/PathFdR&gt;</w:t>
    </w:r>
    <w:r w:rsidRPr="00CC5FD3">
      <w:tab/>
    </w:r>
    <w:r w:rsidRPr="00CC5FD3">
      <w:tab/>
      <w:t>PE</w:t>
    </w:r>
    <w:r w:rsidRPr="00CC5FD3">
      <w:rPr>
        <w:rStyle w:val="HideTWBExt"/>
        <w:noProof w:val="0"/>
      </w:rPr>
      <w:t>&lt;NoPE&gt;</w:t>
    </w:r>
    <w:r w:rsidRPr="00CC5FD3">
      <w:t>692.516</w:t>
    </w:r>
    <w:r w:rsidRPr="00CC5FD3">
      <w:rPr>
        <w:rStyle w:val="HideTWBExt"/>
        <w:noProof w:val="0"/>
      </w:rPr>
      <w:t>&lt;/NoPE&gt;&lt;Version&gt;</w:t>
    </w:r>
    <w:r w:rsidRPr="00CC5FD3">
      <w:t>v01-00</w:t>
    </w:r>
    <w:r w:rsidRPr="00CC5FD3">
      <w:rPr>
        <w:rStyle w:val="HideTWBExt"/>
        <w:noProof w:val="0"/>
      </w:rPr>
      <w:t>&lt;/Version&gt;</w:t>
    </w:r>
  </w:p>
  <w:p w:rsidR="00D8695D" w:rsidRPr="00CC5FD3" w:rsidRDefault="00CC5FD3" w:rsidP="00CC5FD3">
    <w:pPr>
      <w:pStyle w:val="EPFooter2"/>
    </w:pPr>
    <w:r w:rsidRPr="00CC5FD3">
      <w:t>SV</w:t>
    </w:r>
    <w:r w:rsidRPr="00CC5FD3">
      <w:tab/>
    </w:r>
    <w:r w:rsidRPr="00CC5FD3">
      <w:rPr>
        <w:b w:val="0"/>
        <w:i/>
        <w:color w:val="C0C0C0"/>
        <w:sz w:val="22"/>
      </w:rPr>
      <w:t>Förenade i mångfalden</w:t>
    </w:r>
    <w:r w:rsidRPr="00CC5FD3">
      <w:tab/>
      <w:t>SV</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D3" w:rsidRPr="00CC5FD3" w:rsidRDefault="00CC5FD3" w:rsidP="00CC5FD3">
    <w:pPr>
      <w:pStyle w:val="EPFooter"/>
    </w:pPr>
    <w:r w:rsidRPr="00CC5FD3">
      <w:rPr>
        <w:rStyle w:val="HideTWBExt"/>
        <w:noProof w:val="0"/>
      </w:rPr>
      <w:t>&lt;PathFdR&gt;</w:t>
    </w:r>
    <w:r w:rsidRPr="00CC5FD3">
      <w:t>AM\1230195SV.docx</w:t>
    </w:r>
    <w:r w:rsidRPr="00CC5FD3">
      <w:rPr>
        <w:rStyle w:val="HideTWBExt"/>
        <w:noProof w:val="0"/>
      </w:rPr>
      <w:t>&lt;/PathFdR&gt;</w:t>
    </w:r>
    <w:r w:rsidRPr="00CC5FD3">
      <w:tab/>
    </w:r>
    <w:r w:rsidRPr="00CC5FD3">
      <w:tab/>
      <w:t>PE</w:t>
    </w:r>
    <w:r w:rsidRPr="00CC5FD3">
      <w:rPr>
        <w:rStyle w:val="HideTWBExt"/>
        <w:noProof w:val="0"/>
      </w:rPr>
      <w:t>&lt;NoPE&gt;</w:t>
    </w:r>
    <w:r w:rsidRPr="00CC5FD3">
      <w:t>692.516</w:t>
    </w:r>
    <w:r w:rsidRPr="00CC5FD3">
      <w:rPr>
        <w:rStyle w:val="HideTWBExt"/>
        <w:noProof w:val="0"/>
      </w:rPr>
      <w:t>&lt;/NoPE&gt;&lt;Version&gt;</w:t>
    </w:r>
    <w:r w:rsidRPr="00CC5FD3">
      <w:t>v01-00</w:t>
    </w:r>
    <w:r w:rsidRPr="00CC5FD3">
      <w:rPr>
        <w:rStyle w:val="HideTWBExt"/>
        <w:noProof w:val="0"/>
      </w:rPr>
      <w:t>&lt;/Version&gt;</w:t>
    </w:r>
  </w:p>
  <w:p w:rsidR="00D8695D" w:rsidRPr="00CC5FD3" w:rsidRDefault="00CC5FD3" w:rsidP="00CC5FD3">
    <w:pPr>
      <w:pStyle w:val="EPFooter2"/>
    </w:pPr>
    <w:r w:rsidRPr="00CC5FD3">
      <w:t>SV</w:t>
    </w:r>
    <w:r w:rsidRPr="00CC5FD3">
      <w:tab/>
    </w:r>
    <w:r w:rsidRPr="00CC5FD3">
      <w:rPr>
        <w:b w:val="0"/>
        <w:i/>
        <w:color w:val="C0C0C0"/>
        <w:sz w:val="22"/>
      </w:rPr>
      <w:t>Förenade i mångfalden</w:t>
    </w:r>
    <w:r w:rsidRPr="00CC5FD3">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CC5FD3" w:rsidRDefault="00B60530">
      <w:r w:rsidRPr="00CC5FD3">
        <w:separator/>
      </w:r>
    </w:p>
  </w:footnote>
  <w:footnote w:type="continuationSeparator" w:id="0">
    <w:p w:rsidR="00000000" w:rsidRPr="00CC5FD3" w:rsidRDefault="00B60530">
      <w:r w:rsidRPr="00CC5FD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58" w:rsidRDefault="00FD2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58" w:rsidRDefault="00FD2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58" w:rsidRDefault="00FD2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pyToNetwork" w:val="0"/>
    <w:docVar w:name="CVar" w:val="9"/>
    <w:docVar w:name="DOCDT" w:val="27/04/2021"/>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596985 HideTWBExt;}{\s18\ql \li-850\ri-850\widctlpar_x000d__x000a_\tqc\tx4535\tqr\tx9921\wrapdefault\aspalpha\aspnum\faauto\adjustright\rin-850\lin-850\itap0 \rtlch\fcs1 \af1\afs20\alang1025 \ltrch\fcs0 \b\f1\fs48\lang2057\langfe2057\cgrid\langnp2057\langfenp2057 \sbasedon0 \snext0 \spriority0 \styrsid16596985 _x000d__x000a_EPFooter2;}{\s19\ql \li0\ri0\sb240\sa240\nowidctlpar\tqc\tx4535\tqr\tx9071\wrapdefault\aspalpha\aspnum\faauto\adjustright\rin0\lin0\itap0 \rtlch\fcs1 \af0\afs20\alang1025 \ltrch\fcs0 \fs22\lang2057\langfe2057\cgrid\langnp2057\langfenp2057 _x000d__x000a_\sbasedon0 \snext19 \spriority0 \styrsid16596985 EPFooter;}}{\*\rsidtbl \rsid24658\rsid223860\rsid735077\rsid1718133\rsid2113402\rsid2892074\rsid3565327\rsid4666813\rsid6641733\rsid7823322\rsid9636012\rsid10377208\rsid11215221\rsid11549030\rsid12154954_x000d__x000a_\rsid14382809\rsid14424199\rsid15204470\rsid15285974\rsid15950462\rsid16324206\rsid16596985\rsid16662270}{\mmathPr\mmathFont34\mbrkBin0\mbrkBinSub0\msmallFrac0\mdispDef1\mlMargin0\mrMargin0\mdefJc1\mwrapIndent1440\mintLim0\mnaryLim1}{\info_x000d__x000a_{\author SMITH Lyndsey}{\operator SMITH Lyndsey}{\creatim\yr2021\mo4\dy27\hr14\min20}{\revtim\yr2021\mo4\dy27\hr14\min20}{\version1}{\edmins0}{\nofpages2}{\nofwords0}{\nofchars1}{\nofcharsws1}{\vern103}}{\*\xmlnstbl {\xmlns1 http://schemas.microsoft.com/o_x000d__x000a_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596985\newtblstyruls\nogrowautofit\usenormstyforlist\noindnmbrts\felnbrelev\nocxsptable\indrlsweleven\noafcnsttbl\afelev\utinl\hwelev\spltpgpar\notcvasp\notbrkcnstfrctbl\notvatxbx\krnprsnet\cachedcolbal _x000d__x000a_\nouicompat \fet0{\*\wgrffmtfilter 013f}\nofeaturethrottle1\ilfomacatclnup0{\*\template C:\\Users\\lysmith\\AppData\\Local\\Temp\\Blank1.dotx}{\*\ftnsep \ltrpar \pard\plain \ltrpar_x000d__x000a_\ql \li0\ri0\widctlpar\wrapdefault\aspalpha\aspnum\faauto\adjustright\rin0\lin0\itap0 \rtlch\fcs1 \af0\afs20\alang1025 \ltrch\fcs0 \fs24\lang2057\langfe2057\cgrid\langnp2057\langfenp2057 {\rtlch\fcs1 \af0 \ltrch\fcs0 \insrsid2113402 \chftnsep _x000d__x000a_\par }}{\*\ftnsepc \ltrpar \pard\plain \ltrpar\ql \li0\ri0\widctlpar\wrapdefault\aspalpha\aspnum\faauto\adjustright\rin0\lin0\itap0 \rtlch\fcs1 \af0\afs20\alang1025 \ltrch\fcs0 \fs24\lang2057\langfe2057\cgrid\langnp2057\langfenp2057 {\rtlch\fcs1 \af0 _x000d__x000a_\ltrch\fcs0 \insrsid2113402 \chftnsepc _x000d__x000a_\par }}{\*\aftnsep \ltrpar \pard\plain \ltrpar\ql \li0\ri0\widctlpar\wrapdefault\aspalpha\aspnum\faauto\adjustright\rin0\lin0\itap0 \rtlch\fcs1 \af0\afs20\alang1025 \ltrch\fcs0 \fs24\lang2057\langfe2057\cgrid\langnp2057\langfenp2057 {\rtlch\fcs1 \af0 _x000d__x000a_\ltrch\fcs0 \insrsid2113402 \chftnsep _x000d__x000a_\par }}{\*\aftnsepc \ltrpar \pard\plain \ltrpar\ql \li0\ri0\widctlpar\wrapdefault\aspalpha\aspnum\faauto\adjustright\rin0\lin0\itap0 \rtlch\fcs1 \af0\afs20\alang1025 \ltrch\fcs0 \fs24\lang2057\langfe2057\cgrid\langnp2057\langfenp2057 {\rtlch\fcs1 \af0 _x000d__x000a_\ltrch\fcs0 \insrsid2113402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16596985\charrsid11951509 \hich\af1\dbch\af31501\loch\f1 &lt;PathFdR&gt;}{\rtlch\fcs1 \af0 \ltrch\fcs0 \insrsid16596985\charrsid14182749 AM\\P9_AMA(2021)0145(006-009)_EN.docx}{\rtlch\fcs1 \af0 \ltrch\fcs0 _x000d__x000a_\cs17\v\fs20\cf9\loch\af1\hich\af1\dbch\af31501\insrsid16596985\charrsid11951509 \hich\af1\dbch\af31501\loch\f1 &lt;/PathFdR&gt;}{\rtlch\fcs1 \af0 \ltrch\fcs0 \insrsid16596985\charrsid11951509 \tab \tab PE}{\rtlch\fcs1 \af0 \ltrch\fcs0 _x000d__x000a_\cs17\v\fs20\cf9\loch\af1\hich\af1\dbch\af31501\insrsid16596985\charrsid11951509 \hich\af1\dbch\af31501\loch\f1 &lt;NoPE&gt;}{\rtlch\fcs1 \af0 \ltrch\fcs0 \insrsid16596985\charrsid14182749 692.515}{\rtlch\fcs1 \af0 \ltrch\fcs0 _x000d__x000a_\cs17\v\fs20\cf9\loch\af1\hich\af1\dbch\af31501\insrsid16596985\charrsid11951509 \hich\af1\dbch\af31501\loch\f1 &lt;/NoPE&gt;&lt;Version&gt;}{\rtlch\fcs1 \af0 \ltrch\fcs0 \insrsid16596985\charrsid11951509 v}{\rtlch\fcs1 \af0 \ltrch\fcs0 _x000d__x000a_\insrsid16596985\charrsid14182749 01-00}{\rtlch\fcs1 \af0 \ltrch\fcs0 \cs17\v\fs20\cf9\loch\af1\hich\af1\dbch\af31501\insrsid16596985\charrsid11951509 \hich\af1\dbch\af31501\loch\f1 &lt;/Version&gt;}{\rtlch\fcs1 \af0 \ltrch\fcs0 _x000d__x000a_\insrsid16596985\charrsid11951509 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16596985\charrsid11951509  DOCPROPERTY &quot;&lt;Extension&gt;&quot; }}{\fldrslt {\rtlch\fcs1 \af1 \ltrch\fcs0 \insrsid16596985 EN}}}\sectd \ltrsect_x000d__x000a_\linex0\endnhere\sectdefaultcl\sftnbj {\rtlch\fcs1 \af1 \ltrch\fcs0 \insrsid16596985\charrsid11951509 \tab }{\rtlch\fcs1 \af1\afs22 \ltrch\fcs0 \b0\i\fs22\cf16\insrsid16596985 United in diversity}{\rtlch\fcs1 \af1 \ltrch\fcs0 _x000d__x000a_\insrsid16596985\charrsid11951509 \tab }{\field{\*\fldinst {\rtlch\fcs1 \af1 \ltrch\fcs0 \insrsid16596985\charrsid11951509  DOCPROPERTY &quot;&lt;Extension&gt;&quot; }}{\fldrslt {\rtlch\fcs1 \af1 \ltrch\fcs0 \insrsid16596985 EN}}}\sectd \ltrsect_x000d__x000a_\linex0\endnhere\sectdefaultcl\sftnbj {\rtlch\fcs1 \af1 \ltrch\fcs0 \insrsid16596985\charrsid1195150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596985 _x000d__x000a_\rtlch\fcs1 \af0\afs20\alang1025 \ltrch\fcs0 \fs24\lang2057\langfe2057\cgrid\langnp2057\langfenp2057 {\rtlch\fcs1 \af0 \ltrch\fcs0 \insrsid16596985\charrsid11951509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2_x000d__x000a_b2bc5f3b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FromTORIS" w:val="False"/>
    <w:docVar w:name="iNoAmend" w:val="9"/>
    <w:docVar w:name="InsideLoop" w:val="1"/>
    <w:docVar w:name="LastEditedSection" w:val=" 1"/>
    <w:docVar w:name="NRAKEY" w:val="0145"/>
    <w:docVar w:name="ONBEHALFKEY1" w:val="ID"/>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731502 HideTWBExt;}{\s18\ql \li0\ri0\nowidctlpar_x000d__x000a_\tqr\tx9071\wrapdefault\aspalpha\aspnum\faauto\adjustright\rin0\lin0\itap0 \rtlch\fcs1 \af0\afs20\alang1025 \ltrch\fcs0 \b\fs24\lang2057\langfe2057\cgrid\langnp2057\langfenp2057 \sbasedon0 \snext18 \spriority0 \styrsid8731502 AmDocTypeTab;}{_x000d__x000a_\s19\ql \li0\ri0\sa240\nowidctlpar\wrapdefault\aspalpha\aspnum\faauto\adjustright\rin0\lin0\itap0 \rtlch\fcs1 \af0\afs20\alang1025 \ltrch\fcs0 \fs24\lang2057\langfe2057\cgrid\langnp2057\langfenp2057 \sbasedon0 \snext19 \spriority0 \styrsid8731502 _x000d__x000a_Normal12a;}{\s20\ql \li-850\ri-850\widctlpar\tqc\tx4535\tqr\tx9921\wrapdefault\aspalpha\aspnum\faauto\adjustright\rin-850\lin-850\itap0 \rtlch\fcs1 \af1\afs20\alang1025 \ltrch\fcs0 \b\f1\fs48\lang2057\langfe2057\cgrid\langnp2057\langfenp2057 _x000d__x000a_\sbasedon0 \snext0 \spriority0 \styrsid8731502 EPFooter2;}{\*\cs21 \additive \v\f1\fs20\cf15 \spriority0 \styrsid8731502 HideTWBInt;}{\s22\ql \li0\ri0\nowidctlpar\wrapdefault\aspalpha\aspnum\faauto\adjustright\rin0\lin0\itap0 \rtlch\fcs1 _x000d__x000a_\af0\afs20\alang1025 \ltrch\fcs0 \b\fs24\lang2057\langfe2057\cgrid\langnp2057\langfenp2057 \sbasedon0 \snext22 \spriority0 \styrsid8731502 NormalBold;}{_x000d__x000a_\s23\qr \li0\ri0\sb240\sa240\nowidctlpar\wrapdefault\aspalpha\aspnum\faauto\adjustright\rin0\lin0\itap0 \rtlch\fcs1 \af0\afs20\alang1025 \ltrch\fcs0 \fs24\lang2057\langfe2057\cgrid\langnp2057\langfenp2057 \sbasedon0 \snext23 \spriority0 \styrsid8731502 _x000d__x000a_AmOrLang;}{\s24\ql \li0\ri0\sa120\nowidctlpar\wrapdefault\aspalpha\aspnum\faauto\adjustright\rin0\lin0\itap0 \rtlch\fcs1 \af0\afs20\alang1025 \ltrch\fcs0 \fs24\lang2057\langfe2057\cgrid\langnp2057\langfenp2057 _x000d__x000a_\sbasedon0 \snext24 \spriority0 \styrsid8731502 Normal6a;}{\s25\ql \li0\ri0\nowidctlpar\tqr\tx9071\wrapdefault\aspalpha\aspnum\faauto\adjustright\rin0\lin0\itap0 \rtlch\fcs1 \af0\afs20\alang1025 \ltrch\fcs0 _x000d__x000a_\fs24\lang2057\langfe2057\cgrid\langnp2057\langfenp2057 \sbasedon0 \snext25 \spriority0 \styrsid8731502 AmDateTab;}{\s26\qc \li0\ri0\sa240\nowidctlpar\wrapdefault\aspalpha\aspnum\faauto\adjustright\rin0\lin0\itap0 \rtlch\fcs1 \af0\afs20\alang1025 _x000d__x000a_\ltrch\fcs0 \i\fs24\lang2057\langfe2057\cgrid\langnp2057\langfenp2057 \sbasedon0 \snext26 \spriority0 \styrsid8731502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8731502 AmNumberTabs;}{\s28\ql \li0\ri0\sb240\sa240\nowidctlpar_x000d__x000a_\tqc\tx4535\tqr\tx9071\wrapdefault\aspalpha\aspnum\faauto\adjustright\rin0\lin0\itap0 \rtlch\fcs1 \af0\afs20\alang1025 \ltrch\fcs0 \fs22\lang2057\langfe2057\cgrid\langnp2057\langfenp2057 \sbasedon0 \snext28 \spriority0 \styrsid8731502 EPFooter;}}_x000d__x000a_{\*\rsidtbl \rsid24658\rsid223860\rsid735077\rsid1718133\rsid2892074\rsid3565327\rsid4666813\rsid6641733\rsid7823322\rsid8731502\rsid9636012\rsid10377208\rsid11215221\rsid11549030\rsid12154954\rsid13991828\rsid14382809\rsid14424199\rsid15204470_x000d__x000a_\rsid15285974\rsid15950462\rsid16324206\rsid16662270}{\mmathPr\mmathFont34\mbrkBin0\mbrkBinSub0\msmallFrac0\mdispDef1\mlMargin0\mrMargin0\mdefJc1\mwrapIndent1440\mintLim0\mnaryLim1}{\info{\author SMITH Lyndsey}{\operator SMITH Lyndsey}_x000d__x000a_{\creatim\yr2021\mo4\dy27\hr14\min12}{\revtim\yr2021\mo4\dy27\hr14\min12}{\version1}{\edmins0}{\nofpages2}{\nofwords150}{\nofchars857}{\nofcharsws1005}{\vern103}}{\*\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731502\newtblstyruls\nogrowautofit\usenormstyforlist\noindnmbrts\felnbrelev\nocxsptable\indrlsweleven\noafcnsttbl\afelev\utinl\hwelev\spltpgpar\notcvasp\notbrkcnstfrctbl\notvatxbx\krnprsnet\cachedcolbal _x000d__x000a_\nouicompat \fet0{\*\wgrffmtfilter 013f}\nofeaturethrottle1\ilfomacatclnup0{\*\template C:\\Users\\lysmith\\AppData\\Local\\Temp\\Blank1.dotx}{\*\ftnsep \ltrpar \pard\plain \ltrpar_x000d__x000a_\ql \li0\ri0\widctlpar\wrapdefault\aspalpha\aspnum\faauto\adjustright\rin0\lin0\itap0 \rtlch\fcs1 \af0\afs20\alang1025 \ltrch\fcs0 \fs24\lang2057\langfe2057\cgrid\langnp2057\langfenp2057 {\rtlch\fcs1 \af0 \ltrch\fcs0 \insrsid13991828 \chftnsep _x000d__x000a_\par }}{\*\ftnsepc \ltrpar \pard\plain \ltrpar\ql \li0\ri0\widctlpar\wrapdefault\aspalpha\aspnum\faauto\adjustright\rin0\lin0\itap0 \rtlch\fcs1 \af0\afs20\alang1025 \ltrch\fcs0 \fs24\lang2057\langfe2057\cgrid\langnp2057\langfenp2057 {\rtlch\fcs1 \af0 _x000d__x000a_\ltrch\fcs0 \insrsid13991828 \chftnsepc _x000d__x000a_\par }}{\*\aftnsep \ltrpar \pard\plain \ltrpar\ql \li0\ri0\widctlpar\wrapdefault\aspalpha\aspnum\faauto\adjustright\rin0\lin0\itap0 \rtlch\fcs1 \af0\afs20\alang1025 \ltrch\fcs0 \fs24\lang2057\langfe2057\cgrid\langnp2057\langfenp2057 {\rtlch\fcs1 \af0 _x000d__x000a_\ltrch\fcs0 \insrsid13991828 \chftnsep _x000d__x000a_\par }}{\*\aftnsepc \ltrpar \pard\plain \ltrpar\ql \li0\ri0\widctlpar\wrapdefault\aspalpha\aspnum\faauto\adjustright\rin0\lin0\itap0 \rtlch\fcs1 \af0\afs20\alang1025 \ltrch\fcs0 \fs24\lang2057\langfe2057\cgrid\langnp2057\langfenp2057 {\rtlch\fcs1 \af0 _x000d__x000a_\ltrch\fcs0 \insrsid13991828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8731502\charrsid11951509 \hich\af1\dbch\af31501\loch\f1 &lt;PathFdR&gt;}{\rtlch\fcs1 \af0 \ltrch\fcs0 \cf10\insrsid8731502\charrsid11951509 \uc1\u9668\'3f}{\rtlch\fcs1 \af0 \ltrch\fcs0 _x000d__x000a_\insrsid8731502\charrsid11951509 #}{\rtlch\fcs1 \af1 \ltrch\fcs0 \cs21\v\f1\fs20\cf15\insrsid8731502\charrsid11951509 TXTROUTE@@}{\rtlch\fcs1 \af0 \ltrch\fcs0 \insrsid8731502\charrsid11951509 #}{\rtlch\fcs1 \af0 \ltrch\fcs0 _x000d__x000a_\cf10\insrsid8731502\charrsid11951509 \uc1\u9658\'3f}{\rtlch\fcs1 \af0 \ltrch\fcs0 \cs17\v\fs20\cf9\loch\af1\hich\af1\dbch\af31501\insrsid8731502\charrsid11951509 \hich\af1\dbch\af31501\loch\f1 &lt;/PathFdR&gt;}{\rtlch\fcs1 \af0 \ltrch\fcs0 _x000d__x000a_\insrsid8731502\charrsid11951509 \tab \tab PE}{\rtlch\fcs1 \af0 \ltrch\fcs0 \cs17\v\fs20\cf9\loch\af1\hich\af1\dbch\af31501\insrsid8731502\charrsid11951509 \hich\af1\dbch\af31501\loch\f1 &lt;NoPE&gt;}{\rtlch\fcs1 \af0 \ltrch\fcs0 _x000d__x000a_\cf10\insrsid8731502\charrsid11951509 \uc1\u9668\'3f}{\rtlch\fcs1 \af0 \ltrch\fcs0 \insrsid8731502\charrsid11951509 #}{\rtlch\fcs1 \af1 \ltrch\fcs0 \cs21\v\f1\fs20\cf15\insrsid8731502\charrsid11951509 TXTNRPE@NRPE@}{\rtlch\fcs1 \af0 \ltrch\fcs0 _x000d__x000a_\insrsid8731502\charrsid11951509 #}{\rtlch\fcs1 \af0 \ltrch\fcs0 \cf10\insrsid8731502\charrsid11951509 \uc1\u9658\'3f}{\rtlch\fcs1 \af0 \ltrch\fcs0 \cs17\v\fs20\cf9\loch\af1\hich\af1\dbch\af31501\insrsid8731502\charrsid11951509 _x000d__x000a_\hich\af1\dbch\af31501\loch\f1 &lt;/NoPE&gt;&lt;Version&gt;}{\rtlch\fcs1 \af0 \ltrch\fcs0 \insrsid8731502\charrsid11951509 v}{\rtlch\fcs1 \af0 \ltrch\fcs0 \cf10\insrsid8731502\charrsid11951509 \uc1\u9668\'3f}{\rtlch\fcs1 \af0 \ltrch\fcs0 _x000d__x000a_\insrsid8731502\charrsid11951509 #}{\rtlch\fcs1 \af1 \ltrch\fcs0 \cs21\v\f1\fs20\cf15\insrsid8731502\charrsid11951509 TXTVERSION@NRV@}{\rtlch\fcs1 \af0 \ltrch\fcs0 \insrsid8731502\charrsid11951509 #}{\rtlch\fcs1 \af0 \ltrch\fcs0 _x000d__x000a_\cf10\insrsid8731502\charrsid11951509 \uc1\u9658\'3f}{\rtlch\fcs1 \af0 \ltrch\fcs0 \cs17\v\fs20\cf9\loch\af1\hich\af1\dbch\af31501\insrsid8731502\charrsid11951509 \hich\af1\dbch\af31501\loch\f1 &lt;/Version&gt;}{\rtlch\fcs1 \af0 \ltrch\fcs0 _x000d__x000a_\insrsid8731502\charrsid11951509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8731502\charrsid11951509  DOCPROPERTY &quot;&lt;Extension&gt;&quot; }}{\fldrslt {\rtlch\fcs1 \af1 \ltrch\fcs0 \insrsid8731502\charrsid11951509 _x000d__x000a_XX}}}\sectd \ltrsect\linex0\endnhere\sectdefaultcl\sftnbj {\rtlch\fcs1 \af1 \ltrch\fcs0 \insrsid8731502\charrsid11951509 \tab }{\rtlch\fcs1 \af1\afs22 \ltrch\fcs0 \b0\i\fs22\cf16\insrsid8731502\charrsid11951509 #}{\rtlch\fcs1 \af1 \ltrch\fcs0 _x000d__x000a_\cs21\v\fs20\cf15\insrsid8731502\charrsid11951509 (STD@_Motto}{\rtlch\fcs1 \af1\afs22 \ltrch\fcs0 \b0\i\fs22\cf16\insrsid8731502\charrsid11951509 #}{\rtlch\fcs1 \af1 \ltrch\fcs0 \insrsid8731502\charrsid11951509 \tab }{\field\flddirty{\*\fldinst {_x000d__x000a_\rtlch\fcs1 \af1 \ltrch\fcs0 \insrsid8731502\charrsid11951509  DOCPROPERTY &quot;&lt;Extension&gt;&quot; }}{\fldrslt {\rtlch\fcs1 \af1 \ltrch\fcs0 \insrsid8731502\charrsid11951509 XX}}}\sectd \ltrsect\linex0\endnhere\sectdefaultcl\sftnbj {\rtlch\fcs1 \af1 \ltrch\fcs0 _x000d__x000a_\insrsid8731502\charrsid1195150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8731502 \rtlch\fcs1 \af0\afs20\alang1025 \ltrch\fcs0 \fs24\lang2057\langfe2057\cgrid\langnp2057\langfenp2057 {\rtlch\fcs1 \af0 \ltrch\fcs0 _x000d__x000a_\cs17\v\fs20\cf9\loch\af1\hich\af1\dbch\af31501\insrsid8731502\charrsid11951509 {\*\bkmkstart restart}\hich\af1\dbch\af31501\loch\f1 &lt;Amend&gt;&lt;Date&gt;}{\rtlch\fcs1 \af0 \ltrch\fcs0 \insrsid8731502\charrsid11951509 #}{\rtlch\fcs1 \af1 \ltrch\fcs0 _x000d__x000a_\cs21\v\f1\fs20\cf15\insrsid8731502\charrsid11951509 DT(d.m.yyyy)sh@DATEMSG@DOCDT}{\rtlch\fcs1 \af0 \ltrch\fcs0 \insrsid8731502\charrsid11951509 #}{\rtlch\fcs1 \af0 \ltrch\fcs0 _x000d__x000a_\cs17\v\fs20\cf9\loch\af1\hich\af1\dbch\af31501\insrsid8731502\charrsid11951509 \hich\af1\dbch\af31501\loch\f1 &lt;/Date&gt;}{\rtlch\fcs1 \af0 \ltrch\fcs0 \insrsid8731502\charrsid11951509 \tab }{\rtlch\fcs1 \af0 \ltrch\fcs0 _x000d__x000a_\cs17\v\fs20\cf9\loch\af1\hich\af1\dbch\af31501\insrsid8731502\charrsid11951509 \hich\af1\dbch\af31501\loch\f1 &lt;ANo&gt;}{\rtlch\fcs1 \af0 \ltrch\fcs0 \insrsid8731502\charrsid11951509 #}{\rtlch\fcs1 \af1 \ltrch\fcs0 _x000d__x000a_\cs21\v\f1\fs20\cf15\insrsid8731502\charrsid11951509 KEY(PLENARY/ANUMBER)@NRAMSG@NRAKEY}{\rtlch\fcs1 \af0 \ltrch\fcs0 \insrsid8731502\charrsid11951509 #}{\rtlch\fcs1 \af0 \ltrch\fcs0 _x000d__x000a_\cs17\v\fs20\cf9\loch\af1\hich\af1\dbch\af31501\insrsid8731502\charrsid11951509 \hich\af1\dbch\af31501\loch\f1 &lt;/ANo&gt;}{\rtlch\fcs1 \af0 \ltrch\fcs0 \insrsid8731502\charrsid11951509 /}{\rtlch\fcs1 \af0 \ltrch\fcs0 _x000d__x000a_\cs17\v\fs20\cf9\loch\af1\hich\af1\dbch\af31501\insrsid8731502\charrsid11951509 \hich\af1\dbch\af31501\loch\f1 &lt;NumAm&gt;}{\rtlch\fcs1 \af0 \ltrch\fcs0 \insrsid8731502\charrsid11951509 #}{\rtlch\fcs1 \af1 \ltrch\fcs0 _x000d__x000a_\cs21\v\f1\fs20\cf15\insrsid8731502\charrsid11951509 ENMIENDA@NRAM@}{\rtlch\fcs1 \af0 \ltrch\fcs0 \insrsid8731502\charrsid11951509 #}{\rtlch\fcs1 \af0 \ltrch\fcs0 \cs17\v\fs20\cf9\loch\af1\hich\af1\dbch\af31501\insrsid8731502\charrsid11951509 _x000d__x000a_\hich\af1\dbch\af31501\loch\f1 &lt;/NumAm&gt;}{\rtlch\fcs1 \af0 \ltrch\fcs0 \insrsid8731502\charrsid11951509 _x000d__x000a_\par }\pard\plain \ltrpar\s27\ql \li0\ri0\sb240\nowidctlpar_x000d__x000a_\tx879\tx936\tx1021\tx1077\tx1134\tx1191\tx1247\tx1304\tx1361\tx1418\tx1474\tx1531\tx1588\tx1644\tx1701\tx1758\tx1814\tx1871\tx2070\tx2126\tx3374\tx3430\wrapdefault\aspalpha\aspnum\faauto\adjustright\rin0\lin0\itap0\pararsid8731502 \rtlch\fcs1 _x000d__x000a_\af0\afs20\alang1025 \ltrch\fcs0 \b\fs24\lang2057\langfe2057\cgrid\langnp2057\langfenp2057 {\rtlch\fcs1 \af0 \ltrch\fcs0 \insrsid8731502\charrsid11951509 Amendment\tab \tab }{\rtlch\fcs1 \af0 \ltrch\fcs0 _x000d__x000a_\cs17\b0\v\fs20\cf9\loch\af1\hich\af1\dbch\af31501\insrsid8731502\charrsid11951509 \hich\af1\dbch\af31501\loch\f1 &lt;NumAm&gt;}{\rtlch\fcs1 \af0 \ltrch\fcs0 \insrsid8731502\charrsid11951509 #}{\rtlch\fcs1 \af1 \ltrch\fcs0 _x000d__x000a_\cs21\v\f1\fs20\cf15\insrsid8731502\charrsid11951509 ENMIENDA@NRAM@}{\rtlch\fcs1 \af0 \ltrch\fcs0 \insrsid8731502\charrsid11951509 #}{\rtlch\fcs1 \af0 \ltrch\fcs0 \cs17\b0\v\fs20\cf9\loch\af1\hich\af1\dbch\af31501\insrsid8731502\charrsid11951509 _x000d__x000a_\hich\af1\dbch\af31501\loch\f1 &lt;/NumAm&gt;}{\rtlch\fcs1 \af0 \ltrch\fcs0 \insrsid8731502\charrsid11951509 _x000d__x000a_\par }\pard\plain \ltrpar\s22\ql \li0\ri0\nowidctlpar\wrapdefault\aspalpha\aspnum\faauto\adjustright\rin0\lin0\itap0\pararsid8731502 \rtlch\fcs1 \af0\afs20\alang1025 \ltrch\fcs0 \b\fs24\lang2057\langfe2057\cgrid\langnp2057\langfenp2057 {\rtlch\fcs1 \af0 _x000d__x000a_\ltrch\fcs0 \cs17\b0\v\fs20\cf9\loch\af1\hich\af1\dbch\af31501\insrsid8731502\charrsid11951509 \hich\af1\dbch\af31501\loch\f1 &lt;RepeatBlock-By&gt;}{\rtlch\fcs1 \af0 \ltrch\fcs0 \insrsid8731502\charrsid11951509 {\*\bkmkstart By}#}{\rtlch\fcs1 \af1 \ltrch\fcs0 _x000d__x000a_\cs21\v\f1\fs20\cf15\insrsid8731502\charrsid11951509 (MOD@InsideLoop()}{\rtlch\fcs1 \af0 \ltrch\fcs0 \insrsid8731502\charrsid11951509 ##}{\rtlch\fcs1 \af1 \ltrch\fcs0 \cs21\v\f1\fs20\cf15\insrsid8731502\charrsid11951509 (MOD@ByVar()}{\rtlch\fcs1 \af0 _x000d__x000a_\ltrch\fcs0 \insrsid8731502\charrsid11951509 ##}{\rtlch\fcs1 \af1 \ltrch\fcs0 \cs21\v\f1\fs20\cf15\insrsid8731502\charrsid11951509 &gt;&gt;&gt;ByVar@[ZMEMBERSMSG]@By}{\rtlch\fcs1 \af0 \ltrch\fcs0 \insrsid8731502\charrsid11951509 #}{\rtlch\fcs1 \af0 \ltrch\fcs0 _x000d__x000a_\cs17\b0\v\fs20\cf9\loch\af1\hich\af1\dbch\af31501\insrsid8731502\charrsid11951509 \hich\af1\dbch\af31501\loch\f1 &lt;\hich\af1\dbch\af31501\loch\f1 By&gt;&lt;\hich\af1\dbch\af31501\loch\f1 Members&gt;}{\rtlch\fcs1 \af0 \ltrch\fcs0 \insrsid8731502\charrsid11951509 #}_x000d__x000a_{\rtlch\fcs1 \af1 \ltrch\fcs0 \cs21\v\f1\fs20\cf15\insrsid8731502\charrsid11951509 (MOD@InsideLoop(\'a7)}{\rtlch\fcs1 \af0 \ltrch\fcs0 \insrsid8731502\charrsid11951509 ##}{\rtlch\fcs1 \af1 \ltrch\fcs0 \cs21\v\f1\fs20\cf15\insrsid8731502\charrsid11951509 _x000d__x000a_IF(FromTORIS = 'True')THEN([PRESMEMBERS])ELSE([TRADMEMBERS])}{\rtlch\fcs1 \af0 \ltrch\fcs0 \insrsid8731502\charrsid11951509 #}{\rtlch\fcs1 \af0 \ltrch\fcs0 \cs17\b0\v\fs20\cf9\loch\af1\hich\af1\dbch\af31501\insrsid8731502\charrsid11951509 _x000d__x000a_\hich\af1\dbch\af31501\loch\f1 &lt;/Members&gt;}{\rtlch\fcs1 \af0 \ltrch\fcs0 \insrsid8731502\charrsid11951509 _x000d__x000a_\par }\pard\plain \ltrpar\ql \li0\ri0\widctlpar\wrapdefault\aspalpha\aspnum\faauto\adjustright\rin0\lin0\itap0\pararsid8731502 \rtlch\fcs1 \af0\afs20\alang1025 \ltrch\fcs0 \fs24\lang2057\langfe2057\cgrid\langnp2057\langfenp2057 {\rtlch\fcs1 \af0 \ltrch\fcs0 _x000d__x000a_\cs17\v\fs20\cf9\loch\af1\hich\af1\dbch\af31501\insrsid8731502\charrsid11951509 \hich\af1\dbch\af31501\loch\f1 &lt;AuNomDe&gt;\hich\af1\dbch\af31501\loch\f1 &lt;\hich\af1\dbch\af31501\loch\f1 OptDel\hich\af1\dbch\af31501\loch\f1 &gt;}{\rtlch\fcs1 \af0 \ltrch\fcs0 _x000d__x000a_\insrsid8731502\charrsid11951509 #}{\rtlch\fcs1 \af1 \ltrch\fcs0 \cs21\v\f1\fs20\cf15\insrsid8731502\charrsid11951509 IF(FromTORIS = 'True')THEN([PRESONBEHALF])ELSE([TRADONBEHALF])}{\rtlch\fcs1 \af0 \ltrch\fcs0 \insrsid8731502\charrsid11951509 #}{_x000d__x000a_\rtlch\fcs1 \af0 \ltrch\fcs0 \cs17\v\fs20\cf9\loch\af1\hich\af1\dbch\af31501\insrsid8731502\charrsid11951509 \hich\af1\dbch\af31501\loch\f1 &lt;\hich\af1\dbch\af31501\loch\f1 /OptDel\hich\af1\dbch\af31501\loch\f1 &gt;\hich\af1\dbch\af31501\loch\f1 &lt;/AuNomDe&gt;}{_x000d__x000a_\rtlch\fcs1 \af0 \ltrch\fcs0 \insrsid8731502\charrsid11951509 _x000d__x000a_\par }{\rtlch\fcs1 \ab\af0 \ltrch\fcs0 \cs17\v\fs20\cf9\loch\af1\hich\af1\dbch\af31501\insrsid8731502\charrsid11951509 \hich\af1\dbch\af31501\loch\f1 &lt;/By&gt;}{\rtlch\fcs1 \af0 \ltrch\fcs0 \insrsid8731502\charrsid11951509 {\*\bkmkend By}&lt;&lt;&lt;}{\rtlch\fcs1 \af0 _x000d__x000a_\ltrch\fcs0 \cs17\v\fs20\cf9\loch\af1\hich\af1\dbch\af31501\insrsid8731502\charrsid11951509 \hich\af1\dbch\af31501\loch\f1 &lt;\hich\af1\dbch\af31501\loch\f1 /\hich\af1\dbch\af31501\loch\f1 RepeatBlock-By&gt;}{\rtlch\fcs1 \af0 \ltrch\fcs0 _x000d__x000a_\insrsid8731502\charrsid11951509 _x000d__x000a_\par }\pard\plain \ltrpar\s18\ql \li0\ri0\nowidctlpar\tqr\tx9071\wrapdefault\aspalpha\aspnum\faauto\adjustright\rin0\lin0\itap0\pararsid8731502 \rtlch\fcs1 \af0\afs20\alang1025 \ltrch\fcs0 \b\fs24\lang2057\langfe2057\cgrid\langnp2057\langfenp2057 {\rtlch\fcs1 _x000d__x000a_\af0 \ltrch\fcs0 \cs17\b0\v\fs20\cf9\loch\af1\hich\af1\dbch\af31501\insrsid8731502\charrsid11951509 \hich\af1\dbch\af31501\loch\f1 &lt;TitreType&gt;}{\rtlch\fcs1 \af0 \ltrch\fcs0 \insrsid8731502\charrsid11951509 Report}{\rtlch\fcs1 \af0 \ltrch\fcs0 _x000d__x000a_\cs17\b0\v\fs20\cf9\loch\af1\hich\af1\dbch\af31501\insrsid8731502\charrsid11951509 \hich\af1\dbch\af31501\loch\f1 &lt;/TitreType&gt;}{\rtlch\fcs1 \af0 \ltrch\fcs0 \insrsid8731502\charrsid11951509 \tab #}{\rtlch\fcs1 \af1 \ltrch\fcs0 _x000d__x000a_\cs21\v\f1\fs20\cf15\insrsid8731502\charrsid11951509 KEY(PLENARY/ANUMBER)@NRAMSG@NRAKEY}{\rtlch\fcs1 \af0 \ltrch\fcs0 \insrsid8731502\charrsid11951509 #/#}{\rtlch\fcs1 \af1 \ltrch\fcs0 \cs21\v\f1\fs20\cf15\insrsid8731502\charrsid11951509 _x000d__x000a_KEY(PLENARY/DOCYEAR)@DOCYEARMSG@NRAKEY}{\rtlch\fcs1 \af0 \ltrch\fcs0 \insrsid8731502\charrsid11951509 #_x000d__x000a_\par }\pard\plain \ltrpar\s22\ql \li0\ri0\nowidctlpar\wrapdefault\aspalpha\aspnum\faauto\adjustright\rin0\lin0\itap0\pararsid8731502 \rtlch\fcs1 \af0\afs20\alang1025 \ltrch\fcs0 \b\fs24\lang2057\langfe2057\cgrid\langnp2057\langfenp2057 {\rtlch\fcs1 \af0 _x000d__x000a_\ltrch\fcs0 \cs17\b0\v\fs20\cf9\loch\af1\hich\af1\dbch\af31501\insrsid8731502\charrsid11951509 \hich\af1\dbch\af31501\loch\f1 &lt;Rapporteur&gt;}{\rtlch\fcs1 \af0 \ltrch\fcs0 \insrsid8731502\charrsid11951509 #}{\rtlch\fcs1 \af1 \ltrch\fcs0 _x000d__x000a_\cs21\v\f1\fs20\cf15\insrsid8731502\charrsid11951509 KEY(PLENARY/RAPPORTEURS)@AUTHORMSG@NRAKEY}{\rtlch\fcs1 \af0 \ltrch\fcs0 \insrsid8731502\charrsid11951509 #}{\rtlch\fcs1 \af0 \ltrch\fcs0 _x000d__x000a_\cs17\b0\v\fs20\cf9\loch\af1\hich\af1\dbch\af31501\insrsid8731502\charrsid11951509 \hich\af1\dbch\af31501\loch\f1 &lt;/Rapporteur&gt;}{\rtlch\fcs1 \af0 \ltrch\fcs0 \insrsid8731502\charrsid11951509 _x000d__x000a_\par }\pard\plain \ltrpar\ql \li0\ri0\widctlpar\wrapdefault\aspalpha\aspnum\faauto\adjustright\rin0\lin0\itap0\pararsid8731502 \rtlch\fcs1 \af0\afs20\alang1025 \ltrch\fcs0 \fs24\lang2057\langfe2057\cgrid\langnp2057\langfenp2057 {\rtlch\fcs1 \af0 \ltrch\fcs0 _x000d__x000a_\cs17\v\fs20\cf9\loch\af1\hich\af1\dbch\af31501\insrsid8731502\charrsid11951509 \hich\af1\dbch\af31501\loch\f1 &lt;Titre&gt;}{\rtlch\fcs1 \af0 \ltrch\fcs0 \insrsid8731502\charrsid11951509 #}{\rtlch\fcs1 \af1 \ltrch\fcs0 _x000d__x000a_\cs21\v\f1\fs20\cf15\insrsid8731502\charrsid11951509 KEY(PLENARY/TITLES)@TITLEMSG@NRAKEY}{\rtlch\fcs1 \af0 \ltrch\fcs0 \insrsid8731502\charrsid11951509 #}{\rtlch\fcs1 \af0 \ltrch\fcs0 _x000d__x000a_\cs17\v\fs20\cf9\loch\af1\hich\af1\dbch\af31501\insrsid8731502\charrsid11951509 \hich\af1\dbch\af31501\loch\f1 &lt;/Titre&gt;}{\rtlch\fcs1 \af0 \ltrch\fcs0 \insrsid8731502\charrsid11951509 _x000d__x000a_\par }\pard\plain \ltrpar\s19\ql \li0\ri0\sa240\nowidctlpar\wrapdefault\aspalpha\aspnum\faauto\adjustright\rin0\lin0\itap0\pararsid8731502 \rtlch\fcs1 \af0\afs20\alang1025 \ltrch\fcs0 \fs24\lang2057\langfe2057\cgrid\langnp2057\langfenp2057 {\rtlch\fcs1 \af0 _x000d__x000a_\ltrch\fcs0 \cs17\v\fs20\cf9\loch\af1\hich\af1\dbch\af31501\insrsid8731502\charrsid11951509 \hich\af1\dbch\af31501\loch\f1 &lt;DocRef&gt;}{\rtlch\fcs1 \af0 \ltrch\fcs0 \insrsid8731502\charrsid11951509 (#}{\rtlch\fcs1 \af1 \ltrch\fcs0 _x000d__x000a_\cs21\v\f1\fs20\cf15\insrsid8731502\charrsid11951509 KEY(PLENARY/REFERENCES)@REFMSG@NRAKEY}{\rtlch\fcs1 \af0 \ltrch\fcs0 \insrsid8731502\charrsid11951509 #)}{\rtlch\fcs1 \af0 \ltrch\fcs0 _x000d__x000a_\cs17\v\fs20\cf9\loch\af1\hich\af1\dbch\af31501\insrsid8731502\charrsid11951509 \hich\af1\dbch\af31501\loch\f1 &lt;/DocRef&gt;}{\rtlch\fcs1 \af0 \ltrch\fcs0 \insrsid8731502\charrsid11951509 _x000d__x000a_\par }\pard\plain \ltrpar\s22\ql \li0\ri0\nowidctlpar\wrapdefault\aspalpha\aspnum\faauto\adjustright\rin0\lin0\itap0\pararsid8731502 \rtlch\fcs1 \af0\afs20\alang1025 \ltrch\fcs0 \b\fs24\lang2057\langfe2057\cgrid\langnp2057\langfenp2057 {\rtlch\fcs1 \af0 _x000d__x000a_\ltrch\fcs0 \cs17\b0\v\fs20\cf9\loch\af1\hich\af1\dbch\af31501\insrsid8731502\charrsid11951509 \hich\af1\dbch\af31501\loch\f1 &lt;DocAmend&gt;}{\rtlch\fcs1 \af0 \ltrch\fcs0 \insrsid8731502\charrsid11951509 #}{\rtlch\fcs1 \af1 \ltrch\fcs0 _x000d__x000a_\cs21\v\f1\fs20\cf15\insrsid8731502\charrsid11951509 MNU[DOC1][DOC2][DOC3]@CHOICE@DOCMNU}{\rtlch\fcs1 \af0 \ltrch\fcs0 \insrsid8731502\charrsid11951509 #}{\rtlch\fcs1 \af0 \ltrch\fcs0 _x000d__x000a_\cs17\b0\v\fs20\cf9\loch\af1\hich\af1\dbch\af31501\insrsid8731502\charrsid11951509 \hich\af1\dbch\af31501\loch\f1 &lt;/DocAmend&gt;}{\rtlch\fcs1 \af0 \ltrch\fcs0 \insrsid8731502\charrsid11951509 _x000d__x000a_\par }{\rtlch\fcs1 \af0 \ltrch\fcs0 \cs17\b0\v\fs20\cf9\loch\af1\hich\af1\dbch\af31501\insrsid8731502\charrsid11951509 \hich\af1\dbch\af31501\loch\f1 &lt;Article&gt;}{\rtlch\fcs1 \af0 \ltrch\fcs0 \cf10\insrsid8731502\charrsid11951509 \u9668\'3f}{\rtlch\fcs1 \af0 _x000d__x000a_\ltrch\fcs0 \insrsid8731502\charrsid11951509 #}{\rtlch\fcs1 \af1 \ltrch\fcs0 \cs21\v\f1\fs20\cf15\insrsid8731502\charrsid11951509 TVTAMPART@AMPART@}{\rtlch\fcs1 \af0 \ltrch\fcs0 \insrsid8731502\charrsid11951509 #}{\rtlch\fcs1 \af0 \ltrch\fcs0 _x000d__x000a_\cf10\insrsid8731502\charrsid11951509 \u9658\'3f}{\rtlch\fcs1 \af0 \ltrch\fcs0 \cs17\b0\v\fs20\cf9\loch\af1\hich\af1\dbch\af31501\insrsid8731502\charrsid11951509 \hich\af1\dbch\af31501\loch\f1 &lt;/Article&gt;}{\rtlch\fcs1 \af0 \ltrch\fcs0 _x000d__x000a_\insrsid8731502\charrsid11951509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8731502\charrsid11951509 \cell }\pard\plain \ltrpar\ql \li0\ri0\widctlpar\intbl\wrapdefault\aspalpha\aspnum\faauto\adjustright\rin0\lin0 \rtlch\fcs1 _x000d__x000a_\af0\afs20\alang1025 \ltrch\fcs0 \fs24\lang2057\langfe2057\cgrid\langnp2057\langfenp2057 {\rtlch\fcs1 \af0 \ltrch\fcs0 \insrsid8731502\charrsid11951509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2057\langfe2057\cgrid\langnp2057\langfenp2057 {\rtlch\fcs1 \af0 \ltrch\fcs0 _x000d__x000a_\insrsid8731502\charrsid11951509 #}{\rtlch\fcs1 \af1 \ltrch\fcs0 \cs21\v\f1\fs20\cf15\insrsid8731502\charrsid11951509 MNU[DOC1][DOC2][DOC3]@CHOICE@DOCMNU}{\rtlch\fcs1 \af0 \ltrch\fcs0 \insrsid8731502\charrsid11951509 #\cell Amendment\cell _x000d__x000a_}\pard\plain \ltrpar\ql \li0\ri0\widctlpar\intbl\wrapdefault\aspalpha\aspnum\faauto\adjustright\rin0\lin0 \rtlch\fcs1 \af0\afs20\alang1025 \ltrch\fcs0 \fs24\lang2057\langfe2057\cgrid\langnp2057\langfenp2057 {\rtlch\fcs1 \af0 \ltrch\fcs0 _x000d__x000a_\insrsid8731502\charrsid11951509 \trowd \irow1\irowband1\ltrrow\ts11\trqc\trgaph340\trleft-340\trftsWidth3\trwWidth9752\trftsWidthB3\trpaddl340\trpaddr340\trpaddfl3\trpaddft3\trpaddfb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fs24\lang2057\langfe2057\cgrid\langnp2057\langfenp2057 {_x000d__x000a_\rtlch\fcs1 \af0 \ltrch\fcs0 \insrsid8731502\charrsid11951509 ##\cell ##}{\rtlch\fcs1 \af0\afs24 \ltrch\fcs0 \insrsid8731502\charrsid11951509 \cell }\pard\plain \ltrpar\ql \li0\ri0\widctlpar\intbl\wrapdefault\aspalpha\aspnum\faauto\adjustright\rin0\lin0 _x000d__x000a_\rtlch\fcs1 \af0\afs20\alang1025 \ltrch\fcs0 \fs24\lang2057\langfe2057\cgrid\langnp2057\langfenp2057 {\rtlch\fcs1 \af0 \ltrch\fcs0 \insrsid8731502\charrsid11951509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8731502 \rtlch\fcs1 \af0\afs20\alang1025 \ltrch\fcs0 \fs24\lang2057\langfe2057\cgrid\langnp2057\langfenp2057 {\rtlch\fcs1 \af0 \ltrch\fcs0 _x000d__x000a_\insrsid8731502\charrsid11951509 Or. }{\rtlch\fcs1 \af0 \ltrch\fcs0 \cs17\v\fs20\cf9\loch\af1\hich\af1\dbch\af31501\insrsid8731502\charrsid11951509 \hich\af1\dbch\af31501\loch\f1 &lt;Original&gt;}{\rtlch\fcs1 \af0 \ltrch\fcs0 \insrsid8731502\charrsid11951509 #}_x000d__x000a_{\rtlch\fcs1 \af1 \ltrch\fcs0 \cs21\v\f1\fs20\cf15\insrsid8731502\charrsid11951509 KEY(MAIN/LANGMIN)sh@ORLANGMSG@ORLANGKEY}{\rtlch\fcs1 \af0 \ltrch\fcs0 \insrsid8731502\charrsid11951509 #}{\rtlch\fcs1 \af0 \ltrch\fcs0 _x000d__x000a_\cs17\v\fs20\cf9\loch\af1\hich\af1\dbch\af31501\insrsid8731502\charrsid11951509 \hich\af1\dbch\af31501\loch\f1 &lt;/Original&gt;}{\rtlch\fcs1 \af0 \ltrch\fcs0 \insrsid8731502\charrsid11951509 _x000d__x000a_\par }\pard\plain \ltrpar\ql \li0\ri0\widctlpar\wrapdefault\aspalpha\aspnum\faauto\adjustright\rin0\lin0\itap0\pararsid8731502 \rtlch\fcs1 \af0\afs20\alang1025 \ltrch\fcs0 \fs24\lang2057\langfe2057\cgrid\langnp2057\langfenp2057 {\rtlch\fcs1 \af0 \ltrch\fcs0 _x000d__x000a_\insrsid8731502\charrsid11951509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8731502 \rtlch\fcs1 \af0\afs20\alang1025 \ltrch\fcs0 \fs24\lang2057\langfe2057\cgrid\langnp2057\langfenp2057 {\rtlch\fcs1 \af0 \ltrch\fcs0 _x000d__x000a_\cs17\v\fs20\cf9\loch\af1\hich\af1\dbch\af31501\insrsid8731502\charrsid11951509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5e_x000d__x000a_d58b5e3b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746967 HideTWBExt;}{\*\cs18 \additive \v\f1\fs20\cf15 _x000d__x000a_\spriority0 \styrsid8746967 HideTWBInt;}{\s19\ql \li0\ri0\nowidctlpar\wrapdefault\aspalpha\aspnum\faauto\adjustright\rin0\lin0\itap0 \rtlch\fcs1 \af0\afs20\alang1025 \ltrch\fcs0 \b\fs24\lang2057\langfe2057\cgrid\langnp2057\langfenp2057 _x000d__x000a_\sbasedon0 \snext19 \spriority0 \styrsid8746967 NormalBold;}}{\*\rsidtbl \rsid24658\rsid223860\rsid735077\rsid1718133\rsid2892074\rsid3565327\rsid4666813\rsid6641733\rsid7823322\rsid8746967\rsid9636012\rsid10377208\rsid11215221\rsid11549030\rsid11865713_x000d__x000a_\rsid12154954\rsid14382809\rsid14424199\rsid15204470\rsid15285974\rsid15950462\rsid16324206\rsid16662270}{\mmathPr\mmathFont34\mbrkBin0\mbrkBinSub0\msmallFrac0\mdispDef1\mlMargin0\mrMargin0\mdefJc1\mwrapIndent1440\mintLim0\mnaryLim1}{\info_x000d__x000a_{\author SMITH Lyndsey}{\operator SMITH Lyndsey}{\creatim\yr2021\mo4\dy27\hr14\min13}{\revtim\yr2021\mo4\dy27\hr14\min13}{\version1}{\edmins0}{\nofpages1}{\nofwords31}{\nofchars182}{\nofcharsws212}{\vern103}}{\*\xmlnstbl {\xmlns1 http://schemas.microsoft._x000d__x000a_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746967\newtblstyruls\nogrowautofit\usenormstyforlist\noindnmbrts\felnbrelev\nocxsptable\indrlsweleven\noafcnsttbl\afelev\utinl\hwelev\spltpgpar\notcvasp\notbrkcnstfrctbl\notvatxbx\krnprsnet\cachedcolbal _x000d__x000a_\nouicompat \fet0{\*\wgrffmtfilter 013f}\nofeaturethrottle1\ilfomacatclnup0{\*\template C:\\Users\\lysmith\\AppData\\Local\\Temp\\Blank1.dotx}{\*\ftnsep \ltrpar \pard\plain \ltrpar_x000d__x000a_\ql \li0\ri0\widctlpar\wrapdefault\aspalpha\aspnum\faauto\adjustright\rin0\lin0\itap0 \rtlch\fcs1 \af0\afs20\alang1025 \ltrch\fcs0 \fs24\lang2057\langfe2057\cgrid\langnp2057\langfenp2057 {\rtlch\fcs1 \af0 \ltrch\fcs0 \insrsid11865713 \chftnsep _x000d__x000a_\par }}{\*\ftnsepc \ltrpar \pard\plain \ltrpar\ql \li0\ri0\widctlpar\wrapdefault\aspalpha\aspnum\faauto\adjustright\rin0\lin0\itap0 \rtlch\fcs1 \af0\afs20\alang1025 \ltrch\fcs0 \fs24\lang2057\langfe2057\cgrid\langnp2057\langfenp2057 {\rtlch\fcs1 \af0 _x000d__x000a_\ltrch\fcs0 \insrsid11865713 \chftnsepc _x000d__x000a_\par }}{\*\aftnsep \ltrpar \pard\plain \ltrpar\ql \li0\ri0\widctlpar\wrapdefault\aspalpha\aspnum\faauto\adjustright\rin0\lin0\itap0 \rtlch\fcs1 \af0\afs20\alang1025 \ltrch\fcs0 \fs24\lang2057\langfe2057\cgrid\langnp2057\langfenp2057 {\rtlch\fcs1 \af0 _x000d__x000a_\ltrch\fcs0 \insrsid11865713 \chftnsep _x000d__x000a_\par }}{\*\aftnsepc \ltrpar \pard\plain \ltrpar\ql \li0\ri0\widctlpar\wrapdefault\aspalpha\aspnum\faauto\adjustright\rin0\lin0\itap0 \rtlch\fcs1 \af0\afs20\alang1025 \ltrch\fcs0 \fs24\lang2057\langfe2057\cgrid\langnp2057\langfenp2057 {\rtlch\fcs1 \af0 _x000d__x000a_\ltrch\fcs0 \insrsid1186571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8746967 \rtlch\fcs1 \af0\afs20\alang1025 \ltrch\fcs0 \b\fs24\lang2057\langfe2057\cgrid\langnp2057\langfenp2057 {\rtlch\fcs1 \af0 \ltrch\fcs0 _x000d__x000a_\cs17\b0\v\fs20\cf9\loch\af1\hich\af1\dbch\af31501\insrsid8746967\charrsid11951509 {\*\bkmkstart By}\hich\af1\dbch\af31501\loch\f1 &lt;\hich\af1\dbch\af31501\loch\f1 By&gt;&lt;\hich\af1\dbch\af31501\loch\f1 Members&gt;}{\rtlch\fcs1 \af0 \ltrch\fcs0 _x000d__x000a_\insrsid8746967\charrsid11951509 #}{\rtlch\fcs1 \af1 \ltrch\fcs0 \cs18\v\f1\fs20\cf15\insrsid8746967\charrsid11951509 (MOD@InsideLoop(\'a7)}{\rtlch\fcs1 \af0 \ltrch\fcs0 \insrsid8746967\charrsid11951509 ##}{\rtlch\fcs1 \af1 \ltrch\fcs0 _x000d__x000a_\cs18\v\f1\fs20\cf15\insrsid8746967\charrsid11951509 IF(FromTORIS = 'True')THEN([PRESMEMBERS])ELSE([TRADMEMBERS])}{\rtlch\fcs1 \af0 \ltrch\fcs0 \insrsid8746967\charrsid11951509 #}{\rtlch\fcs1 \af0 \ltrch\fcs0 _x000d__x000a_\cs17\b0\v\fs20\cf9\loch\af1\hich\af1\dbch\af31501\insrsid8746967\charrsid11951509 \hich\af1\dbch\af31501\loch\f1 &lt;/Members&gt;}{\rtlch\fcs1 \af0 \ltrch\fcs0 \insrsid8746967\charrsid11951509 _x000d__x000a_\par }\pard\plain \ltrpar\ql \li0\ri0\widctlpar\wrapdefault\aspalpha\aspnum\faauto\adjustright\rin0\lin0\itap0\pararsid8746967 \rtlch\fcs1 \af0\afs20\alang1025 \ltrch\fcs0 \fs24\lang2057\langfe2057\cgrid\langnp2057\langfenp2057 {\rtlch\fcs1 \af0 \ltrch\fcs0 _x000d__x000a_\cs17\v\fs20\cf9\loch\af1\hich\af1\dbch\af31501\insrsid8746967\charrsid11951509 \hich\af1\dbch\af31501\loch\f1 &lt;AuNomDe&gt;\hich\af1\dbch\af31501\loch\f1 &lt;\hich\af1\dbch\af31501\loch\f1 OptDel\hich\af1\dbch\af31501\loch\f1 &gt;}{\rtlch\fcs1 \af0 \ltrch\fcs0 _x000d__x000a_\insrsid8746967\charrsid11951509 #}{\rtlch\fcs1 \af1 \ltrch\fcs0 \cs18\v\f1\fs20\cf15\insrsid8746967\charrsid11951509 IF(FromTORIS = 'True')THEN([PRESONBEHALF])ELSE([TRADONBEHALF])}{\rtlch\fcs1 \af0 \ltrch\fcs0 \insrsid8746967\charrsid11951509 #}{_x000d__x000a_\rtlch\fcs1 \af0 \ltrch\fcs0 \cs17\v\fs20\cf9\loch\af1\hich\af1\dbch\af31501\insrsid8746967\charrsid11951509 \hich\af1\dbch\af31501\loch\f1 &lt;\hich\af1\dbch\af31501\loch\f1 /OptDel\hich\af1\dbch\af31501\loch\f1 &gt;\hich\af1\dbch\af31501\loch\f1 &lt;/AuNomDe&gt;}{_x000d__x000a_\rtlch\fcs1 \af0 \ltrch\fcs0 \insrsid8746967\charrsid11951509 _x000d__x000a_\par }{\rtlch\fcs1 \ab\af0 \ltrch\fcs0 \cs17\v\fs20\cf9\loch\af1\hich\af1\dbch\af31501\insrsid8746967\charrsid11951509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95_x000d__x000a_59c05e3b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P9_"/>
    <w:docVar w:name="TORIS" w:val="False"/>
    <w:docVar w:name="TORISAUTO" w:val="False"/>
    <w:docVar w:name="TVTAMPART" w:val="Paragraph 38 a new"/>
    <w:docVar w:name="TVTMEMBERS1" w:val="Joachim Kuhs, Nicolaus Fest"/>
    <w:docVar w:name="TXTLANGUE" w:val="EN"/>
    <w:docVar w:name="TXTLANGUEMIN" w:val="en"/>
    <w:docVar w:name="TXTNRFIRSTAM" w:val="6"/>
    <w:docVar w:name="TXTNRLASTAM" w:val="9"/>
    <w:docVar w:name="TXTNRPE" w:val="692.516"/>
    <w:docVar w:name="TXTPEorAP" w:val="PE"/>
    <w:docVar w:name="TXTROUTE" w:val="AM\P9_AMA(2021)0145(006-009)_EN.docx"/>
    <w:docVar w:name="TXTVERSION" w:val="01-00"/>
  </w:docVars>
  <w:rsids>
    <w:rsidRoot w:val="00B65D95"/>
    <w:rsid w:val="00016E4D"/>
    <w:rsid w:val="000554AB"/>
    <w:rsid w:val="000A7949"/>
    <w:rsid w:val="000E01B6"/>
    <w:rsid w:val="000F261A"/>
    <w:rsid w:val="00124FE9"/>
    <w:rsid w:val="001337AF"/>
    <w:rsid w:val="001532C4"/>
    <w:rsid w:val="001B6913"/>
    <w:rsid w:val="001E376E"/>
    <w:rsid w:val="00250122"/>
    <w:rsid w:val="00256216"/>
    <w:rsid w:val="00263472"/>
    <w:rsid w:val="0027539B"/>
    <w:rsid w:val="0029007A"/>
    <w:rsid w:val="002A2773"/>
    <w:rsid w:val="002C7968"/>
    <w:rsid w:val="003000AD"/>
    <w:rsid w:val="00300A55"/>
    <w:rsid w:val="00351D70"/>
    <w:rsid w:val="0037662A"/>
    <w:rsid w:val="003E430F"/>
    <w:rsid w:val="004300A3"/>
    <w:rsid w:val="00431305"/>
    <w:rsid w:val="00452782"/>
    <w:rsid w:val="004D5682"/>
    <w:rsid w:val="004F4B78"/>
    <w:rsid w:val="005460A7"/>
    <w:rsid w:val="00580701"/>
    <w:rsid w:val="005C6207"/>
    <w:rsid w:val="005C6D74"/>
    <w:rsid w:val="005E23D1"/>
    <w:rsid w:val="005F0730"/>
    <w:rsid w:val="00601E80"/>
    <w:rsid w:val="006158B0"/>
    <w:rsid w:val="00651D47"/>
    <w:rsid w:val="00690C00"/>
    <w:rsid w:val="006959AA"/>
    <w:rsid w:val="00742806"/>
    <w:rsid w:val="00766D4C"/>
    <w:rsid w:val="0087620B"/>
    <w:rsid w:val="00926656"/>
    <w:rsid w:val="009352F6"/>
    <w:rsid w:val="009373A7"/>
    <w:rsid w:val="0097779D"/>
    <w:rsid w:val="009832D0"/>
    <w:rsid w:val="00996820"/>
    <w:rsid w:val="009A1B43"/>
    <w:rsid w:val="009B0B57"/>
    <w:rsid w:val="009E14DF"/>
    <w:rsid w:val="00A05DD2"/>
    <w:rsid w:val="00A114CA"/>
    <w:rsid w:val="00A11CA3"/>
    <w:rsid w:val="00A12366"/>
    <w:rsid w:val="00A23DC7"/>
    <w:rsid w:val="00A52518"/>
    <w:rsid w:val="00A61769"/>
    <w:rsid w:val="00AB7F55"/>
    <w:rsid w:val="00B60530"/>
    <w:rsid w:val="00B65D95"/>
    <w:rsid w:val="00BB76DD"/>
    <w:rsid w:val="00BC4047"/>
    <w:rsid w:val="00BE2400"/>
    <w:rsid w:val="00C14A2B"/>
    <w:rsid w:val="00C51633"/>
    <w:rsid w:val="00CA2A46"/>
    <w:rsid w:val="00CA76DA"/>
    <w:rsid w:val="00CC5FD3"/>
    <w:rsid w:val="00D01F25"/>
    <w:rsid w:val="00D8695D"/>
    <w:rsid w:val="00DA3CCC"/>
    <w:rsid w:val="00DC3714"/>
    <w:rsid w:val="00E5782E"/>
    <w:rsid w:val="00E96FC5"/>
    <w:rsid w:val="00EA08DF"/>
    <w:rsid w:val="00EE4A94"/>
    <w:rsid w:val="00F15EE7"/>
    <w:rsid w:val="00F91197"/>
    <w:rsid w:val="00FA1221"/>
    <w:rsid w:val="00FB7473"/>
    <w:rsid w:val="00FD2E58"/>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830653-CF25-4F34-8E07-0AABAD2D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A97DB-2FD8-47AE-8A59-1B31B2E8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6752</Characters>
  <Application>Microsoft Office Word</Application>
  <DocSecurity>0</DocSecurity>
  <Lines>246</Lines>
  <Paragraphs>62</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SMITH Lyndsey</dc:creator>
  <cp:lastModifiedBy>ANDERSSON Monica</cp:lastModifiedBy>
  <cp:revision>2</cp:revision>
  <cp:lastPrinted>2004-11-28T14:02:00Z</cp:lastPrinted>
  <dcterms:created xsi:type="dcterms:W3CDTF">2021-04-28T15:40:00Z</dcterms:created>
  <dcterms:modified xsi:type="dcterms:W3CDTF">2021-04-28T15:40:00Z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1230195</vt:lpwstr>
  </property>
  <property fmtid="{D5CDD505-2E9C-101B-9397-08002B2CF9AE}" pid="4" name="&lt;Model&gt;">
    <vt:lpwstr>AM_Ple_NonLegReport</vt:lpwstr>
  </property>
  <property fmtid="{D5CDD505-2E9C-101B-9397-08002B2CF9AE}" pid="5" name="&lt;ModelCod&gt;">
    <vt:lpwstr>\\eiciBRUpr1\pdocep$\DocEP\DOCS\General\AM\AM_NonLeg\AM_Ple_NonLeg\AM_Ple_NonLegReport.dotx(15/10/2019 07:18:38)</vt:lpwstr>
  </property>
  <property fmtid="{D5CDD505-2E9C-101B-9397-08002B2CF9AE}" pid="6" name="&lt;ModelTra&gt;">
    <vt:lpwstr>\\eiciBRUpr1\pdocep$\DocEP\TRANSFIL\EN\AM_Ple_NonLegReport.EN(02/09/2019 12:27:01)</vt:lpwstr>
  </property>
  <property fmtid="{D5CDD505-2E9C-101B-9397-08002B2CF9AE}" pid="7" name="&lt;Type&gt;">
    <vt:lpwstr>AM</vt:lpwstr>
  </property>
  <property fmtid="{D5CDD505-2E9C-101B-9397-08002B2CF9AE}" pid="8" name="Created with">
    <vt:lpwstr>9.10.0 Build [20210120]</vt:lpwstr>
  </property>
  <property fmtid="{D5CDD505-2E9C-101B-9397-08002B2CF9AE}" pid="9" name="FooterPath">
    <vt:lpwstr>AM\1230195SV.docx</vt:lpwstr>
  </property>
  <property fmtid="{D5CDD505-2E9C-101B-9397-08002B2CF9AE}" pid="10" name="LastEdited with">
    <vt:lpwstr>9.10.0 Build [20210120]</vt:lpwstr>
  </property>
  <property fmtid="{D5CDD505-2E9C-101B-9397-08002B2CF9AE}" pid="11" name="PE number">
    <vt:lpwstr>692.516</vt:lpwstr>
  </property>
  <property fmtid="{D5CDD505-2E9C-101B-9397-08002B2CF9AE}" pid="12" name="SDLStudio">
    <vt:lpwstr/>
  </property>
  <property fmtid="{D5CDD505-2E9C-101B-9397-08002B2CF9AE}" pid="13" name="Bookout">
    <vt:lpwstr>OK - 2021/04/28 17:40</vt:lpwstr>
  </property>
</Properties>
</file>