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CF6465" w:rsidTr="00C85D0F">
        <w:trPr>
          <w:trHeight w:hRule="exact" w:val="1418"/>
        </w:trPr>
        <w:tc>
          <w:tcPr>
            <w:tcW w:w="6804" w:type="dxa"/>
            <w:shd w:val="clear" w:color="auto" w:fill="auto"/>
            <w:vAlign w:val="center"/>
          </w:tcPr>
          <w:p w:rsidR="00041A79" w:rsidRPr="00CF6465" w:rsidRDefault="00A436D9" w:rsidP="00C85D0F">
            <w:pPr>
              <w:pStyle w:val="EPName"/>
            </w:pPr>
            <w:bookmarkStart w:id="0" w:name="_GoBack"/>
            <w:bookmarkEnd w:id="0"/>
            <w:r w:rsidRPr="00CF6465">
              <w:t>Evropský parlament</w:t>
            </w:r>
          </w:p>
          <w:p w:rsidR="00041A79" w:rsidRPr="00CF6465" w:rsidRDefault="00EE2AFC" w:rsidP="00EE2AFC">
            <w:pPr>
              <w:pStyle w:val="EPTerm"/>
            </w:pPr>
            <w:r w:rsidRPr="00CF6465">
              <w:t>2019-2024</w:t>
            </w:r>
          </w:p>
        </w:tc>
        <w:tc>
          <w:tcPr>
            <w:tcW w:w="2268" w:type="dxa"/>
            <w:shd w:val="clear" w:color="auto" w:fill="auto"/>
          </w:tcPr>
          <w:p w:rsidR="00041A79" w:rsidRPr="00CF6465" w:rsidRDefault="00041A79" w:rsidP="00C85D0F">
            <w:pPr>
              <w:pStyle w:val="EPLogo"/>
            </w:pPr>
            <w:r w:rsidRPr="00CF6465">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CF6465" w:rsidRDefault="00F64B87" w:rsidP="00F64B87">
      <w:pPr>
        <w:pStyle w:val="LineTop"/>
      </w:pPr>
    </w:p>
    <w:p w:rsidR="00F64B87" w:rsidRPr="00CF6465" w:rsidRDefault="00F64B87" w:rsidP="00F64B87">
      <w:pPr>
        <w:pStyle w:val="EPBody"/>
      </w:pPr>
      <w:r w:rsidRPr="00CF6465">
        <w:rPr>
          <w:rStyle w:val="HideTWBExt"/>
          <w:noProof w:val="0"/>
        </w:rPr>
        <w:t>&lt;</w:t>
      </w:r>
      <w:r w:rsidRPr="00CF6465">
        <w:rPr>
          <w:rStyle w:val="HideTWBExt"/>
          <w:i w:val="0"/>
          <w:noProof w:val="0"/>
        </w:rPr>
        <w:t>Commission&gt;</w:t>
      </w:r>
      <w:r w:rsidRPr="00CF6465">
        <w:rPr>
          <w:rStyle w:val="HideTWBInt"/>
        </w:rPr>
        <w:t>{ANIT}</w:t>
      </w:r>
      <w:r w:rsidRPr="00CF6465">
        <w:t>Vyšetřovací výbor pro ochranu zvířat během přepravy</w:t>
      </w:r>
      <w:r w:rsidRPr="00CF6465">
        <w:rPr>
          <w:rStyle w:val="HideTWBExt"/>
          <w:noProof w:val="0"/>
        </w:rPr>
        <w:t>&lt;/</w:t>
      </w:r>
      <w:r w:rsidRPr="00CF6465">
        <w:rPr>
          <w:rStyle w:val="HideTWBExt"/>
          <w:i w:val="0"/>
          <w:noProof w:val="0"/>
        </w:rPr>
        <w:t>Commission</w:t>
      </w:r>
      <w:r w:rsidRPr="00CF6465">
        <w:rPr>
          <w:rStyle w:val="HideTWBExt"/>
          <w:noProof w:val="0"/>
        </w:rPr>
        <w:t>&gt;</w:t>
      </w:r>
    </w:p>
    <w:p w:rsidR="001173AC" w:rsidRPr="00CF6465" w:rsidRDefault="001173AC" w:rsidP="001173AC">
      <w:pPr>
        <w:pStyle w:val="LineBottom"/>
      </w:pPr>
    </w:p>
    <w:p w:rsidR="00EA74BF" w:rsidRPr="00CF6465" w:rsidRDefault="00EE2AFC" w:rsidP="001173AC">
      <w:pPr>
        <w:pStyle w:val="HeadingReferenceOJPV"/>
      </w:pPr>
      <w:r w:rsidRPr="00CF6465">
        <w:t>ANIT_PV(2020)1029_1</w:t>
      </w:r>
    </w:p>
    <w:p w:rsidR="00EA74BF" w:rsidRPr="00CF6465" w:rsidRDefault="00A436D9" w:rsidP="001173AC">
      <w:pPr>
        <w:pStyle w:val="HeadingDocType24a"/>
      </w:pPr>
      <w:r w:rsidRPr="00CF6465">
        <w:t>ZÁPIS</w:t>
      </w:r>
    </w:p>
    <w:p w:rsidR="00EA74BF" w:rsidRPr="00CF6465" w:rsidRDefault="00A436D9" w:rsidP="001173AC">
      <w:pPr>
        <w:pStyle w:val="HeadingCenter12a"/>
      </w:pPr>
      <w:r w:rsidRPr="00CF6465">
        <w:t>ze schůze konané dne 29. října 2020 od 13:45 do 15:00 a od 16:45 do 18:45</w:t>
      </w:r>
    </w:p>
    <w:p w:rsidR="00EA74BF" w:rsidRPr="00CF6465" w:rsidRDefault="00EE2AFC" w:rsidP="001173AC">
      <w:pPr>
        <w:pStyle w:val="HeadingCenter12a"/>
      </w:pPr>
      <w:r w:rsidRPr="00CF6465">
        <w:t>BRUSEL</w:t>
      </w:r>
    </w:p>
    <w:p w:rsidR="00EE2AFC" w:rsidRPr="00CF6465" w:rsidRDefault="00A436D9" w:rsidP="00EE2AFC">
      <w:pPr>
        <w:pStyle w:val="MeetingIntro"/>
      </w:pPr>
      <w:r w:rsidRPr="00CF6465">
        <w:t>Schůze byla zahájena ve čtvrtek 29. října 2020 v 13:47 a předsedala jí Tilly Metz (předsedkyně).</w:t>
      </w:r>
    </w:p>
    <w:p w:rsidR="00EE2AFC" w:rsidRPr="00CF6465" w:rsidRDefault="00EE2AFC" w:rsidP="00EE2AFC">
      <w:pPr>
        <w:pStyle w:val="PVxHeading"/>
        <w:numPr>
          <w:ilvl w:val="0"/>
          <w:numId w:val="0"/>
        </w:numPr>
        <w:spacing w:before="120"/>
        <w:ind w:left="567" w:hanging="567"/>
      </w:pPr>
      <w:r w:rsidRPr="00CF6465">
        <w:t>1.</w:t>
      </w:r>
      <w:r w:rsidRPr="00CF6465">
        <w:tab/>
        <w:t>Přijetí pořadu jednání</w:t>
      </w:r>
      <w:r w:rsidR="0032677E" w:rsidRPr="00CF6465">
        <w:tab/>
      </w:r>
      <w:r w:rsidRPr="00CF6465">
        <w:rPr>
          <w:b w:val="0"/>
        </w:rPr>
        <w:t>ANIT_OJ(2020)1029_1</w:t>
      </w:r>
    </w:p>
    <w:p w:rsidR="00EE2AFC" w:rsidRPr="00CF6465" w:rsidRDefault="00EE2AFC" w:rsidP="00EE2AFC">
      <w:pPr>
        <w:pStyle w:val="PVxIndent"/>
      </w:pPr>
      <w:r w:rsidRPr="00CF6465">
        <w:t>Pořad jednání byl přijat.</w:t>
      </w:r>
    </w:p>
    <w:p w:rsidR="00EE2AFC" w:rsidRPr="00CF6465" w:rsidRDefault="00EE2AFC" w:rsidP="00EE2AFC">
      <w:pPr>
        <w:pStyle w:val="PVxHeading"/>
        <w:numPr>
          <w:ilvl w:val="0"/>
          <w:numId w:val="0"/>
        </w:numPr>
        <w:ind w:left="567" w:hanging="567"/>
      </w:pPr>
      <w:r w:rsidRPr="00CF6465">
        <w:t>2.</w:t>
      </w:r>
      <w:r w:rsidRPr="00CF6465">
        <w:tab/>
        <w:t>Sdělení předsedkyně</w:t>
      </w:r>
    </w:p>
    <w:p w:rsidR="00EE2AFC" w:rsidRPr="00CF6465" w:rsidRDefault="00EE2AFC" w:rsidP="00EE2AFC">
      <w:pPr>
        <w:ind w:left="567"/>
      </w:pPr>
      <w:r w:rsidRPr="00CF6465">
        <w:t>Předsedkyně informovala o tom, že schůze se b</w:t>
      </w:r>
      <w:r w:rsidR="0032677E" w:rsidRPr="00CF6465">
        <w:t>ude konat distančně v souladu s </w:t>
      </w:r>
      <w:r w:rsidRPr="00CF6465">
        <w:t>rozhodnutím předsedy ze dne 27. října.</w:t>
      </w:r>
    </w:p>
    <w:p w:rsidR="00EE2AFC" w:rsidRPr="00CF6465" w:rsidRDefault="00EE2AFC" w:rsidP="00EE2AFC">
      <w:pPr>
        <w:pStyle w:val="PVxHeading"/>
        <w:numPr>
          <w:ilvl w:val="0"/>
          <w:numId w:val="0"/>
        </w:numPr>
        <w:ind w:left="567" w:hanging="567"/>
      </w:pPr>
      <w:r w:rsidRPr="00CF6465">
        <w:t>3.</w:t>
      </w:r>
      <w:r w:rsidRPr="00CF6465">
        <w:tab/>
        <w:t>Předsednictví Rady Evropské unie - virtuální návštěva Julie Klöcknerové, spolkové ministryně pro potraviny a zemědělství</w:t>
      </w:r>
    </w:p>
    <w:p w:rsidR="00EE2AFC" w:rsidRPr="00CF6465" w:rsidRDefault="00EE2AFC" w:rsidP="00EE2AFC">
      <w:pPr>
        <w:ind w:left="567"/>
      </w:pPr>
      <w:r w:rsidRPr="00CF6465">
        <w:rPr>
          <w:b/>
          <w:bCs/>
          <w:i/>
          <w:iCs/>
        </w:rPr>
        <w:t>Vystoupili:</w:t>
      </w:r>
      <w:r w:rsidRPr="00CF6465">
        <w:t xml:space="preserve"> Julia Klöckner (německé předsednictví)), Daniel Buda, Carmen Avram, Asger Christensen, Sylvia Limmer, Peter Lundgren, Anja Hazekamp, Caroline Roose, Eleonora Evi, Marlene Mortler, Maria Noichl, Michal Wiezik, Paolo De Castro, Annika Bruna, Thomas Waitz, Niels    Fuglsang, Marisa Matias, Jytte Guteland, Aurelia Beigneux</w:t>
      </w:r>
    </w:p>
    <w:p w:rsidR="00EE2AFC" w:rsidRPr="00CF6465" w:rsidRDefault="00EE2AFC" w:rsidP="00EE2AFC">
      <w:pPr>
        <w:ind w:left="567"/>
      </w:pPr>
    </w:p>
    <w:p w:rsidR="00EE2AFC" w:rsidRPr="00CF6465" w:rsidRDefault="00EE2AFC" w:rsidP="00EE2AFC">
      <w:r w:rsidRPr="00CF6465">
        <w:t>Schůze byla přerušena v 15:08.</w:t>
      </w:r>
    </w:p>
    <w:p w:rsidR="00EE2AFC" w:rsidRPr="00CF6465" w:rsidRDefault="00EE2AFC" w:rsidP="00EE2AFC"/>
    <w:p w:rsidR="00EE2AFC" w:rsidRPr="00CF6465" w:rsidRDefault="00EE2AFC" w:rsidP="00EE2AFC">
      <w:pPr>
        <w:tabs>
          <w:tab w:val="left" w:pos="1560"/>
        </w:tabs>
      </w:pPr>
      <w:r w:rsidRPr="00CF6465">
        <w:tab/>
        <w:t>***</w:t>
      </w:r>
    </w:p>
    <w:p w:rsidR="00EE2AFC" w:rsidRPr="00CF6465" w:rsidRDefault="00EE2AFC" w:rsidP="00EE2AFC">
      <w:pPr>
        <w:tabs>
          <w:tab w:val="left" w:pos="1560"/>
        </w:tabs>
      </w:pPr>
    </w:p>
    <w:p w:rsidR="00EE2AFC" w:rsidRPr="00CF6465" w:rsidRDefault="00EE2AFC" w:rsidP="00EE2AFC">
      <w:pPr>
        <w:tabs>
          <w:tab w:val="left" w:pos="1560"/>
        </w:tabs>
        <w:rPr>
          <w:b/>
        </w:rPr>
      </w:pPr>
      <w:r w:rsidRPr="00CF6465">
        <w:rPr>
          <w:b/>
        </w:rPr>
        <w:lastRenderedPageBreak/>
        <w:t>29. října 2020 od 15:10 do 15:55 (schůze koordinátorů)</w:t>
      </w:r>
    </w:p>
    <w:p w:rsidR="00EE2AFC" w:rsidRPr="00CF6465" w:rsidRDefault="00EE2AFC" w:rsidP="00EE2AFC">
      <w:pPr>
        <w:tabs>
          <w:tab w:val="left" w:pos="1560"/>
        </w:tabs>
      </w:pPr>
    </w:p>
    <w:p w:rsidR="00EE2AFC" w:rsidRPr="00CF6465" w:rsidRDefault="00EE2AFC" w:rsidP="00EE2AFC">
      <w:pPr>
        <w:tabs>
          <w:tab w:val="left" w:pos="1560"/>
        </w:tabs>
        <w:rPr>
          <w:b/>
          <w:i/>
        </w:rPr>
      </w:pPr>
      <w:r w:rsidRPr="00CF6465">
        <w:rPr>
          <w:b/>
          <w:i/>
        </w:rPr>
        <w:t>Neveřejná schůze</w:t>
      </w:r>
    </w:p>
    <w:p w:rsidR="00EE2AFC" w:rsidRPr="00CF6465" w:rsidRDefault="00EE2AFC" w:rsidP="00EE2AFC">
      <w:pPr>
        <w:pStyle w:val="PVxHeading"/>
        <w:numPr>
          <w:ilvl w:val="0"/>
          <w:numId w:val="0"/>
        </w:numPr>
        <w:tabs>
          <w:tab w:val="left" w:pos="360"/>
        </w:tabs>
        <w:ind w:left="567" w:hanging="567"/>
      </w:pPr>
      <w:r w:rsidRPr="00CF6465">
        <w:t>4.</w:t>
      </w:r>
      <w:r w:rsidRPr="00CF6465">
        <w:tab/>
        <w:t>Schůze koordinátorů</w:t>
      </w:r>
    </w:p>
    <w:p w:rsidR="00EE2AFC" w:rsidRPr="00CF6465" w:rsidRDefault="00EE2AFC" w:rsidP="00EE2AFC"/>
    <w:p w:rsidR="00EE2AFC" w:rsidRPr="00CF6465" w:rsidRDefault="00EE2AFC" w:rsidP="00EE2AFC"/>
    <w:p w:rsidR="00EE2AFC" w:rsidRPr="00CF6465" w:rsidRDefault="00EE2AFC" w:rsidP="00EE2AFC">
      <w:pPr>
        <w:pStyle w:val="MeetingIntro"/>
        <w:spacing w:before="0"/>
      </w:pPr>
      <w:r w:rsidRPr="00CF6465">
        <w:t>Schůze pokračovala v 16:51.</w:t>
      </w:r>
    </w:p>
    <w:p w:rsidR="00EE2AFC" w:rsidRPr="00CF6465" w:rsidRDefault="00EE2AFC" w:rsidP="00EE2AFC">
      <w:pPr>
        <w:pStyle w:val="MeetingIntro"/>
        <w:spacing w:after="360"/>
        <w:ind w:left="720" w:hanging="720"/>
        <w:rPr>
          <w:b/>
          <w:bCs/>
        </w:rPr>
      </w:pPr>
      <w:r w:rsidRPr="00CF6465">
        <w:rPr>
          <w:b/>
          <w:bCs/>
        </w:rPr>
        <w:t>5.</w:t>
      </w:r>
      <w:r w:rsidRPr="00CF6465">
        <w:rPr>
          <w:b/>
          <w:bCs/>
        </w:rPr>
        <w:tab/>
        <w:t xml:space="preserve">Virtuální prezentace Evropského účetního </w:t>
      </w:r>
      <w:r w:rsidR="0032677E" w:rsidRPr="00CF6465">
        <w:rPr>
          <w:b/>
          <w:bCs/>
        </w:rPr>
        <w:t>dvora o zvláštní zprávě 31/18 o </w:t>
      </w:r>
      <w:r w:rsidRPr="00CF6465">
        <w:rPr>
          <w:b/>
          <w:bCs/>
        </w:rPr>
        <w:t>dobrých životních podmínkách zvířat v EU</w:t>
      </w:r>
    </w:p>
    <w:p w:rsidR="00EE2AFC" w:rsidRPr="00CF6465" w:rsidRDefault="00EE2AFC" w:rsidP="00EE2AFC">
      <w:pPr>
        <w:pStyle w:val="MeetingIntro"/>
        <w:spacing w:before="0" w:after="360"/>
        <w:ind w:left="720" w:hanging="720"/>
      </w:pPr>
      <w:r w:rsidRPr="00CF6465">
        <w:rPr>
          <w:b/>
          <w:bCs/>
        </w:rPr>
        <w:tab/>
      </w:r>
      <w:r w:rsidRPr="00CF6465">
        <w:rPr>
          <w:b/>
          <w:bCs/>
          <w:i/>
          <w:iCs/>
        </w:rPr>
        <w:t xml:space="preserve">Vystoupili: </w:t>
      </w:r>
      <w:r w:rsidRPr="00CF6465">
        <w:t>Peter Welch (EÚD), Daniel Buda, Carmen Avram, Asger Christensen, Annika Bruna, Caroline Roose, Peter Lundgren, Anja Hazekamp, Eleonora Evi, Isabel Carvalhais, Martin Hojsík, Sylvia Limmer, Pär Holmgren, Andrea Gavinelli (EK), Christine Falter (EK), Juan Alvarez de la Puente (EK), Thomas Waitz</w:t>
      </w:r>
    </w:p>
    <w:p w:rsidR="00EE2AFC" w:rsidRPr="00CF6465" w:rsidRDefault="00EE2AFC" w:rsidP="00EE2AFC">
      <w:pPr>
        <w:spacing w:before="240"/>
        <w:ind w:left="708" w:hanging="708"/>
      </w:pPr>
      <w:r w:rsidRPr="00CF6465">
        <w:rPr>
          <w:b/>
          <w:bCs/>
        </w:rPr>
        <w:t>6.</w:t>
      </w:r>
      <w:r w:rsidRPr="00CF6465">
        <w:tab/>
      </w:r>
      <w:r w:rsidRPr="00CF6465">
        <w:rPr>
          <w:b/>
          <w:bCs/>
        </w:rPr>
        <w:t>Různé</w:t>
      </w:r>
    </w:p>
    <w:p w:rsidR="00EE2AFC" w:rsidRPr="00CF6465" w:rsidRDefault="00EE2AFC" w:rsidP="00EE2AFC">
      <w:pPr>
        <w:spacing w:before="240"/>
        <w:ind w:left="708" w:hanging="708"/>
      </w:pPr>
      <w:r w:rsidRPr="00CF6465">
        <w:rPr>
          <w:b/>
          <w:bCs/>
        </w:rPr>
        <w:t>7.</w:t>
      </w:r>
      <w:r w:rsidRPr="00CF6465">
        <w:tab/>
      </w:r>
      <w:r w:rsidRPr="00CF6465">
        <w:rPr>
          <w:b/>
          <w:bCs/>
        </w:rPr>
        <w:t>Příští schůze</w:t>
      </w:r>
    </w:p>
    <w:p w:rsidR="00EE2AFC" w:rsidRPr="00CF6465" w:rsidRDefault="00EE2AFC" w:rsidP="00EE2AFC">
      <w:pPr>
        <w:tabs>
          <w:tab w:val="left" w:pos="1100"/>
        </w:tabs>
        <w:autoSpaceDE w:val="0"/>
        <w:autoSpaceDN w:val="0"/>
        <w:adjustRightInd w:val="0"/>
        <w:ind w:left="1100" w:hanging="400"/>
      </w:pPr>
      <w:r w:rsidRPr="00CF6465">
        <w:rPr>
          <w:rFonts w:ascii="Symbol" w:hAnsi="Symbol"/>
        </w:rPr>
        <w:t></w:t>
      </w:r>
      <w:r w:rsidRPr="00CF6465">
        <w:rPr>
          <w:rFonts w:ascii="Symbol" w:hAnsi="Symbol"/>
        </w:rPr>
        <w:tab/>
      </w:r>
      <w:r w:rsidRPr="00CF6465">
        <w:t>16. listopadu 2020</w:t>
      </w:r>
    </w:p>
    <w:p w:rsidR="00EE2AFC" w:rsidRPr="00CF6465" w:rsidRDefault="00EE2AFC" w:rsidP="00EE2AFC">
      <w:pPr>
        <w:pStyle w:val="PVxIndent12a"/>
        <w:ind w:left="0"/>
        <w:rPr>
          <w:lang w:eastAsia="en-GB"/>
        </w:rPr>
      </w:pPr>
    </w:p>
    <w:p w:rsidR="00EE2AFC" w:rsidRPr="00CF6465" w:rsidRDefault="00EE2AFC" w:rsidP="00EE2AFC">
      <w:pPr>
        <w:pStyle w:val="PVxIndent12a"/>
        <w:ind w:left="0"/>
      </w:pPr>
      <w:r w:rsidRPr="00CF6465">
        <w:t>Schůze skončila v 18:28.</w:t>
      </w:r>
    </w:p>
    <w:p w:rsidR="00EE2AFC" w:rsidRPr="00CF6465" w:rsidRDefault="00EE2AFC" w:rsidP="00EE2AFC"/>
    <w:p w:rsidR="00EE2AFC" w:rsidRPr="00CF6465" w:rsidRDefault="00EE2AFC" w:rsidP="00EE2AFC"/>
    <w:p w:rsidR="00EE2AFC" w:rsidRPr="00CF6465" w:rsidRDefault="00EE2AFC" w:rsidP="00EE2AFC">
      <w:pPr>
        <w:tabs>
          <w:tab w:val="left" w:pos="-1057"/>
          <w:tab w:val="left" w:pos="-720"/>
          <w:tab w:val="left" w:pos="0"/>
          <w:tab w:val="left" w:pos="720"/>
          <w:tab w:val="left" w:pos="2154"/>
          <w:tab w:val="left" w:pos="2880"/>
        </w:tabs>
        <w:sectPr w:rsidR="00EE2AFC" w:rsidRPr="00CF6465" w:rsidSect="00EE2AF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EE2AFC" w:rsidRPr="00CF6465" w:rsidRDefault="00EE2AFC" w:rsidP="00EE2AFC">
      <w:pPr>
        <w:pStyle w:val="AttendancePVTitle"/>
      </w:pPr>
      <w:r w:rsidRPr="00CF6465">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Бюро/Mesa/Předsednictvo/Formandskabet/Vorstand/Juhatus/Προεδρείο/Bureau/Predsjedništvo/Ufficio di presidenza/Prezidijs/ Biuras/Elnökség/Prezydium/Birou/Predsedníctvo/Predsedstvo/Puheenjohtajisto/Presidiet (*)</w:t>
            </w:r>
          </w:p>
        </w:tc>
      </w:tr>
      <w:tr w:rsidR="00EE2AFC" w:rsidRPr="00CF6465" w:rsidTr="0057193B">
        <w:trPr>
          <w:cantSplit/>
          <w:trHeight w:val="720"/>
        </w:trPr>
        <w:tc>
          <w:tcPr>
            <w:tcW w:w="9072" w:type="dxa"/>
            <w:shd w:val="clear" w:color="000000" w:fill="FFFFFF"/>
          </w:tcPr>
          <w:p w:rsidR="00EE2AFC" w:rsidRPr="00CF6465" w:rsidRDefault="00EE2AFC" w:rsidP="0057193B">
            <w:pPr>
              <w:pStyle w:val="AttendancePVTable"/>
            </w:pPr>
            <w:r w:rsidRPr="00CF6465">
              <w:t>Tilly Metz (P), Marlene Mortler (1 VP), Anja Hazekamp (2 VP), Mohammed Chahim (3 VP), Martin Hojsík (4 VC)</w:t>
            </w:r>
          </w:p>
        </w:tc>
      </w:tr>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Членове/Diputados/Poslanci/Medlemmer/Mitglieder/Parlamendiliikmed/Βουλευτές/Members/Députés/Zastupnici/Deputati/Deputāti/ Nariai/Képviselõk/Membri/Leden/Posłowie/Deputados/Deputaţi/Jäsenet/Ledamöter</w:t>
            </w:r>
          </w:p>
        </w:tc>
      </w:tr>
      <w:tr w:rsidR="00EE2AFC" w:rsidRPr="00CF6465" w:rsidTr="0057193B">
        <w:trPr>
          <w:cantSplit/>
          <w:trHeight w:val="1200"/>
        </w:trPr>
        <w:tc>
          <w:tcPr>
            <w:tcW w:w="9072" w:type="dxa"/>
            <w:shd w:val="clear" w:color="000000" w:fill="FFFFFF"/>
          </w:tcPr>
          <w:p w:rsidR="00EE2AFC" w:rsidRPr="00CF6465" w:rsidRDefault="00EE2AFC" w:rsidP="0057193B">
            <w:pPr>
              <w:pStyle w:val="AttendancePVTable"/>
            </w:pPr>
            <w:r w:rsidRPr="00CF6465">
              <w:t xml:space="preserve">Carmen Avram, Aurelia Beigneux, Annika Bruna, Daniel Buda, Asger Christensen, Isabel Carvalhais, Paolo De Castro, Eleonora Evi, Fredrick Federley, Jytte Guteland, Billy Kelleher, Sylvia Limmer, Peter Lundgren, Marisa Matias, Maria Noichl, Caroline Roose, Thomas Waitz, Michal Wiezik, Juan Ignacio Zoido Álvarez, </w:t>
            </w:r>
          </w:p>
        </w:tc>
      </w:tr>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EE2AFC" w:rsidRPr="00CF6465" w:rsidTr="0057193B">
        <w:trPr>
          <w:cantSplit/>
          <w:trHeight w:val="1200"/>
        </w:trPr>
        <w:tc>
          <w:tcPr>
            <w:tcW w:w="9072" w:type="dxa"/>
            <w:shd w:val="clear" w:color="000000" w:fill="FFFFFF"/>
          </w:tcPr>
          <w:p w:rsidR="00EE2AFC" w:rsidRPr="00CF6465" w:rsidRDefault="00EE2AFC" w:rsidP="0057193B">
            <w:pPr>
              <w:pStyle w:val="AttendancePVTable"/>
            </w:pPr>
            <w:r w:rsidRPr="00CF6465">
              <w:t xml:space="preserve">Aurélia Beigneux, Niels Fuglsang, Francisco Guerreiro, Pär Holmgren, Simone Schmiedtbauer, </w:t>
            </w:r>
          </w:p>
        </w:tc>
      </w:tr>
    </w:tbl>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209 (7)</w:t>
            </w:r>
          </w:p>
        </w:tc>
      </w:tr>
      <w:tr w:rsidR="00EE2AFC" w:rsidRPr="00CF6465" w:rsidTr="0057193B">
        <w:trPr>
          <w:cantSplit/>
          <w:trHeight w:val="720"/>
        </w:trPr>
        <w:tc>
          <w:tcPr>
            <w:tcW w:w="9072" w:type="dxa"/>
            <w:gridSpan w:val="2"/>
          </w:tcPr>
          <w:p w:rsidR="00EE2AFC" w:rsidRPr="00CF6465" w:rsidRDefault="00EE2AFC" w:rsidP="0057193B">
            <w:pPr>
              <w:pStyle w:val="AttendancePVTable"/>
            </w:pPr>
          </w:p>
        </w:tc>
      </w:tr>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216 (3)</w:t>
            </w:r>
          </w:p>
        </w:tc>
      </w:tr>
      <w:tr w:rsidR="00EE2AFC" w:rsidRPr="00CF6465" w:rsidTr="0057193B">
        <w:trPr>
          <w:cantSplit/>
          <w:trHeight w:val="720"/>
        </w:trPr>
        <w:tc>
          <w:tcPr>
            <w:tcW w:w="9072" w:type="dxa"/>
            <w:gridSpan w:val="2"/>
          </w:tcPr>
          <w:p w:rsidR="00EE2AFC" w:rsidRPr="00CF6465" w:rsidRDefault="00EE2AFC" w:rsidP="0057193B">
            <w:pPr>
              <w:pStyle w:val="AttendancePVTable"/>
            </w:pPr>
          </w:p>
        </w:tc>
      </w:tr>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EE2AFC" w:rsidRPr="00CF6465" w:rsidTr="0057193B">
        <w:trPr>
          <w:trHeight w:val="720"/>
        </w:trPr>
        <w:tc>
          <w:tcPr>
            <w:tcW w:w="7513" w:type="dxa"/>
          </w:tcPr>
          <w:p w:rsidR="00EE2AFC" w:rsidRPr="00CF6465" w:rsidRDefault="00EE2AFC" w:rsidP="0057193B">
            <w:pPr>
              <w:pStyle w:val="AttendancePVTable"/>
            </w:pPr>
          </w:p>
        </w:tc>
        <w:tc>
          <w:tcPr>
            <w:tcW w:w="1559" w:type="dxa"/>
          </w:tcPr>
          <w:p w:rsidR="00EE2AFC" w:rsidRPr="00CF6465" w:rsidRDefault="00EE2AFC" w:rsidP="0057193B">
            <w:pPr>
              <w:pStyle w:val="AttendancePVTable"/>
            </w:pPr>
          </w:p>
        </w:tc>
      </w:tr>
    </w:tbl>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r w:rsidRPr="00CF6465">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EE2AFC" w:rsidRPr="00CF6465" w:rsidTr="0057193B">
        <w:trPr>
          <w:cantSplit/>
          <w:trHeight w:val="720"/>
        </w:trPr>
        <w:tc>
          <w:tcPr>
            <w:tcW w:w="9072" w:type="dxa"/>
          </w:tcPr>
          <w:p w:rsidR="00EE2AFC" w:rsidRPr="00CF6465" w:rsidRDefault="00EE2AFC" w:rsidP="0057193B">
            <w:pPr>
              <w:pStyle w:val="AttendancePVTable"/>
            </w:pPr>
          </w:p>
        </w:tc>
      </w:tr>
    </w:tbl>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EE2AFC" w:rsidRPr="00CF6465" w:rsidTr="0057193B">
        <w:tc>
          <w:tcPr>
            <w:tcW w:w="9072" w:type="dxa"/>
            <w:shd w:val="pct10" w:color="000000" w:fill="FFFFFF"/>
          </w:tcPr>
          <w:p w:rsidR="00EE2AFC" w:rsidRPr="00CF6465" w:rsidRDefault="00EE2AFC" w:rsidP="0057193B">
            <w:pPr>
              <w:pStyle w:val="AttendancePVTable"/>
            </w:pPr>
            <w:r w:rsidRPr="00CF6465">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EE2AFC" w:rsidRPr="00CF6465" w:rsidTr="0057193B">
        <w:trPr>
          <w:trHeight w:val="720"/>
        </w:trPr>
        <w:tc>
          <w:tcPr>
            <w:tcW w:w="9072" w:type="dxa"/>
          </w:tcPr>
          <w:p w:rsidR="00EE2AFC" w:rsidRPr="00CF6465" w:rsidRDefault="00EE2AFC" w:rsidP="0057193B">
            <w:pPr>
              <w:pStyle w:val="AttendancePVTable"/>
            </w:pPr>
            <w:r w:rsidRPr="00CF6465">
              <w:t>Julia Klöckner, German Federal Minister of Food and Agriculture</w:t>
            </w:r>
          </w:p>
        </w:tc>
      </w:tr>
    </w:tbl>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EE2AFC" w:rsidRPr="00CF6465" w:rsidTr="0057193B">
        <w:tc>
          <w:tcPr>
            <w:tcW w:w="9072" w:type="dxa"/>
            <w:gridSpan w:val="2"/>
            <w:shd w:val="pct10" w:color="000000" w:fill="FFFFFF"/>
          </w:tcPr>
          <w:p w:rsidR="00EE2AFC" w:rsidRPr="00CF6465" w:rsidRDefault="00EE2AFC" w:rsidP="0057193B">
            <w:pPr>
              <w:pStyle w:val="AttendancePVTable"/>
            </w:pPr>
            <w:r w:rsidRPr="00CF6465">
              <w:t>Съвет/Consejo/Rada/Rådet/Rat/Nõukogu/Συμβούλιο/Council/Conseil/Vijeće/Consiglio/Padome/Taryba/Tanács/Kunsill/Raad/ Conselho/Consiliu/Svet/Neuvosto/Rådet (*)</w:t>
            </w:r>
          </w:p>
        </w:tc>
      </w:tr>
      <w:tr w:rsidR="00EE2AFC" w:rsidRPr="00CF6465" w:rsidTr="0057193B">
        <w:trPr>
          <w:trHeight w:val="720"/>
        </w:trPr>
        <w:tc>
          <w:tcPr>
            <w:tcW w:w="9072" w:type="dxa"/>
            <w:gridSpan w:val="2"/>
          </w:tcPr>
          <w:p w:rsidR="00EE2AFC" w:rsidRPr="00CF6465" w:rsidRDefault="00EE2AFC" w:rsidP="0057193B">
            <w:pPr>
              <w:pStyle w:val="AttendancePVTable"/>
            </w:pPr>
          </w:p>
        </w:tc>
      </w:tr>
      <w:tr w:rsidR="00EE2AFC" w:rsidRPr="00CF6465" w:rsidTr="0057193B">
        <w:tc>
          <w:tcPr>
            <w:tcW w:w="9072" w:type="dxa"/>
            <w:gridSpan w:val="2"/>
            <w:shd w:val="pct10" w:color="000000" w:fill="FFFFFF"/>
          </w:tcPr>
          <w:p w:rsidR="00EE2AFC" w:rsidRPr="00CF6465" w:rsidRDefault="00EE2AFC" w:rsidP="0057193B">
            <w:pPr>
              <w:pStyle w:val="AttendancePVTable"/>
            </w:pPr>
            <w:r w:rsidRPr="00CF6465">
              <w:t>Комисия/Comisión/Komise/Kommissionen/Kommission/Komisjon/Επιτροπή/Commission/Komisija/Commissione/Bizottság/ Kummissjoni/Commissie/Komisja/Comissão/Comisie/Komisia/Komissio/Kommissionen (*)</w:t>
            </w:r>
          </w:p>
        </w:tc>
      </w:tr>
      <w:tr w:rsidR="00EE2AFC" w:rsidRPr="00CF6465" w:rsidTr="0057193B">
        <w:trPr>
          <w:trHeight w:val="720"/>
        </w:trPr>
        <w:tc>
          <w:tcPr>
            <w:tcW w:w="9072" w:type="dxa"/>
            <w:gridSpan w:val="2"/>
          </w:tcPr>
          <w:p w:rsidR="00EE2AFC" w:rsidRPr="00CF6465" w:rsidRDefault="00EE2AFC" w:rsidP="0057193B">
            <w:pPr>
              <w:pStyle w:val="MeetingIntro"/>
              <w:spacing w:before="0" w:after="360"/>
              <w:ind w:left="720" w:hanging="720"/>
              <w:rPr>
                <w:sz w:val="16"/>
                <w:szCs w:val="16"/>
              </w:rPr>
            </w:pPr>
            <w:r w:rsidRPr="00CF6465">
              <w:rPr>
                <w:sz w:val="16"/>
                <w:szCs w:val="16"/>
              </w:rPr>
              <w:t>Andrea Gavinelli, Christine Falter, Juan Alvarez de la Puente</w:t>
            </w:r>
          </w:p>
        </w:tc>
      </w:tr>
      <w:tr w:rsidR="00EE2AFC" w:rsidRPr="00CF6465" w:rsidTr="0057193B">
        <w:tc>
          <w:tcPr>
            <w:tcW w:w="9072" w:type="dxa"/>
            <w:gridSpan w:val="2"/>
            <w:shd w:val="pct10" w:color="000000" w:fill="FFFFFF"/>
          </w:tcPr>
          <w:p w:rsidR="00EE2AFC" w:rsidRPr="00CF6465" w:rsidRDefault="00EE2AFC" w:rsidP="0057193B">
            <w:pPr>
              <w:pStyle w:val="AttendancePVTable"/>
            </w:pPr>
            <w:r w:rsidRPr="00CF6465">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EE2AFC" w:rsidRPr="00CF6465" w:rsidTr="0057193B">
        <w:trPr>
          <w:cantSplit/>
          <w:trHeight w:val="720"/>
        </w:trPr>
        <w:tc>
          <w:tcPr>
            <w:tcW w:w="1701" w:type="dxa"/>
          </w:tcPr>
          <w:p w:rsidR="00EE2AFC" w:rsidRPr="00CF6465" w:rsidRDefault="00EE2AFC" w:rsidP="0057193B">
            <w:pPr>
              <w:pStyle w:val="AttendancePVTable"/>
            </w:pPr>
            <w:r w:rsidRPr="00CF6465">
              <w:t>ECA</w:t>
            </w:r>
          </w:p>
        </w:tc>
        <w:tc>
          <w:tcPr>
            <w:tcW w:w="7371" w:type="dxa"/>
          </w:tcPr>
          <w:p w:rsidR="00EE2AFC" w:rsidRPr="00CF6465" w:rsidRDefault="00EE2AFC" w:rsidP="0057193B">
            <w:pPr>
              <w:pStyle w:val="AttendancePVTable"/>
            </w:pPr>
            <w:r w:rsidRPr="00CF6465">
              <w:t>Peter Welch</w:t>
            </w:r>
          </w:p>
        </w:tc>
      </w:tr>
    </w:tbl>
    <w:p w:rsidR="00EE2AFC" w:rsidRPr="00CF6465" w:rsidRDefault="00EE2AFC" w:rsidP="00EE2AFC">
      <w:pPr>
        <w:pStyle w:val="AttendancePV"/>
      </w:pPr>
    </w:p>
    <w:p w:rsidR="00EE2AFC" w:rsidRPr="00CF6465" w:rsidRDefault="00EE2AFC" w:rsidP="00EE2AF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EE2AFC" w:rsidRPr="00CF6465" w:rsidTr="0057193B">
        <w:trPr>
          <w:cantSplit/>
          <w:trHeight w:val="1200"/>
        </w:trPr>
        <w:tc>
          <w:tcPr>
            <w:tcW w:w="9072" w:type="dxa"/>
          </w:tcPr>
          <w:p w:rsidR="00EE2AFC" w:rsidRPr="00CF6465" w:rsidRDefault="00EE2AFC" w:rsidP="0057193B">
            <w:pPr>
              <w:pStyle w:val="AttendancePVTable"/>
            </w:pPr>
          </w:p>
        </w:tc>
      </w:tr>
    </w:tbl>
    <w:p w:rsidR="00EE2AFC" w:rsidRPr="00CF6465" w:rsidRDefault="00EE2AFC" w:rsidP="00EE2AFC">
      <w:pPr>
        <w:pStyle w:val="AttendancePV"/>
      </w:pPr>
      <w:r w:rsidRPr="00CF646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EE2AFC" w:rsidRPr="00CF6465" w:rsidTr="0057193B">
        <w:trPr>
          <w:cantSplit/>
        </w:trPr>
        <w:tc>
          <w:tcPr>
            <w:tcW w:w="1701" w:type="dxa"/>
            <w:shd w:val="clear" w:color="auto" w:fill="FFFFFF"/>
          </w:tcPr>
          <w:p w:rsidR="00EE2AFC" w:rsidRPr="00CF6465" w:rsidRDefault="00EE2AFC" w:rsidP="0057193B">
            <w:pPr>
              <w:pStyle w:val="AttendancePVTable"/>
            </w:pPr>
            <w:r w:rsidRPr="00CF6465">
              <w:t>PPE</w:t>
            </w:r>
          </w:p>
          <w:p w:rsidR="00EE2AFC" w:rsidRPr="00CF6465" w:rsidRDefault="00EE2AFC" w:rsidP="0057193B">
            <w:pPr>
              <w:pStyle w:val="AttendancePVTable"/>
            </w:pPr>
            <w:r w:rsidRPr="00CF6465">
              <w:t>S&amp;D</w:t>
            </w:r>
          </w:p>
          <w:p w:rsidR="00EE2AFC" w:rsidRPr="00CF6465" w:rsidRDefault="00EE2AFC" w:rsidP="0057193B">
            <w:pPr>
              <w:pStyle w:val="AttendancePVTable"/>
            </w:pPr>
            <w:r w:rsidRPr="00CF6465">
              <w:t>Renew</w:t>
            </w:r>
          </w:p>
          <w:p w:rsidR="00EE2AFC" w:rsidRPr="00CF6465" w:rsidRDefault="00EE2AFC" w:rsidP="0057193B">
            <w:pPr>
              <w:pStyle w:val="AttendancePVTable"/>
            </w:pPr>
            <w:r w:rsidRPr="00CF6465">
              <w:t>ID</w:t>
            </w:r>
          </w:p>
          <w:p w:rsidR="00EE2AFC" w:rsidRPr="00CF6465" w:rsidRDefault="00EE2AFC" w:rsidP="0057193B">
            <w:pPr>
              <w:pStyle w:val="AttendancePVTable"/>
            </w:pPr>
            <w:r w:rsidRPr="00CF6465">
              <w:t>Verts/ALE</w:t>
            </w:r>
          </w:p>
          <w:p w:rsidR="00EE2AFC" w:rsidRPr="00CF6465" w:rsidRDefault="00EE2AFC" w:rsidP="0057193B">
            <w:pPr>
              <w:pStyle w:val="AttendancePVTable"/>
            </w:pPr>
            <w:r w:rsidRPr="00CF6465">
              <w:t>ECR</w:t>
            </w:r>
          </w:p>
          <w:p w:rsidR="00EE2AFC" w:rsidRPr="00CF6465" w:rsidRDefault="00EE2AFC" w:rsidP="0057193B">
            <w:pPr>
              <w:pStyle w:val="AttendancePVTable"/>
            </w:pPr>
            <w:r w:rsidRPr="00CF6465">
              <w:t>GUE/NGL</w:t>
            </w:r>
          </w:p>
          <w:p w:rsidR="00EE2AFC" w:rsidRPr="00CF6465" w:rsidRDefault="00EE2AFC" w:rsidP="0057193B">
            <w:pPr>
              <w:pStyle w:val="AttendancePVTable"/>
            </w:pPr>
            <w:r w:rsidRPr="00CF6465">
              <w:t>NI</w:t>
            </w:r>
          </w:p>
        </w:tc>
        <w:tc>
          <w:tcPr>
            <w:tcW w:w="7371" w:type="dxa"/>
            <w:shd w:val="clear" w:color="auto" w:fill="FFFFFF"/>
          </w:tcPr>
          <w:p w:rsidR="00EE2AFC" w:rsidRPr="00CF6465" w:rsidRDefault="00EE2AFC" w:rsidP="0057193B">
            <w:pPr>
              <w:pStyle w:val="AttendancePVTable"/>
            </w:pPr>
            <w:r w:rsidRPr="00CF6465">
              <w:t>Dimo Ivanov</w:t>
            </w:r>
          </w:p>
          <w:p w:rsidR="00EE2AFC" w:rsidRPr="00CF6465" w:rsidRDefault="00EE2AFC" w:rsidP="0057193B">
            <w:pPr>
              <w:pStyle w:val="AttendancePVTable"/>
            </w:pPr>
            <w:r w:rsidRPr="00CF6465">
              <w:t>Davide Bongiovanni, Maggie Coulthard, Yiannis Latoudis</w:t>
            </w:r>
          </w:p>
          <w:p w:rsidR="00EE2AFC" w:rsidRPr="00CF6465" w:rsidRDefault="00EE2AFC" w:rsidP="0057193B">
            <w:pPr>
              <w:pStyle w:val="AttendancePVTable"/>
            </w:pPr>
            <w:r w:rsidRPr="00CF6465">
              <w:t>Melek Fikri, Javier Poza Llorente</w:t>
            </w:r>
          </w:p>
          <w:p w:rsidR="00EE2AFC" w:rsidRPr="00CF6465" w:rsidRDefault="00EE2AFC" w:rsidP="0057193B">
            <w:pPr>
              <w:pStyle w:val="AttendancePVTable"/>
            </w:pPr>
            <w:r w:rsidRPr="00CF6465">
              <w:t>Philippe Chevallier-Chantepie, Soraya Lemaire</w:t>
            </w:r>
          </w:p>
          <w:p w:rsidR="00EE2AFC" w:rsidRPr="00CF6465" w:rsidRDefault="00EE2AFC" w:rsidP="0057193B">
            <w:pPr>
              <w:pStyle w:val="AttendancePVTable"/>
            </w:pPr>
            <w:r w:rsidRPr="00CF6465">
              <w:t>Harriet Clayton</w:t>
            </w:r>
          </w:p>
          <w:p w:rsidR="00EE2AFC" w:rsidRPr="00CF6465" w:rsidRDefault="00EE2AFC" w:rsidP="0057193B">
            <w:pPr>
              <w:pStyle w:val="AttendancePVTable"/>
            </w:pPr>
            <w:r w:rsidRPr="00CF6465">
              <w:t>Massimiliano Rizzo</w:t>
            </w:r>
          </w:p>
          <w:p w:rsidR="00EE2AFC" w:rsidRPr="00CF6465" w:rsidRDefault="00EE2AFC" w:rsidP="0057193B">
            <w:pPr>
              <w:pStyle w:val="AttendancePVTable"/>
            </w:pPr>
            <w:r w:rsidRPr="00CF6465">
              <w:t>Dominic Zganek</w:t>
            </w:r>
          </w:p>
          <w:p w:rsidR="00EE2AFC" w:rsidRPr="00CF6465" w:rsidRDefault="00EE2AFC" w:rsidP="0057193B">
            <w:pPr>
              <w:pStyle w:val="AttendancePVTable"/>
              <w:rPr>
                <w:lang w:val="it-IT"/>
              </w:rPr>
            </w:pPr>
          </w:p>
        </w:tc>
      </w:tr>
    </w:tbl>
    <w:p w:rsidR="00EE2AFC" w:rsidRPr="00CF6465" w:rsidRDefault="00EE2AFC" w:rsidP="00EE2AFC">
      <w:pPr>
        <w:pStyle w:val="AttendancePV"/>
        <w:rPr>
          <w:lang w:val="it-IT"/>
        </w:rPr>
      </w:pPr>
    </w:p>
    <w:p w:rsidR="00EE2AFC" w:rsidRPr="00CF6465" w:rsidRDefault="00EE2AFC" w:rsidP="00EE2AFC">
      <w:pPr>
        <w:pStyle w:val="AttendancePV"/>
        <w:rPr>
          <w:lang w:val="it-IT"/>
        </w:rPr>
      </w:pPr>
    </w:p>
    <w:p w:rsidR="00EE2AFC" w:rsidRPr="00CF6465" w:rsidRDefault="00EE2AFC" w:rsidP="00EE2AFC">
      <w:pPr>
        <w:pStyle w:val="AttendancePV"/>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EE2AFC" w:rsidRPr="00CF6465" w:rsidTr="0057193B">
        <w:trPr>
          <w:cantSplit/>
          <w:trHeight w:val="510"/>
        </w:trPr>
        <w:tc>
          <w:tcPr>
            <w:tcW w:w="9072" w:type="dxa"/>
            <w:gridSpan w:val="2"/>
            <w:shd w:val="clear" w:color="auto" w:fill="FFFFFF"/>
          </w:tcPr>
          <w:p w:rsidR="00EE2AFC" w:rsidRPr="00CF6465" w:rsidRDefault="00EE2AFC" w:rsidP="0057193B">
            <w:pPr>
              <w:pStyle w:val="AttendancePVTable"/>
              <w:rPr>
                <w:lang w:val="it-IT"/>
              </w:rPr>
            </w:pPr>
          </w:p>
        </w:tc>
      </w:tr>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EE2AFC" w:rsidRPr="00CF6465" w:rsidTr="0057193B">
        <w:trPr>
          <w:cantSplit/>
          <w:trHeight w:val="593"/>
        </w:trPr>
        <w:tc>
          <w:tcPr>
            <w:tcW w:w="9072" w:type="dxa"/>
            <w:gridSpan w:val="2"/>
            <w:shd w:val="clear" w:color="auto" w:fill="FFFFFF"/>
          </w:tcPr>
          <w:p w:rsidR="00EE2AFC" w:rsidRPr="00CF6465" w:rsidRDefault="00EE2AFC" w:rsidP="0057193B">
            <w:pPr>
              <w:pStyle w:val="AttendancePVTable"/>
            </w:pPr>
          </w:p>
        </w:tc>
      </w:tr>
      <w:tr w:rsidR="00EE2AFC" w:rsidRPr="00CF6465" w:rsidTr="0057193B">
        <w:trPr>
          <w:cantSplit/>
        </w:trPr>
        <w:tc>
          <w:tcPr>
            <w:tcW w:w="9072" w:type="dxa"/>
            <w:gridSpan w:val="2"/>
            <w:shd w:val="pct10" w:color="000000" w:fill="FFFFFF"/>
          </w:tcPr>
          <w:p w:rsidR="00EE2AFC" w:rsidRPr="00CF6465" w:rsidRDefault="00EE2AFC" w:rsidP="0057193B">
            <w:pPr>
              <w:pStyle w:val="AttendancePVTable"/>
            </w:pPr>
            <w:r w:rsidRPr="00CF6465">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EE2AFC" w:rsidRPr="00CF6465" w:rsidTr="0057193B">
        <w:trPr>
          <w:cantSplit/>
          <w:trHeight w:val="720"/>
        </w:trPr>
        <w:tc>
          <w:tcPr>
            <w:tcW w:w="1701" w:type="dxa"/>
            <w:shd w:val="clear" w:color="auto" w:fill="FFFFFF"/>
          </w:tcPr>
          <w:p w:rsidR="00EE2AFC" w:rsidRPr="00CF6465" w:rsidRDefault="00EE2AFC" w:rsidP="0057193B">
            <w:pPr>
              <w:pStyle w:val="AttendancePVTable"/>
            </w:pPr>
            <w:r w:rsidRPr="00CF6465">
              <w:t>DG PRES</w:t>
            </w:r>
          </w:p>
          <w:p w:rsidR="00EE2AFC" w:rsidRPr="00CF6465" w:rsidRDefault="00EE2AFC" w:rsidP="0057193B">
            <w:pPr>
              <w:pStyle w:val="AttendancePVTable"/>
            </w:pPr>
            <w:r w:rsidRPr="00CF6465">
              <w:t>DG IPOL</w:t>
            </w:r>
          </w:p>
          <w:p w:rsidR="00EE2AFC" w:rsidRPr="00CF6465" w:rsidRDefault="00EE2AFC" w:rsidP="0057193B">
            <w:pPr>
              <w:pStyle w:val="AttendancePVTable"/>
            </w:pPr>
            <w:r w:rsidRPr="00CF6465">
              <w:t>DG EXPO</w:t>
            </w:r>
          </w:p>
          <w:p w:rsidR="00EE2AFC" w:rsidRPr="00CF6465" w:rsidRDefault="00EE2AFC" w:rsidP="0057193B">
            <w:pPr>
              <w:pStyle w:val="AttendancePVTable"/>
            </w:pPr>
            <w:r w:rsidRPr="00CF6465">
              <w:t>DG EPRS</w:t>
            </w:r>
          </w:p>
          <w:p w:rsidR="00EE2AFC" w:rsidRPr="00CF6465" w:rsidRDefault="00EE2AFC" w:rsidP="0057193B">
            <w:pPr>
              <w:pStyle w:val="AttendancePVTable"/>
            </w:pPr>
            <w:r w:rsidRPr="00CF6465">
              <w:t>DG COMM</w:t>
            </w:r>
          </w:p>
          <w:p w:rsidR="00EE2AFC" w:rsidRPr="00CF6465" w:rsidRDefault="00EE2AFC" w:rsidP="0057193B">
            <w:pPr>
              <w:pStyle w:val="AttendancePVTable"/>
            </w:pPr>
            <w:r w:rsidRPr="00CF6465">
              <w:t>DG PERS</w:t>
            </w:r>
          </w:p>
          <w:p w:rsidR="00EE2AFC" w:rsidRPr="00CF6465" w:rsidRDefault="00EE2AFC" w:rsidP="0057193B">
            <w:pPr>
              <w:pStyle w:val="AttendancePVTable"/>
            </w:pPr>
            <w:r w:rsidRPr="00CF6465">
              <w:t>DG INLO</w:t>
            </w:r>
          </w:p>
          <w:p w:rsidR="00EE2AFC" w:rsidRPr="00CF6465" w:rsidRDefault="00EE2AFC" w:rsidP="0057193B">
            <w:pPr>
              <w:pStyle w:val="AttendancePVTable"/>
            </w:pPr>
            <w:r w:rsidRPr="00CF6465">
              <w:t>DG TRAD</w:t>
            </w:r>
          </w:p>
          <w:p w:rsidR="00EE2AFC" w:rsidRPr="00CF6465" w:rsidRDefault="00EE2AFC" w:rsidP="0057193B">
            <w:pPr>
              <w:pStyle w:val="AttendancePVTable"/>
            </w:pPr>
            <w:r w:rsidRPr="00CF6465">
              <w:t>DG LINC</w:t>
            </w:r>
          </w:p>
          <w:p w:rsidR="00EE2AFC" w:rsidRPr="00CF6465" w:rsidRDefault="00EE2AFC" w:rsidP="0057193B">
            <w:pPr>
              <w:pStyle w:val="AttendancePVTable"/>
            </w:pPr>
            <w:r w:rsidRPr="00CF6465">
              <w:t>DG FINS</w:t>
            </w:r>
          </w:p>
          <w:p w:rsidR="00EE2AFC" w:rsidRPr="00CF6465" w:rsidRDefault="00EE2AFC" w:rsidP="0057193B">
            <w:pPr>
              <w:pStyle w:val="AttendancePVTable"/>
            </w:pPr>
            <w:r w:rsidRPr="00CF6465">
              <w:t>DG ITEC</w:t>
            </w:r>
          </w:p>
          <w:p w:rsidR="00EE2AFC" w:rsidRPr="00CF6465" w:rsidRDefault="00EE2AFC" w:rsidP="0057193B">
            <w:pPr>
              <w:pStyle w:val="AttendancePVTable"/>
            </w:pPr>
            <w:r w:rsidRPr="00CF6465">
              <w:t>DG SAFE</w:t>
            </w:r>
          </w:p>
        </w:tc>
        <w:tc>
          <w:tcPr>
            <w:tcW w:w="7371" w:type="dxa"/>
            <w:shd w:val="clear" w:color="auto" w:fill="FFFFFF"/>
          </w:tcPr>
          <w:p w:rsidR="00EE2AFC" w:rsidRPr="00CF6465" w:rsidRDefault="00EE2AFC" w:rsidP="0057193B">
            <w:pPr>
              <w:pStyle w:val="AttendancePVTable"/>
            </w:pPr>
            <w:r w:rsidRPr="00CF6465">
              <w:t>Aliette Carré</w:t>
            </w:r>
          </w:p>
          <w:p w:rsidR="00EE2AFC" w:rsidRPr="00CF6465" w:rsidRDefault="00EE2AFC" w:rsidP="0057193B">
            <w:pPr>
              <w:pStyle w:val="AttendancePVTable"/>
            </w:pPr>
            <w:r w:rsidRPr="00CF6465">
              <w:t>Sabina Magnano, François Negre</w:t>
            </w:r>
          </w:p>
        </w:tc>
      </w:tr>
    </w:tbl>
    <w:p w:rsidR="00EE2AFC" w:rsidRPr="00CF6465" w:rsidRDefault="00EE2AFC" w:rsidP="00EE2AFC">
      <w:pPr>
        <w:pStyle w:val="AttendancePV"/>
      </w:pPr>
      <w:r w:rsidRPr="00CF646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EE2AFC" w:rsidRPr="00CF6465" w:rsidTr="0057193B">
        <w:trPr>
          <w:cantSplit/>
          <w:trHeight w:val="510"/>
        </w:trPr>
        <w:tc>
          <w:tcPr>
            <w:tcW w:w="9072" w:type="dxa"/>
            <w:shd w:val="clear" w:color="auto" w:fill="FFFFFF"/>
          </w:tcPr>
          <w:p w:rsidR="00EE2AFC" w:rsidRPr="00CF6465" w:rsidRDefault="00EE2AFC" w:rsidP="0057193B">
            <w:pPr>
              <w:pStyle w:val="AttendancePVTable"/>
            </w:pPr>
          </w:p>
        </w:tc>
      </w:tr>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EE2AFC" w:rsidRPr="00CF6465" w:rsidTr="0057193B">
        <w:trPr>
          <w:cantSplit/>
          <w:trHeight w:val="510"/>
        </w:trPr>
        <w:tc>
          <w:tcPr>
            <w:tcW w:w="9072" w:type="dxa"/>
            <w:shd w:val="clear" w:color="auto" w:fill="FFFFFF"/>
          </w:tcPr>
          <w:p w:rsidR="00EE2AFC" w:rsidRPr="00CF6465" w:rsidRDefault="00EE2AFC" w:rsidP="0057193B">
            <w:pPr>
              <w:pStyle w:val="AttendancePVTable"/>
            </w:pPr>
            <w:r w:rsidRPr="00CF6465">
              <w:t>Radek Pilar, Franck, Ricaud</w:t>
            </w:r>
          </w:p>
        </w:tc>
      </w:tr>
      <w:tr w:rsidR="00EE2AFC" w:rsidRPr="00CF6465" w:rsidTr="0057193B">
        <w:trPr>
          <w:cantSplit/>
        </w:trPr>
        <w:tc>
          <w:tcPr>
            <w:tcW w:w="9072" w:type="dxa"/>
            <w:shd w:val="pct10" w:color="000000" w:fill="FFFFFF"/>
          </w:tcPr>
          <w:p w:rsidR="00EE2AFC" w:rsidRPr="00CF6465" w:rsidRDefault="00EE2AFC" w:rsidP="0057193B">
            <w:pPr>
              <w:pStyle w:val="AttendancePVTable"/>
            </w:pPr>
            <w:r w:rsidRPr="00CF6465">
              <w:t>Сътрудник/Asistente/Asistent/Assistent/Assistenz/Βοηθός/Assistant/Assistente/Palīgs/Padėjėjas/Asszisztens/Asystent/Pomočnik/ Avustaja/Assistenter</w:t>
            </w:r>
          </w:p>
        </w:tc>
      </w:tr>
      <w:tr w:rsidR="00EE2AFC" w:rsidRPr="00CF6465" w:rsidTr="0057193B">
        <w:trPr>
          <w:cantSplit/>
          <w:trHeight w:val="510"/>
        </w:trPr>
        <w:tc>
          <w:tcPr>
            <w:tcW w:w="9072" w:type="dxa"/>
            <w:shd w:val="clear" w:color="auto" w:fill="FFFFFF"/>
          </w:tcPr>
          <w:p w:rsidR="00EE2AFC" w:rsidRPr="00CF6465" w:rsidRDefault="00EE2AFC" w:rsidP="0057193B">
            <w:pPr>
              <w:pStyle w:val="AttendancePVTable"/>
            </w:pPr>
            <w:r w:rsidRPr="00CF6465">
              <w:t>Stefanie Gross</w:t>
            </w:r>
          </w:p>
        </w:tc>
      </w:tr>
    </w:tbl>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
      </w:pPr>
    </w:p>
    <w:p w:rsidR="00EE2AFC" w:rsidRPr="00CF6465" w:rsidRDefault="00EE2AFC" w:rsidP="00EE2AFC">
      <w:pPr>
        <w:pStyle w:val="AttendancePVFootnote"/>
      </w:pPr>
      <w:r w:rsidRPr="00CF6465">
        <w:t xml:space="preserve">* </w:t>
      </w:r>
      <w:r w:rsidRPr="00CF6465">
        <w:tab/>
        <w:t>(P)</w:t>
      </w:r>
      <w:r w:rsidRPr="00CF6465">
        <w:tab/>
        <w:t>=</w:t>
      </w:r>
      <w:r w:rsidRPr="00CF6465">
        <w:tab/>
        <w:t>Председател/Presidente/Předseda/Formand/Vorsitzender/Esimees/Πρόεδρος/Chair/Président/Predsjednik/Priekšsēdētājs/ Pirmininkas/Elnök/'Chairman'/Voorzitter/Przewodniczący/Preşedinte/Predseda/Predsednik/Puheenjohtaja/Ordförande</w:t>
      </w:r>
    </w:p>
    <w:p w:rsidR="00EE2AFC" w:rsidRPr="00CF6465" w:rsidRDefault="00EE2AFC" w:rsidP="00EE2AFC">
      <w:pPr>
        <w:pStyle w:val="AttendancePVFootnote"/>
      </w:pPr>
      <w:r w:rsidRPr="00CF6465">
        <w:tab/>
        <w:t>(VP) =</w:t>
      </w:r>
      <w:r w:rsidRPr="00CF6465">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EE2AFC" w:rsidRPr="00CF6465" w:rsidRDefault="00EE2AFC" w:rsidP="00EE2AFC">
      <w:pPr>
        <w:pStyle w:val="AttendancePVFootnote"/>
      </w:pPr>
      <w:r w:rsidRPr="00CF6465">
        <w:tab/>
        <w:t>(M)</w:t>
      </w:r>
      <w:r w:rsidRPr="00CF6465">
        <w:tab/>
        <w:t>=</w:t>
      </w:r>
      <w:r w:rsidRPr="00CF6465">
        <w:tab/>
        <w:t>Член/Miembro/Člen/Medlem./Mitglied/Parlamendiliige/Βουλευτής/Member/Membre/Član/Membro/Deputāts/Narys/Képviselő/ Membru/Lid/Członek/Membro/Membru/Člen/Poslanec/Jäsen/Ledamot</w:t>
      </w:r>
    </w:p>
    <w:p w:rsidR="00EE2AFC" w:rsidRPr="00CF6465" w:rsidRDefault="00EE2AFC" w:rsidP="00EE2AFC">
      <w:pPr>
        <w:pStyle w:val="AttendancePVFootnote"/>
      </w:pPr>
      <w:r w:rsidRPr="00CF6465">
        <w:tab/>
        <w:t>(F)</w:t>
      </w:r>
      <w:r w:rsidRPr="00CF6465">
        <w:tab/>
        <w:t>=</w:t>
      </w:r>
      <w:r w:rsidRPr="00CF6465">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EE2AFC" w:rsidRPr="00CF6465" w:rsidRDefault="00EE2AFC" w:rsidP="00EE2AFC">
      <w:pPr>
        <w:pStyle w:val="AttendancePV"/>
      </w:pPr>
    </w:p>
    <w:p w:rsidR="0022027F" w:rsidRPr="00CF6465" w:rsidRDefault="0022027F" w:rsidP="00EE2AFC">
      <w:pPr>
        <w:pStyle w:val="MeetingIntro"/>
      </w:pPr>
    </w:p>
    <w:sectPr w:rsidR="0022027F" w:rsidRPr="00CF6465" w:rsidSect="00EE2AFC">
      <w:footerReference w:type="first" r:id="rId15"/>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D9" w:rsidRPr="00A436D9" w:rsidRDefault="00A436D9">
      <w:r w:rsidRPr="00A436D9">
        <w:separator/>
      </w:r>
    </w:p>
    <w:p w:rsidR="00A436D9" w:rsidRPr="00A436D9" w:rsidRDefault="00A436D9"/>
  </w:endnote>
  <w:endnote w:type="continuationSeparator" w:id="0">
    <w:p w:rsidR="00A436D9" w:rsidRPr="00A436D9" w:rsidRDefault="00A436D9">
      <w:r w:rsidRPr="00A436D9">
        <w:continuationSeparator/>
      </w:r>
    </w:p>
    <w:p w:rsidR="00A436D9" w:rsidRPr="00A436D9" w:rsidRDefault="00A4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FC" w:rsidRDefault="00EE2AFC" w:rsidP="00EE2AFC">
    <w:pPr>
      <w:pStyle w:val="EPFooter"/>
    </w:pPr>
    <w:r>
      <w:t>PE</w:t>
    </w:r>
    <w:r w:rsidRPr="00EE2AFC">
      <w:rPr>
        <w:rStyle w:val="HideTWBExt"/>
      </w:rPr>
      <w:t>&lt;NoPE&gt;</w:t>
    </w:r>
    <w:r>
      <w:t>660.128</w:t>
    </w:r>
    <w:r w:rsidRPr="00EE2AFC">
      <w:rPr>
        <w:rStyle w:val="HideTWBExt"/>
      </w:rPr>
      <w:t>&lt;/NoPE&gt;&lt;Version&gt;</w:t>
    </w:r>
    <w:r>
      <w:t>v01-00</w:t>
    </w:r>
    <w:r w:rsidRPr="00EE2AFC">
      <w:rPr>
        <w:rStyle w:val="HideTWBExt"/>
      </w:rPr>
      <w:t>&lt;/Version&gt;</w:t>
    </w:r>
    <w:r>
      <w:tab/>
    </w:r>
    <w:r>
      <w:fldChar w:fldCharType="begin"/>
    </w:r>
    <w:r>
      <w:instrText xml:space="preserve"> PAGE  \* MERGEFORMAT </w:instrText>
    </w:r>
    <w:r>
      <w:fldChar w:fldCharType="separate"/>
    </w:r>
    <w:r w:rsidR="00CF6465">
      <w:rPr>
        <w:noProof/>
      </w:rPr>
      <w:t>2</w:t>
    </w:r>
    <w:r>
      <w:fldChar w:fldCharType="end"/>
    </w:r>
    <w:r>
      <w:t>/</w:t>
    </w:r>
    <w:r w:rsidR="00CF6465">
      <w:fldChar w:fldCharType="begin"/>
    </w:r>
    <w:r w:rsidR="00CF6465">
      <w:instrText xml:space="preserve"> NUMPAGES  \* MERGEFORMAT </w:instrText>
    </w:r>
    <w:r w:rsidR="00CF6465">
      <w:fldChar w:fldCharType="separate"/>
    </w:r>
    <w:r w:rsidR="00CF6465">
      <w:rPr>
        <w:noProof/>
      </w:rPr>
      <w:t>6</w:t>
    </w:r>
    <w:r w:rsidR="00CF6465">
      <w:rPr>
        <w:noProof/>
      </w:rPr>
      <w:fldChar w:fldCharType="end"/>
    </w:r>
    <w:r>
      <w:tab/>
    </w:r>
    <w:r w:rsidRPr="00EE2AFC">
      <w:rPr>
        <w:rStyle w:val="HideTWBExt"/>
      </w:rPr>
      <w:t>&lt;PathFdR&gt;</w:t>
    </w:r>
    <w:r>
      <w:t>PV\1217128CS.docx</w:t>
    </w:r>
    <w:r w:rsidRPr="00EE2AFC">
      <w:rPr>
        <w:rStyle w:val="HideTWBExt"/>
      </w:rPr>
      <w:t>&lt;/PathFdR&gt;</w:t>
    </w:r>
  </w:p>
  <w:p w:rsidR="00EE2AFC" w:rsidRPr="00B207BA" w:rsidRDefault="00EE2AFC" w:rsidP="00EE2AFC">
    <w:pPr>
      <w:pStyle w:val="EP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FC" w:rsidRDefault="00EE2AFC" w:rsidP="00EE2AFC">
    <w:pPr>
      <w:pStyle w:val="EPFooter"/>
    </w:pPr>
    <w:r w:rsidRPr="00EE2AFC">
      <w:rPr>
        <w:rStyle w:val="HideTWBExt"/>
      </w:rPr>
      <w:t>&lt;PathFdR&gt;</w:t>
    </w:r>
    <w:r>
      <w:t>PV\1217128CS.docx</w:t>
    </w:r>
    <w:r w:rsidRPr="00EE2AFC">
      <w:rPr>
        <w:rStyle w:val="HideTWBExt"/>
      </w:rPr>
      <w:t>&lt;/PathFdR&gt;</w:t>
    </w:r>
    <w:r>
      <w:tab/>
    </w:r>
    <w:r>
      <w:fldChar w:fldCharType="begin"/>
    </w:r>
    <w:r>
      <w:instrText xml:space="preserve"> PAGE  \* MERGEFORMAT </w:instrText>
    </w:r>
    <w:r>
      <w:fldChar w:fldCharType="separate"/>
    </w:r>
    <w:r w:rsidR="00CF6465">
      <w:rPr>
        <w:noProof/>
      </w:rPr>
      <w:t>6</w:t>
    </w:r>
    <w:r>
      <w:fldChar w:fldCharType="end"/>
    </w:r>
    <w:r>
      <w:t>/</w:t>
    </w:r>
    <w:r w:rsidR="00CF6465">
      <w:fldChar w:fldCharType="begin"/>
    </w:r>
    <w:r w:rsidR="00CF6465">
      <w:instrText xml:space="preserve"> NUMPAGES  \* MERGEFORMAT </w:instrText>
    </w:r>
    <w:r w:rsidR="00CF6465">
      <w:fldChar w:fldCharType="separate"/>
    </w:r>
    <w:r w:rsidR="00CF6465">
      <w:rPr>
        <w:noProof/>
      </w:rPr>
      <w:t>6</w:t>
    </w:r>
    <w:r w:rsidR="00CF6465">
      <w:rPr>
        <w:noProof/>
      </w:rPr>
      <w:fldChar w:fldCharType="end"/>
    </w:r>
    <w:r>
      <w:tab/>
      <w:t>PE</w:t>
    </w:r>
    <w:r w:rsidRPr="00EE2AFC">
      <w:rPr>
        <w:rStyle w:val="HideTWBExt"/>
      </w:rPr>
      <w:t>&lt;NoPE&gt;</w:t>
    </w:r>
    <w:r>
      <w:t>660.128</w:t>
    </w:r>
    <w:r w:rsidRPr="00EE2AFC">
      <w:rPr>
        <w:rStyle w:val="HideTWBExt"/>
      </w:rPr>
      <w:t>&lt;/NoPE&gt;&lt;Version&gt;</w:t>
    </w:r>
    <w:r>
      <w:t>v01-00</w:t>
    </w:r>
    <w:r w:rsidRPr="00EE2AFC">
      <w:rPr>
        <w:rStyle w:val="HideTWBExt"/>
      </w:rPr>
      <w:t>&lt;/Version&gt;</w:t>
    </w:r>
  </w:p>
  <w:p w:rsidR="00EE2AFC" w:rsidRPr="00B207BA" w:rsidRDefault="00EE2AFC" w:rsidP="00EE2AFC">
    <w:pPr>
      <w:pStyle w:val="EPFooter2"/>
    </w:pPr>
    <w:r>
      <w:tab/>
    </w: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FC" w:rsidRDefault="00EE2AFC" w:rsidP="00EE2AFC">
    <w:pPr>
      <w:pStyle w:val="EPFooter"/>
    </w:pPr>
    <w:r w:rsidRPr="00EE2AFC">
      <w:rPr>
        <w:rStyle w:val="HideTWBExt"/>
      </w:rPr>
      <w:t>&lt;PathFdR&gt;</w:t>
    </w:r>
    <w:r>
      <w:t>PV\1217128CS.docx</w:t>
    </w:r>
    <w:r w:rsidRPr="00EE2AFC">
      <w:rPr>
        <w:rStyle w:val="HideTWBExt"/>
      </w:rPr>
      <w:t>&lt;/PathFdR&gt;</w:t>
    </w:r>
    <w:r>
      <w:tab/>
    </w:r>
    <w:r>
      <w:tab/>
      <w:t>PE</w:t>
    </w:r>
    <w:r w:rsidRPr="00EE2AFC">
      <w:rPr>
        <w:rStyle w:val="HideTWBExt"/>
      </w:rPr>
      <w:t>&lt;NoPE&gt;</w:t>
    </w:r>
    <w:r>
      <w:t>660.128</w:t>
    </w:r>
    <w:r w:rsidRPr="00EE2AFC">
      <w:rPr>
        <w:rStyle w:val="HideTWBExt"/>
      </w:rPr>
      <w:t>&lt;/NoPE&gt;&lt;Version&gt;</w:t>
    </w:r>
    <w:r>
      <w:t>v01-00</w:t>
    </w:r>
    <w:r w:rsidRPr="00EE2AFC">
      <w:rPr>
        <w:rStyle w:val="HideTWBExt"/>
      </w:rPr>
      <w:t>&lt;/Version&gt;</w:t>
    </w:r>
  </w:p>
  <w:p w:rsidR="00EE2AFC" w:rsidRPr="00B207BA" w:rsidRDefault="00EE2AFC" w:rsidP="00EE2AFC">
    <w:pPr>
      <w:pStyle w:val="EPFooter2"/>
    </w:pPr>
    <w:r>
      <w:t>CS</w:t>
    </w:r>
    <w:r>
      <w:tab/>
    </w:r>
    <w:r w:rsidRPr="00EE2AFC">
      <w:rPr>
        <w:b w:val="0"/>
        <w:i/>
        <w:color w:val="C0C0C0"/>
        <w:sz w:val="22"/>
      </w:rPr>
      <w:t>Jednotná v rozmanitosti</w:t>
    </w:r>
    <w:r>
      <w:tab/>
      <w:t>CS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A436D9" w:rsidRDefault="00A13D65" w:rsidP="005A4857">
    <w:pPr>
      <w:pStyle w:val="EPFooter"/>
    </w:pPr>
    <w:r w:rsidRPr="00A436D9">
      <w:rPr>
        <w:rStyle w:val="HideTWBExt"/>
        <w:noProof w:val="0"/>
      </w:rPr>
      <w:t>&lt;PathFdR&gt;</w:t>
    </w:r>
    <w:r w:rsidR="00EE2AFC" w:rsidRPr="00EE2AFC">
      <w:rPr>
        <w:color w:val="auto"/>
      </w:rPr>
      <w:t>PV\1217128CS.docx</w:t>
    </w:r>
    <w:r w:rsidRPr="00A436D9">
      <w:rPr>
        <w:rStyle w:val="HideTWBExt"/>
        <w:noProof w:val="0"/>
      </w:rPr>
      <w:t>&lt;/PathFdR&gt;</w:t>
    </w:r>
    <w:r w:rsidRPr="00A436D9">
      <w:tab/>
    </w:r>
    <w:r w:rsidRPr="00A436D9">
      <w:tab/>
      <w:t>PE</w:t>
    </w:r>
    <w:r w:rsidRPr="00A436D9">
      <w:rPr>
        <w:rStyle w:val="HideTWBExt"/>
        <w:noProof w:val="0"/>
      </w:rPr>
      <w:t>&lt;NoPE&gt;</w:t>
    </w:r>
    <w:r w:rsidR="00EE2AFC" w:rsidRPr="00EE2AFC">
      <w:rPr>
        <w:color w:val="auto"/>
      </w:rPr>
      <w:t>660.128</w:t>
    </w:r>
    <w:r w:rsidRPr="00A436D9">
      <w:rPr>
        <w:rStyle w:val="HideTWBExt"/>
        <w:noProof w:val="0"/>
      </w:rPr>
      <w:t>&lt;/NoPE&gt;&lt;Version&gt;</w:t>
    </w:r>
    <w:r w:rsidR="00A436D9" w:rsidRPr="00A436D9">
      <w:t>v</w:t>
    </w:r>
    <w:r w:rsidR="00EE2AFC" w:rsidRPr="00EE2AFC">
      <w:rPr>
        <w:color w:val="auto"/>
      </w:rPr>
      <w:t>01-00</w:t>
    </w:r>
    <w:r w:rsidRPr="00A436D9">
      <w:rPr>
        <w:rStyle w:val="HideTWBExt"/>
        <w:noProof w:val="0"/>
      </w:rPr>
      <w:t>&lt;/Version&gt;</w:t>
    </w:r>
  </w:p>
  <w:p w:rsidR="00A13D65" w:rsidRPr="00A436D9" w:rsidRDefault="0032677E" w:rsidP="00F64B87">
    <w:pPr>
      <w:pStyle w:val="EPFooter2"/>
      <w:tabs>
        <w:tab w:val="clear" w:pos="4535"/>
        <w:tab w:val="center" w:pos="4536"/>
      </w:tabs>
    </w:pPr>
    <w:fldSimple w:instr=" DOCPROPERTY &quot;&lt;Extension&gt;&quot; ">
      <w:r w:rsidR="00CF6465">
        <w:t>CS</w:t>
      </w:r>
    </w:fldSimple>
    <w:r w:rsidR="00A13D65" w:rsidRPr="00A436D9">
      <w:tab/>
    </w:r>
    <w:r w:rsidR="00EE2AFC">
      <w:rPr>
        <w:b w:val="0"/>
        <w:i/>
        <w:color w:val="C0C0C0"/>
        <w:sz w:val="22"/>
        <w:szCs w:val="22"/>
      </w:rPr>
      <w:t>Jednotná v rozmanitosti</w:t>
    </w:r>
    <w:r w:rsidR="00A13D65" w:rsidRPr="00A436D9">
      <w:tab/>
    </w:r>
    <w:fldSimple w:instr=" DOCPROPERTY &quot;&lt;Extension&gt;&quot; ">
      <w:r w:rsidR="00CF6465">
        <w:t>CS</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D9" w:rsidRPr="00A436D9" w:rsidRDefault="00A436D9">
      <w:r w:rsidRPr="00A436D9">
        <w:separator/>
      </w:r>
    </w:p>
    <w:p w:rsidR="00A436D9" w:rsidRPr="00A436D9" w:rsidRDefault="00A436D9"/>
  </w:footnote>
  <w:footnote w:type="continuationSeparator" w:id="0">
    <w:p w:rsidR="00A436D9" w:rsidRPr="00A436D9" w:rsidRDefault="00A436D9">
      <w:r w:rsidRPr="00A436D9">
        <w:continuationSeparator/>
      </w:r>
    </w:p>
    <w:p w:rsidR="00A436D9" w:rsidRPr="00A436D9" w:rsidRDefault="00A436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65" w:rsidRDefault="00CF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65" w:rsidRDefault="00CF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65" w:rsidRDefault="00CF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NIT"/>
    <w:docVar w:name="LastEditedSection" w:val=" 1"/>
    <w:docVar w:name="MEETMNU" w:val=" 1"/>
    <w:docVar w:name="STOREDT1" w:val="29/10/2020"/>
    <w:docVar w:name="strDocTypeID" w:val="PVx"/>
    <w:docVar w:name="strSubDir" w:val="1217"/>
    <w:docVar w:name="TXTLANGUE" w:val="CS"/>
    <w:docVar w:name="TXTLANGUEMIN" w:val="cs"/>
    <w:docVar w:name="TXTNRPE" w:val="660.128"/>
    <w:docVar w:name="TXTPEorAP" w:val="PE"/>
    <w:docVar w:name="TXTROUTE" w:val="PV\1217128CS.docx"/>
    <w:docVar w:name="TXTVERSION" w:val="01-00"/>
  </w:docVars>
  <w:rsids>
    <w:rsidRoot w:val="00A436D9"/>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2677E"/>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21BA8"/>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36D9"/>
    <w:rsid w:val="00A44C95"/>
    <w:rsid w:val="00A5325A"/>
    <w:rsid w:val="00A6035E"/>
    <w:rsid w:val="00A65248"/>
    <w:rsid w:val="00A66B35"/>
    <w:rsid w:val="00A81EEA"/>
    <w:rsid w:val="00A87091"/>
    <w:rsid w:val="00A91422"/>
    <w:rsid w:val="00A92F32"/>
    <w:rsid w:val="00AB0669"/>
    <w:rsid w:val="00AB6BF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6465"/>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2AFC"/>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0AD2C-FD56-4BE1-A705-154BDF87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E2AFC"/>
    <w:pPr>
      <w:tabs>
        <w:tab w:val="center" w:pos="4513"/>
        <w:tab w:val="right" w:pos="9026"/>
      </w:tabs>
    </w:pPr>
  </w:style>
  <w:style w:type="character" w:customStyle="1" w:styleId="FooterChar">
    <w:name w:val="Footer Char"/>
    <w:basedOn w:val="DefaultParagraphFont"/>
    <w:link w:val="Footer"/>
    <w:rsid w:val="00EE2AFC"/>
    <w:rPr>
      <w:snapToGrid w:val="0"/>
      <w:sz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odomkov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E854-0900-4C85-A9F1-BB72932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6</Pages>
  <Words>883</Words>
  <Characters>10095</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10882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SODOMKOVA Renata</dc:creator>
  <cp:keywords/>
  <cp:lastModifiedBy>EINHORNOVA Marta</cp:lastModifiedBy>
  <cp:revision>2</cp:revision>
  <cp:lastPrinted>2009-06-18T13:43:00Z</cp:lastPrinted>
  <dcterms:created xsi:type="dcterms:W3CDTF">2020-11-16T08:01:00Z</dcterms:created>
  <dcterms:modified xsi:type="dcterms:W3CDTF">2020-11-16T08:01:00Z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1217128</vt:lpwstr>
  </property>
  <property fmtid="{D5CDD505-2E9C-101B-9397-08002B2CF9AE}" pid="5" name="&lt;Type&gt;">
    <vt:lpwstr>PV</vt:lpwstr>
  </property>
  <property fmtid="{D5CDD505-2E9C-101B-9397-08002B2CF9AE}" pid="6" name="&lt;ModelCod&gt;">
    <vt:lpwstr>\\eiciLUXpr1\pdocep$\DocEP\DOCS\General\PV\PVx.dotx(17/04/2020 18:28:12)</vt:lpwstr>
  </property>
  <property fmtid="{D5CDD505-2E9C-101B-9397-08002B2CF9AE}" pid="7" name="&lt;ModelTra&gt;">
    <vt:lpwstr>\\eiciLUXpr1\pdocep$\DocEP\TRANSFIL\CS\PVx.CS(16/10/2020 21:44:06)</vt:lpwstr>
  </property>
  <property fmtid="{D5CDD505-2E9C-101B-9397-08002B2CF9AE}" pid="8" name="&lt;Model&gt;">
    <vt:lpwstr>PVx</vt:lpwstr>
  </property>
  <property fmtid="{D5CDD505-2E9C-101B-9397-08002B2CF9AE}" pid="9" name="FooterPath">
    <vt:lpwstr>PV\1217128CS.docx</vt:lpwstr>
  </property>
  <property fmtid="{D5CDD505-2E9C-101B-9397-08002B2CF9AE}" pid="10" name="PE number">
    <vt:lpwstr>660.128</vt:lpwstr>
  </property>
  <property fmtid="{D5CDD505-2E9C-101B-9397-08002B2CF9AE}" pid="11" name="Bookout">
    <vt:lpwstr>OK - 2020/11/16 09:00</vt:lpwstr>
  </property>
  <property fmtid="{D5CDD505-2E9C-101B-9397-08002B2CF9AE}" pid="12" name="SDLStudio">
    <vt:lpwstr/>
  </property>
  <property fmtid="{D5CDD505-2E9C-101B-9397-08002B2CF9AE}" pid="13" name="&lt;Extension&gt;">
    <vt:lpwstr>CS</vt:lpwstr>
  </property>
</Properties>
</file>