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F358E2" w:rsidTr="004E5768">
        <w:trPr>
          <w:trHeight w:hRule="exact" w:val="1418"/>
        </w:trPr>
        <w:tc>
          <w:tcPr>
            <w:tcW w:w="6804" w:type="dxa"/>
            <w:shd w:val="clear" w:color="auto" w:fill="auto"/>
            <w:vAlign w:val="center"/>
          </w:tcPr>
          <w:p w:rsidR="001059C3" w:rsidRPr="00F358E2" w:rsidRDefault="00D431DB" w:rsidP="004E5768">
            <w:pPr>
              <w:pStyle w:val="EPName"/>
              <w:rPr>
                <w:color w:val="auto"/>
              </w:rPr>
            </w:pPr>
            <w:bookmarkStart w:id="0" w:name="_GoBack"/>
            <w:bookmarkEnd w:id="0"/>
            <w:r w:rsidRPr="00F358E2">
              <w:rPr>
                <w:color w:val="auto"/>
              </w:rPr>
              <w:t>Parlamentul European</w:t>
            </w:r>
          </w:p>
          <w:p w:rsidR="001059C3" w:rsidRPr="00F358E2" w:rsidRDefault="001F0080" w:rsidP="001F0080">
            <w:pPr>
              <w:pStyle w:val="EPTerm"/>
              <w:rPr>
                <w:rStyle w:val="HideTWBExt"/>
                <w:noProof w:val="0"/>
                <w:color w:val="auto"/>
              </w:rPr>
            </w:pPr>
            <w:r w:rsidRPr="00F358E2">
              <w:t>2014-2019</w:t>
            </w:r>
          </w:p>
        </w:tc>
        <w:tc>
          <w:tcPr>
            <w:tcW w:w="2268" w:type="dxa"/>
            <w:shd w:val="clear" w:color="auto" w:fill="auto"/>
          </w:tcPr>
          <w:p w:rsidR="001059C3" w:rsidRPr="00F358E2" w:rsidRDefault="00F358E2" w:rsidP="004E5768">
            <w:pPr>
              <w:pStyle w:val="EPLogo"/>
            </w:pPr>
            <w:r w:rsidRPr="00F358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1.05pt">
                  <v:imagedata r:id="rId7" o:title="EP logo RGB_Mute"/>
                </v:shape>
              </w:pict>
            </w:r>
          </w:p>
        </w:tc>
      </w:tr>
    </w:tbl>
    <w:p w:rsidR="001F70F5" w:rsidRPr="00F358E2" w:rsidRDefault="001F70F5" w:rsidP="001F70F5">
      <w:pPr>
        <w:pStyle w:val="LineTop"/>
      </w:pPr>
    </w:p>
    <w:p w:rsidR="001F70F5" w:rsidRPr="00F358E2" w:rsidRDefault="00D431DB" w:rsidP="001F70F5">
      <w:pPr>
        <w:pStyle w:val="ZSessionDoc"/>
      </w:pPr>
      <w:r w:rsidRPr="00F358E2">
        <w:t>Document de ședință</w:t>
      </w:r>
    </w:p>
    <w:p w:rsidR="00744C9F" w:rsidRPr="00F358E2" w:rsidRDefault="00744C9F" w:rsidP="00744C9F">
      <w:pPr>
        <w:pStyle w:val="LineBottom"/>
      </w:pPr>
    </w:p>
    <w:p w:rsidR="00744C9F" w:rsidRPr="00F358E2" w:rsidRDefault="00744C9F" w:rsidP="00744C9F">
      <w:pPr>
        <w:pStyle w:val="RefProc"/>
      </w:pPr>
      <w:r w:rsidRPr="00F358E2">
        <w:rPr>
          <w:rStyle w:val="HideTWBExt"/>
          <w:b w:val="0"/>
          <w:noProof w:val="0"/>
        </w:rPr>
        <w:t>&lt;NoDocSe&gt;</w:t>
      </w:r>
      <w:r w:rsidRPr="00F358E2">
        <w:t>B8</w:t>
      </w:r>
      <w:r w:rsidRPr="00F358E2">
        <w:noBreakHyphen/>
        <w:t>0378/2017</w:t>
      </w:r>
      <w:r w:rsidRPr="00F358E2">
        <w:rPr>
          <w:rStyle w:val="HideTWBExt"/>
          <w:b w:val="0"/>
          <w:noProof w:val="0"/>
        </w:rPr>
        <w:t>&lt;/NoDocSe&gt;</w:t>
      </w:r>
    </w:p>
    <w:p w:rsidR="00744C9F" w:rsidRPr="00F358E2" w:rsidRDefault="00744C9F" w:rsidP="00744C9F">
      <w:pPr>
        <w:pStyle w:val="ZDate"/>
      </w:pPr>
      <w:r w:rsidRPr="00F358E2">
        <w:rPr>
          <w:rStyle w:val="HideTWBExt"/>
          <w:noProof w:val="0"/>
        </w:rPr>
        <w:t>&lt;Date&gt;</w:t>
      </w:r>
      <w:r w:rsidRPr="00F358E2">
        <w:rPr>
          <w:rStyle w:val="HideTWBInt"/>
        </w:rPr>
        <w:t>{15/05/2017}</w:t>
      </w:r>
      <w:r w:rsidRPr="00F358E2">
        <w:t>15.5.2017</w:t>
      </w:r>
      <w:r w:rsidRPr="00F358E2">
        <w:rPr>
          <w:rStyle w:val="HideTWBExt"/>
          <w:noProof w:val="0"/>
        </w:rPr>
        <w:t>&lt;/Date&gt;</w:t>
      </w:r>
    </w:p>
    <w:p w:rsidR="000412B1" w:rsidRPr="00F358E2" w:rsidRDefault="000412B1">
      <w:pPr>
        <w:pStyle w:val="TypeDoc"/>
      </w:pPr>
      <w:r w:rsidRPr="00F358E2">
        <w:rPr>
          <w:rStyle w:val="HideTWBExt"/>
          <w:b w:val="0"/>
          <w:noProof w:val="0"/>
        </w:rPr>
        <w:t>&lt;TitreType&gt;</w:t>
      </w:r>
      <w:r w:rsidRPr="00F358E2">
        <w:t>PROPUNERE DE REZOLUȚIE</w:t>
      </w:r>
      <w:r w:rsidRPr="00F358E2">
        <w:rPr>
          <w:rStyle w:val="HideTWBExt"/>
          <w:b w:val="0"/>
          <w:noProof w:val="0"/>
        </w:rPr>
        <w:t>&lt;/TitreType&gt;</w:t>
      </w:r>
    </w:p>
    <w:p w:rsidR="000412B1" w:rsidRPr="00F358E2" w:rsidRDefault="000412B1">
      <w:pPr>
        <w:pStyle w:val="Cover12"/>
      </w:pPr>
      <w:r w:rsidRPr="00F358E2">
        <w:rPr>
          <w:rStyle w:val="HideTWBExt"/>
          <w:noProof w:val="0"/>
        </w:rPr>
        <w:t>&lt;TitreRecueil&gt;</w:t>
      </w:r>
      <w:r w:rsidRPr="00F358E2">
        <w:t>depusă în conformitate cu articolul 133 din Regulamentul de procedură</w:t>
      </w:r>
      <w:r w:rsidRPr="00F358E2">
        <w:rPr>
          <w:rStyle w:val="HideTWBExt"/>
          <w:noProof w:val="0"/>
        </w:rPr>
        <w:t>&lt;/TitreRecueil&gt;</w:t>
      </w:r>
    </w:p>
    <w:p w:rsidR="000A6B85" w:rsidRPr="00F358E2" w:rsidRDefault="000A6B85" w:rsidP="00A07592">
      <w:pPr>
        <w:pStyle w:val="Cover24"/>
      </w:pPr>
      <w:r w:rsidRPr="00F358E2">
        <w:rPr>
          <w:rStyle w:val="HideTWBExt"/>
          <w:noProof w:val="0"/>
        </w:rPr>
        <w:t>&lt;Titre&gt;</w:t>
      </w:r>
      <w:r w:rsidRPr="00F358E2">
        <w:t>referitoare la sensibilizarea cu privire la boala celiacă</w:t>
      </w:r>
      <w:r w:rsidRPr="00F358E2">
        <w:rPr>
          <w:rStyle w:val="HideTWBExt"/>
          <w:noProof w:val="0"/>
        </w:rPr>
        <w:t>&lt;/Titre&gt;</w:t>
      </w:r>
    </w:p>
    <w:p w:rsidR="000412B1" w:rsidRPr="00F358E2" w:rsidRDefault="000412B1" w:rsidP="00491B75">
      <w:pPr>
        <w:pStyle w:val="CoverBold"/>
      </w:pPr>
      <w:r w:rsidRPr="00F358E2">
        <w:rPr>
          <w:rStyle w:val="HideTWBExt"/>
          <w:b w:val="0"/>
          <w:noProof w:val="0"/>
        </w:rPr>
        <w:t>&lt;Depute&gt;</w:t>
      </w:r>
      <w:r w:rsidRPr="00F358E2">
        <w:t>Aldo Patriciello</w:t>
      </w:r>
      <w:r w:rsidRPr="00F358E2">
        <w:rPr>
          <w:rStyle w:val="HideTWBExt"/>
          <w:b w:val="0"/>
          <w:noProof w:val="0"/>
        </w:rPr>
        <w:t>&lt;/Depute&gt;</w:t>
      </w:r>
    </w:p>
    <w:p w:rsidR="000412B1" w:rsidRPr="00F358E2" w:rsidRDefault="000412B1">
      <w:pPr>
        <w:pStyle w:val="Normal12Bold"/>
      </w:pPr>
      <w:r w:rsidRPr="00F358E2">
        <w:br w:type="page"/>
      </w:r>
      <w:r w:rsidRPr="00F358E2">
        <w:lastRenderedPageBreak/>
        <w:t>B8</w:t>
      </w:r>
      <w:r w:rsidRPr="00F358E2">
        <w:noBreakHyphen/>
        <w:t>0378/2017</w:t>
      </w:r>
    </w:p>
    <w:p w:rsidR="000A6B85" w:rsidRPr="00F358E2" w:rsidRDefault="000066B7" w:rsidP="00975A15">
      <w:pPr>
        <w:pStyle w:val="Normal24Bold"/>
      </w:pPr>
      <w:r w:rsidRPr="00F358E2">
        <w:t>Rezoluția Parlamentului European referitoare la sensibilizarea cu privire la boala celiacă</w:t>
      </w:r>
    </w:p>
    <w:p w:rsidR="000412B1" w:rsidRPr="00F358E2" w:rsidRDefault="00D431DB" w:rsidP="001F0080">
      <w:pPr>
        <w:pStyle w:val="Normal12"/>
      </w:pPr>
      <w:r w:rsidRPr="00F358E2">
        <w:rPr>
          <w:i/>
        </w:rPr>
        <w:t>Parlamentul European</w:t>
      </w:r>
      <w:r w:rsidRPr="00F358E2">
        <w:t>,</w:t>
      </w:r>
    </w:p>
    <w:p w:rsidR="000412B1" w:rsidRPr="00F358E2" w:rsidRDefault="000412B1">
      <w:pPr>
        <w:pStyle w:val="Normal12Hanging"/>
      </w:pPr>
      <w:r w:rsidRPr="00F358E2">
        <w:t>–</w:t>
      </w:r>
      <w:r w:rsidRPr="00F358E2">
        <w:tab/>
        <w:t>având în vedere articolul 133 din Regulamentul său de procedură,</w:t>
      </w:r>
    </w:p>
    <w:p w:rsidR="001F0080" w:rsidRPr="00F358E2" w:rsidRDefault="000412B1" w:rsidP="001F0080">
      <w:pPr>
        <w:pStyle w:val="Normal12Hanging"/>
      </w:pPr>
      <w:r w:rsidRPr="00F358E2">
        <w:t>A.</w:t>
      </w:r>
      <w:r w:rsidRPr="00F358E2">
        <w:tab/>
        <w:t>întrucât, deși boala celiacă este considerată astăzi una dintre patologiile cele mai frecvente din lume, ea continuă să fie mult prea adesea nediagnosticată și puțin cunoscută și, din cauza simptomelor clinice multiforme, diagnosticele efective duc la subestimarea dimensiunii sale epidemiologice;</w:t>
      </w:r>
    </w:p>
    <w:p w:rsidR="001F0080" w:rsidRPr="00F358E2" w:rsidRDefault="001F0080" w:rsidP="001F0080">
      <w:pPr>
        <w:pStyle w:val="Normal12Hanging"/>
      </w:pPr>
      <w:r w:rsidRPr="00F358E2">
        <w:t>B.</w:t>
      </w:r>
      <w:r w:rsidRPr="00F358E2">
        <w:tab/>
        <w:t>întrucât, pe baza diverselor date disponibile, se consideră că boala celiacă afectează între 0,5% și 1% din populația mondială (Asociația Europeană a Societăților de Celiachie); întrucât această patologie este frecventă în întreaga Europă, însă rămâne în mare măsură nediagnosticată, inclusiv în țările în care corpul medical și cetățenii sunt sensibilizați în mai mare măsură cu privire la această afecțiune și mai atenți la ea;</w:t>
      </w:r>
    </w:p>
    <w:p w:rsidR="001F0080" w:rsidRPr="00F358E2" w:rsidRDefault="001F0080" w:rsidP="001F0080">
      <w:pPr>
        <w:pStyle w:val="Normal12Hanging"/>
      </w:pPr>
      <w:r w:rsidRPr="00F358E2">
        <w:t>C.</w:t>
      </w:r>
      <w:r w:rsidRPr="00F358E2">
        <w:tab/>
        <w:t>întrucât boala celiacă, în stadiul său incipient, se manifestă printr-o stare generală de slăbiciune, însă produce ulterior o serie întreagă de simptome; întrucât, adoptând un regim alimentar fără gluten, pacientul care prezintă simptomele bolii celiace poate să se vindece complet; întrucât, în cazul în care</w:t>
      </w:r>
      <w:r w:rsidR="00F358E2">
        <w:t xml:space="preserve"> </w:t>
      </w:r>
      <w:r w:rsidRPr="00F358E2">
        <w:t>nu este tratată în mod corespunzător, boala celiacă produce o serie de daune aparatului digestiv, în special intestinului subțire,</w:t>
      </w:r>
    </w:p>
    <w:p w:rsidR="000412B1" w:rsidRPr="00F358E2" w:rsidRDefault="001F0080">
      <w:pPr>
        <w:pStyle w:val="Normal12Hanging"/>
      </w:pPr>
      <w:r w:rsidRPr="00F358E2">
        <w:t>1.</w:t>
      </w:r>
      <w:r w:rsidRPr="00F358E2">
        <w:tab/>
        <w:t>invită Comisia să sprijine acțiunile profilactice, precum și pe cele de sensibilizare cu privire la această patologie, care are o incidență deosebită în anumite state membre ale Uniunii Europene, astfel încât consecințele sale să fie din ce în ce mai reduse și mai limitate.</w:t>
      </w:r>
    </w:p>
    <w:sectPr w:rsidR="000412B1" w:rsidRPr="00F358E2" w:rsidSect="00547F3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DB" w:rsidRPr="004D5759" w:rsidRDefault="00D431DB">
      <w:r w:rsidRPr="004D5759">
        <w:separator/>
      </w:r>
    </w:p>
  </w:endnote>
  <w:endnote w:type="continuationSeparator" w:id="0">
    <w:p w:rsidR="00D431DB" w:rsidRPr="004D5759" w:rsidRDefault="00D431DB">
      <w:r w:rsidRPr="004D57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30" w:rsidRPr="004D5759" w:rsidRDefault="00547F30" w:rsidP="00547F30">
    <w:pPr>
      <w:pStyle w:val="Footer"/>
    </w:pPr>
    <w:r w:rsidRPr="004D5759">
      <w:t>PE</w:t>
    </w:r>
    <w:r w:rsidRPr="004D5759">
      <w:rPr>
        <w:rStyle w:val="HideTWBExt"/>
        <w:noProof w:val="0"/>
      </w:rPr>
      <w:t>&lt;NoPE&gt;</w:t>
    </w:r>
    <w:r w:rsidRPr="004D5759">
      <w:t>605.477</w:t>
    </w:r>
    <w:r w:rsidRPr="004D5759">
      <w:rPr>
        <w:rStyle w:val="HideTWBExt"/>
        <w:noProof w:val="0"/>
      </w:rPr>
      <w:t>&lt;/NoPE&gt;&lt;Version&gt;</w:t>
    </w:r>
    <w:r w:rsidRPr="004D5759">
      <w:t>v01-00</w:t>
    </w:r>
    <w:r w:rsidRPr="004D5759">
      <w:rPr>
        <w:rStyle w:val="HideTWBExt"/>
        <w:noProof w:val="0"/>
      </w:rPr>
      <w:t>&lt;/Version&gt;</w:t>
    </w:r>
    <w:r w:rsidRPr="004D5759">
      <w:tab/>
    </w:r>
    <w:r w:rsidRPr="004D5759">
      <w:fldChar w:fldCharType="begin"/>
    </w:r>
    <w:r w:rsidRPr="004D5759">
      <w:instrText xml:space="preserve"> PAGE  \* MERGEFORMAT </w:instrText>
    </w:r>
    <w:r w:rsidRPr="004D5759">
      <w:fldChar w:fldCharType="separate"/>
    </w:r>
    <w:r w:rsidR="00F358E2">
      <w:rPr>
        <w:noProof/>
      </w:rPr>
      <w:t>2</w:t>
    </w:r>
    <w:r w:rsidRPr="004D5759">
      <w:fldChar w:fldCharType="end"/>
    </w:r>
    <w:r w:rsidRPr="004D5759">
      <w:t>/</w:t>
    </w:r>
    <w:r w:rsidRPr="004D5759">
      <w:fldChar w:fldCharType="begin"/>
    </w:r>
    <w:r w:rsidRPr="004D5759">
      <w:instrText xml:space="preserve"> NUMPAGES  \* MERGEFORMAT </w:instrText>
    </w:r>
    <w:r w:rsidRPr="004D5759">
      <w:fldChar w:fldCharType="separate"/>
    </w:r>
    <w:r w:rsidR="00F358E2">
      <w:rPr>
        <w:noProof/>
      </w:rPr>
      <w:t>2</w:t>
    </w:r>
    <w:r w:rsidRPr="004D5759">
      <w:fldChar w:fldCharType="end"/>
    </w:r>
    <w:r w:rsidRPr="004D5759">
      <w:tab/>
    </w:r>
    <w:r w:rsidRPr="004D5759">
      <w:rPr>
        <w:rStyle w:val="HideTWBExt"/>
        <w:noProof w:val="0"/>
      </w:rPr>
      <w:t>&lt;PathFdR&gt;</w:t>
    </w:r>
    <w:r w:rsidRPr="004D5759">
      <w:t>RE\1126125RO.docx</w:t>
    </w:r>
    <w:r w:rsidRPr="004D5759">
      <w:rPr>
        <w:rStyle w:val="HideTWBExt"/>
        <w:noProof w:val="0"/>
      </w:rPr>
      <w:t>&lt;/PathFdR&gt;</w:t>
    </w:r>
  </w:p>
  <w:p w:rsidR="00A07592" w:rsidRPr="004D5759" w:rsidRDefault="00547F30" w:rsidP="00547F30">
    <w:pPr>
      <w:pStyle w:val="Footer2"/>
    </w:pPr>
    <w:r w:rsidRPr="004D5759">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30" w:rsidRPr="004D5759" w:rsidRDefault="00547F30" w:rsidP="00547F30">
    <w:pPr>
      <w:pStyle w:val="Footer"/>
    </w:pPr>
    <w:r w:rsidRPr="004D5759">
      <w:rPr>
        <w:rStyle w:val="HideTWBExt"/>
        <w:noProof w:val="0"/>
      </w:rPr>
      <w:t>&lt;PathFdR&gt;</w:t>
    </w:r>
    <w:r w:rsidRPr="004D5759">
      <w:t>RE\1126125RO.docx</w:t>
    </w:r>
    <w:r w:rsidRPr="004D5759">
      <w:rPr>
        <w:rStyle w:val="HideTWBExt"/>
        <w:noProof w:val="0"/>
      </w:rPr>
      <w:t>&lt;/PathFdR&gt;</w:t>
    </w:r>
    <w:r w:rsidRPr="004D5759">
      <w:tab/>
    </w:r>
    <w:r w:rsidRPr="004D5759">
      <w:fldChar w:fldCharType="begin"/>
    </w:r>
    <w:r w:rsidRPr="004D5759">
      <w:instrText xml:space="preserve"> PAGE  \* MERGEFORMAT </w:instrText>
    </w:r>
    <w:r w:rsidRPr="004D5759">
      <w:fldChar w:fldCharType="separate"/>
    </w:r>
    <w:r w:rsidR="00F358E2">
      <w:rPr>
        <w:noProof/>
      </w:rPr>
      <w:t>2</w:t>
    </w:r>
    <w:r w:rsidRPr="004D5759">
      <w:fldChar w:fldCharType="end"/>
    </w:r>
    <w:r w:rsidRPr="004D5759">
      <w:t>/</w:t>
    </w:r>
    <w:r w:rsidRPr="004D5759">
      <w:fldChar w:fldCharType="begin"/>
    </w:r>
    <w:r w:rsidRPr="004D5759">
      <w:instrText xml:space="preserve"> NUMPAGES  \* MERGEFORMAT </w:instrText>
    </w:r>
    <w:r w:rsidRPr="004D5759">
      <w:fldChar w:fldCharType="separate"/>
    </w:r>
    <w:r w:rsidR="00F358E2">
      <w:rPr>
        <w:noProof/>
      </w:rPr>
      <w:t>2</w:t>
    </w:r>
    <w:r w:rsidRPr="004D5759">
      <w:fldChar w:fldCharType="end"/>
    </w:r>
    <w:r w:rsidRPr="004D5759">
      <w:tab/>
      <w:t>PE</w:t>
    </w:r>
    <w:r w:rsidRPr="004D5759">
      <w:rPr>
        <w:rStyle w:val="HideTWBExt"/>
        <w:noProof w:val="0"/>
      </w:rPr>
      <w:t>&lt;NoPE&gt;</w:t>
    </w:r>
    <w:r w:rsidRPr="004D5759">
      <w:t>605.477</w:t>
    </w:r>
    <w:r w:rsidRPr="004D5759">
      <w:rPr>
        <w:rStyle w:val="HideTWBExt"/>
        <w:noProof w:val="0"/>
      </w:rPr>
      <w:t>&lt;/NoPE&gt;&lt;Version&gt;</w:t>
    </w:r>
    <w:r w:rsidRPr="004D5759">
      <w:t>v01-00</w:t>
    </w:r>
    <w:r w:rsidRPr="004D5759">
      <w:rPr>
        <w:rStyle w:val="HideTWBExt"/>
        <w:noProof w:val="0"/>
      </w:rPr>
      <w:t>&lt;/Version&gt;</w:t>
    </w:r>
  </w:p>
  <w:p w:rsidR="00A07592" w:rsidRPr="004D5759" w:rsidRDefault="00547F30" w:rsidP="00547F30">
    <w:pPr>
      <w:pStyle w:val="Footer2"/>
    </w:pPr>
    <w:r w:rsidRPr="004D5759">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30" w:rsidRPr="00F358E2" w:rsidRDefault="00547F30" w:rsidP="00547F30">
    <w:pPr>
      <w:pStyle w:val="Footer"/>
    </w:pPr>
    <w:r w:rsidRPr="00F358E2">
      <w:rPr>
        <w:rStyle w:val="HideTWBExt"/>
        <w:noProof w:val="0"/>
        <w:color w:val="auto"/>
      </w:rPr>
      <w:t>&lt;PathFdR&gt;</w:t>
    </w:r>
    <w:r w:rsidRPr="00F358E2">
      <w:t>RE\1126125RO.docx</w:t>
    </w:r>
    <w:r w:rsidRPr="00F358E2">
      <w:rPr>
        <w:rStyle w:val="HideTWBExt"/>
        <w:noProof w:val="0"/>
        <w:color w:val="auto"/>
      </w:rPr>
      <w:t>&lt;/PathFdR&gt;</w:t>
    </w:r>
    <w:r w:rsidRPr="00F358E2">
      <w:tab/>
    </w:r>
    <w:r w:rsidRPr="00F358E2">
      <w:tab/>
      <w:t>PE</w:t>
    </w:r>
    <w:r w:rsidRPr="00F358E2">
      <w:rPr>
        <w:rStyle w:val="HideTWBExt"/>
        <w:noProof w:val="0"/>
        <w:color w:val="auto"/>
      </w:rPr>
      <w:t>&lt;NoPE&gt;</w:t>
    </w:r>
    <w:r w:rsidRPr="00F358E2">
      <w:t>605.477</w:t>
    </w:r>
    <w:r w:rsidRPr="00F358E2">
      <w:rPr>
        <w:rStyle w:val="HideTWBExt"/>
        <w:noProof w:val="0"/>
        <w:color w:val="auto"/>
      </w:rPr>
      <w:t>&lt;/NoPE&gt;&lt;Version&gt;</w:t>
    </w:r>
    <w:r w:rsidRPr="00F358E2">
      <w:t>v01-00</w:t>
    </w:r>
    <w:r w:rsidRPr="00F358E2">
      <w:rPr>
        <w:rStyle w:val="HideTWBExt"/>
        <w:noProof w:val="0"/>
        <w:color w:val="auto"/>
      </w:rPr>
      <w:t>&lt;/Version&gt;</w:t>
    </w:r>
  </w:p>
  <w:p w:rsidR="00A07592" w:rsidRPr="00F358E2" w:rsidRDefault="00547F30" w:rsidP="00547F30">
    <w:pPr>
      <w:pStyle w:val="Footer2"/>
      <w:tabs>
        <w:tab w:val="center" w:pos="4535"/>
      </w:tabs>
    </w:pPr>
    <w:r w:rsidRPr="00F358E2">
      <w:t>RO</w:t>
    </w:r>
    <w:r w:rsidRPr="00F358E2">
      <w:tab/>
    </w:r>
    <w:r w:rsidRPr="00F358E2">
      <w:rPr>
        <w:b w:val="0"/>
        <w:i/>
        <w:sz w:val="22"/>
      </w:rPr>
      <w:t>Unită în diversitate</w:t>
    </w:r>
    <w:r w:rsidRPr="00F358E2">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DB" w:rsidRPr="004D5759" w:rsidRDefault="00D431DB">
      <w:r w:rsidRPr="004D5759">
        <w:separator/>
      </w:r>
    </w:p>
  </w:footnote>
  <w:footnote w:type="continuationSeparator" w:id="0">
    <w:p w:rsidR="00D431DB" w:rsidRPr="004D5759" w:rsidRDefault="00D431DB">
      <w:r w:rsidRPr="004D575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E2" w:rsidRDefault="00F35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E2" w:rsidRDefault="00F35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E2" w:rsidRDefault="00F35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SubDir" w:val="1126"/>
    <w:docVar w:name="TXTLANGUE" w:val="RO"/>
    <w:docVar w:name="TXTLANGUEMIN" w:val="ro"/>
    <w:docVar w:name="TXTNRB" w:val="0378"/>
    <w:docVar w:name="TXTNRPE" w:val="605.477"/>
    <w:docVar w:name="TXTPEorAP" w:val="PE"/>
    <w:docVar w:name="TXTROUTE" w:val="RE\1126125RO.docx"/>
    <w:docVar w:name="TXTTITLE" w:val="lla Sensibilizzazione alla Celiachia"/>
    <w:docVar w:name="TXTVERSION" w:val="01-00"/>
  </w:docVars>
  <w:rsids>
    <w:rsidRoot w:val="00D431DB"/>
    <w:rsid w:val="00000FD2"/>
    <w:rsid w:val="000066B7"/>
    <w:rsid w:val="000412B1"/>
    <w:rsid w:val="000533A9"/>
    <w:rsid w:val="00064883"/>
    <w:rsid w:val="000A6B85"/>
    <w:rsid w:val="001059C3"/>
    <w:rsid w:val="001C6FB6"/>
    <w:rsid w:val="001F0080"/>
    <w:rsid w:val="001F68B6"/>
    <w:rsid w:val="001F70F5"/>
    <w:rsid w:val="00216E78"/>
    <w:rsid w:val="00330510"/>
    <w:rsid w:val="004472AC"/>
    <w:rsid w:val="00491B75"/>
    <w:rsid w:val="00493DB3"/>
    <w:rsid w:val="004D5759"/>
    <w:rsid w:val="004E5768"/>
    <w:rsid w:val="00547F30"/>
    <w:rsid w:val="00645AF5"/>
    <w:rsid w:val="00744C9F"/>
    <w:rsid w:val="007603B6"/>
    <w:rsid w:val="00941EBE"/>
    <w:rsid w:val="00975A15"/>
    <w:rsid w:val="00A07592"/>
    <w:rsid w:val="00A40090"/>
    <w:rsid w:val="00A4761B"/>
    <w:rsid w:val="00AD0C20"/>
    <w:rsid w:val="00AE4084"/>
    <w:rsid w:val="00BE030F"/>
    <w:rsid w:val="00C31596"/>
    <w:rsid w:val="00D431DB"/>
    <w:rsid w:val="00F11738"/>
    <w:rsid w:val="00F3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B4801F-4730-4CC0-8337-E3B545B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8F0C3539.dotm</Template>
  <TotalTime>0</TotalTime>
  <Pages>2</Pages>
  <Words>271</Words>
  <Characters>1754</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TASCHETTA Mirella Maria</dc:creator>
  <cp:keywords/>
  <dc:description/>
  <cp:lastModifiedBy>CIUMACENCU Anda</cp:lastModifiedBy>
  <cp:revision>2</cp:revision>
  <cp:lastPrinted>2004-11-19T15:03:00Z</cp:lastPrinted>
  <dcterms:created xsi:type="dcterms:W3CDTF">2017-05-30T07:43:00Z</dcterms:created>
  <dcterms:modified xsi:type="dcterms:W3CDTF">2017-05-30T07:43:00Z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1126125</vt:lpwstr>
  </property>
  <property fmtid="{D5CDD505-2E9C-101B-9397-08002B2CF9AE}" pid="5" name="&lt;Type&gt;">
    <vt:lpwstr>RE</vt:lpwstr>
  </property>
  <property fmtid="{D5CDD505-2E9C-101B-9397-08002B2CF9AE}" pid="6" name="&lt;ModelCod&gt;">
    <vt:lpwstr>\\eiciLUXpr1\pdocep$\DocEP\DOCS\General\RE\RE_Motions.dot(17/02/2016 11:46:02)</vt:lpwstr>
  </property>
  <property fmtid="{D5CDD505-2E9C-101B-9397-08002B2CF9AE}" pid="7" name="&lt;ModelTra&gt;">
    <vt:lpwstr>\\eiciLUXpr1\pdocep$\DocEP\TRANSFIL\IT\RE_Motions.IT(21/09/2015 07:31:30)</vt:lpwstr>
  </property>
  <property fmtid="{D5CDD505-2E9C-101B-9397-08002B2CF9AE}" pid="8" name="&lt;Model&gt;">
    <vt:lpwstr>RE_Motions</vt:lpwstr>
  </property>
  <property fmtid="{D5CDD505-2E9C-101B-9397-08002B2CF9AE}" pid="9" name="FooterPath">
    <vt:lpwstr>RE\1126125RO.docx</vt:lpwstr>
  </property>
  <property fmtid="{D5CDD505-2E9C-101B-9397-08002B2CF9AE}" pid="10" name="PE Number">
    <vt:lpwstr>605.477</vt:lpwstr>
  </property>
  <property fmtid="{D5CDD505-2E9C-101B-9397-08002B2CF9AE}" pid="11" name="Bookout">
    <vt:lpwstr>OK - 2017/05/30 09:42</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