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F97E1" w14:textId="77777777" w:rsidR="006959AA" w:rsidRPr="00FE4375" w:rsidRDefault="006959AA" w:rsidP="006959AA">
      <w:pPr>
        <w:pStyle w:val="ZDateAM"/>
      </w:pPr>
      <w:r w:rsidRPr="00FE4375">
        <w:rPr>
          <w:rStyle w:val="HideTWBExt"/>
          <w:noProof w:val="0"/>
        </w:rPr>
        <w:t>&lt;RepeatBlock-Amend&gt;</w:t>
      </w:r>
      <w:bookmarkStart w:id="0" w:name="restart"/>
      <w:r w:rsidRPr="00FE4375">
        <w:rPr>
          <w:rStyle w:val="HideTWBExt"/>
          <w:noProof w:val="0"/>
        </w:rPr>
        <w:t>&lt;Amend&gt;&lt;Date&gt;</w:t>
      </w:r>
      <w:r w:rsidRPr="00FE4375">
        <w:rPr>
          <w:rStyle w:val="HideTWBInt"/>
          <w:color w:val="auto"/>
        </w:rPr>
        <w:t>{09/11/2018}</w:t>
      </w:r>
      <w:r w:rsidRPr="00FE4375">
        <w:t>9.11.2018</w:t>
      </w:r>
      <w:r w:rsidRPr="00FE4375">
        <w:rPr>
          <w:rStyle w:val="HideTWBExt"/>
          <w:noProof w:val="0"/>
        </w:rPr>
        <w:t>&lt;/Date&gt;</w:t>
      </w:r>
      <w:r w:rsidRPr="00FE4375">
        <w:tab/>
      </w:r>
      <w:r w:rsidRPr="00FE4375">
        <w:rPr>
          <w:rStyle w:val="HideTWBExt"/>
          <w:noProof w:val="0"/>
        </w:rPr>
        <w:t>&lt;ANo&gt;</w:t>
      </w:r>
      <w:r w:rsidRPr="00FE4375">
        <w:t>B8</w:t>
      </w:r>
      <w:r w:rsidRPr="00FE4375">
        <w:noBreakHyphen/>
        <w:t>0522</w:t>
      </w:r>
      <w:r w:rsidRPr="00FE4375">
        <w:rPr>
          <w:rStyle w:val="HideTWBExt"/>
          <w:noProof w:val="0"/>
        </w:rPr>
        <w:t>&lt;/ANo&gt;</w:t>
      </w:r>
      <w:r w:rsidRPr="00FE4375">
        <w:t>/</w:t>
      </w:r>
      <w:r w:rsidRPr="00FE4375">
        <w:rPr>
          <w:rStyle w:val="HideTWBExt"/>
          <w:noProof w:val="0"/>
        </w:rPr>
        <w:t>&lt;NumAm&gt;</w:t>
      </w:r>
      <w:r w:rsidRPr="00FE4375">
        <w:t>5</w:t>
      </w:r>
      <w:r w:rsidRPr="00FE4375">
        <w:rPr>
          <w:rStyle w:val="HideTWBExt"/>
          <w:noProof w:val="0"/>
        </w:rPr>
        <w:t>&lt;/NumAm&gt;</w:t>
      </w:r>
    </w:p>
    <w:p w14:paraId="40127B30" w14:textId="77777777" w:rsidR="00244319" w:rsidRPr="00FE4375" w:rsidRDefault="007838ED" w:rsidP="00244319">
      <w:pPr>
        <w:pStyle w:val="AMNumberTabs"/>
      </w:pPr>
      <w:r w:rsidRPr="00FE4375">
        <w:t>Τροπολογία</w:t>
      </w:r>
      <w:r w:rsidRPr="00FE4375">
        <w:tab/>
      </w:r>
      <w:r w:rsidRPr="00FE4375">
        <w:tab/>
      </w:r>
      <w:r w:rsidRPr="00FE4375">
        <w:rPr>
          <w:rStyle w:val="HideTWBExt"/>
          <w:b w:val="0"/>
          <w:noProof w:val="0"/>
        </w:rPr>
        <w:t>&lt;NumAm&gt;</w:t>
      </w:r>
      <w:r w:rsidRPr="00FE4375">
        <w:t>5</w:t>
      </w:r>
      <w:r w:rsidRPr="00FE4375">
        <w:rPr>
          <w:rStyle w:val="HideTWBExt"/>
          <w:b w:val="0"/>
          <w:noProof w:val="0"/>
        </w:rPr>
        <w:t>&lt;/NumAm&gt;</w:t>
      </w:r>
    </w:p>
    <w:p w14:paraId="200CC25F" w14:textId="77777777" w:rsidR="006959AA" w:rsidRPr="00FE4375" w:rsidRDefault="006959AA" w:rsidP="006959AA">
      <w:pPr>
        <w:pStyle w:val="NormalBold"/>
      </w:pPr>
      <w:r w:rsidRPr="00FE4375">
        <w:rPr>
          <w:rStyle w:val="HideTWBExt"/>
          <w:b w:val="0"/>
          <w:noProof w:val="0"/>
        </w:rPr>
        <w:t>&lt;RepeatBlock-By&gt;&lt;Members&gt;</w:t>
      </w:r>
      <w:r w:rsidRPr="00FE4375">
        <w:t>Josef Weidenholzer</w:t>
      </w:r>
      <w:r w:rsidRPr="00FE4375">
        <w:rPr>
          <w:rStyle w:val="HideTWBExt"/>
          <w:b w:val="0"/>
          <w:noProof w:val="0"/>
        </w:rPr>
        <w:t>&lt;/Members&gt;</w:t>
      </w:r>
    </w:p>
    <w:p w14:paraId="24897980" w14:textId="77777777" w:rsidR="006959AA" w:rsidRPr="00FE4375" w:rsidRDefault="006959AA" w:rsidP="006959AA">
      <w:r w:rsidRPr="00FE4375">
        <w:rPr>
          <w:rStyle w:val="HideTWBExt"/>
          <w:noProof w:val="0"/>
        </w:rPr>
        <w:t>&lt;AuNomDe&gt;</w:t>
      </w:r>
      <w:r w:rsidRPr="00FE4375">
        <w:rPr>
          <w:rStyle w:val="HideTWBInt"/>
          <w:color w:val="auto"/>
        </w:rPr>
        <w:t>{S&amp;D}</w:t>
      </w:r>
      <w:r w:rsidRPr="00FE4375">
        <w:t>εξ ονόματος της Ομάδας S&amp;D</w:t>
      </w:r>
      <w:r w:rsidRPr="00FE4375">
        <w:rPr>
          <w:rStyle w:val="HideTWBExt"/>
          <w:noProof w:val="0"/>
        </w:rPr>
        <w:t>&lt;/AuNomDe&gt;</w:t>
      </w:r>
    </w:p>
    <w:p w14:paraId="4906E5D0" w14:textId="77777777" w:rsidR="006959AA" w:rsidRPr="00FE4375" w:rsidRDefault="006959AA" w:rsidP="006959AA">
      <w:r w:rsidRPr="00FE4375">
        <w:rPr>
          <w:rStyle w:val="HideTWBExt"/>
          <w:noProof w:val="0"/>
        </w:rPr>
        <w:t>&lt;/RepeatBlock-By&gt;</w:t>
      </w:r>
    </w:p>
    <w:p w14:paraId="28AB2CE3" w14:textId="77777777" w:rsidR="006959AA" w:rsidRPr="00FE4375" w:rsidRDefault="006959AA" w:rsidP="006959AA">
      <w:pPr>
        <w:pStyle w:val="ProjRap"/>
      </w:pPr>
      <w:r w:rsidRPr="00FE4375">
        <w:rPr>
          <w:rStyle w:val="HideTWBExt"/>
          <w:b w:val="0"/>
          <w:noProof w:val="0"/>
        </w:rPr>
        <w:t>&lt;TitreType&gt;</w:t>
      </w:r>
      <w:r w:rsidRPr="00FE4375">
        <w:t>Πρόταση ψηφίσματος</w:t>
      </w:r>
      <w:r w:rsidRPr="00FE4375">
        <w:rPr>
          <w:rStyle w:val="HideTWBExt"/>
          <w:b w:val="0"/>
          <w:noProof w:val="0"/>
        </w:rPr>
        <w:t>&lt;/TitreType&gt;</w:t>
      </w:r>
      <w:r w:rsidRPr="00FE4375">
        <w:tab/>
        <w:t>B8</w:t>
      </w:r>
      <w:r w:rsidRPr="00FE4375">
        <w:noBreakHyphen/>
        <w:t>0522/2018</w:t>
      </w:r>
    </w:p>
    <w:p w14:paraId="49E5CF84" w14:textId="77777777" w:rsidR="006959AA" w:rsidRPr="00FE4375" w:rsidRDefault="006959AA" w:rsidP="006959AA">
      <w:pPr>
        <w:pStyle w:val="NormalBold"/>
      </w:pPr>
      <w:r w:rsidRPr="00FE4375">
        <w:rPr>
          <w:rStyle w:val="HideTWBExt"/>
          <w:b w:val="0"/>
          <w:noProof w:val="0"/>
        </w:rPr>
        <w:t>&lt;Rapporteur&gt;</w:t>
      </w:r>
      <w:r w:rsidRPr="00FE4375">
        <w:t>PPE, S&amp;D, ALDE, Verts/ALE, GUE/NGL, Monica Macovei</w:t>
      </w:r>
      <w:r w:rsidRPr="00FE4375">
        <w:rPr>
          <w:rStyle w:val="HideTWBExt"/>
          <w:b w:val="0"/>
          <w:noProof w:val="0"/>
        </w:rPr>
        <w:t>&lt;/Rapporteur&gt;</w:t>
      </w:r>
    </w:p>
    <w:p w14:paraId="1056C6A2" w14:textId="77777777" w:rsidR="006959AA" w:rsidRPr="00FE4375" w:rsidRDefault="006959AA" w:rsidP="002F016D">
      <w:pPr>
        <w:pStyle w:val="Normal12"/>
      </w:pPr>
      <w:r w:rsidRPr="00FE4375">
        <w:rPr>
          <w:rStyle w:val="HideTWBExt"/>
          <w:noProof w:val="0"/>
        </w:rPr>
        <w:t>&lt;Titre&gt;</w:t>
      </w:r>
      <w:r w:rsidRPr="00FE4375">
        <w:t>Κράτος δικαίου στη Ρουμανία</w:t>
      </w:r>
      <w:r w:rsidRPr="00FE4375">
        <w:rPr>
          <w:rStyle w:val="HideTWBExt"/>
          <w:noProof w:val="0"/>
        </w:rPr>
        <w:t>&lt;/Titre&gt;</w:t>
      </w:r>
    </w:p>
    <w:p w14:paraId="6C0EF9DC" w14:textId="77777777" w:rsidR="006959AA" w:rsidRPr="00FE4375" w:rsidRDefault="006959AA" w:rsidP="006959AA">
      <w:pPr>
        <w:pStyle w:val="NormalBold"/>
      </w:pPr>
      <w:r w:rsidRPr="00FE4375">
        <w:rPr>
          <w:rStyle w:val="HideTWBExt"/>
          <w:b w:val="0"/>
          <w:noProof w:val="0"/>
        </w:rPr>
        <w:t>&lt;DocAmend&gt;</w:t>
      </w:r>
      <w:r w:rsidRPr="00FE4375">
        <w:t>Πρόταση ψηφίσματος</w:t>
      </w:r>
      <w:r w:rsidRPr="00FE4375">
        <w:rPr>
          <w:rStyle w:val="HideTWBExt"/>
          <w:b w:val="0"/>
          <w:noProof w:val="0"/>
        </w:rPr>
        <w:t>&lt;/DocAmend&gt;</w:t>
      </w:r>
    </w:p>
    <w:p w14:paraId="159451EE" w14:textId="77777777" w:rsidR="006959AA" w:rsidRPr="00FE4375" w:rsidRDefault="006959AA" w:rsidP="006959AA">
      <w:pPr>
        <w:pStyle w:val="NormalBold"/>
      </w:pPr>
      <w:r w:rsidRPr="00FE4375">
        <w:rPr>
          <w:rStyle w:val="HideTWBExt"/>
          <w:b w:val="0"/>
          <w:noProof w:val="0"/>
        </w:rPr>
        <w:t>&lt;Article&gt;</w:t>
      </w:r>
      <w:r w:rsidRPr="00FE4375">
        <w:t>Αιτιολογική αναφορά 12 α (νέα)</w:t>
      </w:r>
      <w:r w:rsidRPr="00FE43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FE4375" w14:paraId="08F6B4B1" w14:textId="77777777" w:rsidTr="006959AA">
        <w:trPr>
          <w:jc w:val="center"/>
        </w:trPr>
        <w:tc>
          <w:tcPr>
            <w:tcW w:w="9752" w:type="dxa"/>
            <w:gridSpan w:val="2"/>
          </w:tcPr>
          <w:p w14:paraId="7617C53D" w14:textId="77777777" w:rsidR="006959AA" w:rsidRPr="00FE4375" w:rsidRDefault="006959AA" w:rsidP="00753642">
            <w:pPr>
              <w:keepNext/>
            </w:pPr>
          </w:p>
        </w:tc>
      </w:tr>
      <w:tr w:rsidR="006959AA" w:rsidRPr="00FE4375" w14:paraId="57347086" w14:textId="77777777" w:rsidTr="006959AA">
        <w:trPr>
          <w:jc w:val="center"/>
        </w:trPr>
        <w:tc>
          <w:tcPr>
            <w:tcW w:w="4876" w:type="dxa"/>
          </w:tcPr>
          <w:p w14:paraId="7B7EA3C4" w14:textId="77777777" w:rsidR="006959AA" w:rsidRPr="00FE4375" w:rsidRDefault="00F720ED" w:rsidP="00753642">
            <w:pPr>
              <w:pStyle w:val="ColumnHeading"/>
              <w:keepNext/>
            </w:pPr>
            <w:r w:rsidRPr="00FE4375">
              <w:t>Πρόταση ψηφίσματος</w:t>
            </w:r>
          </w:p>
        </w:tc>
        <w:tc>
          <w:tcPr>
            <w:tcW w:w="4876" w:type="dxa"/>
          </w:tcPr>
          <w:p w14:paraId="445DA29E" w14:textId="77777777" w:rsidR="006959AA" w:rsidRPr="00FE4375" w:rsidRDefault="007838ED" w:rsidP="00753642">
            <w:pPr>
              <w:pStyle w:val="ColumnHeading"/>
              <w:keepNext/>
            </w:pPr>
            <w:r w:rsidRPr="00FE4375">
              <w:t>Τροπολογία</w:t>
            </w:r>
          </w:p>
        </w:tc>
      </w:tr>
      <w:tr w:rsidR="006959AA" w:rsidRPr="00FE4375" w14:paraId="1841B329" w14:textId="77777777" w:rsidTr="006959AA">
        <w:trPr>
          <w:jc w:val="center"/>
        </w:trPr>
        <w:tc>
          <w:tcPr>
            <w:tcW w:w="4876" w:type="dxa"/>
          </w:tcPr>
          <w:p w14:paraId="11CD9874" w14:textId="77777777" w:rsidR="006959AA" w:rsidRPr="00FE4375" w:rsidRDefault="00F720ED" w:rsidP="006959AA">
            <w:pPr>
              <w:pStyle w:val="Normal6"/>
              <w:rPr>
                <w:noProof w:val="0"/>
              </w:rPr>
            </w:pPr>
            <w:r w:rsidRPr="00FE4375">
              <w:rPr>
                <w:noProof w:val="0"/>
              </w:rPr>
              <w:t xml:space="preserve"> </w:t>
            </w:r>
          </w:p>
        </w:tc>
        <w:tc>
          <w:tcPr>
            <w:tcW w:w="4876" w:type="dxa"/>
          </w:tcPr>
          <w:p w14:paraId="175E5077" w14:textId="3285DD42" w:rsidR="006959AA" w:rsidRPr="00FE4375" w:rsidRDefault="00F720ED" w:rsidP="00770094">
            <w:pPr>
              <w:pStyle w:val="Normal6"/>
              <w:rPr>
                <w:b/>
                <w:i/>
                <w:noProof w:val="0"/>
                <w:szCs w:val="24"/>
              </w:rPr>
            </w:pPr>
            <w:r w:rsidRPr="00FE4375">
              <w:rPr>
                <w:b/>
                <w:i/>
                <w:noProof w:val="0"/>
              </w:rPr>
              <w:t>–</w:t>
            </w:r>
            <w:r w:rsidRPr="00FE4375">
              <w:rPr>
                <w:b/>
                <w:i/>
                <w:noProof w:val="0"/>
              </w:rPr>
              <w:tab/>
              <w:t>έχοντας υπόψη το ψήφισμα που ενέκρινε ο Σύνδεσμος Ευρωπαίων Δικαστών για τη Δημοκρατία και την Ελευθερία (Magistrats Européens pour la Démocratie et les Libertés - MEDEL) στις 24 Μαΐου 2018 σχετικά με τη διασφάλιση της ανεξαρτησίας του ρουμανικού δικαστικού συστήματος από μυστικές και παράνομες παρεμβάσεις των υπηρεσιών πληροφοριών,</w:t>
            </w:r>
          </w:p>
        </w:tc>
      </w:tr>
    </w:tbl>
    <w:p w14:paraId="2B82DBC6" w14:textId="77777777" w:rsidR="006959AA" w:rsidRPr="00FE4375" w:rsidRDefault="006959AA" w:rsidP="00E3643C">
      <w:pPr>
        <w:pStyle w:val="Olang"/>
      </w:pPr>
      <w:r w:rsidRPr="00FE4375">
        <w:t xml:space="preserve">Or. </w:t>
      </w:r>
      <w:r w:rsidRPr="00FE4375">
        <w:rPr>
          <w:rStyle w:val="HideTWBExt"/>
          <w:noProof w:val="0"/>
        </w:rPr>
        <w:t>&lt;Original&gt;</w:t>
      </w:r>
      <w:r w:rsidR="00F720ED" w:rsidRPr="00FE4375">
        <w:rPr>
          <w:rStyle w:val="HideTWBInt"/>
        </w:rPr>
        <w:t>{EN}</w:t>
      </w:r>
      <w:r w:rsidR="00F720ED" w:rsidRPr="00FE4375">
        <w:t>en</w:t>
      </w:r>
      <w:r w:rsidRPr="00FE4375">
        <w:rPr>
          <w:rStyle w:val="HideTWBExt"/>
          <w:noProof w:val="0"/>
        </w:rPr>
        <w:t>&lt;/Original&gt;</w:t>
      </w:r>
    </w:p>
    <w:p w14:paraId="56361764" w14:textId="77777777" w:rsidR="006959AA" w:rsidRPr="00FE4375" w:rsidRDefault="006959AA" w:rsidP="006959AA">
      <w:pPr>
        <w:sectPr w:rsidR="006959AA" w:rsidRPr="00FE437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742C36B5" w14:textId="77777777" w:rsidR="006959AA" w:rsidRPr="00FE4375" w:rsidRDefault="006959AA" w:rsidP="006959AA">
      <w:r w:rsidRPr="00FE4375">
        <w:rPr>
          <w:rStyle w:val="HideTWBExt"/>
          <w:noProof w:val="0"/>
        </w:rPr>
        <w:lastRenderedPageBreak/>
        <w:t>&lt;/Amend&gt;</w:t>
      </w:r>
      <w:bookmarkEnd w:id="0"/>
    </w:p>
    <w:p w14:paraId="5F3BC6B9" w14:textId="77777777" w:rsidR="00F720ED" w:rsidRPr="00FE4375" w:rsidRDefault="00F720ED" w:rsidP="00D8313C">
      <w:pPr>
        <w:pStyle w:val="ZDateAM"/>
      </w:pPr>
      <w:r w:rsidRPr="00FE4375">
        <w:rPr>
          <w:rStyle w:val="HideTWBExt"/>
          <w:noProof w:val="0"/>
        </w:rPr>
        <w:t>&lt;Amend&gt;&lt;Date&gt;</w:t>
      </w:r>
      <w:r w:rsidRPr="00FE4375">
        <w:rPr>
          <w:rStyle w:val="HideTWBInt"/>
          <w:color w:val="auto"/>
        </w:rPr>
        <w:t>{09/11/2018}</w:t>
      </w:r>
      <w:r w:rsidRPr="00FE4375">
        <w:t>9.11.2018</w:t>
      </w:r>
      <w:r w:rsidRPr="00FE4375">
        <w:rPr>
          <w:rStyle w:val="HideTWBExt"/>
          <w:noProof w:val="0"/>
        </w:rPr>
        <w:t>&lt;/Date&gt;</w:t>
      </w:r>
      <w:r w:rsidRPr="00FE4375">
        <w:tab/>
      </w:r>
      <w:r w:rsidRPr="00FE4375">
        <w:rPr>
          <w:rStyle w:val="HideTWBExt"/>
          <w:noProof w:val="0"/>
        </w:rPr>
        <w:t>&lt;ANo&gt;</w:t>
      </w:r>
      <w:r w:rsidRPr="00FE4375">
        <w:t>B8</w:t>
      </w:r>
      <w:r w:rsidRPr="00FE4375">
        <w:noBreakHyphen/>
        <w:t>0522</w:t>
      </w:r>
      <w:r w:rsidRPr="00FE4375">
        <w:rPr>
          <w:rStyle w:val="HideTWBExt"/>
          <w:noProof w:val="0"/>
        </w:rPr>
        <w:t>&lt;/ANo&gt;</w:t>
      </w:r>
      <w:r w:rsidRPr="00FE4375">
        <w:t>/</w:t>
      </w:r>
      <w:r w:rsidRPr="00FE4375">
        <w:rPr>
          <w:rStyle w:val="HideTWBExt"/>
          <w:noProof w:val="0"/>
        </w:rPr>
        <w:t>&lt;NumAm&gt;</w:t>
      </w:r>
      <w:r w:rsidRPr="00FE4375">
        <w:t>6</w:t>
      </w:r>
      <w:r w:rsidRPr="00FE4375">
        <w:rPr>
          <w:rStyle w:val="HideTWBExt"/>
          <w:noProof w:val="0"/>
        </w:rPr>
        <w:t>&lt;/NumAm&gt;</w:t>
      </w:r>
    </w:p>
    <w:p w14:paraId="1343828C" w14:textId="77777777" w:rsidR="00F720ED" w:rsidRPr="00FE4375" w:rsidRDefault="00F720ED" w:rsidP="00D8313C">
      <w:pPr>
        <w:pStyle w:val="AMNumberTabs"/>
      </w:pPr>
      <w:r w:rsidRPr="00FE4375">
        <w:t>Τροπολογία</w:t>
      </w:r>
      <w:r w:rsidRPr="00FE4375">
        <w:tab/>
      </w:r>
      <w:r w:rsidRPr="00FE4375">
        <w:tab/>
      </w:r>
      <w:r w:rsidRPr="00FE4375">
        <w:rPr>
          <w:rStyle w:val="HideTWBExt"/>
          <w:b w:val="0"/>
          <w:noProof w:val="0"/>
        </w:rPr>
        <w:t>&lt;NumAm&gt;</w:t>
      </w:r>
      <w:r w:rsidRPr="00FE4375">
        <w:t>6</w:t>
      </w:r>
      <w:r w:rsidRPr="00FE4375">
        <w:rPr>
          <w:rStyle w:val="HideTWBExt"/>
          <w:b w:val="0"/>
          <w:noProof w:val="0"/>
        </w:rPr>
        <w:t>&lt;/NumAm&gt;</w:t>
      </w:r>
    </w:p>
    <w:p w14:paraId="1FF3F872" w14:textId="77777777" w:rsidR="00F720ED" w:rsidRPr="00FE4375" w:rsidRDefault="00F720ED" w:rsidP="00D8313C">
      <w:pPr>
        <w:pStyle w:val="NormalBold"/>
      </w:pPr>
      <w:r w:rsidRPr="00FE4375">
        <w:rPr>
          <w:rStyle w:val="HideTWBExt"/>
          <w:b w:val="0"/>
          <w:noProof w:val="0"/>
        </w:rPr>
        <w:t>&lt;RepeatBlock-By&gt;&lt;Members&gt;</w:t>
      </w:r>
      <w:r w:rsidRPr="00FE4375">
        <w:t>Josef Weidenholzer</w:t>
      </w:r>
      <w:r w:rsidRPr="00FE4375">
        <w:rPr>
          <w:rStyle w:val="HideTWBExt"/>
          <w:b w:val="0"/>
          <w:noProof w:val="0"/>
        </w:rPr>
        <w:t>&lt;/Members&gt;</w:t>
      </w:r>
    </w:p>
    <w:p w14:paraId="6D8F011B" w14:textId="77777777" w:rsidR="00F720ED" w:rsidRPr="00FE4375" w:rsidRDefault="00F720ED" w:rsidP="00D8313C">
      <w:r w:rsidRPr="00FE4375">
        <w:rPr>
          <w:rStyle w:val="HideTWBExt"/>
          <w:noProof w:val="0"/>
        </w:rPr>
        <w:t>&lt;AuNomDe&gt;</w:t>
      </w:r>
      <w:r w:rsidRPr="00FE4375">
        <w:rPr>
          <w:rStyle w:val="HideTWBInt"/>
          <w:color w:val="auto"/>
        </w:rPr>
        <w:t>{S&amp;D}</w:t>
      </w:r>
      <w:r w:rsidRPr="00FE4375">
        <w:t>εξ ονόματος της Ομάδας S&amp;D</w:t>
      </w:r>
      <w:r w:rsidRPr="00FE4375">
        <w:rPr>
          <w:rStyle w:val="HideTWBExt"/>
          <w:noProof w:val="0"/>
        </w:rPr>
        <w:t>&lt;/AuNomDe&gt;</w:t>
      </w:r>
    </w:p>
    <w:p w14:paraId="222A64E4" w14:textId="77777777" w:rsidR="00F720ED" w:rsidRPr="00FE4375" w:rsidRDefault="00F720ED" w:rsidP="00D8313C">
      <w:r w:rsidRPr="00FE4375">
        <w:rPr>
          <w:rStyle w:val="HideTWBExt"/>
          <w:noProof w:val="0"/>
        </w:rPr>
        <w:t>&lt;/RepeatBlock-By&gt;</w:t>
      </w:r>
    </w:p>
    <w:p w14:paraId="4F6D50E0" w14:textId="77777777" w:rsidR="00F720ED" w:rsidRPr="00FE4375" w:rsidRDefault="00F720ED" w:rsidP="00D8313C">
      <w:pPr>
        <w:pStyle w:val="ProjRap"/>
      </w:pPr>
      <w:r w:rsidRPr="00FE4375">
        <w:rPr>
          <w:rStyle w:val="HideTWBExt"/>
          <w:b w:val="0"/>
          <w:noProof w:val="0"/>
        </w:rPr>
        <w:t>&lt;TitreType&gt;</w:t>
      </w:r>
      <w:r w:rsidRPr="00FE4375">
        <w:t>Πρόταση ψηφίσματος</w:t>
      </w:r>
      <w:r w:rsidRPr="00FE4375">
        <w:rPr>
          <w:rStyle w:val="HideTWBExt"/>
          <w:b w:val="0"/>
          <w:noProof w:val="0"/>
        </w:rPr>
        <w:t>&lt;/TitreType&gt;</w:t>
      </w:r>
      <w:r w:rsidRPr="00FE4375">
        <w:tab/>
        <w:t>B8</w:t>
      </w:r>
      <w:r w:rsidRPr="00FE4375">
        <w:noBreakHyphen/>
        <w:t>0522/2018</w:t>
      </w:r>
    </w:p>
    <w:p w14:paraId="2FC4773E" w14:textId="77777777" w:rsidR="00F720ED" w:rsidRPr="00FE4375" w:rsidRDefault="00F720ED" w:rsidP="00D8313C">
      <w:pPr>
        <w:pStyle w:val="NormalBold"/>
      </w:pPr>
      <w:r w:rsidRPr="00FE4375">
        <w:rPr>
          <w:rStyle w:val="HideTWBExt"/>
          <w:b w:val="0"/>
          <w:noProof w:val="0"/>
        </w:rPr>
        <w:t>&lt;Rapporteur&gt;</w:t>
      </w:r>
      <w:r w:rsidRPr="00FE4375">
        <w:t>PPE, S&amp;D, ALDE, Verts/ALE, GUE/NGL, Monica Macovei</w:t>
      </w:r>
      <w:r w:rsidRPr="00FE4375">
        <w:rPr>
          <w:rStyle w:val="HideTWBExt"/>
          <w:b w:val="0"/>
          <w:noProof w:val="0"/>
        </w:rPr>
        <w:t>&lt;/Rapporteur&gt;</w:t>
      </w:r>
    </w:p>
    <w:p w14:paraId="1F1F6582" w14:textId="77777777" w:rsidR="00F720ED" w:rsidRPr="00FE4375" w:rsidRDefault="00F720ED" w:rsidP="00D8313C">
      <w:pPr>
        <w:pStyle w:val="Normal12"/>
      </w:pPr>
      <w:r w:rsidRPr="00FE4375">
        <w:rPr>
          <w:rStyle w:val="HideTWBExt"/>
          <w:noProof w:val="0"/>
        </w:rPr>
        <w:t>&lt;Titre&gt;</w:t>
      </w:r>
      <w:r w:rsidRPr="00FE4375">
        <w:t>Κράτος δικαίου στη Ρουμανία</w:t>
      </w:r>
      <w:r w:rsidRPr="00FE4375">
        <w:rPr>
          <w:rStyle w:val="HideTWBExt"/>
          <w:noProof w:val="0"/>
        </w:rPr>
        <w:t>&lt;/Titre&gt;</w:t>
      </w:r>
    </w:p>
    <w:p w14:paraId="1285F9DB" w14:textId="77777777" w:rsidR="00F720ED" w:rsidRPr="00FE4375" w:rsidRDefault="00F720ED" w:rsidP="00D8313C">
      <w:pPr>
        <w:pStyle w:val="NormalBold"/>
      </w:pPr>
      <w:r w:rsidRPr="00FE4375">
        <w:rPr>
          <w:rStyle w:val="HideTWBExt"/>
          <w:b w:val="0"/>
          <w:noProof w:val="0"/>
        </w:rPr>
        <w:t>&lt;DocAmend&gt;</w:t>
      </w:r>
      <w:r w:rsidRPr="00FE4375">
        <w:t>Πρόταση ψηφίσματος</w:t>
      </w:r>
      <w:r w:rsidRPr="00FE4375">
        <w:rPr>
          <w:rStyle w:val="HideTWBExt"/>
          <w:b w:val="0"/>
          <w:noProof w:val="0"/>
        </w:rPr>
        <w:t>&lt;/DocAmend&gt;</w:t>
      </w:r>
    </w:p>
    <w:p w14:paraId="38CF00EE" w14:textId="77777777" w:rsidR="00F720ED" w:rsidRPr="00FE4375" w:rsidRDefault="00F720ED" w:rsidP="00D8313C">
      <w:pPr>
        <w:pStyle w:val="NormalBold"/>
      </w:pPr>
      <w:r w:rsidRPr="00FE4375">
        <w:rPr>
          <w:rStyle w:val="HideTWBExt"/>
          <w:b w:val="0"/>
          <w:noProof w:val="0"/>
        </w:rPr>
        <w:t>&lt;Article&gt;</w:t>
      </w:r>
      <w:r w:rsidRPr="00FE4375">
        <w:t>Αιτιολογική σκέψη IA</w:t>
      </w:r>
      <w:r w:rsidRPr="00FE43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720ED" w:rsidRPr="00FE4375" w14:paraId="19F490E2" w14:textId="77777777" w:rsidTr="006959AA">
        <w:trPr>
          <w:jc w:val="center"/>
        </w:trPr>
        <w:tc>
          <w:tcPr>
            <w:tcW w:w="9752" w:type="dxa"/>
            <w:gridSpan w:val="2"/>
          </w:tcPr>
          <w:p w14:paraId="7863710A" w14:textId="77777777" w:rsidR="00F720ED" w:rsidRPr="00FE4375" w:rsidRDefault="00F720ED" w:rsidP="00753642">
            <w:pPr>
              <w:keepNext/>
            </w:pPr>
          </w:p>
        </w:tc>
      </w:tr>
      <w:tr w:rsidR="00F720ED" w:rsidRPr="00FE4375" w14:paraId="22BC809F" w14:textId="77777777" w:rsidTr="006959AA">
        <w:trPr>
          <w:jc w:val="center"/>
        </w:trPr>
        <w:tc>
          <w:tcPr>
            <w:tcW w:w="4876" w:type="dxa"/>
          </w:tcPr>
          <w:p w14:paraId="5666F881" w14:textId="77777777" w:rsidR="00F720ED" w:rsidRPr="00FE4375" w:rsidRDefault="00F720ED" w:rsidP="00753642">
            <w:pPr>
              <w:pStyle w:val="ColumnHeading"/>
              <w:keepNext/>
            </w:pPr>
            <w:r w:rsidRPr="00FE4375">
              <w:t>Πρόταση ψηφίσματος</w:t>
            </w:r>
          </w:p>
        </w:tc>
        <w:tc>
          <w:tcPr>
            <w:tcW w:w="4876" w:type="dxa"/>
          </w:tcPr>
          <w:p w14:paraId="475854DD" w14:textId="77777777" w:rsidR="00F720ED" w:rsidRPr="00FE4375" w:rsidRDefault="00F720ED" w:rsidP="00753642">
            <w:pPr>
              <w:pStyle w:val="ColumnHeading"/>
              <w:keepNext/>
            </w:pPr>
            <w:r w:rsidRPr="00FE4375">
              <w:t>Τροπολογία</w:t>
            </w:r>
          </w:p>
        </w:tc>
      </w:tr>
      <w:tr w:rsidR="00F720ED" w:rsidRPr="00FE4375" w14:paraId="25668329" w14:textId="77777777" w:rsidTr="006959AA">
        <w:trPr>
          <w:jc w:val="center"/>
        </w:trPr>
        <w:tc>
          <w:tcPr>
            <w:tcW w:w="4876" w:type="dxa"/>
          </w:tcPr>
          <w:p w14:paraId="59177464" w14:textId="257F8FA1" w:rsidR="00F720ED" w:rsidRPr="00FE4375" w:rsidRDefault="00F720ED" w:rsidP="00720721">
            <w:pPr>
              <w:pStyle w:val="Normal6"/>
              <w:rPr>
                <w:noProof w:val="0"/>
                <w:sz w:val="20"/>
              </w:rPr>
            </w:pPr>
            <w:r w:rsidRPr="00FE4375">
              <w:rPr>
                <w:noProof w:val="0"/>
              </w:rPr>
              <w:t>ΙΑ.</w:t>
            </w:r>
            <w:r w:rsidRPr="00FE4375">
              <w:rPr>
                <w:b/>
                <w:i/>
                <w:noProof w:val="0"/>
              </w:rPr>
              <w:tab/>
            </w:r>
            <w:r w:rsidRPr="00FE4375">
              <w:rPr>
                <w:noProof w:val="0"/>
              </w:rPr>
              <w:t xml:space="preserve">λαμβάνοντας υπόψη </w:t>
            </w:r>
            <w:r w:rsidRPr="00FE4375">
              <w:rPr>
                <w:b/>
                <w:i/>
                <w:noProof w:val="0"/>
              </w:rPr>
              <w:t>ότι βρίσκεται σε εξέλιξη συζήτηση</w:t>
            </w:r>
            <w:r w:rsidRPr="00FE4375">
              <w:rPr>
                <w:noProof w:val="0"/>
              </w:rPr>
              <w:t xml:space="preserve"> σχετικά με τον </w:t>
            </w:r>
            <w:r w:rsidRPr="00FE4375">
              <w:rPr>
                <w:b/>
                <w:i/>
                <w:noProof w:val="0"/>
              </w:rPr>
              <w:t>ρόλο</w:t>
            </w:r>
            <w:r w:rsidRPr="00FE4375">
              <w:rPr>
                <w:noProof w:val="0"/>
              </w:rPr>
              <w:t xml:space="preserve"> της ρουμανικής υπηρεσίας πληροφοριών (SRI) και την εικαζόμενη παρέμβασή της στις δραστηριότητες του δικαστικού σώματος της Ρουμανίας, </w:t>
            </w:r>
            <w:r w:rsidRPr="00FE4375">
              <w:rPr>
                <w:b/>
                <w:i/>
                <w:noProof w:val="0"/>
              </w:rPr>
              <w:t>στο πλαίσιο της οποίας εγείρονται</w:t>
            </w:r>
            <w:r w:rsidRPr="00FE4375">
              <w:rPr>
                <w:noProof w:val="0"/>
              </w:rPr>
              <w:t xml:space="preserve"> ερωτήματα ως προς την </w:t>
            </w:r>
            <w:r w:rsidRPr="00FE4375">
              <w:rPr>
                <w:b/>
                <w:i/>
                <w:noProof w:val="0"/>
              </w:rPr>
              <w:t>πιθανή έκταση και τους τρόπους με τους οποίους ασκείται η εν λόγω παρέμβαση·</w:t>
            </w:r>
            <w:r w:rsidRPr="00FE4375">
              <w:rPr>
                <w:noProof w:val="0"/>
              </w:rPr>
              <w:t xml:space="preserve"> λαμβάνοντας υπόψη ότι η Επιτροπή της Βενετίας, στη γνωμοδότησή της της 20ής Οκτωβρίου 2018, καταλήγει στο συμπέρασμα ότι η διεξοδική επανεξέταση των νομικών κανόνων για τον έλεγχο των υπηρεσιών πληροφοριών φαίνεται αναγκαία</w:t>
            </w:r>
            <w:r w:rsidRPr="00FE4375">
              <w:rPr>
                <w:noProof w:val="0"/>
                <w:vertAlign w:val="superscript"/>
              </w:rPr>
              <w:t>1</w:t>
            </w:r>
            <w:r w:rsidRPr="00FE4375">
              <w:rPr>
                <w:noProof w:val="0"/>
              </w:rPr>
              <w:t>·</w:t>
            </w:r>
          </w:p>
        </w:tc>
        <w:tc>
          <w:tcPr>
            <w:tcW w:w="4876" w:type="dxa"/>
          </w:tcPr>
          <w:p w14:paraId="0A9230CB" w14:textId="75457A74" w:rsidR="00F720ED" w:rsidRPr="00FE4375" w:rsidRDefault="00F720ED" w:rsidP="00720721">
            <w:pPr>
              <w:pStyle w:val="Normal6"/>
              <w:rPr>
                <w:noProof w:val="0"/>
                <w:sz w:val="20"/>
              </w:rPr>
            </w:pPr>
            <w:r w:rsidRPr="00FE4375">
              <w:rPr>
                <w:noProof w:val="0"/>
              </w:rPr>
              <w:t>ΙΑ.</w:t>
            </w:r>
            <w:r w:rsidRPr="00FE4375">
              <w:rPr>
                <w:b/>
                <w:i/>
                <w:noProof w:val="0"/>
              </w:rPr>
              <w:tab/>
            </w:r>
            <w:r w:rsidRPr="00FE4375">
              <w:rPr>
                <w:noProof w:val="0"/>
              </w:rPr>
              <w:t xml:space="preserve">λαμβάνοντας υπόψη </w:t>
            </w:r>
            <w:r w:rsidRPr="00FE4375">
              <w:rPr>
                <w:b/>
                <w:i/>
                <w:noProof w:val="0"/>
              </w:rPr>
              <w:t>την αυξανόμενη ανησυχία</w:t>
            </w:r>
            <w:r w:rsidRPr="00FE4375">
              <w:rPr>
                <w:noProof w:val="0"/>
              </w:rPr>
              <w:t xml:space="preserve"> σχετικά με τον </w:t>
            </w:r>
            <w:r w:rsidRPr="00FE4375">
              <w:rPr>
                <w:b/>
                <w:i/>
                <w:noProof w:val="0"/>
              </w:rPr>
              <w:t>αντίκτυπο</w:t>
            </w:r>
            <w:r w:rsidRPr="00FE4375">
              <w:rPr>
                <w:noProof w:val="0"/>
              </w:rPr>
              <w:t xml:space="preserve"> της ρουμανικής υπηρεσίας πληροφοριών (SRI) και την εικαζόμενη παρέμβασή της στις δραστηριότητες του δικαστικού σώματος της Ρουμανίας, </w:t>
            </w:r>
            <w:r w:rsidRPr="00FE4375">
              <w:rPr>
                <w:b/>
                <w:i/>
                <w:noProof w:val="0"/>
              </w:rPr>
              <w:t>που γεννά</w:t>
            </w:r>
            <w:r w:rsidRPr="00FE4375">
              <w:rPr>
                <w:noProof w:val="0"/>
              </w:rPr>
              <w:t xml:space="preserve"> ερωτήματα ως προς την </w:t>
            </w:r>
            <w:r w:rsidRPr="00FE4375">
              <w:rPr>
                <w:b/>
                <w:i/>
                <w:noProof w:val="0"/>
              </w:rPr>
              <w:t xml:space="preserve"> ανεξαρτησία της δικαστικής εξουσίας και το δικαίωμα αποκατάστασης της υπόληψης σε περίπτωση αθώωσης·</w:t>
            </w:r>
            <w:r w:rsidRPr="00FE4375">
              <w:rPr>
                <w:noProof w:val="0"/>
              </w:rPr>
              <w:t xml:space="preserve"> λαμβάνοντας υπόψη ότι η Επιτροπή της Βενετίας, στη γνωμοδότησή της της 20ής Οκτωβρίου 2018, καταλήγει στο συμπέρασμα ότι η διεξοδική επανεξέταση των νομικών κανόνων για τον έλεγχο των υπηρεσιών πληροφοριών φαίνεται αναγκαία</w:t>
            </w:r>
            <w:r w:rsidRPr="00FE4375">
              <w:rPr>
                <w:noProof w:val="0"/>
                <w:vertAlign w:val="superscript"/>
              </w:rPr>
              <w:t>1</w:t>
            </w:r>
            <w:r w:rsidRPr="00FE4375">
              <w:rPr>
                <w:noProof w:val="0"/>
              </w:rPr>
              <w:t>·</w:t>
            </w:r>
            <w:r w:rsidRPr="00FE4375">
              <w:rPr>
                <w:b/>
                <w:i/>
                <w:noProof w:val="0"/>
              </w:rPr>
              <w:t xml:space="preserve"> λαμβάνοντας υπόψη ότι τα πρωτόκολλα συνεργασίας μεταξύ της ρουμανικής υπηρεσίας πληροφοριών και των δικαστικών οργάνων έχουν υπογραφεί και τεθεί σε εφαρμογή, ενώ η Ρουμανία εξακολουθεί να υπόκειται σε παρακολούθηση από την Επιτροπή μέσω του μηχανισμού συνεργασίας και ελέγχου·</w:t>
            </w:r>
          </w:p>
        </w:tc>
      </w:tr>
      <w:tr w:rsidR="00720721" w:rsidRPr="00FE4375" w14:paraId="115D29BD" w14:textId="77777777" w:rsidTr="006959AA">
        <w:trPr>
          <w:jc w:val="center"/>
        </w:trPr>
        <w:tc>
          <w:tcPr>
            <w:tcW w:w="4876" w:type="dxa"/>
          </w:tcPr>
          <w:p w14:paraId="29B5C71E" w14:textId="77777777" w:rsidR="00720721" w:rsidRPr="00720721" w:rsidRDefault="00720721" w:rsidP="00720721">
            <w:pPr>
              <w:pStyle w:val="Normal6"/>
              <w:rPr>
                <w:b/>
                <w:i/>
                <w:noProof w:val="0"/>
                <w:szCs w:val="24"/>
              </w:rPr>
            </w:pPr>
            <w:r w:rsidRPr="00720721">
              <w:rPr>
                <w:b/>
                <w:i/>
                <w:noProof w:val="0"/>
                <w:szCs w:val="24"/>
              </w:rPr>
              <w:t>____________</w:t>
            </w:r>
          </w:p>
          <w:p w14:paraId="43BDBDB0" w14:textId="3DA48325" w:rsidR="00720721" w:rsidRPr="00720721" w:rsidRDefault="00720721" w:rsidP="00720721">
            <w:pPr>
              <w:pStyle w:val="Normal6"/>
              <w:rPr>
                <w:noProof w:val="0"/>
                <w:szCs w:val="24"/>
              </w:rPr>
            </w:pPr>
            <w:r w:rsidRPr="00720721">
              <w:rPr>
                <w:noProof w:val="0"/>
                <w:szCs w:val="24"/>
                <w:vertAlign w:val="superscript"/>
              </w:rPr>
              <w:t>1</w:t>
            </w:r>
            <w:r w:rsidRPr="00720721">
              <w:rPr>
                <w:noProof w:val="0"/>
                <w:szCs w:val="24"/>
              </w:rPr>
              <w:t xml:space="preserve"> Γνωμοδότηση της Επιτροπής της Βενετίας αριθ. 924/2018 της 20ής Οκτωβρίου 2018 (CDL-AD (2018)017).</w:t>
            </w:r>
          </w:p>
        </w:tc>
        <w:tc>
          <w:tcPr>
            <w:tcW w:w="4876" w:type="dxa"/>
          </w:tcPr>
          <w:p w14:paraId="0577B300" w14:textId="77777777" w:rsidR="00720721" w:rsidRPr="00720721" w:rsidRDefault="00720721" w:rsidP="00720721">
            <w:pPr>
              <w:pStyle w:val="Normal6"/>
              <w:rPr>
                <w:b/>
                <w:i/>
                <w:noProof w:val="0"/>
                <w:szCs w:val="24"/>
              </w:rPr>
            </w:pPr>
            <w:r w:rsidRPr="00720721">
              <w:rPr>
                <w:b/>
                <w:i/>
                <w:noProof w:val="0"/>
                <w:szCs w:val="24"/>
              </w:rPr>
              <w:t>_____________</w:t>
            </w:r>
          </w:p>
          <w:p w14:paraId="6122DBF5" w14:textId="5C1AA80B" w:rsidR="00720721" w:rsidRPr="00720721" w:rsidRDefault="00720721" w:rsidP="00720721">
            <w:pPr>
              <w:pStyle w:val="Normal6"/>
              <w:rPr>
                <w:noProof w:val="0"/>
                <w:szCs w:val="24"/>
              </w:rPr>
            </w:pPr>
            <w:r w:rsidRPr="00720721">
              <w:rPr>
                <w:noProof w:val="0"/>
                <w:szCs w:val="24"/>
                <w:vertAlign w:val="superscript"/>
              </w:rPr>
              <w:t>1</w:t>
            </w:r>
            <w:r w:rsidRPr="00720721">
              <w:rPr>
                <w:noProof w:val="0"/>
                <w:szCs w:val="24"/>
              </w:rPr>
              <w:t xml:space="preserve"> Γνωμοδότηση της Επιτροπής της Βενετίας αριθ. 924/2018 της 20ής Οκτωβρίου 2018 (CDL-AD (2018)017).</w:t>
            </w:r>
          </w:p>
        </w:tc>
      </w:tr>
    </w:tbl>
    <w:p w14:paraId="68C28433" w14:textId="2C6EFB59" w:rsidR="00F720ED" w:rsidRPr="00FE4375" w:rsidRDefault="00F720ED" w:rsidP="00E3643C">
      <w:pPr>
        <w:pStyle w:val="Olang"/>
      </w:pPr>
      <w:r w:rsidRPr="00FE4375">
        <w:t xml:space="preserve">Or. </w:t>
      </w:r>
      <w:r w:rsidRPr="00FE4375">
        <w:rPr>
          <w:rStyle w:val="HideTWBExt"/>
          <w:noProof w:val="0"/>
        </w:rPr>
        <w:t>&lt;Original&gt;</w:t>
      </w:r>
      <w:r w:rsidRPr="00FE4375">
        <w:rPr>
          <w:rStyle w:val="HideTWBInt"/>
        </w:rPr>
        <w:t>{EN}</w:t>
      </w:r>
      <w:r w:rsidRPr="00FE4375">
        <w:t>en</w:t>
      </w:r>
      <w:r w:rsidRPr="00FE4375">
        <w:rPr>
          <w:rStyle w:val="HideTWBExt"/>
          <w:noProof w:val="0"/>
        </w:rPr>
        <w:t>&lt;/Original&gt;</w:t>
      </w:r>
    </w:p>
    <w:p w14:paraId="09567D3C" w14:textId="77777777" w:rsidR="00F720ED" w:rsidRPr="00FE4375" w:rsidRDefault="00F720ED" w:rsidP="00D8313C">
      <w:pPr>
        <w:sectPr w:rsidR="00F720ED" w:rsidRPr="00FE4375" w:rsidSect="008467D7">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560F1F11" w14:textId="77777777" w:rsidR="00F720ED" w:rsidRPr="00FE4375" w:rsidRDefault="00F720ED" w:rsidP="00D8313C">
      <w:r w:rsidRPr="00FE4375">
        <w:rPr>
          <w:rStyle w:val="HideTWBExt"/>
          <w:noProof w:val="0"/>
        </w:rPr>
        <w:lastRenderedPageBreak/>
        <w:t>&lt;/Amend&gt;</w:t>
      </w:r>
    </w:p>
    <w:p w14:paraId="1D27B8D4" w14:textId="77777777" w:rsidR="00F720ED" w:rsidRPr="00FE4375" w:rsidRDefault="00F720ED" w:rsidP="00F720ED">
      <w:pPr>
        <w:pStyle w:val="ZDateAM"/>
      </w:pPr>
      <w:r w:rsidRPr="00FE4375">
        <w:rPr>
          <w:rStyle w:val="HideTWBExt"/>
          <w:noProof w:val="0"/>
        </w:rPr>
        <w:t>&lt;Amend&gt;&lt;Date&gt;</w:t>
      </w:r>
      <w:r w:rsidRPr="00FE4375">
        <w:rPr>
          <w:rStyle w:val="HideTWBInt"/>
          <w:color w:val="auto"/>
        </w:rPr>
        <w:t>{09/11/2018}</w:t>
      </w:r>
      <w:r w:rsidRPr="00FE4375">
        <w:t>9.11.2018</w:t>
      </w:r>
      <w:r w:rsidRPr="00FE4375">
        <w:rPr>
          <w:rStyle w:val="HideTWBExt"/>
          <w:noProof w:val="0"/>
        </w:rPr>
        <w:t>&lt;/Date&gt;</w:t>
      </w:r>
      <w:r w:rsidRPr="00FE4375">
        <w:tab/>
      </w:r>
      <w:r w:rsidRPr="00FE4375">
        <w:rPr>
          <w:rStyle w:val="HideTWBExt"/>
          <w:noProof w:val="0"/>
        </w:rPr>
        <w:t>&lt;ANo&gt;</w:t>
      </w:r>
      <w:r w:rsidRPr="00FE4375">
        <w:t>B8</w:t>
      </w:r>
      <w:r w:rsidRPr="00FE4375">
        <w:noBreakHyphen/>
        <w:t>0522</w:t>
      </w:r>
      <w:r w:rsidRPr="00FE4375">
        <w:rPr>
          <w:rStyle w:val="HideTWBExt"/>
          <w:noProof w:val="0"/>
        </w:rPr>
        <w:t>&lt;/ANo&gt;</w:t>
      </w:r>
      <w:r w:rsidRPr="00FE4375">
        <w:t>/</w:t>
      </w:r>
      <w:r w:rsidRPr="00FE4375">
        <w:rPr>
          <w:rStyle w:val="HideTWBExt"/>
          <w:noProof w:val="0"/>
        </w:rPr>
        <w:t>&lt;NumAm&gt;</w:t>
      </w:r>
      <w:r w:rsidRPr="00FE4375">
        <w:t>7</w:t>
      </w:r>
      <w:r w:rsidRPr="00FE4375">
        <w:rPr>
          <w:rStyle w:val="HideTWBExt"/>
          <w:noProof w:val="0"/>
        </w:rPr>
        <w:t>&lt;/NumAm&gt;</w:t>
      </w:r>
    </w:p>
    <w:p w14:paraId="17EA54D7" w14:textId="77777777" w:rsidR="00F720ED" w:rsidRPr="00FE4375" w:rsidRDefault="00F720ED" w:rsidP="00F720ED">
      <w:pPr>
        <w:pStyle w:val="AMNumberTabs"/>
      </w:pPr>
      <w:r w:rsidRPr="00FE4375">
        <w:t>Τροπολογία</w:t>
      </w:r>
      <w:r w:rsidRPr="00FE4375">
        <w:tab/>
      </w:r>
      <w:r w:rsidRPr="00FE4375">
        <w:tab/>
      </w:r>
      <w:r w:rsidRPr="00FE4375">
        <w:rPr>
          <w:rStyle w:val="HideTWBExt"/>
          <w:b w:val="0"/>
          <w:noProof w:val="0"/>
        </w:rPr>
        <w:t>&lt;NumAm&gt;</w:t>
      </w:r>
      <w:r w:rsidRPr="00FE4375">
        <w:t>7</w:t>
      </w:r>
      <w:r w:rsidRPr="00FE4375">
        <w:rPr>
          <w:rStyle w:val="HideTWBExt"/>
          <w:b w:val="0"/>
          <w:noProof w:val="0"/>
        </w:rPr>
        <w:t>&lt;/NumAm&gt;</w:t>
      </w:r>
    </w:p>
    <w:p w14:paraId="13C57BF3" w14:textId="77777777" w:rsidR="00F720ED" w:rsidRPr="00FE4375" w:rsidRDefault="00F720ED" w:rsidP="00F720ED">
      <w:pPr>
        <w:pStyle w:val="NormalBold"/>
      </w:pPr>
      <w:r w:rsidRPr="00FE4375">
        <w:rPr>
          <w:rStyle w:val="HideTWBExt"/>
          <w:b w:val="0"/>
          <w:noProof w:val="0"/>
        </w:rPr>
        <w:t>&lt;RepeatBlock-By&gt;&lt;Members&gt;</w:t>
      </w:r>
      <w:r w:rsidRPr="00FE4375">
        <w:t>Josef Weidenholzer</w:t>
      </w:r>
      <w:r w:rsidRPr="00FE4375">
        <w:rPr>
          <w:rStyle w:val="HideTWBExt"/>
          <w:b w:val="0"/>
          <w:noProof w:val="0"/>
        </w:rPr>
        <w:t>&lt;/Members&gt;</w:t>
      </w:r>
    </w:p>
    <w:p w14:paraId="1A30C377" w14:textId="77777777" w:rsidR="00F720ED" w:rsidRPr="00FE4375" w:rsidRDefault="00F720ED" w:rsidP="00F720ED">
      <w:r w:rsidRPr="00FE4375">
        <w:rPr>
          <w:rStyle w:val="HideTWBExt"/>
          <w:noProof w:val="0"/>
        </w:rPr>
        <w:t>&lt;AuNomDe&gt;</w:t>
      </w:r>
      <w:r w:rsidRPr="00FE4375">
        <w:rPr>
          <w:rStyle w:val="HideTWBInt"/>
          <w:color w:val="auto"/>
        </w:rPr>
        <w:t>{S&amp;D}</w:t>
      </w:r>
      <w:r w:rsidRPr="00FE4375">
        <w:t>εξ ονόματος της Ομάδας S&amp;D</w:t>
      </w:r>
      <w:r w:rsidRPr="00FE4375">
        <w:rPr>
          <w:rStyle w:val="HideTWBExt"/>
          <w:noProof w:val="0"/>
        </w:rPr>
        <w:t>&lt;/AuNomDe&gt;</w:t>
      </w:r>
    </w:p>
    <w:p w14:paraId="5BC769D2" w14:textId="77777777" w:rsidR="00F720ED" w:rsidRPr="00FE4375" w:rsidRDefault="00F720ED" w:rsidP="00F720ED">
      <w:r w:rsidRPr="00FE4375">
        <w:rPr>
          <w:rStyle w:val="HideTWBExt"/>
          <w:noProof w:val="0"/>
        </w:rPr>
        <w:t>&lt;/RepeatBlock-By&gt;</w:t>
      </w:r>
    </w:p>
    <w:p w14:paraId="0C3382F8" w14:textId="77777777" w:rsidR="00F720ED" w:rsidRPr="00FE4375" w:rsidRDefault="00F720ED" w:rsidP="00F720ED">
      <w:pPr>
        <w:pStyle w:val="ProjRap"/>
      </w:pPr>
      <w:r w:rsidRPr="00FE4375">
        <w:rPr>
          <w:rStyle w:val="HideTWBExt"/>
          <w:b w:val="0"/>
          <w:noProof w:val="0"/>
        </w:rPr>
        <w:t>&lt;TitreType&gt;</w:t>
      </w:r>
      <w:r w:rsidRPr="00FE4375">
        <w:t>Πρόταση ψηφίσματος</w:t>
      </w:r>
      <w:r w:rsidRPr="00FE4375">
        <w:rPr>
          <w:rStyle w:val="HideTWBExt"/>
          <w:b w:val="0"/>
          <w:noProof w:val="0"/>
        </w:rPr>
        <w:t>&lt;/TitreType&gt;</w:t>
      </w:r>
      <w:r w:rsidRPr="00FE4375">
        <w:tab/>
        <w:t>B8</w:t>
      </w:r>
      <w:r w:rsidRPr="00FE4375">
        <w:noBreakHyphen/>
        <w:t>0522/2018</w:t>
      </w:r>
    </w:p>
    <w:p w14:paraId="2F342A3A" w14:textId="77777777" w:rsidR="00F720ED" w:rsidRPr="00FE4375" w:rsidRDefault="00F720ED" w:rsidP="00F720ED">
      <w:pPr>
        <w:pStyle w:val="NormalBold"/>
      </w:pPr>
      <w:r w:rsidRPr="00FE4375">
        <w:rPr>
          <w:rStyle w:val="HideTWBExt"/>
          <w:b w:val="0"/>
          <w:noProof w:val="0"/>
        </w:rPr>
        <w:t>&lt;Rapporteur&gt;</w:t>
      </w:r>
      <w:r w:rsidRPr="00FE4375">
        <w:t>PPE, S&amp;D, ALDE, Verts/ALE, GUE/NGL, Monica Macovei</w:t>
      </w:r>
      <w:r w:rsidRPr="00FE4375">
        <w:rPr>
          <w:rStyle w:val="HideTWBExt"/>
          <w:b w:val="0"/>
          <w:noProof w:val="0"/>
        </w:rPr>
        <w:t>&lt;/Rapporteur&gt;</w:t>
      </w:r>
    </w:p>
    <w:p w14:paraId="7F44CD81" w14:textId="77777777" w:rsidR="00F720ED" w:rsidRPr="00FE4375" w:rsidRDefault="00F720ED" w:rsidP="00F720ED">
      <w:pPr>
        <w:pStyle w:val="Normal12"/>
      </w:pPr>
      <w:r w:rsidRPr="00FE4375">
        <w:rPr>
          <w:rStyle w:val="HideTWBExt"/>
          <w:noProof w:val="0"/>
        </w:rPr>
        <w:t>&lt;Titre&gt;</w:t>
      </w:r>
      <w:r w:rsidRPr="00FE4375">
        <w:t>Κράτος δικαίου στη Ρουμανία</w:t>
      </w:r>
      <w:r w:rsidRPr="00FE4375">
        <w:rPr>
          <w:rStyle w:val="HideTWBExt"/>
          <w:noProof w:val="0"/>
        </w:rPr>
        <w:t>&lt;/Titre&gt;</w:t>
      </w:r>
    </w:p>
    <w:p w14:paraId="0D8CD749" w14:textId="77777777" w:rsidR="00F720ED" w:rsidRPr="00FE4375" w:rsidRDefault="00F720ED" w:rsidP="00F720ED">
      <w:pPr>
        <w:pStyle w:val="NormalBold"/>
      </w:pPr>
      <w:r w:rsidRPr="00FE4375">
        <w:rPr>
          <w:rStyle w:val="HideTWBExt"/>
          <w:b w:val="0"/>
          <w:noProof w:val="0"/>
        </w:rPr>
        <w:t>&lt;DocAmend&gt;</w:t>
      </w:r>
      <w:r w:rsidRPr="00FE4375">
        <w:t>Πρόταση ψηφίσματος</w:t>
      </w:r>
      <w:r w:rsidRPr="00FE4375">
        <w:rPr>
          <w:rStyle w:val="HideTWBExt"/>
          <w:b w:val="0"/>
          <w:noProof w:val="0"/>
        </w:rPr>
        <w:t>&lt;/DocAmend&gt;</w:t>
      </w:r>
    </w:p>
    <w:p w14:paraId="6F2BC416" w14:textId="77777777" w:rsidR="00F720ED" w:rsidRPr="00FE4375" w:rsidRDefault="00F720ED" w:rsidP="00F720ED">
      <w:pPr>
        <w:pStyle w:val="NormalBold"/>
      </w:pPr>
      <w:r w:rsidRPr="00FE4375">
        <w:rPr>
          <w:rStyle w:val="HideTWBExt"/>
          <w:b w:val="0"/>
          <w:noProof w:val="0"/>
        </w:rPr>
        <w:t>&lt;Article&gt;</w:t>
      </w:r>
      <w:r w:rsidRPr="00FE4375">
        <w:t>Αιτιολογική σκέψη IB</w:t>
      </w:r>
      <w:r w:rsidRPr="00FE43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720ED" w:rsidRPr="00FE4375" w14:paraId="3124E6CE" w14:textId="77777777" w:rsidTr="00B6644D">
        <w:trPr>
          <w:jc w:val="center"/>
        </w:trPr>
        <w:tc>
          <w:tcPr>
            <w:tcW w:w="9752" w:type="dxa"/>
            <w:gridSpan w:val="2"/>
          </w:tcPr>
          <w:p w14:paraId="7D0E8583" w14:textId="77777777" w:rsidR="00F720ED" w:rsidRPr="00FE4375" w:rsidRDefault="00F720ED" w:rsidP="00B6644D">
            <w:pPr>
              <w:keepNext/>
            </w:pPr>
          </w:p>
        </w:tc>
      </w:tr>
      <w:tr w:rsidR="00F720ED" w:rsidRPr="00FE4375" w14:paraId="2979DB2A" w14:textId="77777777" w:rsidTr="00B6644D">
        <w:trPr>
          <w:jc w:val="center"/>
        </w:trPr>
        <w:tc>
          <w:tcPr>
            <w:tcW w:w="4876" w:type="dxa"/>
          </w:tcPr>
          <w:p w14:paraId="6FB73C2F" w14:textId="77777777" w:rsidR="00F720ED" w:rsidRPr="00FE4375" w:rsidRDefault="00F720ED" w:rsidP="00B6644D">
            <w:pPr>
              <w:pStyle w:val="ColumnHeading"/>
              <w:keepNext/>
            </w:pPr>
            <w:r w:rsidRPr="00FE4375">
              <w:t>Πρόταση ψηφίσματος</w:t>
            </w:r>
          </w:p>
        </w:tc>
        <w:tc>
          <w:tcPr>
            <w:tcW w:w="4876" w:type="dxa"/>
          </w:tcPr>
          <w:p w14:paraId="638CBEA0" w14:textId="77777777" w:rsidR="00F720ED" w:rsidRPr="00FE4375" w:rsidRDefault="00F720ED" w:rsidP="00B6644D">
            <w:pPr>
              <w:pStyle w:val="ColumnHeading"/>
              <w:keepNext/>
            </w:pPr>
            <w:r w:rsidRPr="00FE4375">
              <w:t>Τροπολογία</w:t>
            </w:r>
          </w:p>
        </w:tc>
      </w:tr>
      <w:tr w:rsidR="00F720ED" w:rsidRPr="00FE4375" w14:paraId="473178AB" w14:textId="77777777" w:rsidTr="00B6644D">
        <w:trPr>
          <w:jc w:val="center"/>
        </w:trPr>
        <w:tc>
          <w:tcPr>
            <w:tcW w:w="4876" w:type="dxa"/>
          </w:tcPr>
          <w:p w14:paraId="42D9A855" w14:textId="11F08BF3" w:rsidR="00F720ED" w:rsidRPr="00FE4375" w:rsidRDefault="00F720ED" w:rsidP="00720721">
            <w:pPr>
              <w:pStyle w:val="Normal6"/>
              <w:rPr>
                <w:b/>
                <w:i/>
                <w:noProof w:val="0"/>
              </w:rPr>
            </w:pPr>
            <w:r w:rsidRPr="00FE4375">
              <w:rPr>
                <w:noProof w:val="0"/>
              </w:rPr>
              <w:t>ΙΒ.</w:t>
            </w:r>
            <w:r w:rsidRPr="00FE4375">
              <w:rPr>
                <w:b/>
                <w:i/>
                <w:noProof w:val="0"/>
              </w:rPr>
              <w:tab/>
            </w:r>
            <w:r w:rsidRPr="00FE4375">
              <w:rPr>
                <w:noProof w:val="0"/>
              </w:rPr>
              <w:t>λαμβάνοντας υπόψη ότι</w:t>
            </w:r>
            <w:r w:rsidRPr="00FE4375">
              <w:rPr>
                <w:b/>
                <w:i/>
                <w:noProof w:val="0"/>
              </w:rPr>
              <w:t>,</w:t>
            </w:r>
            <w:r w:rsidRPr="00FE4375">
              <w:rPr>
                <w:noProof w:val="0"/>
              </w:rPr>
              <w:t xml:space="preserve"> τον Μάιο του 2016</w:t>
            </w:r>
            <w:r w:rsidRPr="00FE4375">
              <w:rPr>
                <w:b/>
                <w:i/>
                <w:noProof w:val="0"/>
              </w:rPr>
              <w:t>, υποβλήθηκε αναφορά</w:t>
            </w:r>
            <w:r w:rsidRPr="00FE4375">
              <w:rPr>
                <w:noProof w:val="0"/>
              </w:rPr>
              <w:t xml:space="preserve"> για την αναθεώρηση του ρουμανικού συντάγματος</w:t>
            </w:r>
            <w:r w:rsidR="00720721">
              <w:rPr>
                <w:noProof w:val="0"/>
              </w:rPr>
              <w:t xml:space="preserve">  </w:t>
            </w:r>
            <w:r w:rsidRPr="00FE4375">
              <w:rPr>
                <w:noProof w:val="0"/>
              </w:rPr>
              <w:t>προκειμένου ο ορισμός της οικογένειας να περιορίζεται στον γάμο μεταξύ άνδρα και γυναίκας· λαμβάνοντας υπόψη ότι πολλές ομάδες ανθρωπίνων δικαιωμάτων εξέφρασαν την ανησυχία τους για το γεγονός ότι η πρόταση ενδέχεται να οδηγήσει σε παραβίαση των διεθνών προτύπων για τα ανθρώπινα δικαιώματα και να επιτείνει τις ομοφοβικές διακρίσεις στη Ρουμανία· λαμβάνοντας υπόψη ότι η αναθεώρηση εγκρίθηκε στο κοινοβούλιο με πλειοψηφία δύο τρίτων·</w:t>
            </w:r>
            <w:r w:rsidRPr="00FE4375">
              <w:rPr>
                <w:b/>
                <w:i/>
                <w:noProof w:val="0"/>
              </w:rPr>
              <w:t xml:space="preserve"> λαμβάνοντας υπόψη ότι το σχετικό δημοψήφισμα δεν κατέστη δυνατόν να επιτύχει τον απαιτούμενο στόχο για ποσοστό συμμετοχής 30 %· </w:t>
            </w:r>
          </w:p>
        </w:tc>
        <w:tc>
          <w:tcPr>
            <w:tcW w:w="4876" w:type="dxa"/>
          </w:tcPr>
          <w:p w14:paraId="331BA90F" w14:textId="5CD8EC81" w:rsidR="00F720ED" w:rsidRPr="00FE4375" w:rsidRDefault="00F720ED" w:rsidP="00697E36">
            <w:pPr>
              <w:pStyle w:val="Normal6"/>
              <w:rPr>
                <w:b/>
                <w:i/>
                <w:noProof w:val="0"/>
                <w:szCs w:val="24"/>
              </w:rPr>
            </w:pPr>
            <w:r w:rsidRPr="00FE4375">
              <w:rPr>
                <w:noProof w:val="0"/>
              </w:rPr>
              <w:t>ΙΒ.</w:t>
            </w:r>
            <w:r w:rsidRPr="00FE4375">
              <w:rPr>
                <w:b/>
                <w:i/>
                <w:noProof w:val="0"/>
              </w:rPr>
              <w:tab/>
            </w:r>
            <w:r w:rsidRPr="00FE4375">
              <w:rPr>
                <w:noProof w:val="0"/>
              </w:rPr>
              <w:t>λαμβάνοντας υπόψη ότι</w:t>
            </w:r>
            <w:r w:rsidRPr="00FE4375">
              <w:rPr>
                <w:b/>
                <w:i/>
                <w:noProof w:val="0"/>
              </w:rPr>
              <w:t xml:space="preserve"> το δημοψήφισμα που βασίστηκε σε αναφορά που υποβλήθηκε</w:t>
            </w:r>
            <w:r w:rsidRPr="00FE4375">
              <w:rPr>
                <w:noProof w:val="0"/>
              </w:rPr>
              <w:t xml:space="preserve"> τον Μάιο του 2016 για την αναθεώρηση του συντάγματος προκειμένου ο ορισμός της οικογένειας να περιορίζεται στον γάμο μεταξύ άνδρα και γυναίκας</w:t>
            </w:r>
            <w:r w:rsidRPr="00FE4375">
              <w:rPr>
                <w:b/>
                <w:i/>
                <w:noProof w:val="0"/>
              </w:rPr>
              <w:t>, δεν κατέστη δυνατόν να επιτύχει τον απαιτούμενο στόχο για ποσοστό συμμετοχής 30 %·</w:t>
            </w:r>
            <w:r w:rsidRPr="00FE4375">
              <w:rPr>
                <w:noProof w:val="0"/>
              </w:rPr>
              <w:t xml:space="preserve"> λαμβάνοντας υπόψη ότι πολλές ομάδες ανθρωπίνων δικαιωμάτων εξέφρασαν την ανησυχία τους για το γεγονός ότι η πρόταση ενδέχεται να οδηγήσει σε παραβίαση των διεθνών προτύπων για τα ανθρώπινα δικαιώματα και να επιτείνει τις ομοφοβικές διακρίσεις στη Ρουμανία· λαμβάνοντας υπόψη ότι η αναθεώρηση εγκρίθηκε στο κοινοβούλιο με πλειοψηφία δύο τρίτων·</w:t>
            </w:r>
          </w:p>
        </w:tc>
      </w:tr>
    </w:tbl>
    <w:p w14:paraId="4FEF1841" w14:textId="77777777" w:rsidR="00F720ED" w:rsidRPr="00FE4375" w:rsidRDefault="00F720ED" w:rsidP="00E3643C">
      <w:pPr>
        <w:pStyle w:val="Olang"/>
      </w:pPr>
      <w:r w:rsidRPr="00FE4375">
        <w:t xml:space="preserve">Or. </w:t>
      </w:r>
      <w:r w:rsidRPr="00FE4375">
        <w:rPr>
          <w:rStyle w:val="HideTWBExt"/>
          <w:noProof w:val="0"/>
        </w:rPr>
        <w:t>&lt;Original&gt;</w:t>
      </w:r>
      <w:r w:rsidRPr="00FE4375">
        <w:rPr>
          <w:rStyle w:val="HideTWBInt"/>
        </w:rPr>
        <w:t>{EN}</w:t>
      </w:r>
      <w:r w:rsidRPr="00FE4375">
        <w:t>en</w:t>
      </w:r>
      <w:r w:rsidRPr="00FE4375">
        <w:rPr>
          <w:rStyle w:val="HideTWBExt"/>
          <w:noProof w:val="0"/>
        </w:rPr>
        <w:t>&lt;/Original&gt;</w:t>
      </w:r>
    </w:p>
    <w:p w14:paraId="2282512E" w14:textId="77777777" w:rsidR="00F720ED" w:rsidRPr="00FE4375" w:rsidRDefault="00F720ED" w:rsidP="00F720ED">
      <w:pPr>
        <w:sectPr w:rsidR="00F720ED" w:rsidRPr="00FE4375" w:rsidSect="008467D7">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7C7103D6" w14:textId="77777777" w:rsidR="00F720ED" w:rsidRPr="00FE4375" w:rsidRDefault="00F720ED" w:rsidP="00F720ED">
      <w:r w:rsidRPr="00FE4375">
        <w:rPr>
          <w:rStyle w:val="HideTWBExt"/>
          <w:noProof w:val="0"/>
        </w:rPr>
        <w:t>&lt;/Amend&gt;</w:t>
      </w:r>
    </w:p>
    <w:p w14:paraId="16AD1671" w14:textId="77777777" w:rsidR="00F720ED" w:rsidRPr="00FE4375" w:rsidRDefault="00F720ED" w:rsidP="00F720ED">
      <w:pPr>
        <w:pStyle w:val="ZDateAM"/>
      </w:pPr>
      <w:r w:rsidRPr="00FE4375">
        <w:rPr>
          <w:rStyle w:val="HideTWBExt"/>
          <w:noProof w:val="0"/>
        </w:rPr>
        <w:t>&lt;Amend&gt;&lt;Date&gt;</w:t>
      </w:r>
      <w:r w:rsidRPr="00FE4375">
        <w:rPr>
          <w:rStyle w:val="HideTWBInt"/>
          <w:color w:val="auto"/>
        </w:rPr>
        <w:t>{09/11/2018}</w:t>
      </w:r>
      <w:r w:rsidRPr="00FE4375">
        <w:t>9.11.2018</w:t>
      </w:r>
      <w:r w:rsidRPr="00FE4375">
        <w:rPr>
          <w:rStyle w:val="HideTWBExt"/>
          <w:noProof w:val="0"/>
        </w:rPr>
        <w:t>&lt;/Date&gt;</w:t>
      </w:r>
      <w:r w:rsidRPr="00FE4375">
        <w:tab/>
      </w:r>
      <w:r w:rsidRPr="00FE4375">
        <w:rPr>
          <w:rStyle w:val="HideTWBExt"/>
          <w:noProof w:val="0"/>
        </w:rPr>
        <w:t>&lt;ANo&gt;</w:t>
      </w:r>
      <w:r w:rsidRPr="00FE4375">
        <w:t>B8</w:t>
      </w:r>
      <w:r w:rsidRPr="00FE4375">
        <w:noBreakHyphen/>
        <w:t>0522</w:t>
      </w:r>
      <w:r w:rsidRPr="00FE4375">
        <w:rPr>
          <w:rStyle w:val="HideTWBExt"/>
          <w:noProof w:val="0"/>
        </w:rPr>
        <w:t>&lt;/ANo&gt;</w:t>
      </w:r>
      <w:r w:rsidRPr="00FE4375">
        <w:t>/</w:t>
      </w:r>
      <w:r w:rsidRPr="00FE4375">
        <w:rPr>
          <w:rStyle w:val="HideTWBExt"/>
          <w:noProof w:val="0"/>
        </w:rPr>
        <w:t>&lt;NumAm&gt;</w:t>
      </w:r>
      <w:r w:rsidRPr="00FE4375">
        <w:t>8</w:t>
      </w:r>
      <w:r w:rsidRPr="00FE4375">
        <w:rPr>
          <w:rStyle w:val="HideTWBExt"/>
          <w:noProof w:val="0"/>
        </w:rPr>
        <w:t>&lt;/NumAm&gt;</w:t>
      </w:r>
    </w:p>
    <w:p w14:paraId="09429D88" w14:textId="77777777" w:rsidR="00F720ED" w:rsidRPr="00FE4375" w:rsidRDefault="00F720ED" w:rsidP="00F720ED">
      <w:pPr>
        <w:pStyle w:val="AMNumberTabs"/>
      </w:pPr>
      <w:r w:rsidRPr="00FE4375">
        <w:t>Τροπολογία</w:t>
      </w:r>
      <w:r w:rsidRPr="00FE4375">
        <w:tab/>
      </w:r>
      <w:r w:rsidRPr="00FE4375">
        <w:tab/>
      </w:r>
      <w:r w:rsidRPr="00FE4375">
        <w:rPr>
          <w:rStyle w:val="HideTWBExt"/>
          <w:b w:val="0"/>
          <w:noProof w:val="0"/>
        </w:rPr>
        <w:t>&lt;NumAm&gt;</w:t>
      </w:r>
      <w:r w:rsidRPr="00FE4375">
        <w:t>8</w:t>
      </w:r>
      <w:r w:rsidRPr="00FE4375">
        <w:rPr>
          <w:rStyle w:val="HideTWBExt"/>
          <w:b w:val="0"/>
          <w:noProof w:val="0"/>
        </w:rPr>
        <w:t>&lt;/NumAm&gt;</w:t>
      </w:r>
    </w:p>
    <w:p w14:paraId="5BA231E3" w14:textId="77777777" w:rsidR="00F720ED" w:rsidRPr="00FE4375" w:rsidRDefault="00F720ED" w:rsidP="00F720ED">
      <w:pPr>
        <w:pStyle w:val="NormalBold"/>
      </w:pPr>
      <w:r w:rsidRPr="00FE4375">
        <w:rPr>
          <w:rStyle w:val="HideTWBExt"/>
          <w:b w:val="0"/>
          <w:noProof w:val="0"/>
        </w:rPr>
        <w:t>&lt;RepeatBlock-By&gt;&lt;Members&gt;</w:t>
      </w:r>
      <w:r w:rsidRPr="00FE4375">
        <w:t>Josef Weidenholzer</w:t>
      </w:r>
      <w:r w:rsidRPr="00FE4375">
        <w:rPr>
          <w:rStyle w:val="HideTWBExt"/>
          <w:b w:val="0"/>
          <w:noProof w:val="0"/>
        </w:rPr>
        <w:t>&lt;/Members&gt;</w:t>
      </w:r>
    </w:p>
    <w:p w14:paraId="7860B63E" w14:textId="77777777" w:rsidR="00F720ED" w:rsidRPr="00FE4375" w:rsidRDefault="00F720ED" w:rsidP="00F720ED">
      <w:r w:rsidRPr="00FE4375">
        <w:rPr>
          <w:rStyle w:val="HideTWBExt"/>
          <w:noProof w:val="0"/>
        </w:rPr>
        <w:t>&lt;AuNomDe&gt;</w:t>
      </w:r>
      <w:r w:rsidRPr="00FE4375">
        <w:rPr>
          <w:rStyle w:val="HideTWBInt"/>
          <w:color w:val="auto"/>
        </w:rPr>
        <w:t>{S&amp;D}</w:t>
      </w:r>
      <w:r w:rsidRPr="00FE4375">
        <w:t>εξ ονόματος της Ομάδας S&amp;D</w:t>
      </w:r>
      <w:r w:rsidRPr="00FE4375">
        <w:rPr>
          <w:rStyle w:val="HideTWBExt"/>
          <w:noProof w:val="0"/>
        </w:rPr>
        <w:t>&lt;/AuNomDe&gt;</w:t>
      </w:r>
    </w:p>
    <w:p w14:paraId="313C4E21" w14:textId="77777777" w:rsidR="00F720ED" w:rsidRPr="00FE4375" w:rsidRDefault="00F720ED" w:rsidP="00F720ED">
      <w:r w:rsidRPr="00FE4375">
        <w:rPr>
          <w:rStyle w:val="HideTWBExt"/>
          <w:noProof w:val="0"/>
        </w:rPr>
        <w:t>&lt;/RepeatBlock-By&gt;</w:t>
      </w:r>
    </w:p>
    <w:p w14:paraId="718E0726" w14:textId="77777777" w:rsidR="00F720ED" w:rsidRPr="00FE4375" w:rsidRDefault="00F720ED" w:rsidP="00F720ED">
      <w:pPr>
        <w:pStyle w:val="ProjRap"/>
      </w:pPr>
      <w:r w:rsidRPr="00FE4375">
        <w:rPr>
          <w:rStyle w:val="HideTWBExt"/>
          <w:b w:val="0"/>
          <w:noProof w:val="0"/>
        </w:rPr>
        <w:t>&lt;TitreType&gt;</w:t>
      </w:r>
      <w:r w:rsidRPr="00FE4375">
        <w:t>Πρόταση ψηφίσματος</w:t>
      </w:r>
      <w:r w:rsidRPr="00FE4375">
        <w:rPr>
          <w:rStyle w:val="HideTWBExt"/>
          <w:b w:val="0"/>
          <w:noProof w:val="0"/>
        </w:rPr>
        <w:t>&lt;/TitreType&gt;</w:t>
      </w:r>
      <w:r w:rsidRPr="00FE4375">
        <w:tab/>
        <w:t>B8</w:t>
      </w:r>
      <w:r w:rsidRPr="00FE4375">
        <w:noBreakHyphen/>
        <w:t>0522/2018</w:t>
      </w:r>
    </w:p>
    <w:p w14:paraId="70B541BA" w14:textId="77777777" w:rsidR="00F720ED" w:rsidRPr="00FE4375" w:rsidRDefault="00F720ED" w:rsidP="00F720ED">
      <w:pPr>
        <w:pStyle w:val="NormalBold"/>
      </w:pPr>
      <w:r w:rsidRPr="00FE4375">
        <w:rPr>
          <w:rStyle w:val="HideTWBExt"/>
          <w:b w:val="0"/>
          <w:noProof w:val="0"/>
        </w:rPr>
        <w:t>&lt;Rapporteur&gt;</w:t>
      </w:r>
      <w:r w:rsidRPr="00FE4375">
        <w:t>PPE, S&amp;D, ALDE, Verts/ALE, GUE/NGL, Monica Macovei</w:t>
      </w:r>
      <w:r w:rsidRPr="00FE4375">
        <w:rPr>
          <w:rStyle w:val="HideTWBExt"/>
          <w:b w:val="0"/>
          <w:noProof w:val="0"/>
        </w:rPr>
        <w:t>&lt;/Rapporteur&gt;</w:t>
      </w:r>
    </w:p>
    <w:p w14:paraId="74A75F66" w14:textId="77777777" w:rsidR="00F720ED" w:rsidRPr="00FE4375" w:rsidRDefault="00F720ED" w:rsidP="00F720ED">
      <w:pPr>
        <w:pStyle w:val="Normal12"/>
      </w:pPr>
      <w:r w:rsidRPr="00FE4375">
        <w:rPr>
          <w:rStyle w:val="HideTWBExt"/>
          <w:noProof w:val="0"/>
        </w:rPr>
        <w:t>&lt;Titre&gt;</w:t>
      </w:r>
      <w:r w:rsidRPr="00FE4375">
        <w:t>Κράτος δικαίου στη Ρουμανία</w:t>
      </w:r>
      <w:r w:rsidRPr="00FE4375">
        <w:rPr>
          <w:rStyle w:val="HideTWBExt"/>
          <w:noProof w:val="0"/>
        </w:rPr>
        <w:t>&lt;/Titre&gt;</w:t>
      </w:r>
    </w:p>
    <w:p w14:paraId="5403BC5F" w14:textId="77777777" w:rsidR="00F720ED" w:rsidRPr="00FE4375" w:rsidRDefault="00F720ED" w:rsidP="00F720ED">
      <w:pPr>
        <w:pStyle w:val="NormalBold"/>
      </w:pPr>
      <w:r w:rsidRPr="00FE4375">
        <w:rPr>
          <w:rStyle w:val="HideTWBExt"/>
          <w:b w:val="0"/>
          <w:noProof w:val="0"/>
        </w:rPr>
        <w:t>&lt;DocAmend&gt;</w:t>
      </w:r>
      <w:r w:rsidRPr="00FE4375">
        <w:t>Πρόταση ψηφίσματος</w:t>
      </w:r>
      <w:r w:rsidRPr="00FE4375">
        <w:rPr>
          <w:rStyle w:val="HideTWBExt"/>
          <w:b w:val="0"/>
          <w:noProof w:val="0"/>
        </w:rPr>
        <w:t>&lt;/DocAmend&gt;</w:t>
      </w:r>
    </w:p>
    <w:p w14:paraId="2E5E6D24" w14:textId="77777777" w:rsidR="00F720ED" w:rsidRPr="00FE4375" w:rsidRDefault="00F720ED" w:rsidP="00F720ED">
      <w:pPr>
        <w:pStyle w:val="NormalBold"/>
      </w:pPr>
      <w:r w:rsidRPr="00FE4375">
        <w:rPr>
          <w:rStyle w:val="HideTWBExt"/>
          <w:b w:val="0"/>
          <w:noProof w:val="0"/>
        </w:rPr>
        <w:t>&lt;Article&gt;</w:t>
      </w:r>
      <w:r w:rsidRPr="00FE4375">
        <w:t>Αιτιολογική σκέψη IΔ</w:t>
      </w:r>
      <w:r w:rsidRPr="00FE43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720ED" w:rsidRPr="00FE4375" w14:paraId="174DC7CC" w14:textId="77777777" w:rsidTr="00B6644D">
        <w:trPr>
          <w:jc w:val="center"/>
        </w:trPr>
        <w:tc>
          <w:tcPr>
            <w:tcW w:w="9752" w:type="dxa"/>
            <w:gridSpan w:val="2"/>
          </w:tcPr>
          <w:p w14:paraId="778DD5BE" w14:textId="77777777" w:rsidR="00F720ED" w:rsidRPr="00FE4375" w:rsidRDefault="00F720ED" w:rsidP="00B6644D">
            <w:pPr>
              <w:keepNext/>
            </w:pPr>
          </w:p>
        </w:tc>
      </w:tr>
      <w:tr w:rsidR="00F720ED" w:rsidRPr="00FE4375" w14:paraId="75EF26BD" w14:textId="77777777" w:rsidTr="00B6644D">
        <w:trPr>
          <w:jc w:val="center"/>
        </w:trPr>
        <w:tc>
          <w:tcPr>
            <w:tcW w:w="4876" w:type="dxa"/>
          </w:tcPr>
          <w:p w14:paraId="1DF694A2" w14:textId="77777777" w:rsidR="00F720ED" w:rsidRPr="00FE4375" w:rsidRDefault="00F720ED" w:rsidP="00B6644D">
            <w:pPr>
              <w:pStyle w:val="ColumnHeading"/>
              <w:keepNext/>
            </w:pPr>
            <w:r w:rsidRPr="00FE4375">
              <w:t>Πρόταση ψηφίσματος</w:t>
            </w:r>
          </w:p>
        </w:tc>
        <w:tc>
          <w:tcPr>
            <w:tcW w:w="4876" w:type="dxa"/>
          </w:tcPr>
          <w:p w14:paraId="17B0D52F" w14:textId="77777777" w:rsidR="00F720ED" w:rsidRPr="00FE4375" w:rsidRDefault="00F720ED" w:rsidP="00B6644D">
            <w:pPr>
              <w:pStyle w:val="ColumnHeading"/>
              <w:keepNext/>
            </w:pPr>
            <w:r w:rsidRPr="00FE4375">
              <w:t>Τροπολογία</w:t>
            </w:r>
          </w:p>
        </w:tc>
      </w:tr>
      <w:tr w:rsidR="00F720ED" w:rsidRPr="00FE4375" w14:paraId="4E59D4A3" w14:textId="77777777" w:rsidTr="00B6644D">
        <w:trPr>
          <w:jc w:val="center"/>
        </w:trPr>
        <w:tc>
          <w:tcPr>
            <w:tcW w:w="4876" w:type="dxa"/>
          </w:tcPr>
          <w:p w14:paraId="72AE297A" w14:textId="77777777" w:rsidR="00F720ED" w:rsidRPr="00FE4375" w:rsidRDefault="00F720ED" w:rsidP="00B6644D">
            <w:pPr>
              <w:pStyle w:val="Normal6"/>
              <w:rPr>
                <w:b/>
                <w:i/>
                <w:noProof w:val="0"/>
              </w:rPr>
            </w:pPr>
            <w:r w:rsidRPr="00FE4375">
              <w:rPr>
                <w:noProof w:val="0"/>
              </w:rPr>
              <w:t>ΙΔ.</w:t>
            </w:r>
            <w:r w:rsidRPr="00FE4375">
              <w:rPr>
                <w:b/>
                <w:i/>
                <w:noProof w:val="0"/>
              </w:rPr>
              <w:tab/>
            </w:r>
            <w:r w:rsidRPr="00FE4375">
              <w:rPr>
                <w:noProof w:val="0"/>
              </w:rPr>
              <w:t>λαμβάνοντας υπόψη ότι η Ευρωπαϊκή Ένωση έχει δεσμευθεί να σέβεται την ελευθερία και την πολυφωνία των μέσων ενημέρωσης καθώς και το δικαίωμα στην ενημέρωση και την ελευθερία έκφρασης</w:t>
            </w:r>
            <w:r w:rsidRPr="00FE4375">
              <w:rPr>
                <w:b/>
                <w:i/>
                <w:noProof w:val="0"/>
              </w:rPr>
              <w:t>, όπως ορίζεται στο άρθρο 11 του Χάρτη των Θεμελιωδών Δικαιωμάτων και στο άρθρο 10 της ΕΣΑΔ</w:t>
            </w:r>
            <w:r w:rsidRPr="00FE4375">
              <w:rPr>
                <w:noProof w:val="0"/>
              </w:rPr>
              <w:t>· λαμβάνοντας υπόψη ότι η άσκηση δημόσιου ελέγχου από τα μέσα ενημέρωσης είναι καίριας σημασίας για τον σεβασμό των δικαιωμάτων αυτών και για την προστασία όλων των άλλων θεμελιωδών δικαιωμάτων·</w:t>
            </w:r>
            <w:r w:rsidRPr="00FE4375">
              <w:rPr>
                <w:b/>
                <w:i/>
                <w:noProof w:val="0"/>
              </w:rPr>
              <w:t xml:space="preserve"> </w:t>
            </w:r>
          </w:p>
        </w:tc>
        <w:tc>
          <w:tcPr>
            <w:tcW w:w="4876" w:type="dxa"/>
          </w:tcPr>
          <w:p w14:paraId="1E7A213D" w14:textId="0B681E57" w:rsidR="00F720ED" w:rsidRPr="00FE4375" w:rsidRDefault="00F720ED" w:rsidP="00873641">
            <w:pPr>
              <w:pStyle w:val="Normal6"/>
              <w:rPr>
                <w:b/>
                <w:i/>
                <w:noProof w:val="0"/>
                <w:szCs w:val="24"/>
              </w:rPr>
            </w:pPr>
            <w:r w:rsidRPr="00FE4375">
              <w:rPr>
                <w:noProof w:val="0"/>
              </w:rPr>
              <w:t>ΙΔ.</w:t>
            </w:r>
            <w:r w:rsidRPr="00FE4375">
              <w:rPr>
                <w:b/>
                <w:i/>
                <w:noProof w:val="0"/>
              </w:rPr>
              <w:tab/>
            </w:r>
            <w:r w:rsidRPr="00FE4375">
              <w:rPr>
                <w:noProof w:val="0"/>
              </w:rPr>
              <w:t xml:space="preserve">λαμβάνοντας υπόψη ότι η Ευρωπαϊκή Ένωση έχει δεσμευθεί να σέβεται την ελευθερία και την πολυφωνία των μέσων ενημέρωσης καθώς και το δικαίωμα στην ενημέρωση και την ελευθερία έκφρασης· </w:t>
            </w:r>
            <w:r w:rsidRPr="00FE4375">
              <w:rPr>
                <w:b/>
                <w:i/>
                <w:noProof w:val="0"/>
              </w:rPr>
              <w:t xml:space="preserve">λαμβάνοντας υπόψη ότι η καταγγελία δυσλειτουργιών αποτελεί ουσιώδες μέρος της ερευνητικής δημοσιογραφίας και της ελευθερίας του Τύπου και ότι, σύμφωνα με την ανακοίνωση της Επιτροπής της 23ης Απριλίου 2018 σχετικά με την ενίσχυση της προστασίας των μαρτύρων δημοσίου συμφέροντος σε επίπεδο ΕΕ (COM (2018)0214), στην πλειονότητα των κρατών μελών, οι μάρτυρες δημοσίου συμφέροντος προστατεύονται μόνο σε πολύ περιορισμένες περιπτώσεις· </w:t>
            </w:r>
            <w:r w:rsidRPr="00FE4375">
              <w:rPr>
                <w:noProof w:val="0"/>
              </w:rPr>
              <w:t>λαμβάνοντας υπόψη ότι η άσκηση δημόσιου ελέγχου από τα μέσα ενημέρωσης είναι καίριας σημασίας για τον σεβασμό των δικαιωμάτων αυτών και για την προστασία όλων των άλλων θεμελιωδών δικαιωμάτων·</w:t>
            </w:r>
          </w:p>
        </w:tc>
      </w:tr>
    </w:tbl>
    <w:p w14:paraId="673F42E2" w14:textId="77777777" w:rsidR="00F720ED" w:rsidRPr="00FE4375" w:rsidRDefault="00F720ED" w:rsidP="00E3643C">
      <w:pPr>
        <w:pStyle w:val="Olang"/>
      </w:pPr>
      <w:r w:rsidRPr="00FE4375">
        <w:t xml:space="preserve">Or. </w:t>
      </w:r>
      <w:r w:rsidRPr="00FE4375">
        <w:rPr>
          <w:rStyle w:val="HideTWBExt"/>
          <w:noProof w:val="0"/>
        </w:rPr>
        <w:t>&lt;Original&gt;</w:t>
      </w:r>
      <w:r w:rsidR="00240C9F" w:rsidRPr="00FE4375">
        <w:rPr>
          <w:rStyle w:val="HideTWBInt"/>
        </w:rPr>
        <w:t>{EN}</w:t>
      </w:r>
      <w:r w:rsidR="00240C9F" w:rsidRPr="00FE4375">
        <w:t>en</w:t>
      </w:r>
      <w:r w:rsidRPr="00FE4375">
        <w:rPr>
          <w:rStyle w:val="HideTWBExt"/>
          <w:noProof w:val="0"/>
        </w:rPr>
        <w:t>&lt;/Original&gt;</w:t>
      </w:r>
    </w:p>
    <w:p w14:paraId="00F5D7DC" w14:textId="77777777" w:rsidR="00F720ED" w:rsidRPr="00FE4375" w:rsidRDefault="00F720ED" w:rsidP="00F720ED">
      <w:pPr>
        <w:sectPr w:rsidR="00F720ED" w:rsidRPr="00FE4375" w:rsidSect="008467D7">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14:paraId="7266BAC8" w14:textId="77777777" w:rsidR="00F720ED" w:rsidRPr="00FE4375" w:rsidRDefault="00F720ED" w:rsidP="00F720ED">
      <w:r w:rsidRPr="00FE4375">
        <w:rPr>
          <w:rStyle w:val="HideTWBExt"/>
          <w:noProof w:val="0"/>
        </w:rPr>
        <w:t>&lt;/Amend&gt;</w:t>
      </w:r>
    </w:p>
    <w:p w14:paraId="6A187CC5" w14:textId="77777777" w:rsidR="00F720ED" w:rsidRPr="00FE4375" w:rsidRDefault="00F720ED" w:rsidP="00F720ED">
      <w:pPr>
        <w:pStyle w:val="ZDateAM"/>
      </w:pPr>
      <w:r w:rsidRPr="00FE4375">
        <w:rPr>
          <w:rStyle w:val="HideTWBExt"/>
          <w:noProof w:val="0"/>
        </w:rPr>
        <w:t>&lt;Amend&gt;&lt;Date&gt;</w:t>
      </w:r>
      <w:r w:rsidRPr="00FE4375">
        <w:rPr>
          <w:rStyle w:val="HideTWBInt"/>
          <w:color w:val="auto"/>
        </w:rPr>
        <w:t>{09/11/2018}</w:t>
      </w:r>
      <w:r w:rsidRPr="00FE4375">
        <w:t>9.11.2018</w:t>
      </w:r>
      <w:r w:rsidRPr="00FE4375">
        <w:rPr>
          <w:rStyle w:val="HideTWBExt"/>
          <w:noProof w:val="0"/>
        </w:rPr>
        <w:t>&lt;/Date&gt;</w:t>
      </w:r>
      <w:r w:rsidRPr="00FE4375">
        <w:tab/>
      </w:r>
      <w:r w:rsidRPr="00FE4375">
        <w:rPr>
          <w:rStyle w:val="HideTWBExt"/>
          <w:noProof w:val="0"/>
        </w:rPr>
        <w:t>&lt;ANo&gt;</w:t>
      </w:r>
      <w:r w:rsidRPr="00FE4375">
        <w:t>B8</w:t>
      </w:r>
      <w:r w:rsidRPr="00FE4375">
        <w:noBreakHyphen/>
        <w:t>0522</w:t>
      </w:r>
      <w:r w:rsidRPr="00FE4375">
        <w:rPr>
          <w:rStyle w:val="HideTWBExt"/>
          <w:noProof w:val="0"/>
        </w:rPr>
        <w:t>&lt;/ANo&gt;</w:t>
      </w:r>
      <w:r w:rsidRPr="00FE4375">
        <w:t>/</w:t>
      </w:r>
      <w:r w:rsidRPr="00FE4375">
        <w:rPr>
          <w:rStyle w:val="HideTWBExt"/>
          <w:noProof w:val="0"/>
        </w:rPr>
        <w:t>&lt;NumAm&gt;</w:t>
      </w:r>
      <w:r w:rsidRPr="00FE4375">
        <w:t>9</w:t>
      </w:r>
      <w:r w:rsidRPr="00FE4375">
        <w:rPr>
          <w:rStyle w:val="HideTWBExt"/>
          <w:noProof w:val="0"/>
        </w:rPr>
        <w:t>&lt;/NumAm&gt;</w:t>
      </w:r>
    </w:p>
    <w:p w14:paraId="48778F85" w14:textId="77777777" w:rsidR="00F720ED" w:rsidRPr="00FE4375" w:rsidRDefault="00F720ED" w:rsidP="00F720ED">
      <w:pPr>
        <w:pStyle w:val="AMNumberTabs"/>
      </w:pPr>
      <w:r w:rsidRPr="00FE4375">
        <w:t>Τροπολογία</w:t>
      </w:r>
      <w:r w:rsidRPr="00FE4375">
        <w:tab/>
      </w:r>
      <w:r w:rsidRPr="00FE4375">
        <w:tab/>
      </w:r>
      <w:r w:rsidRPr="00FE4375">
        <w:rPr>
          <w:rStyle w:val="HideTWBExt"/>
          <w:b w:val="0"/>
          <w:noProof w:val="0"/>
        </w:rPr>
        <w:t>&lt;NumAm&gt;</w:t>
      </w:r>
      <w:r w:rsidRPr="00FE4375">
        <w:t>9</w:t>
      </w:r>
      <w:r w:rsidRPr="00FE4375">
        <w:rPr>
          <w:rStyle w:val="HideTWBExt"/>
          <w:b w:val="0"/>
          <w:noProof w:val="0"/>
        </w:rPr>
        <w:t>&lt;/NumAm&gt;</w:t>
      </w:r>
    </w:p>
    <w:p w14:paraId="2DC9C81F" w14:textId="77777777" w:rsidR="00F720ED" w:rsidRPr="00FE4375" w:rsidRDefault="00F720ED" w:rsidP="00F720ED">
      <w:pPr>
        <w:pStyle w:val="NormalBold"/>
      </w:pPr>
      <w:r w:rsidRPr="00FE4375">
        <w:rPr>
          <w:rStyle w:val="HideTWBExt"/>
          <w:b w:val="0"/>
          <w:noProof w:val="0"/>
        </w:rPr>
        <w:t>&lt;RepeatBlock-By&gt;&lt;Members&gt;</w:t>
      </w:r>
      <w:r w:rsidRPr="00FE4375">
        <w:t>Josef Weidenholzer</w:t>
      </w:r>
      <w:r w:rsidRPr="00FE4375">
        <w:rPr>
          <w:rStyle w:val="HideTWBExt"/>
          <w:b w:val="0"/>
          <w:noProof w:val="0"/>
        </w:rPr>
        <w:t>&lt;/Members&gt;</w:t>
      </w:r>
    </w:p>
    <w:p w14:paraId="310F08D5" w14:textId="77777777" w:rsidR="00F720ED" w:rsidRPr="00FE4375" w:rsidRDefault="00F720ED" w:rsidP="00F720ED">
      <w:r w:rsidRPr="00FE4375">
        <w:rPr>
          <w:rStyle w:val="HideTWBExt"/>
          <w:noProof w:val="0"/>
        </w:rPr>
        <w:t>&lt;AuNomDe&gt;</w:t>
      </w:r>
      <w:r w:rsidRPr="00FE4375">
        <w:rPr>
          <w:rStyle w:val="HideTWBInt"/>
          <w:color w:val="auto"/>
        </w:rPr>
        <w:t>{S&amp;D}</w:t>
      </w:r>
      <w:r w:rsidRPr="00FE4375">
        <w:t>εξ ονόματος της Ομάδας S&amp;D</w:t>
      </w:r>
      <w:r w:rsidRPr="00FE4375">
        <w:rPr>
          <w:rStyle w:val="HideTWBExt"/>
          <w:noProof w:val="0"/>
        </w:rPr>
        <w:t>&lt;/AuNomDe&gt;</w:t>
      </w:r>
    </w:p>
    <w:p w14:paraId="28D2965E" w14:textId="77777777" w:rsidR="00F720ED" w:rsidRPr="00FE4375" w:rsidRDefault="00F720ED" w:rsidP="00F720ED">
      <w:r w:rsidRPr="00FE4375">
        <w:rPr>
          <w:rStyle w:val="HideTWBExt"/>
          <w:noProof w:val="0"/>
        </w:rPr>
        <w:t>&lt;/RepeatBlock-By&gt;</w:t>
      </w:r>
    </w:p>
    <w:p w14:paraId="31DF5676" w14:textId="77777777" w:rsidR="00F720ED" w:rsidRPr="00FE4375" w:rsidRDefault="00F720ED" w:rsidP="00F720ED">
      <w:pPr>
        <w:pStyle w:val="ProjRap"/>
      </w:pPr>
      <w:r w:rsidRPr="00FE4375">
        <w:rPr>
          <w:rStyle w:val="HideTWBExt"/>
          <w:b w:val="0"/>
          <w:noProof w:val="0"/>
        </w:rPr>
        <w:t>&lt;TitreType&gt;</w:t>
      </w:r>
      <w:r w:rsidRPr="00FE4375">
        <w:t>Πρόταση ψηφίσματος</w:t>
      </w:r>
      <w:r w:rsidRPr="00FE4375">
        <w:rPr>
          <w:rStyle w:val="HideTWBExt"/>
          <w:b w:val="0"/>
          <w:noProof w:val="0"/>
        </w:rPr>
        <w:t>&lt;/TitreType&gt;</w:t>
      </w:r>
      <w:r w:rsidRPr="00FE4375">
        <w:tab/>
        <w:t>B8</w:t>
      </w:r>
      <w:r w:rsidRPr="00FE4375">
        <w:noBreakHyphen/>
        <w:t>0522/2018</w:t>
      </w:r>
    </w:p>
    <w:p w14:paraId="6004BD30" w14:textId="77777777" w:rsidR="00F720ED" w:rsidRPr="00FE4375" w:rsidRDefault="00F720ED" w:rsidP="00F720ED">
      <w:pPr>
        <w:pStyle w:val="NormalBold"/>
      </w:pPr>
      <w:r w:rsidRPr="00FE4375">
        <w:rPr>
          <w:rStyle w:val="HideTWBExt"/>
          <w:b w:val="0"/>
          <w:noProof w:val="0"/>
        </w:rPr>
        <w:t>&lt;Rapporteur&gt;</w:t>
      </w:r>
      <w:r w:rsidRPr="00FE4375">
        <w:t>PPE, S&amp;D, ALDE, Verts/ALE, GUE/NGL, Monica Macovei</w:t>
      </w:r>
      <w:r w:rsidRPr="00FE4375">
        <w:rPr>
          <w:rStyle w:val="HideTWBExt"/>
          <w:b w:val="0"/>
          <w:noProof w:val="0"/>
        </w:rPr>
        <w:t>&lt;/Rapporteur&gt;</w:t>
      </w:r>
    </w:p>
    <w:p w14:paraId="30DACFDA" w14:textId="77777777" w:rsidR="00F720ED" w:rsidRPr="00FE4375" w:rsidRDefault="00F720ED" w:rsidP="00F720ED">
      <w:pPr>
        <w:pStyle w:val="Normal12"/>
      </w:pPr>
      <w:r w:rsidRPr="00FE4375">
        <w:rPr>
          <w:rStyle w:val="HideTWBExt"/>
          <w:noProof w:val="0"/>
        </w:rPr>
        <w:t>&lt;Titre&gt;</w:t>
      </w:r>
      <w:r w:rsidRPr="00FE4375">
        <w:t>Κράτος δικαίου στη Ρουμανία</w:t>
      </w:r>
      <w:r w:rsidRPr="00FE4375">
        <w:rPr>
          <w:rStyle w:val="HideTWBExt"/>
          <w:noProof w:val="0"/>
        </w:rPr>
        <w:t>&lt;/Titre&gt;</w:t>
      </w:r>
    </w:p>
    <w:p w14:paraId="5564A9DF" w14:textId="77777777" w:rsidR="00F720ED" w:rsidRPr="00FE4375" w:rsidRDefault="00F720ED" w:rsidP="00F720ED">
      <w:pPr>
        <w:pStyle w:val="NormalBold"/>
      </w:pPr>
      <w:r w:rsidRPr="00FE4375">
        <w:rPr>
          <w:rStyle w:val="HideTWBExt"/>
          <w:b w:val="0"/>
          <w:noProof w:val="0"/>
        </w:rPr>
        <w:t>&lt;DocAmend&gt;</w:t>
      </w:r>
      <w:r w:rsidRPr="00FE4375">
        <w:t>Πρόταση ψηφίσματος</w:t>
      </w:r>
      <w:r w:rsidRPr="00FE4375">
        <w:rPr>
          <w:rStyle w:val="HideTWBExt"/>
          <w:b w:val="0"/>
          <w:noProof w:val="0"/>
        </w:rPr>
        <w:t>&lt;/DocAmend&gt;</w:t>
      </w:r>
    </w:p>
    <w:p w14:paraId="11D5BB63" w14:textId="77777777" w:rsidR="00F720ED" w:rsidRPr="00FE4375" w:rsidRDefault="00F720ED" w:rsidP="00F720ED">
      <w:pPr>
        <w:pStyle w:val="NormalBold"/>
      </w:pPr>
      <w:r w:rsidRPr="00FE4375">
        <w:rPr>
          <w:rStyle w:val="HideTWBExt"/>
          <w:b w:val="0"/>
          <w:noProof w:val="0"/>
        </w:rPr>
        <w:t>&lt;Article&gt;</w:t>
      </w:r>
      <w:r w:rsidRPr="00FE4375">
        <w:t>Αιτιολογική σκέψη IΕ</w:t>
      </w:r>
      <w:r w:rsidRPr="00FE43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720ED" w:rsidRPr="00FE4375" w14:paraId="5CFFA574" w14:textId="77777777" w:rsidTr="00B6644D">
        <w:trPr>
          <w:jc w:val="center"/>
        </w:trPr>
        <w:tc>
          <w:tcPr>
            <w:tcW w:w="9752" w:type="dxa"/>
            <w:gridSpan w:val="2"/>
          </w:tcPr>
          <w:p w14:paraId="4F82839B" w14:textId="77777777" w:rsidR="00F720ED" w:rsidRPr="00FE4375" w:rsidRDefault="00F720ED" w:rsidP="00B6644D">
            <w:pPr>
              <w:keepNext/>
            </w:pPr>
          </w:p>
        </w:tc>
      </w:tr>
      <w:tr w:rsidR="00F720ED" w:rsidRPr="00FE4375" w14:paraId="428B73EF" w14:textId="77777777" w:rsidTr="00B6644D">
        <w:trPr>
          <w:jc w:val="center"/>
        </w:trPr>
        <w:tc>
          <w:tcPr>
            <w:tcW w:w="4876" w:type="dxa"/>
          </w:tcPr>
          <w:p w14:paraId="567B2C4E" w14:textId="77777777" w:rsidR="00F720ED" w:rsidRPr="00FE4375" w:rsidRDefault="00240C9F" w:rsidP="00B6644D">
            <w:pPr>
              <w:pStyle w:val="ColumnHeading"/>
              <w:keepNext/>
            </w:pPr>
            <w:r w:rsidRPr="00FE4375">
              <w:t>Πρόταση ψηφίσματος</w:t>
            </w:r>
          </w:p>
        </w:tc>
        <w:tc>
          <w:tcPr>
            <w:tcW w:w="4876" w:type="dxa"/>
          </w:tcPr>
          <w:p w14:paraId="4E5F8C05" w14:textId="77777777" w:rsidR="00F720ED" w:rsidRPr="00FE4375" w:rsidRDefault="00F720ED" w:rsidP="00B6644D">
            <w:pPr>
              <w:pStyle w:val="ColumnHeading"/>
              <w:keepNext/>
            </w:pPr>
            <w:r w:rsidRPr="00FE4375">
              <w:t>Τροπολογία</w:t>
            </w:r>
          </w:p>
        </w:tc>
      </w:tr>
      <w:tr w:rsidR="00F720ED" w:rsidRPr="00FE4375" w14:paraId="6388D1B1" w14:textId="77777777" w:rsidTr="00B6644D">
        <w:trPr>
          <w:jc w:val="center"/>
        </w:trPr>
        <w:tc>
          <w:tcPr>
            <w:tcW w:w="4876" w:type="dxa"/>
          </w:tcPr>
          <w:p w14:paraId="246E935F" w14:textId="3C1874BA" w:rsidR="00240C9F" w:rsidRPr="00FE4375" w:rsidRDefault="00240C9F" w:rsidP="00720721">
            <w:pPr>
              <w:pStyle w:val="Normal6"/>
              <w:rPr>
                <w:noProof w:val="0"/>
                <w:sz w:val="20"/>
              </w:rPr>
            </w:pPr>
            <w:r w:rsidRPr="00FE4375">
              <w:rPr>
                <w:noProof w:val="0"/>
              </w:rPr>
              <w:t>ΙΕ.</w:t>
            </w:r>
            <w:r w:rsidRPr="00FE4375">
              <w:rPr>
                <w:b/>
                <w:i/>
                <w:noProof w:val="0"/>
              </w:rPr>
              <w:tab/>
            </w:r>
            <w:r w:rsidRPr="00FE4375">
              <w:rPr>
                <w:noProof w:val="0"/>
              </w:rPr>
              <w:t xml:space="preserve">λαμβάνοντας υπόψη ότι οι Δημοσιογράφοι Χωρίς Σύνορα εφιστούν την προσοχή </w:t>
            </w:r>
            <w:r w:rsidRPr="00FE4375">
              <w:rPr>
                <w:b/>
                <w:i/>
                <w:noProof w:val="0"/>
              </w:rPr>
              <w:t>στις απόπειρες μετατροπής των ρουμανικών</w:t>
            </w:r>
            <w:r w:rsidRPr="00FE4375">
              <w:rPr>
                <w:noProof w:val="0"/>
              </w:rPr>
              <w:t xml:space="preserve"> μέσων ενημέρωσης σε </w:t>
            </w:r>
            <w:r w:rsidRPr="00FE4375">
              <w:rPr>
                <w:b/>
                <w:i/>
                <w:noProof w:val="0"/>
              </w:rPr>
              <w:t>εργαλεία πολιτικής προπαγάνδας και εκφράζουν ανησυχίες για την πολιτική λογοκρισία στα μέσα ενημέρωσης</w:t>
            </w:r>
            <w:r w:rsidRPr="00FE4375">
              <w:rPr>
                <w:noProof w:val="0"/>
                <w:vertAlign w:val="superscript"/>
              </w:rPr>
              <w:t>2</w:t>
            </w:r>
            <w:r w:rsidRPr="00FE4375">
              <w:rPr>
                <w:noProof w:val="0"/>
              </w:rPr>
              <w:t>·</w:t>
            </w:r>
            <w:bookmarkStart w:id="1" w:name="_GoBack"/>
            <w:bookmarkEnd w:id="1"/>
          </w:p>
        </w:tc>
        <w:tc>
          <w:tcPr>
            <w:tcW w:w="4876" w:type="dxa"/>
          </w:tcPr>
          <w:p w14:paraId="730D6281" w14:textId="493C54F6" w:rsidR="00240C9F" w:rsidRPr="00720721" w:rsidRDefault="00240C9F" w:rsidP="00720721">
            <w:pPr>
              <w:pStyle w:val="Normal6"/>
              <w:rPr>
                <w:noProof w:val="0"/>
                <w:sz w:val="20"/>
              </w:rPr>
            </w:pPr>
            <w:r w:rsidRPr="00720721">
              <w:rPr>
                <w:noProof w:val="0"/>
              </w:rPr>
              <w:t>ΙΕ.</w:t>
            </w:r>
            <w:r w:rsidRPr="00720721">
              <w:rPr>
                <w:b/>
                <w:i/>
                <w:noProof w:val="0"/>
              </w:rPr>
              <w:tab/>
            </w:r>
            <w:r w:rsidRPr="00720721">
              <w:rPr>
                <w:noProof w:val="0"/>
              </w:rPr>
              <w:t xml:space="preserve">λαμβάνοντας υπόψη ότι οι Δημοσιογράφοι Χωρίς Σύνορα εφιστούν την προσοχή την προσοχή </w:t>
            </w:r>
            <w:r w:rsidRPr="00720721">
              <w:rPr>
                <w:b/>
                <w:i/>
                <w:noProof w:val="0"/>
              </w:rPr>
              <w:t>στην υποβάθμιση της κατάστασης των</w:t>
            </w:r>
            <w:r w:rsidRPr="00720721">
              <w:rPr>
                <w:noProof w:val="0"/>
              </w:rPr>
              <w:t xml:space="preserve"> μέσων ενημέρωσης σε </w:t>
            </w:r>
            <w:r w:rsidRPr="00720721">
              <w:rPr>
                <w:b/>
                <w:i/>
                <w:noProof w:val="0"/>
              </w:rPr>
              <w:t>πολλές ευρωπαϊκές χώρες</w:t>
            </w:r>
            <w:r w:rsidRPr="00720721">
              <w:rPr>
                <w:noProof w:val="0"/>
                <w:vertAlign w:val="superscript"/>
              </w:rPr>
              <w:t>2</w:t>
            </w:r>
            <w:r w:rsidRPr="00720721">
              <w:rPr>
                <w:noProof w:val="0"/>
              </w:rPr>
              <w:t>·</w:t>
            </w:r>
          </w:p>
        </w:tc>
      </w:tr>
      <w:tr w:rsidR="00720721" w:rsidRPr="00FE4375" w14:paraId="02734F91" w14:textId="77777777" w:rsidTr="00B6644D">
        <w:trPr>
          <w:jc w:val="center"/>
        </w:trPr>
        <w:tc>
          <w:tcPr>
            <w:tcW w:w="4876" w:type="dxa"/>
          </w:tcPr>
          <w:p w14:paraId="3C29D27D" w14:textId="77777777" w:rsidR="00720721" w:rsidRPr="00FE4375" w:rsidRDefault="00720721" w:rsidP="00720721">
            <w:pPr>
              <w:pStyle w:val="Normal6"/>
              <w:rPr>
                <w:b/>
                <w:i/>
                <w:noProof w:val="0"/>
              </w:rPr>
            </w:pPr>
            <w:r w:rsidRPr="00FE4375">
              <w:rPr>
                <w:b/>
                <w:i/>
                <w:noProof w:val="0"/>
              </w:rPr>
              <w:t>________________</w:t>
            </w:r>
          </w:p>
          <w:p w14:paraId="6E9DE73D" w14:textId="2B7CE09A" w:rsidR="00720721" w:rsidRPr="00FE4375" w:rsidRDefault="00720721" w:rsidP="00720721">
            <w:pPr>
              <w:pStyle w:val="Normal6"/>
              <w:rPr>
                <w:noProof w:val="0"/>
              </w:rPr>
            </w:pPr>
            <w:r w:rsidRPr="00FE4375">
              <w:rPr>
                <w:b/>
                <w:i/>
                <w:noProof w:val="0"/>
                <w:sz w:val="20"/>
                <w:vertAlign w:val="superscript"/>
              </w:rPr>
              <w:t>2</w:t>
            </w:r>
            <w:r w:rsidRPr="00FE4375">
              <w:rPr>
                <w:noProof w:val="0"/>
                <w:sz w:val="20"/>
              </w:rPr>
              <w:t xml:space="preserve"> </w:t>
            </w:r>
            <w:r w:rsidRPr="00FE4375">
              <w:rPr>
                <w:b/>
                <w:i/>
                <w:noProof w:val="0"/>
                <w:sz w:val="20"/>
              </w:rPr>
              <w:t>https://rsf.org/en/romania</w:t>
            </w:r>
          </w:p>
        </w:tc>
        <w:tc>
          <w:tcPr>
            <w:tcW w:w="4876" w:type="dxa"/>
          </w:tcPr>
          <w:p w14:paraId="057919B5" w14:textId="77777777" w:rsidR="00720721" w:rsidRPr="00720721" w:rsidRDefault="00720721" w:rsidP="00720721">
            <w:pPr>
              <w:pStyle w:val="Normal6"/>
              <w:rPr>
                <w:b/>
                <w:i/>
                <w:noProof w:val="0"/>
              </w:rPr>
            </w:pPr>
            <w:r w:rsidRPr="00720721">
              <w:rPr>
                <w:b/>
                <w:i/>
                <w:noProof w:val="0"/>
              </w:rPr>
              <w:t>_____________</w:t>
            </w:r>
          </w:p>
          <w:p w14:paraId="3ABD1249" w14:textId="1142DD43" w:rsidR="00720721" w:rsidRPr="00720721" w:rsidRDefault="00720721" w:rsidP="00720721">
            <w:pPr>
              <w:pStyle w:val="Normal6"/>
              <w:rPr>
                <w:noProof w:val="0"/>
              </w:rPr>
            </w:pPr>
            <w:r w:rsidRPr="00720721">
              <w:rPr>
                <w:noProof w:val="0"/>
                <w:sz w:val="20"/>
                <w:vertAlign w:val="superscript"/>
              </w:rPr>
              <w:t>2</w:t>
            </w:r>
            <w:r w:rsidRPr="00720721">
              <w:rPr>
                <w:noProof w:val="0"/>
                <w:sz w:val="20"/>
              </w:rPr>
              <w:t xml:space="preserve"> </w:t>
            </w:r>
            <w:hyperlink r:id="rId16" w:history="1">
              <w:r w:rsidRPr="00D81534">
                <w:rPr>
                  <w:rStyle w:val="Hyperlink"/>
                  <w:noProof w:val="0"/>
                  <w:sz w:val="20"/>
                </w:rPr>
                <w:t>https://rsf.org/en/romania</w:t>
              </w:r>
            </w:hyperlink>
          </w:p>
        </w:tc>
      </w:tr>
    </w:tbl>
    <w:p w14:paraId="12E1639F" w14:textId="77777777" w:rsidR="00F720ED" w:rsidRPr="00FE4375" w:rsidRDefault="00F720ED" w:rsidP="00E3643C">
      <w:pPr>
        <w:pStyle w:val="Olang"/>
      </w:pPr>
      <w:r w:rsidRPr="00FE4375">
        <w:t xml:space="preserve">Or. </w:t>
      </w:r>
      <w:r w:rsidRPr="00FE4375">
        <w:rPr>
          <w:rStyle w:val="HideTWBExt"/>
          <w:noProof w:val="0"/>
        </w:rPr>
        <w:t>&lt;Original&gt;</w:t>
      </w:r>
      <w:r w:rsidR="00240C9F" w:rsidRPr="00FE4375">
        <w:rPr>
          <w:rStyle w:val="HideTWBInt"/>
        </w:rPr>
        <w:t>{EN}</w:t>
      </w:r>
      <w:r w:rsidR="00240C9F" w:rsidRPr="00FE4375">
        <w:t>en</w:t>
      </w:r>
      <w:r w:rsidRPr="00FE4375">
        <w:rPr>
          <w:rStyle w:val="HideTWBExt"/>
          <w:noProof w:val="0"/>
        </w:rPr>
        <w:t>&lt;/Original&gt;</w:t>
      </w:r>
    </w:p>
    <w:p w14:paraId="6BB788F3" w14:textId="77777777" w:rsidR="00F720ED" w:rsidRPr="00FE4375" w:rsidRDefault="00F720ED" w:rsidP="00F720ED">
      <w:pPr>
        <w:sectPr w:rsidR="00F720ED" w:rsidRPr="00FE4375" w:rsidSect="008467D7">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14:paraId="7B0DC956" w14:textId="77777777" w:rsidR="00F720ED" w:rsidRPr="00FE4375" w:rsidRDefault="00F720ED" w:rsidP="00F720ED">
      <w:r w:rsidRPr="00FE4375">
        <w:rPr>
          <w:rStyle w:val="HideTWBExt"/>
          <w:noProof w:val="0"/>
        </w:rPr>
        <w:t>&lt;/Amend&gt;</w:t>
      </w:r>
    </w:p>
    <w:p w14:paraId="5AF1DA35" w14:textId="77777777" w:rsidR="00F720ED" w:rsidRPr="00FE4375" w:rsidRDefault="00F720ED" w:rsidP="00F720ED">
      <w:pPr>
        <w:pStyle w:val="ZDateAM"/>
      </w:pPr>
      <w:r w:rsidRPr="00FE4375">
        <w:rPr>
          <w:rStyle w:val="HideTWBExt"/>
          <w:noProof w:val="0"/>
        </w:rPr>
        <w:t>&lt;Amend&gt;&lt;Date&gt;</w:t>
      </w:r>
      <w:r w:rsidRPr="00FE4375">
        <w:rPr>
          <w:rStyle w:val="HideTWBInt"/>
          <w:color w:val="auto"/>
        </w:rPr>
        <w:t>{09/11/2018}</w:t>
      </w:r>
      <w:r w:rsidRPr="00FE4375">
        <w:t>9.11.2018</w:t>
      </w:r>
      <w:r w:rsidRPr="00FE4375">
        <w:rPr>
          <w:rStyle w:val="HideTWBExt"/>
          <w:noProof w:val="0"/>
        </w:rPr>
        <w:t>&lt;/Date&gt;</w:t>
      </w:r>
      <w:r w:rsidRPr="00FE4375">
        <w:tab/>
      </w:r>
      <w:r w:rsidRPr="00FE4375">
        <w:rPr>
          <w:rStyle w:val="HideTWBExt"/>
          <w:noProof w:val="0"/>
        </w:rPr>
        <w:t>&lt;ANo&gt;</w:t>
      </w:r>
      <w:r w:rsidRPr="00FE4375">
        <w:t>B8</w:t>
      </w:r>
      <w:r w:rsidRPr="00FE4375">
        <w:noBreakHyphen/>
        <w:t>0522</w:t>
      </w:r>
      <w:r w:rsidRPr="00FE4375">
        <w:rPr>
          <w:rStyle w:val="HideTWBExt"/>
          <w:noProof w:val="0"/>
        </w:rPr>
        <w:t>&lt;/ANo&gt;</w:t>
      </w:r>
      <w:r w:rsidRPr="00FE4375">
        <w:t>/</w:t>
      </w:r>
      <w:r w:rsidRPr="00FE4375">
        <w:rPr>
          <w:rStyle w:val="HideTWBExt"/>
          <w:noProof w:val="0"/>
        </w:rPr>
        <w:t>&lt;NumAm&gt;</w:t>
      </w:r>
      <w:r w:rsidRPr="00FE4375">
        <w:t>10</w:t>
      </w:r>
      <w:r w:rsidRPr="00FE4375">
        <w:rPr>
          <w:rStyle w:val="HideTWBExt"/>
          <w:noProof w:val="0"/>
        </w:rPr>
        <w:t>&lt;/NumAm&gt;</w:t>
      </w:r>
    </w:p>
    <w:p w14:paraId="0B4D07BC" w14:textId="77777777" w:rsidR="00F720ED" w:rsidRPr="00FE4375" w:rsidRDefault="00F720ED" w:rsidP="00F720ED">
      <w:pPr>
        <w:pStyle w:val="AMNumberTabs"/>
      </w:pPr>
      <w:r w:rsidRPr="00FE4375">
        <w:t>Τροπολογία</w:t>
      </w:r>
      <w:r w:rsidRPr="00FE4375">
        <w:tab/>
      </w:r>
      <w:r w:rsidRPr="00FE4375">
        <w:tab/>
      </w:r>
      <w:r w:rsidRPr="00FE4375">
        <w:rPr>
          <w:rStyle w:val="HideTWBExt"/>
          <w:b w:val="0"/>
          <w:noProof w:val="0"/>
        </w:rPr>
        <w:t>&lt;NumAm&gt;</w:t>
      </w:r>
      <w:r w:rsidRPr="00FE4375">
        <w:t>10</w:t>
      </w:r>
      <w:r w:rsidRPr="00FE4375">
        <w:rPr>
          <w:rStyle w:val="HideTWBExt"/>
          <w:b w:val="0"/>
          <w:noProof w:val="0"/>
        </w:rPr>
        <w:t>&lt;/NumAm&gt;</w:t>
      </w:r>
    </w:p>
    <w:p w14:paraId="252E8107" w14:textId="77777777" w:rsidR="00F720ED" w:rsidRPr="00FE4375" w:rsidRDefault="00F720ED" w:rsidP="00F720ED">
      <w:pPr>
        <w:pStyle w:val="NormalBold"/>
      </w:pPr>
      <w:r w:rsidRPr="00FE4375">
        <w:rPr>
          <w:rStyle w:val="HideTWBExt"/>
          <w:b w:val="0"/>
          <w:noProof w:val="0"/>
        </w:rPr>
        <w:t>&lt;RepeatBlock-By&gt;&lt;Members&gt;</w:t>
      </w:r>
      <w:r w:rsidRPr="00FE4375">
        <w:t>Josef Weidenholzer</w:t>
      </w:r>
      <w:r w:rsidRPr="00FE4375">
        <w:rPr>
          <w:rStyle w:val="HideTWBExt"/>
          <w:b w:val="0"/>
          <w:noProof w:val="0"/>
        </w:rPr>
        <w:t>&lt;/Members&gt;</w:t>
      </w:r>
    </w:p>
    <w:p w14:paraId="0418B932" w14:textId="77777777" w:rsidR="00F720ED" w:rsidRPr="00FE4375" w:rsidRDefault="00F720ED" w:rsidP="00F720ED">
      <w:r w:rsidRPr="00FE4375">
        <w:rPr>
          <w:rStyle w:val="HideTWBExt"/>
          <w:noProof w:val="0"/>
        </w:rPr>
        <w:t>&lt;AuNomDe&gt;</w:t>
      </w:r>
      <w:r w:rsidRPr="00FE4375">
        <w:rPr>
          <w:rStyle w:val="HideTWBInt"/>
          <w:color w:val="auto"/>
        </w:rPr>
        <w:t>{S&amp;D}</w:t>
      </w:r>
      <w:r w:rsidRPr="00FE4375">
        <w:t>εξ ονόματος της Ομάδας S&amp;D</w:t>
      </w:r>
      <w:r w:rsidRPr="00FE4375">
        <w:rPr>
          <w:rStyle w:val="HideTWBExt"/>
          <w:noProof w:val="0"/>
        </w:rPr>
        <w:t>&lt;/AuNomDe&gt;</w:t>
      </w:r>
    </w:p>
    <w:p w14:paraId="438569DD" w14:textId="77777777" w:rsidR="00F720ED" w:rsidRPr="00FE4375" w:rsidRDefault="00F720ED" w:rsidP="00F720ED">
      <w:r w:rsidRPr="00FE4375">
        <w:rPr>
          <w:rStyle w:val="HideTWBExt"/>
          <w:noProof w:val="0"/>
        </w:rPr>
        <w:t>&lt;/RepeatBlock-By&gt;</w:t>
      </w:r>
    </w:p>
    <w:p w14:paraId="703B0DB0" w14:textId="77777777" w:rsidR="00F720ED" w:rsidRPr="00FE4375" w:rsidRDefault="00F720ED" w:rsidP="00F720ED">
      <w:pPr>
        <w:pStyle w:val="ProjRap"/>
      </w:pPr>
      <w:r w:rsidRPr="00FE4375">
        <w:rPr>
          <w:rStyle w:val="HideTWBExt"/>
          <w:b w:val="0"/>
          <w:noProof w:val="0"/>
        </w:rPr>
        <w:t>&lt;TitreType&gt;</w:t>
      </w:r>
      <w:r w:rsidRPr="00FE4375">
        <w:t>Πρόταση ψηφίσματος</w:t>
      </w:r>
      <w:r w:rsidRPr="00FE4375">
        <w:rPr>
          <w:rStyle w:val="HideTWBExt"/>
          <w:b w:val="0"/>
          <w:noProof w:val="0"/>
        </w:rPr>
        <w:t>&lt;/TitreType&gt;</w:t>
      </w:r>
      <w:r w:rsidRPr="00FE4375">
        <w:tab/>
        <w:t>B8</w:t>
      </w:r>
      <w:r w:rsidRPr="00FE4375">
        <w:noBreakHyphen/>
        <w:t>0522/2018</w:t>
      </w:r>
    </w:p>
    <w:p w14:paraId="248900F1" w14:textId="77777777" w:rsidR="00F720ED" w:rsidRPr="00FE4375" w:rsidRDefault="00F720ED" w:rsidP="00F720ED">
      <w:pPr>
        <w:pStyle w:val="NormalBold"/>
      </w:pPr>
      <w:r w:rsidRPr="00FE4375">
        <w:rPr>
          <w:rStyle w:val="HideTWBExt"/>
          <w:b w:val="0"/>
          <w:noProof w:val="0"/>
        </w:rPr>
        <w:t>&lt;Rapporteur&gt;</w:t>
      </w:r>
      <w:r w:rsidRPr="00FE4375">
        <w:t>PPE, S&amp;D, ALDE, Verts/ALE, GUE/NGL, Monica Macovei</w:t>
      </w:r>
      <w:r w:rsidRPr="00FE4375">
        <w:rPr>
          <w:rStyle w:val="HideTWBExt"/>
          <w:b w:val="0"/>
          <w:noProof w:val="0"/>
        </w:rPr>
        <w:t>&lt;/Rapporteur&gt;</w:t>
      </w:r>
    </w:p>
    <w:p w14:paraId="36F5D586" w14:textId="77777777" w:rsidR="00F720ED" w:rsidRPr="00FE4375" w:rsidRDefault="00F720ED" w:rsidP="00F720ED">
      <w:pPr>
        <w:pStyle w:val="Normal12"/>
      </w:pPr>
      <w:r w:rsidRPr="00FE4375">
        <w:rPr>
          <w:rStyle w:val="HideTWBExt"/>
          <w:noProof w:val="0"/>
        </w:rPr>
        <w:t>&lt;Titre&gt;</w:t>
      </w:r>
      <w:r w:rsidRPr="00FE4375">
        <w:t>Κράτος δικαίου στη Ρουμανία</w:t>
      </w:r>
      <w:r w:rsidRPr="00FE4375">
        <w:rPr>
          <w:rStyle w:val="HideTWBExt"/>
          <w:noProof w:val="0"/>
        </w:rPr>
        <w:t>&lt;/Titre&gt;</w:t>
      </w:r>
    </w:p>
    <w:p w14:paraId="100D4375" w14:textId="77777777" w:rsidR="00F720ED" w:rsidRPr="00FE4375" w:rsidRDefault="00F720ED" w:rsidP="00F720ED">
      <w:pPr>
        <w:pStyle w:val="NormalBold"/>
      </w:pPr>
      <w:r w:rsidRPr="00FE4375">
        <w:rPr>
          <w:rStyle w:val="HideTWBExt"/>
          <w:b w:val="0"/>
          <w:noProof w:val="0"/>
        </w:rPr>
        <w:t>&lt;DocAmend&gt;</w:t>
      </w:r>
      <w:r w:rsidRPr="00FE4375">
        <w:t>Πρόταση ψηφίσματος</w:t>
      </w:r>
      <w:r w:rsidRPr="00FE4375">
        <w:rPr>
          <w:rStyle w:val="HideTWBExt"/>
          <w:b w:val="0"/>
          <w:noProof w:val="0"/>
        </w:rPr>
        <w:t>&lt;/DocAmend&gt;</w:t>
      </w:r>
    </w:p>
    <w:p w14:paraId="67E1A7CF" w14:textId="77777777" w:rsidR="00F720ED" w:rsidRPr="00FE4375" w:rsidRDefault="00F720ED" w:rsidP="00F720ED">
      <w:pPr>
        <w:pStyle w:val="NormalBold"/>
      </w:pPr>
      <w:r w:rsidRPr="00FE4375">
        <w:rPr>
          <w:rStyle w:val="HideTWBExt"/>
          <w:b w:val="0"/>
          <w:noProof w:val="0"/>
        </w:rPr>
        <w:t>&lt;Article&gt;</w:t>
      </w:r>
      <w:r w:rsidRPr="00FE4375">
        <w:t>Αιτιολογική σκέψη IΖ</w:t>
      </w:r>
      <w:r w:rsidRPr="00FE43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720ED" w:rsidRPr="00FE4375" w14:paraId="4030408D" w14:textId="77777777" w:rsidTr="00B6644D">
        <w:trPr>
          <w:jc w:val="center"/>
        </w:trPr>
        <w:tc>
          <w:tcPr>
            <w:tcW w:w="9752" w:type="dxa"/>
            <w:gridSpan w:val="2"/>
          </w:tcPr>
          <w:p w14:paraId="56EF94E7" w14:textId="77777777" w:rsidR="00F720ED" w:rsidRPr="00FE4375" w:rsidRDefault="00F720ED" w:rsidP="00B6644D">
            <w:pPr>
              <w:keepNext/>
            </w:pPr>
          </w:p>
        </w:tc>
      </w:tr>
      <w:tr w:rsidR="00F720ED" w:rsidRPr="00FE4375" w14:paraId="71C8035D" w14:textId="77777777" w:rsidTr="00B6644D">
        <w:trPr>
          <w:jc w:val="center"/>
        </w:trPr>
        <w:tc>
          <w:tcPr>
            <w:tcW w:w="4876" w:type="dxa"/>
          </w:tcPr>
          <w:p w14:paraId="16294AE0" w14:textId="77777777" w:rsidR="00F720ED" w:rsidRPr="00FE4375" w:rsidRDefault="00240C9F" w:rsidP="00B6644D">
            <w:pPr>
              <w:pStyle w:val="ColumnHeading"/>
              <w:keepNext/>
            </w:pPr>
            <w:r w:rsidRPr="00FE4375">
              <w:t>Πρόταση ψηφίσματος</w:t>
            </w:r>
          </w:p>
        </w:tc>
        <w:tc>
          <w:tcPr>
            <w:tcW w:w="4876" w:type="dxa"/>
          </w:tcPr>
          <w:p w14:paraId="492A2B32" w14:textId="77777777" w:rsidR="00F720ED" w:rsidRPr="00FE4375" w:rsidRDefault="00F720ED" w:rsidP="00B6644D">
            <w:pPr>
              <w:pStyle w:val="ColumnHeading"/>
              <w:keepNext/>
            </w:pPr>
            <w:r w:rsidRPr="00FE4375">
              <w:t>Τροπολογία</w:t>
            </w:r>
          </w:p>
        </w:tc>
      </w:tr>
      <w:tr w:rsidR="00F720ED" w:rsidRPr="00FE4375" w14:paraId="0A1367F3" w14:textId="77777777" w:rsidTr="00B6644D">
        <w:trPr>
          <w:jc w:val="center"/>
        </w:trPr>
        <w:tc>
          <w:tcPr>
            <w:tcW w:w="4876" w:type="dxa"/>
          </w:tcPr>
          <w:p w14:paraId="2135FDB3" w14:textId="77777777" w:rsidR="00F720ED" w:rsidRPr="00FE4375" w:rsidRDefault="00240C9F" w:rsidP="00240C9F">
            <w:pPr>
              <w:pStyle w:val="Normal6"/>
              <w:rPr>
                <w:b/>
                <w:i/>
                <w:noProof w:val="0"/>
              </w:rPr>
            </w:pPr>
            <w:r w:rsidRPr="00FE4375">
              <w:rPr>
                <w:noProof w:val="0"/>
              </w:rPr>
              <w:t>ΙΖ.</w:t>
            </w:r>
            <w:r w:rsidRPr="00FE4375">
              <w:rPr>
                <w:b/>
                <w:i/>
                <w:noProof w:val="0"/>
              </w:rPr>
              <w:tab/>
            </w:r>
            <w:r w:rsidRPr="00FE4375">
              <w:rPr>
                <w:noProof w:val="0"/>
              </w:rPr>
              <w:t xml:space="preserve">λαμβάνοντας υπόψη ότι οι αναφορές για βίαιη επέμβαση της ρουμανικής αστυνομίας κατά τη διάρκεια των διαδηλώσεων </w:t>
            </w:r>
            <w:r w:rsidRPr="00FE4375">
              <w:rPr>
                <w:b/>
                <w:i/>
                <w:noProof w:val="0"/>
              </w:rPr>
              <w:t>της</w:t>
            </w:r>
            <w:r w:rsidRPr="00FE4375">
              <w:rPr>
                <w:noProof w:val="0"/>
              </w:rPr>
              <w:t xml:space="preserve"> 10</w:t>
            </w:r>
            <w:r w:rsidRPr="00FE4375">
              <w:rPr>
                <w:b/>
                <w:i/>
                <w:noProof w:val="0"/>
              </w:rPr>
              <w:t>ης</w:t>
            </w:r>
            <w:r w:rsidRPr="00FE4375">
              <w:rPr>
                <w:noProof w:val="0"/>
              </w:rPr>
              <w:t xml:space="preserve"> Αυγούστου 2018 εγείρουν σοβαρές ανησυχίες όσον αφορά την αναλογικότητα της χρήσης βίας και τις παραβιάσεις των θεμελιωδών δικαιωμάτων των διαδηλωτών</w:t>
            </w:r>
            <w:r w:rsidRPr="00FE4375">
              <w:rPr>
                <w:b/>
                <w:i/>
                <w:noProof w:val="0"/>
              </w:rPr>
              <w:t>, που είχαν ως αποτέλεσμα τις, σε εξέλιξη σήμερα, έρευνες των ρουμανικών αρχών επιβολής του νόμου·</w:t>
            </w:r>
            <w:r w:rsidRPr="00FE4375">
              <w:rPr>
                <w:b/>
                <w:i/>
                <w:noProof w:val="0"/>
              </w:rPr>
              <w:tab/>
            </w:r>
          </w:p>
        </w:tc>
        <w:tc>
          <w:tcPr>
            <w:tcW w:w="4876" w:type="dxa"/>
          </w:tcPr>
          <w:p w14:paraId="2F5279B2" w14:textId="301147A9" w:rsidR="00F720ED" w:rsidRPr="00FE4375" w:rsidRDefault="00240C9F" w:rsidP="00457056">
            <w:pPr>
              <w:pStyle w:val="Normal6"/>
              <w:rPr>
                <w:b/>
                <w:i/>
                <w:noProof w:val="0"/>
                <w:szCs w:val="24"/>
              </w:rPr>
            </w:pPr>
            <w:r w:rsidRPr="00FE4375">
              <w:rPr>
                <w:noProof w:val="0"/>
              </w:rPr>
              <w:t>ΙΖ.</w:t>
            </w:r>
            <w:r w:rsidRPr="00FE4375">
              <w:rPr>
                <w:b/>
                <w:i/>
                <w:noProof w:val="0"/>
              </w:rPr>
              <w:tab/>
            </w:r>
            <w:r w:rsidRPr="00FE4375">
              <w:rPr>
                <w:noProof w:val="0"/>
              </w:rPr>
              <w:t xml:space="preserve">λαμβάνοντας υπόψη ότι οι αναφορές για βίαιη επέμβαση της ρουμανικής αστυνομίας κατά τη διάρκεια των διαδηλώσεων </w:t>
            </w:r>
            <w:r w:rsidRPr="00FE4375">
              <w:rPr>
                <w:b/>
                <w:i/>
                <w:noProof w:val="0"/>
              </w:rPr>
              <w:t>που πραγματοποιήθηκαν στις</w:t>
            </w:r>
            <w:r w:rsidRPr="00FE4375">
              <w:rPr>
                <w:noProof w:val="0"/>
              </w:rPr>
              <w:t xml:space="preserve"> 10 Αυγούστου 2018</w:t>
            </w:r>
            <w:r w:rsidRPr="00FE4375">
              <w:rPr>
                <w:b/>
                <w:i/>
                <w:noProof w:val="0"/>
              </w:rPr>
              <w:t>, παρά τη μη αναγνώριση ευθύνης από πλευράς των διοργανωτών,</w:t>
            </w:r>
            <w:r w:rsidRPr="00FE4375">
              <w:rPr>
                <w:noProof w:val="0"/>
              </w:rPr>
              <w:t xml:space="preserve"> εγείρουν σοβαρές ανησυχίες όσον αφορά την αναλογικότητα της χρήσης βίας και τις παραβιάσεις των θεμελιωδών δικαιωμάτων των διαδηλωτών</w:t>
            </w:r>
            <w:r w:rsidRPr="00FE4375">
              <w:rPr>
                <w:b/>
                <w:i/>
                <w:noProof w:val="0"/>
              </w:rPr>
              <w:t>·</w:t>
            </w:r>
          </w:p>
        </w:tc>
      </w:tr>
    </w:tbl>
    <w:p w14:paraId="2587974B" w14:textId="77777777" w:rsidR="00F720ED" w:rsidRPr="00FE4375" w:rsidRDefault="00F720ED" w:rsidP="00E3643C">
      <w:pPr>
        <w:pStyle w:val="Olang"/>
      </w:pPr>
      <w:r w:rsidRPr="00FE4375">
        <w:t xml:space="preserve">Or. </w:t>
      </w:r>
      <w:r w:rsidRPr="00FE4375">
        <w:rPr>
          <w:rStyle w:val="HideTWBExt"/>
          <w:noProof w:val="0"/>
        </w:rPr>
        <w:t>&lt;Original&gt;</w:t>
      </w:r>
      <w:r w:rsidR="00240C9F" w:rsidRPr="00FE4375">
        <w:rPr>
          <w:rStyle w:val="HideTWBInt"/>
        </w:rPr>
        <w:t>{EN}</w:t>
      </w:r>
      <w:r w:rsidR="00240C9F" w:rsidRPr="00FE4375">
        <w:t>en</w:t>
      </w:r>
      <w:r w:rsidRPr="00FE4375">
        <w:rPr>
          <w:rStyle w:val="HideTWBExt"/>
          <w:noProof w:val="0"/>
        </w:rPr>
        <w:t>&lt;/Original&gt;</w:t>
      </w:r>
    </w:p>
    <w:p w14:paraId="5DC3CCB2" w14:textId="77777777" w:rsidR="00F720ED" w:rsidRPr="00FE4375" w:rsidRDefault="00F720ED" w:rsidP="00F720ED">
      <w:pPr>
        <w:sectPr w:rsidR="00F720ED" w:rsidRPr="00FE4375" w:rsidSect="008467D7">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14:paraId="3B90A833" w14:textId="77777777" w:rsidR="00F720ED" w:rsidRPr="00FE4375" w:rsidRDefault="00F720ED" w:rsidP="00F720ED">
      <w:r w:rsidRPr="00FE4375">
        <w:rPr>
          <w:rStyle w:val="HideTWBExt"/>
          <w:noProof w:val="0"/>
        </w:rPr>
        <w:t>&lt;/Amend&gt;</w:t>
      </w:r>
    </w:p>
    <w:p w14:paraId="379176B5" w14:textId="77777777" w:rsidR="00F720ED" w:rsidRPr="00FE4375" w:rsidRDefault="00F720ED" w:rsidP="00F720ED">
      <w:pPr>
        <w:pStyle w:val="ZDateAM"/>
      </w:pPr>
      <w:r w:rsidRPr="00FE4375">
        <w:rPr>
          <w:rStyle w:val="HideTWBExt"/>
          <w:noProof w:val="0"/>
        </w:rPr>
        <w:t>&lt;Amend&gt;&lt;Date&gt;</w:t>
      </w:r>
      <w:r w:rsidRPr="00FE4375">
        <w:rPr>
          <w:rStyle w:val="HideTWBInt"/>
          <w:color w:val="auto"/>
        </w:rPr>
        <w:t>{09/11/2018}</w:t>
      </w:r>
      <w:r w:rsidRPr="00FE4375">
        <w:t>9.11.2018</w:t>
      </w:r>
      <w:r w:rsidRPr="00FE4375">
        <w:rPr>
          <w:rStyle w:val="HideTWBExt"/>
          <w:noProof w:val="0"/>
        </w:rPr>
        <w:t>&lt;/Date&gt;</w:t>
      </w:r>
      <w:r w:rsidRPr="00FE4375">
        <w:tab/>
      </w:r>
      <w:r w:rsidRPr="00FE4375">
        <w:rPr>
          <w:rStyle w:val="HideTWBExt"/>
          <w:noProof w:val="0"/>
        </w:rPr>
        <w:t>&lt;ANo&gt;</w:t>
      </w:r>
      <w:r w:rsidRPr="00FE4375">
        <w:t>B8</w:t>
      </w:r>
      <w:r w:rsidRPr="00FE4375">
        <w:noBreakHyphen/>
        <w:t>0522</w:t>
      </w:r>
      <w:r w:rsidRPr="00FE4375">
        <w:rPr>
          <w:rStyle w:val="HideTWBExt"/>
          <w:noProof w:val="0"/>
        </w:rPr>
        <w:t>&lt;/ANo&gt;</w:t>
      </w:r>
      <w:r w:rsidRPr="00FE4375">
        <w:t>/</w:t>
      </w:r>
      <w:r w:rsidRPr="00FE4375">
        <w:rPr>
          <w:rStyle w:val="HideTWBExt"/>
          <w:noProof w:val="0"/>
        </w:rPr>
        <w:t>&lt;NumAm&gt;</w:t>
      </w:r>
      <w:r w:rsidRPr="00FE4375">
        <w:t>11</w:t>
      </w:r>
      <w:r w:rsidRPr="00FE4375">
        <w:rPr>
          <w:rStyle w:val="HideTWBExt"/>
          <w:noProof w:val="0"/>
        </w:rPr>
        <w:t>&lt;/NumAm&gt;</w:t>
      </w:r>
    </w:p>
    <w:p w14:paraId="6283D0D9" w14:textId="77777777" w:rsidR="00F720ED" w:rsidRPr="00FE4375" w:rsidRDefault="00F720ED" w:rsidP="00F720ED">
      <w:pPr>
        <w:pStyle w:val="AMNumberTabs"/>
      </w:pPr>
      <w:r w:rsidRPr="00FE4375">
        <w:t>Τροπολογία</w:t>
      </w:r>
      <w:r w:rsidRPr="00FE4375">
        <w:tab/>
      </w:r>
      <w:r w:rsidRPr="00FE4375">
        <w:tab/>
      </w:r>
      <w:r w:rsidRPr="00FE4375">
        <w:rPr>
          <w:rStyle w:val="HideTWBExt"/>
          <w:b w:val="0"/>
          <w:noProof w:val="0"/>
        </w:rPr>
        <w:t>&lt;NumAm&gt;</w:t>
      </w:r>
      <w:r w:rsidRPr="00FE4375">
        <w:t>11</w:t>
      </w:r>
      <w:r w:rsidRPr="00FE4375">
        <w:rPr>
          <w:rStyle w:val="HideTWBExt"/>
          <w:b w:val="0"/>
          <w:noProof w:val="0"/>
        </w:rPr>
        <w:t>&lt;/NumAm&gt;</w:t>
      </w:r>
    </w:p>
    <w:p w14:paraId="75EFFF87" w14:textId="77777777" w:rsidR="00F720ED" w:rsidRPr="00FE4375" w:rsidRDefault="00F720ED" w:rsidP="00F720ED">
      <w:pPr>
        <w:pStyle w:val="NormalBold"/>
      </w:pPr>
      <w:r w:rsidRPr="00FE4375">
        <w:rPr>
          <w:rStyle w:val="HideTWBExt"/>
          <w:b w:val="0"/>
          <w:noProof w:val="0"/>
        </w:rPr>
        <w:t>&lt;RepeatBlock-By&gt;&lt;Members&gt;</w:t>
      </w:r>
      <w:r w:rsidRPr="00FE4375">
        <w:t>Josef Weidenholzer</w:t>
      </w:r>
      <w:r w:rsidRPr="00FE4375">
        <w:rPr>
          <w:rStyle w:val="HideTWBExt"/>
          <w:b w:val="0"/>
          <w:noProof w:val="0"/>
        </w:rPr>
        <w:t>&lt;/Members&gt;</w:t>
      </w:r>
    </w:p>
    <w:p w14:paraId="132AD110" w14:textId="77777777" w:rsidR="00F720ED" w:rsidRPr="00FE4375" w:rsidRDefault="00F720ED" w:rsidP="00F720ED">
      <w:r w:rsidRPr="00FE4375">
        <w:rPr>
          <w:rStyle w:val="HideTWBExt"/>
          <w:noProof w:val="0"/>
        </w:rPr>
        <w:t>&lt;AuNomDe&gt;</w:t>
      </w:r>
      <w:r w:rsidRPr="00FE4375">
        <w:rPr>
          <w:rStyle w:val="HideTWBInt"/>
          <w:color w:val="auto"/>
        </w:rPr>
        <w:t>{S&amp;D}</w:t>
      </w:r>
      <w:r w:rsidRPr="00FE4375">
        <w:t>εξ ονόματος της Ομάδας S&amp;D</w:t>
      </w:r>
      <w:r w:rsidRPr="00FE4375">
        <w:rPr>
          <w:rStyle w:val="HideTWBExt"/>
          <w:noProof w:val="0"/>
        </w:rPr>
        <w:t>&lt;/AuNomDe&gt;</w:t>
      </w:r>
    </w:p>
    <w:p w14:paraId="6CA2FF64" w14:textId="77777777" w:rsidR="00F720ED" w:rsidRPr="00FE4375" w:rsidRDefault="00F720ED" w:rsidP="00F720ED">
      <w:r w:rsidRPr="00FE4375">
        <w:rPr>
          <w:rStyle w:val="HideTWBExt"/>
          <w:noProof w:val="0"/>
        </w:rPr>
        <w:t>&lt;/RepeatBlock-By&gt;</w:t>
      </w:r>
    </w:p>
    <w:p w14:paraId="442CA274" w14:textId="77777777" w:rsidR="00F720ED" w:rsidRPr="00FE4375" w:rsidRDefault="00F720ED" w:rsidP="00F720ED">
      <w:pPr>
        <w:pStyle w:val="ProjRap"/>
      </w:pPr>
      <w:r w:rsidRPr="00FE4375">
        <w:rPr>
          <w:rStyle w:val="HideTWBExt"/>
          <w:b w:val="0"/>
          <w:noProof w:val="0"/>
        </w:rPr>
        <w:t>&lt;TitreType&gt;</w:t>
      </w:r>
      <w:r w:rsidRPr="00FE4375">
        <w:t>Πρόταση ψηφίσματος</w:t>
      </w:r>
      <w:r w:rsidRPr="00FE4375">
        <w:rPr>
          <w:rStyle w:val="HideTWBExt"/>
          <w:b w:val="0"/>
          <w:noProof w:val="0"/>
        </w:rPr>
        <w:t>&lt;/TitreType&gt;</w:t>
      </w:r>
      <w:r w:rsidRPr="00FE4375">
        <w:tab/>
        <w:t>B8</w:t>
      </w:r>
      <w:r w:rsidRPr="00FE4375">
        <w:noBreakHyphen/>
        <w:t>0522/2018</w:t>
      </w:r>
    </w:p>
    <w:p w14:paraId="7F61112E" w14:textId="77777777" w:rsidR="00F720ED" w:rsidRPr="00FE4375" w:rsidRDefault="00F720ED" w:rsidP="00F720ED">
      <w:pPr>
        <w:pStyle w:val="NormalBold"/>
      </w:pPr>
      <w:r w:rsidRPr="00FE4375">
        <w:rPr>
          <w:rStyle w:val="HideTWBExt"/>
          <w:b w:val="0"/>
          <w:noProof w:val="0"/>
        </w:rPr>
        <w:t>&lt;Rapporteur&gt;</w:t>
      </w:r>
      <w:r w:rsidRPr="00FE4375">
        <w:t>PPE, S&amp;D, ALDE, Verts/ALE, GUE/NGL, Monica Macovei</w:t>
      </w:r>
      <w:r w:rsidRPr="00FE4375">
        <w:rPr>
          <w:rStyle w:val="HideTWBExt"/>
          <w:b w:val="0"/>
          <w:noProof w:val="0"/>
        </w:rPr>
        <w:t>&lt;/Rapporteur&gt;</w:t>
      </w:r>
    </w:p>
    <w:p w14:paraId="49DD1822" w14:textId="77777777" w:rsidR="00F720ED" w:rsidRPr="00FE4375" w:rsidRDefault="00F720ED" w:rsidP="00F720ED">
      <w:pPr>
        <w:pStyle w:val="Normal12"/>
      </w:pPr>
      <w:r w:rsidRPr="00FE4375">
        <w:rPr>
          <w:rStyle w:val="HideTWBExt"/>
          <w:noProof w:val="0"/>
        </w:rPr>
        <w:t>&lt;Titre&gt;</w:t>
      </w:r>
      <w:r w:rsidRPr="00FE4375">
        <w:t>Κράτος δικαίου στη Ρουμανία</w:t>
      </w:r>
      <w:r w:rsidRPr="00FE4375">
        <w:rPr>
          <w:rStyle w:val="HideTWBExt"/>
          <w:noProof w:val="0"/>
        </w:rPr>
        <w:t>&lt;/Titre&gt;</w:t>
      </w:r>
    </w:p>
    <w:p w14:paraId="41F3A518" w14:textId="77777777" w:rsidR="00F720ED" w:rsidRPr="00FE4375" w:rsidRDefault="00F720ED" w:rsidP="00F720ED">
      <w:pPr>
        <w:pStyle w:val="NormalBold"/>
      </w:pPr>
      <w:r w:rsidRPr="00FE4375">
        <w:rPr>
          <w:rStyle w:val="HideTWBExt"/>
          <w:b w:val="0"/>
          <w:noProof w:val="0"/>
        </w:rPr>
        <w:t>&lt;DocAmend&gt;</w:t>
      </w:r>
      <w:r w:rsidRPr="00FE4375">
        <w:t>Πρόταση ψηφίσματος</w:t>
      </w:r>
      <w:r w:rsidRPr="00FE4375">
        <w:rPr>
          <w:rStyle w:val="HideTWBExt"/>
          <w:b w:val="0"/>
          <w:noProof w:val="0"/>
        </w:rPr>
        <w:t>&lt;/DocAmend&gt;</w:t>
      </w:r>
    </w:p>
    <w:p w14:paraId="3B117444" w14:textId="77777777" w:rsidR="00F720ED" w:rsidRPr="00FE4375" w:rsidRDefault="00F720ED" w:rsidP="00F720ED">
      <w:pPr>
        <w:pStyle w:val="NormalBold"/>
      </w:pPr>
      <w:r w:rsidRPr="00FE4375">
        <w:rPr>
          <w:rStyle w:val="HideTWBExt"/>
          <w:b w:val="0"/>
          <w:noProof w:val="0"/>
        </w:rPr>
        <w:t>&lt;Article&gt;</w:t>
      </w:r>
      <w:r w:rsidRPr="00FE4375">
        <w:t>Παράγραφος 3</w:t>
      </w:r>
      <w:r w:rsidRPr="00FE43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720ED" w:rsidRPr="00FE4375" w14:paraId="2F0388C5" w14:textId="77777777" w:rsidTr="00B6644D">
        <w:trPr>
          <w:jc w:val="center"/>
        </w:trPr>
        <w:tc>
          <w:tcPr>
            <w:tcW w:w="9752" w:type="dxa"/>
            <w:gridSpan w:val="2"/>
          </w:tcPr>
          <w:p w14:paraId="27A639C8" w14:textId="77777777" w:rsidR="00F720ED" w:rsidRPr="00FE4375" w:rsidRDefault="00F720ED" w:rsidP="00B6644D">
            <w:pPr>
              <w:keepNext/>
            </w:pPr>
          </w:p>
        </w:tc>
      </w:tr>
      <w:tr w:rsidR="00F720ED" w:rsidRPr="00FE4375" w14:paraId="5CD86C87" w14:textId="77777777" w:rsidTr="00B6644D">
        <w:trPr>
          <w:jc w:val="center"/>
        </w:trPr>
        <w:tc>
          <w:tcPr>
            <w:tcW w:w="4876" w:type="dxa"/>
          </w:tcPr>
          <w:p w14:paraId="35A2C29C" w14:textId="77777777" w:rsidR="00F720ED" w:rsidRPr="00FE4375" w:rsidRDefault="00240C9F" w:rsidP="00B6644D">
            <w:pPr>
              <w:pStyle w:val="ColumnHeading"/>
              <w:keepNext/>
            </w:pPr>
            <w:r w:rsidRPr="00FE4375">
              <w:t>Πρόταση ψηφίσματος</w:t>
            </w:r>
          </w:p>
        </w:tc>
        <w:tc>
          <w:tcPr>
            <w:tcW w:w="4876" w:type="dxa"/>
          </w:tcPr>
          <w:p w14:paraId="4010BABB" w14:textId="77777777" w:rsidR="00F720ED" w:rsidRPr="00FE4375" w:rsidRDefault="00F720ED" w:rsidP="00B6644D">
            <w:pPr>
              <w:pStyle w:val="ColumnHeading"/>
              <w:keepNext/>
            </w:pPr>
            <w:r w:rsidRPr="00FE4375">
              <w:t>Τροπολογία</w:t>
            </w:r>
          </w:p>
        </w:tc>
      </w:tr>
      <w:tr w:rsidR="00F720ED" w:rsidRPr="00FE4375" w14:paraId="669E3659" w14:textId="77777777" w:rsidTr="00B6644D">
        <w:trPr>
          <w:jc w:val="center"/>
        </w:trPr>
        <w:tc>
          <w:tcPr>
            <w:tcW w:w="4876" w:type="dxa"/>
          </w:tcPr>
          <w:p w14:paraId="75C853A7" w14:textId="77777777" w:rsidR="00F720ED" w:rsidRPr="00FE4375" w:rsidRDefault="00240C9F" w:rsidP="00B6644D">
            <w:pPr>
              <w:pStyle w:val="Normal6"/>
              <w:rPr>
                <w:b/>
                <w:i/>
                <w:noProof w:val="0"/>
              </w:rPr>
            </w:pPr>
            <w:r w:rsidRPr="00FE4375">
              <w:rPr>
                <w:noProof w:val="0"/>
              </w:rPr>
              <w:t>3.</w:t>
            </w:r>
            <w:r w:rsidRPr="00FE4375">
              <w:rPr>
                <w:b/>
                <w:i/>
                <w:noProof w:val="0"/>
              </w:rPr>
              <w:tab/>
            </w:r>
            <w:r w:rsidRPr="00FE4375">
              <w:rPr>
                <w:noProof w:val="0"/>
              </w:rPr>
              <w:t xml:space="preserve">καταδικάζει </w:t>
            </w:r>
            <w:r w:rsidRPr="00FE4375">
              <w:rPr>
                <w:b/>
                <w:i/>
                <w:noProof w:val="0"/>
              </w:rPr>
              <w:t xml:space="preserve">τη βίαιη και </w:t>
            </w:r>
            <w:r w:rsidRPr="00FE4375">
              <w:rPr>
                <w:noProof w:val="0"/>
              </w:rPr>
              <w:t>δυσανάλογη επέμβαση της αστυνομίας κατά τη διάρκεια των διαδηλώσεων του Αυγούστου 2018 στο Βουκουρέστι·</w:t>
            </w:r>
            <w:r w:rsidRPr="00FE4375">
              <w:rPr>
                <w:b/>
                <w:i/>
                <w:noProof w:val="0"/>
              </w:rPr>
              <w:t xml:space="preserve"> </w:t>
            </w:r>
          </w:p>
        </w:tc>
        <w:tc>
          <w:tcPr>
            <w:tcW w:w="4876" w:type="dxa"/>
          </w:tcPr>
          <w:p w14:paraId="213E1AFE" w14:textId="61136486" w:rsidR="00F720ED" w:rsidRPr="00FE4375" w:rsidRDefault="00240C9F" w:rsidP="00B54D91">
            <w:pPr>
              <w:pStyle w:val="Normal6"/>
              <w:rPr>
                <w:b/>
                <w:i/>
                <w:noProof w:val="0"/>
                <w:szCs w:val="24"/>
              </w:rPr>
            </w:pPr>
            <w:r w:rsidRPr="00FE4375">
              <w:rPr>
                <w:noProof w:val="0"/>
              </w:rPr>
              <w:t>3.</w:t>
            </w:r>
            <w:r w:rsidRPr="00FE4375">
              <w:rPr>
                <w:b/>
                <w:i/>
                <w:noProof w:val="0"/>
              </w:rPr>
              <w:tab/>
            </w:r>
            <w:r w:rsidRPr="00FE4375">
              <w:rPr>
                <w:noProof w:val="0"/>
              </w:rPr>
              <w:t>καταδικάζει δυσανάλογη επέμβαση</w:t>
            </w:r>
            <w:r w:rsidRPr="00FE4375">
              <w:rPr>
                <w:b/>
                <w:i/>
                <w:noProof w:val="0"/>
              </w:rPr>
              <w:t xml:space="preserve"> των δυνάμεων</w:t>
            </w:r>
            <w:r w:rsidRPr="00FE4375">
              <w:rPr>
                <w:noProof w:val="0"/>
              </w:rPr>
              <w:t xml:space="preserve"> της αστυνομίας </w:t>
            </w:r>
            <w:r w:rsidRPr="00FE4375">
              <w:rPr>
                <w:b/>
                <w:i/>
                <w:noProof w:val="0"/>
              </w:rPr>
              <w:t xml:space="preserve">μετά τις βιαιοπραγίες </w:t>
            </w:r>
            <w:r w:rsidRPr="00FE4375">
              <w:rPr>
                <w:noProof w:val="0"/>
              </w:rPr>
              <w:t>κατά τη διάρκεια των διαδηλώσεων του Αυγούστου 2018 στο Βουκουρέστι·</w:t>
            </w:r>
            <w:r w:rsidRPr="00FE4375">
              <w:rPr>
                <w:b/>
                <w:i/>
                <w:noProof w:val="0"/>
              </w:rPr>
              <w:t xml:space="preserve"> αναμένει τα αποτελέσματα των εν εξελίξει ερευνών που διενεργούν ρουμανικές αρχές επιβολής του νόμου·</w:t>
            </w:r>
          </w:p>
        </w:tc>
      </w:tr>
    </w:tbl>
    <w:p w14:paraId="5E97D763" w14:textId="77777777" w:rsidR="00F720ED" w:rsidRPr="00FE4375" w:rsidRDefault="00F720ED" w:rsidP="00E3643C">
      <w:pPr>
        <w:pStyle w:val="Olang"/>
      </w:pPr>
      <w:r w:rsidRPr="00FE4375">
        <w:t xml:space="preserve">Or. </w:t>
      </w:r>
      <w:r w:rsidRPr="00FE4375">
        <w:rPr>
          <w:rStyle w:val="HideTWBExt"/>
          <w:noProof w:val="0"/>
        </w:rPr>
        <w:t>&lt;Original&gt;</w:t>
      </w:r>
      <w:r w:rsidR="00240C9F" w:rsidRPr="00FE4375">
        <w:rPr>
          <w:rStyle w:val="HideTWBInt"/>
        </w:rPr>
        <w:t>{EN}</w:t>
      </w:r>
      <w:r w:rsidR="00240C9F" w:rsidRPr="00FE4375">
        <w:t>en</w:t>
      </w:r>
      <w:r w:rsidRPr="00FE4375">
        <w:rPr>
          <w:rStyle w:val="HideTWBExt"/>
          <w:noProof w:val="0"/>
        </w:rPr>
        <w:t>&lt;/Original&gt;</w:t>
      </w:r>
    </w:p>
    <w:p w14:paraId="022ECFC1" w14:textId="77777777" w:rsidR="00F720ED" w:rsidRPr="00FE4375" w:rsidRDefault="00F720ED" w:rsidP="00F720ED">
      <w:pPr>
        <w:sectPr w:rsidR="00F720ED" w:rsidRPr="00FE4375" w:rsidSect="008467D7">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14:paraId="58E4C9F9" w14:textId="77777777" w:rsidR="00F720ED" w:rsidRPr="00FE4375" w:rsidRDefault="00F720ED" w:rsidP="00F720ED">
      <w:r w:rsidRPr="00FE4375">
        <w:rPr>
          <w:rStyle w:val="HideTWBExt"/>
          <w:noProof w:val="0"/>
        </w:rPr>
        <w:t>&lt;/Amend&gt;</w:t>
      </w:r>
    </w:p>
    <w:p w14:paraId="5C252B67" w14:textId="77777777" w:rsidR="00F720ED" w:rsidRPr="00FE4375" w:rsidRDefault="00F720ED" w:rsidP="00F720ED">
      <w:pPr>
        <w:pStyle w:val="ZDateAM"/>
      </w:pPr>
      <w:r w:rsidRPr="00FE4375">
        <w:rPr>
          <w:rStyle w:val="HideTWBExt"/>
          <w:noProof w:val="0"/>
        </w:rPr>
        <w:t>&lt;Amend&gt;&lt;Date&gt;</w:t>
      </w:r>
      <w:r w:rsidRPr="00FE4375">
        <w:rPr>
          <w:rStyle w:val="HideTWBInt"/>
          <w:color w:val="auto"/>
        </w:rPr>
        <w:t>{09/11/2018}</w:t>
      </w:r>
      <w:r w:rsidRPr="00FE4375">
        <w:t>9.11.2018</w:t>
      </w:r>
      <w:r w:rsidRPr="00FE4375">
        <w:rPr>
          <w:rStyle w:val="HideTWBExt"/>
          <w:noProof w:val="0"/>
        </w:rPr>
        <w:t>&lt;/Date&gt;</w:t>
      </w:r>
      <w:r w:rsidRPr="00FE4375">
        <w:tab/>
      </w:r>
      <w:r w:rsidRPr="00FE4375">
        <w:rPr>
          <w:rStyle w:val="HideTWBExt"/>
          <w:noProof w:val="0"/>
        </w:rPr>
        <w:t>&lt;ANo&gt;</w:t>
      </w:r>
      <w:r w:rsidRPr="00FE4375">
        <w:t>B8</w:t>
      </w:r>
      <w:r w:rsidRPr="00FE4375">
        <w:noBreakHyphen/>
        <w:t>0522</w:t>
      </w:r>
      <w:r w:rsidRPr="00FE4375">
        <w:rPr>
          <w:rStyle w:val="HideTWBExt"/>
          <w:noProof w:val="0"/>
        </w:rPr>
        <w:t>&lt;/ANo&gt;</w:t>
      </w:r>
      <w:r w:rsidRPr="00FE4375">
        <w:t>/</w:t>
      </w:r>
      <w:r w:rsidRPr="00FE4375">
        <w:rPr>
          <w:rStyle w:val="HideTWBExt"/>
          <w:noProof w:val="0"/>
        </w:rPr>
        <w:t>&lt;NumAm&gt;</w:t>
      </w:r>
      <w:r w:rsidRPr="00FE4375">
        <w:t>12</w:t>
      </w:r>
      <w:r w:rsidRPr="00FE4375">
        <w:rPr>
          <w:rStyle w:val="HideTWBExt"/>
          <w:noProof w:val="0"/>
        </w:rPr>
        <w:t>&lt;/NumAm&gt;</w:t>
      </w:r>
    </w:p>
    <w:p w14:paraId="18FEE603" w14:textId="77777777" w:rsidR="00F720ED" w:rsidRPr="00FE4375" w:rsidRDefault="00F720ED" w:rsidP="00F720ED">
      <w:pPr>
        <w:pStyle w:val="AMNumberTabs"/>
      </w:pPr>
      <w:r w:rsidRPr="00FE4375">
        <w:t>Τροπολογία</w:t>
      </w:r>
      <w:r w:rsidRPr="00FE4375">
        <w:tab/>
      </w:r>
      <w:r w:rsidRPr="00FE4375">
        <w:tab/>
      </w:r>
      <w:r w:rsidRPr="00FE4375">
        <w:rPr>
          <w:rStyle w:val="HideTWBExt"/>
          <w:b w:val="0"/>
          <w:noProof w:val="0"/>
        </w:rPr>
        <w:t>&lt;NumAm&gt;</w:t>
      </w:r>
      <w:r w:rsidRPr="00FE4375">
        <w:t>12</w:t>
      </w:r>
      <w:r w:rsidRPr="00FE4375">
        <w:rPr>
          <w:rStyle w:val="HideTWBExt"/>
          <w:b w:val="0"/>
          <w:noProof w:val="0"/>
        </w:rPr>
        <w:t>&lt;/NumAm&gt;</w:t>
      </w:r>
    </w:p>
    <w:p w14:paraId="05CAC188" w14:textId="77777777" w:rsidR="00F720ED" w:rsidRPr="00FE4375" w:rsidRDefault="00F720ED" w:rsidP="00F720ED">
      <w:pPr>
        <w:pStyle w:val="NormalBold"/>
      </w:pPr>
      <w:r w:rsidRPr="00FE4375">
        <w:rPr>
          <w:rStyle w:val="HideTWBExt"/>
          <w:b w:val="0"/>
          <w:noProof w:val="0"/>
        </w:rPr>
        <w:t>&lt;RepeatBlock-By&gt;&lt;Members&gt;</w:t>
      </w:r>
      <w:r w:rsidRPr="00FE4375">
        <w:t>Josef Weidenholzer</w:t>
      </w:r>
      <w:r w:rsidRPr="00FE4375">
        <w:rPr>
          <w:rStyle w:val="HideTWBExt"/>
          <w:b w:val="0"/>
          <w:noProof w:val="0"/>
        </w:rPr>
        <w:t>&lt;/Members&gt;</w:t>
      </w:r>
    </w:p>
    <w:p w14:paraId="4E6F39F9" w14:textId="77777777" w:rsidR="00F720ED" w:rsidRPr="00FE4375" w:rsidRDefault="00F720ED" w:rsidP="00F720ED">
      <w:r w:rsidRPr="00FE4375">
        <w:rPr>
          <w:rStyle w:val="HideTWBExt"/>
          <w:noProof w:val="0"/>
        </w:rPr>
        <w:t>&lt;AuNomDe&gt;</w:t>
      </w:r>
      <w:r w:rsidRPr="00FE4375">
        <w:rPr>
          <w:rStyle w:val="HideTWBInt"/>
          <w:color w:val="auto"/>
        </w:rPr>
        <w:t>{S&amp;D}</w:t>
      </w:r>
      <w:r w:rsidRPr="00FE4375">
        <w:t>εξ ονόματος της Ομάδας S&amp;D</w:t>
      </w:r>
      <w:r w:rsidRPr="00FE4375">
        <w:rPr>
          <w:rStyle w:val="HideTWBExt"/>
          <w:noProof w:val="0"/>
        </w:rPr>
        <w:t>&lt;/AuNomDe&gt;</w:t>
      </w:r>
    </w:p>
    <w:p w14:paraId="1C0FEECF" w14:textId="77777777" w:rsidR="00F720ED" w:rsidRPr="00FE4375" w:rsidRDefault="00F720ED" w:rsidP="00F720ED">
      <w:r w:rsidRPr="00FE4375">
        <w:rPr>
          <w:rStyle w:val="HideTWBExt"/>
          <w:noProof w:val="0"/>
        </w:rPr>
        <w:t>&lt;/RepeatBlock-By&gt;</w:t>
      </w:r>
    </w:p>
    <w:p w14:paraId="2A493D83" w14:textId="77777777" w:rsidR="00F720ED" w:rsidRPr="00FE4375" w:rsidRDefault="00F720ED" w:rsidP="00F720ED">
      <w:pPr>
        <w:pStyle w:val="ProjRap"/>
      </w:pPr>
      <w:r w:rsidRPr="00FE4375">
        <w:rPr>
          <w:rStyle w:val="HideTWBExt"/>
          <w:b w:val="0"/>
          <w:noProof w:val="0"/>
        </w:rPr>
        <w:t>&lt;TitreType&gt;</w:t>
      </w:r>
      <w:r w:rsidRPr="00FE4375">
        <w:t>Πρόταση ψηφίσματος</w:t>
      </w:r>
      <w:r w:rsidRPr="00FE4375">
        <w:rPr>
          <w:rStyle w:val="HideTWBExt"/>
          <w:b w:val="0"/>
          <w:noProof w:val="0"/>
        </w:rPr>
        <w:t>&lt;/TitreType&gt;</w:t>
      </w:r>
      <w:r w:rsidRPr="00FE4375">
        <w:tab/>
        <w:t>B8</w:t>
      </w:r>
      <w:r w:rsidRPr="00FE4375">
        <w:noBreakHyphen/>
        <w:t>0522/2018</w:t>
      </w:r>
    </w:p>
    <w:p w14:paraId="56C99AE9" w14:textId="77777777" w:rsidR="00F720ED" w:rsidRPr="00FE4375" w:rsidRDefault="00F720ED" w:rsidP="00F720ED">
      <w:pPr>
        <w:pStyle w:val="NormalBold"/>
      </w:pPr>
      <w:r w:rsidRPr="00FE4375">
        <w:rPr>
          <w:rStyle w:val="HideTWBExt"/>
          <w:b w:val="0"/>
          <w:noProof w:val="0"/>
        </w:rPr>
        <w:t>&lt;Rapporteur&gt;</w:t>
      </w:r>
      <w:r w:rsidRPr="00FE4375">
        <w:t>PPE, S&amp;D, ALDE, Verts/ALE, GUE/NGL, Monica Macovei</w:t>
      </w:r>
      <w:r w:rsidRPr="00FE4375">
        <w:rPr>
          <w:rStyle w:val="HideTWBExt"/>
          <w:b w:val="0"/>
          <w:noProof w:val="0"/>
        </w:rPr>
        <w:t>&lt;/Rapporteur&gt;</w:t>
      </w:r>
    </w:p>
    <w:p w14:paraId="0F48D20F" w14:textId="77777777" w:rsidR="00F720ED" w:rsidRPr="00FE4375" w:rsidRDefault="00F720ED" w:rsidP="00F720ED">
      <w:pPr>
        <w:pStyle w:val="Normal12"/>
      </w:pPr>
      <w:r w:rsidRPr="00FE4375">
        <w:rPr>
          <w:rStyle w:val="HideTWBExt"/>
          <w:noProof w:val="0"/>
        </w:rPr>
        <w:t>&lt;Titre&gt;</w:t>
      </w:r>
      <w:r w:rsidRPr="00FE4375">
        <w:t>Κράτος δικαίου στη Ρουμανία</w:t>
      </w:r>
      <w:r w:rsidRPr="00FE4375">
        <w:rPr>
          <w:rStyle w:val="HideTWBExt"/>
          <w:noProof w:val="0"/>
        </w:rPr>
        <w:t>&lt;/Titre&gt;</w:t>
      </w:r>
    </w:p>
    <w:p w14:paraId="77AF5520" w14:textId="77777777" w:rsidR="00F720ED" w:rsidRPr="00FE4375" w:rsidRDefault="00F720ED" w:rsidP="00F720ED">
      <w:pPr>
        <w:pStyle w:val="NormalBold"/>
      </w:pPr>
      <w:r w:rsidRPr="00FE4375">
        <w:rPr>
          <w:rStyle w:val="HideTWBExt"/>
          <w:b w:val="0"/>
          <w:noProof w:val="0"/>
        </w:rPr>
        <w:t>&lt;DocAmend&gt;</w:t>
      </w:r>
      <w:r w:rsidRPr="00FE4375">
        <w:t>Πρόταση ψηφίσματος</w:t>
      </w:r>
      <w:r w:rsidRPr="00FE4375">
        <w:rPr>
          <w:rStyle w:val="HideTWBExt"/>
          <w:b w:val="0"/>
          <w:noProof w:val="0"/>
        </w:rPr>
        <w:t>&lt;/DocAmend&gt;</w:t>
      </w:r>
    </w:p>
    <w:p w14:paraId="1C619800" w14:textId="77777777" w:rsidR="00F720ED" w:rsidRPr="00FE4375" w:rsidRDefault="00F720ED" w:rsidP="00F720ED">
      <w:pPr>
        <w:pStyle w:val="NormalBold"/>
      </w:pPr>
      <w:r w:rsidRPr="00FE4375">
        <w:rPr>
          <w:rStyle w:val="HideTWBExt"/>
          <w:b w:val="0"/>
          <w:noProof w:val="0"/>
        </w:rPr>
        <w:t>&lt;Article&gt;</w:t>
      </w:r>
      <w:r w:rsidRPr="00FE4375">
        <w:t>Παράγραφος 4</w:t>
      </w:r>
      <w:r w:rsidRPr="00FE437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720ED" w:rsidRPr="00FE4375" w14:paraId="10D5A599" w14:textId="77777777" w:rsidTr="00B6644D">
        <w:trPr>
          <w:jc w:val="center"/>
        </w:trPr>
        <w:tc>
          <w:tcPr>
            <w:tcW w:w="9752" w:type="dxa"/>
            <w:gridSpan w:val="2"/>
          </w:tcPr>
          <w:p w14:paraId="6710F6B7" w14:textId="77777777" w:rsidR="00F720ED" w:rsidRPr="00FE4375" w:rsidRDefault="00F720ED" w:rsidP="00B6644D">
            <w:pPr>
              <w:keepNext/>
            </w:pPr>
          </w:p>
        </w:tc>
      </w:tr>
      <w:tr w:rsidR="00F720ED" w:rsidRPr="00FE4375" w14:paraId="1260D4CD" w14:textId="77777777" w:rsidTr="00B6644D">
        <w:trPr>
          <w:jc w:val="center"/>
        </w:trPr>
        <w:tc>
          <w:tcPr>
            <w:tcW w:w="4876" w:type="dxa"/>
          </w:tcPr>
          <w:p w14:paraId="6F3E8D43" w14:textId="77777777" w:rsidR="00F720ED" w:rsidRPr="00FE4375" w:rsidRDefault="00240C9F" w:rsidP="00B6644D">
            <w:pPr>
              <w:pStyle w:val="ColumnHeading"/>
              <w:keepNext/>
            </w:pPr>
            <w:r w:rsidRPr="00FE4375">
              <w:t>Πρόταση ψηφίσματος</w:t>
            </w:r>
          </w:p>
        </w:tc>
        <w:tc>
          <w:tcPr>
            <w:tcW w:w="4876" w:type="dxa"/>
          </w:tcPr>
          <w:p w14:paraId="4DBE2366" w14:textId="77777777" w:rsidR="00F720ED" w:rsidRPr="00FE4375" w:rsidRDefault="00F720ED" w:rsidP="00B6644D">
            <w:pPr>
              <w:pStyle w:val="ColumnHeading"/>
              <w:keepNext/>
            </w:pPr>
            <w:r w:rsidRPr="00FE4375">
              <w:t>Τροπολογία</w:t>
            </w:r>
          </w:p>
        </w:tc>
      </w:tr>
      <w:tr w:rsidR="00F720ED" w:rsidRPr="00FE4375" w14:paraId="7D78208F" w14:textId="77777777" w:rsidTr="00B6644D">
        <w:trPr>
          <w:jc w:val="center"/>
        </w:trPr>
        <w:tc>
          <w:tcPr>
            <w:tcW w:w="4876" w:type="dxa"/>
          </w:tcPr>
          <w:p w14:paraId="27D080A9" w14:textId="77777777" w:rsidR="00F720ED" w:rsidRPr="00FE4375" w:rsidRDefault="00240C9F" w:rsidP="00B6644D">
            <w:pPr>
              <w:pStyle w:val="Normal6"/>
              <w:rPr>
                <w:b/>
                <w:i/>
                <w:noProof w:val="0"/>
              </w:rPr>
            </w:pPr>
            <w:r w:rsidRPr="00FE4375">
              <w:rPr>
                <w:noProof w:val="0"/>
              </w:rPr>
              <w:t>4.</w:t>
            </w:r>
            <w:r w:rsidRPr="00FE4375">
              <w:rPr>
                <w:b/>
                <w:i/>
                <w:noProof w:val="0"/>
              </w:rPr>
              <w:tab/>
            </w:r>
            <w:r w:rsidRPr="00FE4375">
              <w:rPr>
                <w:noProof w:val="0"/>
              </w:rPr>
              <w:t xml:space="preserve">καλεί τις ρουμανικές αρχές να θεσπίσουν διασφαλίσεις προκειμένου να κατοχυρώνεται η διαφάνεια και η νομική βάση κάθε θεσμικής συνεργασίας και να αποφεύγεται τυχόν παρέμβαση που </w:t>
            </w:r>
            <w:r w:rsidRPr="00FE4375">
              <w:rPr>
                <w:b/>
                <w:i/>
                <w:noProof w:val="0"/>
              </w:rPr>
              <w:t>διαταράσσει</w:t>
            </w:r>
            <w:r w:rsidRPr="00FE4375">
              <w:rPr>
                <w:noProof w:val="0"/>
              </w:rPr>
              <w:t xml:space="preserve"> το σύστημα ελέγχων και ισορροπιών· ζητεί ενίσχυση του κοινοβουλευτικού ελέγχου επί των υπηρεσιών πληροφοριών·</w:t>
            </w:r>
            <w:r w:rsidRPr="00FE4375">
              <w:rPr>
                <w:b/>
                <w:i/>
                <w:noProof w:val="0"/>
              </w:rPr>
              <w:t xml:space="preserve"> </w:t>
            </w:r>
            <w:r w:rsidRPr="00FE4375">
              <w:rPr>
                <w:b/>
                <w:i/>
                <w:noProof w:val="0"/>
              </w:rPr>
              <w:tab/>
            </w:r>
          </w:p>
        </w:tc>
        <w:tc>
          <w:tcPr>
            <w:tcW w:w="4876" w:type="dxa"/>
          </w:tcPr>
          <w:p w14:paraId="4FC61749" w14:textId="6DA1FDF5" w:rsidR="00F720ED" w:rsidRPr="00FE4375" w:rsidRDefault="00240C9F" w:rsidP="00720721">
            <w:pPr>
              <w:rPr>
                <w:szCs w:val="24"/>
              </w:rPr>
            </w:pPr>
            <w:r w:rsidRPr="00FE4375">
              <w:t>4.</w:t>
            </w:r>
            <w:r w:rsidRPr="00FE4375">
              <w:tab/>
            </w:r>
            <w:r w:rsidRPr="00FE4375">
              <w:rPr>
                <w:b/>
                <w:i/>
              </w:rPr>
              <w:t>αμφισβητεί τη νομιμότητα των πρωτοκόλλων συνεργασίας που έχουν υπογραφεί μεταξύ της ρουμανικής υπηρεσίας πληροφοριών και των δικαστικών οργάνων·</w:t>
            </w:r>
            <w:r w:rsidRPr="00FE4375">
              <w:t xml:space="preserve"> καλεί τις ρουμανικές αρχές να θεσπίσουν διασφαλίσεις προκειμένου να κατοχυρώνεται η διαφάνεια και η νομική βάση κάθε θεσμικής συνεργασίας και να αποφεύγεται τυχόν παρέμβαση που </w:t>
            </w:r>
            <w:r w:rsidRPr="00FE4375">
              <w:rPr>
                <w:b/>
                <w:i/>
              </w:rPr>
              <w:t>καταστρατηγεί</w:t>
            </w:r>
            <w:r w:rsidRPr="00FE4375">
              <w:t xml:space="preserve"> το σύστημα ελέγχων και ισορροπιών· ζητεί ενίσχυση του κοινοβουλευτικού ελέγχου επί των υπηρεσιών πληροφοριών·</w:t>
            </w:r>
            <w:r w:rsidRPr="00FE4375">
              <w:rPr>
                <w:b/>
                <w:i/>
              </w:rPr>
              <w:t xml:space="preserve"> καλεί τις ρουμανικές αρχές, συμπεριλαμβανομένου του Προέδρου της Ρουμανίας, να λάβουν δημόσια θέση καταγγέλλοντας τα εν λόγω πρωτόκολλα·</w:t>
            </w:r>
          </w:p>
        </w:tc>
      </w:tr>
    </w:tbl>
    <w:p w14:paraId="04861460" w14:textId="77777777" w:rsidR="00F720ED" w:rsidRPr="00FE4375" w:rsidRDefault="00F720ED" w:rsidP="00E3643C">
      <w:pPr>
        <w:pStyle w:val="Olang"/>
      </w:pPr>
      <w:r w:rsidRPr="00FE4375">
        <w:t xml:space="preserve">Or. </w:t>
      </w:r>
      <w:r w:rsidRPr="00FE4375">
        <w:rPr>
          <w:rStyle w:val="HideTWBExt"/>
          <w:noProof w:val="0"/>
        </w:rPr>
        <w:t>&lt;Original&gt;</w:t>
      </w:r>
      <w:r w:rsidR="003D70A9" w:rsidRPr="00FE4375">
        <w:rPr>
          <w:rStyle w:val="HideTWBInt"/>
        </w:rPr>
        <w:t>{EN}</w:t>
      </w:r>
      <w:r w:rsidR="003D70A9" w:rsidRPr="00FE4375">
        <w:t>en</w:t>
      </w:r>
      <w:r w:rsidRPr="00FE4375">
        <w:rPr>
          <w:rStyle w:val="HideTWBExt"/>
          <w:noProof w:val="0"/>
        </w:rPr>
        <w:t>&lt;/Original&gt;</w:t>
      </w:r>
    </w:p>
    <w:p w14:paraId="26C85542" w14:textId="77777777" w:rsidR="00F720ED" w:rsidRPr="00FE4375" w:rsidRDefault="00F720ED" w:rsidP="00F720ED">
      <w:r w:rsidRPr="00FE4375">
        <w:rPr>
          <w:rStyle w:val="HideTWBExt"/>
          <w:noProof w:val="0"/>
        </w:rPr>
        <w:t>&lt;/Amend&gt;</w:t>
      </w:r>
    </w:p>
    <w:p w14:paraId="6E7B8929" w14:textId="77777777" w:rsidR="006959AA" w:rsidRPr="00FE4375" w:rsidRDefault="006959AA" w:rsidP="006959AA">
      <w:r w:rsidRPr="00FE4375">
        <w:rPr>
          <w:rStyle w:val="HideTWBExt"/>
          <w:noProof w:val="0"/>
        </w:rPr>
        <w:t>&lt;/RepeatBlock-Amend&gt;</w:t>
      </w:r>
    </w:p>
    <w:sectPr w:rsidR="006959AA" w:rsidRPr="00FE4375">
      <w:footerReference w:type="default" r:id="rId20"/>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30356" w14:textId="77777777" w:rsidR="007838ED" w:rsidRPr="00FE4375" w:rsidRDefault="007838ED">
      <w:r w:rsidRPr="00FE4375">
        <w:separator/>
      </w:r>
    </w:p>
  </w:endnote>
  <w:endnote w:type="continuationSeparator" w:id="0">
    <w:p w14:paraId="1B5AD0E2" w14:textId="77777777" w:rsidR="007838ED" w:rsidRPr="00FE4375" w:rsidRDefault="007838ED">
      <w:r w:rsidRPr="00FE43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7730" w14:textId="77777777" w:rsidR="00720721" w:rsidRDefault="0072072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D5D2" w14:textId="77777777" w:rsidR="00FE4375" w:rsidRPr="00720721" w:rsidRDefault="00FE4375" w:rsidP="00FE4375">
    <w:pPr>
      <w:pStyle w:val="Footer"/>
      <w:rPr>
        <w:lang w:val="de-DE"/>
      </w:rPr>
    </w:pPr>
    <w:r w:rsidRPr="00720721">
      <w:rPr>
        <w:rStyle w:val="HideTWBExt"/>
        <w:lang w:val="de-DE"/>
      </w:rPr>
      <w:t>&lt;PathFdR&gt;</w:t>
    </w:r>
    <w:r w:rsidRPr="00720721">
      <w:rPr>
        <w:lang w:val="de-DE"/>
      </w:rPr>
      <w:t>AM\1168706EL.docx</w:t>
    </w:r>
    <w:r w:rsidRPr="00720721">
      <w:rPr>
        <w:rStyle w:val="HideTWBExt"/>
        <w:lang w:val="de-DE"/>
      </w:rPr>
      <w:t>&lt;/PathFdR&gt;</w:t>
    </w:r>
    <w:r w:rsidRPr="00720721">
      <w:rPr>
        <w:lang w:val="de-DE"/>
      </w:rPr>
      <w:tab/>
    </w:r>
    <w:r w:rsidRPr="00720721">
      <w:rPr>
        <w:lang w:val="de-DE"/>
      </w:rPr>
      <w:tab/>
      <w:t>PE</w:t>
    </w:r>
    <w:r w:rsidRPr="00720721">
      <w:rPr>
        <w:rStyle w:val="HideTWBExt"/>
        <w:lang w:val="de-DE"/>
      </w:rPr>
      <w:t>&lt;NoPE&gt;</w:t>
    </w:r>
    <w:r w:rsidRPr="00720721">
      <w:rPr>
        <w:lang w:val="de-DE"/>
      </w:rPr>
      <w:t>624.230</w:t>
    </w:r>
    <w:r w:rsidRPr="00720721">
      <w:rPr>
        <w:rStyle w:val="HideTWBExt"/>
        <w:lang w:val="de-DE"/>
      </w:rPr>
      <w:t>&lt;/NoPE&gt;&lt;Version&gt;</w:t>
    </w:r>
    <w:r w:rsidRPr="00720721">
      <w:rPr>
        <w:lang w:val="de-DE"/>
      </w:rPr>
      <w:t>v01-00</w:t>
    </w:r>
    <w:r w:rsidRPr="00720721">
      <w:rPr>
        <w:rStyle w:val="HideTWBExt"/>
        <w:lang w:val="de-DE"/>
      </w:rPr>
      <w:t>&lt;/Version&gt;</w:t>
    </w:r>
  </w:p>
  <w:p w14:paraId="03F0CBB4" w14:textId="6131F3BD" w:rsidR="003D70A9" w:rsidRPr="002641C5" w:rsidRDefault="00FE4375" w:rsidP="00FE4375">
    <w:pPr>
      <w:pStyle w:val="Footer2"/>
      <w:tabs>
        <w:tab w:val="center" w:pos="4535"/>
        <w:tab w:val="right" w:pos="9921"/>
      </w:tabs>
    </w:pPr>
    <w:r>
      <w:t>EL</w:t>
    </w:r>
    <w:r>
      <w:tab/>
    </w:r>
    <w:r w:rsidRPr="00FE4375">
      <w:rPr>
        <w:b w:val="0"/>
        <w:i/>
        <w:color w:val="C0C0C0"/>
        <w:sz w:val="22"/>
      </w:rPr>
      <w:t>Eνωμένη στην πολυμορφία</w:t>
    </w:r>
    <w:r>
      <w:tab/>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D771" w14:textId="77777777" w:rsidR="00FE4375" w:rsidRPr="00FE4375" w:rsidRDefault="00FE4375" w:rsidP="00FE4375">
    <w:pPr>
      <w:pStyle w:val="Footer"/>
    </w:pPr>
    <w:r w:rsidRPr="00FE4375">
      <w:rPr>
        <w:rStyle w:val="HideTWBExt"/>
        <w:noProof w:val="0"/>
      </w:rPr>
      <w:t>&lt;PathFdR&gt;</w:t>
    </w:r>
    <w:r w:rsidRPr="00FE4375">
      <w:t>AM\1168706EL.docx</w:t>
    </w:r>
    <w:r w:rsidRPr="00FE4375">
      <w:rPr>
        <w:rStyle w:val="HideTWBExt"/>
        <w:noProof w:val="0"/>
      </w:rPr>
      <w:t>&lt;/PathFdR&gt;</w:t>
    </w:r>
    <w:r w:rsidRPr="00FE4375">
      <w:tab/>
    </w:r>
    <w:r w:rsidRPr="00FE4375">
      <w:tab/>
      <w:t>PE</w:t>
    </w:r>
    <w:r w:rsidRPr="00FE4375">
      <w:rPr>
        <w:rStyle w:val="HideTWBExt"/>
        <w:noProof w:val="0"/>
      </w:rPr>
      <w:t>&lt;NoPE&gt;</w:t>
    </w:r>
    <w:r w:rsidRPr="00FE4375">
      <w:t>624.230</w:t>
    </w:r>
    <w:r w:rsidRPr="00FE4375">
      <w:rPr>
        <w:rStyle w:val="HideTWBExt"/>
        <w:noProof w:val="0"/>
      </w:rPr>
      <w:t>&lt;/NoPE&gt;&lt;Version&gt;</w:t>
    </w:r>
    <w:r w:rsidRPr="00FE4375">
      <w:t>v01-00</w:t>
    </w:r>
    <w:r w:rsidRPr="00FE4375">
      <w:rPr>
        <w:rStyle w:val="HideTWBExt"/>
        <w:noProof w:val="0"/>
      </w:rPr>
      <w:t>&lt;/Version&gt;</w:t>
    </w:r>
  </w:p>
  <w:p w14:paraId="7D41178F" w14:textId="394BB6AF" w:rsidR="008A104E" w:rsidRPr="00FE4375" w:rsidRDefault="00FE4375" w:rsidP="00FE4375">
    <w:pPr>
      <w:pStyle w:val="Footer2"/>
      <w:tabs>
        <w:tab w:val="center" w:pos="4535"/>
        <w:tab w:val="right" w:pos="9921"/>
      </w:tabs>
    </w:pPr>
    <w:r w:rsidRPr="00FE4375">
      <w:t>EL</w:t>
    </w:r>
    <w:r w:rsidRPr="00FE4375">
      <w:tab/>
    </w:r>
    <w:r w:rsidRPr="00FE4375">
      <w:rPr>
        <w:b w:val="0"/>
        <w:i/>
        <w:color w:val="C0C0C0"/>
        <w:sz w:val="22"/>
      </w:rPr>
      <w:t>Eνωμένη στην πολυμορφία</w:t>
    </w:r>
    <w:r w:rsidRPr="00FE4375">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E7AB" w14:textId="77777777" w:rsidR="00720721" w:rsidRDefault="007207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41E4" w14:textId="77777777" w:rsidR="00FE4375" w:rsidRPr="00720721" w:rsidRDefault="00FE4375" w:rsidP="00FE4375">
    <w:pPr>
      <w:pStyle w:val="Footer"/>
      <w:rPr>
        <w:lang w:val="de-DE"/>
      </w:rPr>
    </w:pPr>
    <w:r w:rsidRPr="00720721">
      <w:rPr>
        <w:rStyle w:val="HideTWBExt"/>
        <w:lang w:val="de-DE"/>
      </w:rPr>
      <w:t>&lt;PathFdR&gt;</w:t>
    </w:r>
    <w:r w:rsidRPr="00720721">
      <w:rPr>
        <w:lang w:val="de-DE"/>
      </w:rPr>
      <w:t>AM\1168706EL.docx</w:t>
    </w:r>
    <w:r w:rsidRPr="00720721">
      <w:rPr>
        <w:rStyle w:val="HideTWBExt"/>
        <w:lang w:val="de-DE"/>
      </w:rPr>
      <w:t>&lt;/PathFdR&gt;</w:t>
    </w:r>
    <w:r w:rsidRPr="00720721">
      <w:rPr>
        <w:lang w:val="de-DE"/>
      </w:rPr>
      <w:tab/>
    </w:r>
    <w:r w:rsidRPr="00720721">
      <w:rPr>
        <w:lang w:val="de-DE"/>
      </w:rPr>
      <w:tab/>
      <w:t>PE</w:t>
    </w:r>
    <w:r w:rsidRPr="00720721">
      <w:rPr>
        <w:rStyle w:val="HideTWBExt"/>
        <w:lang w:val="de-DE"/>
      </w:rPr>
      <w:t>&lt;NoPE&gt;</w:t>
    </w:r>
    <w:r w:rsidRPr="00720721">
      <w:rPr>
        <w:lang w:val="de-DE"/>
      </w:rPr>
      <w:t>624.230</w:t>
    </w:r>
    <w:r w:rsidRPr="00720721">
      <w:rPr>
        <w:rStyle w:val="HideTWBExt"/>
        <w:lang w:val="de-DE"/>
      </w:rPr>
      <w:t>&lt;/NoPE&gt;&lt;Version&gt;</w:t>
    </w:r>
    <w:r w:rsidRPr="00720721">
      <w:rPr>
        <w:lang w:val="de-DE"/>
      </w:rPr>
      <w:t>v01-00</w:t>
    </w:r>
    <w:r w:rsidRPr="00720721">
      <w:rPr>
        <w:rStyle w:val="HideTWBExt"/>
        <w:lang w:val="de-DE"/>
      </w:rPr>
      <w:t>&lt;/Version&gt;</w:t>
    </w:r>
  </w:p>
  <w:p w14:paraId="3CC10D17" w14:textId="6378778D" w:rsidR="00F720ED" w:rsidRPr="002641C5" w:rsidRDefault="00FE4375" w:rsidP="00FE4375">
    <w:pPr>
      <w:pStyle w:val="Footer2"/>
      <w:tabs>
        <w:tab w:val="center" w:pos="4535"/>
        <w:tab w:val="right" w:pos="9921"/>
      </w:tabs>
    </w:pPr>
    <w:r>
      <w:t>EL</w:t>
    </w:r>
    <w:r>
      <w:tab/>
    </w:r>
    <w:r w:rsidRPr="00FE4375">
      <w:rPr>
        <w:b w:val="0"/>
        <w:i/>
        <w:color w:val="C0C0C0"/>
        <w:sz w:val="22"/>
      </w:rPr>
      <w:t>Eνωμένη στην πολυμορφία</w:t>
    </w:r>
    <w:r>
      <w:tab/>
      <w:t>EL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E481" w14:textId="77777777" w:rsidR="00FE4375" w:rsidRPr="00720721" w:rsidRDefault="00FE4375" w:rsidP="00FE4375">
    <w:pPr>
      <w:pStyle w:val="Footer"/>
      <w:rPr>
        <w:lang w:val="de-DE"/>
      </w:rPr>
    </w:pPr>
    <w:r w:rsidRPr="00720721">
      <w:rPr>
        <w:rStyle w:val="HideTWBExt"/>
        <w:lang w:val="de-DE"/>
      </w:rPr>
      <w:t>&lt;PathFdR&gt;</w:t>
    </w:r>
    <w:r w:rsidRPr="00720721">
      <w:rPr>
        <w:lang w:val="de-DE"/>
      </w:rPr>
      <w:t>AM\1168706EL.docx</w:t>
    </w:r>
    <w:r w:rsidRPr="00720721">
      <w:rPr>
        <w:rStyle w:val="HideTWBExt"/>
        <w:lang w:val="de-DE"/>
      </w:rPr>
      <w:t>&lt;/PathFdR&gt;</w:t>
    </w:r>
    <w:r w:rsidRPr="00720721">
      <w:rPr>
        <w:lang w:val="de-DE"/>
      </w:rPr>
      <w:tab/>
    </w:r>
    <w:r w:rsidRPr="00720721">
      <w:rPr>
        <w:lang w:val="de-DE"/>
      </w:rPr>
      <w:tab/>
      <w:t>PE</w:t>
    </w:r>
    <w:r w:rsidRPr="00720721">
      <w:rPr>
        <w:rStyle w:val="HideTWBExt"/>
        <w:lang w:val="de-DE"/>
      </w:rPr>
      <w:t>&lt;NoPE&gt;</w:t>
    </w:r>
    <w:r w:rsidRPr="00720721">
      <w:rPr>
        <w:lang w:val="de-DE"/>
      </w:rPr>
      <w:t>624.230</w:t>
    </w:r>
    <w:r w:rsidRPr="00720721">
      <w:rPr>
        <w:rStyle w:val="HideTWBExt"/>
        <w:lang w:val="de-DE"/>
      </w:rPr>
      <w:t>&lt;/NoPE&gt;&lt;Version&gt;</w:t>
    </w:r>
    <w:r w:rsidRPr="00720721">
      <w:rPr>
        <w:lang w:val="de-DE"/>
      </w:rPr>
      <w:t>v01-00</w:t>
    </w:r>
    <w:r w:rsidRPr="00720721">
      <w:rPr>
        <w:rStyle w:val="HideTWBExt"/>
        <w:lang w:val="de-DE"/>
      </w:rPr>
      <w:t>&lt;/Version&gt;</w:t>
    </w:r>
  </w:p>
  <w:p w14:paraId="2873E149" w14:textId="505E8E6D" w:rsidR="00F720ED" w:rsidRPr="002641C5" w:rsidRDefault="00FE4375" w:rsidP="00FE4375">
    <w:pPr>
      <w:pStyle w:val="Footer2"/>
      <w:tabs>
        <w:tab w:val="center" w:pos="4535"/>
        <w:tab w:val="right" w:pos="9921"/>
      </w:tabs>
    </w:pPr>
    <w:r>
      <w:t>EL</w:t>
    </w:r>
    <w:r>
      <w:tab/>
    </w:r>
    <w:r w:rsidRPr="00FE4375">
      <w:rPr>
        <w:b w:val="0"/>
        <w:i/>
        <w:color w:val="C0C0C0"/>
        <w:sz w:val="22"/>
      </w:rPr>
      <w:t>Eνωμένη στην πολυμορφία</w:t>
    </w:r>
    <w:r>
      <w:tab/>
      <w:t>EL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3BCC" w14:textId="77777777" w:rsidR="00FE4375" w:rsidRPr="00720721" w:rsidRDefault="00FE4375" w:rsidP="00FE4375">
    <w:pPr>
      <w:pStyle w:val="Footer"/>
      <w:rPr>
        <w:lang w:val="de-DE"/>
      </w:rPr>
    </w:pPr>
    <w:r w:rsidRPr="00720721">
      <w:rPr>
        <w:rStyle w:val="HideTWBExt"/>
        <w:lang w:val="de-DE"/>
      </w:rPr>
      <w:t>&lt;PathFdR&gt;</w:t>
    </w:r>
    <w:r w:rsidRPr="00720721">
      <w:rPr>
        <w:lang w:val="de-DE"/>
      </w:rPr>
      <w:t>AM\1168706EL.docx</w:t>
    </w:r>
    <w:r w:rsidRPr="00720721">
      <w:rPr>
        <w:rStyle w:val="HideTWBExt"/>
        <w:lang w:val="de-DE"/>
      </w:rPr>
      <w:t>&lt;/PathFdR&gt;</w:t>
    </w:r>
    <w:r w:rsidRPr="00720721">
      <w:rPr>
        <w:lang w:val="de-DE"/>
      </w:rPr>
      <w:tab/>
    </w:r>
    <w:r w:rsidRPr="00720721">
      <w:rPr>
        <w:lang w:val="de-DE"/>
      </w:rPr>
      <w:tab/>
      <w:t>PE</w:t>
    </w:r>
    <w:r w:rsidRPr="00720721">
      <w:rPr>
        <w:rStyle w:val="HideTWBExt"/>
        <w:lang w:val="de-DE"/>
      </w:rPr>
      <w:t>&lt;NoPE&gt;</w:t>
    </w:r>
    <w:r w:rsidRPr="00720721">
      <w:rPr>
        <w:lang w:val="de-DE"/>
      </w:rPr>
      <w:t>624.230</w:t>
    </w:r>
    <w:r w:rsidRPr="00720721">
      <w:rPr>
        <w:rStyle w:val="HideTWBExt"/>
        <w:lang w:val="de-DE"/>
      </w:rPr>
      <w:t>&lt;/NoPE&gt;&lt;Version&gt;</w:t>
    </w:r>
    <w:r w:rsidRPr="00720721">
      <w:rPr>
        <w:lang w:val="de-DE"/>
      </w:rPr>
      <w:t>v01-00</w:t>
    </w:r>
    <w:r w:rsidRPr="00720721">
      <w:rPr>
        <w:rStyle w:val="HideTWBExt"/>
        <w:lang w:val="de-DE"/>
      </w:rPr>
      <w:t>&lt;/Version&gt;</w:t>
    </w:r>
  </w:p>
  <w:p w14:paraId="777E19D3" w14:textId="28FDB0F7" w:rsidR="00F720ED" w:rsidRPr="002641C5" w:rsidRDefault="00FE4375" w:rsidP="00FE4375">
    <w:pPr>
      <w:pStyle w:val="Footer2"/>
      <w:tabs>
        <w:tab w:val="center" w:pos="4535"/>
        <w:tab w:val="right" w:pos="9921"/>
      </w:tabs>
    </w:pPr>
    <w:r>
      <w:t>EL</w:t>
    </w:r>
    <w:r>
      <w:tab/>
    </w:r>
    <w:r w:rsidRPr="00FE4375">
      <w:rPr>
        <w:b w:val="0"/>
        <w:i/>
        <w:color w:val="C0C0C0"/>
        <w:sz w:val="22"/>
      </w:rPr>
      <w:t>Eνωμένη στην πολυμορφία</w:t>
    </w:r>
    <w:r>
      <w:tab/>
      <w:t>EL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843F0" w14:textId="77777777" w:rsidR="00FE4375" w:rsidRPr="00720721" w:rsidRDefault="00FE4375" w:rsidP="00FE4375">
    <w:pPr>
      <w:pStyle w:val="Footer"/>
      <w:rPr>
        <w:lang w:val="de-DE"/>
      </w:rPr>
    </w:pPr>
    <w:r w:rsidRPr="00720721">
      <w:rPr>
        <w:rStyle w:val="HideTWBExt"/>
        <w:lang w:val="de-DE"/>
      </w:rPr>
      <w:t>&lt;PathFdR&gt;</w:t>
    </w:r>
    <w:r w:rsidRPr="00720721">
      <w:rPr>
        <w:lang w:val="de-DE"/>
      </w:rPr>
      <w:t>AM\1168706EL.docx</w:t>
    </w:r>
    <w:r w:rsidRPr="00720721">
      <w:rPr>
        <w:rStyle w:val="HideTWBExt"/>
        <w:lang w:val="de-DE"/>
      </w:rPr>
      <w:t>&lt;/PathFdR&gt;</w:t>
    </w:r>
    <w:r w:rsidRPr="00720721">
      <w:rPr>
        <w:lang w:val="de-DE"/>
      </w:rPr>
      <w:tab/>
    </w:r>
    <w:r w:rsidRPr="00720721">
      <w:rPr>
        <w:lang w:val="de-DE"/>
      </w:rPr>
      <w:tab/>
      <w:t>PE</w:t>
    </w:r>
    <w:r w:rsidRPr="00720721">
      <w:rPr>
        <w:rStyle w:val="HideTWBExt"/>
        <w:lang w:val="de-DE"/>
      </w:rPr>
      <w:t>&lt;NoPE&gt;</w:t>
    </w:r>
    <w:r w:rsidRPr="00720721">
      <w:rPr>
        <w:lang w:val="de-DE"/>
      </w:rPr>
      <w:t>624.230</w:t>
    </w:r>
    <w:r w:rsidRPr="00720721">
      <w:rPr>
        <w:rStyle w:val="HideTWBExt"/>
        <w:lang w:val="de-DE"/>
      </w:rPr>
      <w:t>&lt;/NoPE&gt;&lt;Version&gt;</w:t>
    </w:r>
    <w:r w:rsidRPr="00720721">
      <w:rPr>
        <w:lang w:val="de-DE"/>
      </w:rPr>
      <w:t>v01-00</w:t>
    </w:r>
    <w:r w:rsidRPr="00720721">
      <w:rPr>
        <w:rStyle w:val="HideTWBExt"/>
        <w:lang w:val="de-DE"/>
      </w:rPr>
      <w:t>&lt;/Version&gt;</w:t>
    </w:r>
  </w:p>
  <w:p w14:paraId="2AF20474" w14:textId="5F9B4689" w:rsidR="00F720ED" w:rsidRPr="002641C5" w:rsidRDefault="00FE4375" w:rsidP="00FE4375">
    <w:pPr>
      <w:pStyle w:val="Footer2"/>
      <w:tabs>
        <w:tab w:val="center" w:pos="4535"/>
        <w:tab w:val="right" w:pos="9921"/>
      </w:tabs>
    </w:pPr>
    <w:r>
      <w:t>EL</w:t>
    </w:r>
    <w:r>
      <w:tab/>
    </w:r>
    <w:r w:rsidRPr="00FE4375">
      <w:rPr>
        <w:b w:val="0"/>
        <w:i/>
        <w:color w:val="C0C0C0"/>
        <w:sz w:val="22"/>
      </w:rPr>
      <w:t>Eνωμένη στην πολυμορφία</w:t>
    </w:r>
    <w:r>
      <w:tab/>
      <w:t>EL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982B3" w14:textId="77777777" w:rsidR="00FE4375" w:rsidRPr="00720721" w:rsidRDefault="00FE4375" w:rsidP="00FE4375">
    <w:pPr>
      <w:pStyle w:val="Footer"/>
      <w:rPr>
        <w:lang w:val="de-DE"/>
      </w:rPr>
    </w:pPr>
    <w:r w:rsidRPr="00720721">
      <w:rPr>
        <w:rStyle w:val="HideTWBExt"/>
        <w:lang w:val="de-DE"/>
      </w:rPr>
      <w:t>&lt;PathFdR&gt;</w:t>
    </w:r>
    <w:r w:rsidRPr="00720721">
      <w:rPr>
        <w:lang w:val="de-DE"/>
      </w:rPr>
      <w:t>AM\1168706EL.docx</w:t>
    </w:r>
    <w:r w:rsidRPr="00720721">
      <w:rPr>
        <w:rStyle w:val="HideTWBExt"/>
        <w:lang w:val="de-DE"/>
      </w:rPr>
      <w:t>&lt;/PathFdR&gt;</w:t>
    </w:r>
    <w:r w:rsidRPr="00720721">
      <w:rPr>
        <w:lang w:val="de-DE"/>
      </w:rPr>
      <w:tab/>
    </w:r>
    <w:r w:rsidRPr="00720721">
      <w:rPr>
        <w:lang w:val="de-DE"/>
      </w:rPr>
      <w:tab/>
      <w:t>PE</w:t>
    </w:r>
    <w:r w:rsidRPr="00720721">
      <w:rPr>
        <w:rStyle w:val="HideTWBExt"/>
        <w:lang w:val="de-DE"/>
      </w:rPr>
      <w:t>&lt;NoPE&gt;</w:t>
    </w:r>
    <w:r w:rsidRPr="00720721">
      <w:rPr>
        <w:lang w:val="de-DE"/>
      </w:rPr>
      <w:t>624.230</w:t>
    </w:r>
    <w:r w:rsidRPr="00720721">
      <w:rPr>
        <w:rStyle w:val="HideTWBExt"/>
        <w:lang w:val="de-DE"/>
      </w:rPr>
      <w:t>&lt;/NoPE&gt;&lt;Version&gt;</w:t>
    </w:r>
    <w:r w:rsidRPr="00720721">
      <w:rPr>
        <w:lang w:val="de-DE"/>
      </w:rPr>
      <w:t>v01-00</w:t>
    </w:r>
    <w:r w:rsidRPr="00720721">
      <w:rPr>
        <w:rStyle w:val="HideTWBExt"/>
        <w:lang w:val="de-DE"/>
      </w:rPr>
      <w:t>&lt;/Version&gt;</w:t>
    </w:r>
  </w:p>
  <w:p w14:paraId="7185501A" w14:textId="1327096C" w:rsidR="00F720ED" w:rsidRPr="002641C5" w:rsidRDefault="00FE4375" w:rsidP="00FE4375">
    <w:pPr>
      <w:pStyle w:val="Footer2"/>
      <w:tabs>
        <w:tab w:val="center" w:pos="4535"/>
        <w:tab w:val="right" w:pos="9921"/>
      </w:tabs>
    </w:pPr>
    <w:r>
      <w:t>EL</w:t>
    </w:r>
    <w:r>
      <w:tab/>
    </w:r>
    <w:r w:rsidRPr="00FE4375">
      <w:rPr>
        <w:b w:val="0"/>
        <w:i/>
        <w:color w:val="C0C0C0"/>
        <w:sz w:val="22"/>
      </w:rPr>
      <w:t>Eνωμένη στην πολυμορφία</w:t>
    </w:r>
    <w:r>
      <w:tab/>
      <w:t>EL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F310" w14:textId="77777777" w:rsidR="00FE4375" w:rsidRPr="00720721" w:rsidRDefault="00FE4375" w:rsidP="00FE4375">
    <w:pPr>
      <w:pStyle w:val="Footer"/>
      <w:rPr>
        <w:lang w:val="de-DE"/>
      </w:rPr>
    </w:pPr>
    <w:r w:rsidRPr="00720721">
      <w:rPr>
        <w:rStyle w:val="HideTWBExt"/>
        <w:lang w:val="de-DE"/>
      </w:rPr>
      <w:t>&lt;PathFdR&gt;</w:t>
    </w:r>
    <w:r w:rsidRPr="00720721">
      <w:rPr>
        <w:lang w:val="de-DE"/>
      </w:rPr>
      <w:t>AM\1168706EL.docx</w:t>
    </w:r>
    <w:r w:rsidRPr="00720721">
      <w:rPr>
        <w:rStyle w:val="HideTWBExt"/>
        <w:lang w:val="de-DE"/>
      </w:rPr>
      <w:t>&lt;/PathFdR&gt;</w:t>
    </w:r>
    <w:r w:rsidRPr="00720721">
      <w:rPr>
        <w:lang w:val="de-DE"/>
      </w:rPr>
      <w:tab/>
    </w:r>
    <w:r w:rsidRPr="00720721">
      <w:rPr>
        <w:lang w:val="de-DE"/>
      </w:rPr>
      <w:tab/>
      <w:t>PE</w:t>
    </w:r>
    <w:r w:rsidRPr="00720721">
      <w:rPr>
        <w:rStyle w:val="HideTWBExt"/>
        <w:lang w:val="de-DE"/>
      </w:rPr>
      <w:t>&lt;NoPE&gt;</w:t>
    </w:r>
    <w:r w:rsidRPr="00720721">
      <w:rPr>
        <w:lang w:val="de-DE"/>
      </w:rPr>
      <w:t>624.230</w:t>
    </w:r>
    <w:r w:rsidRPr="00720721">
      <w:rPr>
        <w:rStyle w:val="HideTWBExt"/>
        <w:lang w:val="de-DE"/>
      </w:rPr>
      <w:t>&lt;/NoPE&gt;&lt;Version&gt;</w:t>
    </w:r>
    <w:r w:rsidRPr="00720721">
      <w:rPr>
        <w:lang w:val="de-DE"/>
      </w:rPr>
      <w:t>v01-00</w:t>
    </w:r>
    <w:r w:rsidRPr="00720721">
      <w:rPr>
        <w:rStyle w:val="HideTWBExt"/>
        <w:lang w:val="de-DE"/>
      </w:rPr>
      <w:t>&lt;/Version&gt;</w:t>
    </w:r>
  </w:p>
  <w:p w14:paraId="55BA05AC" w14:textId="5CE503D4" w:rsidR="00F720ED" w:rsidRPr="002641C5" w:rsidRDefault="00FE4375" w:rsidP="00FE4375">
    <w:pPr>
      <w:pStyle w:val="Footer2"/>
      <w:tabs>
        <w:tab w:val="center" w:pos="4535"/>
        <w:tab w:val="right" w:pos="9921"/>
      </w:tabs>
    </w:pPr>
    <w:r>
      <w:t>EL</w:t>
    </w:r>
    <w:r>
      <w:tab/>
    </w:r>
    <w:r w:rsidRPr="00FE4375">
      <w:rPr>
        <w:b w:val="0"/>
        <w:i/>
        <w:color w:val="C0C0C0"/>
        <w:sz w:val="22"/>
      </w:rPr>
      <w:t>Eνωμένη στην πολυμορφία</w:t>
    </w:r>
    <w:r>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453C0" w14:textId="77777777" w:rsidR="007838ED" w:rsidRPr="00FE4375" w:rsidRDefault="007838ED">
      <w:r w:rsidRPr="00FE4375">
        <w:separator/>
      </w:r>
    </w:p>
  </w:footnote>
  <w:footnote w:type="continuationSeparator" w:id="0">
    <w:p w14:paraId="73E33C85" w14:textId="77777777" w:rsidR="007838ED" w:rsidRPr="00FE4375" w:rsidRDefault="007838ED">
      <w:r w:rsidRPr="00FE437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1589" w14:textId="77777777" w:rsidR="00720721" w:rsidRDefault="00720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A1AF" w14:textId="77777777" w:rsidR="00720721" w:rsidRDefault="00720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FD004" w14:textId="77777777" w:rsidR="00720721" w:rsidRDefault="00720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HORMNU" w:val=" 2"/>
    <w:docVar w:name="CVar" w:val="12"/>
    <w:docVar w:name="DOCDT" w:val="09/1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038081 HideTWBExt;}{\s16\ql \li0\ri0\sb240\sa240\nowidctlpar\tqc\tx4536\tqr\tx9072\wrapdefault\aspalpha\aspnum\faauto\adjustright\rin0\lin0\itap0 \rtlch\fcs1 \af0\afs20\alang1025 _x000d__x000a_\ltrch\fcs0 \fs22\lang2057\langfe2057\cgrid\langnp2057\langfenp2057 \sbasedon0 \snext16 \slink17 \spriority0 \styrsid11038081 footer;}{\*\cs17 \additive \rtlch\fcs1 \af0 \ltrch\fcs0 \fs22 \sbasedon10 \slink16 \slocked \spriority0 \styrsid11038081 _x000d__x000a_Footer Char;}{\s18\ql \li-850\ri-850\sa240\widctlpar\tqr\tx9921\wrapdefault\aspalpha\aspnum\faauto\adjustright\rin-850\lin-850\itap0 \rtlch\fcs1 \af1\afs20\alang1025 \ltrch\fcs0 \b\f1\fs48\lang2057\langfe2057\cgrid\langnp2057\langfenp2057 _x000d__x000a_\sbasedon0 \snext18 \spriority0 \styrsid11038081 Footer2;}}{\*\rsidtbl \rsid24658\rsid735077\rsid2892074\rsid4666813\rsid6641733\rsid9636012\rsid11038081\rsid11215221\rsid11470850\rsid12154954\rsid14424199\rsid15204470\rsid15285974\rsid15950462_x000d__x000a_\rsid16324206\rsid16662270}{\mmathPr\mmathFont34\mbrkBin0\mbrkBinSub0\msmallFrac0\mdispDef1\mlMargin0\mrMargin0\mdefJc1\mwrapIndent1440\mintLim0\mnaryLim1}{\info{\author CHASE Kathleen}{\operator CHASE Kathleen}{\creatim\yr2018\mo2\dy5\hr17\min37}_x000d__x000a_{\revtim\yr2018\mo2\dy5\hr17\min38}{\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038081\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11470850 \chftnsep _x000d__x000a_\par }}{\*\ftnsepc \ltrpar \pard\plain \ltrpar\ql \li0\ri0\widctlpar\wrapdefault\aspalpha\aspnum\faauto\adjustright\rin0\lin0\itap0 \rtlch\fcs1 \af0\afs20\alang1025 \ltrch\fcs0 \fs24\lang2057\langfe2057\cgrid\langnp2057\langfenp2057 {\rtlch\fcs1 \af0 _x000d__x000a_\ltrch\fcs0 \insrsid11470850 \chftnsepc _x000d__x000a_\par }}{\*\aftnsep \ltrpar \pard\plain \ltrpar\ql \li0\ri0\widctlpar\wrapdefault\aspalpha\aspnum\faauto\adjustright\rin0\lin0\itap0 \rtlch\fcs1 \af0\afs20\alang1025 \ltrch\fcs0 \fs24\lang2057\langfe2057\cgrid\langnp2057\langfenp2057 {\rtlch\fcs1 \af0 _x000d__x000a_\ltrch\fcs0 \insrsid11470850 \chftnsep _x000d__x000a_\par }}{\*\aftnsepc \ltrpar \pard\plain \ltrpar\ql \li0\ri0\widctlpar\wrapdefault\aspalpha\aspnum\faauto\adjustright\rin0\lin0\itap0 \rtlch\fcs1 \af0\afs20\alang1025 \ltrch\fcs0 \fs24\lang2057\langfe2057\cgrid\langnp2057\langfenp2057 {\rtlch\fcs1 \af0 _x000d__x000a_\ltrch\fcs0 \insrsid1147085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038081\charrsid2507205 {\*\bkmkstart InsideFooter}&lt;PathFdR&gt;}{\rtlch\fcs1 \af0 \ltrch\fcs0 \insrsid11038081\charrsid15227245 AM\\1145224EN.docx}{\rtlch\fcs1 \af0 \ltrch\fcs0 \cs15\v\f1\fs20\cf9\insrsid11038081\charrsid2507205 _x000d__x000a_&lt;/PathFdR&gt;}{\rtlch\fcs1 \af0 \ltrch\fcs0 \insrsid11038081\charrsid2507205 {\*\bkmkend InsideFooter}\tab \tab {\*\bkmkstart OutsideFooter}PE}{\rtlch\fcs1 \af0 \ltrch\fcs0 \cs15\v\f1\fs20\cf9\insrsid11038081\charrsid2507205 &lt;NoPE&gt;}{\rtlch\fcs1 \af0 _x000d__x000a_\ltrch\fcs0 \insrsid11038081 614.370}{\rtlch\fcs1 \af0 \ltrch\fcs0 \cs15\v\f1\fs20\cf9\insrsid11038081\charrsid2507205 &lt;/NoPE&gt;&lt;Version&gt;}{\rtlch\fcs1 \af0 \ltrch\fcs0 \insrsid11038081\charrsid2507205 v}{\rtlch\fcs1 \af0 \ltrch\fcs0 \insrsid11038081 01-00}{_x000d__x000a_\rtlch\fcs1 \af0 \ltrch\fcs0 \cs15\v\f1\fs20\cf9\insrsid11038081\charrsid2507205 &lt;/Version&gt;}{\rtlch\fcs1 \af0 \ltrch\fcs0 \insrsid11038081\charrsid2507205 {\*\bkmkend OutsideFooter}_x000d__x000a_\par }\pard\plain \ltrpar\s18\ql \li-850\ri-850\sa240\widctlpar\tqc\tx4535\tqr\tx9921\wrapdefault\aspalpha\aspnum\faauto\adjustright\rin-850\lin-850\itap0\pararsid2639205 \rtlch\fcs1 \af1\afs20\alang1025 \ltrch\fcs0 _x000d__x000a_\b\f1\fs48\lang2057\langfe2057\cgrid\langnp2057\langfenp2057 {\field{\*\fldinst {\rtlch\fcs1 \af1 \ltrch\fcs0 \insrsid11038081\charrsid2507205  DOCPROPERTY &quot;&lt;Extension&gt;&quot; }}{\fldrslt {\rtlch\fcs1 \af1 \ltrch\fcs0 \insrsid11038081 EN}}}\sectd \ltrsect_x000d__x000a_\linex0\endnhere\sectdefaultcl\sftnbj {\rtlch\fcs1 \af1 \ltrch\fcs0 \cf16\insrsid11038081\charrsid2507205 \tab }{\rtlch\fcs1 \af1\afs22 \ltrch\fcs0 \b0\i\fs22\cf16\insrsid11038081 United in diversity}{\rtlch\fcs1 \af1 \ltrch\fcs0 _x000d__x000a_\cf16\insrsid11038081\charrsid2507205 \tab }{\field{\*\fldinst {\rtlch\fcs1 \af1 \ltrch\fcs0 \insrsid11038081\charrsid2507205  DOCPROPERTY &quot;&lt;Extension&gt;&quot; }}{\fldrslt {\rtlch\fcs1 \af1 \ltrch\fcs0 \insrsid11038081 EN}}}\sectd \ltrsect_x000d__x000a_\linex0\endnhere\sectdefaultcl\sftnbj {\rtlch\fcs1 \af1 \ltrch\fcs0 \insrsid11038081\charrsid250720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1038081 _x000d__x000a_\rtlch\fcs1 \af0\afs20\alang1025 \ltrch\fcs0 \fs24\lang2057\langfe2057\cgrid\langnp2057\langfenp2057 {\rtlch\fcs1 \af0 \ltrch\fcs0 \insrsid11038081\charrsid2507205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1b_x000d__x000a_4baf9f9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2"/>
    <w:docVar w:name="LastEditedSection" w:val=" 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68380 HideTWBExt;}{\s16\ql \li0\ri0\sb240\sa240\nowidctlpar\tqc\tx4536\tqr\tx9072\wrapdefault\aspalpha\aspnum\faauto\adjustright\rin0\lin0\itap0 \rtlch\fcs1 \af0\afs20\alang1025 _x000d__x000a_\ltrch\fcs0 \fs22\lang2057\langfe2057\cgrid\langnp2057\langfenp2057 \sbasedon0 \snext16 \slink17 \spriority0 \styrsid14168380 footer;}{\*\cs17 \additive \rtlch\fcs1 \af0 \ltrch\fcs0 \fs22 \sbasedon10 \slink16 \slocked \spriority0 \styrsid14168380 _x000d__x000a_Footer Char;}{\s18\ql \li0\ri-284\nowidctlpar\tqr\tx9072\wrapdefault\aspalpha\aspnum\faauto\adjustright\rin-284\lin0\itap0 \rtlch\fcs1 \af0\afs20\alang1025 \ltrch\fcs0 \b\fs24\lang2057\langfe2057\cgrid\langnp2057\langfenp2057 _x000d__x000a_\sbasedon0 \snext18 \spriority0 \styrsid14168380 ProjRap;}{\s19\ql \li0\ri0\sa240\nowidctlpar\wrapdefault\aspalpha\aspnum\faauto\adjustright\rin0\lin0\itap0 \rtlch\fcs1 \af0\afs20\alang1025 \ltrch\fcs0 _x000d__x000a_\fs24\lang2057\langfe2057\cgrid\langnp2057\langfenp2057 \sbasedon0 \snext19 \spriority0 \styrsid14168380 Normal12;}{\s20\ql \li-850\ri-850\sa240\widctlpar\tqr\tx9921\wrapdefault\aspalpha\aspnum\faauto\adjustright\rin-850\lin-850\itap0 \rtlch\fcs1 _x000d__x000a_\af1\afs20\alang1025 \ltrch\fcs0 \b\f1\fs48\lang2057\langfe2057\cgrid\langnp2057\langfenp2057 \sbasedon0 \snext20 \spriority0 \styrsid14168380 Footer2;}{\*\cs21 \additive \v\cf15 \spriority0 \styrsid14168380 HideTWBInt;}{_x000d__x000a_\s22\ql \li0\ri0\nowidctlpar\wrapdefault\aspalpha\aspnum\faauto\adjustright\rin0\lin0\itap0 \rtlch\fcs1 \af0\afs20\alang1025 \ltrch\fcs0 \b\fs24\lang2057\langfe2057\cgrid\langnp2057\langfenp2057 \sbasedon0 \snext22 \slink26 \spriority0 \styrsid14168380 _x000d__x000a_NormalBold;}{\s23\qr \li0\ri0\sb240\sa240\nowidctlpar\wrapdefault\aspalpha\aspnum\faauto\adjustright\rin0\lin0\itap0 \rtlch\fcs1 \af0\afs20\alang1025 \ltrch\fcs0 \fs24\lang2057\langfe2057\cgrid\langnp2057\langfenp2057 _x000d__x000a_\sbasedon0 \snext23 \spriority0 \styrsid14168380 Olang;}{\s24\ql \li0\ri0\sa120\nowidctlpar\wrapdefault\aspalpha\aspnum\faauto\adjustright\rin0\lin0\itap0 \rtlch\fcs1 \af0\afs20\alang1025 \ltrch\fcs0 _x000d__x000a_\fs24\lang1024\langfe1024\cgrid\noproof\langnp2057\langfenp2057 \sbasedon0 \snext24 \slink27 \spriority0 \styrsid14168380 Normal6;}{\s25\ql \li0\ri-284\nowidctlpar\tqr\tx9072\wrapdefault\aspalpha\aspnum\faauto\adjustright\rin-284\lin0\itap0 \rtlch\fcs1 _x000d__x000a_\af0\afs20\alang1025 \ltrch\fcs0 \fs24\lang2057\langfe2057\cgrid\langnp2057\langfenp2057 \sbasedon0 \snext25 \spriority0 \styrsid14168380 ZDateAM;}{\*\cs26 \additive \b\fs24 \slink22 \slocked \spriority0 \styrsid14168380 NormalBold Char;}{\*\cs27 _x000d__x000a_\additive \fs24\lang1024\langfe1024\noproof \slink24 \slocked \spriority0 \styrsid14168380 Normal6 Char;}{\s28\qc \li0\ri0\sa240\nowidctlpar\wrapdefault\aspalpha\aspnum\faauto\adjustright\rin0\lin0\itap0 \rtlch\fcs1 \af0\afs20\alang1025 \ltrch\fcs0 _x000d__x000a_\i\fs24\lang2057\langfe2057\cgrid\langnp2057\langfenp2057 \sbasedon0 \snext28 \spriority0 \styrsid14168380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4168380 AMNumberTabs;}}{\*\rsidtbl \rsid24658\rsid735077\rsid2892074\rsid4666813\rsid6641733\rsid7545469\rsid9636012\rsid11215221\rsid12154954_x000d__x000a_\rsid14168380\rsid14424199\rsid15204470\rsid15285974\rsid15950462\rsid16324206\rsid16662270}{\mmathPr\mmathFont34\mbrkBin0\mbrkBinSub0\msmallFrac0\mdispDef1\mlMargin0\mrMargin0\mdefJc1\mwrapIndent1440\mintLim0\mnaryLim1}{\info{\author CHASE Kathleen}_x000d__x000a_{\operator CHASE Kathleen}{\creatim\yr2018\mo2\dy5\hr17\min36}{\revtim\yr2018\mo2\dy5\hr17\min36}{\version1}{\edmins0}{\nofpages2}{\nofwords83}{\nofchars909}{\*\company European Parliament}{\nofcharsws922}{\vern93}}{\*\xmlnstbl {\xmlns1 http://schemas.mic_x000d__x000a_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68380\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7545469 \chftnsep _x000d__x000a_\par }}{\*\ftnsepc \ltrpar \pard\plain \ltrpar\ql \li0\ri0\widctlpar\wrapdefault\aspalpha\aspnum\faauto\adjustright\rin0\lin0\itap0 \rtlch\fcs1 \af0\afs20\alang1025 \ltrch\fcs0 \fs24\lang2057\langfe2057\cgrid\langnp2057\langfenp2057 {\rtlch\fcs1 \af0 _x000d__x000a_\ltrch\fcs0 \insrsid7545469 \chftnsepc _x000d__x000a_\par }}{\*\aftnsep \ltrpar \pard\plain \ltrpar\ql \li0\ri0\widctlpar\wrapdefault\aspalpha\aspnum\faauto\adjustright\rin0\lin0\itap0 \rtlch\fcs1 \af0\afs20\alang1025 \ltrch\fcs0 \fs24\lang2057\langfe2057\cgrid\langnp2057\langfenp2057 {\rtlch\fcs1 \af0 _x000d__x000a_\ltrch\fcs0 \insrsid7545469 \chftnsep _x000d__x000a_\par }}{\*\aftnsepc \ltrpar \pard\plain \ltrpar\ql \li0\ri0\widctlpar\wrapdefault\aspalpha\aspnum\faauto\adjustright\rin0\lin0\itap0 \rtlch\fcs1 \af0\afs20\alang1025 \ltrch\fcs0 \fs24\lang2057\langfe2057\cgrid\langnp2057\langfenp2057 {\rtlch\fcs1 \af0 _x000d__x000a_\ltrch\fcs0 \insrsid754546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168380\charrsid2507205 {\*\bkmkstart InsideFooter}&lt;PathFdR&gt;}{\rtlch\fcs1 \af0 \ltrch\fcs0 \cf10\insrsid14168380\charrsid2507205 \uc1\u9668\'3f}{\rtlch\fcs1 \af0 \ltrch\fcs0 \insrsid14168380\charrsid2507205 #}{\rtlch\fcs1 \af0 _x000d__x000a_\ltrch\fcs0 \cs21\v\cf15\insrsid14168380\charrsid2507205 TXTROUTE@@}{\rtlch\fcs1 \af0 \ltrch\fcs0 \insrsid14168380\charrsid2507205 #}{\rtlch\fcs1 \af0 \ltrch\fcs0 \cf10\insrsid14168380\charrsid2507205 \uc1\u9658\'3f}{\rtlch\fcs1 \af0 \ltrch\fcs0 _x000d__x000a_\cs15\v\f1\fs20\cf9\insrsid14168380\charrsid2507205 &lt;/PathFdR&gt;}{\rtlch\fcs1 \af0 \ltrch\fcs0 \insrsid14168380\charrsid2507205 {\*\bkmkend InsideFooter}\tab \tab {\*\bkmkstart OutsideFooter}PE}{\rtlch\fcs1 \af0 \ltrch\fcs0 _x000d__x000a_\cs15\v\f1\fs20\cf9\insrsid14168380\charrsid2507205 &lt;NoPE&gt;}{\rtlch\fcs1 \af0 \ltrch\fcs0 \cf10\insrsid14168380\charrsid2507205 \uc1\u9668\'3f}{\rtlch\fcs1 \af0 \ltrch\fcs0 \insrsid14168380\charrsid2507205 #}{\rtlch\fcs1 \af0 \ltrch\fcs0 _x000d__x000a_\cs21\v\cf15\insrsid14168380\charrsid2507205 TXTNRPE@NRPE@}{\rtlch\fcs1 \af0 \ltrch\fcs0 \insrsid14168380\charrsid2507205 #}{\rtlch\fcs1 \af0 \ltrch\fcs0 \cf10\insrsid14168380\charrsid2507205 \uc1\u9658\'3f}{\rtlch\fcs1 \af0 \ltrch\fcs0 _x000d__x000a_\cs15\v\f1\fs20\cf9\insrsid14168380\charrsid2507205 &lt;/NoPE&gt;&lt;Version&gt;}{\rtlch\fcs1 \af0 \ltrch\fcs0 \insrsid14168380\charrsid2507205 v}{\rtlch\fcs1 \af0 \ltrch\fcs0 \cf10\insrsid14168380\charrsid2507205 \uc1\u9668\'3f}{\rtlch\fcs1 \af0 \ltrch\fcs0 _x000d__x000a_\insrsid14168380\charrsid2507205 #}{\rtlch\fcs1 \af0 \ltrch\fcs0 \cs21\v\cf15\insrsid14168380\charrsid2507205 TXTVERSION@NRV@}{\rtlch\fcs1 \af0 \ltrch\fcs0 \insrsid14168380\charrsid2507205 #}{\rtlch\fcs1 \af0 \ltrch\fcs0 _x000d__x000a_\cf10\insrsid14168380\charrsid2507205 \uc1\u9658\'3f}{\rtlch\fcs1 \af0 \ltrch\fcs0 \cs15\v\f1\fs20\cf9\insrsid14168380\charrsid2507205 &lt;/Version&gt;}{\rtlch\fcs1 \af0 \ltrch\fcs0 \insrsid14168380\charrsid2507205 {\*\bkmkend OutsideFooter}_x000d__x000a_\par }\pard\plain \ltrpar\s20\ql \li-850\ri-850\sa240\widctlpar\tqc\tx4535\tqr\tx9921\wrapdefault\aspalpha\aspnum\faauto\adjustright\rin-850\lin-850\itap0\pararsid2639205 \rtlch\fcs1 \af1\afs20\alang1025 \ltrch\fcs0 _x000d__x000a_\b\f1\fs48\lang2057\langfe2057\cgrid\langnp2057\langfenp2057 {\field\flddirty{\*\fldinst {\rtlch\fcs1 \af1 \ltrch\fcs0 \insrsid14168380\charrsid2507205  DOCPROPERTY &quot;&lt;Extension&gt;&quot; }}{\fldrslt {\rtlch\fcs1 \af1 \ltrch\fcs0 \insrsid14168380\charrsid2507205 _x000d__x000a_XX}}}\sectd \ltrsect\linex0\endnhere\sectdefaultcl\sftnbj {\rtlch\fcs1 \af1 \ltrch\fcs0 \cf16\insrsid14168380\charrsid2507205 \tab }{\rtlch\fcs1 \af1\afs22 \ltrch\fcs0 \b0\i\fs22\cf16\insrsid14168380\charrsid2507205 #}{\rtlch\fcs1 \af1 \ltrch\fcs0 _x000d__x000a_\cs21\v\cf15\insrsid14168380\charrsid2507205 (STD@_Motto}{\rtlch\fcs1 \af1\afs22 \ltrch\fcs0 \b0\i\fs22\cf16\insrsid14168380\charrsid2507205 #}{\rtlch\fcs1 \af1 \ltrch\fcs0 \cf16\insrsid14168380\charrsid2507205 \tab }{\field\flddirty{\*\fldinst {_x000d__x000a_\rtlch\fcs1 \af1 \ltrch\fcs0 \insrsid14168380\charrsid2507205  DOCPROPERTY &quot;&lt;Extension&gt;&quot; }}{\fldrslt {\rtlch\fcs1 \af1 \ltrch\fcs0 \insrsid14168380\charrsid2507205 XX}}}\sectd \ltrsect\linex0\endnhere\sectdefaultcl\sftnbj {\rtlch\fcs1 \af1 \ltrch\fcs0 _x000d__x000a_\insrsid14168380\charrsid250720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4168380 \rtlch\fcs1 \af0\afs20\alang1025 \ltrch\fcs0 \fs24\lang2057\langfe2057\cgrid\langnp2057\langfenp2057 {\rtlch\fcs1 \af0 \ltrch\fcs0 _x000d__x000a_\cs15\v\f1\fs20\cf9\insrsid14168380\charrsid2507205 {\*\bkmkstart restart}&lt;Amend&gt;&lt;Date&gt;}{\rtlch\fcs1 \af0 \ltrch\fcs0 \insrsid14168380\charrsid2507205 #}{\rtlch\fcs1 \af0 \ltrch\fcs0 \cs21\v\cf15\insrsid14168380\charrsid2507205 _x000d__x000a_DT(d.m.yyyy)sh@DATEMSG@DOCDT}{\rtlch\fcs1 \af0 \ltrch\fcs0 \insrsid14168380\charrsid2507205 #}{\rtlch\fcs1 \af0 \ltrch\fcs0 \cs15\v\f1\fs20\cf9\insrsid14168380\charrsid2507205 &lt;/Date&gt;}{\rtlch\fcs1 \af0 \ltrch\fcs0 \insrsid14168380\charrsid2507205 \tab }{_x000d__x000a_\rtlch\fcs1 \af0 \ltrch\fcs0 \cs15\v\f1\fs20\cf9\insrsid14168380\charrsid2507205 &lt;ANo&gt;}{\rtlch\fcs1 \af0 \ltrch\fcs0 \insrsid14168380\charrsid2507205 #}{\rtlch\fcs1 \af0 \ltrch\fcs0 \cs21\v\cf15\insrsid14168380\charrsid2507205 (STD@_BNumber}{\rtlch\fcs1 _x000d__x000a_\af0 \ltrch\fcs0 \insrsid14168380\charrsid2507205 ##}{\rtlch\fcs1 \af0 \ltrch\fcs0 \cs21\v\cf15\insrsid14168380\charrsid2507205 $$0030}{\rtlch\fcs1 \af0 \ltrch\fcs0 \insrsid14168380\charrsid2507205 #}{\rtlch\fcs1 \af0 \ltrch\fcs0 _x000d__x000a_\cf10\insrsid14168380\charrsid2507205 \u9668\'3f}{\rtlch\fcs1 \af0 \ltrch\fcs0 \insrsid14168380\charrsid2507205 #}{\rtlch\fcs1 \af0 \ltrch\fcs0 \cs21\v\cf15\insrsid14168380\charrsid2507205 TXTNRB@NRB@}{\rtlch\fcs1 \af0 \ltrch\fcs0 _x000d__x000a_\insrsid14168380\charrsid2507205 #}{\rtlch\fcs1 \af0 \ltrch\fcs0 \cf10\insrsid14168380\charrsid2507205 \u9658\'3f}{\rtlch\fcs1 \af0 \ltrch\fcs0 \cs15\v\f1\fs20\cf9\insrsid14168380\charrsid2507205 &lt;/ANo&gt;}{\rtlch\fcs1 \af0 \ltrch\fcs0 _x000d__x000a_\insrsid14168380\charrsid2507205 /}{\rtlch\fcs1 \af0 \ltrch\fcs0 \cs15\v\f1\fs20\cf9\insrsid14168380\charrsid2507205 &lt;NumAm&gt;}{\rtlch\fcs1 \af0 \ltrch\fcs0 \insrsid14168380\charrsid2507205 #}{\rtlch\fcs1 \af0 \ltrch\fcs0 _x000d__x000a_\cs21\v\cf15\insrsid14168380\charrsid2507205 ENMIENDA@NRAM@}{\rtlch\fcs1 \af0 \ltrch\fcs0 \insrsid14168380\charrsid2507205 #}{\rtlch\fcs1 \af0 \ltrch\fcs0 \cs15\v\f1\fs20\cf9\insrsid14168380\charrsid2507205 &lt;/NumAm&gt;}{\rtlch\fcs1 \af0 \ltrch\fcs0 _x000d__x000a_\insrsid14168380\charrsid2507205 _x000d__x000a_\par }\pard\plain \ltrpar\s29\ql \li0\ri0\sb240\nowidctlpar_x000d__x000a_\tx879\tx936\tx1021\tx1077\tx1134\tx1191\tx1247\tx1304\tx1361\tx1418\tx1474\tx1531\tx1588\tx1644\tx1701\tx1758\tx1814\tx1871\tx2070\tx2126\tx3374\tx3430\wrapdefault\aspalpha\aspnum\faauto\adjustright\rin0\lin0\itap0\pararsid14168380 \rtlch\fcs1 _x000d__x000a_\af0\afs20\alang1025 \ltrch\fcs0 \b\fs24\lang2057\langfe2057\cgrid\langnp2057\langfenp2057 {\rtlch\fcs1 \af0 \ltrch\fcs0 \insrsid14168380\charrsid2507205 Amendment\tab \tab }{\rtlch\fcs1 \af0 \ltrch\fcs0 _x000d__x000a_\cs15\b0\v\f1\fs20\cf9\insrsid14168380\charrsid2507205 &lt;NumAm&gt;}{\rtlch\fcs1 \af0 \ltrch\fcs0 \insrsid14168380\charrsid2507205 #}{\rtlch\fcs1 \af0 \ltrch\fcs0 \cs21\v\cf15\insrsid14168380\charrsid2507205 ENMIENDA@NRAM@}{\rtlch\fcs1 \af0 \ltrch\fcs0 _x000d__x000a_\insrsid14168380\charrsid2507205 #}{\rtlch\fcs1 \af0 \ltrch\fcs0 \cs15\b0\v\f1\fs20\cf9\insrsid14168380\charrsid2507205 &lt;/NumAm&gt;}{\rtlch\fcs1 \af0 \ltrch\fcs0 \insrsid14168380\charrsid2507205 _x000d__x000a_\par }\pard\plain \ltrpar\s22\ql \li0\ri0\nowidctlpar\wrapdefault\aspalpha\aspnum\faauto\adjustright\rin0\lin0\itap0\pararsid14168380 \rtlch\fcs1 \af0\afs20\alang1025 \ltrch\fcs0 \b\fs24\lang2057\langfe2057\cgrid\langnp2057\langfenp2057 {\rtlch\fcs1 \af0 _x000d__x000a_\ltrch\fcs0 \cs15\b0\v\f1\fs20\cf9\insrsid14168380\charrsid2507205 &lt;RepeatBlock-By&gt;}{\rtlch\fcs1 \af0 \ltrch\fcs0 \insrsid14168380\charrsid2507205 #}{\rtlch\fcs1 \af0 \ltrch\fcs0 \cs21\v\cf15\insrsid14168380\charrsid2507205 &gt;&gt;&gt;@[ZMEMBERSMSG]@}{_x000d__x000a_\rtlch\fcs1 \af0 \ltrch\fcs0 \insrsid14168380\charrsid2507205 #}{\rtlch\fcs1 \af0 \ltrch\fcs0 \cs15\b0\v\f1\fs20\cf9\insrsid14168380\charrsid2507205 &lt;Members&gt;}{\rtlch\fcs1 \af0 \ltrch\fcs0 \cf10\insrsid14168380\charrsid2507205 \u9668\'3f}{\rtlch\fcs1 _x000d__x000a_\af0 \ltrch\fcs0 \insrsid14168380\charrsid2507205 #}{\rtlch\fcs1 \af0 \ltrch\fcs0 \cs21\v\cf15\insrsid14168380\charrsid2507205 TVTMEMBERS\'a7@MEMBERS@}{\rtlch\fcs1 \af0 \ltrch\fcs0 \insrsid14168380\charrsid2507205 #}{\rtlch\fcs1 \af0 \ltrch\fcs0 _x000d__x000a_\cf10\insrsid14168380\charrsid2507205 \u9658\'3f}{\rtlch\fcs1 \af0 \ltrch\fcs0 \cs15\b0\v\f1\fs20\cf9\insrsid14168380\charrsid2507205 &lt;/Members&gt;}{\rtlch\fcs1 \af0 \ltrch\fcs0 \insrsid14168380\charrsid2507205 _x000d__x000a_\par }\pard\plain \ltrpar\ql \li0\ri0\widctlpar\wrapdefault\aspalpha\aspnum\faauto\adjustright\rin0\lin0\itap0\pararsid14168380 \rtlch\fcs1 \af0\afs20\alang1025 \ltrch\fcs0 \fs24\lang2057\langfe2057\cgrid\langnp2057\langfenp2057 {\rtlch\fcs1 \af0 \ltrch\fcs0 _x000d__x000a_\cs15\v\f1\fs20\cf9\insrsid14168380\charrsid2507205 &lt;AuNomDe&gt;&lt;OptDel&gt;}{\rtlch\fcs1 \af0 \ltrch\fcs0 \insrsid14168380\charrsid2507205 #}{\rtlch\fcs1 \af0 \ltrch\fcs0 \cs21\v\cf15\insrsid14168380\charrsid2507205 MNU[ONBEHALFYES][NOTAPP]@CHOICE@}{_x000d__x000a_\rtlch\fcs1 \af0 \ltrch\fcs0 \insrsid14168380\charrsid2507205 #}{\rtlch\fcs1 \af0 \ltrch\fcs0 \cs15\v\f1\fs20\cf9\insrsid14168380\charrsid2507205 &lt;/OptDel&gt;&lt;/AuNomDe&gt;}{\rtlch\fcs1 \af0 \ltrch\fcs0 \insrsid14168380\charrsid2507205 _x000d__x000a_\par &lt;&lt;&lt;}{\rtlch\fcs1 \af0 \ltrch\fcs0 \cs15\v\f1\fs20\cf9\insrsid14168380\charrsid2507205 &lt;/RepeatBlock-By&gt;}{\rtlch\fcs1 \af0 \ltrch\fcs0 \insrsid14168380\charrsid2507205 _x000d__x000a_\par }\pard\plain \ltrpar\s18\ql \li0\ri-284\nowidctlpar\tqr\tx9072\wrapdefault\aspalpha\aspnum\faauto\adjustright\rin-284\lin0\itap0\pararsid14168380 \rtlch\fcs1 \af0\afs20\alang1025 \ltrch\fcs0 \b\fs24\lang2057\langfe2057\cgrid\langnp2057\langfenp2057 {_x000d__x000a_\rtlch\fcs1 \af0 \ltrch\fcs0 \cs15\b0\v\f1\fs20\cf9\insrsid14168380\charrsid2507205 &lt;TitreType&gt;}{\rtlch\fcs1 \af0 \ltrch\fcs0 \insrsid14168380\charrsid2507205 #}{\rtlch\fcs1 \af0 \ltrch\fcs0 \cs21\v\cf15\insrsid14168380\charrsid2507205 _x000d__x000a_MNU[AMENDDOCTYPE1][AMENDDOCTYPE2][AMENDDOCTYPE3]@CHOICE@AMENDDOCTYPEMNU}{\rtlch\fcs1 \af0 \ltrch\fcs0 \insrsid14168380\charrsid2507205 #}{\rtlch\fcs1 \af0 \ltrch\fcs0 \cs15\b0\v\f1\fs20\cf9\insrsid14168380\charrsid2507205 &lt;/TitreType&gt;}{\rtlch\fcs1 \af0 _x000d__x000a_\ltrch\fcs0 \insrsid14168380\charrsid2507205 \tab #}{\rtlch\fcs1 \af0 \ltrch\fcs0 \cs21\v\cf15\insrsid14168380\charrsid2507205 (STD@_BNumber}{\rtlch\fcs1 \af0 \ltrch\fcs0 \insrsid14168380\charrsid2507205 ##}{\rtlch\fcs1 \af0 \ltrch\fcs0 _x000d__x000a_\cs21\v\cf15\insrsid14168380\charrsid2507205 $$0030}{\rtlch\fcs1 \af0 \ltrch\fcs0 \insrsid14168380\charrsid2507205 #}{\rtlch\fcs1 \af0 \ltrch\fcs0 \cf10\insrsid14168380\charrsid2507205 \u9668\'3f}{\rtlch\fcs1 \af0 \ltrch\fcs0 _x000d__x000a_\insrsid14168380\charrsid2507205 #}{\rtlch\fcs1 \af0 \ltrch\fcs0 \cs21\v\cf15\insrsid14168380\charrsid2507205 TXTNRB@NRB@}{\rtlch\fcs1 \af0 \ltrch\fcs0 \insrsid14168380\charrsid2507205 #}{\rtlch\fcs1 \af0 \ltrch\fcs0 \cf10\insrsid14168380\charrsid2507205 _x000d__x000a_\u9658\'3f}{\rtlch\fcs1 \af0 \ltrch\fcs0 \insrsid14168380\charrsid2507205 /}{\rtlch\fcs1 \af0 \ltrch\fcs0 \cf10\insrsid14168380\charrsid2507205 \u9668\'3f}{\rtlch\fcs1 \af0 \ltrch\fcs0 \insrsid14168380\charrsid2507205 #}{\rtlch\fcs1 \af0 \ltrch\fcs0 _x000d__x000a_\cs21\v\cf15\insrsid14168380\charrsid2507205 TXTDOCYEAR@DOCYEARMSG@}{\rtlch\fcs1 \af0 \ltrch\fcs0 \insrsid14168380\charrsid2507205 #}{\rtlch\fcs1 \af0 \ltrch\fcs0 \cf10\insrsid14168380\charrsid2507205 \u9658\'3f}{\rtlch\fcs1 \af0 \ltrch\fcs0 _x000d__x000a_\insrsid14168380\charrsid2507205 _x000d__x000a_\par }\pard\plain \ltrpar\s22\ql \li0\ri0\nowidctlpar\wrapdefault\aspalpha\aspnum\faauto\adjustright\rin0\lin0\itap0\pararsid14168380 \rtlch\fcs1 \af0\afs20\alang1025 \ltrch\fcs0 \b\fs24\lang2057\langfe2057\cgrid\langnp2057\langfenp2057 {\rtlch\fcs1 \af0 _x000d__x000a_\ltrch\fcs0 \cs15\b0\v\f1\fs20\cf9\insrsid14168380\charrsid2507205 &lt;Rapporteur&gt;}{\rtlch\fcs1 \af0 \ltrch\fcs0 \insrsid14168380\charrsid2507205 #}{\rtlch\fcs1 \af0 \ltrch\fcs0 \cs21\v\cf15\insrsid14168380\charrsid2507205 _x000d__x000a_MNU[AUTHOR1][AUTHOR2][AUTHOR3]@CHOICE@AUTHORMNU}{\rtlch\fcs1 \af0 \ltrch\fcs0 \insrsid14168380\charrsid2507205 #}{\rtlch\fcs1 \af0 \ltrch\fcs0 \cs15\b0\v\f1\fs20\cf9\insrsid14168380\charrsid2507205 &lt;/Rapporteur&gt;}{\rtlch\fcs1 \af0 \ltrch\fcs0 _x000d__x000a_\insrsid14168380\charrsid2507205 _x000d__x000a_\par }\pard\plain \ltrpar\ql \li0\ri0\widctlpar\wrapdefault\aspalpha\aspnum\faauto\adjustright\rin0\lin0\itap0\pararsid14168380 \rtlch\fcs1 \af0\afs20\alang1025 \ltrch\fcs0 \fs24\lang2057\langfe2057\cgrid\langnp2057\langfenp2057 {\rtlch\fcs1 \af0 \ltrch\fcs0 _x000d__x000a_\cs15\v\f1\fs20\cf9\insrsid14168380\charrsid2507205 &lt;OptDel&gt;}{\rtlch\fcs1 \af0 \ltrch\fcs0 \insrsid14168380\charrsid2507205 #}{\rtlch\fcs1 \af0 \ltrch\fcs0 \cs21\v\cf15\insrsid14168380\charrsid2507205 MNU[GROUP1][NOTAPP][NOTAPP]@CHOICE@AUTHORMNU}{_x000d__x000a_\rtlch\fcs1 \af0 \ltrch\fcs0 \insrsid14168380\charrsid2507205 #}{\rtlch\fcs1 \af0 \ltrch\fcs0 \cs15\v\f1\fs20\cf9\insrsid14168380\charrsid2507205 &lt;/OptDel&gt;}{\rtlch\fcs1 \af0 \ltrch\fcs0 \insrsid14168380\charrsid2507205 _x000d__x000a_\par }\pard\plain \ltrpar\s19\ql \li0\ri0\sa240\nowidctlpar\wrapdefault\aspalpha\aspnum\faauto\adjustright\rin0\lin0\itap0\pararsid14168380 \rtlch\fcs1 \af0\afs20\alang1025 \ltrch\fcs0 \fs24\lang2057\langfe2057\cgrid\langnp2057\langfenp2057 {\rtlch\fcs1 \af0 _x000d__x000a_\ltrch\fcs0 \cs15\v\f1\fs20\cf9\insrsid14168380\charrsid2507205 &lt;Titre&gt;}{\rtlch\fcs1 \af0 \ltrch\fcs0 \cf10\insrsid14168380\charrsid2507205 \u9668\'3f}{\rtlch\fcs1 \af0 \ltrch\fcs0 \insrsid14168380\charrsid2507205 #}{\rtlch\fcs1 \af0 \ltrch\fcs0 _x000d__x000a_\cs21\v\cf15\insrsid14168380\charrsid2507205 TXTTITLE@TITLE@}{\rtlch\fcs1 \af0 \ltrch\fcs0 \insrsid14168380\charrsid2507205 #}{\rtlch\fcs1 \af0 \ltrch\fcs0 \cf10\insrsid14168380\charrsid2507205 \u9658\'3f}{\rtlch\fcs1 \af0 \ltrch\fcs0 _x000d__x000a_\cs15\v\f1\fs20\cf9\insrsid14168380\charrsid2507205 &lt;/Titre&gt;}{\rtlch\fcs1 \af0 \ltrch\fcs0 \insrsid14168380\charrsid2507205 _x000d__x000a_\par }\pard\plain \ltrpar\s22\ql \li0\ri0\nowidctlpar\wrapdefault\aspalpha\aspnum\faauto\adjustright\rin0\lin0\itap0\pararsid14168380 \rtlch\fcs1 \af0\afs20\alang1025 \ltrch\fcs0 \b\fs24\lang2057\langfe2057\cgrid\langnp2057\langfenp2057 {\rtlch\fcs1 \af0 _x000d__x000a_\ltrch\fcs0 \cs15\b0\v\f1\fs20\cf9\insrsid14168380\charrsid2507205 &lt;DocAmend&gt;}{\rtlch\fcs1 \af0 \ltrch\fcs0 \insrsid14168380\charrsid2507205 #}{\rtlch\fcs1 \af0 \ltrch\fcs0 \cs21\v\cf15\insrsid14168380\charrsid2507205 MNU[_x000d__x000a_AMENDDOCTYPE1][AMENDDOCTYPE2][AMENDDOCTYPE3]@CHOICE@AMENDDOCTYPEMNU}{\rtlch\fcs1 \af0 \ltrch\fcs0 \insrsid14168380\charrsid2507205 #}{\rtlch\fcs1 \af0 \ltrch\fcs0 \cs15\b0\v\f1\fs20\cf9\insrsid14168380\charrsid2507205 &lt;/DocAmend&gt;}{\rtlch\fcs1 \af0 _x000d__x000a_\ltrch\fcs0 \insrsid14168380\charrsid2507205 _x000d__x000a_\par }{\rtlch\fcs1 \af0 \ltrch\fcs0 \cs15\b0\v\f1\fs20\cf9\insrsid14168380\charrsid2507205 &lt;Article&gt;}{\rtlch\fcs1 \af0 \ltrch\fcs0 \cf10\insrsid14168380\charrsid2507205 \u9668\'3f}{\rtlch\fcs1 \af0 \ltrch\fcs0 \insrsid14168380\charrsid2507205 #}{\rtlch\fcs1 _x000d__x000a_\af0 \ltrch\fcs0 \cs21\v\cf15\insrsid14168380\charrsid2507205 TVTAMPART@AMPART@}{\rtlch\fcs1 \af0 \ltrch\fcs0 \insrsid14168380\charrsid2507205 #}{\rtlch\fcs1 \af0 \ltrch\fcs0 \cf10\insrsid14168380\charrsid2507205 \u9658\'3f}{\rtlch\fcs1 \af0 \ltrch\fcs0 _x000d__x000a_\cs15\b0\v\f1\fs20\cf9\insrsid14168380\charrsid2507205 &lt;/Article&gt;}{\rtlch\fcs1 \af0 \ltrch\fcs0 \insrsid14168380\charrsid2507205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14168380\charrsid2507205 \cell }\pard \ltrpar\ql \li0\ri0\widctlpar\intbl\wrapdefault\aspalpha\aspnum\faauto\adjustright\rin0\lin0 {\rtlch\fcs1 \af0 \ltrch\fcs0 _x000d__x000a_\insrsid14168380\charrsid2507205 \trowd \irow0\irowband0\ltrrow\ts11\trqc\trgaph340\trleft-340\trftsWidth3\trwWidth9752\trftsWidthB3\trftsWidthA3\trpaddl340\trpaddr340\trpaddfl3\trpaddfr3\tblrsid6904234\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14168380\charrsid2507205 #}{\rtlch\fcs1 \af0 \ltrch\fcs0 \cs21\v\cf15\insrsid14168380\charrsid2507205 MNU[AMENDDOCTYPE1][AMENDDOCTYPE2][AMENDDOCTYPE3]@CHOICE@AMENDDOCTYPEMNU}{\rtlch\fcs1 \af0 \ltrch\fcs0 \insrsid14168380\charrsid2507205 #\cell _x000d__x000a_Amendment\cell }\pard\plain \ltrpar\ql \li0\ri0\widctlpar\intbl\wrapdefault\aspalpha\aspnum\faauto\adjustright\rin0\lin0 \rtlch\fcs1 \af0\afs20\alang1025 \ltrch\fcs0 \fs24\lang2057\langfe2057\cgrid\langnp2057\langfenp2057 {\rtlch\fcs1 \af0 \ltrch\fcs0 _x000d__x000a_\insrsid14168380\charrsid2507205 \trowd \irow1\irowband1\ltrrow\ts11\trqc\trgaph340\trleft-340\trftsWidth3\trwWidth9752\trftsWidthB3\trftsWidthA3\trpaddl340\trpaddr340\trpaddfl3\trpaddfr3\tblrsid690423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6904234 \rtlch\fcs1 \af0\afs20\alang1025 \ltrch\fcs0 \fs24\lang1024\langfe1024\cgrid\noproof\langnp2057\langfenp2057 {_x000d__x000a_\rtlch\fcs1 \af0 \ltrch\fcs0 \noproof0\insrsid14168380\charrsid2507205 ##\cell ##}{\rtlch\fcs1 \af0\afs24 \ltrch\fcs0 \noproof0\insrsid14168380\charrsid2507205 \cell }\pard\plain \ltrpar_x000d__x000a_\ql \li0\ri0\widctlpar\intbl\wrapdefault\aspalpha\aspnum\faauto\adjustright\rin0\lin0 \rtlch\fcs1 \af0\afs20\alang1025 \ltrch\fcs0 \fs24\lang2057\langfe2057\cgrid\langnp2057\langfenp2057 {\rtlch\fcs1 \af0 \ltrch\fcs0 \insrsid14168380\charrsid2507205 _x000d__x000a_\trowd \irow2\irowband2\lastrow \ltrrow\ts11\trqc\trgaph340\trleft-340\trftsWidth3\trwWidth9752\trftsWidthB3\trftsWidthA3\trpaddl340\trpaddr340\trpaddfl3\trpaddfr3\tblrsid690423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168380 \rtlch\fcs1 \af0\afs20\alang1025 \ltrch\fcs0 \fs24\lang2057\langfe2057\cgrid\langnp2057\langfenp2057 {\rtlch\fcs1 \af0 \ltrch\fcs0 _x000d__x000a_\insrsid14168380\charrsid2507205 Or. }{\rtlch\fcs1 \af0 \ltrch\fcs0 \cs15\v\f1\fs20\cf9\insrsid14168380\charrsid2507205 &lt;Original&gt;}{\rtlch\fcs1 \af0 \ltrch\fcs0 \insrsid14168380\charrsid2507205 #}{\rtlch\fcs1 \af0 \ltrch\fcs0 _x000d__x000a_\cs21\v\cf15\insrsid14168380\charrsid2507205 KEY(MAIN/LANGMIN)sh@ORLANGMSG@ORLANGKEY}{\rtlch\fcs1 \af0 \ltrch\fcs0 \insrsid14168380\charrsid2507205 #}{\rtlch\fcs1 \af0 \ltrch\fcs0 \cs15\v\f1\fs20\cf9\insrsid14168380\charrsid2507205 &lt;/Original&gt;}{_x000d__x000a_\rtlch\fcs1 \af0 \ltrch\fcs0 \insrsid14168380\charrsid2507205 _x000d__x000a_\par }\pard\plain \ltrpar\ql \li0\ri0\widctlpar\wrapdefault\aspalpha\aspnum\faauto\adjustright\rin0\lin0\itap0\pararsid14168380 \rtlch\fcs1 \af0\afs20\alang1025 \ltrch\fcs0 \fs24\lang2057\langfe2057\cgrid\langnp2057\langfenp2057 {\rtlch\fcs1 \af0 \ltrch\fcs0 _x000d__x000a_\insrsid14168380\charrsid2507205 \sect }\sectd \ltrsect\margbsxn1418\psz9\linex0\headery1134\footery505\endnhere\titlepg\sectdefaultcl\sectrsid14424199\sftnbj\sftnrstpg \pard\plain \ltrpar_x000d__x000a_\ql \li0\ri0\widctlpar\wrapdefault\aspalpha\aspnum\faauto\adjustright\rin0\lin0\itap0\pararsid14168380 \rtlch\fcs1 \af0\afs20\alang1025 \ltrch\fcs0 \fs24\lang2057\langfe2057\cgrid\langnp2057\langfenp2057 {\rtlch\fcs1 \af0 \ltrch\fcs0 _x000d__x000a_\cs15\v\f1\fs20\cf9\insrsid14168380\charrsid250720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0e_x000d__x000a_08749f9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9654317 ProjRap;}{\s21\ql \li0\ri0\sa240\nowidctlpar\wrapdefault\aspalpha\aspnum\faauto\adjustright\rin0\lin0\itap0 \rtlch\fcs1 \af0\afs20\alang1025 \ltrch\fcs0 _x000d__x000a_\fs24\lang2057\langfe2057\cgrid\langnp2057\langfenp2057 \sbasedon0 \snext21 \spriority0 \styrsid9654317 Normal12;}{\s22\ql \li0\ri0\nowidctlpar\wrapdefault\aspalpha\aspnum\faauto\adjustright\rin0\lin0\itap0 \rtlch\fcs1 \af0\afs20\alang1025 \ltrch\fcs0 _x000d__x000a_\b\fs24\lang2057\langfe2057\cgrid\langnp2057\langfenp2057 \sbasedon0 \snext22 \slink26 \spriority0 \styrsid9654317 NormalBold;}{\s23\qr \li0\ri0\sb240\sa240\nowidctlpar\wrapdefault\aspalpha\aspnum\faauto\adjustright\rin0\lin0\itap0 \rtlch\fcs1 _x000d__x000a_\af0\afs20\alang1025 \ltrch\fcs0 \fs24\lang2057\langfe2057\cgrid\langnp2057\langfenp2057 \sbasedon0 \snext23 \spriority0 \styrsid9654317 Olang;}{\s24\ql \li0\ri0\sa120\nowidctlpar\wrapdefault\aspalpha\aspnum\faauto\adjustright\rin0\lin0\itap0 \rtlch\fcs1 _x000d__x000a_\af0\afs20\alang1025 \ltrch\fcs0 \fs24\lang1024\langfe1024\cgrid\noproof\langnp2057\langfenp2057 \sbasedon0 \snext24 \slink27 \spriority0 \styrsid9654317 Normal6;}{\s25\ql \li0\ri-284\nowidctlpar_x000d__x000a_\tqr\tx9072\wrapdefault\aspalpha\aspnum\faauto\adjustright\rin-284\lin0\itap0 \rtlch\fcs1 \af0\afs20\alang1025 \ltrch\fcs0 \fs24\lang2057\langfe2057\cgrid\langnp2057\langfenp2057 \sbasedon0 \snext25 \spriority0 \styrsid9654317 ZDateAM;}{\*\cs26 \additive _x000d__x000a_\b\fs24\lang2057\langfe2057\langnp2057\langfenp2057 \slink22 \slocked \spriority0 \styrsid9654317 NormalBold Char;}{\*\cs27 \additive \fs24\lang1024\langfe1024\noproof\langnp2057\langfenp2057 \slink24 \slocked \spriority0 \styrsid9654317 Normal6 Char;}{_x000d__x000a_\s28\qc \li0\ri0\sa240\nowidctlpar\wrapdefault\aspalpha\aspnum\faauto\adjustright\rin0\lin0\itap0 \rtlch\fcs1 \af0\afs20\alang1025 \ltrch\fcs0 \i\fs24\lang2057\langfe2057\cgrid\langnp2057\langfenp2057 \sbasedon0 \snext28 \spriority0 \styrsid9654317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9654317 AMNumberTabs;}}{\*\rsidtbl \rsid24658\rsid735077\rsid2892074\rsid4666813\rsid6641733_x000d__x000a_\rsid7486904\rsid9654317\rsid11215221\rsid14424199\rsid15204470\rsid15285974\rsid16662270}{\mmathPr\mmathFont34\mbrkBin0\mbrkBinSub0\msmallFrac0\mdispDef1\mlMargin0\mrMargin0\mdefJc1\mwrapIndent1440\mintLim0\mnaryLim1}{\info{\author FELIX Karina}_x000d__x000a_{\operator FELIX Karina}{\creatim\yr2014\mo8\dy12\hr17\min45}{\revtim\yr2014\mo8\dy12\hr17\min45}{\version1}{\edmins0}{\nofpages1}{\nofwords43}{\nofchars486}{\*\company European Parliament}{\nofcharsws492}{\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965431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486904 \chftnsep _x000d__x000a_\par }}{\*\ftnsepc \ltrpar \pard\plain \ltrpar\ql \li0\ri0\widctlpar\wrapdefault\aspalpha\aspnum\faauto\adjustright\rin0\lin0\itap0 \rtlch\fcs1 \af0\afs20\alang1025 \ltrch\fcs0 \fs24\lang2057\langfe2057\cgrid\langnp2057\langfenp2057 {\rtlch\fcs1 \af0 _x000d__x000a_\ltrch\fcs0 \insrsid7486904 \chftnsepc _x000d__x000a_\par }}{\*\aftnsep \ltrpar \pard\plain \ltrpar\ql \li0\ri0\widctlpar\wrapdefault\aspalpha\aspnum\faauto\adjustright\rin0\lin0\itap0 \rtlch\fcs1 \af0\afs20\alang1025 \ltrch\fcs0 \fs24\lang2057\langfe2057\cgrid\langnp2057\langfenp2057 {\rtlch\fcs1 \af0 _x000d__x000a_\ltrch\fcs0 \insrsid7486904 \chftnsep _x000d__x000a_\par }}{\*\aftnsepc \ltrpar \pard\plain \ltrpar\ql \li0\ri0\widctlpar\wrapdefault\aspalpha\aspnum\faauto\adjustright\rin0\lin0\itap0 \rtlch\fcs1 \af0\afs20\alang1025 \ltrch\fcs0 \fs24\lang2057\langfe2057\cgrid\langnp2057\langfenp2057 {\rtlch\fcs1 \af0 _x000d__x000a_\ltrch\fcs0 \insrsid74869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9654317 {\*\bkmkstart InsideFooter}&lt;PathFdR&gt;}{\rtlch\fcs1 \af0 \ltrch\fcs0 \insrsid9654317 [ZPATH]}{\rtlch\fcs1 \af0 \ltrch\fcs0 \cs18\v\f1\fs20\cf9\lang1024\langfe1024\noproof\insrsid9654317 _x000d__x000a_&lt;/PathFdR&gt;}{\rtlch\fcs1 \af0 \ltrch\fcs0 \insrsid9654317 {\*\bkmkend InsideFooter}\tab \tab {\*\bkmkstart OutsideFooter}PE}{\rtlch\fcs1 \af0 \ltrch\fcs0 \cs18\v\f1\fs20\cf9\lang1024\langfe1024\noproof\insrsid9654317 &lt;NoPE&gt;}{\rtlch\fcs1 \af0 \ltrch\fcs0 _x000d__x000a_\insrsid9654317 [ZNRPE]}{\rtlch\fcs1 \af0 \ltrch\fcs0 \cs18\v\f1\fs20\cf9\lang1024\langfe1024\noproof\insrsid9654317 &lt;/NoPE&gt;&lt;Version&gt;}{\rtlch\fcs1 \af0 \ltrch\fcs0 \insrsid9654317 [ZNRV]}{\rtlch\fcs1 \af0 \ltrch\fcs0 _x000d__x000a_\cs18\v\f1\fs20\cf9\lang1024\langfe1024\noproof\insrsid9654317 &lt;/Version&gt;}{\rtlch\fcs1 \af0 \ltrch\fcs0 \insrsid9654317 {\*\bkmkend OutsideFooter}_x000d__x000a_\par }\pard\plain \ltrpar\s17\ql \li-851\ri0\sb240\sa240\nowidctlpar\tqc\tx4536\tqr\tx9923\wrapdefault\aspalpha\aspnum\faauto\adjustright\rin0\lin-851\itap0\pararsid12978052 \rtlch\fcs1 \af0\afs20\alang1025 \ltrch\fcs0 _x000d__x000a_\b\f1\fs48\lang1033\langfe1033\langnp1033\langfenp1033 {\field\flddirty{\*\fldinst {\rtlch\fcs1 \af0 \ltrch\fcs0 \insrsid9654317  DOCPROPERTY &quot;&lt;Extension&gt;&quot; }}{\fldrslt {\rtlch\fcs1 \af0 \ltrch\fcs0 \insrsid9654317 XX}}}\sectd \ltrsect_x000d__x000a_\linex0\headery708\footery708\colsx708\endnhere\sectdefaultcl\sftnbj {\rtlch\fcs1 \af0 \ltrch\fcs0 \cf16\insrsid9654317\charrsid10767834 \tab }{\rtlch\fcs1 \af0\afs22 \ltrch\fcs0 \b0\i\fs22\cf16\insrsid9654317\charrsid10767834 #(STD@_Motto#}{\rtlch\fcs1 _x000d__x000a_\af0 \ltrch\fcs0 \cf16\insrsid9654317\charrsid10767834 \tab }{\field\flddirty{\*\fldinst {\rtlch\fcs1 \af0 \ltrch\fcs0 \insrsid9654317  DOCPROPERTY &quot;&lt;Extension&gt;&quot; }}{\fldrslt {\rtlch\fcs1 \af0 \ltrch\fcs0 \insrsid9654317 XX}}}\sectd \ltrsect_x000d__x000a_\linex0\headery708\footery708\colsx708\endnhere\sectdefaultcl\sftnbj {\rtlch\fcs1 \af0 \ltrch\fcs0 \insrsid9654317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9654317\charrsid12978052 {\*\bkmkstart restart}&lt;Amend&gt;&lt;Date&gt;}{\rtlch\fcs1 \af0 \ltrch\fcs0 \lang1024\langfe1024\noproof\insrsid9654317\charrsid12978052 [ZDATE]}{\rtlch\fcs1 \af0 \ltrch\fcs0 _x000d__x000a_\cs18\v\f1\fs20\cf9\lang1024\langfe1024\noproof\insrsid9654317\charrsid12978052 &lt;/Date&gt;}{\rtlch\fcs1 \af0 \ltrch\fcs0 \lang1024\langfe1024\noproof\insrsid9654317\charrsid12978052 \tab }{\rtlch\fcs1 \af0 \ltrch\fcs0 _x000d__x000a_\cs18\v\f1\fs20\cf9\lang1024\langfe1024\noproof\insrsid9654317\charrsid12978052 &lt;ANo&gt;}{\rtlch\fcs1 \af0 \ltrch\fcs0 \lang1024\langfe1024\noproof\insrsid9654317\charrsid12978052 [ZNRB]}{\rtlch\fcs1 \af0 \ltrch\fcs0 _x000d__x000a_\cs18\v\f1\fs20\cf9\lang1024\langfe1024\noproof\insrsid9654317\charrsid12978052 &lt;/ANo&gt;}{\rtlch\fcs1 \af0 \ltrch\fcs0 \lang1024\langfe1024\noproof\insrsid9654317\charrsid12978052 /}{\rtlch\fcs1 \af0 \ltrch\fcs0 _x000d__x000a_\cs18\v\f1\fs20\cf9\lang1024\langfe1024\noproof\insrsid9654317\charrsid12978052 &lt;NumAm&gt;}{\rtlch\fcs1 \af0 \ltrch\fcs0 \lang1024\langfe1024\noproof\insrsid9654317\charrsid12978052 [ZNRAM]}{\rtlch\fcs1 \af0 \ltrch\fcs0 _x000d__x000a_\cs18\v\f1\fs20\cf9\lang1024\langfe1024\noproof\insrsid9654317\charrsid12978052 &lt;/NumAm&gt;}{\rtlch\fcs1 \af0 \ltrch\fcs0 \lang1024\langfe1024\noproof\insrsid9654317\charrsid12978052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2057\langfe2057\cgrid\langnp2057\langfenp2057 {\rtlch\fcs1 \af0 \ltrch\fcs0 \insrsid9654317\charrsid12978052 [ZDOCTYPE]\tab \tab }{\rtlch\fcs1 \af0 \ltrch\fcs0 _x000d__x000a_\cs18\b0\v\f1\fs20\cf9\lang1024\langfe1024\noproof\insrsid9654317\charrsid12978052 &lt;NumAm&gt;}{\rtlch\fcs1 \af0 \ltrch\fcs0 \insrsid9654317\charrsid12978052 [ZNRAM]}{\rtlch\fcs1 \af0 \ltrch\fcs0 _x000d__x000a_\cs18\b0\v\f1\fs20\cf9\lang1024\langfe1024\noproof\insrsid9654317\charrsid12978052 &lt;/NumAm&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epeatBlock-By&gt;}{\rtlch\fcs1 \af0 \ltrch\fcs0 \lang1024\langfe1024\noproof\insrsid9654317\charrsid12978052 [RepeatMembers]}{\rtlch\fcs1 \af0 \ltrch\fcs0 _x000d__x000a_\cs18\b0\v\f1\fs20\cf9\lang1024\langfe1024\noproof\insrsid9654317\charrsid12978052 &lt;Members&gt;}{\rtlch\fcs1 \af0 \ltrch\fcs0 \insrsid9654317\charrsid12978052 [ZMEMBERS]}{\rtlch\fcs1 \af0 \ltrch\fcs0 _x000d__x000a_\cs18\b0\v\f1\fs20\cf9\lang1024\langfe1024\noproof\insrsid9654317\charrsid12978052 &lt;/Members&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insrsid9654317\charrsid12978052 &lt;AuNomDe&gt;&lt;OptDel&gt;}{\rtlch\fcs1 \af0 \ltrch\fcs0 \lang1024\langfe1024\noproof\insrsid9654317\charrsid12978052 [ZONBEHALF]}{\rtlch\fcs1 \af0 \ltrch\fcs0 _x000d__x000a_\cs18\v\f1\fs20\cf9\lang1024\langfe1024\noproof\insrsid9654317\charrsid12978052 &lt;/OptDel&gt;&lt;/AuNomDe&gt;}{\rtlch\fcs1 \af0 \ltrch\fcs0 \insrsid9654317\charrsid12978052 _x000d__x000a_\par &lt;&lt;&lt;}{\rtlch\fcs1 \af0 \ltrch\fcs0 \cs18\v\f1\fs20\cf9\lang1024\langfe1024\noproof\insrsid9654317\charrsid12978052 &lt;/RepeatBlock-By&gt;}{\rtlch\fcs1 \af0 \ltrch\fcs0 \insrsid9654317\charrsid12978052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insrsid9654317\charrsid12978052 &lt;TitreType&gt;}{\rtlch\fcs1 \af0 \ltrch\fcs0 \insrsid9654317\charrsid12978052 [ZAMENDDOCTYPE]}{\rtlch\fcs1 \af0 \ltrch\fcs0 _x000d__x000a_\cs18\b0\v\f1\fs20\cf9\lang1024\langfe1024\noproof\insrsid9654317\charrsid12978052 &lt;/TitreType&gt;}{\rtlch\fcs1 \af0 \ltrch\fcs0 \lang1024\langfe1024\noproof\insrsid9654317\charrsid12978052 \tab [ZNRB]/[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apporteur&gt;}{\rtlch\fcs1 \af0 \ltrch\fcs0 \lang1024\langfe1024\noproof\insrsid9654317\charrsid12978052 [ZAUTHORNAME]}{\rtlch\fcs1 \af0 \ltrch\fcs0 _x000d__x000a_\cs18\b0\v\f1\fs20\cf9\lang1024\langfe1024\noproof\insrsid9654317\charrsid12978052 &lt;/Rapporteur&gt;}{\rtlch\fcs1 \af0 \ltrch\fcs0 \lang1024\langfe1024\noproof\insrsid9654317\charrsid12978052 _x000d__x000a_\par }\pard\plain \ltrpar\ql \li0\ri0\widctlpar\wrapdefault\aspalpha\aspnum\faauto\adjustright\rin0\lin0\itap0\pararsid6650417 \rtlch\fcs1 \af0\afs20\alang1025 \ltrch\fcs0 \fs24\lang2057\langfe2057\cgrid\langnp2057\langfenp2057 {\rtlch\fcs1 \af0 \ltrch\fcs0 _x000d__x000a_\cs18\v\f1\fs20\cf9\lang1024\langfe1024\noproof\insrsid9654317\charrsid12978052 &lt;OptDel&gt;}{\rtlch\fcs1 \af0 \ltrch\fcs0 \lang1024\langfe1024\noproof\insrsid9654317\charrsid12978052 [ZDOCONBEHALF]}{\rtlch\fcs1 \af0 \ltrch\fcs0 _x000d__x000a_\cs18\v\f1\fs20\cf9\lang1024\langfe1024\noproof\insrsid9654317\charrsid12978052 &lt;/OptDel&gt;}{\rtlch\fcs1 \af0 \ltrch\fcs0 \insrsid9654317\charrsid12978052 _x000d__x000a_\par }\pard\plain \ltrpar\s21\ql \li0\ri0\sa240\nowidctlpar\wrapdefault\aspalpha\aspnum\faauto\adjustright\rin0\lin0\itap0\pararsid3080557 \rtlch\fcs1 \af0\afs20\alang1025 \ltrch\fcs0 \fs24\lang2057\langfe2057\cgrid\langnp2057\langfenp2057 {\rtlch\fcs1 \af0 _x000d__x000a_\ltrch\fcs0 \cs18\v\f1\fs20\cf9\lang1024\langfe1024\noproof\insrsid9654317\charrsid12978052 &lt;Titre&gt;}{\rtlch\fcs1 \af0 \ltrch\fcs0 \lang1024\langfe1024\noproof\insrsid9654317\charrsid12978052 [ZTITLE]}{\rtlch\fcs1 \af0 \ltrch\fcs0 _x000d__x000a_\cs18\v\f1\fs20\cf9\lang1024\langfe1024\noproof\insrsid9654317\charrsid12978052 &lt;/Titre&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DocAmend&gt;}{\rtlch\fcs1 \af0 \ltrch\fcs0 \insrsid9654317\charrsid12978052 [Z}{\rtlch\fcs1 \af0 \ltrch\fcs0 \insrsid9654317 AMDOC}{\rtlch\fcs1 \af0 \ltrch\fcs0 _x000d__x000a_\insrsid9654317\charrsid12978052 ]}{\rtlch\fcs1 \af0 \ltrch\fcs0 \cs18\b0\v\f1\fs20\cf9\lang1024\langfe1024\noproof\insrsid9654317\charrsid12978052 &lt;/DocAmend&gt;}{\rtlch\fcs1 \af0 \ltrch\fcs0 \insrsid9654317\charrsid12978052 _x000d__x000a_\par }{\rtlch\fcs1 \af0 \ltrch\fcs0 \cs18\b0\v\f1\fs20\cf9\lang1024\langfe1024\noproof\insrsid9654317\charrsid12978052 &lt;Article&gt;}{\rtlch\fcs1 \af0 \ltrch\fcs0 \insrsid9654317\charrsid12978052 [ZAMPART]}{\rtlch\fcs1 \af0 \ltrch\fcs0 _x000d__x000a_\cs18\b0\v\f1\fs20\cf9\lang1024\langfe1024\noproof\insrsid9654317\charrsid12978052 &lt;/Article&gt;}{\rtlch\fcs1 \af0 \ltrch\fcs0 \insrsid9654317\charrsid1297805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9654317\charrsid12978052 \cell }\pard \ltrpar\ql \li0\ri0\widctlpar\intbl\wrapdefault\aspalpha\aspnum\faauto\adjustright\rin0\lin0 {\rtlch\fcs1 \af0 \ltrch\fcs0 _x000d__x000a_\insrsid9654317\charrsid1297805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9654317\charrsid12978052 [ZLEFT]\cell [ZRIGHT]\cell }\pard\plain \ltrpar\ql \li0\ri0\widctlpar\intbl\wrapdefault\aspalpha\aspnum\faauto\adjustright\rin0\lin0 \rtlch\fcs1 \af0\afs20\alang1025 \ltrch\fcs0 _x000d__x000a_\fs24\lang2057\langfe2057\cgrid\langnp2057\langfenp2057 {\rtlch\fcs1 \af0 \ltrch\fcs0 \insrsid9654317\charrsid1297805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6904234 \rtlch\fcs1 \af0\afs20\alang1025 \ltrch\fcs0 \fs24\lang1024\langfe1024\cgrid\noproof\langnp2057\langfenp2057 {\rtlch\fcs1 \af0 \ltrch\fcs0 _x000d__x000a_\insrsid9654317\charrsid12978052 [ZTEXTL]\cell [ZTEXTR]}{\rtlch\fcs1 \af0\afs24 \ltrch\fcs0 \insrsid9654317\charrsid12978052 \cell }\pard\plain \ltrpar\ql \li0\ri0\widctlpar\intbl\wrapdefault\aspalpha\aspnum\faauto\adjustright\rin0\lin0 \rtlch\fcs1 _x000d__x000a_\af0\afs20\alang1025 \ltrch\fcs0 \fs24\lang2057\langfe2057\cgrid\langnp2057\langfenp2057 {\rtlch\fcs1 \af0 \ltrch\fcs0 \insrsid9654317\charrsid1297805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04234 \rtlch\fcs1 \af0\afs20\alang1025 \ltrch\fcs0 \fs24\lang2057\langfe2057\cgrid\langnp2057\langfenp2057 {\rtlch\fcs1 \af0 \ltrch\fcs0 _x000d__x000a_\insrsid9654317\charrsid12978052 Or. }{\rtlch\fcs1 \af0 \ltrch\fcs0 \cs18\v\f1\fs20\cf9\lang1024\langfe1024\noproof\insrsid9654317\charrsid12978052 &lt;Original&gt;}{\rtlch\fcs1 \af0 \ltrch\fcs0 \insrsid9654317\charrsid12978052 [ZORLANG]}{\rtlch\fcs1 \af0 _x000d__x000a_\ltrch\fcs0 \cs18\v\f1\fs20\cf9\lang1024\langfe1024\noproof\insrsid9654317\charrsid12978052 &lt;/Original&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lang1024\langfe1024\noproof\insrsid9654317\charrsid12978052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9654317\charrsid12978052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168"/>
    <w:docVar w:name="TVTAMPART" w:val="Paragraph 3"/>
    <w:docVar w:name="TVTMEMBERS1" w:val="Josef Weidenholzer"/>
    <w:docVar w:name="TXTDOCYEAR" w:val="2018"/>
    <w:docVar w:name="TXTGROUPS" w:val="PPE, S&amp;D, ALDE, Verts/ALE, GUE/NGL, Monica Macovei"/>
    <w:docVar w:name="TXTLANGUE" w:val="EL"/>
    <w:docVar w:name="TXTLANGUEMIN" w:val="el"/>
    <w:docVar w:name="TXTNRB" w:val="0522"/>
    <w:docVar w:name="TXTNRFIRSTAM" w:val="5"/>
    <w:docVar w:name="TXTNRLASTAM" w:val="12"/>
    <w:docVar w:name="TXTNRPE" w:val="624.230"/>
    <w:docVar w:name="TXTPEorAP" w:val="PE"/>
    <w:docVar w:name="TXTROUTE" w:val="AM\1168706EL.docx"/>
    <w:docVar w:name="TXTTITLE" w:val="Rule of law in Romania"/>
    <w:docVar w:name="TXTVERSION" w:val="01-00"/>
  </w:docVars>
  <w:rsids>
    <w:rsidRoot w:val="007838ED"/>
    <w:rsid w:val="0000588A"/>
    <w:rsid w:val="000554AB"/>
    <w:rsid w:val="00070745"/>
    <w:rsid w:val="001276B5"/>
    <w:rsid w:val="001D2FBF"/>
    <w:rsid w:val="001E376E"/>
    <w:rsid w:val="001E7311"/>
    <w:rsid w:val="00240C9F"/>
    <w:rsid w:val="00244319"/>
    <w:rsid w:val="00284565"/>
    <w:rsid w:val="002C7968"/>
    <w:rsid w:val="002F016D"/>
    <w:rsid w:val="002F7B47"/>
    <w:rsid w:val="003000AD"/>
    <w:rsid w:val="003D70A9"/>
    <w:rsid w:val="00431305"/>
    <w:rsid w:val="00457056"/>
    <w:rsid w:val="00465AD4"/>
    <w:rsid w:val="004B214B"/>
    <w:rsid w:val="004B577A"/>
    <w:rsid w:val="004D5682"/>
    <w:rsid w:val="00541E35"/>
    <w:rsid w:val="00571347"/>
    <w:rsid w:val="00584F38"/>
    <w:rsid w:val="005F0730"/>
    <w:rsid w:val="00651D47"/>
    <w:rsid w:val="00657A31"/>
    <w:rsid w:val="00670416"/>
    <w:rsid w:val="006959AA"/>
    <w:rsid w:val="00697E36"/>
    <w:rsid w:val="00720721"/>
    <w:rsid w:val="00753642"/>
    <w:rsid w:val="00770094"/>
    <w:rsid w:val="007838ED"/>
    <w:rsid w:val="007C15A8"/>
    <w:rsid w:val="00861484"/>
    <w:rsid w:val="00873641"/>
    <w:rsid w:val="008A104E"/>
    <w:rsid w:val="008F699E"/>
    <w:rsid w:val="0090556C"/>
    <w:rsid w:val="00940790"/>
    <w:rsid w:val="009A1859"/>
    <w:rsid w:val="00A11CA3"/>
    <w:rsid w:val="00A23DC7"/>
    <w:rsid w:val="00A95DBC"/>
    <w:rsid w:val="00AA1096"/>
    <w:rsid w:val="00B4550B"/>
    <w:rsid w:val="00B54D91"/>
    <w:rsid w:val="00B92901"/>
    <w:rsid w:val="00BF6EA4"/>
    <w:rsid w:val="00C06092"/>
    <w:rsid w:val="00C42EE0"/>
    <w:rsid w:val="00C60784"/>
    <w:rsid w:val="00C92392"/>
    <w:rsid w:val="00C929AC"/>
    <w:rsid w:val="00CA0772"/>
    <w:rsid w:val="00CC3039"/>
    <w:rsid w:val="00DB7618"/>
    <w:rsid w:val="00E3643C"/>
    <w:rsid w:val="00F720ED"/>
    <w:rsid w:val="00FC35EC"/>
    <w:rsid w:val="00FD0BD8"/>
    <w:rsid w:val="00FE4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A6EFF"/>
  <w15:chartTrackingRefBased/>
  <w15:docId w15:val="{B77F66A4-542C-4CF6-8A13-9D90D9B2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94079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C35EC"/>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94079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l-GR" w:eastAsia="en-GB" w:bidi="ar-SA"/>
    </w:rPr>
  </w:style>
  <w:style w:type="character" w:customStyle="1" w:styleId="Normal6Char">
    <w:name w:val="Normal6 Char"/>
    <w:link w:val="Normal6"/>
    <w:rsid w:val="006959AA"/>
    <w:rPr>
      <w:noProof/>
      <w:sz w:val="24"/>
      <w:lang w:val="el-GR" w:eastAsia="en-GB" w:bidi="ar-SA"/>
    </w:rPr>
  </w:style>
  <w:style w:type="paragraph" w:customStyle="1" w:styleId="ColumnHeading">
    <w:name w:val="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F720ED"/>
    <w:rPr>
      <w:sz w:val="22"/>
    </w:rPr>
  </w:style>
  <w:style w:type="paragraph" w:styleId="BalloonText">
    <w:name w:val="Balloon Text"/>
    <w:basedOn w:val="Normal"/>
    <w:link w:val="BalloonTextChar"/>
    <w:rsid w:val="00B92901"/>
    <w:rPr>
      <w:rFonts w:ascii="Segoe UI" w:hAnsi="Segoe UI" w:cs="Segoe UI"/>
      <w:sz w:val="18"/>
      <w:szCs w:val="18"/>
    </w:rPr>
  </w:style>
  <w:style w:type="character" w:customStyle="1" w:styleId="BalloonTextChar">
    <w:name w:val="Balloon Text Char"/>
    <w:basedOn w:val="DefaultParagraphFont"/>
    <w:link w:val="BalloonText"/>
    <w:rsid w:val="00B92901"/>
    <w:rPr>
      <w:rFonts w:ascii="Segoe UI" w:hAnsi="Segoe UI" w:cs="Segoe UI"/>
      <w:sz w:val="18"/>
      <w:szCs w:val="18"/>
    </w:rPr>
  </w:style>
  <w:style w:type="character" w:styleId="CommentReference">
    <w:name w:val="annotation reference"/>
    <w:basedOn w:val="DefaultParagraphFont"/>
    <w:rsid w:val="00873641"/>
    <w:rPr>
      <w:sz w:val="16"/>
      <w:szCs w:val="16"/>
    </w:rPr>
  </w:style>
  <w:style w:type="paragraph" w:styleId="CommentText">
    <w:name w:val="annotation text"/>
    <w:basedOn w:val="Normal"/>
    <w:link w:val="CommentTextChar"/>
    <w:rsid w:val="00873641"/>
    <w:rPr>
      <w:sz w:val="20"/>
    </w:rPr>
  </w:style>
  <w:style w:type="character" w:customStyle="1" w:styleId="CommentTextChar">
    <w:name w:val="Comment Text Char"/>
    <w:basedOn w:val="DefaultParagraphFont"/>
    <w:link w:val="CommentText"/>
    <w:rsid w:val="00873641"/>
  </w:style>
  <w:style w:type="paragraph" w:styleId="CommentSubject">
    <w:name w:val="annotation subject"/>
    <w:basedOn w:val="CommentText"/>
    <w:next w:val="CommentText"/>
    <w:link w:val="CommentSubjectChar"/>
    <w:rsid w:val="00873641"/>
    <w:rPr>
      <w:b/>
      <w:bCs/>
    </w:rPr>
  </w:style>
  <w:style w:type="character" w:customStyle="1" w:styleId="CommentSubjectChar">
    <w:name w:val="Comment Subject Char"/>
    <w:basedOn w:val="CommentTextChar"/>
    <w:link w:val="CommentSubject"/>
    <w:rsid w:val="00873641"/>
    <w:rPr>
      <w:b/>
      <w:bCs/>
    </w:rPr>
  </w:style>
  <w:style w:type="paragraph" w:styleId="Revision">
    <w:name w:val="Revision"/>
    <w:hidden/>
    <w:uiPriority w:val="99"/>
    <w:semiHidden/>
    <w:rsid w:val="00873641"/>
    <w:rPr>
      <w:sz w:val="24"/>
    </w:rPr>
  </w:style>
  <w:style w:type="character" w:styleId="Hyperlink">
    <w:name w:val="Hyperlink"/>
    <w:basedOn w:val="DefaultParagraphFont"/>
    <w:rsid w:val="00770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rsf.org/en/romania" TargetMode="Externa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1618</Words>
  <Characters>10049</Characters>
  <Application>Microsoft Office Word</Application>
  <DocSecurity>0</DocSecurity>
  <Lines>436</Lines>
  <Paragraphs>174</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subject/>
  <dc:creator>CHASE Kathleen</dc:creator>
  <cp:keywords/>
  <dc:description/>
  <cp:lastModifiedBy>KOUTI Maria</cp:lastModifiedBy>
  <cp:revision>2</cp:revision>
  <cp:lastPrinted>2018-11-09T16:49:00Z</cp:lastPrinted>
  <dcterms:created xsi:type="dcterms:W3CDTF">2018-11-12T15:20:00Z</dcterms:created>
  <dcterms:modified xsi:type="dcterms:W3CDTF">2018-11-12T15:20:00Z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1168706</vt:lpwstr>
  </property>
  <property fmtid="{D5CDD505-2E9C-101B-9397-08002B2CF9AE}" pid="5" name="&lt;Type&gt;">
    <vt:lpwstr>AM</vt:lpwstr>
  </property>
  <property fmtid="{D5CDD505-2E9C-101B-9397-08002B2CF9AE}" pid="6" name="&lt;ModelCod&gt;">
    <vt:lpwstr>\\eiciLUXpr1\pdocep$\DocEP\DOCS\General\AM\AM_NonLeg\AM_Ple_NonLeg\AM_Ple_NonLegRE.dot(17/02/2016 10:46:14)</vt:lpwstr>
  </property>
  <property fmtid="{D5CDD505-2E9C-101B-9397-08002B2CF9AE}" pid="7" name="&lt;ModelTra&gt;">
    <vt:lpwstr>\\eiciLUXpr1\pdocep$\DocEP\TRANSFIL\EN\AM_Ple_NonLegRE.EN(26/05/2015 06:20:33)</vt:lpwstr>
  </property>
  <property fmtid="{D5CDD505-2E9C-101B-9397-08002B2CF9AE}" pid="8" name="&lt;Model&gt;">
    <vt:lpwstr>AM_Ple_NonLegRE</vt:lpwstr>
  </property>
  <property fmtid="{D5CDD505-2E9C-101B-9397-08002B2CF9AE}" pid="9" name="FooterPath">
    <vt:lpwstr>AM\1168706EL.docx</vt:lpwstr>
  </property>
  <property fmtid="{D5CDD505-2E9C-101B-9397-08002B2CF9AE}" pid="10" name="PE number">
    <vt:lpwstr>624.230</vt:lpwstr>
  </property>
  <property fmtid="{D5CDD505-2E9C-101B-9397-08002B2CF9AE}" pid="11" name="Bookout">
    <vt:lpwstr>OK - 2018/11/12 16:20</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