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376D3A" w:rsidRDefault="003A412D" w:rsidP="003E02D5">
      <w:pPr>
        <w:pStyle w:val="AmDateTab"/>
      </w:pPr>
      <w:r w:rsidRPr="00376D3A">
        <w:rPr>
          <w:rStyle w:val="HideTWBExt"/>
          <w:noProof w:val="0"/>
          <w:color w:val="auto"/>
        </w:rPr>
        <w:t>&lt;RepeatBlock-Amend&gt;</w:t>
      </w:r>
      <w:bookmarkStart w:id="0" w:name="restart"/>
      <w:r w:rsidRPr="00376D3A">
        <w:rPr>
          <w:rStyle w:val="HideTWBExt"/>
          <w:noProof w:val="0"/>
          <w:color w:val="auto"/>
        </w:rPr>
        <w:t>&lt;Amend&gt;&lt;Date&gt;</w:t>
      </w:r>
      <w:r w:rsidRPr="00376D3A">
        <w:rPr>
          <w:rStyle w:val="HideTWBInt"/>
          <w:color w:val="auto"/>
        </w:rPr>
        <w:t>{15/06/2020}</w:t>
      </w:r>
      <w:r w:rsidRPr="00376D3A">
        <w:t>15.6.2020</w:t>
      </w:r>
      <w:r w:rsidRPr="00376D3A">
        <w:rPr>
          <w:rStyle w:val="HideTWBExt"/>
          <w:noProof w:val="0"/>
          <w:color w:val="auto"/>
        </w:rPr>
        <w:t>&lt;/Date&gt;</w:t>
      </w:r>
      <w:r w:rsidRPr="00376D3A">
        <w:tab/>
      </w:r>
      <w:r w:rsidRPr="00376D3A">
        <w:rPr>
          <w:rStyle w:val="HideTWBExt"/>
          <w:noProof w:val="0"/>
          <w:color w:val="auto"/>
        </w:rPr>
        <w:t>&lt;ANo&gt;</w:t>
      </w:r>
      <w:r w:rsidRPr="00376D3A">
        <w:t>B9-0172</w:t>
      </w:r>
      <w:r w:rsidRPr="00376D3A">
        <w:rPr>
          <w:rStyle w:val="HideTWBExt"/>
          <w:noProof w:val="0"/>
          <w:color w:val="auto"/>
        </w:rPr>
        <w:t>&lt;/ANo&gt;</w:t>
      </w:r>
      <w:r w:rsidRPr="00376D3A">
        <w:t>/</w:t>
      </w:r>
      <w:r w:rsidRPr="00376D3A">
        <w:rPr>
          <w:rStyle w:val="HideTWBExt"/>
          <w:noProof w:val="0"/>
          <w:color w:val="auto"/>
        </w:rPr>
        <w:t>&lt;NumAm&gt;</w:t>
      </w:r>
      <w:r w:rsidRPr="00376D3A">
        <w:t>5</w:t>
      </w:r>
      <w:r w:rsidRPr="00376D3A">
        <w:rPr>
          <w:rStyle w:val="HideTWBExt"/>
          <w:noProof w:val="0"/>
          <w:color w:val="auto"/>
        </w:rPr>
        <w:t>&lt;/NumAm&gt;</w:t>
      </w:r>
    </w:p>
    <w:p w:rsidR="00244319" w:rsidRPr="00376D3A" w:rsidRDefault="003A412D" w:rsidP="00244319">
      <w:pPr>
        <w:pStyle w:val="AmNumberTabs"/>
      </w:pPr>
      <w:r w:rsidRPr="00376D3A">
        <w:t>Grozījums Nr.</w:t>
      </w:r>
      <w:r w:rsidRPr="00376D3A">
        <w:tab/>
      </w:r>
      <w:r w:rsidRPr="00376D3A">
        <w:tab/>
      </w:r>
      <w:r w:rsidRPr="00376D3A">
        <w:rPr>
          <w:rStyle w:val="HideTWBExt"/>
          <w:b w:val="0"/>
          <w:noProof w:val="0"/>
          <w:color w:val="auto"/>
        </w:rPr>
        <w:t>&lt;NumAm&gt;</w:t>
      </w:r>
      <w:r w:rsidRPr="00376D3A">
        <w:t>5</w:t>
      </w:r>
      <w:r w:rsidRPr="00376D3A">
        <w:rPr>
          <w:rStyle w:val="HideTWBExt"/>
          <w:b w:val="0"/>
          <w:noProof w:val="0"/>
          <w:color w:val="auto"/>
        </w:rPr>
        <w:t>&lt;/NumAm&gt;</w:t>
      </w:r>
    </w:p>
    <w:p w:rsidR="006959AA" w:rsidRPr="00376D3A" w:rsidRDefault="003A412D" w:rsidP="006959AA">
      <w:pPr>
        <w:pStyle w:val="NormalBold"/>
      </w:pPr>
      <w:r w:rsidRPr="00376D3A">
        <w:rPr>
          <w:rStyle w:val="HideTWBExt"/>
          <w:b w:val="0"/>
          <w:noProof w:val="0"/>
          <w:color w:val="auto"/>
        </w:rPr>
        <w:t>&lt;RepeatBlock-By&gt;&lt;Members&gt;</w:t>
      </w:r>
      <w:r w:rsidRPr="00376D3A">
        <w:t>Petra De Sutter, Mounir Satouri</w:t>
      </w:r>
      <w:r w:rsidRPr="00376D3A">
        <w:rPr>
          <w:rStyle w:val="HideTWBExt"/>
          <w:b w:val="0"/>
          <w:noProof w:val="0"/>
          <w:color w:val="auto"/>
        </w:rPr>
        <w:t>&lt;/Members&gt;</w:t>
      </w:r>
    </w:p>
    <w:p w:rsidR="006959AA" w:rsidRPr="00376D3A" w:rsidRDefault="003A412D" w:rsidP="006959AA">
      <w:r w:rsidRPr="00376D3A">
        <w:rPr>
          <w:rStyle w:val="HideTWBExt"/>
          <w:noProof w:val="0"/>
          <w:color w:val="auto"/>
        </w:rPr>
        <w:t>&lt;AuNomDe&gt;</w:t>
      </w:r>
      <w:r w:rsidRPr="00376D3A">
        <w:rPr>
          <w:rStyle w:val="HideTWBInt"/>
          <w:color w:val="auto"/>
        </w:rPr>
        <w:t>{Verts/ALE}</w:t>
      </w:r>
      <w:proofErr w:type="spellStart"/>
      <w:r w:rsidRPr="00376D3A">
        <w:t>Verts</w:t>
      </w:r>
      <w:proofErr w:type="spellEnd"/>
      <w:r w:rsidRPr="00376D3A">
        <w:t>/ALE grupas vārdā</w:t>
      </w:r>
      <w:r w:rsidRPr="00376D3A">
        <w:rPr>
          <w:rStyle w:val="HideTWBExt"/>
          <w:noProof w:val="0"/>
          <w:color w:val="auto"/>
        </w:rPr>
        <w:t>&lt;/AuNomDe&gt;</w:t>
      </w:r>
    </w:p>
    <w:p w:rsidR="006959AA" w:rsidRPr="00376D3A" w:rsidRDefault="003A412D" w:rsidP="006959AA">
      <w:r w:rsidRPr="00376D3A">
        <w:rPr>
          <w:rStyle w:val="HideTWBExt"/>
          <w:noProof w:val="0"/>
          <w:color w:val="auto"/>
        </w:rPr>
        <w:t>&lt;/RepeatBlock-By&gt;</w:t>
      </w:r>
    </w:p>
    <w:p w:rsidR="006959AA" w:rsidRPr="00376D3A" w:rsidRDefault="003A412D" w:rsidP="006959AA">
      <w:pPr>
        <w:pStyle w:val="AmDocTypeTab"/>
      </w:pPr>
      <w:r w:rsidRPr="00376D3A">
        <w:rPr>
          <w:rStyle w:val="HideTWBExt"/>
          <w:b w:val="0"/>
          <w:noProof w:val="0"/>
          <w:color w:val="auto"/>
        </w:rPr>
        <w:t>&lt;TitreType&gt;</w:t>
      </w:r>
      <w:r w:rsidRPr="00376D3A">
        <w:t>Rezolūcijas priekšlikums</w:t>
      </w:r>
      <w:r w:rsidRPr="00376D3A">
        <w:rPr>
          <w:rStyle w:val="HideTWBExt"/>
          <w:b w:val="0"/>
          <w:noProof w:val="0"/>
          <w:color w:val="auto"/>
        </w:rPr>
        <w:t>&lt;/TitreType&gt;</w:t>
      </w:r>
      <w:r w:rsidRPr="00376D3A">
        <w:tab/>
        <w:t>B9-0172/2020</w:t>
      </w:r>
    </w:p>
    <w:p w:rsidR="006959AA" w:rsidRPr="00376D3A" w:rsidRDefault="003A412D" w:rsidP="006959AA">
      <w:pPr>
        <w:pStyle w:val="NormalBold"/>
      </w:pPr>
      <w:r w:rsidRPr="00376D3A">
        <w:rPr>
          <w:rStyle w:val="HideTWBExt"/>
          <w:b w:val="0"/>
          <w:noProof w:val="0"/>
          <w:color w:val="auto"/>
        </w:rPr>
        <w:t>&lt;Rapporteur&gt;</w:t>
      </w:r>
      <w:r w:rsidRPr="00376D3A">
        <w:t xml:space="preserve">PPE, S&amp;D, </w:t>
      </w:r>
      <w:proofErr w:type="spellStart"/>
      <w:r w:rsidRPr="00376D3A">
        <w:t>Renew</w:t>
      </w:r>
      <w:proofErr w:type="spellEnd"/>
      <w:r w:rsidRPr="00376D3A">
        <w:t xml:space="preserve">, </w:t>
      </w:r>
      <w:proofErr w:type="spellStart"/>
      <w:r w:rsidRPr="00376D3A">
        <w:t>Verts</w:t>
      </w:r>
      <w:proofErr w:type="spellEnd"/>
      <w:r w:rsidRPr="00376D3A">
        <w:t>/ALE, ECR, GUE/NGL</w:t>
      </w:r>
      <w:r w:rsidRPr="00376D3A">
        <w:rPr>
          <w:rStyle w:val="HideTWBExt"/>
          <w:b w:val="0"/>
          <w:noProof w:val="0"/>
          <w:color w:val="auto"/>
        </w:rPr>
        <w:t>&lt;/Rapporteur&gt;</w:t>
      </w:r>
    </w:p>
    <w:p w:rsidR="006959AA" w:rsidRPr="00376D3A" w:rsidRDefault="003A412D" w:rsidP="002F016D">
      <w:pPr>
        <w:pStyle w:val="Normal12a"/>
      </w:pPr>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r w:rsidR="00E85465" w:rsidRPr="00E85465">
        <w:t>Eiropas aizsardzība pārrobežu un sezonālajiem darba ņēmējiem saistībā ar Covid-19 krīzi</w:t>
      </w:r>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p>
    <w:p w:rsidR="006959AA" w:rsidRPr="00376D3A" w:rsidRDefault="003A412D" w:rsidP="006959AA">
      <w:pPr>
        <w:pStyle w:val="NormalBold"/>
      </w:pPr>
      <w:r w:rsidRPr="00376D3A">
        <w:rPr>
          <w:rStyle w:val="HideTWBExt"/>
          <w:b w:val="0"/>
          <w:noProof w:val="0"/>
          <w:color w:val="auto"/>
        </w:rPr>
        <w:t>&lt;DocAmend&gt;</w:t>
      </w:r>
      <w:r w:rsidRPr="00376D3A">
        <w:t>Rezolūcijas priekšlikums</w:t>
      </w:r>
      <w:r w:rsidRPr="00376D3A">
        <w:rPr>
          <w:rStyle w:val="HideTWBExt"/>
          <w:b w:val="0"/>
          <w:noProof w:val="0"/>
          <w:color w:val="auto"/>
        </w:rPr>
        <w:t>&lt;/DocAmend&gt;</w:t>
      </w:r>
    </w:p>
    <w:p w:rsidR="006959AA" w:rsidRPr="00376D3A" w:rsidRDefault="003A412D" w:rsidP="006959AA">
      <w:pPr>
        <w:pStyle w:val="NormalBold"/>
      </w:pPr>
      <w:r w:rsidRPr="00376D3A">
        <w:rPr>
          <w:rStyle w:val="HideTWBExt"/>
          <w:b w:val="0"/>
          <w:noProof w:val="0"/>
          <w:color w:val="auto"/>
        </w:rPr>
        <w:t>&lt;Article&gt;</w:t>
      </w:r>
      <w:r w:rsidRPr="00376D3A">
        <w:t>H apsvērums</w:t>
      </w:r>
      <w:r w:rsidRPr="00376D3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6D3A" w:rsidRPr="00376D3A" w:rsidTr="006959AA">
        <w:trPr>
          <w:jc w:val="center"/>
        </w:trPr>
        <w:tc>
          <w:tcPr>
            <w:tcW w:w="9752" w:type="dxa"/>
            <w:gridSpan w:val="2"/>
          </w:tcPr>
          <w:p w:rsidR="006959AA" w:rsidRPr="00376D3A" w:rsidRDefault="006959AA" w:rsidP="00753642">
            <w:pPr>
              <w:keepNext/>
            </w:pPr>
          </w:p>
        </w:tc>
      </w:tr>
      <w:tr w:rsidR="00376D3A" w:rsidRPr="00376D3A" w:rsidTr="006959AA">
        <w:trPr>
          <w:jc w:val="center"/>
        </w:trPr>
        <w:tc>
          <w:tcPr>
            <w:tcW w:w="4876" w:type="dxa"/>
          </w:tcPr>
          <w:p w:rsidR="006959AA" w:rsidRPr="00376D3A" w:rsidRDefault="003A412D" w:rsidP="00753642">
            <w:pPr>
              <w:pStyle w:val="AmColumnHeading"/>
              <w:keepNext/>
            </w:pPr>
            <w:r w:rsidRPr="00376D3A">
              <w:t>Rezolūcijas priekšlikums</w:t>
            </w:r>
          </w:p>
        </w:tc>
        <w:tc>
          <w:tcPr>
            <w:tcW w:w="4876" w:type="dxa"/>
          </w:tcPr>
          <w:p w:rsidR="006959AA" w:rsidRPr="00376D3A" w:rsidRDefault="003A412D" w:rsidP="00753642">
            <w:pPr>
              <w:pStyle w:val="AmColumnHeading"/>
              <w:keepNext/>
            </w:pPr>
            <w:r w:rsidRPr="00376D3A">
              <w:t>Grozījums</w:t>
            </w:r>
          </w:p>
        </w:tc>
      </w:tr>
      <w:tr w:rsidR="00376D3A" w:rsidRPr="00376D3A" w:rsidTr="006959AA">
        <w:trPr>
          <w:jc w:val="center"/>
        </w:trPr>
        <w:tc>
          <w:tcPr>
            <w:tcW w:w="4876" w:type="dxa"/>
          </w:tcPr>
          <w:p w:rsidR="006959AA" w:rsidRPr="00376D3A" w:rsidRDefault="003A412D" w:rsidP="006959AA">
            <w:pPr>
              <w:pStyle w:val="Normal6a"/>
            </w:pPr>
            <w:r w:rsidRPr="00376D3A">
              <w:t>H.</w:t>
            </w:r>
            <w:r w:rsidRPr="00376D3A">
              <w:tab/>
              <w:t xml:space="preserve">tā kā saistībā ar Covid-19 krīzi daudzi pārrobežu un sezonas darba ņēmēji ir īpaši neaizsargāti attiecībā uz viņu darba apstākļiem un arodveselību un drošību; tā kā krīzes laikā ir parādījušās satraucošas ziņas par pārrobežu un sezonas darba ņēmēju tiesību pārkāpumiem attiecībā uz darba un dzīves apstākļiem, proti, darba laiku, minimālo darba algu, netaisnīgu atlaišanu, darba drošības un veselības aizsardzības standartiem, piemēram, rakstisku instrukciju un paziņojumu trūkumu darba vietā, tāda droša transporta un pienācīgu izmitināšanas vietu trūkumu, kas atbilst sanitārajām prasībām un kur ir iespējami sociālās </w:t>
            </w:r>
            <w:proofErr w:type="spellStart"/>
            <w:r w:rsidRPr="00376D3A">
              <w:t>distancēšanās</w:t>
            </w:r>
            <w:proofErr w:type="spellEnd"/>
            <w:r w:rsidRPr="00376D3A">
              <w:t xml:space="preserve"> pasākumi, lielu spiedienu un nepiemērotiem darba modeļiem, norīkošanas kārtību un praksi slēgt apakšlīgumus, karantīnas ierobežojumu neievērošanu un repatriācijas atbalsta nesniegšanu, kā arī nepietiekamu individuālo aizsardzības līdzekļu (IAL) nodrošinājumu; tā kā šīs ziņas un krīze kopumā ir atklājusi un saasinājusi daudzu pārrobežu un sezonas darba ņēmēju situācijas nestabilitāti un nepilnības spēkā esošo tiesību aktu īstenošanā un izpildē attiecībā uz viņu aizsardzību; tā kā daudzi pārrobežu un sezonas darba ņēmēji praksē ir atkarīgi no sava darba devēja vai pagaidu darba aģentūras ne tikai attiecībā uz ienākumiem, bet arī mājokli; tā kā daudzi pārrobežu un sezonas darba ņēmēji pēc atlaišanas ir nokļuvuši uz ielas; tā kā, </w:t>
            </w:r>
            <w:r w:rsidRPr="00376D3A">
              <w:lastRenderedPageBreak/>
              <w:t>ņemot vērā šo darba ņēmēju neaizsargātību, viņiem var būt grūti ziņot par pārkāpumiem vai nestrādāt, ja viņi jūtas slimi, jo viņiem trūkst informācijas vai viņi baidās zaudēt ienākumus, izmitināšanas vietu vai uzturēšanās statusu;</w:t>
            </w:r>
          </w:p>
        </w:tc>
        <w:tc>
          <w:tcPr>
            <w:tcW w:w="4876" w:type="dxa"/>
          </w:tcPr>
          <w:p w:rsidR="006959AA" w:rsidRPr="00376D3A" w:rsidRDefault="003A412D" w:rsidP="006959AA">
            <w:pPr>
              <w:pStyle w:val="Normal6a"/>
              <w:rPr>
                <w:szCs w:val="24"/>
              </w:rPr>
            </w:pPr>
            <w:r w:rsidRPr="00376D3A">
              <w:lastRenderedPageBreak/>
              <w:t>H.</w:t>
            </w:r>
            <w:r w:rsidRPr="00376D3A">
              <w:tab/>
              <w:t xml:space="preserve">tā kā saistībā ar Covid-19 krīzi daudzi pārrobežu un sezonas darba ņēmēji ir īpaši neaizsargāti attiecībā uz viņu darba apstākļiem un arodveselību un drošību; tā kā krīzes laikā ir parādījušās satraucošas ziņas par pārrobežu un sezonas darba ņēmēju tiesību pārkāpumiem attiecībā uz darba un dzīves apstākļiem, proti, darba laiku, minimālo darba algu, netaisnīgu atlaišanu, darba drošības un veselības aizsardzības standartiem, piemēram, rakstisku instrukciju un paziņojumu trūkumu darba vietā, tāda droša transporta un pienācīgu izmitināšanas vietu trūkumu, kas atbilst sanitārajām prasībām un kur ir iespējami sociālās </w:t>
            </w:r>
            <w:proofErr w:type="spellStart"/>
            <w:r w:rsidRPr="00376D3A">
              <w:t>distancēšanās</w:t>
            </w:r>
            <w:proofErr w:type="spellEnd"/>
            <w:r w:rsidRPr="00376D3A">
              <w:t xml:space="preserve"> pasākumi, lielu spiedienu un nepiemērotiem darba modeļiem, norīkošanas kārtību un praksi slēgt apakšlīgumus, karantīnas ierobežojumu neievērošanu un repatriācijas atbalsta nesniegšanu, kā arī nepietiekamu individuālo aizsardzības līdzekļu (IAL) nodrošinājumu; tā kā šīs ziņas un krīze kopumā ir atklājusi un saasinājusi </w:t>
            </w:r>
            <w:r w:rsidRPr="00376D3A">
              <w:rPr>
                <w:b/>
                <w:i/>
              </w:rPr>
              <w:t xml:space="preserve">sociālo dempingu un </w:t>
            </w:r>
            <w:r w:rsidRPr="00376D3A">
              <w:t xml:space="preserve">daudzu pārrobežu un sezonas darba ņēmēju situācijas nestabilitāti un nepilnības spēkā esošo tiesību aktu īstenošanā un izpildē attiecībā uz viņu aizsardzību; tā kā daudzi pārrobežu un sezonas darba ņēmēji praksē ir atkarīgi no sava darba devēja vai pagaidu darba aģentūras ne tikai attiecībā uz ienākumiem, bet arī mājokli; tā kā daudzi pārrobežu un sezonas darba ņēmēji pēc atlaišanas ir </w:t>
            </w:r>
            <w:r w:rsidRPr="00376D3A">
              <w:lastRenderedPageBreak/>
              <w:t>nokļuvuši uz ielas; tā kā, ņemot vērā šo darba ņēmēju neaizsargātību, viņiem var būt grūti ziņot par pārkāpumiem vai nestrādāt, ja viņi jūtas slimi, jo viņiem trūkst informācijas vai viņi baidās zaudēt ienākumus, izmitināšanas vietu vai uzturēšanās statusu;</w:t>
            </w:r>
          </w:p>
        </w:tc>
      </w:tr>
    </w:tbl>
    <w:p w:rsidR="006959AA" w:rsidRPr="00376D3A" w:rsidRDefault="003A412D" w:rsidP="006959AA">
      <w:pPr>
        <w:pStyle w:val="AmOrLang"/>
      </w:pPr>
      <w:r w:rsidRPr="00376D3A">
        <w:lastRenderedPageBreak/>
        <w:t xml:space="preserve">Or. </w:t>
      </w:r>
      <w:r w:rsidRPr="00376D3A">
        <w:rPr>
          <w:rStyle w:val="HideTWBExt"/>
          <w:noProof w:val="0"/>
          <w:color w:val="auto"/>
        </w:rPr>
        <w:t>&lt;Original&gt;</w:t>
      </w:r>
      <w:r w:rsidR="00AE2B5E" w:rsidRPr="00376D3A">
        <w:rPr>
          <w:rStyle w:val="HideTWBInt"/>
          <w:color w:val="auto"/>
        </w:rPr>
        <w:t>{EN}</w:t>
      </w:r>
      <w:proofErr w:type="spellStart"/>
      <w:r w:rsidR="00AE2B5E" w:rsidRPr="00376D3A">
        <w:t>en</w:t>
      </w:r>
      <w:proofErr w:type="spellEnd"/>
      <w:r w:rsidRPr="00376D3A">
        <w:rPr>
          <w:rStyle w:val="HideTWBExt"/>
          <w:noProof w:val="0"/>
          <w:color w:val="auto"/>
        </w:rPr>
        <w:t>&lt;/Original&gt;</w:t>
      </w:r>
    </w:p>
    <w:p w:rsidR="006959AA" w:rsidRPr="00376D3A" w:rsidRDefault="006959AA" w:rsidP="006959AA">
      <w:pPr>
        <w:sectPr w:rsidR="006959AA" w:rsidRPr="00376D3A"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376D3A" w:rsidRDefault="003A412D" w:rsidP="006959AA">
      <w:r w:rsidRPr="00376D3A">
        <w:rPr>
          <w:rStyle w:val="HideTWBExt"/>
          <w:noProof w:val="0"/>
          <w:color w:val="auto"/>
        </w:rPr>
        <w:lastRenderedPageBreak/>
        <w:t>&lt;/Amend&gt;</w:t>
      </w:r>
      <w:bookmarkEnd w:id="0"/>
    </w:p>
    <w:p w:rsidR="00AE2B5E" w:rsidRPr="00376D3A" w:rsidRDefault="003A412D" w:rsidP="00AE2B5E">
      <w:pPr>
        <w:pStyle w:val="AmDateTab"/>
      </w:pPr>
      <w:r w:rsidRPr="00376D3A">
        <w:rPr>
          <w:rStyle w:val="HideTWBExt"/>
          <w:noProof w:val="0"/>
          <w:color w:val="auto"/>
        </w:rPr>
        <w:t>&lt;Amend&gt;&lt;Date&gt;</w:t>
      </w:r>
      <w:r w:rsidRPr="00376D3A">
        <w:rPr>
          <w:rStyle w:val="HideTWBInt"/>
          <w:color w:val="auto"/>
        </w:rPr>
        <w:t>{15/06/2020}</w:t>
      </w:r>
      <w:r w:rsidRPr="00376D3A">
        <w:t>15.6.2020</w:t>
      </w:r>
      <w:r w:rsidRPr="00376D3A">
        <w:rPr>
          <w:rStyle w:val="HideTWBExt"/>
          <w:noProof w:val="0"/>
          <w:color w:val="auto"/>
        </w:rPr>
        <w:t>&lt;/Date&gt;</w:t>
      </w:r>
      <w:r w:rsidRPr="00376D3A">
        <w:tab/>
      </w:r>
      <w:r w:rsidRPr="00376D3A">
        <w:rPr>
          <w:rStyle w:val="HideTWBExt"/>
          <w:noProof w:val="0"/>
          <w:color w:val="auto"/>
        </w:rPr>
        <w:t>&lt;ANo&gt;</w:t>
      </w:r>
      <w:r w:rsidRPr="00376D3A">
        <w:t>B9-0172</w:t>
      </w:r>
      <w:r w:rsidRPr="00376D3A">
        <w:rPr>
          <w:rStyle w:val="HideTWBExt"/>
          <w:noProof w:val="0"/>
          <w:color w:val="auto"/>
        </w:rPr>
        <w:t>&lt;/ANo&gt;</w:t>
      </w:r>
      <w:r w:rsidRPr="00376D3A">
        <w:t>/</w:t>
      </w:r>
      <w:r w:rsidRPr="00376D3A">
        <w:rPr>
          <w:rStyle w:val="HideTWBExt"/>
          <w:noProof w:val="0"/>
          <w:color w:val="auto"/>
        </w:rPr>
        <w:t>&lt;NumAm&gt;</w:t>
      </w:r>
      <w:r w:rsidRPr="00376D3A">
        <w:t>6</w:t>
      </w:r>
      <w:r w:rsidRPr="00376D3A">
        <w:rPr>
          <w:rStyle w:val="HideTWBExt"/>
          <w:noProof w:val="0"/>
          <w:color w:val="auto"/>
        </w:rPr>
        <w:t>&lt;/NumAm&gt;</w:t>
      </w:r>
    </w:p>
    <w:p w:rsidR="00AE2B5E" w:rsidRPr="00376D3A" w:rsidRDefault="003A412D" w:rsidP="00AE2B5E">
      <w:pPr>
        <w:pStyle w:val="AmNumberTabs"/>
      </w:pPr>
      <w:r w:rsidRPr="00376D3A">
        <w:t>Grozījums Nr.</w:t>
      </w:r>
      <w:r w:rsidRPr="00376D3A">
        <w:tab/>
      </w:r>
      <w:r w:rsidRPr="00376D3A">
        <w:tab/>
      </w:r>
      <w:r w:rsidRPr="00376D3A">
        <w:rPr>
          <w:rStyle w:val="HideTWBExt"/>
          <w:b w:val="0"/>
          <w:noProof w:val="0"/>
          <w:color w:val="auto"/>
        </w:rPr>
        <w:t>&lt;NumAm&gt;</w:t>
      </w:r>
      <w:r w:rsidRPr="00376D3A">
        <w:t>6</w:t>
      </w:r>
      <w:r w:rsidRPr="00376D3A">
        <w:rPr>
          <w:rStyle w:val="HideTWBExt"/>
          <w:b w:val="0"/>
          <w:noProof w:val="0"/>
          <w:color w:val="auto"/>
        </w:rPr>
        <w:t>&lt;/NumAm&gt;</w:t>
      </w:r>
    </w:p>
    <w:p w:rsidR="00AE2B5E" w:rsidRPr="00376D3A" w:rsidRDefault="003A412D" w:rsidP="00AE2B5E">
      <w:pPr>
        <w:pStyle w:val="NormalBold"/>
      </w:pPr>
      <w:r w:rsidRPr="00376D3A">
        <w:rPr>
          <w:rStyle w:val="HideTWBExt"/>
          <w:b w:val="0"/>
          <w:noProof w:val="0"/>
          <w:color w:val="auto"/>
        </w:rPr>
        <w:t>&lt;RepeatBlock-By&gt;&lt;Members&gt;</w:t>
      </w:r>
      <w:r w:rsidRPr="00376D3A">
        <w:t>Petra De Sutter, Mounir Satouri</w:t>
      </w:r>
      <w:r w:rsidRPr="00376D3A">
        <w:rPr>
          <w:rStyle w:val="HideTWBExt"/>
          <w:b w:val="0"/>
          <w:noProof w:val="0"/>
          <w:color w:val="auto"/>
        </w:rPr>
        <w:t>&lt;/Members&gt;</w:t>
      </w:r>
    </w:p>
    <w:p w:rsidR="00AE2B5E" w:rsidRPr="00376D3A" w:rsidRDefault="003A412D" w:rsidP="00AE2B5E">
      <w:r w:rsidRPr="00376D3A">
        <w:rPr>
          <w:rStyle w:val="HideTWBExt"/>
          <w:noProof w:val="0"/>
          <w:color w:val="auto"/>
        </w:rPr>
        <w:t>&lt;AuNomDe&gt;</w:t>
      </w:r>
      <w:r w:rsidRPr="00376D3A">
        <w:rPr>
          <w:rStyle w:val="HideTWBInt"/>
          <w:color w:val="auto"/>
        </w:rPr>
        <w:t>{Verts/ALE}</w:t>
      </w:r>
      <w:proofErr w:type="spellStart"/>
      <w:r w:rsidRPr="00376D3A">
        <w:t>Verts</w:t>
      </w:r>
      <w:proofErr w:type="spellEnd"/>
      <w:r w:rsidRPr="00376D3A">
        <w:t>/ALE grupas vārdā</w:t>
      </w:r>
      <w:r w:rsidRPr="00376D3A">
        <w:rPr>
          <w:rStyle w:val="HideTWBExt"/>
          <w:noProof w:val="0"/>
          <w:color w:val="auto"/>
        </w:rPr>
        <w:t>&lt;/AuNomDe&gt;</w:t>
      </w:r>
    </w:p>
    <w:p w:rsidR="00AE2B5E" w:rsidRPr="00376D3A" w:rsidRDefault="003A412D" w:rsidP="00AE2B5E">
      <w:r w:rsidRPr="00376D3A">
        <w:rPr>
          <w:rStyle w:val="HideTWBExt"/>
          <w:noProof w:val="0"/>
          <w:color w:val="auto"/>
        </w:rPr>
        <w:t>&lt;/RepeatBlock-By&gt;</w:t>
      </w:r>
    </w:p>
    <w:p w:rsidR="00AE2B5E" w:rsidRPr="00376D3A" w:rsidRDefault="003A412D" w:rsidP="00AE2B5E">
      <w:pPr>
        <w:pStyle w:val="AmDocTypeTab"/>
      </w:pPr>
      <w:r w:rsidRPr="00376D3A">
        <w:rPr>
          <w:rStyle w:val="HideTWBExt"/>
          <w:b w:val="0"/>
          <w:noProof w:val="0"/>
          <w:color w:val="auto"/>
        </w:rPr>
        <w:t>&lt;TitreType&gt;</w:t>
      </w:r>
      <w:r w:rsidRPr="00376D3A">
        <w:t>Rezolūcijas priekšlikums</w:t>
      </w:r>
      <w:r w:rsidRPr="00376D3A">
        <w:rPr>
          <w:rStyle w:val="HideTWBExt"/>
          <w:b w:val="0"/>
          <w:noProof w:val="0"/>
          <w:color w:val="auto"/>
        </w:rPr>
        <w:t>&lt;/TitreType&gt;</w:t>
      </w:r>
      <w:r w:rsidRPr="00376D3A">
        <w:tab/>
        <w:t>B9-0172/2020</w:t>
      </w:r>
    </w:p>
    <w:p w:rsidR="00AE2B5E" w:rsidRPr="00376D3A" w:rsidRDefault="003A412D" w:rsidP="00AE2B5E">
      <w:pPr>
        <w:pStyle w:val="NormalBold"/>
      </w:pPr>
      <w:r w:rsidRPr="00376D3A">
        <w:rPr>
          <w:rStyle w:val="HideTWBExt"/>
          <w:b w:val="0"/>
          <w:noProof w:val="0"/>
          <w:color w:val="auto"/>
        </w:rPr>
        <w:t>&lt;Rapporteur&gt;</w:t>
      </w:r>
      <w:r w:rsidRPr="00376D3A">
        <w:t xml:space="preserve">PPE, S&amp;D, </w:t>
      </w:r>
      <w:proofErr w:type="spellStart"/>
      <w:r w:rsidRPr="00376D3A">
        <w:t>Renew</w:t>
      </w:r>
      <w:proofErr w:type="spellEnd"/>
      <w:r w:rsidRPr="00376D3A">
        <w:t xml:space="preserve">, </w:t>
      </w:r>
      <w:proofErr w:type="spellStart"/>
      <w:r w:rsidRPr="00376D3A">
        <w:t>Verts</w:t>
      </w:r>
      <w:proofErr w:type="spellEnd"/>
      <w:r w:rsidRPr="00376D3A">
        <w:t>/ALE, ECR, GUE/NGL</w:t>
      </w:r>
      <w:r w:rsidRPr="00376D3A">
        <w:rPr>
          <w:rStyle w:val="HideTWBExt"/>
          <w:b w:val="0"/>
          <w:noProof w:val="0"/>
          <w:color w:val="auto"/>
        </w:rPr>
        <w:t>&lt;/Rapporteur&gt;</w:t>
      </w:r>
    </w:p>
    <w:p w:rsidR="00AE2B5E" w:rsidRPr="00376D3A" w:rsidRDefault="003A412D" w:rsidP="00AE2B5E">
      <w:pPr>
        <w:pStyle w:val="Normal12a"/>
      </w:pPr>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r w:rsidR="00E85465" w:rsidRPr="00E85465">
        <w:t>Eiropas aizsardzība pārrobežu un sezonālajiem darba ņēmējiem saistībā ar Covid-19 krīzi</w:t>
      </w:r>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p>
    <w:p w:rsidR="00AE2B5E" w:rsidRPr="00376D3A" w:rsidRDefault="003A412D" w:rsidP="00AE2B5E">
      <w:pPr>
        <w:pStyle w:val="NormalBold"/>
      </w:pPr>
      <w:r w:rsidRPr="00376D3A">
        <w:rPr>
          <w:rStyle w:val="HideTWBExt"/>
          <w:b w:val="0"/>
          <w:noProof w:val="0"/>
          <w:color w:val="auto"/>
        </w:rPr>
        <w:t>&lt;DocAmend&gt;</w:t>
      </w:r>
      <w:r w:rsidRPr="00376D3A">
        <w:t>Rezolūcijas priekšlikums</w:t>
      </w:r>
      <w:r w:rsidRPr="00376D3A">
        <w:rPr>
          <w:rStyle w:val="HideTWBExt"/>
          <w:b w:val="0"/>
          <w:noProof w:val="0"/>
          <w:color w:val="auto"/>
        </w:rPr>
        <w:t>&lt;/DocAmend&gt;</w:t>
      </w:r>
    </w:p>
    <w:p w:rsidR="00AE2B5E" w:rsidRPr="00376D3A" w:rsidRDefault="003A412D" w:rsidP="00AE2B5E">
      <w:pPr>
        <w:pStyle w:val="NormalBold"/>
      </w:pPr>
      <w:r w:rsidRPr="00376D3A">
        <w:rPr>
          <w:rStyle w:val="HideTWBExt"/>
          <w:b w:val="0"/>
          <w:noProof w:val="0"/>
          <w:color w:val="auto"/>
        </w:rPr>
        <w:t>&lt;Article&gt;</w:t>
      </w:r>
      <w:r w:rsidRPr="00376D3A">
        <w:t>1. punkts</w:t>
      </w:r>
      <w:r w:rsidRPr="00376D3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6D3A" w:rsidRPr="00376D3A" w:rsidTr="006959AA">
        <w:trPr>
          <w:jc w:val="center"/>
        </w:trPr>
        <w:tc>
          <w:tcPr>
            <w:tcW w:w="9752" w:type="dxa"/>
            <w:gridSpan w:val="2"/>
          </w:tcPr>
          <w:p w:rsidR="00AE2B5E" w:rsidRPr="00376D3A" w:rsidRDefault="00AE2B5E" w:rsidP="00753642">
            <w:pPr>
              <w:keepNext/>
            </w:pPr>
          </w:p>
        </w:tc>
      </w:tr>
      <w:tr w:rsidR="00376D3A" w:rsidRPr="00376D3A" w:rsidTr="006959AA">
        <w:trPr>
          <w:jc w:val="center"/>
        </w:trPr>
        <w:tc>
          <w:tcPr>
            <w:tcW w:w="4876" w:type="dxa"/>
          </w:tcPr>
          <w:p w:rsidR="00AE2B5E" w:rsidRPr="00376D3A" w:rsidRDefault="003A412D" w:rsidP="00753642">
            <w:pPr>
              <w:pStyle w:val="AmColumnHeading"/>
              <w:keepNext/>
            </w:pPr>
            <w:r w:rsidRPr="00376D3A">
              <w:t>Rezolūcijas priekšlikums</w:t>
            </w:r>
          </w:p>
        </w:tc>
        <w:tc>
          <w:tcPr>
            <w:tcW w:w="4876" w:type="dxa"/>
          </w:tcPr>
          <w:p w:rsidR="00AE2B5E" w:rsidRPr="00376D3A" w:rsidRDefault="003A412D" w:rsidP="00753642">
            <w:pPr>
              <w:pStyle w:val="AmColumnHeading"/>
              <w:keepNext/>
            </w:pPr>
            <w:r w:rsidRPr="00376D3A">
              <w:t>Grozījums</w:t>
            </w:r>
          </w:p>
        </w:tc>
      </w:tr>
      <w:tr w:rsidR="00376D3A" w:rsidRPr="00376D3A" w:rsidTr="006959AA">
        <w:trPr>
          <w:jc w:val="center"/>
        </w:trPr>
        <w:tc>
          <w:tcPr>
            <w:tcW w:w="4876" w:type="dxa"/>
          </w:tcPr>
          <w:p w:rsidR="00AE2B5E" w:rsidRPr="00376D3A" w:rsidRDefault="003A412D" w:rsidP="006959AA">
            <w:pPr>
              <w:pStyle w:val="Normal6a"/>
            </w:pPr>
            <w:r w:rsidRPr="00376D3A">
              <w:t>1.</w:t>
            </w:r>
            <w:r w:rsidRPr="00376D3A">
              <w:tab/>
              <w:t xml:space="preserve">atzinīgi vērtē Komisijas pastāvīgos norādījumus kopējās ES atbildes reakcijas uz Covid-19 uzliesmojumu koordinācijas kontekstā, jo īpaši attiecībā uz vienlīdzīgas attieksmes un </w:t>
            </w:r>
            <w:proofErr w:type="spellStart"/>
            <w:r w:rsidRPr="00376D3A">
              <w:t>nediskriminācijas</w:t>
            </w:r>
            <w:proofErr w:type="spellEnd"/>
            <w:r w:rsidRPr="00376D3A">
              <w:t xml:space="preserve"> principa īstenošanu un darba ņēmēju brīvas un taisnīgas pārvietošanās īstenošanu; uzsver, ka robežkontrolei, veselības pārbaudēm un pārvietošanās ierobežojumiem arī turpmāk jābūt samērīgiem un izņēmuma rakstura un ka ir pilnībā jāatjauno pārvietošanās brīvība, tiklīdz situācija saistībā ar Covid-19 dalībvalstīs tiks uzskatīta par drošu; atgādina, ka vienlīdzīgas attieksmes princips attiecas ne tikai uz pārrobežu un sezonas darba ņēmējiem svarīgās nozarēs un profesijās, bet arī uz visiem šāda veida darba ņēmējiem, kuriem ir jāšķērso Savienības iekšējās robežas, ņemot vērā, ka darbs attiecīgajās nozarēs ir pieejamas arī vietējiem darba ņēmējiem uzņēmējā dalībvalstī; aicina dalībvalstis, kas to vēl nav izdarījušas, pēc iespējas ātri atcelt visus ceļošanas ierobežojumus un diskriminējošos norobežošanās un karantīnas pasākumus attiecībā uz pārrobežu un sezonas strādniekiem, lai novērstu darbaspēka trūkumu galvenajās nozarēs un darba ņēmēju interesēs, vienlaikus nodrošinot viņu veselību un drošību;</w:t>
            </w:r>
          </w:p>
        </w:tc>
        <w:tc>
          <w:tcPr>
            <w:tcW w:w="4876" w:type="dxa"/>
          </w:tcPr>
          <w:p w:rsidR="00AE2B5E" w:rsidRPr="00376D3A" w:rsidRDefault="003A412D" w:rsidP="00F61335">
            <w:pPr>
              <w:pStyle w:val="Normal6a"/>
              <w:rPr>
                <w:szCs w:val="24"/>
              </w:rPr>
            </w:pPr>
            <w:r w:rsidRPr="00376D3A">
              <w:t>1.</w:t>
            </w:r>
            <w:r w:rsidRPr="00376D3A">
              <w:tab/>
              <w:t xml:space="preserve">atzinīgi vērtē Komisijas pastāvīgos norādījumus kopējās ES atbildes reakcijas uz Covid-19 uzliesmojumu koordinācijas kontekstā, jo īpaši attiecībā uz vienlīdzīgas attieksmes un </w:t>
            </w:r>
            <w:proofErr w:type="spellStart"/>
            <w:r w:rsidRPr="00376D3A">
              <w:t>nediskriminācijas</w:t>
            </w:r>
            <w:proofErr w:type="spellEnd"/>
            <w:r w:rsidRPr="00376D3A">
              <w:t xml:space="preserve"> principa īstenošanu un darba ņēmēju brīvas un taisnīgas pārvietošanās īstenošanu; uzsver, ka robežkontrolei, veselības pārbaudēm un pārvietošanās ierobežojumiem arī turpmāk jābūt samērīgiem un izņēmuma rakstura un ka ir pilnībā jāatjauno pārvietošanās brīvība, tiklīdz situācija saistībā ar Covid-19 dalībvalstīs tiks uzskatīta par drošu; </w:t>
            </w:r>
            <w:r w:rsidRPr="00376D3A">
              <w:rPr>
                <w:b/>
                <w:i/>
              </w:rPr>
              <w:t xml:space="preserve">uzsver, ka veselības aizsardzībai, drošībai, kā arī vienlīdzīgai attieksmei pret darba ņēmējiem jābūt svarīgākajam jautājumam iekšējā tirgus darbības atjaunošanā; </w:t>
            </w:r>
            <w:r w:rsidRPr="00376D3A">
              <w:t xml:space="preserve">atgādina, ka vienlīdzīgas attieksmes princips attiecas ne tikai uz pārrobežu un sezonas darba ņēmējiem svarīgās nozarēs un profesijās, bet arī uz visiem šāda veida darba ņēmējiem, kuriem ir jāšķērso Savienības iekšējās robežas, ņemot vērā, ka darbs attiecīgajās nozarēs ir pieejamas arī vietējiem darba ņēmējiem uzņēmējā dalībvalstī; aicina dalībvalstis, kas to vēl nav izdarījušas, pēc iespējas ātri atcelt visus ceļošanas ierobežojumus un diskriminējošos norobežošanās un karantīnas pasākumus attiecībā uz pārrobežu un sezonas strādniekiem, lai novērstu darbaspēka trūkumu galvenajās nozarēs un darba ņēmēju interesēs, </w:t>
            </w:r>
            <w:r w:rsidRPr="00376D3A">
              <w:lastRenderedPageBreak/>
              <w:t>vienlaikus nodrošinot viņu veselību un drošību;</w:t>
            </w:r>
          </w:p>
        </w:tc>
      </w:tr>
    </w:tbl>
    <w:p w:rsidR="00AE2B5E" w:rsidRPr="00376D3A" w:rsidRDefault="003A412D" w:rsidP="00AE2B5E">
      <w:pPr>
        <w:pStyle w:val="AmOrLang"/>
      </w:pPr>
      <w:r w:rsidRPr="00376D3A">
        <w:lastRenderedPageBreak/>
        <w:t xml:space="preserve">Or. </w:t>
      </w:r>
      <w:r w:rsidRPr="00376D3A">
        <w:rPr>
          <w:rStyle w:val="HideTWBExt"/>
          <w:rFonts w:eastAsiaTheme="majorEastAsia"/>
          <w:noProof w:val="0"/>
          <w:color w:val="auto"/>
        </w:rPr>
        <w:t>&lt;Original&gt;</w:t>
      </w:r>
      <w:r w:rsidRPr="00376D3A">
        <w:rPr>
          <w:rStyle w:val="HideTWBInt"/>
          <w:color w:val="auto"/>
        </w:rPr>
        <w:t>{EN}</w:t>
      </w:r>
      <w:proofErr w:type="spellStart"/>
      <w:r w:rsidRPr="00376D3A">
        <w:t>en</w:t>
      </w:r>
      <w:proofErr w:type="spellEnd"/>
      <w:r w:rsidRPr="00376D3A">
        <w:rPr>
          <w:rStyle w:val="HideTWBExt"/>
          <w:rFonts w:eastAsiaTheme="majorEastAsia"/>
          <w:noProof w:val="0"/>
          <w:color w:val="auto"/>
        </w:rPr>
        <w:t>&lt;/Original&gt;</w:t>
      </w:r>
    </w:p>
    <w:p w:rsidR="00AE2B5E" w:rsidRPr="00376D3A" w:rsidRDefault="00AE2B5E" w:rsidP="00AE2B5E">
      <w:pPr>
        <w:sectPr w:rsidR="00AE2B5E" w:rsidRPr="00376D3A" w:rsidSect="003C5286">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AE2B5E" w:rsidRPr="00376D3A" w:rsidRDefault="003A412D" w:rsidP="00AE2B5E">
      <w:r w:rsidRPr="00376D3A">
        <w:rPr>
          <w:rStyle w:val="HideTWBExt"/>
          <w:noProof w:val="0"/>
          <w:color w:val="auto"/>
        </w:rPr>
        <w:t>&lt;/Amend&gt;</w:t>
      </w:r>
    </w:p>
    <w:p w:rsidR="00AE2B5E" w:rsidRPr="00376D3A" w:rsidRDefault="003A412D" w:rsidP="00AE2B5E">
      <w:pPr>
        <w:pStyle w:val="AmDateTab"/>
      </w:pPr>
      <w:r w:rsidRPr="00376D3A">
        <w:rPr>
          <w:rStyle w:val="HideTWBExt"/>
          <w:noProof w:val="0"/>
          <w:color w:val="auto"/>
        </w:rPr>
        <w:t>&lt;Amend&gt;&lt;Date&gt;</w:t>
      </w:r>
      <w:r w:rsidRPr="00376D3A">
        <w:rPr>
          <w:rStyle w:val="HideTWBInt"/>
          <w:color w:val="auto"/>
        </w:rPr>
        <w:t>{15/06/2020}</w:t>
      </w:r>
      <w:r w:rsidRPr="00376D3A">
        <w:t>15.6.2020</w:t>
      </w:r>
      <w:r w:rsidRPr="00376D3A">
        <w:rPr>
          <w:rStyle w:val="HideTWBExt"/>
          <w:noProof w:val="0"/>
          <w:color w:val="auto"/>
        </w:rPr>
        <w:t>&lt;/Date&gt;</w:t>
      </w:r>
      <w:r w:rsidRPr="00376D3A">
        <w:tab/>
      </w:r>
      <w:r w:rsidRPr="00376D3A">
        <w:rPr>
          <w:rStyle w:val="HideTWBExt"/>
          <w:noProof w:val="0"/>
          <w:color w:val="auto"/>
        </w:rPr>
        <w:t>&lt;ANo&gt;</w:t>
      </w:r>
      <w:r w:rsidRPr="00376D3A">
        <w:t>B9-0172</w:t>
      </w:r>
      <w:r w:rsidRPr="00376D3A">
        <w:rPr>
          <w:rStyle w:val="HideTWBExt"/>
          <w:noProof w:val="0"/>
          <w:color w:val="auto"/>
        </w:rPr>
        <w:t>&lt;/ANo&gt;</w:t>
      </w:r>
      <w:r w:rsidRPr="00376D3A">
        <w:t>/</w:t>
      </w:r>
      <w:r w:rsidRPr="00376D3A">
        <w:rPr>
          <w:rStyle w:val="HideTWBExt"/>
          <w:noProof w:val="0"/>
          <w:color w:val="auto"/>
        </w:rPr>
        <w:t>&lt;NumAm&gt;</w:t>
      </w:r>
      <w:r w:rsidRPr="00376D3A">
        <w:t>7</w:t>
      </w:r>
      <w:r w:rsidRPr="00376D3A">
        <w:rPr>
          <w:rStyle w:val="HideTWBExt"/>
          <w:noProof w:val="0"/>
          <w:color w:val="auto"/>
        </w:rPr>
        <w:t>&lt;/NumAm&gt;</w:t>
      </w:r>
    </w:p>
    <w:p w:rsidR="00AE2B5E" w:rsidRPr="00376D3A" w:rsidRDefault="003A412D" w:rsidP="00AE2B5E">
      <w:pPr>
        <w:pStyle w:val="AmNumberTabs"/>
      </w:pPr>
      <w:r w:rsidRPr="00376D3A">
        <w:t>Grozījums Nr.</w:t>
      </w:r>
      <w:r w:rsidRPr="00376D3A">
        <w:tab/>
      </w:r>
      <w:r w:rsidRPr="00376D3A">
        <w:tab/>
      </w:r>
      <w:r w:rsidRPr="00376D3A">
        <w:rPr>
          <w:rStyle w:val="HideTWBExt"/>
          <w:b w:val="0"/>
          <w:noProof w:val="0"/>
          <w:color w:val="auto"/>
        </w:rPr>
        <w:t>&lt;NumAm&gt;</w:t>
      </w:r>
      <w:r w:rsidRPr="00376D3A">
        <w:t>7</w:t>
      </w:r>
      <w:r w:rsidRPr="00376D3A">
        <w:rPr>
          <w:rStyle w:val="HideTWBExt"/>
          <w:b w:val="0"/>
          <w:noProof w:val="0"/>
          <w:color w:val="auto"/>
        </w:rPr>
        <w:t>&lt;/NumAm&gt;</w:t>
      </w:r>
    </w:p>
    <w:p w:rsidR="00AE2B5E" w:rsidRPr="00376D3A" w:rsidRDefault="003A412D" w:rsidP="00AE2B5E">
      <w:pPr>
        <w:pStyle w:val="NormalBold"/>
      </w:pPr>
      <w:r w:rsidRPr="00376D3A">
        <w:rPr>
          <w:rStyle w:val="HideTWBExt"/>
          <w:b w:val="0"/>
          <w:noProof w:val="0"/>
          <w:color w:val="auto"/>
        </w:rPr>
        <w:t>&lt;RepeatBlock-By&gt;&lt;Members&gt;</w:t>
      </w:r>
      <w:r w:rsidRPr="00376D3A">
        <w:t>Petra De Sutter, Mounir Satouri</w:t>
      </w:r>
      <w:r w:rsidRPr="00376D3A">
        <w:rPr>
          <w:rStyle w:val="HideTWBExt"/>
          <w:b w:val="0"/>
          <w:noProof w:val="0"/>
          <w:color w:val="auto"/>
        </w:rPr>
        <w:t>&lt;/Members&gt;</w:t>
      </w:r>
    </w:p>
    <w:p w:rsidR="00AE2B5E" w:rsidRPr="00376D3A" w:rsidRDefault="003A412D" w:rsidP="00AE2B5E">
      <w:r w:rsidRPr="00376D3A">
        <w:rPr>
          <w:rStyle w:val="HideTWBExt"/>
          <w:noProof w:val="0"/>
          <w:color w:val="auto"/>
        </w:rPr>
        <w:t>&lt;AuNomDe&gt;</w:t>
      </w:r>
      <w:r w:rsidRPr="00376D3A">
        <w:rPr>
          <w:rStyle w:val="HideTWBInt"/>
          <w:color w:val="auto"/>
        </w:rPr>
        <w:t>{Verts/ALE}</w:t>
      </w:r>
      <w:proofErr w:type="spellStart"/>
      <w:r w:rsidRPr="00376D3A">
        <w:t>Verts</w:t>
      </w:r>
      <w:proofErr w:type="spellEnd"/>
      <w:r w:rsidRPr="00376D3A">
        <w:t>/ALE grupas vārdā</w:t>
      </w:r>
      <w:r w:rsidRPr="00376D3A">
        <w:rPr>
          <w:rStyle w:val="HideTWBExt"/>
          <w:noProof w:val="0"/>
          <w:color w:val="auto"/>
        </w:rPr>
        <w:t>&lt;/AuNomDe&gt;</w:t>
      </w:r>
    </w:p>
    <w:p w:rsidR="00AE2B5E" w:rsidRPr="00376D3A" w:rsidRDefault="003A412D" w:rsidP="00AE2B5E">
      <w:r w:rsidRPr="00376D3A">
        <w:rPr>
          <w:rStyle w:val="HideTWBExt"/>
          <w:noProof w:val="0"/>
          <w:color w:val="auto"/>
        </w:rPr>
        <w:t>&lt;/RepeatBlock-By&gt;</w:t>
      </w:r>
    </w:p>
    <w:p w:rsidR="00AE2B5E" w:rsidRPr="00376D3A" w:rsidRDefault="003A412D" w:rsidP="00AE2B5E">
      <w:pPr>
        <w:pStyle w:val="AmDocTypeTab"/>
      </w:pPr>
      <w:r w:rsidRPr="00376D3A">
        <w:rPr>
          <w:rStyle w:val="HideTWBExt"/>
          <w:b w:val="0"/>
          <w:noProof w:val="0"/>
          <w:color w:val="auto"/>
        </w:rPr>
        <w:t>&lt;TitreType&gt;</w:t>
      </w:r>
      <w:r w:rsidRPr="00376D3A">
        <w:t>Rezolūcijas priekšlikums</w:t>
      </w:r>
      <w:r w:rsidRPr="00376D3A">
        <w:rPr>
          <w:rStyle w:val="HideTWBExt"/>
          <w:b w:val="0"/>
          <w:noProof w:val="0"/>
          <w:color w:val="auto"/>
        </w:rPr>
        <w:t>&lt;/TitreType&gt;</w:t>
      </w:r>
      <w:r w:rsidRPr="00376D3A">
        <w:tab/>
        <w:t>B9-0172/2020</w:t>
      </w:r>
    </w:p>
    <w:p w:rsidR="00AE2B5E" w:rsidRPr="00376D3A" w:rsidRDefault="003A412D" w:rsidP="00AE2B5E">
      <w:pPr>
        <w:pStyle w:val="NormalBold"/>
      </w:pPr>
      <w:r w:rsidRPr="00376D3A">
        <w:rPr>
          <w:rStyle w:val="HideTWBExt"/>
          <w:b w:val="0"/>
          <w:noProof w:val="0"/>
          <w:color w:val="auto"/>
        </w:rPr>
        <w:t>&lt;Rapporteur&gt;</w:t>
      </w:r>
      <w:r w:rsidRPr="00376D3A">
        <w:t xml:space="preserve">PPE, S&amp;D, </w:t>
      </w:r>
      <w:proofErr w:type="spellStart"/>
      <w:r w:rsidRPr="00376D3A">
        <w:t>Renew</w:t>
      </w:r>
      <w:proofErr w:type="spellEnd"/>
      <w:r w:rsidRPr="00376D3A">
        <w:t xml:space="preserve">, </w:t>
      </w:r>
      <w:proofErr w:type="spellStart"/>
      <w:r w:rsidRPr="00376D3A">
        <w:t>Verts</w:t>
      </w:r>
      <w:proofErr w:type="spellEnd"/>
      <w:r w:rsidRPr="00376D3A">
        <w:t>/ALE, ECR, GUE/NGL</w:t>
      </w:r>
      <w:r w:rsidRPr="00376D3A">
        <w:rPr>
          <w:rStyle w:val="HideTWBExt"/>
          <w:b w:val="0"/>
          <w:noProof w:val="0"/>
          <w:color w:val="auto"/>
        </w:rPr>
        <w:t>&lt;/Rapporteur&gt;</w:t>
      </w:r>
    </w:p>
    <w:p w:rsidR="00AE2B5E" w:rsidRPr="00376D3A" w:rsidRDefault="003A412D" w:rsidP="00AE2B5E">
      <w:pPr>
        <w:pStyle w:val="Normal12a"/>
      </w:pPr>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r w:rsidR="00E85465" w:rsidRPr="00E85465">
        <w:t>Eiropas aizsardzība pārrobežu un sezonālajiem darba ņēmējiem saistībā ar Covid-19 krīzi</w:t>
      </w:r>
      <w:bookmarkStart w:id="1" w:name="_GoBack"/>
      <w:bookmarkEnd w:id="1"/>
      <w:r w:rsidRPr="00376D3A">
        <w:rPr>
          <w:rStyle w:val="HideTWBExt"/>
          <w:noProof w:val="0"/>
          <w:color w:val="auto"/>
        </w:rPr>
        <w:t>&lt;/</w:t>
      </w:r>
      <w:proofErr w:type="spellStart"/>
      <w:r w:rsidRPr="00376D3A">
        <w:rPr>
          <w:rStyle w:val="HideTWBExt"/>
          <w:noProof w:val="0"/>
          <w:color w:val="auto"/>
        </w:rPr>
        <w:t>Titre</w:t>
      </w:r>
      <w:proofErr w:type="spellEnd"/>
      <w:r w:rsidRPr="00376D3A">
        <w:rPr>
          <w:rStyle w:val="HideTWBExt"/>
          <w:noProof w:val="0"/>
          <w:color w:val="auto"/>
        </w:rPr>
        <w:t>&gt;</w:t>
      </w:r>
    </w:p>
    <w:p w:rsidR="00AE2B5E" w:rsidRPr="00376D3A" w:rsidRDefault="003A412D" w:rsidP="00AE2B5E">
      <w:pPr>
        <w:pStyle w:val="NormalBold"/>
      </w:pPr>
      <w:r w:rsidRPr="00376D3A">
        <w:rPr>
          <w:rStyle w:val="HideTWBExt"/>
          <w:b w:val="0"/>
          <w:noProof w:val="0"/>
          <w:color w:val="auto"/>
        </w:rPr>
        <w:t>&lt;DocAmend&gt;</w:t>
      </w:r>
      <w:r w:rsidRPr="00376D3A">
        <w:t>Rezolūcijas priekšlikums</w:t>
      </w:r>
      <w:r w:rsidRPr="00376D3A">
        <w:rPr>
          <w:rStyle w:val="HideTWBExt"/>
          <w:b w:val="0"/>
          <w:noProof w:val="0"/>
          <w:color w:val="auto"/>
        </w:rPr>
        <w:t>&lt;/DocAmend&gt;</w:t>
      </w:r>
    </w:p>
    <w:p w:rsidR="00AE2B5E" w:rsidRPr="00376D3A" w:rsidRDefault="003A412D" w:rsidP="00AE2B5E">
      <w:pPr>
        <w:pStyle w:val="NormalBold"/>
      </w:pPr>
      <w:r w:rsidRPr="00376D3A">
        <w:rPr>
          <w:rStyle w:val="HideTWBExt"/>
          <w:b w:val="0"/>
          <w:noProof w:val="0"/>
          <w:color w:val="auto"/>
        </w:rPr>
        <w:t>&lt;Article&gt;</w:t>
      </w:r>
      <w:r w:rsidRPr="00376D3A">
        <w:t>5. punkts</w:t>
      </w:r>
      <w:r w:rsidRPr="00376D3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6D3A" w:rsidRPr="00376D3A" w:rsidTr="000940B2">
        <w:trPr>
          <w:jc w:val="center"/>
        </w:trPr>
        <w:tc>
          <w:tcPr>
            <w:tcW w:w="9752" w:type="dxa"/>
            <w:gridSpan w:val="2"/>
          </w:tcPr>
          <w:p w:rsidR="00AE2B5E" w:rsidRPr="00376D3A" w:rsidRDefault="00AE2B5E" w:rsidP="000940B2">
            <w:pPr>
              <w:keepNext/>
            </w:pPr>
          </w:p>
        </w:tc>
      </w:tr>
      <w:tr w:rsidR="00376D3A" w:rsidRPr="00376D3A" w:rsidTr="000940B2">
        <w:trPr>
          <w:jc w:val="center"/>
        </w:trPr>
        <w:tc>
          <w:tcPr>
            <w:tcW w:w="4876" w:type="dxa"/>
          </w:tcPr>
          <w:p w:rsidR="00AE2B5E" w:rsidRPr="00376D3A" w:rsidRDefault="003A412D" w:rsidP="000940B2">
            <w:pPr>
              <w:pStyle w:val="AmColumnHeading"/>
              <w:keepNext/>
            </w:pPr>
            <w:r w:rsidRPr="00376D3A">
              <w:t>Rezolūcijas priekšlikums</w:t>
            </w:r>
          </w:p>
        </w:tc>
        <w:tc>
          <w:tcPr>
            <w:tcW w:w="4876" w:type="dxa"/>
          </w:tcPr>
          <w:p w:rsidR="00AE2B5E" w:rsidRPr="00376D3A" w:rsidRDefault="003A412D" w:rsidP="000940B2">
            <w:pPr>
              <w:pStyle w:val="AmColumnHeading"/>
              <w:keepNext/>
            </w:pPr>
            <w:r w:rsidRPr="00376D3A">
              <w:t>Grozījums</w:t>
            </w:r>
          </w:p>
        </w:tc>
      </w:tr>
      <w:tr w:rsidR="00376D3A" w:rsidRPr="00376D3A" w:rsidTr="000940B2">
        <w:trPr>
          <w:jc w:val="center"/>
        </w:trPr>
        <w:tc>
          <w:tcPr>
            <w:tcW w:w="4876" w:type="dxa"/>
          </w:tcPr>
          <w:p w:rsidR="00AE2B5E" w:rsidRPr="00376D3A" w:rsidRDefault="003A412D" w:rsidP="000940B2">
            <w:pPr>
              <w:pStyle w:val="Normal6a"/>
            </w:pPr>
            <w:r w:rsidRPr="00376D3A">
              <w:t>5.</w:t>
            </w:r>
            <w:r w:rsidRPr="00376D3A">
              <w:tab/>
              <w:t>aicina Komisiju un dalībvalstis steidzami nodrošināt piemērojamo ES tiesību aktu pienācīgu īstenošanu un izpildi attiecībā uz pārrobežu un sezonas darbinieku tiesībām, jo īpaši attiecībā uz tiesībām uz vienādu samaksu par vienādu darbu vienā un tajā pašā vietā, tostarp izmantojot saskaņotas un kopīgas valsts un pārrobežu darba inspekcijas; uzstāj, ka ir jāveic konkrēti pasākumi, lai nodrošinātu, ka darba ņēmējiem pirms aizbraukšanas ir skaidra izpratne par saviem līgumiem, pilnīga informācija par tiem un netraucēta piekļuve tiem, kā arī par savām tiesībām un pienākumiem  un par to, ka minētie līgumi tiek darīti pieejami attiecīgās nodarbinātības jomas darba aizsardzības struktūrām; aicina dalībvalstis uzlabot darba inspekciju jaudu un par prioritāti noteikt nozares, kurās darba ņēmēji ir pakļauti riskam;</w:t>
            </w:r>
          </w:p>
        </w:tc>
        <w:tc>
          <w:tcPr>
            <w:tcW w:w="4876" w:type="dxa"/>
          </w:tcPr>
          <w:p w:rsidR="00AE2B5E" w:rsidRPr="00376D3A" w:rsidRDefault="003A412D" w:rsidP="000940B2">
            <w:pPr>
              <w:pStyle w:val="Normal6a"/>
              <w:rPr>
                <w:szCs w:val="24"/>
              </w:rPr>
            </w:pPr>
            <w:r w:rsidRPr="00376D3A">
              <w:t>5.</w:t>
            </w:r>
            <w:r w:rsidRPr="00376D3A">
              <w:tab/>
              <w:t xml:space="preserve">aicina Komisiju un dalībvalstis steidzami nodrošināt piemērojamo ES tiesību aktu pienācīgu īstenošanu un izpildi attiecībā uz pārrobežu un sezonas darbinieku tiesībām, jo īpaši attiecībā uz tiesībām uz vienādu samaksu par vienādu darbu vienā un tajā pašā vietā, tostarp izmantojot saskaņotas un kopīgas valsts un pārrobežu darba inspekcijas; </w:t>
            </w:r>
            <w:r w:rsidRPr="00376D3A">
              <w:rPr>
                <w:b/>
                <w:i/>
              </w:rPr>
              <w:t>šajā sakarībā uzsver, ka taupības pasākumu izraisītie budžeta samazinājumi valstu darba inspekcijās un hroniska darba inspekcijas iestāžu finansējuma nepietiekamība ir kaitējuši pienācīgai darba tiesību īstenošanai;</w:t>
            </w:r>
            <w:r w:rsidRPr="00376D3A">
              <w:t xml:space="preserve"> uzstāj, ka ir jāveic konkrēti pasākumi, lai nodrošinātu, ka darba ņēmējiem pirms aizbraukšanas ir skaidra izpratne par saviem līgumiem, pilnīga informācija par tiem un netraucēta piekļuve tiem, kā arī par savām tiesībām un pienākumiem  un par to, ka minētie līgumi tiek darīti pieejami attiecīgās nodarbinātības jomas darba aizsardzības struktūrām; aicina dalībvalstis uzlabot darba inspekciju jaudu un par prioritāti noteikt nozares, kurās darba ņēmēji ir pakļauti riskam;</w:t>
            </w:r>
          </w:p>
        </w:tc>
      </w:tr>
    </w:tbl>
    <w:p w:rsidR="00AE2B5E" w:rsidRPr="00376D3A" w:rsidRDefault="003A412D" w:rsidP="00AE2B5E">
      <w:pPr>
        <w:pStyle w:val="AmOrLang"/>
      </w:pPr>
      <w:r w:rsidRPr="00376D3A">
        <w:t xml:space="preserve">Or. </w:t>
      </w:r>
      <w:r w:rsidRPr="00376D3A">
        <w:rPr>
          <w:rStyle w:val="HideTWBExt"/>
          <w:rFonts w:eastAsiaTheme="majorEastAsia"/>
          <w:noProof w:val="0"/>
          <w:color w:val="auto"/>
        </w:rPr>
        <w:t>&lt;Original&gt;</w:t>
      </w:r>
      <w:r w:rsidRPr="00376D3A">
        <w:rPr>
          <w:rStyle w:val="HideTWBInt"/>
          <w:color w:val="auto"/>
        </w:rPr>
        <w:t>{EN}</w:t>
      </w:r>
      <w:proofErr w:type="spellStart"/>
      <w:r w:rsidRPr="00376D3A">
        <w:t>en</w:t>
      </w:r>
      <w:proofErr w:type="spellEnd"/>
      <w:r w:rsidRPr="00376D3A">
        <w:rPr>
          <w:rStyle w:val="HideTWBExt"/>
          <w:rFonts w:eastAsiaTheme="majorEastAsia"/>
          <w:noProof w:val="0"/>
          <w:color w:val="auto"/>
        </w:rPr>
        <w:t>&lt;/Original&gt;</w:t>
      </w:r>
    </w:p>
    <w:p w:rsidR="00AE2B5E" w:rsidRPr="00376D3A" w:rsidRDefault="003A412D" w:rsidP="00AE2B5E">
      <w:r w:rsidRPr="00376D3A">
        <w:rPr>
          <w:rStyle w:val="HideTWBExt"/>
          <w:noProof w:val="0"/>
          <w:color w:val="auto"/>
        </w:rPr>
        <w:t>&lt;/Amend&gt;</w:t>
      </w:r>
    </w:p>
    <w:p w:rsidR="006959AA" w:rsidRPr="00376D3A" w:rsidRDefault="003A412D" w:rsidP="006959AA">
      <w:r w:rsidRPr="00376D3A">
        <w:rPr>
          <w:rStyle w:val="HideTWBExt"/>
          <w:noProof w:val="0"/>
          <w:color w:val="auto"/>
        </w:rPr>
        <w:t>&lt;/RepeatBlock-Amend&gt;</w:t>
      </w:r>
    </w:p>
    <w:sectPr w:rsidR="006959AA" w:rsidRPr="00376D3A" w:rsidSect="00AF5BE6">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DD" w:rsidRDefault="003A412D">
      <w:r>
        <w:separator/>
      </w:r>
    </w:p>
  </w:endnote>
  <w:endnote w:type="continuationSeparator" w:id="0">
    <w:p w:rsidR="00054CDD" w:rsidRDefault="003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60" w:rsidRDefault="00D22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5E" w:rsidRPr="00C629D4" w:rsidRDefault="003A412D" w:rsidP="00392B5E">
    <w:pPr>
      <w:pStyle w:val="EPFooter"/>
    </w:pPr>
    <w:r w:rsidRPr="00C629D4">
      <w:rPr>
        <w:rStyle w:val="HideTWBExt"/>
        <w:noProof w:val="0"/>
      </w:rPr>
      <w:t>&lt;PathFdR&gt;</w:t>
    </w:r>
    <w:r w:rsidRPr="00C629D4">
      <w:t>AM\1207675LV.docx</w:t>
    </w:r>
    <w:r w:rsidRPr="00C629D4">
      <w:rPr>
        <w:rStyle w:val="HideTWBExt"/>
        <w:noProof w:val="0"/>
      </w:rPr>
      <w:t>&lt;/PathFdR&gt;</w:t>
    </w:r>
    <w:r w:rsidRPr="00C629D4">
      <w:tab/>
    </w:r>
    <w:r w:rsidRPr="00C629D4">
      <w:tab/>
      <w:t>PE</w:t>
    </w:r>
    <w:r w:rsidRPr="00C629D4">
      <w:rPr>
        <w:rStyle w:val="HideTWBExt"/>
        <w:noProof w:val="0"/>
      </w:rPr>
      <w:t>&lt;NoPE&gt;</w:t>
    </w:r>
    <w:r w:rsidRPr="00C629D4">
      <w:t>647.656</w:t>
    </w:r>
    <w:r w:rsidRPr="00C629D4">
      <w:rPr>
        <w:rStyle w:val="HideTWBExt"/>
        <w:noProof w:val="0"/>
      </w:rPr>
      <w:t>&lt;/NoPE&gt;&lt;Version&gt;</w:t>
    </w:r>
    <w:r w:rsidRPr="00C629D4">
      <w:t>v01-00</w:t>
    </w:r>
    <w:r w:rsidRPr="00C629D4">
      <w:rPr>
        <w:rStyle w:val="HideTWBExt"/>
        <w:noProof w:val="0"/>
      </w:rPr>
      <w:t>&lt;/Version&gt;</w:t>
    </w:r>
  </w:p>
  <w:p w:rsidR="008A104E" w:rsidRPr="00C629D4" w:rsidRDefault="003A412D" w:rsidP="00392B5E">
    <w:pPr>
      <w:pStyle w:val="EPFooter2"/>
    </w:pPr>
    <w:r w:rsidRPr="00C629D4">
      <w:t>LV</w:t>
    </w:r>
    <w:r w:rsidRPr="00C629D4">
      <w:tab/>
    </w:r>
    <w:r w:rsidRPr="00C629D4">
      <w:rPr>
        <w:b w:val="0"/>
        <w:i/>
        <w:color w:val="C0C0C0"/>
        <w:sz w:val="22"/>
      </w:rPr>
      <w:t>Vienoti daudzveidībā</w:t>
    </w:r>
    <w:r w:rsidRPr="00C629D4">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60" w:rsidRDefault="00D22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5E" w:rsidRPr="00C629D4" w:rsidRDefault="003A412D" w:rsidP="00392B5E">
    <w:pPr>
      <w:pStyle w:val="EPFooter"/>
    </w:pPr>
    <w:r w:rsidRPr="00C629D4">
      <w:rPr>
        <w:rStyle w:val="HideTWBExt"/>
        <w:noProof w:val="0"/>
      </w:rPr>
      <w:t>&lt;PathFdR&gt;</w:t>
    </w:r>
    <w:r w:rsidRPr="00C629D4">
      <w:t>AM\1207675LV.docx</w:t>
    </w:r>
    <w:r w:rsidRPr="00C629D4">
      <w:rPr>
        <w:rStyle w:val="HideTWBExt"/>
        <w:noProof w:val="0"/>
      </w:rPr>
      <w:t>&lt;/PathFdR&gt;</w:t>
    </w:r>
    <w:r w:rsidRPr="00C629D4">
      <w:tab/>
    </w:r>
    <w:r w:rsidRPr="00C629D4">
      <w:tab/>
      <w:t>PE</w:t>
    </w:r>
    <w:r w:rsidRPr="00C629D4">
      <w:rPr>
        <w:rStyle w:val="HideTWBExt"/>
        <w:noProof w:val="0"/>
      </w:rPr>
      <w:t>&lt;NoPE&gt;</w:t>
    </w:r>
    <w:r w:rsidRPr="00C629D4">
      <w:t>647.656</w:t>
    </w:r>
    <w:r w:rsidRPr="00C629D4">
      <w:rPr>
        <w:rStyle w:val="HideTWBExt"/>
        <w:noProof w:val="0"/>
      </w:rPr>
      <w:t>&lt;/NoPE&gt;&lt;Version&gt;</w:t>
    </w:r>
    <w:r w:rsidRPr="00C629D4">
      <w:t>v01-00</w:t>
    </w:r>
    <w:r w:rsidRPr="00C629D4">
      <w:rPr>
        <w:rStyle w:val="HideTWBExt"/>
        <w:noProof w:val="0"/>
      </w:rPr>
      <w:t>&lt;/Version&gt;</w:t>
    </w:r>
  </w:p>
  <w:p w:rsidR="00AE2B5E" w:rsidRPr="00C629D4" w:rsidRDefault="003A412D" w:rsidP="00392B5E">
    <w:pPr>
      <w:pStyle w:val="EPFooter2"/>
    </w:pPr>
    <w:r w:rsidRPr="00C629D4">
      <w:t>LV</w:t>
    </w:r>
    <w:r w:rsidRPr="00C629D4">
      <w:tab/>
    </w:r>
    <w:r w:rsidRPr="00C629D4">
      <w:rPr>
        <w:b w:val="0"/>
        <w:i/>
        <w:color w:val="C0C0C0"/>
        <w:sz w:val="22"/>
      </w:rPr>
      <w:t>Vienoti daudzveidībā</w:t>
    </w:r>
    <w:r w:rsidRPr="00C629D4">
      <w:tab/>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5E" w:rsidRPr="00C629D4" w:rsidRDefault="003A412D" w:rsidP="00392B5E">
    <w:pPr>
      <w:pStyle w:val="EPFooter"/>
    </w:pPr>
    <w:r w:rsidRPr="00C629D4">
      <w:rPr>
        <w:rStyle w:val="HideTWBExt"/>
        <w:noProof w:val="0"/>
      </w:rPr>
      <w:t>&lt;PathFdR&gt;</w:t>
    </w:r>
    <w:r w:rsidRPr="00C629D4">
      <w:t>AM\1207675LV.docx</w:t>
    </w:r>
    <w:r w:rsidRPr="00C629D4">
      <w:rPr>
        <w:rStyle w:val="HideTWBExt"/>
        <w:noProof w:val="0"/>
      </w:rPr>
      <w:t>&lt;/PathFdR&gt;</w:t>
    </w:r>
    <w:r w:rsidRPr="00C629D4">
      <w:tab/>
    </w:r>
    <w:r w:rsidRPr="00C629D4">
      <w:tab/>
      <w:t>PE</w:t>
    </w:r>
    <w:r w:rsidRPr="00C629D4">
      <w:rPr>
        <w:rStyle w:val="HideTWBExt"/>
        <w:noProof w:val="0"/>
      </w:rPr>
      <w:t>&lt;NoPE&gt;</w:t>
    </w:r>
    <w:r w:rsidRPr="00C629D4">
      <w:t>647.656</w:t>
    </w:r>
    <w:r w:rsidRPr="00C629D4">
      <w:rPr>
        <w:rStyle w:val="HideTWBExt"/>
        <w:noProof w:val="0"/>
      </w:rPr>
      <w:t>&lt;/NoPE&gt;&lt;Version&gt;</w:t>
    </w:r>
    <w:r w:rsidRPr="00C629D4">
      <w:t>v01-00</w:t>
    </w:r>
    <w:r w:rsidRPr="00C629D4">
      <w:rPr>
        <w:rStyle w:val="HideTWBExt"/>
        <w:noProof w:val="0"/>
      </w:rPr>
      <w:t>&lt;/Version&gt;</w:t>
    </w:r>
  </w:p>
  <w:p w:rsidR="00AE2B5E" w:rsidRPr="00C629D4" w:rsidRDefault="003A412D" w:rsidP="00392B5E">
    <w:pPr>
      <w:pStyle w:val="EPFooter2"/>
    </w:pPr>
    <w:r w:rsidRPr="00C629D4">
      <w:t>LV</w:t>
    </w:r>
    <w:r w:rsidRPr="00C629D4">
      <w:tab/>
    </w:r>
    <w:r w:rsidRPr="00C629D4">
      <w:rPr>
        <w:b w:val="0"/>
        <w:i/>
        <w:color w:val="C0C0C0"/>
        <w:sz w:val="22"/>
      </w:rPr>
      <w:t>Vienoti daudzveidībā</w:t>
    </w:r>
    <w:r w:rsidRPr="00C629D4">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DD" w:rsidRDefault="003A412D">
      <w:r>
        <w:separator/>
      </w:r>
    </w:p>
  </w:footnote>
  <w:footnote w:type="continuationSeparator" w:id="0">
    <w:p w:rsidR="00054CDD" w:rsidRDefault="003A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60" w:rsidRDefault="00D22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60" w:rsidRDefault="00D22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60" w:rsidRDefault="00D2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2"/>
    <w:docVar w:name="CVar" w:val="7"/>
    <w:docVar w:name="DOCDT" w:val="15/06/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246376 HideTWBExt;}{\s18\ql \li-850\ri-850\widctlpar_x000d__x000a_\tqc\tx4535\tqr\tx9921\wrapdefault\aspalpha\aspnum\faauto\adjustright\rin-850\lin-850\itap0 \rtlch\fcs1 \af1\afs20\alang1025 \ltrch\fcs0 \b\f1\fs48\lang2057\langfe2057\cgrid\langnp2057\langfenp2057 \sbasedon0 \snext0 \spriority0 \styrsid10246376 _x000d__x000a_EPFooter2;}{\s19\ql \li0\ri0\sb240\sa240\nowidctlpar\tqc\tx4535\tqr\tx9071\wrapdefault\aspalpha\aspnum\faauto\adjustright\rin0\lin0\itap0 \rtlch\fcs1 \af0\afs20\alang1025 \ltrch\fcs0 \fs22\lang2057\langfe2057\cgrid\langnp2057\langfenp2057 _x000d__x000a_\sbasedon0 \snext19 \spriority0 \styrsid10246376 EPFooter;}}{\*\rsidtbl \rsid24658\rsid223860\rsid735077\rsid1718133\rsid2892074\rsid3565327\rsid3684475\rsid4666813\rsid6641733\rsid7823322\rsid9636012\rsid10246376\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6\dy16\hr9\min2}{\revtim\yr2020\mo6\dy16\hr9\min2}{\version1}{\edmins0}{\nofpages2}{\nofwords0}{\nofchars1}{\nofcharsws1}{\vern99}}{\*\xmlnstbl {\xmlns1 http://schemas.microsoft.com/offi_x000d__x000a_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24637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3684475 \chftnsep _x000d__x000a_\par }}{\*\ftnsepc \ltrpar \pard\plain \ltrpar\ql \li0\ri0\widctlpar\wrapdefault\aspalpha\aspnum\faauto\adjustright\rin0\lin0\itap0 \rtlch\fcs1 \af0\afs20\alang1025 \ltrch\fcs0 \fs24\lang2057\langfe2057\cgrid\langnp2057\langfenp2057 {\rtlch\fcs1 \af0 _x000d__x000a_\ltrch\fcs0 \insrsid3684475 \chftnsepc _x000d__x000a_\par }}{\*\aftnsep \ltrpar \pard\plain \ltrpar\ql \li0\ri0\widctlpar\wrapdefault\aspalpha\aspnum\faauto\adjustright\rin0\lin0\itap0 \rtlch\fcs1 \af0\afs20\alang1025 \ltrch\fcs0 \fs24\lang2057\langfe2057\cgrid\langnp2057\langfenp2057 {\rtlch\fcs1 \af0 _x000d__x000a_\ltrch\fcs0 \insrsid3684475 \chftnsep _x000d__x000a_\par }}{\*\aftnsepc \ltrpar \pard\plain \ltrpar\ql \li0\ri0\widctlpar\wrapdefault\aspalpha\aspnum\faauto\adjustright\rin0\lin0\itap0 \rtlch\fcs1 \af0\afs20\alang1025 \ltrch\fcs0 \fs24\lang2057\langfe2057\cgrid\langnp2057\langfenp2057 {\rtlch\fcs1 \af0 _x000d__x000a_\ltrch\fcs0 \insrsid3684475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0246376\charrsid9791397 \hich\af1\dbch\af31501\loch\f1 &lt;PathFdR&gt;}{\rtlch\fcs1 \af0 \ltrch\fcs0 \insrsid10246376\charrsid8542103 AM\\1207676EN.docx}{\rtlch\fcs1 \af0 \ltrch\fcs0 _x000d__x000a_\cs17\v\fs20\cf9\loch\af1\hich\af1\dbch\af31501\insrsid10246376\charrsid9791397 \hich\af1\dbch\af31501\loch\f1 &lt;/PathFdR&gt;}{\rtlch\fcs1 \af0 \ltrch\fcs0 \insrsid10246376\charrsid9791397 \tab \tab PE}{\rtlch\fcs1 \af0 \ltrch\fcs0 _x000d__x000a_\cs17\v\fs20\cf9\loch\af1\hich\af1\dbch\af31501\insrsid10246376\charrsid9791397 \hich\af1\dbch\af31501\loch\f1 &lt;NoPE&gt;}{\rtlch\fcs1 \af0 \ltrch\fcs0 \insrsid10246376\charrsid8542103 647.656}{\rtlch\fcs1 \af0 \ltrch\fcs0 _x000d__x000a_\cs17\v\fs20\cf9\loch\af1\hich\af1\dbch\af31501\insrsid10246376\charrsid9791397 \hich\af1\dbch\af31501\loch\f1 &lt;/NoPE&gt;&lt;Version&gt;}{\rtlch\fcs1 \af0 \ltrch\fcs0 \insrsid10246376\charrsid9791397 v}{\rtlch\fcs1 \af0 \ltrch\fcs0 _x000d__x000a_\insrsid10246376\charrsid8542103 01-00}{\rtlch\fcs1 \af0 \ltrch\fcs0 \cs17\v\fs20\cf9\loch\af1\hich\af1\dbch\af31501\insrsid10246376\charrsid9791397 \hich\af1\dbch\af31501\loch\f1 &lt;/Version&gt;}{\rtlch\fcs1 \af0 \ltrch\fcs0 \insrsid10246376\charrsid9791397 _x000d__x000a_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0246376\charrsid9791397  DOCPROPERTY &quot;&lt;Extension&gt;&quot; }}{\fldrslt {\rtlch\fcs1 \af1 \ltrch\fcs0 \insrsid10246376 EN}}}\sectd \ltrsect_x000d__x000a_\linex0\endnhere\sectdefaultcl\sftnbj {\rtlch\fcs1 \af1 \ltrch\fcs0 \insrsid10246376\charrsid9791397 \tab }{\rtlch\fcs1 \af1\afs22 \ltrch\fcs0 \b0\i\fs22\cf16\insrsid10246376 United in diversity}{\rtlch\fcs1 \af1 \ltrch\fcs0 _x000d__x000a_\insrsid10246376\charrsid9791397 \tab }{\field{\*\fldinst {\rtlch\fcs1 \af1 \ltrch\fcs0 \insrsid10246376\charrsid9791397  DOCPROPERTY &quot;&lt;Extension&gt;&quot; }}{\fldrslt {\rtlch\fcs1 \af1 \ltrch\fcs0 \insrsid10246376 EN}}}\sectd \ltrsect_x000d__x000a_\linex0\endnhere\sectdefaultcl\sftnbj {\rtlch\fcs1 \af1 \ltrch\fcs0 \insrsid10246376\charrsid9791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246376 _x000d__x000a_\rtlch\fcs1 \af0\afs20\alang1025 \ltrch\fcs0 \fs24\lang2057\langfe2057\cgrid\langnp2057\langfenp2057 {\rtlch\fcs1 \af0 \ltrch\fcs0 \insrsid10246376\charrsid9791397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7_x000d__x000a_1d20ac4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
    <w:docVar w:name="InsideLoop" w:val="1"/>
    <w:docVar w:name="LastEditedSection" w:val=" 1"/>
    <w:docVar w:name="ONBEHALFKEY1"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71466 HideTWBExt;}{\s18\ql \li0\ri0\nowidctlpar_x000d__x000a_\tqr\tx9071\wrapdefault\aspalpha\aspnum\faauto\adjustright\rin0\lin0\itap0 \rtlch\fcs1 \af0\afs20\alang1025 \ltrch\fcs0 \b\fs24\lang2057\langfe2057\cgrid\langnp2057\langfenp2057 \sbasedon0 \snext18 \spriority0 \styrsid2571466 AmDocTypeTab;}{_x000d__x000a_\s19\ql \li0\ri0\sa240\nowidctlpar\wrapdefault\aspalpha\aspnum\faauto\adjustright\rin0\lin0\itap0 \rtlch\fcs1 \af0\afs20\alang1025 \ltrch\fcs0 \fs24\lang2057\langfe2057\cgrid\langnp2057\langfenp2057 \sbasedon0 \snext19 \spriority0 \styrsid2571466 _x000d__x000a_Normal12a;}{\s20\ql \li-850\ri-850\widctlpar\tqc\tx4535\tqr\tx9921\wrapdefault\aspalpha\aspnum\faauto\adjustright\rin-850\lin-850\itap0 \rtlch\fcs1 \af1\afs20\alang1025 \ltrch\fcs0 \b\f1\fs48\lang2057\langfe2057\cgrid\langnp2057\langfenp2057 _x000d__x000a_\sbasedon0 \snext0 \spriority0 \styrsid2571466 EPFooter2;}{\*\cs21 \additive \v\f1\fs20\cf15 \spriority0 \styrsid2571466 HideTWBInt;}{\s22\ql \li0\ri0\nowidctlpar\wrapdefault\aspalpha\aspnum\faauto\adjustright\rin0\lin0\itap0 \rtlch\fcs1 _x000d__x000a_\af0\afs20\alang1025 \ltrch\fcs0 \b\fs24\lang2057\langfe2057\cgrid\langnp2057\langfenp2057 \sbasedon0 \snext22 \spriority0 \styrsid2571466 NormalBold;}{_x000d__x000a_\s23\qr \li0\ri0\sb240\sa240\nowidctlpar\wrapdefault\aspalpha\aspnum\faauto\adjustright\rin0\lin0\itap0 \rtlch\fcs1 \af0\afs20\alang1025 \ltrch\fcs0 \fs24\lang2057\langfe2057\cgrid\langnp2057\langfenp2057 \sbasedon0 \snext23 \spriority0 \styrsid2571466 _x000d__x000a_AmOrLang;}{\s24\ql \li0\ri0\sa120\nowidctlpar\wrapdefault\aspalpha\aspnum\faauto\adjustright\rin0\lin0\itap0 \rtlch\fcs1 \af0\afs20\alang1025 \ltrch\fcs0 \fs24\lang2057\langfe2057\cgrid\langnp2057\langfenp2057 _x000d__x000a_\sbasedon0 \snext24 \spriority0 \styrsid2571466 Normal6a;}{\s25\ql \li0\ri0\nowidctlpar\tqr\tx9071\wrapdefault\aspalpha\aspnum\faauto\adjustright\rin0\lin0\itap0 \rtlch\fcs1 \af0\afs20\alang1025 \ltrch\fcs0 _x000d__x000a_\fs24\lang2057\langfe2057\cgrid\langnp2057\langfenp2057 \sbasedon0 \snext25 \spriority0 \styrsid2571466 AmDateTab;}{\s26\qc \li0\ri0\sa240\nowidctlpar\wrapdefault\aspalpha\aspnum\faauto\adjustright\rin0\lin0\itap0 \rtlch\fcs1 \af0\afs20\alang1025 _x000d__x000a_\ltrch\fcs0 \i\fs24\lang2057\langfe2057\cgrid\langnp2057\langfenp2057 \sbasedon0 \snext26 \spriority0 \styrsid2571466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2571466 AmNumberTabs;}{\s28\ql \li0\ri0\sb240\sa240\nowidctlpar_x000d__x000a_\tqc\tx4535\tqr\tx9071\wrapdefault\aspalpha\aspnum\faauto\adjustright\rin0\lin0\itap0 \rtlch\fcs1 \af0\afs20\alang1025 \ltrch\fcs0 \fs22\lang2057\langfe2057\cgrid\langnp2057\langfenp2057 \sbasedon0 \snext28 \spriority0 \styrsid2571466 EPFooter;}}_x000d__x000a_{\*\rsidtbl \rsid24658\rsid223860\rsid735077\rsid1718133\rsid2571466\rsid2892074\rsid3565327\rsid4666813\rsid6641733\rsid7823322\rsid9636012\rsid10377208\rsid10766351\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0\mo6\dy16\hr8\min54}{\revtim\yr2020\mo6\dy16\hr8\min54}{\version1}{\edmins0}{\nofpages2}{\nofwords153}{\nofchars878}{\nofcharsws1029}{\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7146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0766351 \chftnsep _x000d__x000a_\par }}{\*\ftnsepc \ltrpar \pard\plain \ltrpar\ql \li0\ri0\widctlpar\wrapdefault\aspalpha\aspnum\faauto\adjustright\rin0\lin0\itap0 \rtlch\fcs1 \af0\afs20\alang1025 \ltrch\fcs0 \fs24\lang2057\langfe2057\cgrid\langnp2057\langfenp2057 {\rtlch\fcs1 \af0 _x000d__x000a_\ltrch\fcs0 \insrsid10766351 \chftnsepc _x000d__x000a_\par }}{\*\aftnsep \ltrpar \pard\plain \ltrpar\ql \li0\ri0\widctlpar\wrapdefault\aspalpha\aspnum\faauto\adjustright\rin0\lin0\itap0 \rtlch\fcs1 \af0\afs20\alang1025 \ltrch\fcs0 \fs24\lang2057\langfe2057\cgrid\langnp2057\langfenp2057 {\rtlch\fcs1 \af0 _x000d__x000a_\ltrch\fcs0 \insrsid10766351 \chftnsep _x000d__x000a_\par }}{\*\aftnsepc \ltrpar \pard\plain \ltrpar\ql \li0\ri0\widctlpar\wrapdefault\aspalpha\aspnum\faauto\adjustright\rin0\lin0\itap0 \rtlch\fcs1 \af0\afs20\alang1025 \ltrch\fcs0 \fs24\lang2057\langfe2057\cgrid\langnp2057\langfenp2057 {\rtlch\fcs1 \af0 _x000d__x000a_\ltrch\fcs0 \insrsid10766351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2571466\charrsid9791397 \hich\af1\dbch\af31501\loch\f1 &lt;PathFdR&gt;}{\rtlch\fcs1 \af0 \ltrch\fcs0 \cf10\insrsid2571466\charrsid9791397 \uc1\u9668\'3f}{\rtlch\fcs1 \af0 \ltrch\fcs0 _x000d__x000a_\insrsid2571466\charrsid9791397 #}{\rtlch\fcs1 \af1 \ltrch\fcs0 \cs21\v\f1\fs20\cf15\insrsid2571466\charrsid9791397 TXTROUTE@@}{\rtlch\fcs1 \af0 \ltrch\fcs0 \insrsid2571466\charrsid9791397 #}{\rtlch\fcs1 \af0 \ltrch\fcs0 _x000d__x000a_\cf10\insrsid2571466\charrsid9791397 \uc1\u9658\'3f}{\rtlch\fcs1 \af0 \ltrch\fcs0 \cs17\v\fs20\cf9\loch\af1\hich\af1\dbch\af31501\insrsid2571466\charrsid9791397 \hich\af1\dbch\af31501\loch\f1 &lt;/PathFdR&gt;}{\rtlch\fcs1 \af0 \ltrch\fcs0 _x000d__x000a_\insrsid2571466\charrsid9791397 \tab \tab PE}{\rtlch\fcs1 \af0 \ltrch\fcs0 \cs17\v\fs20\cf9\loch\af1\hich\af1\dbch\af31501\insrsid2571466\charrsid9791397 \hich\af1\dbch\af31501\loch\f1 &lt;NoPE&gt;}{\rtlch\fcs1 \af0 \ltrch\fcs0 _x000d__x000a_\cf10\insrsid2571466\charrsid9791397 \uc1\u9668\'3f}{\rtlch\fcs1 \af0 \ltrch\fcs0 \insrsid2571466\charrsid9791397 #}{\rtlch\fcs1 \af1 \ltrch\fcs0 \cs21\v\f1\fs20\cf15\insrsid2571466\charrsid9791397 TXTNRPE@NRPE@}{\rtlch\fcs1 \af0 \ltrch\fcs0 _x000d__x000a_\insrsid2571466\charrsid9791397 #}{\rtlch\fcs1 \af0 \ltrch\fcs0 \cf10\insrsid2571466\charrsid9791397 \uc1\u9658\'3f}{\rtlch\fcs1 \af0 \ltrch\fcs0 \cs17\v\fs20\cf9\loch\af1\hich\af1\dbch\af31501\insrsid2571466\charrsid9791397 _x000d__x000a_\hich\af1\dbch\af31501\loch\f1 &lt;/NoPE&gt;&lt;Version&gt;}{\rtlch\fcs1 \af0 \ltrch\fcs0 \insrsid2571466\charrsid9791397 v}{\rtlch\fcs1 \af0 \ltrch\fcs0 \cf10\insrsid2571466\charrsid9791397 \uc1\u9668\'3f}{\rtlch\fcs1 \af0 \ltrch\fcs0 _x000d__x000a_\insrsid2571466\charrsid9791397 #}{\rtlch\fcs1 \af1 \ltrch\fcs0 \cs21\v\f1\fs20\cf15\insrsid2571466\charrsid9791397 TXTVERSION@NRV@}{\rtlch\fcs1 \af0 \ltrch\fcs0 \insrsid2571466\charrsid9791397 #}{\rtlch\fcs1 \af0 \ltrch\fcs0 _x000d__x000a_\cf10\insrsid2571466\charrsid9791397 \uc1\u9658\'3f}{\rtlch\fcs1 \af0 \ltrch\fcs0 \cs17\v\fs20\cf9\loch\af1\hich\af1\dbch\af31501\insrsid2571466\charrsid9791397 \hich\af1\dbch\af31501\loch\f1 &lt;/Version&gt;}{\rtlch\fcs1 \af0 \ltrch\fcs0 _x000d__x000a_\insrsid2571466\charrsid9791397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2571466\charrsid9791397  DOCPROPERTY &quot;&lt;Extension&gt;&quot; }}{\fldrslt {\rtlch\fcs1 \af1 \ltrch\fcs0 \insrsid2571466\charrsid9791397 XX}_x000d__x000a_}}\sectd \ltrsect\linex0\endnhere\sectdefaultcl\sftnbj {\rtlch\fcs1 \af1 \ltrch\fcs0 \insrsid2571466\charrsid9791397 \tab }{\rtlch\fcs1 \af1\afs22 \ltrch\fcs0 \b0\i\fs22\cf16\insrsid2571466\charrsid9791397 #}{\rtlch\fcs1 \af1 \ltrch\fcs0 _x000d__x000a_\cs21\v\fs20\cf15\insrsid2571466\charrsid9791397 (STD@_Motto}{\rtlch\fcs1 \af1\afs22 \ltrch\fcs0 \b0\i\fs22\cf16\insrsid2571466\charrsid9791397 #}{\rtlch\fcs1 \af1 \ltrch\fcs0 \insrsid2571466\charrsid9791397 \tab }{\field\flddirty{\*\fldinst {\rtlch\fcs1 _x000d__x000a_\af1 \ltrch\fcs0 \insrsid2571466\charrsid9791397  DOCPROPERTY &quot;&lt;Extension&gt;&quot; }}{\fldrslt {\rtlch\fcs1 \af1 \ltrch\fcs0 \insrsid2571466\charrsid9791397 XX}}}\sectd \ltrsect\linex0\endnhere\sectdefaultcl\sftnbj {\rtlch\fcs1 \af1 \ltrch\fcs0 _x000d__x000a_\insrsid2571466\charrsid9791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2571466 \rtlch\fcs1 \af0\afs20\alang1025 \ltrch\fcs0 \fs24\lang2057\langfe2057\cgrid\langnp2057\langfenp2057 {\rtlch\fcs1 \af0 \ltrch\fcs0 _x000d__x000a_\cs17\v\fs20\cf9\loch\af1\hich\af1\dbch\af31501\insrsid2571466\charrsid9791397 {\*\bkmkstart restart}\hich\af1\dbch\af31501\loch\f1 &lt;Amend&gt;&lt;Date&gt;}{\rtlch\fcs1 \af0 \ltrch\fcs0 \insrsid2571466\charrsid9791397 #}{\rtlch\fcs1 \af1 \ltrch\fcs0 _x000d__x000a_\cs21\v\f1\fs20\cf15\insrsid2571466\charrsid9791397 DT(d.m.yyyy)sh@DATEMSG@DOCDT}{\rtlch\fcs1 \af0 \ltrch\fcs0 \insrsid2571466\charrsid9791397 #}{\rtlch\fcs1 \af0 \ltrch\fcs0 \cs17\v\fs20\cf9\loch\af1\hich\af1\dbch\af31501\insrsid2571466\charrsid9791397 _x000d__x000a_\hich\af1\dbch\af31501\loch\f1 &lt;/Date&gt;}{\rtlch\fcs1 \af0 \ltrch\fcs0 \insrsid2571466\charrsid9791397 \tab }{\rtlch\fcs1 \af0 \ltrch\fcs0 \cs17\v\fs20\cf9\loch\af1\hich\af1\dbch\af31501\insrsid2571466\charrsid9791397 \hich\af1\dbch\af31501\loch\f1 &lt;ANo&gt;}{_x000d__x000a_\rtlch\fcs1 \af0 \ltrch\fcs0 \insrsid2571466\charrsid9791397 #}{\rtlch\fcs1 \af1 \ltrch\fcs0 \cs21\v\f1\fs20\cf15\insrsid2571466\charrsid9791397 (STD@_BNumber}{\rtlch\fcs1 \af0 \ltrch\fcs0 \insrsid2571466\charrsid9791397 ##}{\rtlch\fcs1 \af1 \ltrch\fcs0 _x000d__x000a_\cs21\v\f1\fs20\cf15\insrsid2571466\charrsid9791397 $$0030}{\rtlch\fcs1 \af0 \ltrch\fcs0 \insrsid2571466\charrsid9791397 #}{\rtlch\fcs1 \af0 \ltrch\fcs0 \cf10\insrsid2571466\charrsid9791397 \u9668\'3f}{\rtlch\fcs1 \af0 \ltrch\fcs0 _x000d__x000a_\insrsid2571466\charrsid9791397 #}{\rtlch\fcs1 \af1 \ltrch\fcs0 \cs21\v\f1\fs20\cf15\insrsid2571466\charrsid9791397 TXTNRB@NRB@}{\rtlch\fcs1 \af0 \ltrch\fcs0 \insrsid2571466\charrsid9791397 #}{\rtlch\fcs1 \af0 \ltrch\fcs0 _x000d__x000a_\cf10\insrsid2571466\charrsid9791397 \u9658\'3f}{\rtlch\fcs1 \af0 \ltrch\fcs0 \cs17\v\fs20\cf9\loch\af1\hich\af1\dbch\af31501\insrsid2571466\charrsid9791397 \hich\af1\dbch\af31501\loch\f1 &lt;/ANo&gt;}{\rtlch\fcs1 \af0 \ltrch\fcs0 _x000d__x000a_\insrsid2571466\charrsid9791397 /}{\rtlch\fcs1 \af0 \ltrch\fcs0 \cs17\v\fs20\cf9\loch\af1\hich\af1\dbch\af31501\insrsid2571466\charrsid9791397 \hich\af1\dbch\af31501\loch\f1 &lt;NumAm&gt;}{\rtlch\fcs1 \af0 \ltrch\fcs0 \insrsid2571466\charrsid9791397 #}{_x000d__x000a_\rtlch\fcs1 \af1 \ltrch\fcs0 \cs21\v\f1\fs20\cf15\insrsid2571466\charrsid9791397 ENMIENDA@NRAM@}{\rtlch\fcs1 \af0 \ltrch\fcs0 \insrsid2571466\charrsid9791397 #}{\rtlch\fcs1 \af0 \ltrch\fcs0 _x000d__x000a_\cs17\v\fs20\cf9\loch\af1\hich\af1\dbch\af31501\insrsid2571466\charrsid9791397 \hich\af1\dbch\af31501\loch\f1 &lt;/NumAm&gt;}{\rtlch\fcs1 \af0 \ltrch\fcs0 \insrsid2571466\charrsid9791397 _x000d__x000a_\par }\pard\plain \ltrpar\s27\ql \li0\ri0\sb240\nowidctlpar_x000d__x000a_\tx879\tx936\tx1021\tx1077\tx1134\tx1191\tx1247\tx1304\tx1361\tx1418\tx1474\tx1531\tx1588\tx1644\tx1701\tx1758\tx1814\tx1871\tx2070\tx2126\tx3374\tx3430\wrapdefault\aspalpha\aspnum\faauto\adjustright\rin0\lin0\itap0\pararsid2571466 \rtlch\fcs1 _x000d__x000a_\af0\afs20\alang1025 \ltrch\fcs0 \b\fs24\lang2057\langfe2057\cgrid\langnp2057\langfenp2057 {\rtlch\fcs1 \af0 \ltrch\fcs0 \insrsid2571466\charrsid9791397 Amendment\tab \tab }{\rtlch\fcs1 \af0 \ltrch\fcs0 _x000d__x000a_\cs17\b0\v\fs20\cf9\loch\af1\hich\af1\dbch\af31501\insrsid2571466\charrsid9791397 \hich\af1\dbch\af31501\loch\f1 &lt;NumAm&gt;}{\rtlch\fcs1 \af0 \ltrch\fcs0 \insrsid2571466\charrsid9791397 #}{\rtlch\fcs1 \af1 \ltrch\fcs0 _x000d__x000a_\cs21\v\f1\fs20\cf15\insrsid2571466\charrsid9791397 ENMIENDA@NRAM@}{\rtlch\fcs1 \af0 \ltrch\fcs0 \insrsid2571466\charrsid9791397 #}{\rtlch\fcs1 \af0 \ltrch\fcs0 \cs17\b0\v\fs20\cf9\loch\af1\hich\af1\dbch\af31501\insrsid2571466\charrsid9791397 _x000d__x000a_\hich\af1\dbch\af31501\loch\f1 &lt;/NumAm&gt;}{\rtlch\fcs1 \af0 \ltrch\fcs0 \insrsid2571466\charrsid9791397 _x000d__x000a_\par }\pard\plain \ltrpar\s22\ql \li0\ri0\nowidctlpar\wrapdefault\aspalpha\aspnum\faauto\adjustright\rin0\lin0\itap0\pararsid2571466 \rtlch\fcs1 \af0\afs20\alang1025 \ltrch\fcs0 \b\fs24\lang2057\langfe2057\cgrid\langnp2057\langfenp2057 {\rtlch\fcs1 \af0 _x000d__x000a_\ltrch\fcs0 \cs17\b0\v\fs20\cf9\loch\af1\hich\af1\dbch\af31501\insrsid2571466\charrsid9791397 \hich\af1\dbch\af31501\loch\f1 &lt;RepeatBlock-By&gt;}{\rtlch\fcs1 \af0 \ltrch\fcs0 \insrsid2571466\charrsid9791397 #}{\rtlch\fcs1 \af1 \ltrch\fcs0 _x000d__x000a_\cs21\v\f1\fs20\cf15\insrsid2571466\charrsid9791397 (MOD@InsideLoop()}{\rtlch\fcs1 \af0 \ltrch\fcs0 \insrsid2571466\charrsid9791397 ##}{\rtlch\fcs1 \af1 \ltrch\fcs0 \cs21\v\f1\fs20\cf15\insrsid2571466\charrsid9791397 &gt;&gt;&gt;@[ZMEMBERSMSG]@}{\rtlch\fcs1 \af0 _x000d__x000a_\ltrch\fcs0 \insrsid2571466\charrsid9791397 #}{\rtlch\fcs1 \af0 \ltrch\fcs0 \cs17\b0\v\fs20\cf9\loch\af1\hich\af1\dbch\af31501\insrsid2571466\charrsid9791397 \hich\af1\dbch\af31501\loch\f1 &lt;Members&gt;}{\rtlch\fcs1 \af0 \ltrch\fcs0 _x000d__x000a_\insrsid2571466\charrsid9791397 #}{\rtlch\fcs1 \af1 \ltrch\fcs0 \cs21\v\f1\fs20\cf15\insrsid2571466\charrsid9791397 (MOD@InsideLoop(\'a7)}{\rtlch\fcs1 \af0 \ltrch\fcs0 \insrsid2571466\charrsid9791397 #}{\rtlch\fcs1 \af0 \ltrch\fcs0 _x000d__x000a_\cf10\insrsid2571466\charrsid9791397 \u9668\'3f}{\rtlch\fcs1 \af0 \ltrch\fcs0 \insrsid2571466\charrsid9791397 #}{\rtlch\fcs1 \af1 \ltrch\fcs0 \cs21\v\f1\fs20\cf15\insrsid2571466\charrsid9791397 TVTMEMBERS\'a7@MEMBERS@}{\rtlch\fcs1 \af0 \ltrch\fcs0 _x000d__x000a_\insrsid2571466\charrsid9791397 #}{\rtlch\fcs1 \af0 \ltrch\fcs0 \cf10\insrsid2571466\charrsid9791397 \u9658\'3f}{\rtlch\fcs1 \af0 \ltrch\fcs0 \cs17\b0\v\fs20\cf9\loch\af1\hich\af1\dbch\af31501\insrsid2571466\charrsid9791397 \hich\af1\dbch\af31501\loch\f1 _x000d__x000a_&lt;/Members&gt;}{\rtlch\fcs1 \af0 \ltrch\fcs0 \insrsid2571466\charrsid9791397 _x000d__x000a_\par }\pard\plain \ltrpar\ql \li0\ri0\widctlpar\wrapdefault\aspalpha\aspnum\faauto\adjustright\rin0\lin0\itap0\pararsid2571466 \rtlch\fcs1 \af0\afs20\alang1025 \ltrch\fcs0 \fs24\lang2057\langfe2057\cgrid\langnp2057\langfenp2057 {\rtlch\fcs1 \af0 \ltrch\fcs0 _x000d__x000a_\cs17\v\fs20\cf9\loch\af1\hich\af1\dbch\af31501\insrsid2571466\charrsid9791397 \hich\af1\dbch\af31501\loch\f1 &lt;AuNomDe&gt;&lt;OptDel&gt;}{\rtlch\fcs1 \af0 \ltrch\fcs0 \insrsid2571466\charrsid9791397 #}{\rtlch\fcs1 \af1 \ltrch\fcs0 _x000d__x000a_\cs21\v\f1\fs20\cf15\insrsid2571466\charrsid9791397 MNU[ONBEHALFYES][NOTAPP]@CHOICE@}{\rtlch\fcs1 \af0 \ltrch\fcs0 \insrsid2571466\charrsid9791397 #}{\rtlch\fcs1 \af0 \ltrch\fcs0 _x000d__x000a_\cs17\v\fs20\cf9\loch\af1\hich\af1\dbch\af31501\insrsid2571466\charrsid9791397 \hich\af1\dbch\af31501\loch\f1 &lt;/OptDel&gt;&lt;/AuNomDe&gt;}{\rtlch\fcs1 \af0 \ltrch\fcs0 \insrsid2571466\charrsid9791397 _x000d__x000a_\par &lt;&lt;&lt;}{\rtlch\fcs1 \af0 \ltrch\fcs0 \cs17\v\fs20\cf9\loch\af1\hich\af1\dbch\af31501\insrsid2571466\charrsid9791397 \hich\af1\dbch\af31501\loch\f1 &lt;/RepeatBlock-By&gt;}{\rtlch\fcs1 \af0 \ltrch\fcs0 \insrsid2571466\charrsid9791397 _x000d__x000a_\par }\pard\plain \ltrpar\s18\ql \li0\ri0\nowidctlpar\tqr\tx9071\wrapdefault\aspalpha\aspnum\faauto\adjustright\rin0\lin0\itap0\pararsid2571466 \rtlch\fcs1 \af0\afs20\alang1025 \ltrch\fcs0 \b\fs24\lang2057\langfe2057\cgrid\langnp2057\langfenp2057 {\rtlch\fcs1 _x000d__x000a_\af0 \ltrch\fcs0 \cs17\b0\v\fs20\cf9\loch\af1\hich\af1\dbch\af31501\insrsid2571466\charrsid9791397 \hich\af1\dbch\af31501\loch\f1 &lt;TitreType&gt;}{\rtlch\fcs1 \af0 \ltrch\fcs0 \insrsid2571466\charrsid9791397 #}{\rtlch\fcs1 \af1 \ltrch\fcs0 _x000d__x000a_\cs21\v\f1\fs20\cf15\insrsid2571466\charrsid9791397 MNU[AMENDDOCTYPE1][AMENDDOCTYPE2][AMENDDOCTYPE3]@CHOICE@AMENDDOCTYPEMNU}{\rtlch\fcs1 \af0 \ltrch\fcs0 \insrsid2571466\charrsid9791397 #}{\rtlch\fcs1 \af0 \ltrch\fcs0 _x000d__x000a_\cs17\b0\v\fs20\cf9\loch\af1\hich\af1\dbch\af31501\insrsid2571466\charrsid9791397 \hich\af1\dbch\af31501\loch\f1 &lt;/TitreType&gt;}{\rtlch\fcs1 \af0 \ltrch\fcs0 \insrsid2571466\charrsid9791397 \tab #}{\rtlch\fcs1 \af1 \ltrch\fcs0 _x000d__x000a_\cs21\v\f1\fs20\cf15\insrsid2571466\charrsid9791397 (STD@_BNumber}{\rtlch\fcs1 \af0 \ltrch\fcs0 \insrsid2571466\charrsid9791397 ##}{\rtlch\fcs1 \af1 \ltrch\fcs0 \cs21\v\f1\fs20\cf15\insrsid2571466\charrsid9791397 $$0030}{\rtlch\fcs1 \af0 \ltrch\fcs0 _x000d__x000a_\insrsid2571466\charrsid9791397 #}{\rtlch\fcs1 \af0 \ltrch\fcs0 \cf10\insrsid2571466\charrsid9791397 \u9668\'3f}{\rtlch\fcs1 \af0 \ltrch\fcs0 \insrsid2571466\charrsid9791397 #}{\rtlch\fcs1 \af1 \ltrch\fcs0 _x000d__x000a_\cs21\v\f1\fs20\cf15\insrsid2571466\charrsid9791397 TXTNRB@NRB@}{\rtlch\fcs1 \af0 \ltrch\fcs0 \insrsid2571466\charrsid9791397 #}{\rtlch\fcs1 \af0 \ltrch\fcs0 \cf10\insrsid2571466\charrsid9791397 \u9658\'3f}{\rtlch\fcs1 \af0 \ltrch\fcs0 _x000d__x000a_\insrsid2571466\charrsid9791397 /}{\rtlch\fcs1 \af0 \ltrch\fcs0 \cf10\insrsid2571466\charrsid9791397 \u9668\'3f}{\rtlch\fcs1 \af0 \ltrch\fcs0 \insrsid2571466\charrsid9791397 #}{\rtlch\fcs1 \af1 \ltrch\fcs0 _x000d__x000a_\cs21\v\f1\fs20\cf15\insrsid2571466\charrsid9791397 TXTDOCYEAR@DOCYEARMSG@}{\rtlch\fcs1 \af0 \ltrch\fcs0 \insrsid2571466\charrsid9791397 #}{\rtlch\fcs1 \af0 \ltrch\fcs0 \cf10\insrsid2571466\charrsid9791397 \u9658\'3f}{\rtlch\fcs1 \af0 \ltrch\fcs0 _x000d__x000a_\insrsid2571466\charrsid9791397 _x000d__x000a_\par }\pard\plain \ltrpar\s22\ql \li0\ri0\nowidctlpar\wrapdefault\aspalpha\aspnum\faauto\adjustright\rin0\lin0\itap0\pararsid2571466 \rtlch\fcs1 \af0\afs20\alang1025 \ltrch\fcs0 \b\fs24\lang2057\langfe2057\cgrid\langnp2057\langfenp2057 {\rtlch\fcs1 \af0 _x000d__x000a_\ltrch\fcs0 \cs17\b0\v\fs20\cf9\loch\af1\hich\af1\dbch\af31501\insrsid2571466\charrsid9791397 \hich\af1\dbch\af31501\loch\f1 &lt;Rapporteur&gt;}{\rtlch\fcs1 \af0 \ltrch\fcs0 \insrsid2571466\charrsid9791397 #}{\rtlch\fcs1 \af1 \ltrch\fcs0 _x000d__x000a_\cs21\v\f1\fs20\cf15\insrsid2571466\charrsid9791397 MNU[AUTHOR1][AUTHOR2][AUTHOR3]@CHOICE@AUTHORMNU}{\rtlch\fcs1 \af0 \ltrch\fcs0 \insrsid2571466\charrsid9791397 #}{\rtlch\fcs1 \af0 \ltrch\fcs0 _x000d__x000a_\cs17\b0\v\fs20\cf9\loch\af1\hich\af1\dbch\af31501\insrsid2571466\charrsid9791397 \hich\af1\dbch\af31501\loch\f1 &lt;/Rapporteur&gt;}{\rtlch\fcs1 \af0 \ltrch\fcs0 \insrsid2571466\charrsid9791397 _x000d__x000a_\par }\pard\plain \ltrpar\ql \li0\ri0\widctlpar\wrapdefault\aspalpha\aspnum\faauto\adjustright\rin0\lin0\itap0\pararsid2571466 \rtlch\fcs1 \af0\afs20\alang1025 \ltrch\fcs0 \fs24\lang2057\langfe2057\cgrid\langnp2057\langfenp2057 {\rtlch\fcs1 \af0 \ltrch\fcs0 _x000d__x000a_\cs17\v\fs20\cf9\loch\af1\hich\af1\dbch\af31501\insrsid2571466\charrsid9791397 \hich\af1\dbch\af31501\loch\f1 &lt;OptDel&gt;}{\rtlch\fcs1 \af0 \ltrch\fcs0 \insrsid2571466\charrsid9791397 #}{\rtlch\fcs1 \af1 \ltrch\fcs0 _x000d__x000a_\cs21\v\f1\fs20\cf15\insrsid2571466\charrsid9791397 MNU[GROUP1][NOTAPP][NOTAPP]@CHOICE@AUTHORMNU}{\rtlch\fcs1 \af0 \ltrch\fcs0 \insrsid2571466\charrsid9791397 #}{\rtlch\fcs1 \af0 \ltrch\fcs0 _x000d__x000a_\cs17\v\fs20\cf9\loch\af1\hich\af1\dbch\af31501\insrsid2571466\charrsid9791397 \hich\af1\dbch\af31501\loch\f1 &lt;/OptDel&gt;}{\rtlch\fcs1 \af0 \ltrch\fcs0 \insrsid2571466\charrsid9791397 _x000d__x000a_\par }\pard\plain \ltrpar\s19\ql \li0\ri0\sa240\nowidctlpar\wrapdefault\aspalpha\aspnum\faauto\adjustright\rin0\lin0\itap0\pararsid2571466 \rtlch\fcs1 \af0\afs20\alang1025 \ltrch\fcs0 \fs24\lang2057\langfe2057\cgrid\langnp2057\langfenp2057 {\rtlch\fcs1 \af0 _x000d__x000a_\ltrch\fcs0 \cs17\v\fs20\cf9\loch\af1\hich\af1\dbch\af31501\insrsid2571466\charrsid9791397 \hich\af1\dbch\af31501\loch\f1 &lt;Titre&gt;}{\rtlch\fcs1 \af0 \ltrch\fcs0 \cf10\insrsid2571466\charrsid9791397 \u9668\'3f}{\rtlch\fcs1 \af0 \ltrch\fcs0 _x000d__x000a_\insrsid2571466\charrsid9791397 #}{\rtlch\fcs1 \af1 \ltrch\fcs0 \cs21\v\f1\fs20\cf15\insrsid2571466\charrsid9791397 TXTTITLE@TITLE@}{\rtlch\fcs1 \af0 \ltrch\fcs0 \insrsid2571466\charrsid9791397 #}{\rtlch\fcs1 \af0 \ltrch\fcs0 _x000d__x000a_\cf10\insrsid2571466\charrsid9791397 \u9658\'3f}{\rtlch\fcs1 \af0 \ltrch\fcs0 \cs17\v\fs20\cf9\loch\af1\hich\af1\dbch\af31501\insrsid2571466\charrsid9791397 \hich\af1\dbch\af31501\loch\f1 &lt;/Titre&gt;}{\rtlch\fcs1 \af0 \ltrch\fcs0 _x000d__x000a_\insrsid2571466\charrsid9791397 _x000d__x000a_\par }\pard\plain \ltrpar\s22\ql \li0\ri0\nowidctlpar\wrapdefault\aspalpha\aspnum\faauto\adjustright\rin0\lin0\itap0\pararsid2571466 \rtlch\fcs1 \af0\afs20\alang1025 \ltrch\fcs0 \b\fs24\lang2057\langfe2057\cgrid\langnp2057\langfenp2057 {\rtlch\fcs1 \af0 _x000d__x000a_\ltrch\fcs0 \cs17\b0\v\fs20\cf9\loch\af1\hich\af1\dbch\af31501\insrsid2571466\charrsid9791397 \hich\af1\dbch\af31501\loch\f1 &lt;DocAmend&gt;}{\rtlch\fcs1 \af0 \ltrch\fcs0 \insrsid2571466\charrsid9791397 #}{\rtlch\fcs1 \af1 \ltrch\fcs0 _x000d__x000a_\cs21\v\f1\fs20\cf15\insrsid2571466\charrsid9791397 MNU[AMENDDOCTYPE1][AMENDDOCTYPE2][AMENDDOCTYPE3]@CHOICE@AMENDDOCTYPEMNU}{\rtlch\fcs1 \af0 \ltrch\fcs0 \insrsid2571466\charrsid9791397 #}{\rtlch\fcs1 \af0 \ltrch\fcs0 _x000d__x000a_\cs17\b0\v\fs20\cf9\loch\af1\hich\af1\dbch\af31501\insrsid2571466\charrsid9791397 \hich\af1\dbch\af31501\loch\f1 &lt;/DocAmend&gt;}{\rtlch\fcs1 \af0 \ltrch\fcs0 \insrsid2571466\charrsid9791397 _x000d__x000a_\par }{\rtlch\fcs1 \af0 \ltrch\fcs0 \cs17\b0\v\fs20\cf9\loch\af1\hich\af1\dbch\af31501\insrsid2571466\charrsid9791397 \hich\af1\dbch\af31501\loch\f1 &lt;Article&gt;}{\rtlch\fcs1 \af0 \ltrch\fcs0 \cf10\insrsid2571466\charrsid9791397 \u9668\'3f}{\rtlch\fcs1 \af0 _x000d__x000a_\ltrch\fcs0 \insrsid2571466\charrsid9791397 #}{\rtlch\fcs1 \af1 \ltrch\fcs0 \cs21\v\f1\fs20\cf15\insrsid2571466\charrsid9791397 TVTAMPART@AMPART@}{\rtlch\fcs1 \af0 \ltrch\fcs0 \insrsid2571466\charrsid9791397 #}{\rtlch\fcs1 \af0 \ltrch\fcs0 _x000d__x000a_\cf10\insrsid2571466\charrsid9791397 \u9658\'3f}{\rtlch\fcs1 \af0 \ltrch\fcs0 \cs17\b0\v\fs20\cf9\loch\af1\hich\af1\dbch\af31501\insrsid2571466\charrsid9791397 \hich\af1\dbch\af31501\loch\f1 &lt;/Article&gt;}{\rtlch\fcs1 \af0 \ltrch\fcs0 _x000d__x000a_\insrsid2571466\charrsid9791397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2571466\charrsid9791397 \cell }\pard\plain \ltrpar\ql \li0\ri0\widctlpar\intbl\wrapdefault\aspalpha\aspnum\faauto\adjustright\rin0\lin0 \rtlch\fcs1 _x000d__x000a_\af0\afs20\alang1025 \ltrch\fcs0 \fs24\lang2057\langfe2057\cgrid\langnp2057\langfenp2057 {\rtlch\fcs1 \af0 \ltrch\fcs0 \insrsid2571466\charrsid9791397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2571466\charrsid9791397 #}{\rtlch\fcs1 \af1 \ltrch\fcs0 \cs21\v\f1\fs20\cf15\insrsid2571466\charrsid9791397 MNU[AMENDDOCTYPE1][AMENDDOCTYPE2][AMENDDOCTYPE3]@CHOICE@AMENDDOCTYPEMNU}{\rtlch\fcs1 \af0 \ltrch\fcs0 \insrsid2571466\charrsid9791397 #_x000d__x000a_\cell Amendment\cell }\pard\plain \ltrpar\ql \li0\ri0\widctlpar\intbl\wrapdefault\aspalpha\aspnum\faauto\adjustright\rin0\lin0 \rtlch\fcs1 \af0\afs20\alang1025 \ltrch\fcs0 \fs24\lang2057\langfe2057\cgrid\langnp2057\langfenp2057 {\rtlch\fcs1 \af0 _x000d__x000a_\ltrch\fcs0 \insrsid2571466\charrsid9791397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2571466\charrsid9791397 ##\cell ##}{\rtlch\fcs1 \af0\afs24 \ltrch\fcs0 \insrsid2571466\charrsid9791397 \cell }\pard\plain \ltrpar_x000d__x000a_\ql \li0\ri0\widctlpar\intbl\wrapdefault\aspalpha\aspnum\faauto\adjustright\rin0\lin0 \rtlch\fcs1 \af0\afs20\alang1025 \ltrch\fcs0 \fs24\lang2057\langfe2057\cgrid\langnp2057\langfenp2057 {\rtlch\fcs1 \af0 \ltrch\fcs0 \insrsid2571466\charrsid9791397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71466 \rtlch\fcs1 \af0\afs20\alang1025 \ltrch\fcs0 \fs24\lang2057\langfe2057\cgrid\langnp2057\langfenp2057 {\rtlch\fcs1 \af0 \ltrch\fcs0 _x000d__x000a_\insrsid2571466\charrsid9791397 Or. }{\rtlch\fcs1 \af0 \ltrch\fcs0 \cs17\v\fs20\cf9\loch\af1\hich\af1\dbch\af31501\insrsid2571466\charrsid9791397 \hich\af1\dbch\af31501\loch\f1 &lt;Original&gt;}{\rtlch\fcs1 \af0 \ltrch\fcs0 \insrsid2571466\charrsid9791397 #}{_x000d__x000a_\rtlch\fcs1 \af1 \ltrch\fcs0 \cs21\v\f1\fs20\cf15\insrsid2571466\charrsid9791397 KEY(MAIN/LANGMIN)sh@ORLANGMSG@ORLANGKEY}{\rtlch\fcs1 \af0 \ltrch\fcs0 \insrsid2571466\charrsid9791397 #}{\rtlch\fcs1 \af0 \ltrch\fcs0 _x000d__x000a_\cs17\v\fs20\cf9\loch\af1\hich\af1\dbch\af31501\insrsid2571466\charrsid9791397 \hich\af1\dbch\af31501\loch\f1 &lt;/Original&gt;}{\rtlch\fcs1 \af0 \ltrch\fcs0 \insrsid2571466\charrsid9791397 _x000d__x000a_\par }\pard\plain \ltrpar\ql \li0\ri0\widctlpar\wrapdefault\aspalpha\aspnum\faauto\adjustright\rin0\lin0\itap0\pararsid2571466 \rtlch\fcs1 \af0\afs20\alang1025 \ltrch\fcs0 \fs24\lang2057\langfe2057\cgrid\langnp2057\langfenp2057 {\rtlch\fcs1 \af0 \ltrch\fcs0 _x000d__x000a_\insrsid2571466\charrsid97913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2571466 \rtlch\fcs1 \af0\afs20\alang1025 \ltrch\fcs0 \fs24\lang2057\langfe2057\cgrid\langnp2057\langfenp2057 {\rtlch\fcs1 \af0 \ltrch\fcs0 _x000d__x000a_\cs17\v\fs20\cf9\loch\af1\hich\af1\dbch\af31501\insrsid2571466\charrsid979139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c_x000d__x000a_adecaa4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
    <w:docVar w:name="RepeatBlock-AmendEN1" w:val="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07"/>
    <w:docVar w:name="TVTAMPART" w:val="Paragraph 5"/>
    <w:docVar w:name="TVTMEMBERS1" w:val="Petra De Sutter, Mounir Satouri"/>
    <w:docVar w:name="TXTDOCYEAR" w:val="2020"/>
    <w:docVar w:name="TXTGROUPS" w:val="PPE, S&amp;D, Renew, Verts/ALE, ECR, GUE/NGL"/>
    <w:docVar w:name="TXTLANGUE" w:val="LV"/>
    <w:docVar w:name="TXTLANGUEMIN" w:val="lv"/>
    <w:docVar w:name="TXTNRB" w:val="0172"/>
    <w:docVar w:name="TXTNRFIRSTAM" w:val="5"/>
    <w:docVar w:name="TXTNRLASTAM" w:val="7"/>
    <w:docVar w:name="TXTNRPE" w:val="647.656"/>
    <w:docVar w:name="TXTPEorAP" w:val="PE"/>
    <w:docVar w:name="TXTROUTE" w:val="AM\1207675LV.docx"/>
    <w:docVar w:name="TXTTITLE" w:val="on European protection of cross-border and seasonal workers in the context of the COVID-19 crisis"/>
    <w:docVar w:name="TXTVERSION" w:val="01-00"/>
  </w:docVars>
  <w:rsids>
    <w:rsidRoot w:val="00095765"/>
    <w:rsid w:val="0000588A"/>
    <w:rsid w:val="00014832"/>
    <w:rsid w:val="00022FDD"/>
    <w:rsid w:val="00054CDD"/>
    <w:rsid w:val="000554AB"/>
    <w:rsid w:val="000940B2"/>
    <w:rsid w:val="00095765"/>
    <w:rsid w:val="000D4A89"/>
    <w:rsid w:val="000E6E54"/>
    <w:rsid w:val="000F6704"/>
    <w:rsid w:val="001276B5"/>
    <w:rsid w:val="00160109"/>
    <w:rsid w:val="001D2FBF"/>
    <w:rsid w:val="001E376E"/>
    <w:rsid w:val="001E7311"/>
    <w:rsid w:val="00203842"/>
    <w:rsid w:val="00244319"/>
    <w:rsid w:val="00284565"/>
    <w:rsid w:val="002B653F"/>
    <w:rsid w:val="002C7968"/>
    <w:rsid w:val="002F016D"/>
    <w:rsid w:val="003000AD"/>
    <w:rsid w:val="00301A4F"/>
    <w:rsid w:val="00346FE1"/>
    <w:rsid w:val="00376D3A"/>
    <w:rsid w:val="00392B5E"/>
    <w:rsid w:val="003A412D"/>
    <w:rsid w:val="003C5286"/>
    <w:rsid w:val="003E02D5"/>
    <w:rsid w:val="00431305"/>
    <w:rsid w:val="00465AD4"/>
    <w:rsid w:val="004D5682"/>
    <w:rsid w:val="005008D9"/>
    <w:rsid w:val="00541E35"/>
    <w:rsid w:val="00571347"/>
    <w:rsid w:val="00584F38"/>
    <w:rsid w:val="005872A0"/>
    <w:rsid w:val="005D3763"/>
    <w:rsid w:val="005E5E75"/>
    <w:rsid w:val="005F0730"/>
    <w:rsid w:val="00651D47"/>
    <w:rsid w:val="00657A31"/>
    <w:rsid w:val="00670416"/>
    <w:rsid w:val="006959AA"/>
    <w:rsid w:val="006C73E2"/>
    <w:rsid w:val="006D361A"/>
    <w:rsid w:val="006F0B25"/>
    <w:rsid w:val="00753642"/>
    <w:rsid w:val="0076496E"/>
    <w:rsid w:val="00781C22"/>
    <w:rsid w:val="007C15A8"/>
    <w:rsid w:val="00831CD8"/>
    <w:rsid w:val="008A104E"/>
    <w:rsid w:val="008B2FD8"/>
    <w:rsid w:val="00940790"/>
    <w:rsid w:val="009A1859"/>
    <w:rsid w:val="009B6FC3"/>
    <w:rsid w:val="00A004B6"/>
    <w:rsid w:val="00A11CA3"/>
    <w:rsid w:val="00A23DC7"/>
    <w:rsid w:val="00A57C41"/>
    <w:rsid w:val="00A95DBC"/>
    <w:rsid w:val="00AA1096"/>
    <w:rsid w:val="00AE2B5E"/>
    <w:rsid w:val="00AF5BE6"/>
    <w:rsid w:val="00B26EE9"/>
    <w:rsid w:val="00B4550B"/>
    <w:rsid w:val="00B64760"/>
    <w:rsid w:val="00BA640E"/>
    <w:rsid w:val="00BE1622"/>
    <w:rsid w:val="00BF6BB9"/>
    <w:rsid w:val="00BF6EA4"/>
    <w:rsid w:val="00C344FB"/>
    <w:rsid w:val="00C60784"/>
    <w:rsid w:val="00C629D4"/>
    <w:rsid w:val="00C92392"/>
    <w:rsid w:val="00CA0772"/>
    <w:rsid w:val="00CC3039"/>
    <w:rsid w:val="00CF5005"/>
    <w:rsid w:val="00D22C60"/>
    <w:rsid w:val="00D46837"/>
    <w:rsid w:val="00D61B7A"/>
    <w:rsid w:val="00DB5E45"/>
    <w:rsid w:val="00E55E9B"/>
    <w:rsid w:val="00E85465"/>
    <w:rsid w:val="00F61335"/>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6A211F-9604-4B73-A380-6BCF879C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BalloonText">
    <w:name w:val="Balloon Text"/>
    <w:basedOn w:val="Normal"/>
    <w:link w:val="BalloonTextChar"/>
    <w:rsid w:val="00F61335"/>
    <w:rPr>
      <w:rFonts w:ascii="Segoe UI" w:hAnsi="Segoe UI" w:cs="Segoe UI"/>
      <w:sz w:val="18"/>
      <w:szCs w:val="18"/>
    </w:rPr>
  </w:style>
  <w:style w:type="character" w:customStyle="1" w:styleId="BalloonTextChar">
    <w:name w:val="Balloon Text Char"/>
    <w:basedOn w:val="DefaultParagraphFont"/>
    <w:link w:val="BalloonText"/>
    <w:rsid w:val="00F61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DE WILDE Alice</dc:creator>
  <cp:lastModifiedBy>ORZECHOWSKI Aiga</cp:lastModifiedBy>
  <cp:revision>2</cp:revision>
  <cp:lastPrinted>2020-06-16T09:16:00Z</cp:lastPrinted>
  <dcterms:created xsi:type="dcterms:W3CDTF">2020-06-17T08:29:00Z</dcterms:created>
  <dcterms:modified xsi:type="dcterms:W3CDTF">2020-06-17T08:29:00Z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1207675</vt:lpwstr>
  </property>
  <property fmtid="{D5CDD505-2E9C-101B-9397-08002B2CF9AE}" pid="3" name="&lt;Model&gt;">
    <vt:lpwstr>AM_Ple_NonLegRE</vt:lpwstr>
  </property>
  <property fmtid="{D5CDD505-2E9C-101B-9397-08002B2CF9AE}" pid="4" name="&lt;ModelCod&gt;">
    <vt:lpwstr>\\eiciBRUpr1\pdocep$\DocEP\DOCS\General\AM\AM_NonLeg\AM_Ple_NonLeg\AM_Ple_NonLegRE.dotx(15/10/2019 07:18:38)</vt:lpwstr>
  </property>
  <property fmtid="{D5CDD505-2E9C-101B-9397-08002B2CF9AE}" pid="5" name="&lt;ModelTra&gt;">
    <vt:lpwstr>\\eiciBRUpr1\pdocep$\DocEP\TRANSFIL\EN\AM_Ple_NonLegRE.EN(02/09/2019 12:27:00)</vt:lpwstr>
  </property>
  <property fmtid="{D5CDD505-2E9C-101B-9397-08002B2CF9AE}" pid="6" name="&lt;Type&gt;">
    <vt:lpwstr>AM</vt:lpwstr>
  </property>
  <property fmtid="{D5CDD505-2E9C-101B-9397-08002B2CF9AE}" pid="7" name="Bookout">
    <vt:lpwstr>OK - 2020/06/17 10:28</vt:lpwstr>
  </property>
  <property fmtid="{D5CDD505-2E9C-101B-9397-08002B2CF9AE}" pid="8" name="Created with">
    <vt:lpwstr>9.8.0 Build [20191010]</vt:lpwstr>
  </property>
  <property fmtid="{D5CDD505-2E9C-101B-9397-08002B2CF9AE}" pid="9" name="FooterPath">
    <vt:lpwstr>AM\1207675LV.docx</vt:lpwstr>
  </property>
  <property fmtid="{D5CDD505-2E9C-101B-9397-08002B2CF9AE}" pid="10" name="LastEdited with">
    <vt:lpwstr>9.8.0 Build [20191010]</vt:lpwstr>
  </property>
  <property fmtid="{D5CDD505-2E9C-101B-9397-08002B2CF9AE}" pid="11" name="PE number">
    <vt:lpwstr>647.656</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