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A09" w:rsidRPr="00330A09" w:rsidRDefault="00330A09" w:rsidP="00330A09">
      <w:pPr>
        <w:rPr>
          <w:b/>
          <w:noProof/>
        </w:rPr>
      </w:pPr>
      <w:r w:rsidRPr="00330A09">
        <w:rPr>
          <w:b/>
          <w:noProof/>
        </w:rPr>
        <w:t>Vraag met verzoek om schriftelijk antwoord E-000162/2019</w:t>
      </w:r>
    </w:p>
    <w:p w:rsidR="00330A09" w:rsidRPr="00330A09" w:rsidRDefault="00330A09" w:rsidP="00330A09">
      <w:pPr>
        <w:rPr>
          <w:b/>
          <w:noProof/>
        </w:rPr>
      </w:pPr>
      <w:r w:rsidRPr="00330A09">
        <w:rPr>
          <w:b/>
          <w:noProof/>
        </w:rPr>
        <w:t>aan de Commissie</w:t>
      </w:r>
      <w:r w:rsidR="003C0305">
        <w:rPr>
          <w:b/>
          <w:noProof/>
        </w:rPr>
        <w:t xml:space="preserve"> </w:t>
      </w:r>
      <w:r w:rsidR="003C0305" w:rsidRPr="003C0305">
        <w:rPr>
          <w:b/>
          <w:noProof/>
        </w:rPr>
        <w:t>(Vicevoorzitter / Hoge Vertegenwoordiger)</w:t>
      </w:r>
    </w:p>
    <w:p w:rsidR="00330A09" w:rsidRPr="00330A09" w:rsidRDefault="00330A09" w:rsidP="00330A09">
      <w:pPr>
        <w:rPr>
          <w:noProof/>
        </w:rPr>
      </w:pPr>
      <w:r w:rsidRPr="00330A09">
        <w:rPr>
          <w:noProof/>
        </w:rPr>
        <w:t>Artikel 130 van het Reglement</w:t>
      </w:r>
    </w:p>
    <w:p w:rsidR="00330A09" w:rsidRPr="00330A09" w:rsidRDefault="00330A09" w:rsidP="00330A09">
      <w:pPr>
        <w:spacing w:after="240"/>
        <w:rPr>
          <w:b/>
          <w:noProof/>
        </w:rPr>
      </w:pPr>
      <w:r w:rsidRPr="00330A09">
        <w:rPr>
          <w:b/>
          <w:noProof/>
        </w:rPr>
        <w:t>Ramon Tremosa i Balcells (ALDE), Fabio Massimo Castaldo (EFDD), Mark Demesmaeker (ECR), Csaba Sógor (PPE), Petras Auštrevičius (ALDE) en László Tőkés (PPE)</w:t>
      </w:r>
    </w:p>
    <w:p w:rsidR="00AE6740" w:rsidRPr="00330A09" w:rsidRDefault="003C0305" w:rsidP="00330A09">
      <w:pPr>
        <w:tabs>
          <w:tab w:val="left" w:pos="1134"/>
        </w:tabs>
        <w:spacing w:after="240"/>
        <w:ind w:left="1134" w:hanging="1134"/>
        <w:rPr>
          <w:noProof/>
        </w:rPr>
      </w:pPr>
      <w:r>
        <w:rPr>
          <w:noProof/>
        </w:rPr>
        <w:t>Betreft:</w:t>
      </w:r>
      <w:r>
        <w:rPr>
          <w:noProof/>
        </w:rPr>
        <w:tab/>
        <w:t>VP/HR</w:t>
      </w:r>
      <w:bookmarkStart w:id="0" w:name="_GoBack"/>
      <w:bookmarkEnd w:id="0"/>
      <w:r w:rsidR="00330A09" w:rsidRPr="00330A09">
        <w:rPr>
          <w:noProof/>
        </w:rPr>
        <w:t xml:space="preserve"> - Follow-up van het antwoord op schriftelijke vraag E-004540/2018 over de massale willekeurige detentie van 1 miljoen Oeigoeren - Verslechtering van de situatie in de Oeigoerse autonome regio Xinjiang</w:t>
      </w:r>
      <w:r w:rsidR="00932F92" w:rsidRPr="00330A09">
        <w:rPr>
          <w:noProof/>
        </w:rPr>
        <w:t xml:space="preserve"> </w:t>
      </w:r>
    </w:p>
    <w:p w:rsidR="007E4D73" w:rsidRPr="00330A09" w:rsidRDefault="007E4D73" w:rsidP="00330A09">
      <w:pPr>
        <w:spacing w:after="240"/>
        <w:rPr>
          <w:noProof/>
        </w:rPr>
      </w:pPr>
      <w:r w:rsidRPr="00330A09">
        <w:rPr>
          <w:noProof/>
        </w:rPr>
        <w:t>Hoewel de EU de afgelopen maanden steeds meer aandacht heeft besteed aan de kwestie, is de situatie in de Oeigoerse autonome regio Xinjiang verder verslechterd. Uit betrouwbare berichten komt namelijk naar voren dat het netwerk van interneringskampen</w:t>
      </w:r>
      <w:r w:rsidR="00330A09">
        <w:rPr>
          <w:rStyle w:val="FootnoteReference"/>
          <w:noProof/>
        </w:rPr>
        <w:footnoteReference w:id="1"/>
      </w:r>
      <w:r w:rsidRPr="00330A09">
        <w:rPr>
          <w:noProof/>
        </w:rPr>
        <w:t>, waar naar schatting 1 miljoen Oeigoeren en andere etnisch Turkse bevolkingsgroepen willekeurig worden vastgehouden, zich is blijven uitbreiden</w:t>
      </w:r>
      <w:r w:rsidR="00330A09">
        <w:rPr>
          <w:rStyle w:val="FootnoteReference"/>
          <w:noProof/>
        </w:rPr>
        <w:footnoteReference w:id="2"/>
      </w:r>
      <w:r w:rsidRPr="00330A09">
        <w:rPr>
          <w:noProof/>
        </w:rPr>
        <w:t>. De kampen vormen een verwoede poging om een hele etnische groep met geweld cultureel te assimileren en de unieke Oeigoerse identiteit uit te hollen.</w:t>
      </w:r>
    </w:p>
    <w:p w:rsidR="007E4D73" w:rsidRPr="00330A09" w:rsidRDefault="007E4D73" w:rsidP="00330A09">
      <w:pPr>
        <w:spacing w:after="240"/>
        <w:rPr>
          <w:noProof/>
        </w:rPr>
      </w:pPr>
      <w:r w:rsidRPr="00330A09">
        <w:rPr>
          <w:noProof/>
        </w:rPr>
        <w:t>De Chinese regering heeft onlangs ook stappen gezet om zowel de kampen door middel van regionaal beleid als de onderdrukking van godsdienstvrijheid</w:t>
      </w:r>
      <w:r w:rsidR="00330A09">
        <w:rPr>
          <w:rStyle w:val="FootnoteReference"/>
          <w:noProof/>
        </w:rPr>
        <w:footnoteReference w:id="3"/>
      </w:r>
      <w:r w:rsidRPr="00330A09">
        <w:rPr>
          <w:noProof/>
        </w:rPr>
        <w:t xml:space="preserve"> formeel vast te leggen</w:t>
      </w:r>
      <w:r w:rsidR="00330A09">
        <w:rPr>
          <w:rStyle w:val="FootnoteReference"/>
          <w:noProof/>
        </w:rPr>
        <w:footnoteReference w:id="4"/>
      </w:r>
      <w:r w:rsidRPr="00330A09">
        <w:rPr>
          <w:noProof/>
        </w:rPr>
        <w:t>, waarbij zij een vijfjarige campagne heeft uitgeroepen om de islam te "siniseren"</w:t>
      </w:r>
      <w:r w:rsidR="00330A09">
        <w:rPr>
          <w:rStyle w:val="FootnoteReference"/>
          <w:noProof/>
        </w:rPr>
        <w:footnoteReference w:id="5"/>
      </w:r>
      <w:r w:rsidRPr="00330A09">
        <w:rPr>
          <w:noProof/>
        </w:rPr>
        <w:t>. Deze ontwikkelingen wijzen erop dat de kampen en de vervolging van Oeigoeren een vast Chinees beleidsonderdeel worden.</w:t>
      </w:r>
    </w:p>
    <w:p w:rsidR="007E4D73" w:rsidRPr="00330A09" w:rsidRDefault="007E4D73" w:rsidP="00330A09">
      <w:pPr>
        <w:spacing w:after="240"/>
        <w:rPr>
          <w:noProof/>
        </w:rPr>
      </w:pPr>
      <w:r w:rsidRPr="00330A09">
        <w:rPr>
          <w:noProof/>
        </w:rPr>
        <w:t>De omvang en de ernst van de situatie hebben ertoe geleid dat veel academici en commentatoren de acties van China in de regio hebben bestempeld als een "misdaad tegen de menselijkheid"</w:t>
      </w:r>
      <w:r w:rsidR="00330A09">
        <w:rPr>
          <w:rStyle w:val="FootnoteReference"/>
          <w:noProof/>
        </w:rPr>
        <w:footnoteReference w:id="6"/>
      </w:r>
      <w:r w:rsidRPr="00330A09">
        <w:rPr>
          <w:noProof/>
        </w:rPr>
        <w:t xml:space="preserve"> </w:t>
      </w:r>
      <w:r w:rsidR="00330A09">
        <w:rPr>
          <w:rStyle w:val="FootnoteReference"/>
          <w:noProof/>
        </w:rPr>
        <w:footnoteReference w:id="7"/>
      </w:r>
      <w:r w:rsidRPr="00330A09">
        <w:rPr>
          <w:noProof/>
        </w:rPr>
        <w:t>, waardoor verdere concrete actie van de EU vereist is.</w:t>
      </w:r>
    </w:p>
    <w:p w:rsidR="007E4D73" w:rsidRPr="00330A09" w:rsidRDefault="007E4D73" w:rsidP="00330A09">
      <w:pPr>
        <w:spacing w:after="240"/>
        <w:rPr>
          <w:noProof/>
        </w:rPr>
      </w:pPr>
      <w:r w:rsidRPr="00330A09">
        <w:rPr>
          <w:noProof/>
        </w:rPr>
        <w:t>Gezien de ernst van de situatie:</w:t>
      </w:r>
    </w:p>
    <w:p w:rsidR="007E4D73" w:rsidRPr="00330A09" w:rsidRDefault="007E4D73" w:rsidP="00330A09">
      <w:pPr>
        <w:spacing w:after="240"/>
        <w:ind w:left="720" w:hanging="720"/>
        <w:rPr>
          <w:noProof/>
        </w:rPr>
      </w:pPr>
      <w:r w:rsidRPr="00330A09">
        <w:rPr>
          <w:noProof/>
        </w:rPr>
        <w:t>1.</w:t>
      </w:r>
      <w:r w:rsidRPr="00330A09">
        <w:rPr>
          <w:noProof/>
        </w:rPr>
        <w:tab/>
        <w:t xml:space="preserve">Welke verdere maatregelen neemt de EU om aan te sturen op de sluiting van de interneringskampen en de vrijlating van de gevangenen? </w:t>
      </w:r>
    </w:p>
    <w:p w:rsidR="007E4D73" w:rsidRPr="00330A09" w:rsidRDefault="007E4D73" w:rsidP="00330A09">
      <w:pPr>
        <w:spacing w:after="240"/>
        <w:ind w:left="720" w:hanging="720"/>
        <w:rPr>
          <w:noProof/>
        </w:rPr>
      </w:pPr>
      <w:r w:rsidRPr="00330A09">
        <w:rPr>
          <w:noProof/>
        </w:rPr>
        <w:t>2.</w:t>
      </w:r>
      <w:r w:rsidRPr="00330A09">
        <w:rPr>
          <w:noProof/>
        </w:rPr>
        <w:tab/>
        <w:t>Welke stappen neemt de EU om uitvoering te geven aan de op 4 oktober 2018 door het Parlement aangenomen dringende resolutie</w:t>
      </w:r>
      <w:r w:rsidR="00330A09">
        <w:rPr>
          <w:rStyle w:val="FootnoteReference"/>
          <w:noProof/>
        </w:rPr>
        <w:footnoteReference w:id="8"/>
      </w:r>
      <w:r w:rsidRPr="00330A09">
        <w:rPr>
          <w:noProof/>
        </w:rPr>
        <w:t xml:space="preserve"> over dit onderwerp?</w:t>
      </w:r>
    </w:p>
    <w:p w:rsidR="00BF4787" w:rsidRPr="00330A09" w:rsidRDefault="007E4D73" w:rsidP="00330A09">
      <w:pPr>
        <w:spacing w:after="240"/>
        <w:ind w:left="720" w:hanging="720"/>
        <w:rPr>
          <w:noProof/>
        </w:rPr>
      </w:pPr>
      <w:r w:rsidRPr="00330A09">
        <w:rPr>
          <w:noProof/>
        </w:rPr>
        <w:t>3.</w:t>
      </w:r>
      <w:r w:rsidRPr="00330A09">
        <w:rPr>
          <w:noProof/>
        </w:rPr>
        <w:tab/>
        <w:t>Is de EU voornemens sancties op te leggen aan Chinese ambtenaren die verantwoordelijk zijn voor deze ernstige mensenrechtenschendingen?</w:t>
      </w:r>
    </w:p>
    <w:sectPr w:rsidR="00BF4787" w:rsidRPr="00330A09" w:rsidSect="00330A09">
      <w:footerReference w:type="default" r:id="rId6"/>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F92" w:rsidRPr="00F12E92" w:rsidRDefault="00932F92">
      <w:r w:rsidRPr="00F12E92">
        <w:separator/>
      </w:r>
    </w:p>
  </w:endnote>
  <w:endnote w:type="continuationSeparator" w:id="0">
    <w:p w:rsidR="00932F92" w:rsidRPr="00F12E92" w:rsidRDefault="00932F92">
      <w:r w:rsidRPr="00F12E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AC" w:rsidRPr="00330A09" w:rsidRDefault="00330A09" w:rsidP="00330A09">
    <w:pPr>
      <w:pStyle w:val="Footer"/>
      <w:tabs>
        <w:tab w:val="clear" w:pos="4535"/>
      </w:tabs>
    </w:pPr>
    <w:r>
      <w:t>1174055.NL</w:t>
    </w:r>
    <w:r>
      <w:tab/>
      <w:t>PE 633.214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F92" w:rsidRPr="00F12E92" w:rsidRDefault="00932F92">
      <w:r w:rsidRPr="00F12E92">
        <w:separator/>
      </w:r>
    </w:p>
  </w:footnote>
  <w:footnote w:type="continuationSeparator" w:id="0">
    <w:p w:rsidR="00932F92" w:rsidRPr="00F12E92" w:rsidRDefault="00932F92">
      <w:r w:rsidRPr="00F12E92">
        <w:continuationSeparator/>
      </w:r>
    </w:p>
  </w:footnote>
  <w:footnote w:id="1">
    <w:p w:rsidR="00330A09" w:rsidRPr="00330A09" w:rsidRDefault="00330A09" w:rsidP="00330A09">
      <w:pPr>
        <w:pStyle w:val="FootnoteText"/>
        <w:tabs>
          <w:tab w:val="left" w:pos="283"/>
        </w:tabs>
        <w:ind w:left="283" w:hanging="283"/>
        <w:rPr>
          <w:lang w:val="fr-FR"/>
        </w:rPr>
      </w:pPr>
      <w:r>
        <w:rPr>
          <w:rStyle w:val="FootnoteReference"/>
        </w:rPr>
        <w:footnoteRef/>
      </w:r>
      <w:r>
        <w:t xml:space="preserve"> </w:t>
      </w:r>
      <w:r>
        <w:tab/>
      </w:r>
      <w:proofErr w:type="gramStart"/>
      <w:r>
        <w:t>https://www.bbc.co.uk/news/resources/idt-sh/China_hidden_camps</w:t>
      </w:r>
      <w:proofErr w:type="gramEnd"/>
    </w:p>
  </w:footnote>
  <w:footnote w:id="2">
    <w:p w:rsidR="00330A09" w:rsidRPr="00330A09" w:rsidRDefault="00330A09" w:rsidP="00330A09">
      <w:pPr>
        <w:pStyle w:val="FootnoteText"/>
        <w:tabs>
          <w:tab w:val="left" w:pos="283"/>
        </w:tabs>
        <w:ind w:left="283" w:hanging="283"/>
        <w:rPr>
          <w:lang w:val="fr-FR"/>
        </w:rPr>
      </w:pPr>
      <w:r>
        <w:rPr>
          <w:rStyle w:val="FootnoteReference"/>
        </w:rPr>
        <w:footnoteRef/>
      </w:r>
      <w:r w:rsidRPr="003C0305">
        <w:rPr>
          <w:lang w:val="fr-FR"/>
        </w:rPr>
        <w:t xml:space="preserve"> </w:t>
      </w:r>
      <w:r w:rsidRPr="003C0305">
        <w:rPr>
          <w:lang w:val="fr-FR"/>
        </w:rPr>
        <w:tab/>
      </w:r>
      <w:r w:rsidRPr="003C0305">
        <w:rPr>
          <w:lang w:val="fr-FR"/>
        </w:rPr>
        <w:t>https://www.reuters.com/investigates/special-report/muslims-camps-china/</w:t>
      </w:r>
    </w:p>
  </w:footnote>
  <w:footnote w:id="3">
    <w:p w:rsidR="00330A09" w:rsidRPr="00330A09" w:rsidRDefault="00330A09" w:rsidP="00330A09">
      <w:pPr>
        <w:pStyle w:val="FootnoteText"/>
        <w:tabs>
          <w:tab w:val="left" w:pos="283"/>
        </w:tabs>
        <w:ind w:left="283" w:hanging="283"/>
        <w:rPr>
          <w:lang w:val="fr-FR"/>
        </w:rPr>
      </w:pPr>
      <w:r>
        <w:rPr>
          <w:rStyle w:val="FootnoteReference"/>
        </w:rPr>
        <w:footnoteRef/>
      </w:r>
      <w:r w:rsidRPr="003C0305">
        <w:rPr>
          <w:lang w:val="fr-FR"/>
        </w:rPr>
        <w:t xml:space="preserve"> </w:t>
      </w:r>
      <w:r w:rsidRPr="003C0305">
        <w:rPr>
          <w:lang w:val="fr-FR"/>
        </w:rPr>
        <w:tab/>
      </w:r>
      <w:r w:rsidRPr="003C0305">
        <w:rPr>
          <w:lang w:val="fr-FR"/>
        </w:rPr>
        <w:t>https://eeas.europa.eu/headquarters/headquarters-Homepage/52881/statement-spokesperson-situation-xinjiang_en</w:t>
      </w:r>
    </w:p>
  </w:footnote>
  <w:footnote w:id="4">
    <w:p w:rsidR="00330A09" w:rsidRPr="00330A09" w:rsidRDefault="00330A09" w:rsidP="00330A09">
      <w:pPr>
        <w:pStyle w:val="FootnoteText"/>
        <w:tabs>
          <w:tab w:val="left" w:pos="283"/>
        </w:tabs>
        <w:ind w:left="283" w:hanging="283"/>
        <w:rPr>
          <w:lang w:val="fr-FR"/>
        </w:rPr>
      </w:pPr>
      <w:r>
        <w:rPr>
          <w:rStyle w:val="FootnoteReference"/>
        </w:rPr>
        <w:footnoteRef/>
      </w:r>
      <w:r w:rsidRPr="003C0305">
        <w:rPr>
          <w:lang w:val="fr-FR"/>
        </w:rPr>
        <w:t xml:space="preserve"> </w:t>
      </w:r>
      <w:r w:rsidRPr="003C0305">
        <w:rPr>
          <w:lang w:val="fr-FR"/>
        </w:rPr>
        <w:tab/>
      </w:r>
      <w:r w:rsidRPr="003C0305">
        <w:rPr>
          <w:lang w:val="fr-FR"/>
        </w:rPr>
        <w:t>https://www.bbc.com/news/world-asia-45812419</w:t>
      </w:r>
    </w:p>
  </w:footnote>
  <w:footnote w:id="5">
    <w:p w:rsidR="00330A09" w:rsidRPr="00330A09" w:rsidRDefault="00330A09" w:rsidP="00330A09">
      <w:pPr>
        <w:pStyle w:val="FootnoteText"/>
        <w:tabs>
          <w:tab w:val="left" w:pos="283"/>
        </w:tabs>
        <w:ind w:left="283" w:hanging="283"/>
        <w:rPr>
          <w:lang w:val="fr-FR"/>
        </w:rPr>
      </w:pPr>
      <w:r>
        <w:rPr>
          <w:rStyle w:val="FootnoteReference"/>
        </w:rPr>
        <w:footnoteRef/>
      </w:r>
      <w:r w:rsidRPr="003C0305">
        <w:rPr>
          <w:lang w:val="fr-FR"/>
        </w:rPr>
        <w:t xml:space="preserve"> </w:t>
      </w:r>
      <w:r w:rsidRPr="003C0305">
        <w:rPr>
          <w:lang w:val="fr-FR"/>
        </w:rPr>
        <w:tab/>
      </w:r>
      <w:r w:rsidRPr="003C0305">
        <w:rPr>
          <w:lang w:val="fr-FR"/>
        </w:rPr>
        <w:t>https://www.aljazeera.com/news/2019/01/china-passes-law-islam-compatible-socialism-190105185031063.html</w:t>
      </w:r>
    </w:p>
  </w:footnote>
  <w:footnote w:id="6">
    <w:p w:rsidR="00330A09" w:rsidRPr="00330A09" w:rsidRDefault="00330A09" w:rsidP="00330A09">
      <w:pPr>
        <w:pStyle w:val="FootnoteText"/>
        <w:tabs>
          <w:tab w:val="left" w:pos="283"/>
        </w:tabs>
        <w:ind w:left="283" w:hanging="283"/>
        <w:rPr>
          <w:lang w:val="fr-FR"/>
        </w:rPr>
      </w:pPr>
      <w:r>
        <w:rPr>
          <w:rStyle w:val="FootnoteReference"/>
        </w:rPr>
        <w:footnoteRef/>
      </w:r>
      <w:r w:rsidRPr="003C0305">
        <w:rPr>
          <w:lang w:val="fr-FR"/>
        </w:rPr>
        <w:t xml:space="preserve"> </w:t>
      </w:r>
      <w:r w:rsidRPr="003C0305">
        <w:rPr>
          <w:lang w:val="fr-FR"/>
        </w:rPr>
        <w:tab/>
      </w:r>
      <w:r w:rsidRPr="003C0305">
        <w:rPr>
          <w:lang w:val="fr-FR"/>
        </w:rPr>
        <w:t>https://edition.cnn.com/2018/07/26/opinions/xinjiang-china-caster-intl/index.html</w:t>
      </w:r>
    </w:p>
  </w:footnote>
  <w:footnote w:id="7">
    <w:p w:rsidR="00330A09" w:rsidRPr="00330A09" w:rsidRDefault="00330A09" w:rsidP="00330A09">
      <w:pPr>
        <w:pStyle w:val="FootnoteText"/>
        <w:tabs>
          <w:tab w:val="left" w:pos="283"/>
        </w:tabs>
        <w:ind w:left="283" w:hanging="283"/>
        <w:rPr>
          <w:lang w:val="fr-FR"/>
        </w:rPr>
      </w:pPr>
      <w:r>
        <w:rPr>
          <w:rStyle w:val="FootnoteReference"/>
        </w:rPr>
        <w:footnoteRef/>
      </w:r>
      <w:r w:rsidRPr="003C0305">
        <w:rPr>
          <w:lang w:val="fr-FR"/>
        </w:rPr>
        <w:t xml:space="preserve"> </w:t>
      </w:r>
      <w:r w:rsidRPr="003C0305">
        <w:rPr>
          <w:lang w:val="fr-FR"/>
        </w:rPr>
        <w:tab/>
      </w:r>
      <w:r w:rsidRPr="003C0305">
        <w:rPr>
          <w:lang w:val="fr-FR"/>
        </w:rPr>
        <w:t>https://www.hongkongfp.com/2018/10/11/chinas-abuses-muslim-region-may-constitute-crimes-humanity-says-us-congressman/</w:t>
      </w:r>
    </w:p>
  </w:footnote>
  <w:footnote w:id="8">
    <w:p w:rsidR="00330A09" w:rsidRPr="00330A09" w:rsidRDefault="00330A09" w:rsidP="00330A09">
      <w:pPr>
        <w:pStyle w:val="FootnoteText"/>
        <w:tabs>
          <w:tab w:val="left" w:pos="283"/>
        </w:tabs>
        <w:ind w:left="283" w:hanging="283"/>
        <w:rPr>
          <w:lang w:val="fr-FR"/>
        </w:rPr>
      </w:pPr>
      <w:r>
        <w:rPr>
          <w:rStyle w:val="FootnoteReference"/>
        </w:rPr>
        <w:footnoteRef/>
      </w:r>
      <w:r>
        <w:t xml:space="preserve"> </w:t>
      </w:r>
      <w:r>
        <w:tab/>
        <w:t>Aangenomen teksten, P8_</w:t>
      </w:r>
      <w:proofErr w:type="gramStart"/>
      <w:r>
        <w:t>TA(</w:t>
      </w:r>
      <w:proofErr w:type="gramEnd"/>
      <w:r>
        <w:t>2018)0377.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nl-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F92"/>
    <w:rsid w:val="00007D4D"/>
    <w:rsid w:val="000457F1"/>
    <w:rsid w:val="00053EE8"/>
    <w:rsid w:val="0006026E"/>
    <w:rsid w:val="000F5323"/>
    <w:rsid w:val="000F5E0A"/>
    <w:rsid w:val="001131AC"/>
    <w:rsid w:val="00132B9D"/>
    <w:rsid w:val="001E2097"/>
    <w:rsid w:val="002365B0"/>
    <w:rsid w:val="00256F20"/>
    <w:rsid w:val="002818E3"/>
    <w:rsid w:val="002912D9"/>
    <w:rsid w:val="002E28B1"/>
    <w:rsid w:val="00304508"/>
    <w:rsid w:val="00312BBE"/>
    <w:rsid w:val="003225CC"/>
    <w:rsid w:val="00330A09"/>
    <w:rsid w:val="00360568"/>
    <w:rsid w:val="003C0305"/>
    <w:rsid w:val="003D2B02"/>
    <w:rsid w:val="00405B97"/>
    <w:rsid w:val="00450AD5"/>
    <w:rsid w:val="004A7BF0"/>
    <w:rsid w:val="004B4554"/>
    <w:rsid w:val="00502F25"/>
    <w:rsid w:val="00582456"/>
    <w:rsid w:val="0059517F"/>
    <w:rsid w:val="005A7709"/>
    <w:rsid w:val="005F2DA2"/>
    <w:rsid w:val="0063286A"/>
    <w:rsid w:val="00677C37"/>
    <w:rsid w:val="0068475D"/>
    <w:rsid w:val="00687605"/>
    <w:rsid w:val="007066B7"/>
    <w:rsid w:val="0079599D"/>
    <w:rsid w:val="007E1D7E"/>
    <w:rsid w:val="007E2438"/>
    <w:rsid w:val="007E4D73"/>
    <w:rsid w:val="007E7587"/>
    <w:rsid w:val="00821923"/>
    <w:rsid w:val="0084204A"/>
    <w:rsid w:val="0085646B"/>
    <w:rsid w:val="008B1124"/>
    <w:rsid w:val="00932F92"/>
    <w:rsid w:val="0093445B"/>
    <w:rsid w:val="00954E0F"/>
    <w:rsid w:val="00A36B00"/>
    <w:rsid w:val="00A92E70"/>
    <w:rsid w:val="00A965FF"/>
    <w:rsid w:val="00AE6740"/>
    <w:rsid w:val="00B4456B"/>
    <w:rsid w:val="00BA05D7"/>
    <w:rsid w:val="00BE6679"/>
    <w:rsid w:val="00BF4787"/>
    <w:rsid w:val="00C2009F"/>
    <w:rsid w:val="00C3060D"/>
    <w:rsid w:val="00C318B4"/>
    <w:rsid w:val="00C407C3"/>
    <w:rsid w:val="00C829A4"/>
    <w:rsid w:val="00CD005F"/>
    <w:rsid w:val="00CE4142"/>
    <w:rsid w:val="00CE4811"/>
    <w:rsid w:val="00D145A2"/>
    <w:rsid w:val="00DE59A7"/>
    <w:rsid w:val="00E03032"/>
    <w:rsid w:val="00E0506A"/>
    <w:rsid w:val="00E21223"/>
    <w:rsid w:val="00E46E2C"/>
    <w:rsid w:val="00E65F09"/>
    <w:rsid w:val="00E71957"/>
    <w:rsid w:val="00ED0402"/>
    <w:rsid w:val="00EF73C8"/>
    <w:rsid w:val="00F12E92"/>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6912B"/>
  <w15:docId w15:val="{9245717A-57B2-4776-88D4-4CCE9BE3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link w:val="FootnoteTextChar"/>
    <w:uiPriority w:val="99"/>
    <w:rPr>
      <w:sz w:val="18"/>
    </w:rPr>
  </w:style>
  <w:style w:type="paragraph" w:styleId="BalloonText">
    <w:name w:val="Balloon Text"/>
    <w:basedOn w:val="Normal"/>
    <w:semiHidden/>
    <w:rsid w:val="00CD005F"/>
    <w:rPr>
      <w:rFonts w:ascii="Tahoma" w:hAnsi="Tahoma" w:cs="Tahoma"/>
      <w:sz w:val="16"/>
      <w:szCs w:val="16"/>
    </w:rPr>
  </w:style>
  <w:style w:type="character" w:customStyle="1" w:styleId="FootnoteTextChar">
    <w:name w:val="Footnote Text Char"/>
    <w:basedOn w:val="DefaultParagraphFont"/>
    <w:link w:val="FootnoteText"/>
    <w:uiPriority w:val="99"/>
    <w:rsid w:val="007E4D73"/>
    <w:rPr>
      <w:rFonts w:ascii="Arial" w:hAnsi="Arial" w:cs="Arial"/>
      <w:snapToGrid w:val="0"/>
      <w:sz w:val="18"/>
      <w:lang w:eastAsia="en-US"/>
    </w:rPr>
  </w:style>
  <w:style w:type="character" w:styleId="FootnoteReference">
    <w:name w:val="footnote reference"/>
    <w:uiPriority w:val="99"/>
    <w:unhideWhenUsed/>
    <w:rsid w:val="007E4D73"/>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DE WILDE Alice</dc:creator>
  <cp:keywords/>
  <dc:description/>
  <cp:lastModifiedBy>FLOOD Mary Angela</cp:lastModifiedBy>
  <cp:revision>3</cp:revision>
  <cp:lastPrinted>2006-04-24T15:35:00Z</cp:lastPrinted>
  <dcterms:created xsi:type="dcterms:W3CDTF">2019-01-22T10:26:00Z</dcterms:created>
  <dcterms:modified xsi:type="dcterms:W3CDTF">2019-01-23T10:44:00Z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1174055</vt:lpwstr>
  </property>
  <property fmtid="{D5CDD505-2E9C-101B-9397-08002B2CF9AE}" pid="5" name="&lt;Type&gt;">
    <vt:lpwstr>QE</vt:lpwstr>
  </property>
  <property fmtid="{D5CDD505-2E9C-101B-9397-08002B2CF9AE}" pid="6" name="&lt;ModelCod&gt;">
    <vt:lpwstr>\\eiciLUXpr1\pdocep$\DocEP\DOCS\General\QE\QE.dot(06/06/2018 10:44:04)</vt:lpwstr>
  </property>
  <property fmtid="{D5CDD505-2E9C-101B-9397-08002B2CF9AE}" pid="7" name="&lt;ModelTra&gt;">
    <vt:lpwstr>\\eiciLUXpr1\pdocep$\DocEP\TRANSFIL\EN\QE.EN(05/11/2018 12:05:05)</vt:lpwstr>
  </property>
  <property fmtid="{D5CDD505-2E9C-101B-9397-08002B2CF9AE}" pid="8" name="&lt;Model&gt;">
    <vt:lpwstr>QE</vt:lpwstr>
  </property>
  <property fmtid="{D5CDD505-2E9C-101B-9397-08002B2CF9AE}" pid="9" name="FooterPath">
    <vt:lpwstr>QE\1174055NL.docx</vt:lpwstr>
  </property>
  <property fmtid="{D5CDD505-2E9C-101B-9397-08002B2CF9AE}" pid="10" name="PE number">
    <vt:lpwstr>633.214</vt:lpwstr>
  </property>
  <property fmtid="{D5CDD505-2E9C-101B-9397-08002B2CF9AE}" pid="11" name="Bookout">
    <vt:lpwstr>OK - 2019/01/22 11:23</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