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3 -->
  <w:body>
    <w:p>
      <w:pPr>
        <w:pStyle w:val="Arial10"/>
      </w:pPr>
      <w:r w:rsidR="00A77B3E">
        <w:rPr>
          <w:rStyle w:val="Bold"/>
        </w:rPr>
        <w:t>Question for written answer E-005117/2020</w:t>
      </w:r>
    </w:p>
    <w:p>
      <w:pPr>
        <w:pStyle w:val="Arial10"/>
      </w:pPr>
      <w:r>
        <w:rPr>
          <w:rStyle w:val="Bold"/>
        </w:rPr>
        <w:t>to the Council</w:t>
      </w:r>
    </w:p>
    <w:p>
      <w:pPr>
        <w:pStyle w:val="Arial10"/>
      </w:pPr>
      <w:r>
        <w:t>Rule 138</w:t>
      </w:r>
    </w:p>
    <w:p>
      <w:pPr>
        <w:pStyle w:val="Arial10After10"/>
      </w:pPr>
      <w:r>
        <w:rPr>
          <w:rStyle w:val="Bold"/>
        </w:rPr>
        <w:t>Patrick Breyer</w:t>
      </w:r>
      <w:r>
        <w:t xml:space="preserve"> (</w:t>
      </w:r>
      <w:r>
        <w:t>Verts/ALE</w:t>
      </w:r>
      <w:r>
        <w:t>)</w:t>
      </w:r>
    </w:p>
    <w:p>
      <w:pPr>
        <w:pStyle w:val="Subject"/>
      </w:pPr>
      <w:r>
        <w:t>Subject</w:t>
      </w:r>
      <w:r>
        <w:t>:</w:t>
      </w:r>
      <w:r>
        <w:tab/>
      </w:r>
      <w:r>
        <w:t>Council Decision of 13 July 2018 amending the Act concerning the election of the members of the European Parliament by direct universal suffrage</w:t>
      </w:r>
    </w:p>
    <w:p>
      <w:pPr>
        <w:pStyle w:val="itemList"/>
      </w:pPr>
      <w:r>
        <w:t>1.</w:t>
      </w:r>
      <w:r>
        <w:tab/>
      </w:r>
      <w:r>
        <w:t>Which Member States have so far not ratified the Council Decision of 13 July 2018 amending the Act concerning the election of the members of the European Parliament by direct universal suffrage?</w:t>
      </w:r>
    </w:p>
    <w:p>
      <w:pPr>
        <w:pStyle w:val="itemList"/>
      </w:pPr>
      <w:r>
        <w:t>2.</w:t>
      </w:r>
      <w:r>
        <w:tab/>
      </w:r>
      <w:r>
        <w:t>Are the Member States obliged to ratify the Decision or are they free to refuse ratification?</w:t>
      </w:r>
    </w:p>
    <w:p>
      <w:pPr>
        <w:pStyle w:val="itemList"/>
      </w:pPr>
      <w:r>
        <w:t>3.</w:t>
      </w:r>
      <w:r>
        <w:tab/>
      </w:r>
      <w:r>
        <w:t>Why is the Decision not listed in the Council’s online treaties and agreements database?</w:t>
      </w:r>
    </w:p>
    <w:sectPr>
      <w:footerReference w:type="even" r:id="rId4"/>
      <w:footerReference w:type="default" r:id="rId5"/>
      <w:footerReference w:type="first" r:id="rId6"/>
      <w:pgSz w:w="11906" w:h="16838"/>
      <w:pgMar w:top="1440" w:right="1440" w:bottom="2000" w:left="1440" w:header="568" w:footer="568" w:gutter="0"/>
      <w:cols w:num="1"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tab/>
    </w:r>
    <w:r>
      <w:tab/>
    </w:r>
    <w:r>
      <w:t>PE658.566v01-00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tab/>
    </w:r>
    <w:r>
      <w:tab/>
    </w:r>
    <w:r>
      <w:t>PE658.566v01-00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tab/>
    </w:r>
    <w:r>
      <w:tab/>
    </w:r>
    <w:r>
      <w:t>PE658.566v01-00</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evenAndOddHeader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tabs>
        <w:tab w:val="left" w:pos="425"/>
        <w:tab w:val="left" w:pos="851"/>
        <w:tab w:val="left" w:pos="1276"/>
      </w:tabs>
      <w:spacing w:after="240"/>
    </w:pPr>
    <w:rPr>
      <w:rFonts w:ascii="Arial" w:hAnsi="Arial"/>
    </w:rPr>
  </w:style>
  <w:style w:type="paragraph" w:styleId="Heading1">
    <w:name w:val="heading 1"/>
    <w:basedOn w:val="Normal"/>
    <w:next w:val="Normal"/>
    <w:link w:val="Heading1Char"/>
    <w:qFormat/>
    <w:rsid w:val="004B33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rsid w:val="00782D12"/>
    <w:rPr>
      <w:rFonts w:ascii="Arial" w:hAnsi="Arial" w:cs="Arial"/>
      <w:b w:val="0"/>
      <w:i w:val="0"/>
      <w:caps w:val="0"/>
      <w:smallCaps w:val="0"/>
      <w:strike w:val="0"/>
      <w:dstrike w:val="0"/>
      <w:vanish w:val="0"/>
      <w:color w:val="auto"/>
      <w:spacing w:val="0"/>
      <w:w w:val="100"/>
      <w:kern w:val="0"/>
      <w:position w:val="0"/>
      <w:sz w:val="18"/>
      <w:u w:val="none"/>
      <w:effect w:val="none"/>
      <w:vertAlign w:val="superscript"/>
    </w:rPr>
  </w:style>
  <w:style w:type="paragraph" w:styleId="Header">
    <w:name w:val="header"/>
    <w:basedOn w:val="Normal"/>
    <w:pPr>
      <w:tabs>
        <w:tab w:val="center" w:pos="4153"/>
        <w:tab w:val="right" w:pos="8306"/>
      </w:tabs>
    </w:pPr>
  </w:style>
  <w:style w:type="paragraph" w:styleId="Footer">
    <w:name w:val="footer"/>
    <w:basedOn w:val="Normal"/>
    <w:rsid w:val="00F816F6"/>
    <w:pPr>
      <w:tabs>
        <w:tab w:val="clear" w:pos="425"/>
        <w:tab w:val="clear" w:pos="851"/>
        <w:tab w:val="clear" w:pos="1276"/>
        <w:tab w:val="center" w:pos="4536"/>
        <w:tab w:val="right" w:pos="9072"/>
      </w:tabs>
      <w:spacing w:before="240"/>
    </w:pPr>
    <w:rPr>
      <w:snapToGrid w:val="0"/>
      <w:sz w:val="22"/>
    </w:rPr>
  </w:style>
  <w:style w:type="character" w:styleId="PageNumber">
    <w:name w:val="page number"/>
    <w:basedOn w:val="DefaultParagraphFont"/>
  </w:style>
  <w:style w:type="paragraph" w:styleId="FootnoteText">
    <w:name w:val="footnote text"/>
    <w:semiHidden/>
    <w:rsid w:val="003D124A"/>
    <w:pPr>
      <w:tabs>
        <w:tab w:val="left" w:pos="284"/>
      </w:tabs>
      <w:ind w:left="284" w:hanging="284"/>
    </w:pPr>
    <w:rPr>
      <w:rFonts w:ascii="Arial" w:hAnsi="Arial"/>
      <w:sz w:val="18"/>
    </w:rPr>
  </w:style>
  <w:style w:type="paragraph" w:styleId="BalloonText">
    <w:name w:val="Balloon Text"/>
    <w:basedOn w:val="Normal"/>
    <w:semiHidden/>
    <w:rsid w:val="00CD005F"/>
    <w:rPr>
      <w:rFonts w:ascii="Tahoma" w:hAnsi="Tahoma" w:cs="Tahoma"/>
      <w:sz w:val="16"/>
      <w:szCs w:val="16"/>
    </w:rPr>
  </w:style>
  <w:style w:type="character" w:customStyle="1" w:styleId="Bold">
    <w:name w:val="Bold"/>
    <w:basedOn w:val="DefaultParagraphFont"/>
    <w:uiPriority w:val="1"/>
    <w:qFormat/>
    <w:rsid w:val="00344A81"/>
    <w:rPr>
      <w:rFonts w:ascii="Arial" w:hAnsi="Arial"/>
      <w:b/>
      <w:sz w:val="20"/>
    </w:rPr>
  </w:style>
  <w:style w:type="character" w:customStyle="1" w:styleId="Heading1Char">
    <w:name w:val="Heading 1 Char"/>
    <w:basedOn w:val="DefaultParagraphFont"/>
    <w:link w:val="Heading1"/>
    <w:rsid w:val="004B3311"/>
    <w:rPr>
      <w:rFonts w:asciiTheme="majorHAnsi" w:eastAsiaTheme="majorEastAsia" w:hAnsiTheme="majorHAnsi" w:cstheme="majorBidi"/>
      <w:b/>
      <w:bCs/>
      <w:snapToGrid w:val="0"/>
      <w:color w:val="365F91" w:themeColor="accent1" w:themeShade="BF"/>
      <w:sz w:val="28"/>
      <w:szCs w:val="28"/>
      <w:lang w:eastAsia="en-US"/>
    </w:rPr>
  </w:style>
  <w:style w:type="paragraph" w:customStyle="1" w:styleId="Arial10">
    <w:name w:val="Arial10"/>
    <w:qFormat/>
    <w:rsid w:val="003A12E2"/>
    <w:rPr>
      <w:rFonts w:ascii="Arial" w:hAnsi="Arial"/>
    </w:rPr>
  </w:style>
  <w:style w:type="character" w:styleId="Hyperlink">
    <w:name w:val="Hyperlink"/>
    <w:basedOn w:val="DefaultParagraphFont"/>
    <w:uiPriority w:val="99"/>
    <w:unhideWhenUsed/>
    <w:rsid w:val="008E6344"/>
    <w:rPr>
      <w:color w:val="0000FF"/>
      <w:u w:val="single"/>
    </w:rPr>
  </w:style>
  <w:style w:type="paragraph" w:customStyle="1" w:styleId="Arial10After10">
    <w:name w:val="Arial10After10"/>
    <w:basedOn w:val="Arial10"/>
    <w:qFormat/>
    <w:rsid w:val="008E6344"/>
    <w:pPr>
      <w:spacing w:after="200"/>
    </w:pPr>
  </w:style>
  <w:style w:type="paragraph" w:customStyle="1" w:styleId="Subject">
    <w:name w:val="Subject"/>
    <w:basedOn w:val="Arial10"/>
    <w:qFormat/>
    <w:rsid w:val="00E275FC"/>
    <w:pPr>
      <w:tabs>
        <w:tab w:val="left" w:pos="1134"/>
      </w:tabs>
      <w:spacing w:after="240"/>
      <w:ind w:left="1134" w:hanging="1134"/>
    </w:pPr>
  </w:style>
  <w:style w:type="paragraph" w:customStyle="1" w:styleId="Body">
    <w:name w:val="Body"/>
    <w:qFormat/>
    <w:rsid w:val="006822FA"/>
    <w:pPr>
      <w:tabs>
        <w:tab w:val="left" w:pos="425"/>
        <w:tab w:val="left" w:pos="851"/>
        <w:tab w:val="left" w:pos="1276"/>
      </w:tabs>
      <w:spacing w:after="240"/>
    </w:pPr>
    <w:rPr>
      <w:rFonts w:ascii="Arial" w:hAnsi="Arial"/>
    </w:rPr>
  </w:style>
  <w:style w:type="paragraph" w:customStyle="1" w:styleId="LeftHanging">
    <w:name w:val="LeftHanging"/>
    <w:qFormat/>
    <w:rsid w:val="00BD0F1F"/>
    <w:pPr>
      <w:spacing w:before="240"/>
      <w:ind w:left="425" w:hanging="425"/>
    </w:pPr>
    <w:rPr>
      <w:rFonts w:ascii="Arial" w:hAnsi="Arial"/>
    </w:rPr>
  </w:style>
  <w:style w:type="paragraph" w:customStyle="1" w:styleId="LeftHangingAfter">
    <w:name w:val="LeftHangingAfter"/>
    <w:basedOn w:val="LeftHanging"/>
    <w:qFormat/>
    <w:rsid w:val="00AB7C55"/>
    <w:pPr>
      <w:spacing w:before="0"/>
    </w:pPr>
  </w:style>
  <w:style w:type="paragraph" w:customStyle="1" w:styleId="itemList">
    <w:name w:val="itemList"/>
    <w:qFormat/>
    <w:rsid w:val="005024D7"/>
    <w:pPr>
      <w:tabs>
        <w:tab w:val="left" w:pos="425"/>
        <w:tab w:val="left" w:pos="851"/>
        <w:tab w:val="left" w:pos="1276"/>
      </w:tabs>
      <w:spacing w:after="240"/>
      <w:ind w:left="425" w:hanging="425"/>
    </w:pPr>
    <w:rPr>
      <w:rFonts w:ascii="Arial" w:hAnsi="Arial"/>
    </w:rPr>
  </w:style>
  <w:style w:type="paragraph" w:customStyle="1" w:styleId="Supporter">
    <w:name w:val="Supporter"/>
    <w:basedOn w:val="Body"/>
    <w:qFormat/>
    <w:rsid w:val="00CD50AF"/>
    <w:pPr>
      <w:spacing w:before="840"/>
    </w:pPr>
  </w:style>
  <w:style w:type="paragraph" w:customStyle="1" w:styleId="Footer2">
    <w:name w:val="Footer2"/>
    <w:basedOn w:val="Normal"/>
    <w:link w:val="Footer2Char"/>
    <w:qFormat/>
    <w:rsid w:val="000B4A67"/>
    <w:pPr>
      <w:tabs>
        <w:tab w:val="clear" w:pos="425"/>
        <w:tab w:val="clear" w:pos="851"/>
        <w:tab w:val="clear" w:pos="1276"/>
        <w:tab w:val="center" w:pos="4536"/>
        <w:tab w:val="right" w:pos="9923"/>
      </w:tabs>
      <w:ind w:left="-851" w:right="-851"/>
    </w:pPr>
    <w:rPr>
      <w:sz w:val="48"/>
    </w:rPr>
  </w:style>
  <w:style w:type="character" w:customStyle="1" w:styleId="Footer2Lang">
    <w:name w:val="Footer2Lang"/>
    <w:uiPriority w:val="1"/>
    <w:qFormat/>
    <w:rsid w:val="000B4A67"/>
    <w:rPr>
      <w:rFonts w:ascii="Arial" w:hAnsi="Arial"/>
      <w:b/>
      <w:sz w:val="48"/>
    </w:rPr>
  </w:style>
  <w:style w:type="character" w:customStyle="1" w:styleId="Footer2Char">
    <w:name w:val="Footer2 Char"/>
    <w:basedOn w:val="DefaultParagraphFont"/>
    <w:link w:val="Footer2"/>
    <w:rsid w:val="000B4A67"/>
    <w:rPr>
      <w:rFonts w:ascii="Arial" w:hAnsi="Arial"/>
      <w:sz w:val="48"/>
    </w:rPr>
  </w:style>
  <w:style w:type="character" w:customStyle="1" w:styleId="Footer2Middle">
    <w:name w:val="Footer2Middle"/>
    <w:uiPriority w:val="1"/>
    <w:qFormat/>
    <w:rsid w:val="000B4A67"/>
    <w:rPr>
      <w:rFonts w:ascii="Arial" w:hAnsi="Arial"/>
      <w:i/>
      <w:color w:val="BFBFBF" w:themeColor="background1" w:themeShade="BF"/>
      <w:sz w:val="22"/>
    </w:rPr>
  </w:style>
  <w:style w:type="paragraph" w:customStyle="1" w:styleId="SessionDocument">
    <w:name w:val="SessionDocument"/>
    <w:qFormat/>
    <w:rsid w:val="00F63011"/>
    <w:pPr>
      <w:jc w:val="center"/>
    </w:pPr>
    <w:rPr>
      <w:rFonts w:ascii="Arial" w:hAnsi="Arial"/>
      <w:i/>
      <w:sz w:val="22"/>
    </w:rPr>
  </w:style>
  <w:style w:type="paragraph" w:customStyle="1" w:styleId="LineBottom">
    <w:name w:val="LineBottom"/>
    <w:qFormat/>
    <w:rsid w:val="00C01FA6"/>
    <w:pPr>
      <w:pBdr>
        <w:bottom w:val="single" w:sz="4" w:space="1" w:color="auto"/>
      </w:pBdr>
      <w:spacing w:after="1080"/>
      <w:jc w:val="center"/>
    </w:pPr>
    <w:rPr>
      <w:rFonts w:ascii="Arial" w:hAnsi="Arial"/>
      <w:sz w:val="16"/>
    </w:rPr>
  </w:style>
  <w:style w:type="paragraph" w:customStyle="1" w:styleId="LineTop">
    <w:name w:val="LineTop"/>
    <w:next w:val="SessionDocument"/>
    <w:qFormat/>
    <w:rsid w:val="00884286"/>
    <w:pPr>
      <w:pBdr>
        <w:top w:val="single" w:sz="4" w:space="1" w:color="auto"/>
      </w:pBdr>
    </w:pPr>
    <w:rPr>
      <w:rFonts w:ascii="Arial" w:hAnsi="Arial"/>
      <w:sz w:val="16"/>
    </w:rPr>
  </w:style>
  <w:style w:type="paragraph" w:customStyle="1" w:styleId="EPLogo">
    <w:name w:val="EPLogo"/>
    <w:basedOn w:val="Normal"/>
    <w:qFormat/>
    <w:rsid w:val="00A05278"/>
    <w:pPr>
      <w:jc w:val="right"/>
    </w:pPr>
  </w:style>
  <w:style w:type="paragraph" w:customStyle="1" w:styleId="EPName">
    <w:name w:val="EPName"/>
    <w:basedOn w:val="Normal"/>
    <w:qFormat/>
    <w:rsid w:val="00475435"/>
    <w:pPr>
      <w:spacing w:before="80" w:after="80"/>
    </w:pPr>
    <w:rPr>
      <w:rFonts w:ascii="Arial Narrow" w:hAnsi="Arial Narrow"/>
      <w:b/>
      <w:color w:val="000000" w:themeColor="text1"/>
      <w:sz w:val="32"/>
    </w:rPr>
  </w:style>
  <w:style w:type="paragraph" w:customStyle="1" w:styleId="EPTerm">
    <w:name w:val="EPTerm"/>
    <w:basedOn w:val="Normal"/>
    <w:next w:val="Normal"/>
    <w:qFormat/>
    <w:rsid w:val="00475435"/>
    <w:pPr>
      <w:spacing w:after="80"/>
    </w:pPr>
  </w:style>
  <w:style w:type="paragraph" w:customStyle="1" w:styleId="Arial10Date">
    <w:name w:val="Arial10Date"/>
    <w:basedOn w:val="Arial10"/>
    <w:qFormat/>
    <w:rsid w:val="00E258AE"/>
    <w:pPr>
      <w:tabs>
        <w:tab w:val="left" w:pos="0"/>
        <w:tab w:val="right" w:pos="9072"/>
      </w:tabs>
      <w:spacing w:after="400"/>
    </w:pPr>
  </w:style>
  <w:style w:type="character" w:customStyle="1" w:styleId="HideTWBExt">
    <w:name w:val="HideTWBExt"/>
    <w:uiPriority w:val="1"/>
    <w:qFormat/>
    <w:rsid w:val="00DC6131"/>
    <w:rPr>
      <w:rFonts w:ascii="Arial" w:hAnsi="Arial"/>
      <w:vanish/>
      <w:color w:val="1F497D" w:themeColor="text2"/>
      <w:sz w:val="20"/>
    </w:rPr>
  </w:style>
  <w:style w:type="character" w:customStyle="1" w:styleId="Italic">
    <w:name w:val="Italic"/>
    <w:uiPriority w:val="1"/>
    <w:qFormat/>
    <w:rsid w:val="00644428"/>
    <w:rPr>
      <w:i/>
    </w:rPr>
  </w:style>
  <w:style w:type="character" w:customStyle="1" w:styleId="Sub">
    <w:name w:val="Sub"/>
    <w:uiPriority w:val="1"/>
    <w:qFormat/>
    <w:rsid w:val="00776240"/>
    <w:rPr>
      <w:vertAlign w:val="subscript"/>
    </w:rPr>
  </w:style>
  <w:style w:type="character" w:customStyle="1" w:styleId="Sup">
    <w:name w:val="Sup"/>
    <w:uiPriority w:val="1"/>
    <w:qFormat/>
    <w:rsid w:val="00776240"/>
    <w:rPr>
      <w:vertAlign w:val="superscript"/>
    </w:rPr>
  </w:style>
  <w:style w:type="character" w:customStyle="1" w:styleId="ItalicSub">
    <w:name w:val="ItalicSub"/>
    <w:uiPriority w:val="1"/>
    <w:qFormat/>
    <w:rsid w:val="00776240"/>
    <w:rPr>
      <w:i/>
      <w:vertAlign w:val="subscript"/>
    </w:rPr>
  </w:style>
  <w:style w:type="character" w:customStyle="1" w:styleId="ItalicSup">
    <w:name w:val="ItalicSup"/>
    <w:uiPriority w:val="1"/>
    <w:qFormat/>
    <w:rsid w:val="00776240"/>
    <w:rPr>
      <w:i/>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 for written answer</dc:title>
  <dc:creator>e-Parliament@europarl.europa.eu</dc:creator>
  <cp:lastModifiedBy>e-Parliament@europarl.europa.eu</cp:lastModifiedBy>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XMLUID">
    <vt:lpwstr>20200930-183723-089395-488326</vt:lpwstr>
  </property>
</Properties>
</file>