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726C43" w:rsidTr="00C85D0F">
        <w:trPr>
          <w:trHeight w:hRule="exact" w:val="1418"/>
        </w:trPr>
        <w:tc>
          <w:tcPr>
            <w:tcW w:w="6804" w:type="dxa"/>
            <w:shd w:val="clear" w:color="auto" w:fill="auto"/>
            <w:vAlign w:val="center"/>
          </w:tcPr>
          <w:p w:rsidR="00041A79" w:rsidRPr="00726C43" w:rsidRDefault="0091216D" w:rsidP="00C85D0F">
            <w:pPr>
              <w:pStyle w:val="EPName"/>
            </w:pPr>
            <w:bookmarkStart w:id="0" w:name="_GoBack"/>
            <w:bookmarkEnd w:id="0"/>
            <w:r w:rsidRPr="00726C43">
              <w:t>Euroopa Parlament</w:t>
            </w:r>
          </w:p>
          <w:p w:rsidR="00041A79" w:rsidRPr="00726C43" w:rsidRDefault="00D34C4A" w:rsidP="00D34C4A">
            <w:pPr>
              <w:pStyle w:val="EPTerm"/>
            </w:pPr>
            <w:r w:rsidRPr="00726C43">
              <w:t>2019-2024</w:t>
            </w:r>
          </w:p>
        </w:tc>
        <w:tc>
          <w:tcPr>
            <w:tcW w:w="2268" w:type="dxa"/>
            <w:shd w:val="clear" w:color="auto" w:fill="auto"/>
          </w:tcPr>
          <w:p w:rsidR="00041A79" w:rsidRPr="00726C43" w:rsidRDefault="00041A79" w:rsidP="00C85D0F">
            <w:pPr>
              <w:pStyle w:val="EPLogo"/>
            </w:pPr>
            <w:r w:rsidRPr="00726C43">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726C43" w:rsidRDefault="00F64B87" w:rsidP="00F64B87">
      <w:pPr>
        <w:pStyle w:val="LineTop"/>
      </w:pPr>
    </w:p>
    <w:p w:rsidR="00F64B87" w:rsidRPr="00726C43" w:rsidRDefault="00F64B87" w:rsidP="00F64B87">
      <w:pPr>
        <w:pStyle w:val="EPBody"/>
      </w:pPr>
      <w:r w:rsidRPr="00726C43">
        <w:rPr>
          <w:rStyle w:val="HideTWBExt"/>
          <w:noProof w:val="0"/>
        </w:rPr>
        <w:t>&lt;</w:t>
      </w:r>
      <w:r w:rsidRPr="00726C43">
        <w:rPr>
          <w:rStyle w:val="HideTWBExt"/>
          <w:i w:val="0"/>
          <w:noProof w:val="0"/>
        </w:rPr>
        <w:t>Commission&gt;</w:t>
      </w:r>
      <w:r w:rsidRPr="00726C43">
        <w:rPr>
          <w:rStyle w:val="HideTWBInt"/>
        </w:rPr>
        <w:t>{EMPL}</w:t>
      </w:r>
      <w:r w:rsidRPr="00726C43">
        <w:t>Tööhõive- ja sotsiaalkomisjon</w:t>
      </w:r>
      <w:r w:rsidRPr="00726C43">
        <w:rPr>
          <w:rStyle w:val="HideTWBExt"/>
          <w:noProof w:val="0"/>
        </w:rPr>
        <w:t>&lt;/</w:t>
      </w:r>
      <w:r w:rsidRPr="00726C43">
        <w:rPr>
          <w:rStyle w:val="HideTWBExt"/>
          <w:i w:val="0"/>
          <w:noProof w:val="0"/>
        </w:rPr>
        <w:t>Commission</w:t>
      </w:r>
      <w:r w:rsidRPr="00726C43">
        <w:rPr>
          <w:rStyle w:val="HideTWBExt"/>
          <w:noProof w:val="0"/>
        </w:rPr>
        <w:t>&gt;</w:t>
      </w:r>
    </w:p>
    <w:p w:rsidR="001173AC" w:rsidRPr="00726C43" w:rsidRDefault="001173AC" w:rsidP="001173AC">
      <w:pPr>
        <w:pStyle w:val="LineBottom"/>
      </w:pPr>
    </w:p>
    <w:p w:rsidR="00EA74BF" w:rsidRPr="00726C43" w:rsidRDefault="00D34C4A" w:rsidP="001173AC">
      <w:pPr>
        <w:pStyle w:val="HeadingReferenceOJPV"/>
      </w:pPr>
      <w:r w:rsidRPr="00726C43">
        <w:t>EMPL_PV(2020)0615_1</w:t>
      </w:r>
    </w:p>
    <w:p w:rsidR="00EA74BF" w:rsidRPr="00726C43" w:rsidRDefault="0091216D" w:rsidP="001173AC">
      <w:pPr>
        <w:pStyle w:val="HeadingDocType24a"/>
      </w:pPr>
      <w:r w:rsidRPr="00726C43">
        <w:t>PROTOKOLL</w:t>
      </w:r>
    </w:p>
    <w:p w:rsidR="00EA74BF" w:rsidRPr="00726C43" w:rsidRDefault="0091216D" w:rsidP="001173AC">
      <w:pPr>
        <w:pStyle w:val="HeadingCenter12a"/>
      </w:pPr>
      <w:r w:rsidRPr="00726C43">
        <w:t>Koosolek 15. juunil 2020 kell 16.45–18.45</w:t>
      </w:r>
    </w:p>
    <w:p w:rsidR="00EA74BF" w:rsidRPr="00726C43" w:rsidRDefault="00D34C4A" w:rsidP="001173AC">
      <w:pPr>
        <w:pStyle w:val="HeadingCenter12a"/>
      </w:pPr>
      <w:r w:rsidRPr="00726C43">
        <w:t>BRÜSSEL</w:t>
      </w:r>
    </w:p>
    <w:p w:rsidR="00EA74BF" w:rsidRPr="00726C43" w:rsidRDefault="0091216D" w:rsidP="001173AC">
      <w:pPr>
        <w:pStyle w:val="MeetingIntro"/>
      </w:pPr>
      <w:r w:rsidRPr="00726C43">
        <w:t>Koosolek avati esmaspäeval, 15. juunil 2020 kell 16.45 esimees Lucia Ďuriš Nicholsonová juhatusel.</w:t>
      </w:r>
    </w:p>
    <w:p w:rsidR="00D34C4A" w:rsidRPr="00726C43" w:rsidRDefault="00A87988" w:rsidP="00A87988">
      <w:pPr>
        <w:pStyle w:val="PVxHeading"/>
        <w:numPr>
          <w:ilvl w:val="0"/>
          <w:numId w:val="0"/>
        </w:numPr>
        <w:ind w:left="567" w:hanging="567"/>
      </w:pPr>
      <w:r w:rsidRPr="00726C43">
        <w:t>1.</w:t>
      </w:r>
      <w:r w:rsidRPr="00726C43">
        <w:tab/>
        <w:t>Päevakorra kinnitamine</w:t>
      </w:r>
      <w:r w:rsidR="007E11FC">
        <w:tab/>
      </w:r>
      <w:r w:rsidRPr="00726C43">
        <w:rPr>
          <w:b w:val="0"/>
        </w:rPr>
        <w:t>EMPL_OJ(2020)0615_1</w:t>
      </w:r>
    </w:p>
    <w:p w:rsidR="00D34C4A" w:rsidRPr="00726C43" w:rsidRDefault="00D34C4A" w:rsidP="006B2AF7">
      <w:pPr>
        <w:pStyle w:val="PVxIndent"/>
      </w:pPr>
      <w:r w:rsidRPr="00726C43">
        <w:t>Päevakord kinnitati muudatusteta.</w:t>
      </w:r>
    </w:p>
    <w:p w:rsidR="00D34C4A" w:rsidRPr="00726C43" w:rsidRDefault="00A87988" w:rsidP="00A87988">
      <w:pPr>
        <w:pStyle w:val="PVxHeading"/>
        <w:numPr>
          <w:ilvl w:val="0"/>
          <w:numId w:val="0"/>
        </w:numPr>
        <w:tabs>
          <w:tab w:val="left" w:pos="360"/>
        </w:tabs>
        <w:ind w:left="567" w:hanging="567"/>
      </w:pPr>
      <w:r w:rsidRPr="00726C43">
        <w:t>2.</w:t>
      </w:r>
      <w:r w:rsidRPr="00726C43">
        <w:tab/>
        <w:t>Juhataja teadaanded</w:t>
      </w:r>
    </w:p>
    <w:p w:rsidR="00D34C4A" w:rsidRPr="00726C43" w:rsidRDefault="00D34C4A" w:rsidP="00D34C4A">
      <w:pPr>
        <w:pStyle w:val="PVxSubheading12a"/>
      </w:pPr>
      <w:r w:rsidRPr="00726C43">
        <w:t>Suuline tõlge</w:t>
      </w:r>
    </w:p>
    <w:p w:rsidR="00D34C4A" w:rsidRPr="00726C43" w:rsidRDefault="00D34C4A" w:rsidP="00D34C4A">
      <w:pPr>
        <w:pStyle w:val="PVxIndent12a"/>
      </w:pPr>
      <w:r w:rsidRPr="00726C43">
        <w:t>Tööhõive- ja sotsiaalkomisjon (EMPL) kasutas INTERACTIO kaugkoosolekurakendust. Virtuaalne koosolek toimus koos suulise tõlkega järgmistesse keeltesse: hispaania, inglise, itaalia, poola, portugali, prantsuse, saksa ja ungari keel.</w:t>
      </w:r>
    </w:p>
    <w:p w:rsidR="00D34C4A" w:rsidRPr="00726C43" w:rsidRDefault="00A87988" w:rsidP="00A87988">
      <w:pPr>
        <w:pStyle w:val="PVxHeading"/>
        <w:numPr>
          <w:ilvl w:val="0"/>
          <w:numId w:val="0"/>
        </w:numPr>
        <w:tabs>
          <w:tab w:val="left" w:pos="360"/>
        </w:tabs>
        <w:ind w:left="567" w:hanging="567"/>
      </w:pPr>
      <w:r w:rsidRPr="00726C43">
        <w:t>3.</w:t>
      </w:r>
      <w:r w:rsidRPr="00726C43">
        <w:tab/>
        <w:t>Arvamustevahetus tööhõive, sotsiaalküsimuste ja sotsiaalse kaasatuse peadirektoraadi (DG EMPL) peadirektori Joost Kortega</w:t>
      </w:r>
    </w:p>
    <w:p w:rsidR="00D34C4A" w:rsidRPr="00726C43" w:rsidRDefault="00D34C4A" w:rsidP="00D34C4A">
      <w:pPr>
        <w:pStyle w:val="PVxIndent"/>
      </w:pPr>
      <w:r w:rsidRPr="00726C43">
        <w:t>EMPL/9/00755</w:t>
      </w:r>
    </w:p>
    <w:p w:rsidR="00D34C4A" w:rsidRPr="00726C43" w:rsidRDefault="00D34C4A" w:rsidP="00D34C4A">
      <w:pPr>
        <w:pStyle w:val="PVxIndent"/>
      </w:pPr>
      <w:r w:rsidRPr="00726C43">
        <w:t>•</w:t>
      </w:r>
      <w:r w:rsidRPr="00726C43">
        <w:tab/>
        <w:t>Komisjoni ettekanne sotsiaalkindlustusteabe elektroonilise vahetamise (EESSI) hetkeolukorra ja teiste seotud algatuste kohta, mille eesmärk on parandada sotsiaalkindlustusandmete elektroonilist vahetamist</w:t>
      </w:r>
    </w:p>
    <w:p w:rsidR="00D34C4A" w:rsidRPr="00726C43" w:rsidRDefault="00D34C4A" w:rsidP="00D34C4A">
      <w:pPr>
        <w:pStyle w:val="PVxIndent"/>
      </w:pPr>
      <w:r w:rsidRPr="00726C43">
        <w:rPr>
          <w:b/>
        </w:rPr>
        <w:t>Sõnavõtjad:</w:t>
      </w:r>
      <w:r w:rsidRPr="00726C43">
        <w:t xml:space="preserve"> Lucia Ďuriš Nicholsonová, Joost Korte, Dennis Radtke, Agnes Jongerius, Dragoș Pîslaru, France Jamet, Petra De Sutter, Anna Zalewska, Marc Botenga, Cindy Franssen, Ádám Kósa, Gabriele Bischoff, Estrella Durá Ferrandis, Evelyn Regner, </w:t>
      </w:r>
      <w:r w:rsidRPr="00726C43">
        <w:lastRenderedPageBreak/>
        <w:t>Radka Maxová, Sylvie Brunet.</w:t>
      </w:r>
    </w:p>
    <w:p w:rsidR="00D34C4A" w:rsidRPr="00726C43" w:rsidRDefault="00A87988" w:rsidP="00A87988">
      <w:pPr>
        <w:pStyle w:val="PVxHeading"/>
        <w:numPr>
          <w:ilvl w:val="0"/>
          <w:numId w:val="0"/>
        </w:numPr>
        <w:tabs>
          <w:tab w:val="left" w:pos="360"/>
        </w:tabs>
        <w:ind w:left="567" w:hanging="567"/>
      </w:pPr>
      <w:r w:rsidRPr="00726C43">
        <w:t>4.</w:t>
      </w:r>
      <w:r w:rsidRPr="00726C43">
        <w:tab/>
        <w:t>Euroopa uus tööstusstrateegia</w:t>
      </w:r>
    </w:p>
    <w:p w:rsidR="00090760" w:rsidRPr="00726C43" w:rsidRDefault="00090760" w:rsidP="00DC102D">
      <w:pPr>
        <w:pStyle w:val="PVxIndent"/>
      </w:pPr>
      <w:r w:rsidRPr="00726C43">
        <w:t>EMPL/9/02945</w:t>
      </w:r>
    </w:p>
    <w:p w:rsidR="00090760" w:rsidRPr="00726C43" w:rsidRDefault="00090760" w:rsidP="00DC102D">
      <w:pPr>
        <w:pStyle w:val="PVxIndent"/>
      </w:pPr>
      <w:r w:rsidRPr="00726C43">
        <w:t>2020/2076(INI)</w:t>
      </w:r>
      <w:r w:rsidRPr="00726C43">
        <w:tab/>
      </w:r>
    </w:p>
    <w:p w:rsidR="00090760" w:rsidRPr="00726C43" w:rsidRDefault="00090760" w:rsidP="00DC102D">
      <w:pPr>
        <w:pStyle w:val="PVxIndent"/>
      </w:pPr>
      <w:r w:rsidRPr="00726C43">
        <w:t>Arvamuse koostaja:</w:t>
      </w:r>
    </w:p>
    <w:p w:rsidR="00090760" w:rsidRPr="00726C43" w:rsidRDefault="00090760" w:rsidP="00DC102D">
      <w:pPr>
        <w:pStyle w:val="PVxIndent"/>
      </w:pPr>
      <w:r w:rsidRPr="00726C43">
        <w:t>Jordi Cañas (Renew)</w:t>
      </w:r>
      <w:r w:rsidRPr="00726C43">
        <w:tab/>
      </w:r>
    </w:p>
    <w:p w:rsidR="00090760" w:rsidRPr="00726C43" w:rsidRDefault="00090760" w:rsidP="00DC102D">
      <w:pPr>
        <w:pStyle w:val="PVxIndent"/>
      </w:pPr>
      <w:r w:rsidRPr="00726C43">
        <w:t>Vastutav:</w:t>
      </w:r>
    </w:p>
    <w:p w:rsidR="00090760" w:rsidRPr="00726C43" w:rsidRDefault="00DC102D" w:rsidP="00DC102D">
      <w:pPr>
        <w:pStyle w:val="PVxIndent"/>
      </w:pPr>
      <w:r w:rsidRPr="00726C43">
        <w:t>ITRE* – Carlo Calenda (S&amp;D)</w:t>
      </w:r>
      <w:r w:rsidRPr="00726C43">
        <w:tab/>
        <w:t>PR – PE650.700v01-00</w:t>
      </w:r>
    </w:p>
    <w:p w:rsidR="00090760" w:rsidRPr="00726C43" w:rsidRDefault="00090760" w:rsidP="00DC102D">
      <w:pPr>
        <w:pStyle w:val="PVxIndent"/>
      </w:pPr>
      <w:r w:rsidRPr="00726C43">
        <w:t>•</w:t>
      </w:r>
      <w:r w:rsidRPr="00726C43">
        <w:tab/>
        <w:t>Arvamuse projekti läbivaatamine</w:t>
      </w:r>
    </w:p>
    <w:p w:rsidR="00090760" w:rsidRPr="00726C43" w:rsidRDefault="00090760" w:rsidP="00DC102D">
      <w:pPr>
        <w:pStyle w:val="PVxIndent"/>
      </w:pPr>
      <w:r w:rsidRPr="00726C43">
        <w:t>•</w:t>
      </w:r>
      <w:r w:rsidRPr="00726C43">
        <w:tab/>
        <w:t>Muudatusettepanekute esitamise tähtaeg: 17. juuni 2020 kell 12.00.</w:t>
      </w:r>
    </w:p>
    <w:p w:rsidR="00090760" w:rsidRPr="00726C43" w:rsidRDefault="00090760" w:rsidP="00DC102D">
      <w:pPr>
        <w:pStyle w:val="PVxIndent"/>
      </w:pPr>
      <w:r w:rsidRPr="00726C43">
        <w:rPr>
          <w:b/>
        </w:rPr>
        <w:t>Sõnavõtjad:</w:t>
      </w:r>
      <w:r w:rsidRPr="00726C43">
        <w:t xml:space="preserve"> Lucia Ďuriš Nicholsonová, Jordi Cañas, Lukas Mandl, Lina Gálvez Muñoz, Elena Lizzi, Kim Van Sparrentak, Anna Zalewska, Marc Botenga, Mark Nicklas.</w:t>
      </w:r>
    </w:p>
    <w:p w:rsidR="00090760" w:rsidRPr="00726C43" w:rsidRDefault="00A87988" w:rsidP="00A87988">
      <w:pPr>
        <w:pStyle w:val="PVxHeading"/>
        <w:numPr>
          <w:ilvl w:val="0"/>
          <w:numId w:val="0"/>
        </w:numPr>
        <w:tabs>
          <w:tab w:val="left" w:pos="360"/>
        </w:tabs>
        <w:ind w:left="567" w:hanging="567"/>
      </w:pPr>
      <w:r w:rsidRPr="00726C43">
        <w:t>5.</w:t>
      </w:r>
      <w:r w:rsidRPr="00726C43">
        <w:tab/>
        <w:t>Järgmise koosoleku toimumise aeg ja koht</w:t>
      </w:r>
    </w:p>
    <w:p w:rsidR="00F1156B" w:rsidRPr="00726C43" w:rsidRDefault="00F1156B" w:rsidP="00F1156B">
      <w:pPr>
        <w:pStyle w:val="PVxIndent"/>
      </w:pPr>
      <w:r w:rsidRPr="00726C43">
        <w:t>22. juunil 2020 kell 14.00-16.00 Brüsselis</w:t>
      </w:r>
    </w:p>
    <w:p w:rsidR="00090760" w:rsidRPr="00726C43" w:rsidRDefault="00090760" w:rsidP="00090760">
      <w:pPr>
        <w:pStyle w:val="PVxIndent"/>
      </w:pPr>
      <w:r w:rsidRPr="00726C43">
        <w:t>23. juunil 2020 kell 9.30-11.30 Brüsselis</w:t>
      </w:r>
    </w:p>
    <w:p w:rsidR="00090760" w:rsidRPr="00726C43" w:rsidRDefault="00090760" w:rsidP="00090760">
      <w:pPr>
        <w:pStyle w:val="MeetingClosing"/>
      </w:pPr>
      <w:r w:rsidRPr="00726C43">
        <w:t>Koosolek lõppes kell 18.49.</w:t>
      </w:r>
    </w:p>
    <w:p w:rsidR="00090760" w:rsidRPr="00726C43" w:rsidRDefault="00090760" w:rsidP="00090760">
      <w:pPr>
        <w:pStyle w:val="MeetingClosing"/>
      </w:pPr>
    </w:p>
    <w:p w:rsidR="00D45997" w:rsidRPr="00726C43" w:rsidRDefault="00D45997" w:rsidP="00F4356E"/>
    <w:p w:rsidR="00250F5D" w:rsidRPr="00726C43" w:rsidRDefault="00250F5D" w:rsidP="00F4356E"/>
    <w:p w:rsidR="00CA70CB" w:rsidRPr="00726C43" w:rsidRDefault="00CA70CB">
      <w:pPr>
        <w:tabs>
          <w:tab w:val="left" w:pos="-1057"/>
          <w:tab w:val="left" w:pos="-720"/>
          <w:tab w:val="left" w:pos="0"/>
          <w:tab w:val="left" w:pos="720"/>
          <w:tab w:val="left" w:pos="2154"/>
          <w:tab w:val="left" w:pos="2880"/>
        </w:tabs>
        <w:sectPr w:rsidR="00CA70CB" w:rsidRPr="00726C43" w:rsidSect="00726C4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726C43" w:rsidRDefault="00CC6E1E" w:rsidP="00E2660A">
      <w:pPr>
        <w:pStyle w:val="AttendancePVTitle"/>
      </w:pPr>
      <w:r w:rsidRPr="00726C43">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726C43">
        <w:trPr>
          <w:cantSplit/>
        </w:trPr>
        <w:tc>
          <w:tcPr>
            <w:tcW w:w="9072" w:type="dxa"/>
            <w:shd w:val="pct10" w:color="000000" w:fill="FFFFFF"/>
          </w:tcPr>
          <w:p w:rsidR="008452E8" w:rsidRPr="00726C43" w:rsidRDefault="00CC6E1E" w:rsidP="00AD4CEB">
            <w:pPr>
              <w:pStyle w:val="AttendancePVTable"/>
            </w:pPr>
            <w:r w:rsidRPr="00726C43">
              <w:t>Бюро/Mesa/Předsednictvo/Formandskabet/Vorstand/Juhatus/Προεδρείο/Bureau/Predsjedništvo/Ufficio di presidenza/Prezidijs/ Biuras/Elnökség/Prezydium/Birou/Predsedníctvo/Predsedstvo/Puheenjohtajisto/Presidiet (*)</w:t>
            </w:r>
          </w:p>
        </w:tc>
      </w:tr>
      <w:tr w:rsidR="008452E8" w:rsidRPr="00726C43">
        <w:trPr>
          <w:cantSplit/>
          <w:trHeight w:val="720"/>
        </w:trPr>
        <w:tc>
          <w:tcPr>
            <w:tcW w:w="9072" w:type="dxa"/>
            <w:shd w:val="clear" w:color="000000" w:fill="FFFFFF"/>
          </w:tcPr>
          <w:p w:rsidR="008452E8" w:rsidRPr="00726C43" w:rsidRDefault="00090760" w:rsidP="00AD4CEB">
            <w:pPr>
              <w:pStyle w:val="AttendancePVTable"/>
            </w:pPr>
            <w:r w:rsidRPr="00726C43">
              <w:t>(Lucia Ďuriš Nicholsonová)</w:t>
            </w:r>
          </w:p>
        </w:tc>
      </w:tr>
      <w:tr w:rsidR="008452E8" w:rsidRPr="00726C43">
        <w:trPr>
          <w:cantSplit/>
        </w:trPr>
        <w:tc>
          <w:tcPr>
            <w:tcW w:w="9072" w:type="dxa"/>
            <w:shd w:val="pct10" w:color="000000" w:fill="FFFFFF"/>
          </w:tcPr>
          <w:p w:rsidR="008452E8" w:rsidRPr="00726C43" w:rsidRDefault="00CC6E1E" w:rsidP="00AD4CEB">
            <w:pPr>
              <w:pStyle w:val="AttendancePVTable"/>
            </w:pPr>
            <w:r w:rsidRPr="00726C43">
              <w:t>Членове/Diputados/Poslanci/Medlemmer/Mitglieder/Parlamendiliikmed/Βουλευτές/Members/Députés/Zastupnici/Deputati/Deputāti/ Nariai/Képviselõk/Membri/Leden/Posłowie/Deputados/Deputaţi/Jäsenet/Ledamöter</w:t>
            </w:r>
          </w:p>
        </w:tc>
      </w:tr>
      <w:tr w:rsidR="008452E8" w:rsidRPr="00726C43">
        <w:trPr>
          <w:cantSplit/>
          <w:trHeight w:val="1200"/>
        </w:trPr>
        <w:tc>
          <w:tcPr>
            <w:tcW w:w="9072" w:type="dxa"/>
            <w:shd w:val="clear" w:color="000000" w:fill="FFFFFF"/>
          </w:tcPr>
          <w:p w:rsidR="008452E8" w:rsidRPr="00726C43" w:rsidRDefault="000B1BF0" w:rsidP="00AD4CEB">
            <w:pPr>
              <w:pStyle w:val="AttendancePVTable"/>
            </w:pPr>
            <w:r w:rsidRPr="00726C43">
              <w:t>Atidzhe Alieva</w:t>
            </w:r>
            <w:r w:rsidRPr="00726C43">
              <w:noBreakHyphen/>
              <w:t>Veli, (Marc Angel), (Gabriele Bischoff), Vilija Blinkevičiūtė, (Sylvie Brunet), Leila Chaibi, Margarita de la Pisa Carrión, (Estrella Durá Ferrandis), Rosa Estaràs Ferragut, Cindy Franssen, Heléne Fritzon, Elisabetta Gualmini, Alicia Homs Ginel, (France Jamet), Agnes Jongerius, Ádám Kósa, Miriam Lexmann, Elena Lizzi, Radka Maxová, Sandra Pereira, Kira Marie Peter</w:t>
            </w:r>
            <w:r w:rsidRPr="00726C43">
              <w:noBreakHyphen/>
              <w:t>Hansen, (Dragoș Pîslaru), Dennis Radtke, (Daniela Rondinelli), (Monica Semedo), (Eugen Tomac), Marianne Vind, Stefania Zambelli</w:t>
            </w:r>
          </w:p>
        </w:tc>
      </w:tr>
      <w:tr w:rsidR="008452E8" w:rsidRPr="00726C43">
        <w:trPr>
          <w:cantSplit/>
        </w:trPr>
        <w:tc>
          <w:tcPr>
            <w:tcW w:w="9072" w:type="dxa"/>
            <w:shd w:val="pct10" w:color="000000" w:fill="FFFFFF"/>
          </w:tcPr>
          <w:p w:rsidR="008452E8" w:rsidRPr="00726C43" w:rsidRDefault="00CC6E1E" w:rsidP="00AD4CEB">
            <w:pPr>
              <w:pStyle w:val="AttendancePVTable"/>
            </w:pPr>
            <w:r w:rsidRPr="00726C43">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726C43">
        <w:trPr>
          <w:cantSplit/>
          <w:trHeight w:val="1200"/>
        </w:trPr>
        <w:tc>
          <w:tcPr>
            <w:tcW w:w="9072" w:type="dxa"/>
            <w:shd w:val="clear" w:color="000000" w:fill="FFFFFF"/>
          </w:tcPr>
          <w:p w:rsidR="008452E8" w:rsidRPr="00726C43" w:rsidRDefault="00AD4EA1" w:rsidP="00AD4CEB">
            <w:pPr>
              <w:pStyle w:val="AttendancePVTable"/>
            </w:pPr>
            <w:r w:rsidRPr="00726C43">
              <w:t>(Stéphane Bijoux), (Marc Botenga), (Jordi Cañas), Petra De Sutter, (Gheorghe Falcă), José Manuel Fernandes, (Lina Gálvez Muñoz), (Lukas Mandl), (Evelyn Regner), Eugenia Rodríguez Palop, Véronique Trillet</w:t>
            </w:r>
            <w:r w:rsidRPr="00726C43">
              <w:noBreakHyphen/>
              <w:t>Lenoir, Kim Van Sparrentak, (Anna Zalewska)</w:t>
            </w:r>
          </w:p>
        </w:tc>
      </w:tr>
    </w:tbl>
    <w:p w:rsidR="008452E8" w:rsidRPr="00726C43" w:rsidRDefault="008452E8" w:rsidP="005D5A08">
      <w:pPr>
        <w:pStyle w:val="AttendancePV"/>
      </w:pPr>
    </w:p>
    <w:p w:rsidR="008452E8" w:rsidRPr="00726C43" w:rsidRDefault="008452E8" w:rsidP="005D5A08">
      <w:pPr>
        <w:pStyle w:val="AttendancePV"/>
      </w:pPr>
    </w:p>
    <w:p w:rsidR="00714F25" w:rsidRPr="00726C43"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726C43">
        <w:trPr>
          <w:cantSplit/>
        </w:trPr>
        <w:tc>
          <w:tcPr>
            <w:tcW w:w="9072" w:type="dxa"/>
            <w:gridSpan w:val="2"/>
            <w:shd w:val="pct10" w:color="000000" w:fill="FFFFFF"/>
          </w:tcPr>
          <w:p w:rsidR="008452E8" w:rsidRPr="00726C43" w:rsidRDefault="006D2283" w:rsidP="00467244">
            <w:pPr>
              <w:pStyle w:val="AttendancePVTable"/>
            </w:pPr>
            <w:r w:rsidRPr="00726C43">
              <w:t>209 (7)</w:t>
            </w:r>
          </w:p>
        </w:tc>
      </w:tr>
      <w:tr w:rsidR="008452E8" w:rsidRPr="00726C43">
        <w:trPr>
          <w:cantSplit/>
          <w:trHeight w:val="720"/>
        </w:trPr>
        <w:tc>
          <w:tcPr>
            <w:tcW w:w="9072" w:type="dxa"/>
            <w:gridSpan w:val="2"/>
          </w:tcPr>
          <w:p w:rsidR="008452E8" w:rsidRPr="00726C43" w:rsidRDefault="008452E8" w:rsidP="00AD4CEB">
            <w:pPr>
              <w:pStyle w:val="AttendancePVTable"/>
            </w:pPr>
          </w:p>
        </w:tc>
      </w:tr>
      <w:tr w:rsidR="008452E8" w:rsidRPr="00726C43">
        <w:trPr>
          <w:cantSplit/>
        </w:trPr>
        <w:tc>
          <w:tcPr>
            <w:tcW w:w="9072" w:type="dxa"/>
            <w:gridSpan w:val="2"/>
            <w:shd w:val="pct10" w:color="000000" w:fill="FFFFFF"/>
          </w:tcPr>
          <w:p w:rsidR="008452E8" w:rsidRPr="00726C43" w:rsidRDefault="00467244" w:rsidP="00AD4CEB">
            <w:pPr>
              <w:pStyle w:val="AttendancePVTable"/>
            </w:pPr>
            <w:r w:rsidRPr="00726C43">
              <w:t>216 (3)</w:t>
            </w:r>
          </w:p>
        </w:tc>
      </w:tr>
      <w:tr w:rsidR="008452E8" w:rsidRPr="00726C43">
        <w:trPr>
          <w:cantSplit/>
          <w:trHeight w:val="720"/>
        </w:trPr>
        <w:tc>
          <w:tcPr>
            <w:tcW w:w="9072" w:type="dxa"/>
            <w:gridSpan w:val="2"/>
          </w:tcPr>
          <w:p w:rsidR="008452E8" w:rsidRPr="00726C43" w:rsidRDefault="008452E8" w:rsidP="00AD4CEB">
            <w:pPr>
              <w:pStyle w:val="AttendancePVTable"/>
            </w:pPr>
          </w:p>
        </w:tc>
      </w:tr>
      <w:tr w:rsidR="008452E8" w:rsidRPr="00726C43">
        <w:trPr>
          <w:cantSplit/>
        </w:trPr>
        <w:tc>
          <w:tcPr>
            <w:tcW w:w="9072" w:type="dxa"/>
            <w:gridSpan w:val="2"/>
            <w:shd w:val="pct10" w:color="000000" w:fill="FFFFFF"/>
          </w:tcPr>
          <w:p w:rsidR="008452E8" w:rsidRPr="00726C43" w:rsidRDefault="006D2283" w:rsidP="00467244">
            <w:pPr>
              <w:pStyle w:val="AttendancePVTable"/>
            </w:pPr>
            <w:r w:rsidRPr="00726C43">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726C43">
        <w:trPr>
          <w:trHeight w:val="720"/>
        </w:trPr>
        <w:tc>
          <w:tcPr>
            <w:tcW w:w="7513" w:type="dxa"/>
          </w:tcPr>
          <w:p w:rsidR="008452E8" w:rsidRPr="00726C43" w:rsidRDefault="008452E8" w:rsidP="00AD4CEB">
            <w:pPr>
              <w:pStyle w:val="AttendancePVTable"/>
            </w:pPr>
          </w:p>
        </w:tc>
        <w:tc>
          <w:tcPr>
            <w:tcW w:w="1559" w:type="dxa"/>
          </w:tcPr>
          <w:p w:rsidR="008452E8" w:rsidRPr="00726C43" w:rsidRDefault="008452E8" w:rsidP="00AD4CEB">
            <w:pPr>
              <w:pStyle w:val="AttendancePVTable"/>
            </w:pPr>
          </w:p>
        </w:tc>
      </w:tr>
    </w:tbl>
    <w:p w:rsidR="008452E8" w:rsidRPr="00726C43" w:rsidRDefault="008452E8" w:rsidP="005D5A08">
      <w:pPr>
        <w:pStyle w:val="AttendancePV"/>
      </w:pPr>
    </w:p>
    <w:p w:rsidR="0083601E" w:rsidRPr="00726C43" w:rsidRDefault="0083601E" w:rsidP="005D5A08">
      <w:pPr>
        <w:pStyle w:val="AttendancePV"/>
      </w:pPr>
    </w:p>
    <w:p w:rsidR="0083601E" w:rsidRPr="00726C43" w:rsidRDefault="0083601E" w:rsidP="005D5A08">
      <w:pPr>
        <w:pStyle w:val="AttendancePV"/>
      </w:pPr>
    </w:p>
    <w:p w:rsidR="008452E8" w:rsidRPr="00726C43" w:rsidRDefault="008452E8" w:rsidP="005D5A08">
      <w:pPr>
        <w:pStyle w:val="AttendancePV"/>
      </w:pPr>
    </w:p>
    <w:p w:rsidR="0083601E" w:rsidRPr="00726C43" w:rsidRDefault="0076749D" w:rsidP="005D5A08">
      <w:pPr>
        <w:pStyle w:val="AttendancePV"/>
      </w:pPr>
      <w:r w:rsidRPr="00726C43">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726C43" w:rsidTr="00B15084">
        <w:trPr>
          <w:cantSplit/>
        </w:trPr>
        <w:tc>
          <w:tcPr>
            <w:tcW w:w="9072" w:type="dxa"/>
            <w:shd w:val="pct10" w:color="000000" w:fill="FFFFFF"/>
          </w:tcPr>
          <w:p w:rsidR="0083601E" w:rsidRPr="00726C43" w:rsidRDefault="0083601E" w:rsidP="00AD4CEB">
            <w:pPr>
              <w:pStyle w:val="AttendancePVTable"/>
            </w:pPr>
            <w:r w:rsidRPr="00726C43">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726C43" w:rsidTr="00B15084">
        <w:trPr>
          <w:cantSplit/>
          <w:trHeight w:val="720"/>
        </w:trPr>
        <w:tc>
          <w:tcPr>
            <w:tcW w:w="9072" w:type="dxa"/>
          </w:tcPr>
          <w:p w:rsidR="0083601E" w:rsidRPr="00726C43" w:rsidRDefault="0083601E" w:rsidP="00AD4CEB">
            <w:pPr>
              <w:pStyle w:val="AttendancePVTable"/>
            </w:pPr>
          </w:p>
        </w:tc>
      </w:tr>
    </w:tbl>
    <w:p w:rsidR="008452E8" w:rsidRPr="00726C43" w:rsidRDefault="008452E8" w:rsidP="005D5A08">
      <w:pPr>
        <w:pStyle w:val="AttendancePV"/>
      </w:pPr>
    </w:p>
    <w:p w:rsidR="0083601E" w:rsidRPr="00726C43" w:rsidRDefault="0083601E" w:rsidP="005D5A08">
      <w:pPr>
        <w:pStyle w:val="AttendancePV"/>
      </w:pPr>
    </w:p>
    <w:p w:rsidR="00DB5CC6" w:rsidRPr="00726C43"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726C43">
        <w:tc>
          <w:tcPr>
            <w:tcW w:w="9072" w:type="dxa"/>
            <w:shd w:val="pct10" w:color="000000" w:fill="FFFFFF"/>
          </w:tcPr>
          <w:p w:rsidR="008452E8" w:rsidRPr="00726C43" w:rsidRDefault="00CC6E1E" w:rsidP="00F51C97">
            <w:pPr>
              <w:pStyle w:val="AttendancePVTable"/>
            </w:pPr>
            <w:r w:rsidRPr="00726C43">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726C43">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726C43">
        <w:trPr>
          <w:trHeight w:val="720"/>
        </w:trPr>
        <w:tc>
          <w:tcPr>
            <w:tcW w:w="9072" w:type="dxa"/>
          </w:tcPr>
          <w:p w:rsidR="008452E8" w:rsidRPr="00726C43" w:rsidRDefault="008452E8" w:rsidP="00AD4CEB">
            <w:pPr>
              <w:pStyle w:val="AttendancePVTable"/>
            </w:pPr>
          </w:p>
        </w:tc>
      </w:tr>
    </w:tbl>
    <w:p w:rsidR="008452E8" w:rsidRPr="00726C43" w:rsidRDefault="008452E8" w:rsidP="005D5A08">
      <w:pPr>
        <w:pStyle w:val="AttendancePV"/>
      </w:pPr>
    </w:p>
    <w:p w:rsidR="0083601E" w:rsidRPr="00726C43" w:rsidRDefault="0083601E" w:rsidP="005D5A08">
      <w:pPr>
        <w:pStyle w:val="AttendancePV"/>
      </w:pPr>
    </w:p>
    <w:p w:rsidR="008452E8" w:rsidRPr="00726C43"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726C43">
        <w:tc>
          <w:tcPr>
            <w:tcW w:w="9072" w:type="dxa"/>
            <w:gridSpan w:val="2"/>
            <w:shd w:val="pct10" w:color="000000" w:fill="FFFFFF"/>
          </w:tcPr>
          <w:p w:rsidR="008452E8" w:rsidRPr="00726C43" w:rsidRDefault="00CC6E1E" w:rsidP="00AD4CEB">
            <w:pPr>
              <w:pStyle w:val="AttendancePVTable"/>
            </w:pPr>
            <w:r w:rsidRPr="00726C43">
              <w:t>Съвет/Consejo/Rada/Rådet/Rat/Nõukogu/Συμβούλιο/Council/Conseil/Vijeće/Consiglio/Padome/Taryba/Tanács/Kunsill/Raad/ Conselho/Consiliu/Svet/Neuvosto/Rådet (*)</w:t>
            </w:r>
          </w:p>
        </w:tc>
      </w:tr>
      <w:tr w:rsidR="008452E8" w:rsidRPr="00726C43">
        <w:trPr>
          <w:trHeight w:val="720"/>
        </w:trPr>
        <w:tc>
          <w:tcPr>
            <w:tcW w:w="9072" w:type="dxa"/>
            <w:gridSpan w:val="2"/>
          </w:tcPr>
          <w:p w:rsidR="008452E8" w:rsidRPr="00726C43" w:rsidRDefault="008452E8" w:rsidP="00AD4CEB">
            <w:pPr>
              <w:pStyle w:val="AttendancePVTable"/>
            </w:pPr>
          </w:p>
        </w:tc>
      </w:tr>
      <w:tr w:rsidR="008452E8" w:rsidRPr="00726C43">
        <w:tc>
          <w:tcPr>
            <w:tcW w:w="9072" w:type="dxa"/>
            <w:gridSpan w:val="2"/>
            <w:shd w:val="pct10" w:color="000000" w:fill="FFFFFF"/>
          </w:tcPr>
          <w:p w:rsidR="008452E8" w:rsidRPr="00726C43" w:rsidRDefault="00CC6E1E" w:rsidP="002E2B09">
            <w:pPr>
              <w:pStyle w:val="AttendancePVTable"/>
            </w:pPr>
            <w:r w:rsidRPr="00726C43">
              <w:t>Комисия/Comisión/Komise/Kommissionen/Kommission/Komisjon/Επιτροπή/Commission/Komisija/Commissione/Bizottság/ Kummissjoni/Commissie/Komisja/Comissão/Comisie/Komisia/Komissio/Kommissionen (*)</w:t>
            </w:r>
          </w:p>
        </w:tc>
      </w:tr>
      <w:tr w:rsidR="008452E8" w:rsidRPr="00726C43">
        <w:trPr>
          <w:trHeight w:val="720"/>
        </w:trPr>
        <w:tc>
          <w:tcPr>
            <w:tcW w:w="9072" w:type="dxa"/>
            <w:gridSpan w:val="2"/>
          </w:tcPr>
          <w:p w:rsidR="008452E8" w:rsidRPr="00726C43" w:rsidRDefault="007F18EB" w:rsidP="007F18EB">
            <w:pPr>
              <w:pStyle w:val="AttendancePVTable"/>
            </w:pPr>
            <w:r w:rsidRPr="00726C43">
              <w:t>Joost Korte, Director General of DG EMPL</w:t>
            </w:r>
          </w:p>
          <w:p w:rsidR="007F18EB" w:rsidRPr="00726C43" w:rsidRDefault="007F18EB" w:rsidP="007F18EB">
            <w:pPr>
              <w:pStyle w:val="AttendancePVTable"/>
            </w:pPr>
            <w:r w:rsidRPr="00726C43">
              <w:t>Mark Nicklas, Head of Unit, DG GROW</w:t>
            </w:r>
          </w:p>
        </w:tc>
      </w:tr>
      <w:tr w:rsidR="008452E8" w:rsidRPr="00726C43">
        <w:tc>
          <w:tcPr>
            <w:tcW w:w="9072" w:type="dxa"/>
            <w:gridSpan w:val="2"/>
            <w:shd w:val="pct10" w:color="000000" w:fill="FFFFFF"/>
          </w:tcPr>
          <w:p w:rsidR="008452E8" w:rsidRPr="00726C43" w:rsidRDefault="00F0068D" w:rsidP="00F0068D">
            <w:pPr>
              <w:pStyle w:val="AttendancePVTable"/>
            </w:pPr>
            <w:r w:rsidRPr="00726C43">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726C43">
        <w:trPr>
          <w:cantSplit/>
          <w:trHeight w:val="720"/>
        </w:trPr>
        <w:tc>
          <w:tcPr>
            <w:tcW w:w="1701" w:type="dxa"/>
          </w:tcPr>
          <w:p w:rsidR="008452E8" w:rsidRPr="00726C43" w:rsidRDefault="008452E8" w:rsidP="00AD4CEB">
            <w:pPr>
              <w:pStyle w:val="AttendancePVTable"/>
            </w:pPr>
          </w:p>
        </w:tc>
        <w:tc>
          <w:tcPr>
            <w:tcW w:w="7371" w:type="dxa"/>
          </w:tcPr>
          <w:p w:rsidR="008452E8" w:rsidRPr="00726C43" w:rsidRDefault="008452E8" w:rsidP="00AD4CEB">
            <w:pPr>
              <w:pStyle w:val="AttendancePVTable"/>
            </w:pPr>
          </w:p>
        </w:tc>
      </w:tr>
    </w:tbl>
    <w:p w:rsidR="008452E8" w:rsidRPr="00726C43" w:rsidRDefault="008452E8" w:rsidP="005D5A08">
      <w:pPr>
        <w:pStyle w:val="AttendancePV"/>
      </w:pPr>
    </w:p>
    <w:p w:rsidR="008452E8" w:rsidRPr="00726C43"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726C43">
        <w:trPr>
          <w:cantSplit/>
        </w:trPr>
        <w:tc>
          <w:tcPr>
            <w:tcW w:w="9072" w:type="dxa"/>
            <w:shd w:val="pct10" w:color="000000" w:fill="FFFFFF"/>
          </w:tcPr>
          <w:p w:rsidR="008452E8" w:rsidRPr="00726C43" w:rsidRDefault="00007788" w:rsidP="00AD4CEB">
            <w:pPr>
              <w:pStyle w:val="AttendancePVTable"/>
            </w:pPr>
            <w:r w:rsidRPr="00726C43">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726C43">
        <w:trPr>
          <w:cantSplit/>
          <w:trHeight w:val="1200"/>
        </w:trPr>
        <w:tc>
          <w:tcPr>
            <w:tcW w:w="9072" w:type="dxa"/>
          </w:tcPr>
          <w:p w:rsidR="008452E8" w:rsidRPr="00726C43" w:rsidRDefault="008452E8" w:rsidP="00AD4CEB">
            <w:pPr>
              <w:pStyle w:val="AttendancePVTable"/>
            </w:pPr>
          </w:p>
        </w:tc>
      </w:tr>
    </w:tbl>
    <w:p w:rsidR="0083601E" w:rsidRPr="00726C43" w:rsidRDefault="0083601E" w:rsidP="005D5A08">
      <w:pPr>
        <w:pStyle w:val="AttendancePV"/>
      </w:pPr>
      <w:r w:rsidRPr="00726C4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26C43">
        <w:trPr>
          <w:cantSplit/>
        </w:trPr>
        <w:tc>
          <w:tcPr>
            <w:tcW w:w="9072" w:type="dxa"/>
            <w:gridSpan w:val="2"/>
            <w:shd w:val="pct10" w:color="000000" w:fill="FFFFFF"/>
          </w:tcPr>
          <w:p w:rsidR="008452E8" w:rsidRPr="00726C43" w:rsidRDefault="00C634EF" w:rsidP="005F6C89">
            <w:pPr>
              <w:pStyle w:val="AttendancePVTable"/>
            </w:pPr>
            <w:r w:rsidRPr="00726C43">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726C43">
        <w:trPr>
          <w:cantSplit/>
        </w:trPr>
        <w:tc>
          <w:tcPr>
            <w:tcW w:w="1701" w:type="dxa"/>
            <w:shd w:val="clear" w:color="auto" w:fill="FFFFFF"/>
          </w:tcPr>
          <w:p w:rsidR="008452E8" w:rsidRPr="00726C43" w:rsidRDefault="008452E8" w:rsidP="00A66B35">
            <w:pPr>
              <w:pStyle w:val="AttendancePVTable"/>
            </w:pPr>
            <w:r w:rsidRPr="00726C43">
              <w:t>PPE</w:t>
            </w:r>
          </w:p>
          <w:p w:rsidR="008452E8" w:rsidRPr="00726C43" w:rsidRDefault="00CE5AEB" w:rsidP="00A66B35">
            <w:pPr>
              <w:pStyle w:val="AttendancePVTable"/>
            </w:pPr>
            <w:r w:rsidRPr="00726C43">
              <w:t>S&amp;D</w:t>
            </w:r>
          </w:p>
          <w:p w:rsidR="00A5325A" w:rsidRPr="00726C43" w:rsidRDefault="00A5325A" w:rsidP="00A66B35">
            <w:pPr>
              <w:pStyle w:val="AttendancePVTable"/>
            </w:pPr>
            <w:r w:rsidRPr="00726C43">
              <w:t>Renew</w:t>
            </w:r>
          </w:p>
          <w:p w:rsidR="008452E8" w:rsidRPr="00726C43" w:rsidRDefault="006D6EB9" w:rsidP="00A66B35">
            <w:pPr>
              <w:pStyle w:val="AttendancePVTable"/>
            </w:pPr>
            <w:r w:rsidRPr="00726C43">
              <w:t>ID</w:t>
            </w:r>
          </w:p>
          <w:p w:rsidR="00A5325A" w:rsidRPr="00726C43" w:rsidRDefault="006D6EB9" w:rsidP="006D6EB9">
            <w:pPr>
              <w:pStyle w:val="AttendancePVTable"/>
            </w:pPr>
            <w:r w:rsidRPr="00726C43">
              <w:t>Verts/ALE</w:t>
            </w:r>
          </w:p>
          <w:p w:rsidR="00A5325A" w:rsidRPr="00726C43" w:rsidRDefault="00A5325A" w:rsidP="00A5325A">
            <w:pPr>
              <w:pStyle w:val="AttendancePVTable"/>
            </w:pPr>
            <w:r w:rsidRPr="00726C43">
              <w:t>ECR</w:t>
            </w:r>
          </w:p>
          <w:p w:rsidR="008452E8" w:rsidRPr="00726C43" w:rsidRDefault="00926DB0" w:rsidP="00A66B35">
            <w:pPr>
              <w:pStyle w:val="AttendancePVTable"/>
            </w:pPr>
            <w:r w:rsidRPr="00726C43">
              <w:t>GUE/NGL</w:t>
            </w:r>
          </w:p>
          <w:p w:rsidR="008452E8" w:rsidRPr="00726C43" w:rsidRDefault="008452E8" w:rsidP="00A66B35">
            <w:pPr>
              <w:pStyle w:val="AttendancePVTable"/>
            </w:pPr>
            <w:r w:rsidRPr="00726C43">
              <w:t>NI</w:t>
            </w:r>
          </w:p>
        </w:tc>
        <w:tc>
          <w:tcPr>
            <w:tcW w:w="7371" w:type="dxa"/>
            <w:shd w:val="clear" w:color="auto" w:fill="FFFFFF"/>
          </w:tcPr>
          <w:p w:rsidR="0006514D" w:rsidRPr="00726C43" w:rsidRDefault="0006514D" w:rsidP="00374A20">
            <w:pPr>
              <w:pStyle w:val="AttendancePVTable"/>
            </w:pPr>
          </w:p>
        </w:tc>
      </w:tr>
    </w:tbl>
    <w:p w:rsidR="00DB5CC6" w:rsidRPr="00726C43" w:rsidRDefault="00DB5CC6" w:rsidP="005D5A08">
      <w:pPr>
        <w:pStyle w:val="AttendancePV"/>
      </w:pPr>
    </w:p>
    <w:p w:rsidR="0083601E" w:rsidRPr="00726C43" w:rsidRDefault="0083601E" w:rsidP="005D5A08">
      <w:pPr>
        <w:pStyle w:val="AttendancePV"/>
      </w:pPr>
    </w:p>
    <w:p w:rsidR="0083601E" w:rsidRPr="00726C43"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26C43">
        <w:trPr>
          <w:cantSplit/>
        </w:trPr>
        <w:tc>
          <w:tcPr>
            <w:tcW w:w="9072" w:type="dxa"/>
            <w:gridSpan w:val="2"/>
            <w:shd w:val="pct10" w:color="000000" w:fill="FFFFFF"/>
          </w:tcPr>
          <w:p w:rsidR="008452E8" w:rsidRPr="00726C43" w:rsidRDefault="00DC629C" w:rsidP="00AD4CEB">
            <w:pPr>
              <w:pStyle w:val="AttendancePVTable"/>
            </w:pPr>
            <w:r w:rsidRPr="00726C43">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726C43" w:rsidTr="003C7A12">
        <w:trPr>
          <w:cantSplit/>
          <w:trHeight w:val="510"/>
        </w:trPr>
        <w:tc>
          <w:tcPr>
            <w:tcW w:w="9072" w:type="dxa"/>
            <w:gridSpan w:val="2"/>
            <w:shd w:val="clear" w:color="auto" w:fill="FFFFFF"/>
          </w:tcPr>
          <w:p w:rsidR="008452E8" w:rsidRPr="00726C43" w:rsidRDefault="008452E8" w:rsidP="00AD4CEB">
            <w:pPr>
              <w:pStyle w:val="AttendancePVTable"/>
            </w:pPr>
          </w:p>
        </w:tc>
      </w:tr>
      <w:tr w:rsidR="008452E8" w:rsidRPr="00726C43">
        <w:trPr>
          <w:cantSplit/>
        </w:trPr>
        <w:tc>
          <w:tcPr>
            <w:tcW w:w="9072" w:type="dxa"/>
            <w:gridSpan w:val="2"/>
            <w:shd w:val="pct10" w:color="000000" w:fill="FFFFFF"/>
          </w:tcPr>
          <w:p w:rsidR="008452E8" w:rsidRPr="00726C43" w:rsidRDefault="00C634EF" w:rsidP="00AD4CEB">
            <w:pPr>
              <w:pStyle w:val="AttendancePVTable"/>
            </w:pPr>
            <w:r w:rsidRPr="00726C43">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726C43" w:rsidTr="003C7A12">
        <w:trPr>
          <w:cantSplit/>
          <w:trHeight w:val="510"/>
        </w:trPr>
        <w:tc>
          <w:tcPr>
            <w:tcW w:w="9072" w:type="dxa"/>
            <w:gridSpan w:val="2"/>
            <w:shd w:val="clear" w:color="auto" w:fill="FFFFFF"/>
          </w:tcPr>
          <w:p w:rsidR="008452E8" w:rsidRPr="00726C43" w:rsidRDefault="008452E8" w:rsidP="00AD4CEB">
            <w:pPr>
              <w:pStyle w:val="AttendancePVTable"/>
            </w:pPr>
          </w:p>
        </w:tc>
      </w:tr>
      <w:tr w:rsidR="008452E8" w:rsidRPr="00726C43">
        <w:trPr>
          <w:cantSplit/>
        </w:trPr>
        <w:tc>
          <w:tcPr>
            <w:tcW w:w="9072" w:type="dxa"/>
            <w:gridSpan w:val="2"/>
            <w:shd w:val="pct10" w:color="000000" w:fill="FFFFFF"/>
          </w:tcPr>
          <w:p w:rsidR="008452E8" w:rsidRPr="00726C43" w:rsidRDefault="00C634EF" w:rsidP="00AD4CEB">
            <w:pPr>
              <w:pStyle w:val="AttendancePVTable"/>
            </w:pPr>
            <w:r w:rsidRPr="00726C43">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726C43">
              <w:noBreakHyphen/>
              <w:t>generaal/Dyrekcja Generalna/Direcção-Geral/Direcţii Generale/Generálne riaditeľstvo/Generalni direktorat/Pääosasto/Generaldirektorat</w:t>
            </w:r>
          </w:p>
        </w:tc>
      </w:tr>
      <w:tr w:rsidR="008452E8" w:rsidRPr="00726C43">
        <w:trPr>
          <w:cantSplit/>
          <w:trHeight w:val="720"/>
        </w:trPr>
        <w:tc>
          <w:tcPr>
            <w:tcW w:w="1701" w:type="dxa"/>
            <w:shd w:val="clear" w:color="auto" w:fill="FFFFFF"/>
          </w:tcPr>
          <w:p w:rsidR="008452E8" w:rsidRPr="00726C43" w:rsidRDefault="008452E8" w:rsidP="00A66B35">
            <w:pPr>
              <w:pStyle w:val="AttendancePVTable"/>
            </w:pPr>
            <w:r w:rsidRPr="00726C43">
              <w:t>DG PRES</w:t>
            </w:r>
          </w:p>
          <w:p w:rsidR="008452E8" w:rsidRPr="00726C43" w:rsidRDefault="008452E8" w:rsidP="00A66B35">
            <w:pPr>
              <w:pStyle w:val="AttendancePVTable"/>
            </w:pPr>
            <w:r w:rsidRPr="00726C43">
              <w:t>DG IPOL</w:t>
            </w:r>
          </w:p>
          <w:p w:rsidR="008452E8" w:rsidRPr="00726C43" w:rsidRDefault="008452E8" w:rsidP="00A66B35">
            <w:pPr>
              <w:pStyle w:val="AttendancePVTable"/>
            </w:pPr>
            <w:r w:rsidRPr="00726C43">
              <w:t>DG EXPO</w:t>
            </w:r>
          </w:p>
          <w:p w:rsidR="00CA53ED" w:rsidRPr="00726C43" w:rsidRDefault="00CA53ED" w:rsidP="00A66B35">
            <w:pPr>
              <w:pStyle w:val="AttendancePVTable"/>
            </w:pPr>
            <w:r w:rsidRPr="00726C43">
              <w:t>DG EPRS</w:t>
            </w:r>
          </w:p>
          <w:p w:rsidR="008452E8" w:rsidRPr="00726C43" w:rsidRDefault="008452E8" w:rsidP="00A66B35">
            <w:pPr>
              <w:pStyle w:val="AttendancePVTable"/>
            </w:pPr>
            <w:r w:rsidRPr="00726C43">
              <w:t>DG COMM</w:t>
            </w:r>
          </w:p>
          <w:p w:rsidR="008452E8" w:rsidRPr="00726C43" w:rsidRDefault="008452E8" w:rsidP="00A66B35">
            <w:pPr>
              <w:pStyle w:val="AttendancePVTable"/>
            </w:pPr>
            <w:r w:rsidRPr="00726C43">
              <w:t>DG PERS</w:t>
            </w:r>
          </w:p>
          <w:p w:rsidR="008452E8" w:rsidRPr="00726C43" w:rsidRDefault="007C674A" w:rsidP="00A66B35">
            <w:pPr>
              <w:pStyle w:val="AttendancePVTable"/>
            </w:pPr>
            <w:r w:rsidRPr="00726C43">
              <w:t>DG INLO</w:t>
            </w:r>
          </w:p>
          <w:p w:rsidR="008452E8" w:rsidRPr="00726C43" w:rsidRDefault="008452E8" w:rsidP="00A66B35">
            <w:pPr>
              <w:pStyle w:val="AttendancePVTable"/>
            </w:pPr>
            <w:r w:rsidRPr="00726C43">
              <w:t>DG TRAD</w:t>
            </w:r>
          </w:p>
          <w:p w:rsidR="007C674A" w:rsidRPr="00726C43" w:rsidRDefault="007C674A" w:rsidP="00A66B35">
            <w:pPr>
              <w:pStyle w:val="AttendancePVTable"/>
            </w:pPr>
            <w:r w:rsidRPr="00726C43">
              <w:t>DG LINC</w:t>
            </w:r>
          </w:p>
          <w:p w:rsidR="008452E8" w:rsidRPr="00726C43" w:rsidRDefault="008452E8" w:rsidP="00A66B35">
            <w:pPr>
              <w:pStyle w:val="AttendancePVTable"/>
            </w:pPr>
            <w:r w:rsidRPr="00726C43">
              <w:t>DG FINS</w:t>
            </w:r>
          </w:p>
          <w:p w:rsidR="00CA53ED" w:rsidRPr="00726C43" w:rsidRDefault="00CA53ED" w:rsidP="00A66B35">
            <w:pPr>
              <w:pStyle w:val="AttendancePVTable"/>
            </w:pPr>
            <w:r w:rsidRPr="00726C43">
              <w:t>DG ITEC</w:t>
            </w:r>
          </w:p>
          <w:p w:rsidR="007C674A" w:rsidRPr="00726C43" w:rsidRDefault="00CA53ED" w:rsidP="00A66B35">
            <w:pPr>
              <w:pStyle w:val="AttendancePVTable"/>
            </w:pPr>
            <w:r w:rsidRPr="00726C43">
              <w:t>DG SAFE</w:t>
            </w:r>
          </w:p>
        </w:tc>
        <w:tc>
          <w:tcPr>
            <w:tcW w:w="7371" w:type="dxa"/>
            <w:shd w:val="clear" w:color="auto" w:fill="FFFFFF"/>
          </w:tcPr>
          <w:p w:rsidR="00CA53ED" w:rsidRPr="00726C43" w:rsidRDefault="00CA53ED" w:rsidP="00AD4CEB">
            <w:pPr>
              <w:pStyle w:val="AttendancePVTable"/>
            </w:pPr>
          </w:p>
        </w:tc>
      </w:tr>
    </w:tbl>
    <w:p w:rsidR="0083601E" w:rsidRPr="00726C43" w:rsidRDefault="0083601E" w:rsidP="005D5A08">
      <w:pPr>
        <w:pStyle w:val="AttendancePV"/>
      </w:pPr>
      <w:r w:rsidRPr="00726C4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726C43">
        <w:trPr>
          <w:cantSplit/>
        </w:trPr>
        <w:tc>
          <w:tcPr>
            <w:tcW w:w="9072" w:type="dxa"/>
            <w:shd w:val="pct10" w:color="000000" w:fill="FFFFFF"/>
          </w:tcPr>
          <w:p w:rsidR="00A13D65" w:rsidRPr="00726C43" w:rsidRDefault="00A13D65" w:rsidP="00AD4CEB">
            <w:pPr>
              <w:pStyle w:val="AttendancePVTable"/>
            </w:pPr>
            <w:r w:rsidRPr="00726C43">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726C43" w:rsidTr="003C7A12">
        <w:trPr>
          <w:cantSplit/>
          <w:trHeight w:val="510"/>
        </w:trPr>
        <w:tc>
          <w:tcPr>
            <w:tcW w:w="9072" w:type="dxa"/>
            <w:shd w:val="clear" w:color="auto" w:fill="FFFFFF"/>
          </w:tcPr>
          <w:p w:rsidR="00A13D65" w:rsidRPr="00726C43" w:rsidRDefault="00A13D65" w:rsidP="00AD4CEB">
            <w:pPr>
              <w:pStyle w:val="AttendancePVTable"/>
            </w:pPr>
          </w:p>
        </w:tc>
      </w:tr>
      <w:tr w:rsidR="00A13D65" w:rsidRPr="00726C43">
        <w:trPr>
          <w:cantSplit/>
        </w:trPr>
        <w:tc>
          <w:tcPr>
            <w:tcW w:w="9072" w:type="dxa"/>
            <w:shd w:val="pct10" w:color="000000" w:fill="FFFFFF"/>
          </w:tcPr>
          <w:p w:rsidR="00A13D65" w:rsidRPr="00726C43" w:rsidRDefault="00A13D65" w:rsidP="00E2213D">
            <w:pPr>
              <w:pStyle w:val="AttendancePVTable"/>
            </w:pPr>
            <w:r w:rsidRPr="00726C43">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726C43" w:rsidTr="003C7A12">
        <w:trPr>
          <w:cantSplit/>
          <w:trHeight w:val="510"/>
        </w:trPr>
        <w:tc>
          <w:tcPr>
            <w:tcW w:w="9072" w:type="dxa"/>
            <w:shd w:val="clear" w:color="auto" w:fill="FFFFFF"/>
          </w:tcPr>
          <w:p w:rsidR="00A13D65" w:rsidRPr="00726C43" w:rsidRDefault="007F18EB" w:rsidP="00AD4CEB">
            <w:pPr>
              <w:pStyle w:val="AttendancePVTable"/>
            </w:pPr>
            <w:r w:rsidRPr="00726C43">
              <w:t>Robert Seibold</w:t>
            </w:r>
          </w:p>
        </w:tc>
      </w:tr>
      <w:tr w:rsidR="00A13D65" w:rsidRPr="00726C43">
        <w:trPr>
          <w:cantSplit/>
        </w:trPr>
        <w:tc>
          <w:tcPr>
            <w:tcW w:w="9072" w:type="dxa"/>
            <w:shd w:val="pct10" w:color="000000" w:fill="FFFFFF"/>
          </w:tcPr>
          <w:p w:rsidR="00A13D65" w:rsidRPr="00726C43" w:rsidRDefault="00A13D65" w:rsidP="00AD4CEB">
            <w:pPr>
              <w:pStyle w:val="AttendancePVTable"/>
            </w:pPr>
            <w:r w:rsidRPr="00726C43">
              <w:t>Сътрудник/Asistente/Asistent/Assistent/Assistenz/Βοηθός/Assistant/Assistente/Palīgs/Padėjėjas/Asszisztens/Asystent/Pomočnik/ Avustaja/Assistenter</w:t>
            </w:r>
          </w:p>
        </w:tc>
      </w:tr>
      <w:tr w:rsidR="00A13D65" w:rsidRPr="00726C43" w:rsidTr="003C7A12">
        <w:trPr>
          <w:cantSplit/>
          <w:trHeight w:val="510"/>
        </w:trPr>
        <w:tc>
          <w:tcPr>
            <w:tcW w:w="9072" w:type="dxa"/>
            <w:shd w:val="clear" w:color="auto" w:fill="FFFFFF"/>
          </w:tcPr>
          <w:p w:rsidR="00A13D65" w:rsidRPr="00726C43" w:rsidRDefault="007F18EB" w:rsidP="00AD4CEB">
            <w:pPr>
              <w:pStyle w:val="AttendancePVTable"/>
            </w:pPr>
            <w:r w:rsidRPr="00726C43">
              <w:t>Aikaterini Notaridou</w:t>
            </w:r>
          </w:p>
        </w:tc>
      </w:tr>
    </w:tbl>
    <w:p w:rsidR="008452E8" w:rsidRPr="00726C43" w:rsidRDefault="008452E8" w:rsidP="005D5A08">
      <w:pPr>
        <w:pStyle w:val="AttendancePV"/>
      </w:pPr>
    </w:p>
    <w:p w:rsidR="00801684" w:rsidRPr="00726C43" w:rsidRDefault="00801684" w:rsidP="005D5A08">
      <w:pPr>
        <w:pStyle w:val="AttendancePV"/>
      </w:pPr>
    </w:p>
    <w:p w:rsidR="00801684" w:rsidRPr="00726C43" w:rsidRDefault="00801684" w:rsidP="005D5A08">
      <w:pPr>
        <w:pStyle w:val="AttendancePV"/>
      </w:pPr>
    </w:p>
    <w:p w:rsidR="00C634EF" w:rsidRPr="00726C43" w:rsidRDefault="00C634EF" w:rsidP="00AD4CEB">
      <w:pPr>
        <w:pStyle w:val="AttendancePVFootnote"/>
      </w:pPr>
      <w:r w:rsidRPr="00726C43">
        <w:t xml:space="preserve">* </w:t>
      </w:r>
      <w:r w:rsidRPr="00726C43">
        <w:tab/>
        <w:t>(P)</w:t>
      </w:r>
      <w:r w:rsidRPr="00726C43">
        <w:tab/>
        <w:t>=</w:t>
      </w:r>
      <w:r w:rsidRPr="00726C43">
        <w:tab/>
        <w:t>Председател/Presidente/Předseda/Formand/Vorsitzender/Esimees/Πρόεδρος/Chair/Président/Predsjednik/Priekšsēdētājs/ Pirmininkas/Elnök/'Chairman'/Voorzitter/Przewodniczący/Preşedinte/Predseda/Predsednik/Puheenjohtaja/Ordförande</w:t>
      </w:r>
    </w:p>
    <w:p w:rsidR="00C634EF" w:rsidRPr="00726C43" w:rsidRDefault="00C634EF" w:rsidP="00AD4CEB">
      <w:pPr>
        <w:pStyle w:val="AttendancePVFootnote"/>
      </w:pPr>
      <w:r w:rsidRPr="00726C43">
        <w:tab/>
        <w:t>(VP) =</w:t>
      </w:r>
      <w:r w:rsidRPr="00726C43">
        <w:tab/>
        <w:t>Заместник-председател/Vicepresidente/Místopředseda/Næstformand/Stellvertretender Vorsitzender/Aseesimees/Αντιπρόεδρος/ Vice</w:t>
      </w:r>
      <w:r w:rsidRPr="00726C43">
        <w:noBreakHyphen/>
        <w:t>Chair/Potpredsjednik/Vice</w:t>
      </w:r>
      <w:r w:rsidRPr="00726C43">
        <w:noBreakHyphen/>
        <w:t>Président/Potpredsjednik/Priekšsēdētāja vietnieks/Pirmininko pavaduotojas/Alelnök/ Viċi 'Chairman'/Ondervoorzitter/Wiceprzewodniczący/Vice-Presidente/Vicepreşedinte/Podpredseda/Podpredsednik/ Varapuheenjohtaja/Vice ordförande</w:t>
      </w:r>
    </w:p>
    <w:p w:rsidR="00C634EF" w:rsidRPr="00726C43" w:rsidRDefault="00C634EF" w:rsidP="00AD4CEB">
      <w:pPr>
        <w:pStyle w:val="AttendancePVFootnote"/>
      </w:pPr>
      <w:r w:rsidRPr="00726C43">
        <w:tab/>
        <w:t>(M)</w:t>
      </w:r>
      <w:r w:rsidRPr="00726C43">
        <w:tab/>
        <w:t>=</w:t>
      </w:r>
      <w:r w:rsidRPr="00726C43">
        <w:tab/>
        <w:t>Член/Miembro/Člen/Medlem./Mitglied/Parlamendiliige/Βουλευτής/Member/Membre/Član/Membro/Deputāts/Narys/Képviselő/ Membru/Lid/Członek/Membro/Membru/Člen/Poslanec/Jäsen/Ledamot</w:t>
      </w:r>
    </w:p>
    <w:p w:rsidR="006275CD" w:rsidRPr="00726C43" w:rsidRDefault="00C634EF" w:rsidP="00AD4CEB">
      <w:pPr>
        <w:pStyle w:val="AttendancePVFootnote"/>
      </w:pPr>
      <w:r w:rsidRPr="00726C43">
        <w:tab/>
        <w:t>(F)</w:t>
      </w:r>
      <w:r w:rsidRPr="00726C43">
        <w:tab/>
        <w:t>=</w:t>
      </w:r>
      <w:r w:rsidRPr="00726C43">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726C43" w:rsidRDefault="0022027F" w:rsidP="0022027F">
      <w:pPr>
        <w:pStyle w:val="AttendancePV"/>
      </w:pPr>
    </w:p>
    <w:sectPr w:rsidR="0022027F" w:rsidRPr="00726C43"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6D" w:rsidRPr="00726C43" w:rsidRDefault="0091216D">
      <w:r w:rsidRPr="00726C43">
        <w:separator/>
      </w:r>
    </w:p>
    <w:p w:rsidR="0091216D" w:rsidRPr="00726C43" w:rsidRDefault="0091216D"/>
  </w:endnote>
  <w:endnote w:type="continuationSeparator" w:id="0">
    <w:p w:rsidR="0091216D" w:rsidRPr="00726C43" w:rsidRDefault="0091216D">
      <w:r w:rsidRPr="00726C43">
        <w:continuationSeparator/>
      </w:r>
    </w:p>
    <w:p w:rsidR="0091216D" w:rsidRPr="00726C43" w:rsidRDefault="0091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43" w:rsidRPr="00726C43" w:rsidRDefault="00726C43" w:rsidP="00726C43">
    <w:pPr>
      <w:pStyle w:val="EPFooter"/>
    </w:pPr>
    <w:r w:rsidRPr="00726C43">
      <w:t>PE</w:t>
    </w:r>
    <w:r w:rsidRPr="00726C43">
      <w:rPr>
        <w:rStyle w:val="HideTWBExt"/>
        <w:noProof w:val="0"/>
      </w:rPr>
      <w:t>&lt;NoPE&gt;</w:t>
    </w:r>
    <w:r w:rsidRPr="00726C43">
      <w:t>653.819</w:t>
    </w:r>
    <w:r w:rsidRPr="00726C43">
      <w:rPr>
        <w:rStyle w:val="HideTWBExt"/>
        <w:noProof w:val="0"/>
      </w:rPr>
      <w:t>&lt;/NoPE&gt;&lt;Version&gt;</w:t>
    </w:r>
    <w:r w:rsidRPr="00726C43">
      <w:t>v01-00</w:t>
    </w:r>
    <w:r w:rsidRPr="00726C43">
      <w:rPr>
        <w:rStyle w:val="HideTWBExt"/>
        <w:noProof w:val="0"/>
      </w:rPr>
      <w:t>&lt;/Version&gt;</w:t>
    </w:r>
    <w:r w:rsidRPr="00726C43">
      <w:tab/>
    </w:r>
    <w:r w:rsidRPr="00726C43">
      <w:fldChar w:fldCharType="begin"/>
    </w:r>
    <w:r w:rsidRPr="00726C43">
      <w:instrText xml:space="preserve"> PAGE  \* MERGEFORMAT </w:instrText>
    </w:r>
    <w:r w:rsidRPr="00726C43">
      <w:fldChar w:fldCharType="separate"/>
    </w:r>
    <w:r w:rsidR="00DC3353">
      <w:rPr>
        <w:noProof/>
      </w:rPr>
      <w:t>2</w:t>
    </w:r>
    <w:r w:rsidRPr="00726C43">
      <w:fldChar w:fldCharType="end"/>
    </w:r>
    <w:r w:rsidRPr="00726C43">
      <w:t>/</w:t>
    </w:r>
    <w:r w:rsidR="00DC3353">
      <w:fldChar w:fldCharType="begin"/>
    </w:r>
    <w:r w:rsidR="00DC3353">
      <w:instrText xml:space="preserve"> NUMPAGES  \* MERGEFORMAT </w:instrText>
    </w:r>
    <w:r w:rsidR="00DC3353">
      <w:fldChar w:fldCharType="separate"/>
    </w:r>
    <w:r w:rsidR="00DC3353">
      <w:rPr>
        <w:noProof/>
      </w:rPr>
      <w:t>6</w:t>
    </w:r>
    <w:r w:rsidR="00DC3353">
      <w:rPr>
        <w:noProof/>
      </w:rPr>
      <w:fldChar w:fldCharType="end"/>
    </w:r>
    <w:r w:rsidRPr="00726C43">
      <w:tab/>
    </w:r>
    <w:r w:rsidRPr="00726C43">
      <w:rPr>
        <w:rStyle w:val="HideTWBExt"/>
        <w:noProof w:val="0"/>
      </w:rPr>
      <w:t>&lt;PathFdR&gt;</w:t>
    </w:r>
    <w:r w:rsidRPr="00726C43">
      <w:t>PV\1207674ET.docx</w:t>
    </w:r>
    <w:r w:rsidRPr="00726C43">
      <w:rPr>
        <w:rStyle w:val="HideTWBExt"/>
        <w:noProof w:val="0"/>
      </w:rPr>
      <w:t>&lt;/PathFdR&gt;</w:t>
    </w:r>
  </w:p>
  <w:p w:rsidR="00A13D65" w:rsidRPr="00726C43" w:rsidRDefault="00726C43" w:rsidP="00726C43">
    <w:pPr>
      <w:pStyle w:val="EPFooter2"/>
    </w:pPr>
    <w:r w:rsidRPr="00726C43">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43" w:rsidRPr="00726C43" w:rsidRDefault="00726C43" w:rsidP="00726C43">
    <w:pPr>
      <w:pStyle w:val="EPFooter"/>
    </w:pPr>
    <w:r w:rsidRPr="00726C43">
      <w:rPr>
        <w:rStyle w:val="HideTWBExt"/>
        <w:noProof w:val="0"/>
      </w:rPr>
      <w:t>&lt;PathFdR&gt;</w:t>
    </w:r>
    <w:r w:rsidRPr="00726C43">
      <w:t>PV\1207674ET.docx</w:t>
    </w:r>
    <w:r w:rsidRPr="00726C43">
      <w:rPr>
        <w:rStyle w:val="HideTWBExt"/>
        <w:noProof w:val="0"/>
      </w:rPr>
      <w:t>&lt;/PathFdR&gt;</w:t>
    </w:r>
    <w:r w:rsidRPr="00726C43">
      <w:tab/>
    </w:r>
    <w:r w:rsidRPr="00726C43">
      <w:fldChar w:fldCharType="begin"/>
    </w:r>
    <w:r w:rsidRPr="00726C43">
      <w:instrText xml:space="preserve"> PAGE  \* MERGEFORMAT </w:instrText>
    </w:r>
    <w:r w:rsidRPr="00726C43">
      <w:fldChar w:fldCharType="separate"/>
    </w:r>
    <w:r w:rsidR="00DC3353">
      <w:rPr>
        <w:noProof/>
      </w:rPr>
      <w:t>6</w:t>
    </w:r>
    <w:r w:rsidRPr="00726C43">
      <w:fldChar w:fldCharType="end"/>
    </w:r>
    <w:r w:rsidRPr="00726C43">
      <w:t>/</w:t>
    </w:r>
    <w:r w:rsidR="00DC3353">
      <w:fldChar w:fldCharType="begin"/>
    </w:r>
    <w:r w:rsidR="00DC3353">
      <w:instrText xml:space="preserve"> NUMPAGES  \* MERGEFORMAT </w:instrText>
    </w:r>
    <w:r w:rsidR="00DC3353">
      <w:fldChar w:fldCharType="separate"/>
    </w:r>
    <w:r w:rsidR="00DC3353">
      <w:rPr>
        <w:noProof/>
      </w:rPr>
      <w:t>6</w:t>
    </w:r>
    <w:r w:rsidR="00DC3353">
      <w:rPr>
        <w:noProof/>
      </w:rPr>
      <w:fldChar w:fldCharType="end"/>
    </w:r>
    <w:r w:rsidRPr="00726C43">
      <w:tab/>
      <w:t>PE</w:t>
    </w:r>
    <w:r w:rsidRPr="00726C43">
      <w:rPr>
        <w:rStyle w:val="HideTWBExt"/>
        <w:noProof w:val="0"/>
      </w:rPr>
      <w:t>&lt;NoPE&gt;</w:t>
    </w:r>
    <w:r w:rsidRPr="00726C43">
      <w:t>653.819</w:t>
    </w:r>
    <w:r w:rsidRPr="00726C43">
      <w:rPr>
        <w:rStyle w:val="HideTWBExt"/>
        <w:noProof w:val="0"/>
      </w:rPr>
      <w:t>&lt;/NoPE&gt;&lt;Version&gt;</w:t>
    </w:r>
    <w:r w:rsidRPr="00726C43">
      <w:t>v01-00</w:t>
    </w:r>
    <w:r w:rsidRPr="00726C43">
      <w:rPr>
        <w:rStyle w:val="HideTWBExt"/>
        <w:noProof w:val="0"/>
      </w:rPr>
      <w:t>&lt;/Version&gt;</w:t>
    </w:r>
  </w:p>
  <w:p w:rsidR="00A13D65" w:rsidRPr="00726C43" w:rsidRDefault="00726C43" w:rsidP="00726C43">
    <w:pPr>
      <w:pStyle w:val="EPFooter2"/>
    </w:pPr>
    <w:r w:rsidRPr="00726C43">
      <w:tab/>
    </w:r>
    <w:r w:rsidRPr="00726C43">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43" w:rsidRPr="00726C43" w:rsidRDefault="00726C43" w:rsidP="00726C43">
    <w:pPr>
      <w:pStyle w:val="EPFooter"/>
    </w:pPr>
    <w:r w:rsidRPr="00726C43">
      <w:rPr>
        <w:rStyle w:val="HideTWBExt"/>
        <w:noProof w:val="0"/>
      </w:rPr>
      <w:t>&lt;PathFdR&gt;</w:t>
    </w:r>
    <w:r w:rsidRPr="00726C43">
      <w:t>PV\1207674ET.docx</w:t>
    </w:r>
    <w:r w:rsidRPr="00726C43">
      <w:rPr>
        <w:rStyle w:val="HideTWBExt"/>
        <w:noProof w:val="0"/>
      </w:rPr>
      <w:t>&lt;/PathFdR&gt;</w:t>
    </w:r>
    <w:r w:rsidRPr="00726C43">
      <w:tab/>
    </w:r>
    <w:r w:rsidRPr="00726C43">
      <w:tab/>
      <w:t>PE</w:t>
    </w:r>
    <w:r w:rsidRPr="00726C43">
      <w:rPr>
        <w:rStyle w:val="HideTWBExt"/>
        <w:noProof w:val="0"/>
      </w:rPr>
      <w:t>&lt;NoPE&gt;</w:t>
    </w:r>
    <w:r w:rsidRPr="00726C43">
      <w:t>653.819</w:t>
    </w:r>
    <w:r w:rsidRPr="00726C43">
      <w:rPr>
        <w:rStyle w:val="HideTWBExt"/>
        <w:noProof w:val="0"/>
      </w:rPr>
      <w:t>&lt;/NoPE&gt;&lt;Version&gt;</w:t>
    </w:r>
    <w:r w:rsidRPr="00726C43">
      <w:t>v01-00</w:t>
    </w:r>
    <w:r w:rsidRPr="00726C43">
      <w:rPr>
        <w:rStyle w:val="HideTWBExt"/>
        <w:noProof w:val="0"/>
      </w:rPr>
      <w:t>&lt;/Version&gt;</w:t>
    </w:r>
  </w:p>
  <w:p w:rsidR="00A13D65" w:rsidRPr="00726C43" w:rsidRDefault="00726C43" w:rsidP="00726C43">
    <w:pPr>
      <w:pStyle w:val="EPFooter2"/>
    </w:pPr>
    <w:r w:rsidRPr="00726C43">
      <w:t>ET</w:t>
    </w:r>
    <w:r w:rsidRPr="00726C43">
      <w:tab/>
    </w:r>
    <w:r w:rsidRPr="00726C43">
      <w:rPr>
        <w:b w:val="0"/>
        <w:i/>
        <w:color w:val="C0C0C0"/>
        <w:sz w:val="22"/>
      </w:rPr>
      <w:t>Ühinenud mitmekesisuses</w:t>
    </w:r>
    <w:r w:rsidRPr="00726C43">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6D" w:rsidRPr="00726C43" w:rsidRDefault="0091216D">
      <w:r w:rsidRPr="00726C43">
        <w:separator/>
      </w:r>
    </w:p>
    <w:p w:rsidR="0091216D" w:rsidRPr="00726C43" w:rsidRDefault="0091216D"/>
  </w:footnote>
  <w:footnote w:type="continuationSeparator" w:id="0">
    <w:p w:rsidR="0091216D" w:rsidRPr="00726C43" w:rsidRDefault="0091216D">
      <w:r w:rsidRPr="00726C43">
        <w:continuationSeparator/>
      </w:r>
    </w:p>
    <w:p w:rsidR="0091216D" w:rsidRPr="00726C43" w:rsidRDefault="009121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2" w:rsidRDefault="00C9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2" w:rsidRDefault="00C94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2" w:rsidRDefault="00C9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LastEditedSection" w:val=" 1"/>
    <w:docVar w:name="MEETMNU" w:val=" 1"/>
    <w:docVar w:name="STOREDT1" w:val="15/06/2020"/>
    <w:docVar w:name="strDocTypeID" w:val="PVx"/>
    <w:docVar w:name="strSubDir" w:val="1207"/>
    <w:docVar w:name="TXTLANGUE" w:val="ET"/>
    <w:docVar w:name="TXTLANGUEMIN" w:val="et"/>
    <w:docVar w:name="TXTNRPE" w:val="653.819"/>
    <w:docVar w:name="TXTPEorAP" w:val="PE"/>
    <w:docVar w:name="TXTROUTE" w:val="PV\1207674ET.docx"/>
    <w:docVar w:name="TXTVERSION" w:val="01-00"/>
  </w:docVars>
  <w:rsids>
    <w:rsidRoot w:val="0091216D"/>
    <w:rsid w:val="00007788"/>
    <w:rsid w:val="00021AD6"/>
    <w:rsid w:val="00022B0D"/>
    <w:rsid w:val="000265BD"/>
    <w:rsid w:val="00041A79"/>
    <w:rsid w:val="000533F1"/>
    <w:rsid w:val="000637F3"/>
    <w:rsid w:val="0006514D"/>
    <w:rsid w:val="00090760"/>
    <w:rsid w:val="00092111"/>
    <w:rsid w:val="0009235A"/>
    <w:rsid w:val="000952B6"/>
    <w:rsid w:val="000A769E"/>
    <w:rsid w:val="000B1BF0"/>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67DF6"/>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26C43"/>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11FC"/>
    <w:rsid w:val="007E5C31"/>
    <w:rsid w:val="007F18EB"/>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1216D"/>
    <w:rsid w:val="00926DB0"/>
    <w:rsid w:val="009408CB"/>
    <w:rsid w:val="009515D1"/>
    <w:rsid w:val="00956466"/>
    <w:rsid w:val="00960270"/>
    <w:rsid w:val="0097066F"/>
    <w:rsid w:val="00972263"/>
    <w:rsid w:val="0097705A"/>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87988"/>
    <w:rsid w:val="00A91422"/>
    <w:rsid w:val="00A92F32"/>
    <w:rsid w:val="00AB0669"/>
    <w:rsid w:val="00AB7DBA"/>
    <w:rsid w:val="00AC4D9A"/>
    <w:rsid w:val="00AC5E30"/>
    <w:rsid w:val="00AC660B"/>
    <w:rsid w:val="00AC70F9"/>
    <w:rsid w:val="00AD4CEB"/>
    <w:rsid w:val="00AD4EA1"/>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940C2"/>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4C4A"/>
    <w:rsid w:val="00D374CC"/>
    <w:rsid w:val="00D45997"/>
    <w:rsid w:val="00D6668F"/>
    <w:rsid w:val="00D83770"/>
    <w:rsid w:val="00DB2330"/>
    <w:rsid w:val="00DB5CC6"/>
    <w:rsid w:val="00DB7BC4"/>
    <w:rsid w:val="00DC061F"/>
    <w:rsid w:val="00DC102D"/>
    <w:rsid w:val="00DC3353"/>
    <w:rsid w:val="00DC629C"/>
    <w:rsid w:val="00DC63A9"/>
    <w:rsid w:val="00DC7AF1"/>
    <w:rsid w:val="00DD64B7"/>
    <w:rsid w:val="00DE5E9D"/>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1156B"/>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50F53-0A7D-41D5-8261-057FA2F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A87988"/>
    <w:pPr>
      <w:tabs>
        <w:tab w:val="center" w:pos="4513"/>
        <w:tab w:val="right" w:pos="9026"/>
      </w:tabs>
    </w:pPr>
  </w:style>
  <w:style w:type="character" w:customStyle="1" w:styleId="FooterChar">
    <w:name w:val="Footer Char"/>
    <w:basedOn w:val="DefaultParagraphFont"/>
    <w:link w:val="Footer"/>
    <w:rsid w:val="00A87988"/>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TAR~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0FD6-F8B0-4CED-8506-BA7BC880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841</Words>
  <Characters>10269</Characters>
  <Application>Microsoft Office Word</Application>
  <DocSecurity>0</DocSecurity>
  <Lines>366</Lines>
  <Paragraphs>140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10970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NOTARIDOU Aikaterini</dc:creator>
  <cp:keywords/>
  <cp:lastModifiedBy>ZHVANKO Jana</cp:lastModifiedBy>
  <cp:revision>2</cp:revision>
  <cp:lastPrinted>2009-06-18T13:43:00Z</cp:lastPrinted>
  <dcterms:created xsi:type="dcterms:W3CDTF">2020-07-07T11:51:00Z</dcterms:created>
  <dcterms:modified xsi:type="dcterms:W3CDTF">2020-07-07T11:51:00Z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1207674</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\\eiciLUXpr1\pdocep$\DocEP\TRANSFIL\EN\PVx.EN(18/03/2020 12:59:08)</vt:lpwstr>
  </property>
  <property fmtid="{D5CDD505-2E9C-101B-9397-08002B2CF9AE}" pid="8" name="&lt;Model&gt;">
    <vt:lpwstr>PVx</vt:lpwstr>
  </property>
  <property fmtid="{D5CDD505-2E9C-101B-9397-08002B2CF9AE}" pid="9" name="FooterPath">
    <vt:lpwstr>PV\1207674ET.docx</vt:lpwstr>
  </property>
  <property fmtid="{D5CDD505-2E9C-101B-9397-08002B2CF9AE}" pid="10" name="PE number">
    <vt:lpwstr>653.819</vt:lpwstr>
  </property>
  <property fmtid="{D5CDD505-2E9C-101B-9397-08002B2CF9AE}" pid="11" name="SubscribeElise">
    <vt:lpwstr/>
  </property>
  <property fmtid="{D5CDD505-2E9C-101B-9397-08002B2CF9AE}" pid="12" name="SendToEpades">
    <vt:lpwstr>OK - 2020/06/16 17:03</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- 2020/07/07 13:51</vt:lpwstr>
  </property>
</Properties>
</file>