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BE5062" w:rsidRPr="009A61A2" w14:paraId="668EF9C6" w14:textId="77777777" w:rsidTr="00EB0590">
        <w:trPr>
          <w:trHeight w:hRule="exact" w:val="1418"/>
        </w:trPr>
        <w:tc>
          <w:tcPr>
            <w:tcW w:w="6804" w:type="dxa"/>
            <w:shd w:val="clear" w:color="auto" w:fill="auto"/>
            <w:vAlign w:val="center"/>
          </w:tcPr>
          <w:p w14:paraId="6C6098B0" w14:textId="77777777" w:rsidR="00BE5062" w:rsidRPr="009A61A2" w:rsidRDefault="001461AA" w:rsidP="00EB0590">
            <w:pPr>
              <w:pStyle w:val="EPName"/>
            </w:pPr>
            <w:bookmarkStart w:id="0" w:name="_GoBack"/>
            <w:bookmarkEnd w:id="0"/>
            <w:r w:rsidRPr="009A61A2">
              <w:t>European Parliament</w:t>
            </w:r>
          </w:p>
          <w:p w14:paraId="50CE76B9" w14:textId="77777777" w:rsidR="00BE5062" w:rsidRPr="009A61A2" w:rsidRDefault="00E02BD8" w:rsidP="00E02BD8">
            <w:pPr>
              <w:pStyle w:val="EPTerm"/>
            </w:pPr>
            <w:r w:rsidRPr="009A61A2">
              <w:t>2019-2024</w:t>
            </w:r>
          </w:p>
        </w:tc>
        <w:tc>
          <w:tcPr>
            <w:tcW w:w="2268" w:type="dxa"/>
            <w:shd w:val="clear" w:color="auto" w:fill="auto"/>
          </w:tcPr>
          <w:p w14:paraId="1BAD6882" w14:textId="77777777" w:rsidR="00BE5062" w:rsidRPr="009A61A2" w:rsidRDefault="00BE5062" w:rsidP="00EB0590">
            <w:pPr>
              <w:pStyle w:val="EPLogo"/>
            </w:pPr>
            <w:r w:rsidRPr="009A61A2">
              <w:rPr>
                <w:noProof/>
              </w:rPr>
              <w:drawing>
                <wp:inline distT="0" distB="0" distL="0" distR="0" wp14:anchorId="596B318F" wp14:editId="0059267A">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161103C3" w14:textId="77777777" w:rsidR="000E7234" w:rsidRPr="009A61A2" w:rsidRDefault="000E7234" w:rsidP="000E7234">
      <w:pPr>
        <w:pStyle w:val="LineTop"/>
      </w:pPr>
    </w:p>
    <w:p w14:paraId="25CA19B9" w14:textId="77777777" w:rsidR="000E7234" w:rsidRPr="009A61A2" w:rsidRDefault="000E7234" w:rsidP="000E7234">
      <w:pPr>
        <w:pStyle w:val="EPBody"/>
      </w:pPr>
      <w:r w:rsidRPr="009A61A2">
        <w:rPr>
          <w:rStyle w:val="HideTWBExt"/>
          <w:noProof w:val="0"/>
        </w:rPr>
        <w:t>&lt;</w:t>
      </w:r>
      <w:r w:rsidRPr="009A61A2">
        <w:rPr>
          <w:rStyle w:val="HideTWBExt"/>
          <w:i w:val="0"/>
          <w:noProof w:val="0"/>
        </w:rPr>
        <w:t>Commission</w:t>
      </w:r>
      <w:r w:rsidRPr="009A61A2">
        <w:rPr>
          <w:rStyle w:val="HideTWBExt"/>
          <w:noProof w:val="0"/>
        </w:rPr>
        <w:t>&gt;</w:t>
      </w:r>
      <w:r w:rsidR="00E02BD8" w:rsidRPr="009A61A2">
        <w:rPr>
          <w:rStyle w:val="HideTWBInt"/>
        </w:rPr>
        <w:t>{ENVI}</w:t>
      </w:r>
      <w:r w:rsidR="00E02BD8" w:rsidRPr="009A61A2">
        <w:t>Committee on the Environment, Public Health and Food Safety</w:t>
      </w:r>
      <w:r w:rsidRPr="009A61A2">
        <w:rPr>
          <w:rStyle w:val="HideTWBExt"/>
          <w:noProof w:val="0"/>
        </w:rPr>
        <w:t>&lt;/</w:t>
      </w:r>
      <w:r w:rsidRPr="009A61A2">
        <w:rPr>
          <w:rStyle w:val="HideTWBExt"/>
          <w:i w:val="0"/>
          <w:noProof w:val="0"/>
        </w:rPr>
        <w:t>Commission</w:t>
      </w:r>
      <w:r w:rsidRPr="009A61A2">
        <w:rPr>
          <w:rStyle w:val="HideTWBExt"/>
          <w:noProof w:val="0"/>
        </w:rPr>
        <w:t>&gt;</w:t>
      </w:r>
    </w:p>
    <w:p w14:paraId="5549856E" w14:textId="77777777" w:rsidR="000E7234" w:rsidRPr="009A61A2" w:rsidRDefault="000E7234" w:rsidP="000E7234">
      <w:pPr>
        <w:pStyle w:val="LineBottom"/>
      </w:pPr>
    </w:p>
    <w:p w14:paraId="0090A1C9" w14:textId="77777777" w:rsidR="00B85286" w:rsidRPr="009A61A2" w:rsidRDefault="00B85286">
      <w:pPr>
        <w:pStyle w:val="CoverReference"/>
      </w:pPr>
      <w:r w:rsidRPr="009A61A2">
        <w:rPr>
          <w:rStyle w:val="HideTWBExt"/>
          <w:b w:val="0"/>
          <w:noProof w:val="0"/>
        </w:rPr>
        <w:t>&lt;RefProc&gt;</w:t>
      </w:r>
      <w:r w:rsidR="00E02BD8" w:rsidRPr="009A61A2">
        <w:t>2020/0300</w:t>
      </w:r>
      <w:r w:rsidRPr="009A61A2">
        <w:rPr>
          <w:rStyle w:val="HideTWBExt"/>
          <w:b w:val="0"/>
          <w:noProof w:val="0"/>
        </w:rPr>
        <w:t>&lt;/RefProc&gt;&lt;RefTypeProc&gt;</w:t>
      </w:r>
      <w:r w:rsidR="001461AA" w:rsidRPr="009A61A2">
        <w:t>(</w:t>
      </w:r>
      <w:r w:rsidR="00E02BD8" w:rsidRPr="009A61A2">
        <w:t>COD</w:t>
      </w:r>
      <w:r w:rsidR="001461AA" w:rsidRPr="009A61A2">
        <w:t>)</w:t>
      </w:r>
      <w:r w:rsidRPr="009A61A2">
        <w:rPr>
          <w:rStyle w:val="HideTWBExt"/>
          <w:b w:val="0"/>
          <w:noProof w:val="0"/>
        </w:rPr>
        <w:t>&lt;/RefTypeProc&gt;</w:t>
      </w:r>
    </w:p>
    <w:p w14:paraId="479B40CF" w14:textId="1430F6EB" w:rsidR="00B85286" w:rsidRPr="009A61A2" w:rsidRDefault="00B85286">
      <w:pPr>
        <w:pStyle w:val="CoverDate"/>
      </w:pPr>
      <w:r w:rsidRPr="009A61A2">
        <w:rPr>
          <w:rStyle w:val="HideTWBExt"/>
          <w:noProof w:val="0"/>
        </w:rPr>
        <w:t>&lt;Date&gt;</w:t>
      </w:r>
      <w:r w:rsidR="00E02BD8" w:rsidRPr="009A61A2">
        <w:rPr>
          <w:rStyle w:val="HideTWBInt"/>
        </w:rPr>
        <w:t>{</w:t>
      </w:r>
      <w:r w:rsidR="006D6100" w:rsidRPr="009A61A2">
        <w:rPr>
          <w:rStyle w:val="HideTWBInt"/>
        </w:rPr>
        <w:t>11</w:t>
      </w:r>
      <w:r w:rsidR="00E02BD8" w:rsidRPr="009A61A2">
        <w:rPr>
          <w:rStyle w:val="HideTWBInt"/>
        </w:rPr>
        <w:t>/03/2021}</w:t>
      </w:r>
      <w:r w:rsidR="008F0A5A" w:rsidRPr="009A61A2">
        <w:t>11.</w:t>
      </w:r>
      <w:r w:rsidR="00E02BD8" w:rsidRPr="009A61A2">
        <w:t>3.2021</w:t>
      </w:r>
      <w:r w:rsidRPr="009A61A2">
        <w:rPr>
          <w:rStyle w:val="HideTWBExt"/>
          <w:noProof w:val="0"/>
        </w:rPr>
        <w:t>&lt;/Date&gt;</w:t>
      </w:r>
    </w:p>
    <w:p w14:paraId="2A122629" w14:textId="77777777" w:rsidR="009B0305" w:rsidRPr="009A61A2" w:rsidRDefault="009B0305" w:rsidP="009B0305">
      <w:pPr>
        <w:pStyle w:val="CoverDocType"/>
      </w:pPr>
      <w:r w:rsidRPr="009A61A2">
        <w:rPr>
          <w:rStyle w:val="HideTWBExt"/>
          <w:b w:val="0"/>
          <w:noProof w:val="0"/>
        </w:rPr>
        <w:t>&lt;TypeAM&gt;</w:t>
      </w:r>
      <w:r w:rsidR="00E02BD8" w:rsidRPr="009A61A2">
        <w:t>AMENDMENTS</w:t>
      </w:r>
      <w:r w:rsidRPr="009A61A2">
        <w:rPr>
          <w:rStyle w:val="HideTWBExt"/>
          <w:b w:val="0"/>
          <w:noProof w:val="0"/>
        </w:rPr>
        <w:t>&lt;/TypeAM&gt;</w:t>
      </w:r>
    </w:p>
    <w:p w14:paraId="154EB37C" w14:textId="6AC47ACE" w:rsidR="00B85286" w:rsidRPr="009A61A2" w:rsidRDefault="00E25DC5" w:rsidP="001C2054">
      <w:pPr>
        <w:pStyle w:val="CoverDocType24a"/>
      </w:pPr>
      <w:r w:rsidRPr="009A61A2">
        <w:rPr>
          <w:rStyle w:val="HideTWBExt"/>
          <w:b w:val="0"/>
          <w:noProof w:val="0"/>
        </w:rPr>
        <w:t>&lt;RangeAM&gt;</w:t>
      </w:r>
      <w:r w:rsidR="00FC073C" w:rsidRPr="009A61A2">
        <w:t>77 - 608</w:t>
      </w:r>
      <w:r w:rsidRPr="009A61A2">
        <w:rPr>
          <w:rStyle w:val="HideTWBExt"/>
          <w:b w:val="0"/>
          <w:noProof w:val="0"/>
        </w:rPr>
        <w:t>&lt;/RangeAM&gt;</w:t>
      </w:r>
    </w:p>
    <w:p w14:paraId="0748658E" w14:textId="77777777" w:rsidR="001C2054" w:rsidRPr="009A61A2" w:rsidRDefault="00A15973" w:rsidP="00A93F8C">
      <w:pPr>
        <w:pStyle w:val="CoverBold"/>
      </w:pPr>
      <w:r w:rsidRPr="009A61A2">
        <w:rPr>
          <w:rStyle w:val="HideTWBExt"/>
          <w:b w:val="0"/>
          <w:noProof w:val="0"/>
        </w:rPr>
        <w:t>&lt;TitreType&gt;</w:t>
      </w:r>
      <w:r w:rsidR="001461AA" w:rsidRPr="009A61A2">
        <w:t>Draft report</w:t>
      </w:r>
      <w:r w:rsidRPr="009A61A2">
        <w:rPr>
          <w:rStyle w:val="HideTWBExt"/>
          <w:b w:val="0"/>
          <w:noProof w:val="0"/>
        </w:rPr>
        <w:t>&lt;/TitreType&gt;</w:t>
      </w:r>
    </w:p>
    <w:p w14:paraId="7F6CB354" w14:textId="77777777" w:rsidR="00B85286" w:rsidRPr="009A61A2" w:rsidRDefault="00E25DC5" w:rsidP="00A93F8C">
      <w:pPr>
        <w:pStyle w:val="CoverBold"/>
      </w:pPr>
      <w:r w:rsidRPr="009A61A2">
        <w:rPr>
          <w:rStyle w:val="HideTWBExt"/>
          <w:b w:val="0"/>
          <w:noProof w:val="0"/>
        </w:rPr>
        <w:t>&lt;Rapporteur&gt;</w:t>
      </w:r>
      <w:r w:rsidR="00E02BD8" w:rsidRPr="009A61A2">
        <w:t>Grace O'Sullivan</w:t>
      </w:r>
      <w:r w:rsidRPr="009A61A2">
        <w:rPr>
          <w:rStyle w:val="HideTWBExt"/>
          <w:b w:val="0"/>
          <w:noProof w:val="0"/>
        </w:rPr>
        <w:t>&lt;/Rapporteur&gt;</w:t>
      </w:r>
    </w:p>
    <w:p w14:paraId="082886F2" w14:textId="77777777" w:rsidR="00B85286" w:rsidRPr="009A61A2" w:rsidRDefault="00075DBE">
      <w:pPr>
        <w:pStyle w:val="CoverNormal24a"/>
      </w:pPr>
      <w:r w:rsidRPr="009A61A2">
        <w:rPr>
          <w:rStyle w:val="HideTWBExt"/>
          <w:noProof w:val="0"/>
        </w:rPr>
        <w:t>&lt;DocRefPE&gt;</w:t>
      </w:r>
      <w:r w:rsidR="00A52BC0" w:rsidRPr="009A61A2">
        <w:t>(</w:t>
      </w:r>
      <w:r w:rsidR="00F73B5D" w:rsidRPr="009A61A2">
        <w:t>PE680.827</w:t>
      </w:r>
      <w:r w:rsidR="001461AA" w:rsidRPr="009A61A2">
        <w:t>v</w:t>
      </w:r>
      <w:r w:rsidR="00F73B5D" w:rsidRPr="009A61A2">
        <w:t>01-00</w:t>
      </w:r>
      <w:r w:rsidR="001461AA" w:rsidRPr="009A61A2">
        <w:t>)</w:t>
      </w:r>
      <w:r w:rsidRPr="009A61A2">
        <w:rPr>
          <w:rStyle w:val="HideTWBExt"/>
          <w:noProof w:val="0"/>
        </w:rPr>
        <w:t>&lt;/DocRefPE&gt;</w:t>
      </w:r>
    </w:p>
    <w:p w14:paraId="15CD94E9" w14:textId="77777777" w:rsidR="00B85286" w:rsidRPr="009A61A2" w:rsidRDefault="00A15973">
      <w:pPr>
        <w:pStyle w:val="CoverNormal24a"/>
      </w:pPr>
      <w:r w:rsidRPr="009A61A2">
        <w:rPr>
          <w:rStyle w:val="HideTWBExt"/>
          <w:noProof w:val="0"/>
        </w:rPr>
        <w:t>&lt;Titre&gt;</w:t>
      </w:r>
      <w:r w:rsidR="00F73B5D" w:rsidRPr="009A61A2">
        <w:t>General Union Environment Action Programme to 2030</w:t>
      </w:r>
      <w:r w:rsidRPr="009A61A2">
        <w:rPr>
          <w:rStyle w:val="HideTWBExt"/>
          <w:noProof w:val="0"/>
        </w:rPr>
        <w:t>&lt;/Titre&gt;</w:t>
      </w:r>
    </w:p>
    <w:p w14:paraId="0AD65B75" w14:textId="77777777" w:rsidR="006337D4" w:rsidRPr="009A61A2" w:rsidRDefault="00E25DC5" w:rsidP="006337D4">
      <w:pPr>
        <w:pStyle w:val="CoverNormal"/>
      </w:pPr>
      <w:r w:rsidRPr="009A61A2">
        <w:rPr>
          <w:rStyle w:val="HideTWBExt"/>
          <w:noProof w:val="0"/>
        </w:rPr>
        <w:t>&lt;DocAmend&gt;</w:t>
      </w:r>
      <w:r w:rsidR="00F73B5D" w:rsidRPr="009A61A2">
        <w:t>Proposal for a decision</w:t>
      </w:r>
      <w:r w:rsidRPr="009A61A2">
        <w:rPr>
          <w:rStyle w:val="HideTWBExt"/>
          <w:noProof w:val="0"/>
        </w:rPr>
        <w:t>&lt;/DocAmend&gt;</w:t>
      </w:r>
    </w:p>
    <w:p w14:paraId="5C7F3C71" w14:textId="77777777" w:rsidR="00B85286" w:rsidRPr="009A61A2" w:rsidRDefault="00A15973">
      <w:pPr>
        <w:pStyle w:val="CoverNormal24a"/>
        <w:rPr>
          <w:lang w:val="pt-PT"/>
        </w:rPr>
      </w:pPr>
      <w:r w:rsidRPr="009A61A2">
        <w:rPr>
          <w:rStyle w:val="HideTWBExt"/>
          <w:noProof w:val="0"/>
          <w:lang w:val="pt-PT"/>
        </w:rPr>
        <w:t>&lt;DocRef&gt;</w:t>
      </w:r>
      <w:r w:rsidR="001461AA" w:rsidRPr="009A61A2">
        <w:rPr>
          <w:lang w:val="pt-PT"/>
        </w:rPr>
        <w:t>(</w:t>
      </w:r>
      <w:r w:rsidR="00F73B5D" w:rsidRPr="009A61A2">
        <w:rPr>
          <w:lang w:val="pt-PT"/>
        </w:rPr>
        <w:t>COM(2020)0652</w:t>
      </w:r>
      <w:r w:rsidR="001461AA" w:rsidRPr="009A61A2">
        <w:rPr>
          <w:lang w:val="pt-PT"/>
        </w:rPr>
        <w:t xml:space="preserve"> </w:t>
      </w:r>
      <w:r w:rsidR="00F73B5D" w:rsidRPr="009A61A2">
        <w:rPr>
          <w:lang w:val="pt-PT"/>
        </w:rPr>
        <w:t>–</w:t>
      </w:r>
      <w:r w:rsidR="001461AA" w:rsidRPr="009A61A2">
        <w:rPr>
          <w:lang w:val="pt-PT"/>
        </w:rPr>
        <w:t xml:space="preserve"> </w:t>
      </w:r>
      <w:r w:rsidR="00F73B5D" w:rsidRPr="009A61A2">
        <w:rPr>
          <w:lang w:val="pt-PT"/>
        </w:rPr>
        <w:t>C9</w:t>
      </w:r>
      <w:r w:rsidR="00F73B5D" w:rsidRPr="009A61A2">
        <w:rPr>
          <w:lang w:val="pt-PT"/>
        </w:rPr>
        <w:noBreakHyphen/>
        <w:t>0329/2020</w:t>
      </w:r>
      <w:r w:rsidR="001461AA" w:rsidRPr="009A61A2">
        <w:rPr>
          <w:lang w:val="pt-PT"/>
        </w:rPr>
        <w:t xml:space="preserve"> </w:t>
      </w:r>
      <w:r w:rsidR="00F73B5D" w:rsidRPr="009A61A2">
        <w:rPr>
          <w:lang w:val="pt-PT"/>
        </w:rPr>
        <w:t>–</w:t>
      </w:r>
      <w:r w:rsidR="001461AA" w:rsidRPr="009A61A2">
        <w:rPr>
          <w:lang w:val="pt-PT"/>
        </w:rPr>
        <w:t xml:space="preserve"> </w:t>
      </w:r>
      <w:r w:rsidR="00F73B5D" w:rsidRPr="009A61A2">
        <w:rPr>
          <w:lang w:val="pt-PT"/>
        </w:rPr>
        <w:t>2020/0300</w:t>
      </w:r>
      <w:r w:rsidR="001461AA" w:rsidRPr="009A61A2">
        <w:rPr>
          <w:lang w:val="pt-PT"/>
        </w:rPr>
        <w:t>(</w:t>
      </w:r>
      <w:r w:rsidR="00F73B5D" w:rsidRPr="009A61A2">
        <w:rPr>
          <w:lang w:val="pt-PT"/>
        </w:rPr>
        <w:t>COD</w:t>
      </w:r>
      <w:r w:rsidR="001461AA" w:rsidRPr="009A61A2">
        <w:rPr>
          <w:lang w:val="pt-PT"/>
        </w:rPr>
        <w:t>))</w:t>
      </w:r>
      <w:r w:rsidRPr="009A61A2">
        <w:rPr>
          <w:rStyle w:val="HideTWBExt"/>
          <w:noProof w:val="0"/>
          <w:lang w:val="pt-PT"/>
        </w:rPr>
        <w:t>&lt;/DocRef&gt;</w:t>
      </w:r>
    </w:p>
    <w:p w14:paraId="183EA9F3" w14:textId="2B9D9C5C" w:rsidR="00B85286" w:rsidRPr="009A61A2" w:rsidRDefault="00B85286" w:rsidP="00E660E2">
      <w:pPr>
        <w:widowControl/>
        <w:tabs>
          <w:tab w:val="center" w:pos="4677"/>
        </w:tabs>
        <w:rPr>
          <w:lang w:val="pt-PT"/>
        </w:rPr>
      </w:pPr>
      <w:r w:rsidRPr="009A61A2">
        <w:rPr>
          <w:lang w:val="pt-PT"/>
        </w:rPr>
        <w:br w:type="page"/>
      </w:r>
      <w:r w:rsidR="001461AA" w:rsidRPr="009A61A2">
        <w:rPr>
          <w:lang w:val="pt-PT"/>
        </w:rPr>
        <w:lastRenderedPageBreak/>
        <w:t>AM_Com_LegReport</w:t>
      </w:r>
    </w:p>
    <w:p w14:paraId="5E9FECAE" w14:textId="0E98262B" w:rsidR="003B13C5" w:rsidRPr="009A61A2" w:rsidRDefault="00B85286" w:rsidP="003B13C5">
      <w:pPr>
        <w:pStyle w:val="AMNumberTabs0"/>
        <w:keepNext/>
        <w:rPr>
          <w:lang w:val="en-GB"/>
        </w:rPr>
      </w:pPr>
      <w:r w:rsidRPr="009A61A2">
        <w:rPr>
          <w:lang w:val="en-GB"/>
        </w:rPr>
        <w:br w:type="page"/>
      </w:r>
      <w:r w:rsidR="003B13C5" w:rsidRPr="009A61A2">
        <w:rPr>
          <w:rStyle w:val="HideTWBExt"/>
          <w:b w:val="0"/>
          <w:lang w:val="en-GB"/>
        </w:rPr>
        <w:lastRenderedPageBreak/>
        <w:t>&lt;RepeatBlock-Amend&gt;&lt;Amend&gt;</w:t>
      </w:r>
      <w:r w:rsidR="003B13C5" w:rsidRPr="009A61A2">
        <w:rPr>
          <w:lang w:val="en-GB"/>
        </w:rPr>
        <w:t>Amendment</w:t>
      </w:r>
      <w:r w:rsidR="003B13C5" w:rsidRPr="009A61A2">
        <w:rPr>
          <w:lang w:val="en-GB"/>
        </w:rPr>
        <w:tab/>
      </w:r>
      <w:r w:rsidR="003B13C5" w:rsidRPr="009A61A2">
        <w:rPr>
          <w:lang w:val="en-GB"/>
        </w:rPr>
        <w:tab/>
      </w:r>
      <w:r w:rsidR="003B13C5" w:rsidRPr="009A61A2">
        <w:rPr>
          <w:rStyle w:val="HideTWBExt"/>
          <w:b w:val="0"/>
          <w:lang w:val="en-GB"/>
        </w:rPr>
        <w:t>&lt;NumAm&gt;</w:t>
      </w:r>
      <w:r w:rsidR="003B13C5" w:rsidRPr="009A61A2">
        <w:rPr>
          <w:lang w:val="en-GB"/>
        </w:rPr>
        <w:t>77</w:t>
      </w:r>
      <w:r w:rsidR="003B13C5" w:rsidRPr="009A61A2">
        <w:rPr>
          <w:rStyle w:val="HideTWBExt"/>
          <w:b w:val="0"/>
          <w:lang w:val="en-GB"/>
        </w:rPr>
        <w:t>&lt;/NumAm&gt;</w:t>
      </w:r>
    </w:p>
    <w:p w14:paraId="3847A5E7" w14:textId="77777777" w:rsidR="003B13C5" w:rsidRPr="009A61A2" w:rsidRDefault="003B13C5" w:rsidP="003B13C5">
      <w:pPr>
        <w:pStyle w:val="NormalBold"/>
      </w:pPr>
      <w:r w:rsidRPr="009A61A2">
        <w:rPr>
          <w:rStyle w:val="HideTWBExt"/>
          <w:b w:val="0"/>
        </w:rPr>
        <w:t>&lt;RepeatBlock-By&gt;&lt;Members&gt;</w:t>
      </w:r>
      <w:r w:rsidRPr="009A61A2">
        <w:t>Radan Kanev</w:t>
      </w:r>
      <w:r w:rsidRPr="009A61A2">
        <w:rPr>
          <w:rStyle w:val="HideTWBExt"/>
          <w:b w:val="0"/>
        </w:rPr>
        <w:t>&lt;/Members&gt;</w:t>
      </w:r>
    </w:p>
    <w:p w14:paraId="2FB46ED4" w14:textId="77777777" w:rsidR="003B13C5" w:rsidRPr="009A61A2" w:rsidRDefault="003B13C5" w:rsidP="003B13C5">
      <w:r w:rsidRPr="009A61A2">
        <w:rPr>
          <w:rStyle w:val="HideTWBExt"/>
        </w:rPr>
        <w:t>&lt;/RepeatBlock-By&gt;</w:t>
      </w:r>
    </w:p>
    <w:p w14:paraId="380C81A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2D78856" w14:textId="77777777" w:rsidR="003B13C5" w:rsidRPr="009A61A2" w:rsidRDefault="003B13C5" w:rsidP="003B13C5">
      <w:pPr>
        <w:pStyle w:val="NormalBold"/>
      </w:pPr>
      <w:r w:rsidRPr="009A61A2">
        <w:rPr>
          <w:rStyle w:val="HideTWBExt"/>
          <w:b w:val="0"/>
        </w:rPr>
        <w:t>&lt;Article&gt;</w:t>
      </w:r>
      <w:r w:rsidRPr="009A61A2">
        <w:t>Recital 3</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AE807F8" w14:textId="77777777" w:rsidTr="008F0A5A">
        <w:trPr>
          <w:jc w:val="center"/>
        </w:trPr>
        <w:tc>
          <w:tcPr>
            <w:tcW w:w="9752" w:type="dxa"/>
            <w:gridSpan w:val="2"/>
          </w:tcPr>
          <w:p w14:paraId="319637D1" w14:textId="77777777" w:rsidR="003B13C5" w:rsidRPr="009A61A2" w:rsidRDefault="003B13C5" w:rsidP="008F0A5A">
            <w:pPr>
              <w:keepNext/>
            </w:pPr>
          </w:p>
        </w:tc>
      </w:tr>
      <w:tr w:rsidR="003B13C5" w:rsidRPr="009A61A2" w14:paraId="230939F7" w14:textId="77777777" w:rsidTr="008F0A5A">
        <w:trPr>
          <w:jc w:val="center"/>
        </w:trPr>
        <w:tc>
          <w:tcPr>
            <w:tcW w:w="4876" w:type="dxa"/>
            <w:hideMark/>
          </w:tcPr>
          <w:p w14:paraId="62869407"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FE9AFC6" w14:textId="77777777" w:rsidR="003B13C5" w:rsidRPr="009A61A2" w:rsidRDefault="003B13C5" w:rsidP="008F0A5A">
            <w:pPr>
              <w:pStyle w:val="ColumnHeading"/>
              <w:keepNext/>
              <w:rPr>
                <w:lang w:val="en-GB"/>
              </w:rPr>
            </w:pPr>
            <w:r w:rsidRPr="009A61A2">
              <w:rPr>
                <w:lang w:val="en-GB"/>
              </w:rPr>
              <w:t>Amendment</w:t>
            </w:r>
          </w:p>
        </w:tc>
      </w:tr>
      <w:tr w:rsidR="003B13C5" w:rsidRPr="009A61A2" w14:paraId="7C226945" w14:textId="77777777" w:rsidTr="008F0A5A">
        <w:trPr>
          <w:jc w:val="center"/>
        </w:trPr>
        <w:tc>
          <w:tcPr>
            <w:tcW w:w="4876" w:type="dxa"/>
            <w:hideMark/>
          </w:tcPr>
          <w:p w14:paraId="340175F3" w14:textId="77777777" w:rsidR="003B13C5" w:rsidRPr="009A61A2" w:rsidRDefault="003B13C5" w:rsidP="008F0A5A">
            <w:pPr>
              <w:pStyle w:val="Normal6"/>
              <w:rPr>
                <w:lang w:val="en-GB"/>
              </w:rPr>
            </w:pPr>
            <w:r w:rsidRPr="009A61A2">
              <w:rPr>
                <w:lang w:val="en-GB"/>
              </w:rPr>
              <w:t>(3)</w:t>
            </w:r>
            <w:r w:rsidRPr="009A61A2">
              <w:rPr>
                <w:lang w:val="en-GB"/>
              </w:rPr>
              <w:tab/>
              <w:t>The Commission’s evaluation of the 7</w:t>
            </w:r>
            <w:r w:rsidRPr="009A61A2">
              <w:rPr>
                <w:vertAlign w:val="superscript"/>
                <w:lang w:val="en-GB"/>
              </w:rPr>
              <w:t>th</w:t>
            </w:r>
            <w:r w:rsidRPr="009A61A2">
              <w:rPr>
                <w:lang w:val="en-GB"/>
              </w:rPr>
              <w:t xml:space="preserve"> EAP</w:t>
            </w:r>
            <w:r w:rsidRPr="009A61A2">
              <w:rPr>
                <w:vertAlign w:val="superscript"/>
                <w:lang w:val="en-GB"/>
              </w:rPr>
              <w:t>24</w:t>
            </w:r>
            <w:r w:rsidRPr="009A61A2">
              <w:rPr>
                <w:lang w:val="en-GB"/>
              </w:rPr>
              <w:t xml:space="preserve"> concluded that its 2050 vision and priority objectives are still valid; that it has helped to provide more predictable, faster and better-coordinated action in environment policy; and that its structure and enabling framework have helped create synergies, thus making environment policy more effective and efficient. Moreover, the evaluation concluded that the 7</w:t>
            </w:r>
            <w:r w:rsidRPr="009A61A2">
              <w:rPr>
                <w:vertAlign w:val="superscript"/>
                <w:lang w:val="en-GB"/>
              </w:rPr>
              <w:t>th</w:t>
            </w:r>
            <w:r w:rsidRPr="009A61A2">
              <w:rPr>
                <w:lang w:val="en-GB"/>
              </w:rPr>
              <w:t xml:space="preserve"> EAP anticipated the United Nation’s 2030 Agenda by insisting that economic growth and social wellbeing depend on a healthy natural resource base, and facilitated delivering on the Sustainable Development Goals. It also enabled the Union to speak with one voice on the global stage on climate and environmental matters. In its evaluation of the 7</w:t>
            </w:r>
            <w:r w:rsidRPr="009A61A2">
              <w:rPr>
                <w:vertAlign w:val="superscript"/>
                <w:lang w:val="en-GB"/>
              </w:rPr>
              <w:t>th</w:t>
            </w:r>
            <w:r w:rsidRPr="009A61A2">
              <w:rPr>
                <w:lang w:val="en-GB"/>
              </w:rPr>
              <w:t xml:space="preserve"> EAP, the Commission also concluded that progress related to nature protection, health and policy integration was not sufficient.</w:t>
            </w:r>
          </w:p>
        </w:tc>
        <w:tc>
          <w:tcPr>
            <w:tcW w:w="4876" w:type="dxa"/>
            <w:hideMark/>
          </w:tcPr>
          <w:p w14:paraId="3716AE1D" w14:textId="77777777" w:rsidR="003B13C5" w:rsidRPr="009A61A2" w:rsidRDefault="003B13C5" w:rsidP="008F0A5A">
            <w:pPr>
              <w:pStyle w:val="Normal6"/>
              <w:rPr>
                <w:szCs w:val="24"/>
                <w:lang w:val="en-GB"/>
              </w:rPr>
            </w:pPr>
            <w:r w:rsidRPr="009A61A2">
              <w:rPr>
                <w:lang w:val="en-GB"/>
              </w:rPr>
              <w:t>(3)</w:t>
            </w:r>
            <w:r w:rsidRPr="009A61A2">
              <w:rPr>
                <w:lang w:val="en-GB"/>
              </w:rPr>
              <w:tab/>
              <w:t>The Commission’s evaluation of the 7</w:t>
            </w:r>
            <w:r w:rsidRPr="009A61A2">
              <w:rPr>
                <w:vertAlign w:val="superscript"/>
                <w:lang w:val="en-GB"/>
              </w:rPr>
              <w:t>th</w:t>
            </w:r>
            <w:r w:rsidRPr="009A61A2">
              <w:rPr>
                <w:lang w:val="en-GB"/>
              </w:rPr>
              <w:t xml:space="preserve"> EAP</w:t>
            </w:r>
            <w:r w:rsidRPr="009A61A2">
              <w:rPr>
                <w:vertAlign w:val="superscript"/>
                <w:lang w:val="en-GB"/>
              </w:rPr>
              <w:t>24</w:t>
            </w:r>
            <w:r w:rsidRPr="009A61A2">
              <w:rPr>
                <w:lang w:val="en-GB"/>
              </w:rPr>
              <w:t xml:space="preserve"> concluded that its 2050 vision and priority objectives are still valid; that it has helped to provide more predictable, faster and better-coordinated action in environment policy; and that its structure and enabling framework have helped create synergies, thus making environment policy more effective and efficient. Moreover, the evaluation concluded that the 7</w:t>
            </w:r>
            <w:r w:rsidRPr="009A61A2">
              <w:rPr>
                <w:vertAlign w:val="superscript"/>
                <w:lang w:val="en-GB"/>
              </w:rPr>
              <w:t>th</w:t>
            </w:r>
            <w:r w:rsidRPr="009A61A2">
              <w:rPr>
                <w:lang w:val="en-GB"/>
              </w:rPr>
              <w:t xml:space="preserve"> EAP anticipated the United Nation’s 2030 Agenda by insisting that economic growth and social wellbeing depend on a healthy natural resource base, and facilitated delivering on the Sustainable Development Goals. It also enabled the Union to speak with one voice on the global stage on climate and environmental matters. In its evaluation of the 7</w:t>
            </w:r>
            <w:r w:rsidRPr="009A61A2">
              <w:rPr>
                <w:vertAlign w:val="superscript"/>
                <w:lang w:val="en-GB"/>
              </w:rPr>
              <w:t>th</w:t>
            </w:r>
            <w:r w:rsidRPr="009A61A2">
              <w:rPr>
                <w:lang w:val="en-GB"/>
              </w:rPr>
              <w:t xml:space="preserve"> EAP, the Commission also concluded that progress related to nature protection, health and policy integration was not sufficient</w:t>
            </w:r>
            <w:r w:rsidRPr="009A61A2">
              <w:rPr>
                <w:b/>
                <w:i/>
                <w:lang w:val="en-GB"/>
              </w:rPr>
              <w:t>, and that there could have been more consideration of social issues, building on the existing links between the environment, economy, employment and social policy</w:t>
            </w:r>
            <w:r w:rsidRPr="009A61A2">
              <w:rPr>
                <w:lang w:val="en-GB"/>
              </w:rPr>
              <w:t xml:space="preserve">. </w:t>
            </w:r>
            <w:r w:rsidRPr="009A61A2">
              <w:rPr>
                <w:b/>
                <w:i/>
                <w:lang w:val="en-GB"/>
              </w:rPr>
              <w:t>Moreover, the Commission noted in its evaluation that, despite increasingly ambitious environmental targets, spending on environmental protection has remained low in Europe over many years and that the failure to implement environmental legislation costs the Union economy around EUR 55 billion each year in health costs and direct costs to the environment.</w:t>
            </w:r>
          </w:p>
        </w:tc>
      </w:tr>
      <w:tr w:rsidR="003B13C5" w:rsidRPr="009A61A2" w14:paraId="531DC7A6" w14:textId="77777777" w:rsidTr="008F0A5A">
        <w:trPr>
          <w:jc w:val="center"/>
        </w:trPr>
        <w:tc>
          <w:tcPr>
            <w:tcW w:w="4876" w:type="dxa"/>
            <w:hideMark/>
          </w:tcPr>
          <w:p w14:paraId="4F2D7AFF" w14:textId="77777777" w:rsidR="003B13C5" w:rsidRPr="009A61A2" w:rsidRDefault="003B13C5" w:rsidP="008F0A5A">
            <w:pPr>
              <w:pStyle w:val="Normal6"/>
              <w:rPr>
                <w:lang w:val="en-GB"/>
              </w:rPr>
            </w:pPr>
            <w:r w:rsidRPr="009A61A2">
              <w:rPr>
                <w:lang w:val="en-GB"/>
              </w:rPr>
              <w:t>__________________</w:t>
            </w:r>
          </w:p>
        </w:tc>
        <w:tc>
          <w:tcPr>
            <w:tcW w:w="4876" w:type="dxa"/>
            <w:hideMark/>
          </w:tcPr>
          <w:p w14:paraId="1ED45717" w14:textId="77777777" w:rsidR="003B13C5" w:rsidRPr="009A61A2" w:rsidRDefault="003B13C5" w:rsidP="008F0A5A">
            <w:pPr>
              <w:pStyle w:val="Normal6"/>
              <w:rPr>
                <w:szCs w:val="24"/>
                <w:lang w:val="en-GB"/>
              </w:rPr>
            </w:pPr>
            <w:r w:rsidRPr="009A61A2">
              <w:rPr>
                <w:lang w:val="en-GB"/>
              </w:rPr>
              <w:t>__________________</w:t>
            </w:r>
          </w:p>
        </w:tc>
      </w:tr>
      <w:tr w:rsidR="003B13C5" w:rsidRPr="009A61A2" w14:paraId="4C17EA36" w14:textId="77777777" w:rsidTr="008F0A5A">
        <w:trPr>
          <w:jc w:val="center"/>
        </w:trPr>
        <w:tc>
          <w:tcPr>
            <w:tcW w:w="4876" w:type="dxa"/>
            <w:hideMark/>
          </w:tcPr>
          <w:p w14:paraId="38811148" w14:textId="77777777" w:rsidR="003B13C5" w:rsidRPr="009A61A2" w:rsidRDefault="003B13C5" w:rsidP="008F0A5A">
            <w:pPr>
              <w:pStyle w:val="Normal6"/>
              <w:rPr>
                <w:lang w:val="en-GB"/>
              </w:rPr>
            </w:pPr>
            <w:r w:rsidRPr="009A61A2">
              <w:rPr>
                <w:vertAlign w:val="superscript"/>
                <w:lang w:val="en-GB"/>
              </w:rPr>
              <w:t>24</w:t>
            </w:r>
            <w:r w:rsidRPr="009A61A2">
              <w:rPr>
                <w:lang w:val="en-GB"/>
              </w:rPr>
              <w:t xml:space="preserve"> COM(2019) 233 final.</w:t>
            </w:r>
          </w:p>
        </w:tc>
        <w:tc>
          <w:tcPr>
            <w:tcW w:w="4876" w:type="dxa"/>
            <w:hideMark/>
          </w:tcPr>
          <w:p w14:paraId="4A80D92A" w14:textId="77777777" w:rsidR="003B13C5" w:rsidRPr="009A61A2" w:rsidRDefault="003B13C5" w:rsidP="008F0A5A">
            <w:pPr>
              <w:pStyle w:val="Normal6"/>
              <w:rPr>
                <w:szCs w:val="24"/>
                <w:lang w:val="en-GB"/>
              </w:rPr>
            </w:pPr>
            <w:r w:rsidRPr="009A61A2">
              <w:rPr>
                <w:vertAlign w:val="superscript"/>
                <w:lang w:val="en-GB"/>
              </w:rPr>
              <w:t>24</w:t>
            </w:r>
            <w:r w:rsidRPr="009A61A2">
              <w:rPr>
                <w:lang w:val="en-GB"/>
              </w:rPr>
              <w:t xml:space="preserve"> COM(2019) 233 final.</w:t>
            </w:r>
          </w:p>
        </w:tc>
      </w:tr>
    </w:tbl>
    <w:p w14:paraId="4C80FE2C"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BA3AEB0" w14:textId="77777777" w:rsidR="003B13C5" w:rsidRPr="009A61A2" w:rsidRDefault="003B13C5" w:rsidP="003B13C5">
      <w:r w:rsidRPr="009A61A2">
        <w:rPr>
          <w:rStyle w:val="HideTWBExt"/>
        </w:rPr>
        <w:t>&lt;/Amend&gt;</w:t>
      </w:r>
    </w:p>
    <w:p w14:paraId="67B8FF32"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78</w:t>
      </w:r>
      <w:r w:rsidRPr="009A61A2">
        <w:rPr>
          <w:rStyle w:val="HideTWBExt"/>
          <w:b w:val="0"/>
          <w:lang w:val="en-GB"/>
        </w:rPr>
        <w:t>&lt;/NumAm&gt;</w:t>
      </w:r>
    </w:p>
    <w:p w14:paraId="3F23021F" w14:textId="77777777" w:rsidR="003B13C5" w:rsidRPr="009A61A2" w:rsidRDefault="003B13C5" w:rsidP="003B13C5">
      <w:pPr>
        <w:pStyle w:val="NormalBold"/>
      </w:pPr>
      <w:r w:rsidRPr="009A61A2">
        <w:rPr>
          <w:rStyle w:val="HideTWBExt"/>
          <w:b w:val="0"/>
        </w:rPr>
        <w:t>&lt;RepeatBlock-By&gt;&lt;Members&gt;</w:t>
      </w:r>
      <w:r w:rsidRPr="009A61A2">
        <w:t>Michal Wiezik</w:t>
      </w:r>
      <w:r w:rsidRPr="009A61A2">
        <w:rPr>
          <w:rStyle w:val="HideTWBExt"/>
          <w:b w:val="0"/>
        </w:rPr>
        <w:t>&lt;/Members&gt;</w:t>
      </w:r>
    </w:p>
    <w:p w14:paraId="3D153AC0" w14:textId="77777777" w:rsidR="003B13C5" w:rsidRPr="009A61A2" w:rsidRDefault="003B13C5" w:rsidP="003B13C5">
      <w:r w:rsidRPr="009A61A2">
        <w:rPr>
          <w:rStyle w:val="HideTWBExt"/>
        </w:rPr>
        <w:t>&lt;/RepeatBlock-By&gt;</w:t>
      </w:r>
    </w:p>
    <w:p w14:paraId="727BA945"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D19ADE3" w14:textId="77777777" w:rsidR="003B13C5" w:rsidRPr="009A61A2" w:rsidRDefault="003B13C5" w:rsidP="003B13C5">
      <w:pPr>
        <w:pStyle w:val="NormalBold"/>
      </w:pPr>
      <w:r w:rsidRPr="009A61A2">
        <w:rPr>
          <w:rStyle w:val="HideTWBExt"/>
          <w:b w:val="0"/>
        </w:rPr>
        <w:t>&lt;Article&gt;</w:t>
      </w:r>
      <w:r w:rsidRPr="009A61A2">
        <w:t>Recital 3</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AB6C4EA" w14:textId="77777777" w:rsidTr="008F0A5A">
        <w:trPr>
          <w:jc w:val="center"/>
        </w:trPr>
        <w:tc>
          <w:tcPr>
            <w:tcW w:w="9752" w:type="dxa"/>
            <w:gridSpan w:val="2"/>
          </w:tcPr>
          <w:p w14:paraId="2D308DA5" w14:textId="77777777" w:rsidR="003B13C5" w:rsidRPr="009A61A2" w:rsidRDefault="003B13C5" w:rsidP="008F0A5A">
            <w:pPr>
              <w:keepNext/>
            </w:pPr>
          </w:p>
        </w:tc>
      </w:tr>
      <w:tr w:rsidR="003B13C5" w:rsidRPr="009A61A2" w14:paraId="1A469638" w14:textId="77777777" w:rsidTr="008F0A5A">
        <w:trPr>
          <w:jc w:val="center"/>
        </w:trPr>
        <w:tc>
          <w:tcPr>
            <w:tcW w:w="4876" w:type="dxa"/>
            <w:hideMark/>
          </w:tcPr>
          <w:p w14:paraId="10AD13E9"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AE18F62" w14:textId="77777777" w:rsidR="003B13C5" w:rsidRPr="009A61A2" w:rsidRDefault="003B13C5" w:rsidP="008F0A5A">
            <w:pPr>
              <w:pStyle w:val="ColumnHeading"/>
              <w:keepNext/>
              <w:rPr>
                <w:lang w:val="en-GB"/>
              </w:rPr>
            </w:pPr>
            <w:r w:rsidRPr="009A61A2">
              <w:rPr>
                <w:lang w:val="en-GB"/>
              </w:rPr>
              <w:t>Amendment</w:t>
            </w:r>
          </w:p>
        </w:tc>
      </w:tr>
      <w:tr w:rsidR="003B13C5" w:rsidRPr="009A61A2" w14:paraId="3674B78F" w14:textId="77777777" w:rsidTr="008F0A5A">
        <w:trPr>
          <w:jc w:val="center"/>
        </w:trPr>
        <w:tc>
          <w:tcPr>
            <w:tcW w:w="4876" w:type="dxa"/>
            <w:hideMark/>
          </w:tcPr>
          <w:p w14:paraId="20FDA03D" w14:textId="77777777" w:rsidR="003B13C5" w:rsidRPr="009A61A2" w:rsidRDefault="003B13C5" w:rsidP="008F0A5A">
            <w:pPr>
              <w:pStyle w:val="Normal6"/>
              <w:rPr>
                <w:lang w:val="en-GB"/>
              </w:rPr>
            </w:pPr>
            <w:r w:rsidRPr="009A61A2">
              <w:rPr>
                <w:lang w:val="en-GB"/>
              </w:rPr>
              <w:t>(3)</w:t>
            </w:r>
            <w:r w:rsidRPr="009A61A2">
              <w:rPr>
                <w:lang w:val="en-GB"/>
              </w:rPr>
              <w:tab/>
              <w:t>The Commission’s evaluation of the 7</w:t>
            </w:r>
            <w:r w:rsidRPr="009A61A2">
              <w:rPr>
                <w:vertAlign w:val="superscript"/>
                <w:lang w:val="en-GB"/>
              </w:rPr>
              <w:t>th</w:t>
            </w:r>
            <w:r w:rsidRPr="009A61A2">
              <w:rPr>
                <w:lang w:val="en-GB"/>
              </w:rPr>
              <w:t xml:space="preserve"> EAP</w:t>
            </w:r>
            <w:r w:rsidRPr="009A61A2">
              <w:rPr>
                <w:vertAlign w:val="superscript"/>
                <w:lang w:val="en-GB"/>
              </w:rPr>
              <w:t>24</w:t>
            </w:r>
            <w:r w:rsidRPr="009A61A2">
              <w:rPr>
                <w:lang w:val="en-GB"/>
              </w:rPr>
              <w:t xml:space="preserve"> concluded that its 2050 vision and priority objectives are still valid; that it has helped to provide more predictable, faster and better-coordinated action in environment policy; and that its structure and enabling framework have helped create synergies, thus making environment policy more effective and efficient. Moreover, the evaluation concluded that the 7</w:t>
            </w:r>
            <w:r w:rsidRPr="009A61A2">
              <w:rPr>
                <w:vertAlign w:val="superscript"/>
                <w:lang w:val="en-GB"/>
              </w:rPr>
              <w:t>th</w:t>
            </w:r>
            <w:r w:rsidRPr="009A61A2">
              <w:rPr>
                <w:lang w:val="en-GB"/>
              </w:rPr>
              <w:t xml:space="preserve"> EAP anticipated the United Nation’s 2030 Agenda by insisting that economic growth and social wellbeing depend on a healthy natural resource base, and facilitated delivering on the Sustainable Development Goals. It also enabled the Union to speak with one voice on the global stage on climate and environmental matters. In its evaluation of the 7</w:t>
            </w:r>
            <w:r w:rsidRPr="009A61A2">
              <w:rPr>
                <w:vertAlign w:val="superscript"/>
                <w:lang w:val="en-GB"/>
              </w:rPr>
              <w:t>th</w:t>
            </w:r>
            <w:r w:rsidRPr="009A61A2">
              <w:rPr>
                <w:lang w:val="en-GB"/>
              </w:rPr>
              <w:t xml:space="preserve"> EAP, the Commission also concluded that progress related to nature protection, health and policy integration was not sufficient.</w:t>
            </w:r>
          </w:p>
        </w:tc>
        <w:tc>
          <w:tcPr>
            <w:tcW w:w="4876" w:type="dxa"/>
            <w:hideMark/>
          </w:tcPr>
          <w:p w14:paraId="3CF8F8FC" w14:textId="77777777" w:rsidR="003B13C5" w:rsidRPr="009A61A2" w:rsidRDefault="003B13C5" w:rsidP="008F0A5A">
            <w:pPr>
              <w:pStyle w:val="Normal6"/>
              <w:rPr>
                <w:szCs w:val="24"/>
                <w:lang w:val="en-GB"/>
              </w:rPr>
            </w:pPr>
            <w:r w:rsidRPr="009A61A2">
              <w:rPr>
                <w:lang w:val="en-GB"/>
              </w:rPr>
              <w:t>(3)</w:t>
            </w:r>
            <w:r w:rsidRPr="009A61A2">
              <w:rPr>
                <w:lang w:val="en-GB"/>
              </w:rPr>
              <w:tab/>
              <w:t>The Commission’s evaluation of the 7</w:t>
            </w:r>
            <w:r w:rsidRPr="009A61A2">
              <w:rPr>
                <w:vertAlign w:val="superscript"/>
                <w:lang w:val="en-GB"/>
              </w:rPr>
              <w:t>th</w:t>
            </w:r>
            <w:r w:rsidRPr="009A61A2">
              <w:rPr>
                <w:lang w:val="en-GB"/>
              </w:rPr>
              <w:t xml:space="preserve"> EAP</w:t>
            </w:r>
            <w:r w:rsidRPr="009A61A2">
              <w:rPr>
                <w:vertAlign w:val="superscript"/>
                <w:lang w:val="en-GB"/>
              </w:rPr>
              <w:t>24</w:t>
            </w:r>
            <w:r w:rsidRPr="009A61A2">
              <w:rPr>
                <w:lang w:val="en-GB"/>
              </w:rPr>
              <w:t xml:space="preserve"> concluded that its 2050 vision and priority objectives are still valid; that it has helped to provide more predictable, faster and better-coordinated action in environment policy; and that its structure and enabling framework have helped create synergies, thus making environment policy more effective and efficient. Moreover, the evaluation concluded that the 7</w:t>
            </w:r>
            <w:r w:rsidRPr="009A61A2">
              <w:rPr>
                <w:vertAlign w:val="superscript"/>
                <w:lang w:val="en-GB"/>
              </w:rPr>
              <w:t>th</w:t>
            </w:r>
            <w:r w:rsidRPr="009A61A2">
              <w:rPr>
                <w:lang w:val="en-GB"/>
              </w:rPr>
              <w:t xml:space="preserve"> EAP anticipated the United Nation’s 2030 Agenda by insisting that economic growth and social wellbeing depend on a healthy natural resource base, and facilitated delivering on the Sustainable Development Goals. It also enabled the Union to speak with one voice on the global stage on climate and environmental matters. In its evaluation of the 7</w:t>
            </w:r>
            <w:r w:rsidRPr="009A61A2">
              <w:rPr>
                <w:vertAlign w:val="superscript"/>
                <w:lang w:val="en-GB"/>
              </w:rPr>
              <w:t>th</w:t>
            </w:r>
            <w:r w:rsidRPr="009A61A2">
              <w:rPr>
                <w:lang w:val="en-GB"/>
              </w:rPr>
              <w:t xml:space="preserve"> EAP, the Commission also concluded that progress related to nature protection, health and policy integration was not sufficient</w:t>
            </w:r>
            <w:r w:rsidRPr="009A61A2">
              <w:rPr>
                <w:b/>
                <w:i/>
                <w:lang w:val="en-GB"/>
              </w:rPr>
              <w:t>, that the EU is not on track to meet the objective of halting biodiversity loss by 2020 and restoring the potential of ecosystems to deliver services, and that the ecological impact in particular of food system remains too high</w:t>
            </w:r>
            <w:r w:rsidRPr="009A61A2">
              <w:rPr>
                <w:lang w:val="en-GB"/>
              </w:rPr>
              <w:t>.</w:t>
            </w:r>
            <w:r w:rsidRPr="009A61A2">
              <w:rPr>
                <w:b/>
                <w:i/>
                <w:lang w:val="en-GB"/>
              </w:rPr>
              <w:t xml:space="preserve"> Stakeholders highlighted that the EAPs should be fully coherent with the political priorities of the EU institutions, guaranteeing their political ownership.</w:t>
            </w:r>
          </w:p>
        </w:tc>
      </w:tr>
      <w:tr w:rsidR="003B13C5" w:rsidRPr="009A61A2" w14:paraId="1868346B" w14:textId="77777777" w:rsidTr="008F0A5A">
        <w:trPr>
          <w:jc w:val="center"/>
        </w:trPr>
        <w:tc>
          <w:tcPr>
            <w:tcW w:w="4876" w:type="dxa"/>
            <w:hideMark/>
          </w:tcPr>
          <w:p w14:paraId="36B2C4E3" w14:textId="77777777" w:rsidR="003B13C5" w:rsidRPr="009A61A2" w:rsidRDefault="003B13C5" w:rsidP="008F0A5A">
            <w:pPr>
              <w:pStyle w:val="Normal6"/>
              <w:rPr>
                <w:lang w:val="en-GB"/>
              </w:rPr>
            </w:pPr>
            <w:r w:rsidRPr="009A61A2">
              <w:rPr>
                <w:lang w:val="en-GB"/>
              </w:rPr>
              <w:t>__________________</w:t>
            </w:r>
          </w:p>
        </w:tc>
        <w:tc>
          <w:tcPr>
            <w:tcW w:w="4876" w:type="dxa"/>
            <w:hideMark/>
          </w:tcPr>
          <w:p w14:paraId="03380D70" w14:textId="77777777" w:rsidR="003B13C5" w:rsidRPr="009A61A2" w:rsidRDefault="003B13C5" w:rsidP="008F0A5A">
            <w:pPr>
              <w:pStyle w:val="Normal6"/>
              <w:rPr>
                <w:szCs w:val="24"/>
                <w:lang w:val="en-GB"/>
              </w:rPr>
            </w:pPr>
            <w:r w:rsidRPr="009A61A2">
              <w:rPr>
                <w:lang w:val="en-GB"/>
              </w:rPr>
              <w:t>__________________</w:t>
            </w:r>
          </w:p>
        </w:tc>
      </w:tr>
      <w:tr w:rsidR="003B13C5" w:rsidRPr="009A61A2" w14:paraId="65D46BD6" w14:textId="77777777" w:rsidTr="008F0A5A">
        <w:trPr>
          <w:jc w:val="center"/>
        </w:trPr>
        <w:tc>
          <w:tcPr>
            <w:tcW w:w="4876" w:type="dxa"/>
            <w:hideMark/>
          </w:tcPr>
          <w:p w14:paraId="70AF9F39" w14:textId="77777777" w:rsidR="003B13C5" w:rsidRPr="009A61A2" w:rsidRDefault="003B13C5" w:rsidP="008F0A5A">
            <w:pPr>
              <w:pStyle w:val="Normal6"/>
              <w:rPr>
                <w:lang w:val="en-GB"/>
              </w:rPr>
            </w:pPr>
            <w:r w:rsidRPr="009A61A2">
              <w:rPr>
                <w:vertAlign w:val="superscript"/>
                <w:lang w:val="en-GB"/>
              </w:rPr>
              <w:t>24</w:t>
            </w:r>
            <w:r w:rsidRPr="009A61A2">
              <w:rPr>
                <w:lang w:val="en-GB"/>
              </w:rPr>
              <w:t xml:space="preserve"> COM(2019) 233 final.</w:t>
            </w:r>
          </w:p>
        </w:tc>
        <w:tc>
          <w:tcPr>
            <w:tcW w:w="4876" w:type="dxa"/>
            <w:hideMark/>
          </w:tcPr>
          <w:p w14:paraId="1C7C40F3" w14:textId="77777777" w:rsidR="003B13C5" w:rsidRPr="009A61A2" w:rsidRDefault="003B13C5" w:rsidP="008F0A5A">
            <w:pPr>
              <w:pStyle w:val="Normal6"/>
              <w:rPr>
                <w:szCs w:val="24"/>
                <w:lang w:val="en-GB"/>
              </w:rPr>
            </w:pPr>
            <w:r w:rsidRPr="009A61A2">
              <w:rPr>
                <w:vertAlign w:val="superscript"/>
                <w:lang w:val="en-GB"/>
              </w:rPr>
              <w:t>24</w:t>
            </w:r>
            <w:r w:rsidRPr="009A61A2">
              <w:rPr>
                <w:lang w:val="en-GB"/>
              </w:rPr>
              <w:t xml:space="preserve"> COM(2019) 233 final.</w:t>
            </w:r>
          </w:p>
        </w:tc>
      </w:tr>
    </w:tbl>
    <w:p w14:paraId="2139EE79"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67E69DB" w14:textId="77777777" w:rsidR="003B13C5" w:rsidRPr="009A61A2" w:rsidRDefault="003B13C5" w:rsidP="003B13C5">
      <w:r w:rsidRPr="009A61A2">
        <w:rPr>
          <w:rStyle w:val="HideTWBExt"/>
        </w:rPr>
        <w:t>&lt;/Amend&gt;</w:t>
      </w:r>
    </w:p>
    <w:p w14:paraId="20191058"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79</w:t>
      </w:r>
      <w:r w:rsidRPr="009A61A2">
        <w:rPr>
          <w:rStyle w:val="HideTWBExt"/>
          <w:b w:val="0"/>
        </w:rPr>
        <w:t>&lt;/NumAm&gt;</w:t>
      </w:r>
    </w:p>
    <w:p w14:paraId="7C94B40A" w14:textId="77777777" w:rsidR="003B13C5" w:rsidRPr="009A61A2" w:rsidRDefault="003B13C5" w:rsidP="003B13C5">
      <w:pPr>
        <w:pStyle w:val="NormalBold"/>
      </w:pPr>
      <w:r w:rsidRPr="009A61A2">
        <w:rPr>
          <w:rStyle w:val="HideTWBExt"/>
          <w:b w:val="0"/>
        </w:rPr>
        <w:t>&lt;RepeatBlock-By&gt;&lt;Members&gt;</w:t>
      </w:r>
      <w:r w:rsidRPr="009A61A2">
        <w:t>João Ferreira, Mick Wallace</w:t>
      </w:r>
      <w:r w:rsidRPr="009A61A2">
        <w:rPr>
          <w:rStyle w:val="HideTWBExt"/>
          <w:b w:val="0"/>
        </w:rPr>
        <w:t>&lt;/Members&gt;</w:t>
      </w:r>
    </w:p>
    <w:p w14:paraId="6FCBED0C" w14:textId="77777777" w:rsidR="003B13C5" w:rsidRPr="009A61A2" w:rsidRDefault="003B13C5" w:rsidP="003B13C5">
      <w:r w:rsidRPr="009A61A2">
        <w:rPr>
          <w:rStyle w:val="HideTWBExt"/>
        </w:rPr>
        <w:t>&lt;/RepeatBlock-By&gt;</w:t>
      </w:r>
    </w:p>
    <w:p w14:paraId="7D51EAA7"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AA40E44" w14:textId="77777777" w:rsidR="003B13C5" w:rsidRPr="009A61A2" w:rsidRDefault="003B13C5" w:rsidP="003B13C5">
      <w:pPr>
        <w:pStyle w:val="NormalBold"/>
      </w:pPr>
      <w:r w:rsidRPr="009A61A2">
        <w:rPr>
          <w:rStyle w:val="HideTWBExt"/>
          <w:b w:val="0"/>
        </w:rPr>
        <w:t>&lt;Article&gt;</w:t>
      </w:r>
      <w:r w:rsidRPr="009A61A2">
        <w:t>Recital 3</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85DCEF7" w14:textId="77777777" w:rsidTr="008F0A5A">
        <w:trPr>
          <w:jc w:val="center"/>
        </w:trPr>
        <w:tc>
          <w:tcPr>
            <w:tcW w:w="9752" w:type="dxa"/>
            <w:gridSpan w:val="2"/>
          </w:tcPr>
          <w:p w14:paraId="12C41B73" w14:textId="77777777" w:rsidR="003B13C5" w:rsidRPr="009A61A2" w:rsidRDefault="003B13C5" w:rsidP="008F0A5A">
            <w:pPr>
              <w:keepNext/>
            </w:pPr>
          </w:p>
        </w:tc>
      </w:tr>
      <w:tr w:rsidR="003B13C5" w:rsidRPr="009A61A2" w14:paraId="77B19815" w14:textId="77777777" w:rsidTr="008F0A5A">
        <w:trPr>
          <w:jc w:val="center"/>
        </w:trPr>
        <w:tc>
          <w:tcPr>
            <w:tcW w:w="4876" w:type="dxa"/>
            <w:hideMark/>
          </w:tcPr>
          <w:p w14:paraId="11D99873"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3BA2886" w14:textId="77777777" w:rsidR="003B13C5" w:rsidRPr="009A61A2" w:rsidRDefault="003B13C5" w:rsidP="008F0A5A">
            <w:pPr>
              <w:pStyle w:val="ColumnHeading"/>
              <w:keepNext/>
            </w:pPr>
            <w:r w:rsidRPr="009A61A2">
              <w:t>Amendment</w:t>
            </w:r>
          </w:p>
        </w:tc>
      </w:tr>
      <w:tr w:rsidR="003B13C5" w:rsidRPr="009A61A2" w14:paraId="026D8EDC" w14:textId="77777777" w:rsidTr="008F0A5A">
        <w:trPr>
          <w:jc w:val="center"/>
        </w:trPr>
        <w:tc>
          <w:tcPr>
            <w:tcW w:w="4876" w:type="dxa"/>
            <w:hideMark/>
          </w:tcPr>
          <w:p w14:paraId="7324640C" w14:textId="77777777" w:rsidR="003B13C5" w:rsidRPr="009A61A2" w:rsidRDefault="003B13C5" w:rsidP="008F0A5A">
            <w:pPr>
              <w:pStyle w:val="Normal6"/>
              <w:rPr>
                <w:lang w:val="en-GB"/>
              </w:rPr>
            </w:pPr>
            <w:r w:rsidRPr="009A61A2">
              <w:rPr>
                <w:lang w:val="en-GB"/>
              </w:rPr>
              <w:t>(3)</w:t>
            </w:r>
            <w:r w:rsidRPr="009A61A2">
              <w:rPr>
                <w:lang w:val="en-GB"/>
              </w:rPr>
              <w:tab/>
              <w:t>The Commission’s evaluation of the 7th EAP</w:t>
            </w:r>
            <w:r w:rsidRPr="009A61A2">
              <w:rPr>
                <w:b/>
                <w:i/>
                <w:vertAlign w:val="superscript"/>
                <w:lang w:val="en-GB"/>
              </w:rPr>
              <w:t>24</w:t>
            </w:r>
            <w:r w:rsidRPr="009A61A2">
              <w:rPr>
                <w:lang w:val="en-GB"/>
              </w:rPr>
              <w:t xml:space="preserve"> concluded that its 2050 vision and priority objectives are still valid; that it has helped to provide more predictable, faster and better-coordinated action in environment policy; and that its structure and enabling framework have helped create synergies, thus making environment policy more effective and efficient. Moreover, the evaluation concluded that the 7th EAP anticipated the United Nation’s 2030 Agenda by insisting that economic growth and social wellbeing depend on a healthy natural resource base, and facilitated delivering on the Sustainable Development Goals. It also enabled the Union to speak with one voice on the global stage on climate and environmental matters. In its evaluation of the 7th EAP, the Commission also concluded that progress related to nature protection, health and policy integration was not sufficient.</w:t>
            </w:r>
          </w:p>
        </w:tc>
        <w:tc>
          <w:tcPr>
            <w:tcW w:w="4876" w:type="dxa"/>
            <w:hideMark/>
          </w:tcPr>
          <w:p w14:paraId="561F1B77" w14:textId="77777777" w:rsidR="003B13C5" w:rsidRPr="009A61A2" w:rsidRDefault="003B13C5" w:rsidP="008F0A5A">
            <w:pPr>
              <w:pStyle w:val="Normal6"/>
              <w:rPr>
                <w:szCs w:val="24"/>
                <w:lang w:val="en-GB"/>
              </w:rPr>
            </w:pPr>
            <w:r w:rsidRPr="009A61A2">
              <w:rPr>
                <w:lang w:val="en-GB"/>
              </w:rPr>
              <w:t>(3)</w:t>
            </w:r>
            <w:r w:rsidRPr="009A61A2">
              <w:rPr>
                <w:lang w:val="en-GB"/>
              </w:rPr>
              <w:tab/>
              <w:t>The Commission’s evaluation of the 7th EAP</w:t>
            </w:r>
            <w:r w:rsidRPr="009A61A2">
              <w:rPr>
                <w:b/>
                <w:i/>
                <w:vertAlign w:val="superscript"/>
                <w:lang w:val="en-GB"/>
              </w:rPr>
              <w:t>1</w:t>
            </w:r>
            <w:r w:rsidRPr="009A61A2">
              <w:rPr>
                <w:lang w:val="en-GB"/>
              </w:rPr>
              <w:t xml:space="preserve"> concluded that its 2050 vision and priority objectives are still valid; that it has helped to provide more predictable, faster and better-coordinated action in environment policy; and that its structure and enabling framework have helped create synergies, thus making environment policy more effective and efficient. Moreover, the evaluation concluded that the 7th EAP anticipated the United Nation’s 2030 Agenda by insisting that economic growth and social wellbeing depend on a healthy natural resource base, and facilitated delivering on the Sustainable Development Goals. It also enabled the Union to speak with one voice on the global stage on climate and environmental matters. In its evaluation of the 7th EAP, the Commission also concluded that progress related to nature protection, health and policy integration was not sufficient. </w:t>
            </w:r>
            <w:r w:rsidRPr="009A61A2">
              <w:rPr>
                <w:b/>
                <w:i/>
                <w:lang w:val="en-GB"/>
              </w:rPr>
              <w:t>It added that social issues should have been factored in, arguing that the environmental crisis is one affecting society rather than nature. It also noted in its evaluation the low levels of environmental protection expenditure in Europe, falling short of requirements, notwithstanding the increasingly ambitious targets being set in this area.</w:t>
            </w:r>
          </w:p>
        </w:tc>
      </w:tr>
      <w:tr w:rsidR="003B13C5" w:rsidRPr="009A61A2" w14:paraId="106B0661" w14:textId="77777777" w:rsidTr="008F0A5A">
        <w:trPr>
          <w:jc w:val="center"/>
        </w:trPr>
        <w:tc>
          <w:tcPr>
            <w:tcW w:w="4876" w:type="dxa"/>
            <w:hideMark/>
          </w:tcPr>
          <w:p w14:paraId="400E2D3E" w14:textId="77777777" w:rsidR="003B13C5" w:rsidRPr="009A61A2" w:rsidRDefault="003B13C5" w:rsidP="008F0A5A">
            <w:pPr>
              <w:pStyle w:val="Normal6"/>
            </w:pPr>
            <w:r w:rsidRPr="009A61A2">
              <w:t>__________________</w:t>
            </w:r>
          </w:p>
        </w:tc>
        <w:tc>
          <w:tcPr>
            <w:tcW w:w="4876" w:type="dxa"/>
            <w:hideMark/>
          </w:tcPr>
          <w:p w14:paraId="7AEA7A84" w14:textId="77777777" w:rsidR="003B13C5" w:rsidRPr="009A61A2" w:rsidRDefault="003B13C5" w:rsidP="008F0A5A">
            <w:pPr>
              <w:pStyle w:val="Normal6"/>
              <w:rPr>
                <w:szCs w:val="24"/>
              </w:rPr>
            </w:pPr>
            <w:r w:rsidRPr="009A61A2">
              <w:t>__________________</w:t>
            </w:r>
          </w:p>
        </w:tc>
      </w:tr>
      <w:tr w:rsidR="003B13C5" w:rsidRPr="009A61A2" w14:paraId="4B3FB2E4" w14:textId="77777777" w:rsidTr="008F0A5A">
        <w:trPr>
          <w:jc w:val="center"/>
        </w:trPr>
        <w:tc>
          <w:tcPr>
            <w:tcW w:w="4876" w:type="dxa"/>
            <w:hideMark/>
          </w:tcPr>
          <w:p w14:paraId="74E0646B" w14:textId="77777777" w:rsidR="003B13C5" w:rsidRPr="009A61A2" w:rsidRDefault="003B13C5" w:rsidP="008F0A5A">
            <w:pPr>
              <w:pStyle w:val="Normal6"/>
            </w:pPr>
            <w:r w:rsidRPr="009A61A2">
              <w:rPr>
                <w:vertAlign w:val="superscript"/>
              </w:rPr>
              <w:t>24</w:t>
            </w:r>
            <w:r w:rsidRPr="009A61A2">
              <w:t xml:space="preserve"> COM(2019) 233 final.</w:t>
            </w:r>
          </w:p>
        </w:tc>
        <w:tc>
          <w:tcPr>
            <w:tcW w:w="4876" w:type="dxa"/>
            <w:hideMark/>
          </w:tcPr>
          <w:p w14:paraId="5F794B04" w14:textId="77777777" w:rsidR="003B13C5" w:rsidRPr="009A61A2" w:rsidRDefault="003B13C5" w:rsidP="008F0A5A">
            <w:pPr>
              <w:pStyle w:val="Normal6"/>
              <w:rPr>
                <w:szCs w:val="24"/>
              </w:rPr>
            </w:pPr>
            <w:r w:rsidRPr="009A61A2">
              <w:rPr>
                <w:vertAlign w:val="superscript"/>
              </w:rPr>
              <w:t>24</w:t>
            </w:r>
            <w:r w:rsidRPr="009A61A2">
              <w:t xml:space="preserve"> COM(2019) 233 final.</w:t>
            </w:r>
          </w:p>
        </w:tc>
      </w:tr>
    </w:tbl>
    <w:p w14:paraId="65BEB7E2"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{PT}</w:t>
      </w:r>
      <w:r w:rsidRPr="009A61A2">
        <w:rPr>
          <w:noProof w:val="0"/>
        </w:rPr>
        <w:t>pt</w:t>
      </w:r>
      <w:r w:rsidRPr="009A61A2">
        <w:rPr>
          <w:rStyle w:val="HideTWBExt"/>
          <w:noProof w:val="0"/>
        </w:rPr>
        <w:t>&lt;/Original&gt;</w:t>
      </w:r>
    </w:p>
    <w:p w14:paraId="60A137E2" w14:textId="77777777" w:rsidR="003B13C5" w:rsidRPr="009A61A2" w:rsidRDefault="003B13C5" w:rsidP="003B13C5">
      <w:r w:rsidRPr="009A61A2">
        <w:rPr>
          <w:rStyle w:val="HideTWBExt"/>
        </w:rPr>
        <w:lastRenderedPageBreak/>
        <w:t>&lt;/Amend&gt;</w:t>
      </w:r>
    </w:p>
    <w:p w14:paraId="2941C113"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80</w:t>
      </w:r>
      <w:r w:rsidRPr="009A61A2">
        <w:rPr>
          <w:rStyle w:val="HideTWBExt"/>
          <w:b w:val="0"/>
        </w:rPr>
        <w:t>&lt;/NumAm&gt;</w:t>
      </w:r>
    </w:p>
    <w:p w14:paraId="5A98B118" w14:textId="77777777" w:rsidR="003B13C5" w:rsidRPr="009A61A2" w:rsidRDefault="003B13C5" w:rsidP="003B13C5">
      <w:pPr>
        <w:pStyle w:val="NormalBold"/>
      </w:pPr>
      <w:r w:rsidRPr="009A61A2">
        <w:rPr>
          <w:rStyle w:val="HideTWBExt"/>
          <w:b w:val="0"/>
        </w:rPr>
        <w:t>&lt;RepeatBlock-By&gt;&lt;Members&gt;</w:t>
      </w:r>
      <w:r w:rsidRPr="009A61A2">
        <w:t>Stanislav Polčák</w:t>
      </w:r>
      <w:r w:rsidRPr="009A61A2">
        <w:rPr>
          <w:rStyle w:val="HideTWBExt"/>
          <w:b w:val="0"/>
        </w:rPr>
        <w:t>&lt;/Members&gt;</w:t>
      </w:r>
    </w:p>
    <w:p w14:paraId="2ECED297" w14:textId="77777777" w:rsidR="003B13C5" w:rsidRPr="009A61A2" w:rsidRDefault="003B13C5" w:rsidP="003B13C5">
      <w:r w:rsidRPr="009A61A2">
        <w:rPr>
          <w:rStyle w:val="HideTWBExt"/>
        </w:rPr>
        <w:t>&lt;/RepeatBlock-By&gt;</w:t>
      </w:r>
    </w:p>
    <w:p w14:paraId="4F71C1C6"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A239761" w14:textId="77777777" w:rsidR="003B13C5" w:rsidRPr="009A61A2" w:rsidRDefault="003B13C5" w:rsidP="003B13C5">
      <w:pPr>
        <w:pStyle w:val="NormalBold"/>
      </w:pPr>
      <w:r w:rsidRPr="009A61A2">
        <w:rPr>
          <w:rStyle w:val="HideTWBExt"/>
          <w:b w:val="0"/>
        </w:rPr>
        <w:t>&lt;Article&gt;</w:t>
      </w:r>
      <w:r w:rsidRPr="009A61A2">
        <w:t>Recital 3</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B26EB2B" w14:textId="77777777" w:rsidTr="008F0A5A">
        <w:trPr>
          <w:jc w:val="center"/>
        </w:trPr>
        <w:tc>
          <w:tcPr>
            <w:tcW w:w="9752" w:type="dxa"/>
            <w:gridSpan w:val="2"/>
          </w:tcPr>
          <w:p w14:paraId="227344E6" w14:textId="77777777" w:rsidR="003B13C5" w:rsidRPr="009A61A2" w:rsidRDefault="003B13C5" w:rsidP="008F0A5A">
            <w:pPr>
              <w:keepNext/>
            </w:pPr>
          </w:p>
        </w:tc>
      </w:tr>
      <w:tr w:rsidR="003B13C5" w:rsidRPr="009A61A2" w14:paraId="2610979B" w14:textId="77777777" w:rsidTr="008F0A5A">
        <w:trPr>
          <w:jc w:val="center"/>
        </w:trPr>
        <w:tc>
          <w:tcPr>
            <w:tcW w:w="4876" w:type="dxa"/>
            <w:hideMark/>
          </w:tcPr>
          <w:p w14:paraId="5F18B2A0"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1899471" w14:textId="77777777" w:rsidR="003B13C5" w:rsidRPr="009A61A2" w:rsidRDefault="003B13C5" w:rsidP="008F0A5A">
            <w:pPr>
              <w:pStyle w:val="ColumnHeading"/>
              <w:keepNext/>
            </w:pPr>
            <w:r w:rsidRPr="009A61A2">
              <w:t>Amendment</w:t>
            </w:r>
          </w:p>
        </w:tc>
      </w:tr>
      <w:tr w:rsidR="003B13C5" w:rsidRPr="009A61A2" w14:paraId="2A1EE90D" w14:textId="77777777" w:rsidTr="008F0A5A">
        <w:trPr>
          <w:jc w:val="center"/>
        </w:trPr>
        <w:tc>
          <w:tcPr>
            <w:tcW w:w="4876" w:type="dxa"/>
            <w:hideMark/>
          </w:tcPr>
          <w:p w14:paraId="6594E601" w14:textId="77777777" w:rsidR="003B13C5" w:rsidRPr="009A61A2" w:rsidRDefault="003B13C5" w:rsidP="008F0A5A">
            <w:pPr>
              <w:pStyle w:val="Normal6"/>
              <w:rPr>
                <w:lang w:val="en-GB"/>
              </w:rPr>
            </w:pPr>
            <w:r w:rsidRPr="009A61A2">
              <w:rPr>
                <w:lang w:val="en-GB"/>
              </w:rPr>
              <w:t>(3)</w:t>
            </w:r>
            <w:r w:rsidRPr="009A61A2">
              <w:rPr>
                <w:lang w:val="en-GB"/>
              </w:rPr>
              <w:tab/>
              <w:t>The Commission’s evaluation of the 7th EAP</w:t>
            </w:r>
            <w:r w:rsidRPr="009A61A2">
              <w:rPr>
                <w:vertAlign w:val="superscript"/>
                <w:lang w:val="en-GB"/>
              </w:rPr>
              <w:t>24</w:t>
            </w:r>
            <w:r w:rsidRPr="009A61A2">
              <w:rPr>
                <w:lang w:val="en-GB"/>
              </w:rPr>
              <w:t xml:space="preserve"> concluded that its 2050 vision and priority objectives are still valid; that it has helped to provide more predictable, faster and better-coordinated action in environment policy; and that its structure and enabling framework have helped create synergies, thus making environment policy more effective and efficient. Moreover, the evaluation concluded that the 7th EAP anticipated the United Nation’s 2030 Agenda by insisting that economic growth and social wellbeing depend on a healthy natural resource base, and facilitated delivering on the Sustainable Development Goals. It also enabled the Union to speak with one voice on the global stage on climate and environmental matters. In its evaluation of the 7th EAP, the Commission also concluded that progress related to nature protection, health and policy integration </w:t>
            </w:r>
            <w:r w:rsidRPr="009A61A2">
              <w:rPr>
                <w:b/>
                <w:i/>
                <w:lang w:val="en-GB"/>
              </w:rPr>
              <w:t>was not sufficient</w:t>
            </w:r>
            <w:r w:rsidRPr="009A61A2">
              <w:rPr>
                <w:lang w:val="en-GB"/>
              </w:rPr>
              <w:t>.</w:t>
            </w:r>
          </w:p>
        </w:tc>
        <w:tc>
          <w:tcPr>
            <w:tcW w:w="4876" w:type="dxa"/>
            <w:hideMark/>
          </w:tcPr>
          <w:p w14:paraId="1C48A642" w14:textId="77777777" w:rsidR="003B13C5" w:rsidRPr="009A61A2" w:rsidRDefault="003B13C5" w:rsidP="008F0A5A">
            <w:pPr>
              <w:pStyle w:val="Normal6"/>
              <w:rPr>
                <w:szCs w:val="24"/>
                <w:lang w:val="en-GB"/>
              </w:rPr>
            </w:pPr>
            <w:r w:rsidRPr="009A61A2">
              <w:rPr>
                <w:lang w:val="en-GB"/>
              </w:rPr>
              <w:t>(3)</w:t>
            </w:r>
            <w:r w:rsidRPr="009A61A2">
              <w:rPr>
                <w:lang w:val="en-GB"/>
              </w:rPr>
              <w:tab/>
              <w:t>The Commission’s evaluation of the 7th EAP</w:t>
            </w:r>
            <w:r w:rsidRPr="009A61A2">
              <w:rPr>
                <w:vertAlign w:val="superscript"/>
                <w:lang w:val="en-GB"/>
              </w:rPr>
              <w:t>24</w:t>
            </w:r>
            <w:r w:rsidRPr="009A61A2">
              <w:rPr>
                <w:lang w:val="en-GB"/>
              </w:rPr>
              <w:t xml:space="preserve"> concluded that its 2050 vision and priority objectives are still valid; that it has helped to provide more predictable, faster and better-coordinated action in environment policy; and that its structure and enabling framework have helped create synergies, thus making environment policy more effective and efficient. Moreover, the evaluation concluded that the 7th EAP anticipated the United Nation’s 2030 Agenda by insisting that economic growth and social wellbeing depend on a healthy natural resource base, and facilitated delivering on the Sustainable Development Goals. It also enabled the Union to speak with one voice on the global stage on climate and environmental matters. In its evaluation of the 7th EAP, the Commission also concluded that progress </w:t>
            </w:r>
            <w:r w:rsidRPr="009A61A2">
              <w:rPr>
                <w:b/>
                <w:i/>
                <w:lang w:val="en-GB"/>
              </w:rPr>
              <w:t xml:space="preserve">in attaining the set objectives had been insufficient, particularly as regards those objectives </w:t>
            </w:r>
            <w:r w:rsidRPr="009A61A2">
              <w:rPr>
                <w:lang w:val="en-GB"/>
              </w:rPr>
              <w:t xml:space="preserve">related to nature protection, </w:t>
            </w:r>
            <w:r w:rsidRPr="009A61A2">
              <w:rPr>
                <w:b/>
                <w:i/>
                <w:lang w:val="en-GB"/>
              </w:rPr>
              <w:t>the environment and</w:t>
            </w:r>
            <w:r w:rsidRPr="009A61A2">
              <w:rPr>
                <w:lang w:val="en-GB"/>
              </w:rPr>
              <w:t xml:space="preserve"> health and policy integration</w:t>
            </w:r>
            <w:r w:rsidRPr="009A61A2">
              <w:rPr>
                <w:b/>
                <w:i/>
                <w:lang w:val="en-GB"/>
              </w:rPr>
              <w:t>, and noted that its implementation could have been reinforced by a stronger monitoring mechanism</w:t>
            </w:r>
            <w:r w:rsidRPr="009A61A2">
              <w:rPr>
                <w:lang w:val="en-GB"/>
              </w:rPr>
              <w:t xml:space="preserve">. </w:t>
            </w:r>
          </w:p>
        </w:tc>
      </w:tr>
      <w:tr w:rsidR="003B13C5" w:rsidRPr="009A61A2" w14:paraId="78F560AC" w14:textId="77777777" w:rsidTr="008F0A5A">
        <w:trPr>
          <w:jc w:val="center"/>
        </w:trPr>
        <w:tc>
          <w:tcPr>
            <w:tcW w:w="4876" w:type="dxa"/>
            <w:hideMark/>
          </w:tcPr>
          <w:p w14:paraId="7EDF5E9A" w14:textId="77777777" w:rsidR="003B13C5" w:rsidRPr="009A61A2" w:rsidRDefault="003B13C5" w:rsidP="008F0A5A">
            <w:pPr>
              <w:pStyle w:val="Normal6"/>
            </w:pPr>
            <w:r w:rsidRPr="009A61A2">
              <w:t>__________________</w:t>
            </w:r>
          </w:p>
        </w:tc>
        <w:tc>
          <w:tcPr>
            <w:tcW w:w="4876" w:type="dxa"/>
            <w:hideMark/>
          </w:tcPr>
          <w:p w14:paraId="5A3D33B4" w14:textId="77777777" w:rsidR="003B13C5" w:rsidRPr="009A61A2" w:rsidRDefault="003B13C5" w:rsidP="008F0A5A">
            <w:pPr>
              <w:pStyle w:val="Normal6"/>
              <w:rPr>
                <w:szCs w:val="24"/>
              </w:rPr>
            </w:pPr>
            <w:r w:rsidRPr="009A61A2">
              <w:t>__________________</w:t>
            </w:r>
          </w:p>
        </w:tc>
      </w:tr>
      <w:tr w:rsidR="003B13C5" w:rsidRPr="009A61A2" w14:paraId="1FBA0845" w14:textId="77777777" w:rsidTr="008F0A5A">
        <w:trPr>
          <w:jc w:val="center"/>
        </w:trPr>
        <w:tc>
          <w:tcPr>
            <w:tcW w:w="4876" w:type="dxa"/>
            <w:hideMark/>
          </w:tcPr>
          <w:p w14:paraId="788A8FFB" w14:textId="77777777" w:rsidR="003B13C5" w:rsidRPr="009A61A2" w:rsidRDefault="003B13C5" w:rsidP="008F0A5A">
            <w:pPr>
              <w:pStyle w:val="Normal6"/>
            </w:pPr>
            <w:r w:rsidRPr="009A61A2">
              <w:rPr>
                <w:vertAlign w:val="superscript"/>
              </w:rPr>
              <w:t>24</w:t>
            </w:r>
            <w:r w:rsidRPr="009A61A2">
              <w:t xml:space="preserve"> COM(2019) 233 final.</w:t>
            </w:r>
          </w:p>
        </w:tc>
        <w:tc>
          <w:tcPr>
            <w:tcW w:w="4876" w:type="dxa"/>
            <w:hideMark/>
          </w:tcPr>
          <w:p w14:paraId="76C286CB" w14:textId="77777777" w:rsidR="003B13C5" w:rsidRPr="009A61A2" w:rsidRDefault="003B13C5" w:rsidP="008F0A5A">
            <w:pPr>
              <w:pStyle w:val="Normal6"/>
              <w:rPr>
                <w:szCs w:val="24"/>
              </w:rPr>
            </w:pPr>
            <w:r w:rsidRPr="009A61A2">
              <w:rPr>
                <w:vertAlign w:val="superscript"/>
              </w:rPr>
              <w:t>24</w:t>
            </w:r>
            <w:r w:rsidRPr="009A61A2">
              <w:t xml:space="preserve"> COM(2019) 233 final.</w:t>
            </w:r>
          </w:p>
        </w:tc>
      </w:tr>
    </w:tbl>
    <w:p w14:paraId="3EDBEF8C"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{CS}</w:t>
      </w:r>
      <w:r w:rsidRPr="009A61A2">
        <w:rPr>
          <w:noProof w:val="0"/>
        </w:rPr>
        <w:t>cs</w:t>
      </w:r>
      <w:r w:rsidRPr="009A61A2">
        <w:rPr>
          <w:rStyle w:val="HideTWBExt"/>
          <w:noProof w:val="0"/>
        </w:rPr>
        <w:t>&lt;/Original&gt;</w:t>
      </w:r>
    </w:p>
    <w:p w14:paraId="16819558" w14:textId="77777777" w:rsidR="003B13C5" w:rsidRPr="009A61A2" w:rsidRDefault="003B13C5" w:rsidP="003B13C5">
      <w:r w:rsidRPr="009A61A2">
        <w:rPr>
          <w:rStyle w:val="HideTWBExt"/>
        </w:rPr>
        <w:t>&lt;/Amend&gt;</w:t>
      </w:r>
    </w:p>
    <w:p w14:paraId="4F69C4C3"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81</w:t>
      </w:r>
      <w:r w:rsidRPr="009A61A2">
        <w:rPr>
          <w:rStyle w:val="HideTWBExt"/>
          <w:b w:val="0"/>
          <w:lang w:val="en-GB"/>
        </w:rPr>
        <w:t>&lt;/NumAm&gt;</w:t>
      </w:r>
    </w:p>
    <w:p w14:paraId="27AE55D1" w14:textId="77777777" w:rsidR="003B13C5" w:rsidRPr="009A61A2" w:rsidRDefault="003B13C5" w:rsidP="003B13C5">
      <w:pPr>
        <w:pStyle w:val="NormalBold"/>
      </w:pPr>
      <w:r w:rsidRPr="009A61A2">
        <w:rPr>
          <w:rStyle w:val="HideTWBExt"/>
          <w:b w:val="0"/>
        </w:rPr>
        <w:t>&lt;RepeatBlock-By&gt;&lt;Members&gt;</w:t>
      </w:r>
      <w:r w:rsidRPr="009A61A2">
        <w:t>César Luena</w:t>
      </w:r>
      <w:r w:rsidRPr="009A61A2">
        <w:rPr>
          <w:rStyle w:val="HideTWBExt"/>
          <w:b w:val="0"/>
        </w:rPr>
        <w:t>&lt;/Members&gt;</w:t>
      </w:r>
    </w:p>
    <w:p w14:paraId="661EF8C2" w14:textId="77777777" w:rsidR="003B13C5" w:rsidRPr="009A61A2" w:rsidRDefault="003B13C5" w:rsidP="003B13C5">
      <w:r w:rsidRPr="009A61A2">
        <w:rPr>
          <w:rStyle w:val="HideTWBExt"/>
        </w:rPr>
        <w:lastRenderedPageBreak/>
        <w:t>&lt;/RepeatBlock-By&gt;</w:t>
      </w:r>
    </w:p>
    <w:p w14:paraId="4D3A0F68"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76DD5F5" w14:textId="77777777" w:rsidR="003B13C5" w:rsidRPr="009A61A2" w:rsidRDefault="003B13C5" w:rsidP="003B13C5">
      <w:pPr>
        <w:pStyle w:val="NormalBold"/>
      </w:pPr>
      <w:r w:rsidRPr="009A61A2">
        <w:rPr>
          <w:rStyle w:val="HideTWBExt"/>
          <w:b w:val="0"/>
        </w:rPr>
        <w:t>&lt;Article&gt;</w:t>
      </w:r>
      <w:r w:rsidRPr="009A61A2">
        <w:t>Recital 3</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E8FF730" w14:textId="77777777" w:rsidTr="008F0A5A">
        <w:trPr>
          <w:jc w:val="center"/>
        </w:trPr>
        <w:tc>
          <w:tcPr>
            <w:tcW w:w="9752" w:type="dxa"/>
            <w:gridSpan w:val="2"/>
          </w:tcPr>
          <w:p w14:paraId="5BB5F54A" w14:textId="77777777" w:rsidR="003B13C5" w:rsidRPr="009A61A2" w:rsidRDefault="003B13C5" w:rsidP="008F0A5A">
            <w:pPr>
              <w:keepNext/>
            </w:pPr>
          </w:p>
        </w:tc>
      </w:tr>
      <w:tr w:rsidR="003B13C5" w:rsidRPr="009A61A2" w14:paraId="4C163AE3" w14:textId="77777777" w:rsidTr="008F0A5A">
        <w:trPr>
          <w:jc w:val="center"/>
        </w:trPr>
        <w:tc>
          <w:tcPr>
            <w:tcW w:w="4876" w:type="dxa"/>
            <w:hideMark/>
          </w:tcPr>
          <w:p w14:paraId="240AEE71"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26A1E38" w14:textId="77777777" w:rsidR="003B13C5" w:rsidRPr="009A61A2" w:rsidRDefault="003B13C5" w:rsidP="008F0A5A">
            <w:pPr>
              <w:pStyle w:val="ColumnHeading"/>
              <w:keepNext/>
              <w:rPr>
                <w:lang w:val="en-GB"/>
              </w:rPr>
            </w:pPr>
            <w:r w:rsidRPr="009A61A2">
              <w:rPr>
                <w:lang w:val="en-GB"/>
              </w:rPr>
              <w:t>Amendment</w:t>
            </w:r>
          </w:p>
        </w:tc>
      </w:tr>
      <w:tr w:rsidR="003B13C5" w:rsidRPr="009A61A2" w14:paraId="0CF095F6" w14:textId="77777777" w:rsidTr="008F0A5A">
        <w:trPr>
          <w:jc w:val="center"/>
        </w:trPr>
        <w:tc>
          <w:tcPr>
            <w:tcW w:w="4876" w:type="dxa"/>
            <w:hideMark/>
          </w:tcPr>
          <w:p w14:paraId="0BDDE990" w14:textId="77777777" w:rsidR="003B13C5" w:rsidRPr="009A61A2" w:rsidRDefault="003B13C5" w:rsidP="008F0A5A">
            <w:pPr>
              <w:pStyle w:val="Normal6"/>
              <w:rPr>
                <w:lang w:val="en-GB"/>
              </w:rPr>
            </w:pPr>
            <w:r w:rsidRPr="009A61A2">
              <w:rPr>
                <w:lang w:val="en-GB"/>
              </w:rPr>
              <w:t>(3)</w:t>
            </w:r>
            <w:r w:rsidRPr="009A61A2">
              <w:rPr>
                <w:lang w:val="en-GB"/>
              </w:rPr>
              <w:tab/>
              <w:t>The Commission’s evaluation of the 7</w:t>
            </w:r>
            <w:r w:rsidRPr="009A61A2">
              <w:rPr>
                <w:vertAlign w:val="superscript"/>
                <w:lang w:val="en-GB"/>
              </w:rPr>
              <w:t>th</w:t>
            </w:r>
            <w:r w:rsidRPr="009A61A2">
              <w:rPr>
                <w:lang w:val="en-GB"/>
              </w:rPr>
              <w:t xml:space="preserve"> EAP</w:t>
            </w:r>
            <w:r w:rsidRPr="009A61A2">
              <w:rPr>
                <w:vertAlign w:val="superscript"/>
                <w:lang w:val="en-GB"/>
              </w:rPr>
              <w:t>24</w:t>
            </w:r>
            <w:r w:rsidRPr="009A61A2">
              <w:rPr>
                <w:lang w:val="en-GB"/>
              </w:rPr>
              <w:t xml:space="preserve"> concluded that its 2050 vision and priority objectives are still valid; that it has helped to provide more predictable, faster and better-coordinated action in environment policy; and that its structure and enabling framework have helped create synergies, thus making environment policy more effective and efficient. Moreover, the evaluation concluded that the 7</w:t>
            </w:r>
            <w:r w:rsidRPr="009A61A2">
              <w:rPr>
                <w:vertAlign w:val="superscript"/>
                <w:lang w:val="en-GB"/>
              </w:rPr>
              <w:t>th</w:t>
            </w:r>
            <w:r w:rsidRPr="009A61A2">
              <w:rPr>
                <w:lang w:val="en-GB"/>
              </w:rPr>
              <w:t xml:space="preserve"> EAP anticipated the United Nation’s 2030 Agenda by insisting that economic growth and social wellbeing depend on a healthy natural resource base, and facilitated delivering on the Sustainable Development Goals. It also enabled the Union to speak with one voice on the global stage on climate and environmental matters. In its evaluation of the 7</w:t>
            </w:r>
            <w:r w:rsidRPr="009A61A2">
              <w:rPr>
                <w:vertAlign w:val="superscript"/>
                <w:lang w:val="en-GB"/>
              </w:rPr>
              <w:t>th</w:t>
            </w:r>
            <w:r w:rsidRPr="009A61A2">
              <w:rPr>
                <w:lang w:val="en-GB"/>
              </w:rPr>
              <w:t xml:space="preserve"> EAP, the Commission also concluded that progress related to nature protection, health and policy integration was not sufficient.</w:t>
            </w:r>
          </w:p>
        </w:tc>
        <w:tc>
          <w:tcPr>
            <w:tcW w:w="4876" w:type="dxa"/>
            <w:hideMark/>
          </w:tcPr>
          <w:p w14:paraId="5B55FDA5" w14:textId="77777777" w:rsidR="003B13C5" w:rsidRPr="009A61A2" w:rsidRDefault="003B13C5" w:rsidP="008F0A5A">
            <w:pPr>
              <w:pStyle w:val="Normal6"/>
              <w:rPr>
                <w:szCs w:val="24"/>
                <w:lang w:val="en-GB"/>
              </w:rPr>
            </w:pPr>
            <w:r w:rsidRPr="009A61A2">
              <w:rPr>
                <w:lang w:val="en-GB"/>
              </w:rPr>
              <w:t>(3)</w:t>
            </w:r>
            <w:r w:rsidRPr="009A61A2">
              <w:rPr>
                <w:lang w:val="en-GB"/>
              </w:rPr>
              <w:tab/>
              <w:t>The Commission’s evaluation of the 7</w:t>
            </w:r>
            <w:r w:rsidRPr="009A61A2">
              <w:rPr>
                <w:vertAlign w:val="superscript"/>
                <w:lang w:val="en-GB"/>
              </w:rPr>
              <w:t>th</w:t>
            </w:r>
            <w:r w:rsidRPr="009A61A2">
              <w:rPr>
                <w:lang w:val="en-GB"/>
              </w:rPr>
              <w:t xml:space="preserve"> EAP</w:t>
            </w:r>
            <w:r w:rsidRPr="009A61A2">
              <w:rPr>
                <w:vertAlign w:val="superscript"/>
                <w:lang w:val="en-GB"/>
              </w:rPr>
              <w:t>24</w:t>
            </w:r>
            <w:r w:rsidRPr="009A61A2">
              <w:rPr>
                <w:lang w:val="en-GB"/>
              </w:rPr>
              <w:t xml:space="preserve"> concluded that its 2050 vision and priority objectives are still valid; that it has helped to provide more predictable, faster and better-coordinated action in environment policy; and that its structure and enabling framework have helped create synergies, thus making environment policy more effective and efficient. Moreover, the evaluation concluded that the 7</w:t>
            </w:r>
            <w:r w:rsidRPr="009A61A2">
              <w:rPr>
                <w:vertAlign w:val="superscript"/>
                <w:lang w:val="en-GB"/>
              </w:rPr>
              <w:t>th</w:t>
            </w:r>
            <w:r w:rsidRPr="009A61A2">
              <w:rPr>
                <w:lang w:val="en-GB"/>
              </w:rPr>
              <w:t xml:space="preserve"> EAP anticipated the United Nation’s 2030 Agenda by insisting that economic growth and social wellbeing depend on a healthy natural resource base, and facilitated delivering on the Sustainable Development Goals. It also enabled the Union to speak with one voice on the global stage on climate and environmental matters. In its evaluation of the 7</w:t>
            </w:r>
            <w:r w:rsidRPr="009A61A2">
              <w:rPr>
                <w:vertAlign w:val="superscript"/>
                <w:lang w:val="en-GB"/>
              </w:rPr>
              <w:t>th</w:t>
            </w:r>
            <w:r w:rsidRPr="009A61A2">
              <w:rPr>
                <w:lang w:val="en-GB"/>
              </w:rPr>
              <w:t xml:space="preserve"> EAP, the Commission also concluded that progress related to nature protection, health and policy integration was not sufficient</w:t>
            </w:r>
            <w:r w:rsidRPr="009A61A2">
              <w:rPr>
                <w:b/>
                <w:i/>
                <w:lang w:val="en-GB"/>
              </w:rPr>
              <w:t>, and that more could have been done to integrate environmental concerns into other EU policy areas</w:t>
            </w:r>
            <w:r w:rsidRPr="009A61A2">
              <w:rPr>
                <w:lang w:val="en-GB"/>
              </w:rPr>
              <w:t>.</w:t>
            </w:r>
          </w:p>
        </w:tc>
      </w:tr>
      <w:tr w:rsidR="003B13C5" w:rsidRPr="009A61A2" w14:paraId="055D2FA4" w14:textId="77777777" w:rsidTr="008F0A5A">
        <w:trPr>
          <w:jc w:val="center"/>
        </w:trPr>
        <w:tc>
          <w:tcPr>
            <w:tcW w:w="4876" w:type="dxa"/>
            <w:hideMark/>
          </w:tcPr>
          <w:p w14:paraId="04B5AAE1" w14:textId="77777777" w:rsidR="003B13C5" w:rsidRPr="009A61A2" w:rsidRDefault="003B13C5" w:rsidP="008F0A5A">
            <w:pPr>
              <w:pStyle w:val="Normal6"/>
              <w:rPr>
                <w:lang w:val="en-GB"/>
              </w:rPr>
            </w:pPr>
            <w:r w:rsidRPr="009A61A2">
              <w:rPr>
                <w:lang w:val="en-GB"/>
              </w:rPr>
              <w:t>__________________</w:t>
            </w:r>
          </w:p>
        </w:tc>
        <w:tc>
          <w:tcPr>
            <w:tcW w:w="4876" w:type="dxa"/>
            <w:hideMark/>
          </w:tcPr>
          <w:p w14:paraId="4869292B" w14:textId="77777777" w:rsidR="003B13C5" w:rsidRPr="009A61A2" w:rsidRDefault="003B13C5" w:rsidP="008F0A5A">
            <w:pPr>
              <w:pStyle w:val="Normal6"/>
              <w:rPr>
                <w:szCs w:val="24"/>
                <w:lang w:val="en-GB"/>
              </w:rPr>
            </w:pPr>
            <w:r w:rsidRPr="009A61A2">
              <w:rPr>
                <w:lang w:val="en-GB"/>
              </w:rPr>
              <w:t>__________________</w:t>
            </w:r>
          </w:p>
        </w:tc>
      </w:tr>
      <w:tr w:rsidR="003B13C5" w:rsidRPr="009A61A2" w14:paraId="13D5EBAD" w14:textId="77777777" w:rsidTr="008F0A5A">
        <w:trPr>
          <w:jc w:val="center"/>
        </w:trPr>
        <w:tc>
          <w:tcPr>
            <w:tcW w:w="4876" w:type="dxa"/>
            <w:hideMark/>
          </w:tcPr>
          <w:p w14:paraId="62F951F6" w14:textId="77777777" w:rsidR="003B13C5" w:rsidRPr="009A61A2" w:rsidRDefault="003B13C5" w:rsidP="008F0A5A">
            <w:pPr>
              <w:pStyle w:val="Normal6"/>
              <w:rPr>
                <w:lang w:val="en-GB"/>
              </w:rPr>
            </w:pPr>
            <w:r w:rsidRPr="009A61A2">
              <w:rPr>
                <w:vertAlign w:val="superscript"/>
                <w:lang w:val="en-GB"/>
              </w:rPr>
              <w:t>24</w:t>
            </w:r>
            <w:r w:rsidRPr="009A61A2">
              <w:rPr>
                <w:lang w:val="en-GB"/>
              </w:rPr>
              <w:t xml:space="preserve"> COM(2019) 233 final.</w:t>
            </w:r>
          </w:p>
        </w:tc>
        <w:tc>
          <w:tcPr>
            <w:tcW w:w="4876" w:type="dxa"/>
            <w:hideMark/>
          </w:tcPr>
          <w:p w14:paraId="11CA2ABA" w14:textId="77777777" w:rsidR="003B13C5" w:rsidRPr="009A61A2" w:rsidRDefault="003B13C5" w:rsidP="008F0A5A">
            <w:pPr>
              <w:pStyle w:val="Normal6"/>
              <w:rPr>
                <w:szCs w:val="24"/>
                <w:lang w:val="en-GB"/>
              </w:rPr>
            </w:pPr>
            <w:r w:rsidRPr="009A61A2">
              <w:rPr>
                <w:vertAlign w:val="superscript"/>
                <w:lang w:val="en-GB"/>
              </w:rPr>
              <w:t>24</w:t>
            </w:r>
            <w:r w:rsidRPr="009A61A2">
              <w:rPr>
                <w:lang w:val="en-GB"/>
              </w:rPr>
              <w:t xml:space="preserve"> COM(2019) 233 final.</w:t>
            </w:r>
          </w:p>
        </w:tc>
      </w:tr>
    </w:tbl>
    <w:p w14:paraId="10BF17FA"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E079A48" w14:textId="77777777" w:rsidR="003B13C5" w:rsidRPr="009A61A2" w:rsidRDefault="003B13C5" w:rsidP="003B13C5">
      <w:r w:rsidRPr="009A61A2">
        <w:rPr>
          <w:rStyle w:val="HideTWBExt"/>
        </w:rPr>
        <w:t>&lt;/Amend&gt;</w:t>
      </w:r>
    </w:p>
    <w:p w14:paraId="3B583A19"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82</w:t>
      </w:r>
      <w:r w:rsidRPr="009A61A2">
        <w:rPr>
          <w:rStyle w:val="HideTWBExt"/>
          <w:b w:val="0"/>
          <w:lang w:val="en-GB"/>
        </w:rPr>
        <w:t>&lt;/NumAm&gt;</w:t>
      </w:r>
    </w:p>
    <w:p w14:paraId="42B9AD8B" w14:textId="77777777" w:rsidR="003B13C5" w:rsidRPr="009A61A2" w:rsidRDefault="003B13C5" w:rsidP="003B13C5">
      <w:pPr>
        <w:pStyle w:val="NormalBold"/>
      </w:pPr>
      <w:r w:rsidRPr="009A61A2">
        <w:rPr>
          <w:rStyle w:val="HideTWBExt"/>
          <w:b w:val="0"/>
        </w:rPr>
        <w:t>&lt;RepeatBlock-By&gt;&lt;Members&gt;</w:t>
      </w:r>
      <w:r w:rsidRPr="009A61A2">
        <w:t>Mick Wallace, Clare Daly</w:t>
      </w:r>
      <w:r w:rsidRPr="009A61A2">
        <w:rPr>
          <w:rStyle w:val="HideTWBExt"/>
          <w:b w:val="0"/>
        </w:rPr>
        <w:t>&lt;/Members&gt;</w:t>
      </w:r>
    </w:p>
    <w:p w14:paraId="68438CE1" w14:textId="77777777" w:rsidR="003B13C5" w:rsidRPr="009A61A2" w:rsidRDefault="003B13C5" w:rsidP="003B13C5">
      <w:r w:rsidRPr="009A61A2">
        <w:rPr>
          <w:rStyle w:val="HideTWBExt"/>
        </w:rPr>
        <w:t>&lt;/RepeatBlock-By&gt;</w:t>
      </w:r>
    </w:p>
    <w:p w14:paraId="02807659"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548E94F" w14:textId="77777777" w:rsidR="003B13C5" w:rsidRPr="009A61A2" w:rsidRDefault="003B13C5" w:rsidP="003B13C5">
      <w:pPr>
        <w:pStyle w:val="NormalBold"/>
      </w:pPr>
      <w:r w:rsidRPr="009A61A2">
        <w:rPr>
          <w:rStyle w:val="HideTWBExt"/>
          <w:b w:val="0"/>
        </w:rPr>
        <w:t>&lt;Article&gt;</w:t>
      </w:r>
      <w:r w:rsidRPr="009A61A2">
        <w:t>Recital 3</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B27BE37" w14:textId="77777777" w:rsidTr="008F0A5A">
        <w:trPr>
          <w:jc w:val="center"/>
        </w:trPr>
        <w:tc>
          <w:tcPr>
            <w:tcW w:w="9752" w:type="dxa"/>
            <w:gridSpan w:val="2"/>
          </w:tcPr>
          <w:p w14:paraId="292B3F4A" w14:textId="77777777" w:rsidR="003B13C5" w:rsidRPr="009A61A2" w:rsidRDefault="003B13C5" w:rsidP="008F0A5A">
            <w:pPr>
              <w:keepNext/>
            </w:pPr>
          </w:p>
        </w:tc>
      </w:tr>
      <w:tr w:rsidR="003B13C5" w:rsidRPr="009A61A2" w14:paraId="564CDBE4" w14:textId="77777777" w:rsidTr="008F0A5A">
        <w:trPr>
          <w:jc w:val="center"/>
        </w:trPr>
        <w:tc>
          <w:tcPr>
            <w:tcW w:w="4876" w:type="dxa"/>
            <w:hideMark/>
          </w:tcPr>
          <w:p w14:paraId="3EB936F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27FA795" w14:textId="77777777" w:rsidR="003B13C5" w:rsidRPr="009A61A2" w:rsidRDefault="003B13C5" w:rsidP="008F0A5A">
            <w:pPr>
              <w:pStyle w:val="ColumnHeading"/>
              <w:keepNext/>
              <w:rPr>
                <w:lang w:val="en-GB"/>
              </w:rPr>
            </w:pPr>
            <w:r w:rsidRPr="009A61A2">
              <w:rPr>
                <w:lang w:val="en-GB"/>
              </w:rPr>
              <w:t>Amendment</w:t>
            </w:r>
          </w:p>
        </w:tc>
      </w:tr>
      <w:tr w:rsidR="003B13C5" w:rsidRPr="009A61A2" w14:paraId="0437705B" w14:textId="77777777" w:rsidTr="008F0A5A">
        <w:trPr>
          <w:jc w:val="center"/>
        </w:trPr>
        <w:tc>
          <w:tcPr>
            <w:tcW w:w="4876" w:type="dxa"/>
            <w:hideMark/>
          </w:tcPr>
          <w:p w14:paraId="5D9C8EB8" w14:textId="77777777" w:rsidR="003B13C5" w:rsidRPr="009A61A2" w:rsidRDefault="003B13C5" w:rsidP="008F0A5A">
            <w:pPr>
              <w:pStyle w:val="Normal6"/>
              <w:rPr>
                <w:lang w:val="en-GB"/>
              </w:rPr>
            </w:pPr>
            <w:r w:rsidRPr="009A61A2">
              <w:rPr>
                <w:lang w:val="en-GB"/>
              </w:rPr>
              <w:t>(3)</w:t>
            </w:r>
            <w:r w:rsidRPr="009A61A2">
              <w:rPr>
                <w:lang w:val="en-GB"/>
              </w:rPr>
              <w:tab/>
              <w:t xml:space="preserve">The Commission’s evaluation of </w:t>
            </w:r>
            <w:r w:rsidRPr="009A61A2">
              <w:rPr>
                <w:lang w:val="en-GB"/>
              </w:rPr>
              <w:lastRenderedPageBreak/>
              <w:t>the 7</w:t>
            </w:r>
            <w:r w:rsidRPr="009A61A2">
              <w:rPr>
                <w:vertAlign w:val="superscript"/>
                <w:lang w:val="en-GB"/>
              </w:rPr>
              <w:t>th</w:t>
            </w:r>
            <w:r w:rsidRPr="009A61A2">
              <w:rPr>
                <w:lang w:val="en-GB"/>
              </w:rPr>
              <w:t xml:space="preserve"> EAP</w:t>
            </w:r>
            <w:r w:rsidRPr="009A61A2">
              <w:rPr>
                <w:vertAlign w:val="superscript"/>
                <w:lang w:val="en-GB"/>
              </w:rPr>
              <w:t>24</w:t>
            </w:r>
            <w:r w:rsidRPr="009A61A2">
              <w:rPr>
                <w:lang w:val="en-GB"/>
              </w:rPr>
              <w:t xml:space="preserve"> concluded that its 2050 vision and priority objectives are still valid; that it has helped to provide more predictable, faster and better-coordinated action in environment policy; and that its structure and enabling framework have helped create synergies, thus making environment policy more effective and efficient. Moreover, the evaluation concluded that the 7</w:t>
            </w:r>
            <w:r w:rsidRPr="009A61A2">
              <w:rPr>
                <w:vertAlign w:val="superscript"/>
                <w:lang w:val="en-GB"/>
              </w:rPr>
              <w:t>th</w:t>
            </w:r>
            <w:r w:rsidRPr="009A61A2">
              <w:rPr>
                <w:lang w:val="en-GB"/>
              </w:rPr>
              <w:t xml:space="preserve"> EAP anticipated the United Nation’s 2030 Agenda by insisting that economic growth and social wellbeing depend on a healthy natural resource base, and facilitated delivering on the Sustainable Development Goals. It also enabled the Union to speak with one voice on the global stage on climate and environmental matters. In its evaluation of the 7</w:t>
            </w:r>
            <w:r w:rsidRPr="009A61A2">
              <w:rPr>
                <w:vertAlign w:val="superscript"/>
                <w:lang w:val="en-GB"/>
              </w:rPr>
              <w:t>th</w:t>
            </w:r>
            <w:r w:rsidRPr="009A61A2">
              <w:rPr>
                <w:lang w:val="en-GB"/>
              </w:rPr>
              <w:t xml:space="preserve"> EAP, the Commission also concluded that progress related to nature protection, health and policy integration was not sufficient.</w:t>
            </w:r>
          </w:p>
        </w:tc>
        <w:tc>
          <w:tcPr>
            <w:tcW w:w="4876" w:type="dxa"/>
            <w:hideMark/>
          </w:tcPr>
          <w:p w14:paraId="5A1C2154" w14:textId="77777777" w:rsidR="003B13C5" w:rsidRPr="009A61A2" w:rsidRDefault="003B13C5" w:rsidP="008F0A5A">
            <w:pPr>
              <w:pStyle w:val="Normal6"/>
              <w:rPr>
                <w:szCs w:val="24"/>
                <w:lang w:val="en-GB"/>
              </w:rPr>
            </w:pPr>
            <w:r w:rsidRPr="009A61A2">
              <w:rPr>
                <w:lang w:val="en-GB"/>
              </w:rPr>
              <w:lastRenderedPageBreak/>
              <w:t>(3)</w:t>
            </w:r>
            <w:r w:rsidRPr="009A61A2">
              <w:rPr>
                <w:lang w:val="en-GB"/>
              </w:rPr>
              <w:tab/>
              <w:t xml:space="preserve">The Commission’s evaluation of </w:t>
            </w:r>
            <w:r w:rsidRPr="009A61A2">
              <w:rPr>
                <w:lang w:val="en-GB"/>
              </w:rPr>
              <w:lastRenderedPageBreak/>
              <w:t>the 7</w:t>
            </w:r>
            <w:r w:rsidRPr="009A61A2">
              <w:rPr>
                <w:vertAlign w:val="superscript"/>
                <w:lang w:val="en-GB"/>
              </w:rPr>
              <w:t>th</w:t>
            </w:r>
            <w:r w:rsidRPr="009A61A2">
              <w:rPr>
                <w:lang w:val="en-GB"/>
              </w:rPr>
              <w:t xml:space="preserve"> EAP</w:t>
            </w:r>
            <w:r w:rsidRPr="009A61A2">
              <w:rPr>
                <w:vertAlign w:val="superscript"/>
                <w:lang w:val="en-GB"/>
              </w:rPr>
              <w:t>24</w:t>
            </w:r>
            <w:r w:rsidRPr="009A61A2">
              <w:rPr>
                <w:lang w:val="en-GB"/>
              </w:rPr>
              <w:t xml:space="preserve"> concluded that its 2050 vision and priority objectives are still valid; that it has helped to provide more predictable, faster and better-coordinated action in environment policy; and that its structure and enabling framework have helped create synergies, thus making environment policy more effective and efficient. Moreover, the evaluation concluded that the 7</w:t>
            </w:r>
            <w:r w:rsidRPr="009A61A2">
              <w:rPr>
                <w:vertAlign w:val="superscript"/>
                <w:lang w:val="en-GB"/>
              </w:rPr>
              <w:t>th</w:t>
            </w:r>
            <w:r w:rsidRPr="009A61A2">
              <w:rPr>
                <w:lang w:val="en-GB"/>
              </w:rPr>
              <w:t xml:space="preserve"> EAP anticipated the United Nation’s 2030 Agenda by insisting that economic growth and social wellbeing depend on a healthy natural resource base, and facilitated delivering on the Sustainable Development Goals. </w:t>
            </w:r>
            <w:r w:rsidRPr="009A61A2">
              <w:rPr>
                <w:b/>
                <w:i/>
                <w:lang w:val="en-GB"/>
              </w:rPr>
              <w:t>A healthy environment is therefore the keystone of sustainable development.</w:t>
            </w:r>
            <w:r w:rsidRPr="009A61A2">
              <w:rPr>
                <w:lang w:val="en-GB"/>
              </w:rPr>
              <w:t xml:space="preserve"> It also enabled the Union to speak with one voice on the global stage on climate and environmental matters. In its evaluation of the 7</w:t>
            </w:r>
            <w:r w:rsidRPr="009A61A2">
              <w:rPr>
                <w:vertAlign w:val="superscript"/>
                <w:lang w:val="en-GB"/>
              </w:rPr>
              <w:t>th</w:t>
            </w:r>
            <w:r w:rsidRPr="009A61A2">
              <w:rPr>
                <w:lang w:val="en-GB"/>
              </w:rPr>
              <w:t xml:space="preserve"> EAP, the Commission also concluded that progress related to nature protection, health and policy integration was not sufficient.</w:t>
            </w:r>
          </w:p>
        </w:tc>
      </w:tr>
      <w:tr w:rsidR="003B13C5" w:rsidRPr="009A61A2" w14:paraId="229EFE7E" w14:textId="77777777" w:rsidTr="008F0A5A">
        <w:trPr>
          <w:jc w:val="center"/>
        </w:trPr>
        <w:tc>
          <w:tcPr>
            <w:tcW w:w="4876" w:type="dxa"/>
            <w:hideMark/>
          </w:tcPr>
          <w:p w14:paraId="5DDE088E" w14:textId="77777777" w:rsidR="003B13C5" w:rsidRPr="009A61A2" w:rsidRDefault="003B13C5" w:rsidP="008F0A5A">
            <w:pPr>
              <w:pStyle w:val="Normal6"/>
              <w:rPr>
                <w:lang w:val="en-GB"/>
              </w:rPr>
            </w:pPr>
            <w:r w:rsidRPr="009A61A2">
              <w:rPr>
                <w:lang w:val="en-GB"/>
              </w:rPr>
              <w:lastRenderedPageBreak/>
              <w:t>__________________</w:t>
            </w:r>
          </w:p>
        </w:tc>
        <w:tc>
          <w:tcPr>
            <w:tcW w:w="4876" w:type="dxa"/>
            <w:hideMark/>
          </w:tcPr>
          <w:p w14:paraId="29FB23F4" w14:textId="77777777" w:rsidR="003B13C5" w:rsidRPr="009A61A2" w:rsidRDefault="003B13C5" w:rsidP="008F0A5A">
            <w:pPr>
              <w:pStyle w:val="Normal6"/>
              <w:rPr>
                <w:szCs w:val="24"/>
                <w:lang w:val="en-GB"/>
              </w:rPr>
            </w:pPr>
            <w:r w:rsidRPr="009A61A2">
              <w:rPr>
                <w:lang w:val="en-GB"/>
              </w:rPr>
              <w:t>__________________</w:t>
            </w:r>
          </w:p>
        </w:tc>
      </w:tr>
      <w:tr w:rsidR="003B13C5" w:rsidRPr="009A61A2" w14:paraId="2D9BAC50" w14:textId="77777777" w:rsidTr="008F0A5A">
        <w:trPr>
          <w:jc w:val="center"/>
        </w:trPr>
        <w:tc>
          <w:tcPr>
            <w:tcW w:w="4876" w:type="dxa"/>
            <w:hideMark/>
          </w:tcPr>
          <w:p w14:paraId="4895D9C0" w14:textId="77777777" w:rsidR="003B13C5" w:rsidRPr="009A61A2" w:rsidRDefault="003B13C5" w:rsidP="008F0A5A">
            <w:pPr>
              <w:pStyle w:val="Normal6"/>
              <w:rPr>
                <w:lang w:val="en-GB"/>
              </w:rPr>
            </w:pPr>
            <w:r w:rsidRPr="009A61A2">
              <w:rPr>
                <w:vertAlign w:val="superscript"/>
                <w:lang w:val="en-GB"/>
              </w:rPr>
              <w:t>24</w:t>
            </w:r>
            <w:r w:rsidRPr="009A61A2">
              <w:rPr>
                <w:lang w:val="en-GB"/>
              </w:rPr>
              <w:t xml:space="preserve"> COM(2019) 233 final.</w:t>
            </w:r>
          </w:p>
        </w:tc>
        <w:tc>
          <w:tcPr>
            <w:tcW w:w="4876" w:type="dxa"/>
            <w:hideMark/>
          </w:tcPr>
          <w:p w14:paraId="37CF7A82" w14:textId="77777777" w:rsidR="003B13C5" w:rsidRPr="009A61A2" w:rsidRDefault="003B13C5" w:rsidP="008F0A5A">
            <w:pPr>
              <w:pStyle w:val="Normal6"/>
              <w:rPr>
                <w:szCs w:val="24"/>
                <w:lang w:val="en-GB"/>
              </w:rPr>
            </w:pPr>
            <w:r w:rsidRPr="009A61A2">
              <w:rPr>
                <w:vertAlign w:val="superscript"/>
                <w:lang w:val="en-GB"/>
              </w:rPr>
              <w:t>24</w:t>
            </w:r>
            <w:r w:rsidRPr="009A61A2">
              <w:rPr>
                <w:lang w:val="en-GB"/>
              </w:rPr>
              <w:t xml:space="preserve"> COM(2019) 233 final.</w:t>
            </w:r>
          </w:p>
        </w:tc>
      </w:tr>
    </w:tbl>
    <w:p w14:paraId="482E3FCB"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1523A92" w14:textId="77777777" w:rsidR="003B13C5" w:rsidRPr="009A61A2" w:rsidRDefault="003B13C5" w:rsidP="003B13C5">
      <w:r w:rsidRPr="009A61A2">
        <w:rPr>
          <w:rStyle w:val="HideTWBExt"/>
        </w:rPr>
        <w:t>&lt;/Amend&gt;</w:t>
      </w:r>
    </w:p>
    <w:p w14:paraId="5F13EAFD"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83</w:t>
      </w:r>
      <w:r w:rsidRPr="009A61A2">
        <w:rPr>
          <w:rStyle w:val="HideTWBExt"/>
          <w:b w:val="0"/>
          <w:lang w:val="en-GB"/>
        </w:rPr>
        <w:t>&lt;/NumAm&gt;</w:t>
      </w:r>
    </w:p>
    <w:p w14:paraId="1A2AE6CC" w14:textId="77777777" w:rsidR="003B13C5" w:rsidRPr="009A61A2" w:rsidRDefault="003B13C5" w:rsidP="003B13C5">
      <w:pPr>
        <w:pStyle w:val="NormalBold"/>
      </w:pPr>
      <w:r w:rsidRPr="009A61A2">
        <w:rPr>
          <w:rStyle w:val="HideTWBExt"/>
          <w:b w:val="0"/>
        </w:rPr>
        <w:t>&lt;RepeatBlock-By&gt;&lt;Members&gt;</w:t>
      </w:r>
      <w:r w:rsidRPr="009A61A2">
        <w:t>Petros Kokkalis</w:t>
      </w:r>
      <w:r w:rsidRPr="009A61A2">
        <w:rPr>
          <w:rStyle w:val="HideTWBExt"/>
          <w:b w:val="0"/>
        </w:rPr>
        <w:t>&lt;/Members&gt;</w:t>
      </w:r>
    </w:p>
    <w:p w14:paraId="7AE4CF63" w14:textId="77777777" w:rsidR="003B13C5" w:rsidRPr="009A61A2" w:rsidRDefault="003B13C5" w:rsidP="003B13C5">
      <w:r w:rsidRPr="009A61A2">
        <w:rPr>
          <w:rStyle w:val="HideTWBExt"/>
        </w:rPr>
        <w:t>&lt;/RepeatBlock-By&gt;</w:t>
      </w:r>
    </w:p>
    <w:p w14:paraId="36F4FA68"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F3741EB" w14:textId="77777777" w:rsidR="003B13C5" w:rsidRPr="009A61A2" w:rsidRDefault="003B13C5" w:rsidP="003B13C5">
      <w:pPr>
        <w:pStyle w:val="NormalBold"/>
      </w:pPr>
      <w:r w:rsidRPr="009A61A2">
        <w:rPr>
          <w:rStyle w:val="HideTWBExt"/>
          <w:b w:val="0"/>
        </w:rPr>
        <w:t>&lt;Article&gt;</w:t>
      </w:r>
      <w:r w:rsidRPr="009A61A2">
        <w:t>Recital 3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D641D6D" w14:textId="77777777" w:rsidTr="008F0A5A">
        <w:trPr>
          <w:jc w:val="center"/>
        </w:trPr>
        <w:tc>
          <w:tcPr>
            <w:tcW w:w="9752" w:type="dxa"/>
            <w:gridSpan w:val="2"/>
          </w:tcPr>
          <w:p w14:paraId="35E8C1EB" w14:textId="77777777" w:rsidR="003B13C5" w:rsidRPr="009A61A2" w:rsidRDefault="003B13C5" w:rsidP="008F0A5A">
            <w:pPr>
              <w:keepNext/>
            </w:pPr>
          </w:p>
        </w:tc>
      </w:tr>
      <w:tr w:rsidR="003B13C5" w:rsidRPr="009A61A2" w14:paraId="08F8253D" w14:textId="77777777" w:rsidTr="008F0A5A">
        <w:trPr>
          <w:jc w:val="center"/>
        </w:trPr>
        <w:tc>
          <w:tcPr>
            <w:tcW w:w="4876" w:type="dxa"/>
            <w:hideMark/>
          </w:tcPr>
          <w:p w14:paraId="44C9BC4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A480BC4" w14:textId="77777777" w:rsidR="003B13C5" w:rsidRPr="009A61A2" w:rsidRDefault="003B13C5" w:rsidP="008F0A5A">
            <w:pPr>
              <w:pStyle w:val="ColumnHeading"/>
              <w:keepNext/>
              <w:rPr>
                <w:lang w:val="en-GB"/>
              </w:rPr>
            </w:pPr>
            <w:r w:rsidRPr="009A61A2">
              <w:rPr>
                <w:lang w:val="en-GB"/>
              </w:rPr>
              <w:t>Amendment</w:t>
            </w:r>
          </w:p>
        </w:tc>
      </w:tr>
      <w:tr w:rsidR="003B13C5" w:rsidRPr="009A61A2" w14:paraId="680D48EB" w14:textId="77777777" w:rsidTr="008F0A5A">
        <w:trPr>
          <w:jc w:val="center"/>
        </w:trPr>
        <w:tc>
          <w:tcPr>
            <w:tcW w:w="4876" w:type="dxa"/>
          </w:tcPr>
          <w:p w14:paraId="32B95021" w14:textId="77777777" w:rsidR="003B13C5" w:rsidRPr="009A61A2" w:rsidRDefault="003B13C5" w:rsidP="008F0A5A">
            <w:pPr>
              <w:pStyle w:val="Normal6"/>
              <w:rPr>
                <w:lang w:val="en-GB"/>
              </w:rPr>
            </w:pPr>
          </w:p>
        </w:tc>
        <w:tc>
          <w:tcPr>
            <w:tcW w:w="4876" w:type="dxa"/>
            <w:hideMark/>
          </w:tcPr>
          <w:p w14:paraId="0A43D9F5" w14:textId="77777777" w:rsidR="003B13C5" w:rsidRPr="009A61A2" w:rsidRDefault="003B13C5" w:rsidP="008F0A5A">
            <w:pPr>
              <w:pStyle w:val="Normal6"/>
              <w:rPr>
                <w:szCs w:val="24"/>
                <w:lang w:val="en-GB"/>
              </w:rPr>
            </w:pPr>
            <w:r w:rsidRPr="009A61A2">
              <w:rPr>
                <w:b/>
                <w:i/>
                <w:lang w:val="en-GB"/>
              </w:rPr>
              <w:t>(3a)</w:t>
            </w:r>
            <w:r w:rsidRPr="009A61A2">
              <w:rPr>
                <w:b/>
                <w:i/>
                <w:lang w:val="en-GB"/>
              </w:rPr>
              <w:tab/>
              <w:t>The Commission’s evaluation also demonstrated that the 7th EAP could have benefited from a monitoring mechanism to ensure ownership and delivery of commitments as well as clear and agreed indicators to measure progress in delivery of the actions.</w:t>
            </w:r>
          </w:p>
        </w:tc>
      </w:tr>
    </w:tbl>
    <w:p w14:paraId="60B3530F"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5A8651AC" w14:textId="77777777" w:rsidR="003B13C5" w:rsidRPr="009A61A2" w:rsidRDefault="003B13C5" w:rsidP="003B13C5">
      <w:r w:rsidRPr="009A61A2">
        <w:rPr>
          <w:rStyle w:val="HideTWBExt"/>
        </w:rPr>
        <w:lastRenderedPageBreak/>
        <w:t>&lt;/Amend&gt;</w:t>
      </w:r>
    </w:p>
    <w:p w14:paraId="3B288A21"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84</w:t>
      </w:r>
      <w:r w:rsidRPr="009A61A2">
        <w:rPr>
          <w:rStyle w:val="HideTWBExt"/>
          <w:b w:val="0"/>
          <w:lang w:val="en-GB"/>
        </w:rPr>
        <w:t>&lt;/NumAm&gt;</w:t>
      </w:r>
    </w:p>
    <w:p w14:paraId="1D47E177" w14:textId="77777777" w:rsidR="003B13C5" w:rsidRPr="009A61A2" w:rsidRDefault="003B13C5" w:rsidP="003B13C5">
      <w:pPr>
        <w:pStyle w:val="NormalBold"/>
      </w:pPr>
      <w:r w:rsidRPr="009A61A2">
        <w:rPr>
          <w:rStyle w:val="HideTWBExt"/>
          <w:b w:val="0"/>
        </w:rPr>
        <w:t>&lt;RepeatBlock-By&gt;&lt;Members&gt;</w:t>
      </w:r>
      <w:r w:rsidRPr="009A61A2">
        <w:t>João Ferreira, Mick Wallace</w:t>
      </w:r>
      <w:r w:rsidRPr="009A61A2">
        <w:rPr>
          <w:rStyle w:val="HideTWBExt"/>
          <w:b w:val="0"/>
        </w:rPr>
        <w:t>&lt;/Members&gt;</w:t>
      </w:r>
    </w:p>
    <w:p w14:paraId="69A16506" w14:textId="77777777" w:rsidR="003B13C5" w:rsidRPr="009A61A2" w:rsidRDefault="003B13C5" w:rsidP="003B13C5">
      <w:r w:rsidRPr="009A61A2">
        <w:rPr>
          <w:rStyle w:val="HideTWBExt"/>
        </w:rPr>
        <w:t>&lt;/RepeatBlock-By&gt;</w:t>
      </w:r>
    </w:p>
    <w:p w14:paraId="6FAD8C5D"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FEECF48" w14:textId="77777777" w:rsidR="003B13C5" w:rsidRPr="009A61A2" w:rsidRDefault="003B13C5" w:rsidP="003B13C5">
      <w:pPr>
        <w:pStyle w:val="NormalBold"/>
      </w:pPr>
      <w:r w:rsidRPr="009A61A2">
        <w:rPr>
          <w:rStyle w:val="HideTWBExt"/>
          <w:b w:val="0"/>
        </w:rPr>
        <w:t>&lt;Article&gt;</w:t>
      </w:r>
      <w:r w:rsidRPr="009A61A2">
        <w:t>Recital 3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BCC92A8" w14:textId="77777777" w:rsidTr="008F0A5A">
        <w:trPr>
          <w:jc w:val="center"/>
        </w:trPr>
        <w:tc>
          <w:tcPr>
            <w:tcW w:w="9752" w:type="dxa"/>
            <w:gridSpan w:val="2"/>
          </w:tcPr>
          <w:p w14:paraId="3792F4F8" w14:textId="77777777" w:rsidR="003B13C5" w:rsidRPr="009A61A2" w:rsidRDefault="003B13C5" w:rsidP="008F0A5A">
            <w:pPr>
              <w:keepNext/>
            </w:pPr>
          </w:p>
        </w:tc>
      </w:tr>
      <w:tr w:rsidR="003B13C5" w:rsidRPr="009A61A2" w14:paraId="39B341AF" w14:textId="77777777" w:rsidTr="008F0A5A">
        <w:trPr>
          <w:jc w:val="center"/>
        </w:trPr>
        <w:tc>
          <w:tcPr>
            <w:tcW w:w="4876" w:type="dxa"/>
            <w:hideMark/>
          </w:tcPr>
          <w:p w14:paraId="1222F23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1B36193" w14:textId="77777777" w:rsidR="003B13C5" w:rsidRPr="009A61A2" w:rsidRDefault="003B13C5" w:rsidP="008F0A5A">
            <w:pPr>
              <w:pStyle w:val="ColumnHeading"/>
              <w:keepNext/>
            </w:pPr>
            <w:r w:rsidRPr="009A61A2">
              <w:t>Amendment</w:t>
            </w:r>
          </w:p>
        </w:tc>
      </w:tr>
      <w:tr w:rsidR="003B13C5" w:rsidRPr="009A61A2" w14:paraId="536772B8" w14:textId="77777777" w:rsidTr="008F0A5A">
        <w:trPr>
          <w:jc w:val="center"/>
        </w:trPr>
        <w:tc>
          <w:tcPr>
            <w:tcW w:w="4876" w:type="dxa"/>
          </w:tcPr>
          <w:p w14:paraId="2CEBA507" w14:textId="77777777" w:rsidR="003B13C5" w:rsidRPr="009A61A2" w:rsidRDefault="003B13C5" w:rsidP="008F0A5A">
            <w:pPr>
              <w:pStyle w:val="Normal6"/>
            </w:pPr>
          </w:p>
        </w:tc>
        <w:tc>
          <w:tcPr>
            <w:tcW w:w="4876" w:type="dxa"/>
            <w:hideMark/>
          </w:tcPr>
          <w:p w14:paraId="6726B7D6" w14:textId="77777777" w:rsidR="003B13C5" w:rsidRPr="009A61A2" w:rsidRDefault="003B13C5" w:rsidP="008F0A5A">
            <w:pPr>
              <w:pStyle w:val="Normal6"/>
              <w:rPr>
                <w:szCs w:val="24"/>
                <w:lang w:val="en-GB"/>
              </w:rPr>
            </w:pPr>
            <w:r w:rsidRPr="009A61A2">
              <w:rPr>
                <w:b/>
                <w:i/>
                <w:lang w:val="en-GB"/>
              </w:rPr>
              <w:t>(3a)</w:t>
            </w:r>
            <w:r w:rsidRPr="009A61A2">
              <w:rPr>
                <w:b/>
                <w:i/>
                <w:lang w:val="en-GB"/>
              </w:rPr>
              <w:tab/>
              <w:t>Drastic reductions in biodiversity, compounded by extreme weather events such as droughts, floods, etc., will particularly affect the most vulnerable countries lacking the material resources to respond.</w:t>
            </w:r>
          </w:p>
        </w:tc>
      </w:tr>
    </w:tbl>
    <w:p w14:paraId="42A8DEDA"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637A1B26" w14:textId="77777777" w:rsidR="003B13C5" w:rsidRPr="009A61A2" w:rsidRDefault="003B13C5" w:rsidP="003B13C5">
      <w:r w:rsidRPr="009A61A2">
        <w:rPr>
          <w:rStyle w:val="HideTWBExt"/>
        </w:rPr>
        <w:t>&lt;/Amend&gt;</w:t>
      </w:r>
    </w:p>
    <w:p w14:paraId="2B24AE63"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85</w:t>
      </w:r>
      <w:r w:rsidRPr="009A61A2">
        <w:rPr>
          <w:rStyle w:val="HideTWBExt"/>
          <w:b w:val="0"/>
          <w:lang w:val="en-GB"/>
        </w:rPr>
        <w:t>&lt;/NumAm&gt;</w:t>
      </w:r>
    </w:p>
    <w:p w14:paraId="3942E3B5" w14:textId="77777777" w:rsidR="003B13C5" w:rsidRPr="009A61A2" w:rsidRDefault="003B13C5" w:rsidP="003B13C5">
      <w:pPr>
        <w:pStyle w:val="NormalBold"/>
      </w:pPr>
      <w:r w:rsidRPr="009A61A2">
        <w:rPr>
          <w:rStyle w:val="HideTWBExt"/>
          <w:b w:val="0"/>
        </w:rPr>
        <w:t>&lt;RepeatBlock-By&gt;&lt;Members&gt;</w:t>
      </w:r>
      <w:r w:rsidRPr="009A61A2">
        <w:t>Grace O'Sullivan</w:t>
      </w:r>
      <w:r w:rsidRPr="009A61A2">
        <w:rPr>
          <w:rStyle w:val="HideTWBExt"/>
          <w:b w:val="0"/>
        </w:rPr>
        <w:t>&lt;/Members&gt;</w:t>
      </w:r>
    </w:p>
    <w:p w14:paraId="56266521" w14:textId="77777777" w:rsidR="003B13C5" w:rsidRPr="009A61A2" w:rsidRDefault="003B13C5" w:rsidP="003B13C5">
      <w:r w:rsidRPr="009A61A2">
        <w:rPr>
          <w:rStyle w:val="HideTWBExt"/>
        </w:rPr>
        <w:t>&lt;/RepeatBlock-By&gt;</w:t>
      </w:r>
    </w:p>
    <w:p w14:paraId="1A027CAE"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C75E2F2" w14:textId="77777777" w:rsidR="003B13C5" w:rsidRPr="009A61A2" w:rsidRDefault="003B13C5" w:rsidP="003B13C5">
      <w:pPr>
        <w:pStyle w:val="NormalBold"/>
      </w:pPr>
      <w:r w:rsidRPr="009A61A2">
        <w:rPr>
          <w:rStyle w:val="HideTWBExt"/>
          <w:b w:val="0"/>
        </w:rPr>
        <w:t>&lt;Article&gt;</w:t>
      </w:r>
      <w:r w:rsidRPr="009A61A2">
        <w:t>Recital 3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5E2AB6A" w14:textId="77777777" w:rsidTr="008F0A5A">
        <w:trPr>
          <w:jc w:val="center"/>
        </w:trPr>
        <w:tc>
          <w:tcPr>
            <w:tcW w:w="9752" w:type="dxa"/>
            <w:gridSpan w:val="2"/>
          </w:tcPr>
          <w:p w14:paraId="01903F8D" w14:textId="77777777" w:rsidR="003B13C5" w:rsidRPr="009A61A2" w:rsidRDefault="003B13C5" w:rsidP="008F0A5A">
            <w:pPr>
              <w:keepNext/>
            </w:pPr>
          </w:p>
        </w:tc>
      </w:tr>
      <w:tr w:rsidR="003B13C5" w:rsidRPr="009A61A2" w14:paraId="147D84FE" w14:textId="77777777" w:rsidTr="008F0A5A">
        <w:trPr>
          <w:jc w:val="center"/>
        </w:trPr>
        <w:tc>
          <w:tcPr>
            <w:tcW w:w="4876" w:type="dxa"/>
            <w:hideMark/>
          </w:tcPr>
          <w:p w14:paraId="33D6B4E9"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EE724D9" w14:textId="77777777" w:rsidR="003B13C5" w:rsidRPr="009A61A2" w:rsidRDefault="003B13C5" w:rsidP="008F0A5A">
            <w:pPr>
              <w:pStyle w:val="ColumnHeading"/>
              <w:keepNext/>
              <w:rPr>
                <w:lang w:val="en-GB"/>
              </w:rPr>
            </w:pPr>
            <w:r w:rsidRPr="009A61A2">
              <w:rPr>
                <w:lang w:val="en-GB"/>
              </w:rPr>
              <w:t>Amendment</w:t>
            </w:r>
          </w:p>
        </w:tc>
      </w:tr>
      <w:tr w:rsidR="003B13C5" w:rsidRPr="009A61A2" w14:paraId="013A3D98" w14:textId="77777777" w:rsidTr="008F0A5A">
        <w:trPr>
          <w:jc w:val="center"/>
        </w:trPr>
        <w:tc>
          <w:tcPr>
            <w:tcW w:w="4876" w:type="dxa"/>
          </w:tcPr>
          <w:p w14:paraId="2E63D280" w14:textId="77777777" w:rsidR="003B13C5" w:rsidRPr="009A61A2" w:rsidRDefault="003B13C5" w:rsidP="008F0A5A">
            <w:pPr>
              <w:pStyle w:val="Normal6"/>
              <w:rPr>
                <w:lang w:val="en-GB"/>
              </w:rPr>
            </w:pPr>
          </w:p>
        </w:tc>
        <w:tc>
          <w:tcPr>
            <w:tcW w:w="4876" w:type="dxa"/>
            <w:hideMark/>
          </w:tcPr>
          <w:p w14:paraId="468F4441" w14:textId="77777777" w:rsidR="003B13C5" w:rsidRPr="009A61A2" w:rsidRDefault="003B13C5" w:rsidP="008F0A5A">
            <w:pPr>
              <w:pStyle w:val="Normal6"/>
              <w:rPr>
                <w:szCs w:val="24"/>
                <w:lang w:val="en-GB"/>
              </w:rPr>
            </w:pPr>
            <w:r w:rsidRPr="009A61A2">
              <w:rPr>
                <w:b/>
                <w:i/>
                <w:lang w:val="en-GB"/>
              </w:rPr>
              <w:t>(3a)</w:t>
            </w:r>
            <w:r w:rsidRPr="009A61A2">
              <w:rPr>
                <w:b/>
                <w:i/>
                <w:lang w:val="en-GB"/>
              </w:rPr>
              <w:tab/>
              <w:t>The EEA developed a series of annual indicator-based reports, 'environmental indicators reports', for the period 2016-2019 in order to support the monitoring of the thematic priority objectives of the 7th EAP.</w:t>
            </w:r>
          </w:p>
        </w:tc>
      </w:tr>
    </w:tbl>
    <w:p w14:paraId="3259AABD"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4F7E92E" w14:textId="77777777" w:rsidR="003B13C5" w:rsidRPr="009A61A2" w:rsidRDefault="003B13C5" w:rsidP="003B13C5">
      <w:r w:rsidRPr="009A61A2">
        <w:rPr>
          <w:rStyle w:val="HideTWBExt"/>
        </w:rPr>
        <w:t>&lt;/Amend&gt;</w:t>
      </w:r>
    </w:p>
    <w:p w14:paraId="384EDCA1"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86</w:t>
      </w:r>
      <w:r w:rsidRPr="009A61A2">
        <w:rPr>
          <w:rStyle w:val="HideTWBExt"/>
          <w:b w:val="0"/>
          <w:lang w:val="en-GB"/>
        </w:rPr>
        <w:t>&lt;/NumAm&gt;</w:t>
      </w:r>
    </w:p>
    <w:p w14:paraId="4472D23F" w14:textId="77777777" w:rsidR="003B13C5" w:rsidRPr="009A61A2" w:rsidRDefault="003B13C5" w:rsidP="003B13C5">
      <w:pPr>
        <w:pStyle w:val="NormalBold"/>
      </w:pPr>
      <w:r w:rsidRPr="009A61A2">
        <w:rPr>
          <w:rStyle w:val="HideTWBExt"/>
          <w:b w:val="0"/>
        </w:rPr>
        <w:t>&lt;RepeatBlock-By&gt;&lt;Members&gt;</w:t>
      </w:r>
      <w:r w:rsidRPr="009A61A2">
        <w:t>João Ferreira, Mick Wallace</w:t>
      </w:r>
      <w:r w:rsidRPr="009A61A2">
        <w:rPr>
          <w:rStyle w:val="HideTWBExt"/>
          <w:b w:val="0"/>
        </w:rPr>
        <w:t>&lt;/Members&gt;</w:t>
      </w:r>
    </w:p>
    <w:p w14:paraId="03F898DA" w14:textId="77777777" w:rsidR="003B13C5" w:rsidRPr="009A61A2" w:rsidRDefault="003B13C5" w:rsidP="003B13C5">
      <w:r w:rsidRPr="009A61A2">
        <w:rPr>
          <w:rStyle w:val="HideTWBExt"/>
        </w:rPr>
        <w:t>&lt;/RepeatBlock-By&gt;</w:t>
      </w:r>
    </w:p>
    <w:p w14:paraId="730C8E2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3B564E6"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Recital 3 b (new)</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2EAD5D8" w14:textId="77777777" w:rsidTr="008F0A5A">
        <w:trPr>
          <w:jc w:val="center"/>
        </w:trPr>
        <w:tc>
          <w:tcPr>
            <w:tcW w:w="9752" w:type="dxa"/>
            <w:gridSpan w:val="2"/>
          </w:tcPr>
          <w:p w14:paraId="20ECAE63" w14:textId="77777777" w:rsidR="003B13C5" w:rsidRPr="009A61A2" w:rsidRDefault="003B13C5" w:rsidP="008F0A5A">
            <w:pPr>
              <w:keepNext/>
              <w:rPr>
                <w:lang w:val="fr-FR"/>
              </w:rPr>
            </w:pPr>
          </w:p>
        </w:tc>
      </w:tr>
      <w:tr w:rsidR="003B13C5" w:rsidRPr="009A61A2" w14:paraId="2A97ED70" w14:textId="77777777" w:rsidTr="008F0A5A">
        <w:trPr>
          <w:jc w:val="center"/>
        </w:trPr>
        <w:tc>
          <w:tcPr>
            <w:tcW w:w="4876" w:type="dxa"/>
            <w:hideMark/>
          </w:tcPr>
          <w:p w14:paraId="761A9D0D"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607F6E7" w14:textId="77777777" w:rsidR="003B13C5" w:rsidRPr="009A61A2" w:rsidRDefault="003B13C5" w:rsidP="008F0A5A">
            <w:pPr>
              <w:pStyle w:val="ColumnHeading"/>
              <w:keepNext/>
            </w:pPr>
            <w:r w:rsidRPr="009A61A2">
              <w:t>Amendment</w:t>
            </w:r>
          </w:p>
        </w:tc>
      </w:tr>
      <w:tr w:rsidR="003B13C5" w:rsidRPr="009A61A2" w14:paraId="1183625B" w14:textId="77777777" w:rsidTr="008F0A5A">
        <w:trPr>
          <w:jc w:val="center"/>
        </w:trPr>
        <w:tc>
          <w:tcPr>
            <w:tcW w:w="4876" w:type="dxa"/>
          </w:tcPr>
          <w:p w14:paraId="217C9C5C" w14:textId="77777777" w:rsidR="003B13C5" w:rsidRPr="009A61A2" w:rsidRDefault="003B13C5" w:rsidP="008F0A5A">
            <w:pPr>
              <w:pStyle w:val="Normal6"/>
            </w:pPr>
          </w:p>
        </w:tc>
        <w:tc>
          <w:tcPr>
            <w:tcW w:w="4876" w:type="dxa"/>
            <w:hideMark/>
          </w:tcPr>
          <w:p w14:paraId="44873184" w14:textId="77777777" w:rsidR="003B13C5" w:rsidRPr="009A61A2" w:rsidRDefault="003B13C5" w:rsidP="008F0A5A">
            <w:pPr>
              <w:pStyle w:val="Normal6"/>
              <w:rPr>
                <w:szCs w:val="24"/>
                <w:lang w:val="en-GB"/>
              </w:rPr>
            </w:pPr>
            <w:r w:rsidRPr="009A61A2">
              <w:rPr>
                <w:b/>
                <w:i/>
                <w:lang w:val="en-GB"/>
              </w:rPr>
              <w:t>(3b)</w:t>
            </w:r>
            <w:r w:rsidRPr="009A61A2">
              <w:rPr>
                <w:b/>
                <w:i/>
                <w:lang w:val="en-GB"/>
              </w:rPr>
              <w:tab/>
              <w:t xml:space="preserve">It is obvious that the policies and </w:t>
            </w:r>
            <w:r w:rsidRPr="009A61A2">
              <w:rPr>
                <w:b/>
                <w:i/>
                <w:lang w:val="en-GB"/>
              </w:rPr>
              <w:lastRenderedPageBreak/>
              <w:t>mechanisms currently embodied in EU legislation, cutting expenditure on public services, reducing public investment and requiring the deregulation and privatisation of strategic sectors, are effectively undermining MS capacity to deal with current environmental challenges.</w:t>
            </w:r>
          </w:p>
        </w:tc>
      </w:tr>
    </w:tbl>
    <w:p w14:paraId="786108E2"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3D9EBF69" w14:textId="77777777" w:rsidR="003B13C5" w:rsidRPr="009A61A2" w:rsidRDefault="003B13C5" w:rsidP="003B13C5">
      <w:r w:rsidRPr="009A61A2">
        <w:rPr>
          <w:rStyle w:val="HideTWBExt"/>
        </w:rPr>
        <w:t>&lt;/Amend&gt;</w:t>
      </w:r>
    </w:p>
    <w:p w14:paraId="3F867799"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87</w:t>
      </w:r>
      <w:r w:rsidRPr="009A61A2">
        <w:rPr>
          <w:rStyle w:val="HideTWBExt"/>
          <w:b w:val="0"/>
          <w:lang w:val="en-GB"/>
        </w:rPr>
        <w:t>&lt;/NumAm&gt;</w:t>
      </w:r>
    </w:p>
    <w:p w14:paraId="24A708DE" w14:textId="77777777" w:rsidR="003B13C5" w:rsidRPr="009A61A2" w:rsidRDefault="003B13C5" w:rsidP="003B13C5">
      <w:pPr>
        <w:pStyle w:val="NormalBold"/>
      </w:pPr>
      <w:r w:rsidRPr="009A61A2">
        <w:rPr>
          <w:rStyle w:val="HideTWBExt"/>
          <w:b w:val="0"/>
        </w:rPr>
        <w:t>&lt;RepeatBlock-By&gt;&lt;Members&gt;</w:t>
      </w:r>
      <w:r w:rsidRPr="009A61A2">
        <w:t>João Ferreira, Mick Wallace</w:t>
      </w:r>
      <w:r w:rsidRPr="009A61A2">
        <w:rPr>
          <w:rStyle w:val="HideTWBExt"/>
          <w:b w:val="0"/>
        </w:rPr>
        <w:t>&lt;/Members&gt;</w:t>
      </w:r>
    </w:p>
    <w:p w14:paraId="370BEFC9" w14:textId="77777777" w:rsidR="003B13C5" w:rsidRPr="009A61A2" w:rsidRDefault="003B13C5" w:rsidP="003B13C5">
      <w:r w:rsidRPr="009A61A2">
        <w:rPr>
          <w:rStyle w:val="HideTWBExt"/>
        </w:rPr>
        <w:t>&lt;/RepeatBlock-By&gt;</w:t>
      </w:r>
    </w:p>
    <w:p w14:paraId="5FFAC24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1FB9926" w14:textId="77777777" w:rsidR="003B13C5" w:rsidRPr="009A61A2" w:rsidRDefault="003B13C5" w:rsidP="003B13C5">
      <w:pPr>
        <w:pStyle w:val="NormalBold"/>
      </w:pPr>
      <w:r w:rsidRPr="009A61A2">
        <w:rPr>
          <w:rStyle w:val="HideTWBExt"/>
          <w:b w:val="0"/>
        </w:rPr>
        <w:t>&lt;Article&gt;</w:t>
      </w:r>
      <w:r w:rsidRPr="009A61A2">
        <w:t>Recital 3 c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582FCF1" w14:textId="77777777" w:rsidTr="008F0A5A">
        <w:trPr>
          <w:jc w:val="center"/>
        </w:trPr>
        <w:tc>
          <w:tcPr>
            <w:tcW w:w="9752" w:type="dxa"/>
            <w:gridSpan w:val="2"/>
          </w:tcPr>
          <w:p w14:paraId="1C2F169B" w14:textId="77777777" w:rsidR="003B13C5" w:rsidRPr="009A61A2" w:rsidRDefault="003B13C5" w:rsidP="008F0A5A">
            <w:pPr>
              <w:keepNext/>
            </w:pPr>
          </w:p>
        </w:tc>
      </w:tr>
      <w:tr w:rsidR="003B13C5" w:rsidRPr="009A61A2" w14:paraId="7FDF9CF5" w14:textId="77777777" w:rsidTr="008F0A5A">
        <w:trPr>
          <w:jc w:val="center"/>
        </w:trPr>
        <w:tc>
          <w:tcPr>
            <w:tcW w:w="4876" w:type="dxa"/>
            <w:hideMark/>
          </w:tcPr>
          <w:p w14:paraId="1D2E9214"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EA6CBA8" w14:textId="77777777" w:rsidR="003B13C5" w:rsidRPr="009A61A2" w:rsidRDefault="003B13C5" w:rsidP="008F0A5A">
            <w:pPr>
              <w:pStyle w:val="ColumnHeading"/>
              <w:keepNext/>
            </w:pPr>
            <w:r w:rsidRPr="009A61A2">
              <w:t>Amendment</w:t>
            </w:r>
          </w:p>
        </w:tc>
      </w:tr>
      <w:tr w:rsidR="003B13C5" w:rsidRPr="009A61A2" w14:paraId="2A2C423F" w14:textId="77777777" w:rsidTr="008F0A5A">
        <w:trPr>
          <w:jc w:val="center"/>
        </w:trPr>
        <w:tc>
          <w:tcPr>
            <w:tcW w:w="4876" w:type="dxa"/>
          </w:tcPr>
          <w:p w14:paraId="4095544C" w14:textId="77777777" w:rsidR="003B13C5" w:rsidRPr="009A61A2" w:rsidRDefault="003B13C5" w:rsidP="008F0A5A">
            <w:pPr>
              <w:pStyle w:val="Normal6"/>
            </w:pPr>
          </w:p>
        </w:tc>
        <w:tc>
          <w:tcPr>
            <w:tcW w:w="4876" w:type="dxa"/>
            <w:hideMark/>
          </w:tcPr>
          <w:p w14:paraId="3BCFB3AA" w14:textId="77777777" w:rsidR="003B13C5" w:rsidRPr="009A61A2" w:rsidRDefault="003B13C5" w:rsidP="008F0A5A">
            <w:pPr>
              <w:pStyle w:val="Normal6"/>
              <w:rPr>
                <w:szCs w:val="24"/>
                <w:lang w:val="en-GB"/>
              </w:rPr>
            </w:pPr>
            <w:r w:rsidRPr="009A61A2">
              <w:rPr>
                <w:b/>
                <w:i/>
                <w:lang w:val="en-GB"/>
              </w:rPr>
              <w:t>(3c)</w:t>
            </w:r>
            <w:r w:rsidRPr="009A61A2">
              <w:rPr>
                <w:b/>
                <w:i/>
                <w:lang w:val="en-GB"/>
              </w:rPr>
              <w:tab/>
              <w:t>Increasingly intensive agricultural and livestock production methods involving excessive use of certain chemicals (fertilisers, pesticides and antibiotics), together with excessive food processing, is endangering human health and has made food in general less nutritious and more unwholesome, causing pressure on natural ecosystems and a significant increase in zoonotic diseases.</w:t>
            </w:r>
          </w:p>
        </w:tc>
      </w:tr>
    </w:tbl>
    <w:p w14:paraId="7EF63B48"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474D3589" w14:textId="77777777" w:rsidR="003B13C5" w:rsidRPr="009A61A2" w:rsidRDefault="003B13C5" w:rsidP="003B13C5">
      <w:r w:rsidRPr="009A61A2">
        <w:rPr>
          <w:rStyle w:val="HideTWBExt"/>
        </w:rPr>
        <w:t>&lt;/Amend&gt;</w:t>
      </w:r>
    </w:p>
    <w:p w14:paraId="6F622A5C"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88</w:t>
      </w:r>
      <w:r w:rsidRPr="009A61A2">
        <w:rPr>
          <w:rStyle w:val="HideTWBExt"/>
          <w:b w:val="0"/>
          <w:lang w:val="en-GB"/>
        </w:rPr>
        <w:t>&lt;/NumAm&gt;</w:t>
      </w:r>
    </w:p>
    <w:p w14:paraId="23FFF78C" w14:textId="77777777" w:rsidR="003B13C5" w:rsidRPr="009A61A2" w:rsidRDefault="003B13C5" w:rsidP="003B13C5">
      <w:pPr>
        <w:pStyle w:val="NormalBold"/>
      </w:pPr>
      <w:r w:rsidRPr="009A61A2">
        <w:rPr>
          <w:rStyle w:val="HideTWBExt"/>
          <w:b w:val="0"/>
        </w:rPr>
        <w:t>&lt;RepeatBlock-By&gt;&lt;Members&gt;</w:t>
      </w:r>
      <w:r w:rsidRPr="009A61A2">
        <w:t>Silvia Modig</w:t>
      </w:r>
      <w:r w:rsidRPr="009A61A2">
        <w:rPr>
          <w:rStyle w:val="HideTWBExt"/>
          <w:b w:val="0"/>
        </w:rPr>
        <w:t>&lt;/Members&gt;</w:t>
      </w:r>
    </w:p>
    <w:p w14:paraId="2DC86D88" w14:textId="77777777" w:rsidR="003B13C5" w:rsidRPr="009A61A2" w:rsidRDefault="003B13C5" w:rsidP="003B13C5">
      <w:r w:rsidRPr="009A61A2">
        <w:rPr>
          <w:rStyle w:val="HideTWBExt"/>
        </w:rPr>
        <w:t>&lt;/RepeatBlock-By&gt;</w:t>
      </w:r>
    </w:p>
    <w:p w14:paraId="7D1ED2A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284E947" w14:textId="77777777" w:rsidR="003B13C5" w:rsidRPr="009A61A2" w:rsidRDefault="003B13C5" w:rsidP="003B13C5">
      <w:pPr>
        <w:pStyle w:val="NormalBold"/>
      </w:pPr>
      <w:r w:rsidRPr="009A61A2">
        <w:rPr>
          <w:rStyle w:val="HideTWBExt"/>
          <w:b w:val="0"/>
        </w:rPr>
        <w:t>&lt;Article&gt;</w:t>
      </w:r>
      <w:r w:rsidRPr="009A61A2">
        <w:t>Recital 4</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C45E471" w14:textId="77777777" w:rsidTr="008F0A5A">
        <w:trPr>
          <w:jc w:val="center"/>
        </w:trPr>
        <w:tc>
          <w:tcPr>
            <w:tcW w:w="9752" w:type="dxa"/>
            <w:gridSpan w:val="2"/>
          </w:tcPr>
          <w:p w14:paraId="5FF605B5" w14:textId="77777777" w:rsidR="003B13C5" w:rsidRPr="009A61A2" w:rsidRDefault="003B13C5" w:rsidP="008F0A5A">
            <w:pPr>
              <w:keepNext/>
            </w:pPr>
          </w:p>
        </w:tc>
      </w:tr>
      <w:tr w:rsidR="003B13C5" w:rsidRPr="009A61A2" w14:paraId="56F3E665" w14:textId="77777777" w:rsidTr="008F0A5A">
        <w:trPr>
          <w:jc w:val="center"/>
        </w:trPr>
        <w:tc>
          <w:tcPr>
            <w:tcW w:w="4876" w:type="dxa"/>
            <w:hideMark/>
          </w:tcPr>
          <w:p w14:paraId="2059AE47"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B7F8A93" w14:textId="77777777" w:rsidR="003B13C5" w:rsidRPr="009A61A2" w:rsidRDefault="003B13C5" w:rsidP="008F0A5A">
            <w:pPr>
              <w:pStyle w:val="ColumnHeading"/>
              <w:keepNext/>
              <w:rPr>
                <w:lang w:val="en-GB"/>
              </w:rPr>
            </w:pPr>
            <w:r w:rsidRPr="009A61A2">
              <w:rPr>
                <w:lang w:val="en-GB"/>
              </w:rPr>
              <w:t>Amendment</w:t>
            </w:r>
          </w:p>
        </w:tc>
      </w:tr>
      <w:tr w:rsidR="003B13C5" w:rsidRPr="009A61A2" w14:paraId="49CF1DBF" w14:textId="77777777" w:rsidTr="008F0A5A">
        <w:trPr>
          <w:jc w:val="center"/>
        </w:trPr>
        <w:tc>
          <w:tcPr>
            <w:tcW w:w="4876" w:type="dxa"/>
            <w:hideMark/>
          </w:tcPr>
          <w:p w14:paraId="65DA84FC" w14:textId="77777777" w:rsidR="003B13C5" w:rsidRPr="009A61A2" w:rsidRDefault="003B13C5" w:rsidP="008F0A5A">
            <w:pPr>
              <w:pStyle w:val="Normal6"/>
              <w:rPr>
                <w:lang w:val="en-GB"/>
              </w:rPr>
            </w:pPr>
            <w:r w:rsidRPr="009A61A2">
              <w:rPr>
                <w:lang w:val="en-GB"/>
              </w:rPr>
              <w:t>(4)</w:t>
            </w:r>
            <w:r w:rsidRPr="009A61A2">
              <w:rPr>
                <w:lang w:val="en-GB"/>
              </w:rPr>
              <w:tab/>
              <w:t xml:space="preserve">According to the EEA report ‘The European environment – state and outlook 2020, Knowledge for transition to a sustainable Europe’ (‘SOER 2020’), </w:t>
            </w:r>
            <w:r w:rsidRPr="009A61A2">
              <w:rPr>
                <w:b/>
                <w:i/>
                <w:lang w:val="en-GB"/>
              </w:rPr>
              <w:t xml:space="preserve">2020 </w:t>
            </w:r>
            <w:r w:rsidRPr="009A61A2">
              <w:rPr>
                <w:b/>
                <w:i/>
                <w:lang w:val="en-GB"/>
              </w:rPr>
              <w:lastRenderedPageBreak/>
              <w:t>represents</w:t>
            </w:r>
            <w:r w:rsidRPr="009A61A2">
              <w:rPr>
                <w:lang w:val="en-GB"/>
              </w:rPr>
              <w:t xml:space="preserve"> a unique window of opportunity for the Union to show leadership on sustainability </w:t>
            </w:r>
            <w:r w:rsidRPr="009A61A2">
              <w:rPr>
                <w:b/>
                <w:i/>
                <w:lang w:val="en-GB"/>
              </w:rPr>
              <w:t>and to face</w:t>
            </w:r>
            <w:r w:rsidRPr="009A61A2">
              <w:rPr>
                <w:lang w:val="en-GB"/>
              </w:rPr>
              <w:t xml:space="preserve"> the urgent sustainability challenges </w:t>
            </w:r>
            <w:r w:rsidRPr="009A61A2">
              <w:rPr>
                <w:b/>
                <w:i/>
                <w:lang w:val="en-GB"/>
              </w:rPr>
              <w:t>requiring</w:t>
            </w:r>
            <w:r w:rsidRPr="009A61A2">
              <w:rPr>
                <w:lang w:val="en-GB"/>
              </w:rPr>
              <w:t xml:space="preserve"> systemic </w:t>
            </w:r>
            <w:r w:rsidRPr="009A61A2">
              <w:rPr>
                <w:b/>
                <w:i/>
                <w:lang w:val="en-GB"/>
              </w:rPr>
              <w:t>solutions</w:t>
            </w:r>
            <w:r w:rsidRPr="009A61A2">
              <w:rPr>
                <w:lang w:val="en-GB"/>
              </w:rPr>
              <w:t xml:space="preserve">. As stated in SOER 2020, </w:t>
            </w:r>
            <w:r w:rsidRPr="009A61A2">
              <w:rPr>
                <w:b/>
                <w:i/>
                <w:lang w:val="en-GB"/>
              </w:rPr>
              <w:t>the changes in the global climate and ecosystems observed since the 1950s are unprecedented over decades to millennia. The global population has tripled since 1950, while the population living in cities has quadrupled. With the current growth model</w:t>
            </w:r>
            <w:r w:rsidRPr="009A61A2">
              <w:rPr>
                <w:lang w:val="en-GB"/>
              </w:rPr>
              <w:t xml:space="preserve">, environmental </w:t>
            </w:r>
            <w:r w:rsidRPr="009A61A2">
              <w:rPr>
                <w:b/>
                <w:i/>
                <w:lang w:val="en-GB"/>
              </w:rPr>
              <w:t>pressures are expected to increase further, causing direct and indirect harmful effects on human health and well-being. This is especially true for the sectors with the highest</w:t>
            </w:r>
            <w:r w:rsidRPr="009A61A2">
              <w:rPr>
                <w:lang w:val="en-GB"/>
              </w:rPr>
              <w:t xml:space="preserve"> environmental </w:t>
            </w:r>
            <w:r w:rsidRPr="009A61A2">
              <w:rPr>
                <w:b/>
                <w:i/>
                <w:lang w:val="en-GB"/>
              </w:rPr>
              <w:t>impact – food, mobility, energy as well as infrastructure and buildings</w:t>
            </w:r>
            <w:r w:rsidRPr="009A61A2">
              <w:rPr>
                <w:lang w:val="en-GB"/>
              </w:rPr>
              <w:t>.</w:t>
            </w:r>
          </w:p>
        </w:tc>
        <w:tc>
          <w:tcPr>
            <w:tcW w:w="4876" w:type="dxa"/>
            <w:hideMark/>
          </w:tcPr>
          <w:p w14:paraId="0B2C9EA7" w14:textId="77777777" w:rsidR="003B13C5" w:rsidRPr="009A61A2" w:rsidRDefault="003B13C5" w:rsidP="008F0A5A">
            <w:pPr>
              <w:pStyle w:val="Normal6"/>
              <w:rPr>
                <w:szCs w:val="24"/>
                <w:lang w:val="en-GB"/>
              </w:rPr>
            </w:pPr>
            <w:r w:rsidRPr="009A61A2">
              <w:rPr>
                <w:lang w:val="en-GB"/>
              </w:rPr>
              <w:lastRenderedPageBreak/>
              <w:t>(4)</w:t>
            </w:r>
            <w:r w:rsidRPr="009A61A2">
              <w:rPr>
                <w:lang w:val="en-GB"/>
              </w:rPr>
              <w:tab/>
              <w:t xml:space="preserve">According to the EEA report ‘The European environment – state and outlook 2020, Knowledge for transition to a sustainable Europe’ (‘SOER 2020’), </w:t>
            </w:r>
            <w:r w:rsidRPr="009A61A2">
              <w:rPr>
                <w:b/>
                <w:i/>
                <w:lang w:val="en-GB"/>
              </w:rPr>
              <w:t xml:space="preserve">there </w:t>
            </w:r>
            <w:r w:rsidRPr="009A61A2">
              <w:rPr>
                <w:b/>
                <w:i/>
                <w:lang w:val="en-GB"/>
              </w:rPr>
              <w:lastRenderedPageBreak/>
              <w:t>is</w:t>
            </w:r>
            <w:r w:rsidRPr="009A61A2">
              <w:rPr>
                <w:lang w:val="en-GB"/>
              </w:rPr>
              <w:t xml:space="preserve"> a unique </w:t>
            </w:r>
            <w:r w:rsidRPr="009A61A2">
              <w:rPr>
                <w:b/>
                <w:i/>
                <w:lang w:val="en-GB"/>
              </w:rPr>
              <w:t>but narrow</w:t>
            </w:r>
            <w:r w:rsidRPr="009A61A2">
              <w:rPr>
                <w:lang w:val="en-GB"/>
              </w:rPr>
              <w:t xml:space="preserve"> window of opportunity for the Union </w:t>
            </w:r>
            <w:r w:rsidRPr="009A61A2">
              <w:rPr>
                <w:b/>
                <w:i/>
                <w:lang w:val="en-GB"/>
              </w:rPr>
              <w:t>in the next decade</w:t>
            </w:r>
            <w:r w:rsidRPr="009A61A2">
              <w:rPr>
                <w:lang w:val="en-GB"/>
              </w:rPr>
              <w:t xml:space="preserve"> to show leadership on sustainability </w:t>
            </w:r>
            <w:r w:rsidRPr="009A61A2">
              <w:rPr>
                <w:b/>
                <w:i/>
                <w:lang w:val="en-GB"/>
              </w:rPr>
              <w:t>by tackling</w:t>
            </w:r>
            <w:r w:rsidRPr="009A61A2">
              <w:rPr>
                <w:lang w:val="en-GB"/>
              </w:rPr>
              <w:t xml:space="preserve"> the urgent sustainability challenges </w:t>
            </w:r>
            <w:r w:rsidRPr="009A61A2">
              <w:rPr>
                <w:b/>
                <w:i/>
                <w:lang w:val="en-GB"/>
              </w:rPr>
              <w:t>that can only be met by ensuring rapid and far reaching</w:t>
            </w:r>
            <w:r w:rsidRPr="009A61A2">
              <w:rPr>
                <w:lang w:val="en-GB"/>
              </w:rPr>
              <w:t xml:space="preserve"> systemic </w:t>
            </w:r>
            <w:r w:rsidRPr="009A61A2">
              <w:rPr>
                <w:b/>
                <w:i/>
                <w:lang w:val="en-GB"/>
              </w:rPr>
              <w:t>change</w:t>
            </w:r>
            <w:r w:rsidRPr="009A61A2">
              <w:rPr>
                <w:lang w:val="en-GB"/>
              </w:rPr>
              <w:t xml:space="preserve">. As stated in SOER 2020, </w:t>
            </w:r>
            <w:r w:rsidRPr="009A61A2">
              <w:rPr>
                <w:b/>
                <w:i/>
                <w:lang w:val="en-GB"/>
              </w:rPr>
              <w:t>one of the most important factors underlying Europe's persistent environmental and sustainability challenges is that they are inextricably linked to economic activities and lifestyles, in particular the societal systems that provide Europeans with necessities such as goods</w:t>
            </w:r>
            <w:r w:rsidRPr="009A61A2">
              <w:rPr>
                <w:lang w:val="en-GB"/>
              </w:rPr>
              <w:t xml:space="preserve">, </w:t>
            </w:r>
            <w:r w:rsidRPr="009A61A2">
              <w:rPr>
                <w:b/>
                <w:i/>
                <w:lang w:val="en-GB"/>
              </w:rPr>
              <w:t>energy and mobility. Ensuring policy coherence with, and full implementation of, existing</w:t>
            </w:r>
            <w:r w:rsidRPr="009A61A2">
              <w:rPr>
                <w:lang w:val="en-GB"/>
              </w:rPr>
              <w:t xml:space="preserve"> environmental </w:t>
            </w:r>
            <w:r w:rsidRPr="009A61A2">
              <w:rPr>
                <w:b/>
                <w:i/>
                <w:lang w:val="en-GB"/>
              </w:rPr>
              <w:t>policies would take Europe a long way to achieving its</w:t>
            </w:r>
            <w:r w:rsidRPr="009A61A2">
              <w:rPr>
                <w:lang w:val="en-GB"/>
              </w:rPr>
              <w:t xml:space="preserve"> environmental </w:t>
            </w:r>
            <w:r w:rsidRPr="009A61A2">
              <w:rPr>
                <w:b/>
                <w:i/>
                <w:lang w:val="en-GB"/>
              </w:rPr>
              <w:t>goals up to 2030. However, developing more systemic, long term frameworks with binding targets is also needed. SOER 2020 concludes, in addition, that the 2050 vision of 'living well, within the limits of our planet' cannot be achieved by continuing to promote economic growth whilst seeking to manage harmful side effects with environmental and social policy tools</w:t>
            </w:r>
            <w:r w:rsidRPr="009A61A2">
              <w:rPr>
                <w:lang w:val="en-GB"/>
              </w:rPr>
              <w:t xml:space="preserve">. </w:t>
            </w:r>
            <w:r w:rsidRPr="009A61A2">
              <w:rPr>
                <w:b/>
                <w:i/>
                <w:lang w:val="en-GB"/>
              </w:rPr>
              <w:t>Instead, sustainability needs to become the guiding principle for ambitious and coherent policies and actions across all levels and sectors of society.</w:t>
            </w:r>
          </w:p>
        </w:tc>
      </w:tr>
    </w:tbl>
    <w:p w14:paraId="29B50141"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1FFDDE6D"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694ABDD5" w14:textId="77777777" w:rsidR="003B13C5" w:rsidRPr="009A61A2" w:rsidRDefault="003B13C5" w:rsidP="003B13C5">
      <w:pPr>
        <w:pStyle w:val="Normal12Italic"/>
        <w:rPr>
          <w:noProof w:val="0"/>
          <w:lang w:val="en-GB"/>
        </w:rPr>
      </w:pPr>
      <w:r w:rsidRPr="009A61A2">
        <w:rPr>
          <w:noProof w:val="0"/>
          <w:lang w:val="en-GB"/>
        </w:rPr>
        <w:t>Addition to rapporteur MEP O'Sullivan's amendment.</w:t>
      </w:r>
    </w:p>
    <w:p w14:paraId="73618418" w14:textId="77777777" w:rsidR="003B13C5" w:rsidRPr="009A61A2" w:rsidRDefault="003B13C5" w:rsidP="003B13C5">
      <w:r w:rsidRPr="009A61A2">
        <w:rPr>
          <w:rStyle w:val="HideTWBExt"/>
        </w:rPr>
        <w:t>&lt;/Amend&gt;</w:t>
      </w:r>
    </w:p>
    <w:p w14:paraId="75D3BB74"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89</w:t>
      </w:r>
      <w:r w:rsidRPr="009A61A2">
        <w:rPr>
          <w:rStyle w:val="HideTWBExt"/>
          <w:b w:val="0"/>
          <w:lang w:val="en-GB"/>
        </w:rPr>
        <w:t>&lt;/NumAm&gt;</w:t>
      </w:r>
    </w:p>
    <w:p w14:paraId="56CB444E" w14:textId="77777777" w:rsidR="003B13C5" w:rsidRPr="009A61A2" w:rsidRDefault="003B13C5" w:rsidP="003B13C5">
      <w:pPr>
        <w:pStyle w:val="NormalBold"/>
      </w:pPr>
      <w:r w:rsidRPr="009A61A2">
        <w:rPr>
          <w:rStyle w:val="HideTWBExt"/>
          <w:b w:val="0"/>
        </w:rPr>
        <w:t>&lt;RepeatBlock-By&gt;&lt;Members&gt;</w:t>
      </w:r>
      <w:r w:rsidRPr="009A61A2">
        <w:t>Aurélia Beigneux, Joëlle Mélin, Annika Bruna, Catherine Griset</w:t>
      </w:r>
      <w:r w:rsidRPr="009A61A2">
        <w:rPr>
          <w:rStyle w:val="HideTWBExt"/>
          <w:b w:val="0"/>
        </w:rPr>
        <w:t>&lt;/Members&gt;</w:t>
      </w:r>
    </w:p>
    <w:p w14:paraId="4F084538" w14:textId="77777777" w:rsidR="003B13C5" w:rsidRPr="009A61A2" w:rsidRDefault="003B13C5" w:rsidP="003B13C5">
      <w:r w:rsidRPr="009A61A2">
        <w:rPr>
          <w:rStyle w:val="HideTWBExt"/>
        </w:rPr>
        <w:t>&lt;/RepeatBlock-By&gt;</w:t>
      </w:r>
    </w:p>
    <w:p w14:paraId="0B5449DE"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BA278EE" w14:textId="77777777" w:rsidR="003B13C5" w:rsidRPr="009A61A2" w:rsidRDefault="003B13C5" w:rsidP="003B13C5">
      <w:pPr>
        <w:pStyle w:val="NormalBold"/>
      </w:pPr>
      <w:r w:rsidRPr="009A61A2">
        <w:rPr>
          <w:rStyle w:val="HideTWBExt"/>
          <w:b w:val="0"/>
        </w:rPr>
        <w:t>&lt;Article&gt;</w:t>
      </w:r>
      <w:r w:rsidRPr="009A61A2">
        <w:t>Recital 4</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A42411E" w14:textId="77777777" w:rsidTr="008F0A5A">
        <w:trPr>
          <w:jc w:val="center"/>
        </w:trPr>
        <w:tc>
          <w:tcPr>
            <w:tcW w:w="9752" w:type="dxa"/>
            <w:gridSpan w:val="2"/>
          </w:tcPr>
          <w:p w14:paraId="63060D8A" w14:textId="77777777" w:rsidR="003B13C5" w:rsidRPr="009A61A2" w:rsidRDefault="003B13C5" w:rsidP="008F0A5A">
            <w:pPr>
              <w:keepNext/>
            </w:pPr>
          </w:p>
        </w:tc>
      </w:tr>
      <w:tr w:rsidR="003B13C5" w:rsidRPr="009A61A2" w14:paraId="3C0EA8DF" w14:textId="77777777" w:rsidTr="008F0A5A">
        <w:trPr>
          <w:jc w:val="center"/>
        </w:trPr>
        <w:tc>
          <w:tcPr>
            <w:tcW w:w="4876" w:type="dxa"/>
            <w:hideMark/>
          </w:tcPr>
          <w:p w14:paraId="5AC921D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1253928" w14:textId="77777777" w:rsidR="003B13C5" w:rsidRPr="009A61A2" w:rsidRDefault="003B13C5" w:rsidP="008F0A5A">
            <w:pPr>
              <w:pStyle w:val="ColumnHeading"/>
              <w:keepNext/>
            </w:pPr>
            <w:r w:rsidRPr="009A61A2">
              <w:t>Amendment</w:t>
            </w:r>
          </w:p>
        </w:tc>
      </w:tr>
      <w:tr w:rsidR="003B13C5" w:rsidRPr="009A61A2" w14:paraId="712904A6" w14:textId="77777777" w:rsidTr="008F0A5A">
        <w:trPr>
          <w:jc w:val="center"/>
        </w:trPr>
        <w:tc>
          <w:tcPr>
            <w:tcW w:w="4876" w:type="dxa"/>
            <w:hideMark/>
          </w:tcPr>
          <w:p w14:paraId="197137E0" w14:textId="77777777" w:rsidR="003B13C5" w:rsidRPr="009A61A2" w:rsidRDefault="003B13C5" w:rsidP="008F0A5A">
            <w:pPr>
              <w:pStyle w:val="Normal6"/>
              <w:rPr>
                <w:lang w:val="en-GB"/>
              </w:rPr>
            </w:pPr>
            <w:r w:rsidRPr="009A61A2">
              <w:rPr>
                <w:lang w:val="en-GB"/>
              </w:rPr>
              <w:t>(4)</w:t>
            </w:r>
            <w:r w:rsidRPr="009A61A2">
              <w:rPr>
                <w:lang w:val="en-GB"/>
              </w:rPr>
              <w:tab/>
              <w:t xml:space="preserve">According to the EEA report ‘The European environment – state and outlook 2020, Knowledge for transition to a sustainable Europe’ (‘SOER 2020’), </w:t>
            </w:r>
            <w:r w:rsidRPr="009A61A2">
              <w:rPr>
                <w:b/>
                <w:i/>
                <w:lang w:val="en-GB"/>
              </w:rPr>
              <w:t>2020 represents</w:t>
            </w:r>
            <w:r w:rsidRPr="009A61A2">
              <w:rPr>
                <w:lang w:val="en-GB"/>
              </w:rPr>
              <w:t xml:space="preserve"> a unique </w:t>
            </w:r>
            <w:r w:rsidRPr="009A61A2">
              <w:rPr>
                <w:b/>
                <w:i/>
                <w:lang w:val="en-GB"/>
              </w:rPr>
              <w:t xml:space="preserve">window of </w:t>
            </w:r>
            <w:r w:rsidRPr="009A61A2">
              <w:rPr>
                <w:lang w:val="en-GB"/>
              </w:rPr>
              <w:t xml:space="preserve">opportunity for the Union to show leadership on sustainability </w:t>
            </w:r>
            <w:r w:rsidRPr="009A61A2">
              <w:rPr>
                <w:b/>
                <w:i/>
                <w:lang w:val="en-GB"/>
              </w:rPr>
              <w:t>and to face</w:t>
            </w:r>
            <w:r w:rsidRPr="009A61A2">
              <w:rPr>
                <w:lang w:val="en-GB"/>
              </w:rPr>
              <w:t xml:space="preserve"> the urgent sustainability challenges </w:t>
            </w:r>
            <w:r w:rsidRPr="009A61A2">
              <w:rPr>
                <w:b/>
                <w:i/>
                <w:lang w:val="en-GB"/>
              </w:rPr>
              <w:t>requiring systemic solutions</w:t>
            </w:r>
            <w:r w:rsidRPr="009A61A2">
              <w:rPr>
                <w:lang w:val="en-GB"/>
              </w:rPr>
              <w:t xml:space="preserve">. As stated in SOER 2020, the </w:t>
            </w:r>
            <w:r w:rsidRPr="009A61A2">
              <w:rPr>
                <w:b/>
                <w:i/>
                <w:lang w:val="en-GB"/>
              </w:rPr>
              <w:t>changes in the global climate</w:t>
            </w:r>
            <w:r w:rsidRPr="009A61A2">
              <w:rPr>
                <w:lang w:val="en-GB"/>
              </w:rPr>
              <w:t xml:space="preserve"> and </w:t>
            </w:r>
            <w:r w:rsidRPr="009A61A2">
              <w:rPr>
                <w:b/>
                <w:i/>
                <w:lang w:val="en-GB"/>
              </w:rPr>
              <w:t>ecosystems observed since the 1950s</w:t>
            </w:r>
            <w:r w:rsidRPr="009A61A2">
              <w:rPr>
                <w:lang w:val="en-GB"/>
              </w:rPr>
              <w:t xml:space="preserve"> are </w:t>
            </w:r>
            <w:r w:rsidRPr="009A61A2">
              <w:rPr>
                <w:b/>
                <w:i/>
                <w:lang w:val="en-GB"/>
              </w:rPr>
              <w:t>unprecedented over decades</w:t>
            </w:r>
            <w:r w:rsidRPr="009A61A2">
              <w:rPr>
                <w:lang w:val="en-GB"/>
              </w:rPr>
              <w:t xml:space="preserve"> to </w:t>
            </w:r>
            <w:r w:rsidRPr="009A61A2">
              <w:rPr>
                <w:b/>
                <w:i/>
                <w:lang w:val="en-GB"/>
              </w:rPr>
              <w:t>millennia.</w:t>
            </w:r>
            <w:r w:rsidRPr="009A61A2">
              <w:rPr>
                <w:lang w:val="en-GB"/>
              </w:rPr>
              <w:t xml:space="preserve"> </w:t>
            </w:r>
            <w:r w:rsidRPr="009A61A2">
              <w:rPr>
                <w:b/>
                <w:i/>
                <w:lang w:val="en-GB"/>
              </w:rPr>
              <w:t>The global population has tripled since 1950</w:t>
            </w:r>
            <w:r w:rsidRPr="009A61A2">
              <w:rPr>
                <w:lang w:val="en-GB"/>
              </w:rPr>
              <w:t xml:space="preserve">, </w:t>
            </w:r>
            <w:r w:rsidRPr="009A61A2">
              <w:rPr>
                <w:b/>
                <w:i/>
                <w:lang w:val="en-GB"/>
              </w:rPr>
              <w:t>while</w:t>
            </w:r>
            <w:r w:rsidRPr="009A61A2">
              <w:rPr>
                <w:lang w:val="en-GB"/>
              </w:rPr>
              <w:t xml:space="preserve"> the </w:t>
            </w:r>
            <w:r w:rsidRPr="009A61A2">
              <w:rPr>
                <w:b/>
                <w:i/>
                <w:lang w:val="en-GB"/>
              </w:rPr>
              <w:t>population living in cities has quadrupled</w:t>
            </w:r>
            <w:r w:rsidRPr="009A61A2">
              <w:rPr>
                <w:lang w:val="en-GB"/>
              </w:rPr>
              <w:t>.</w:t>
            </w:r>
            <w:r w:rsidRPr="009A61A2">
              <w:rPr>
                <w:b/>
                <w:i/>
                <w:lang w:val="en-GB"/>
              </w:rPr>
              <w:t xml:space="preserve"> </w:t>
            </w:r>
            <w:r w:rsidRPr="009A61A2">
              <w:rPr>
                <w:lang w:val="en-GB"/>
              </w:rPr>
              <w:t>With</w:t>
            </w:r>
            <w:r w:rsidRPr="009A61A2">
              <w:rPr>
                <w:b/>
                <w:i/>
                <w:lang w:val="en-GB"/>
              </w:rPr>
              <w:t xml:space="preserve"> the current growth model</w:t>
            </w:r>
            <w:r w:rsidRPr="009A61A2">
              <w:rPr>
                <w:lang w:val="en-GB"/>
              </w:rPr>
              <w:t xml:space="preserve">, environmental </w:t>
            </w:r>
            <w:r w:rsidRPr="009A61A2">
              <w:rPr>
                <w:b/>
                <w:i/>
                <w:lang w:val="en-GB"/>
              </w:rPr>
              <w:t>pressures are expected</w:t>
            </w:r>
            <w:r w:rsidRPr="009A61A2">
              <w:rPr>
                <w:lang w:val="en-GB"/>
              </w:rPr>
              <w:t xml:space="preserve"> to </w:t>
            </w:r>
            <w:r w:rsidRPr="009A61A2">
              <w:rPr>
                <w:b/>
                <w:i/>
                <w:lang w:val="en-GB"/>
              </w:rPr>
              <w:t>increase further, causing direct and indirect harmful effects on human health and well-being.</w:t>
            </w:r>
            <w:r w:rsidRPr="009A61A2">
              <w:rPr>
                <w:lang w:val="en-GB"/>
              </w:rPr>
              <w:t xml:space="preserve"> </w:t>
            </w:r>
            <w:r w:rsidRPr="009A61A2">
              <w:rPr>
                <w:b/>
                <w:i/>
                <w:lang w:val="en-GB"/>
              </w:rPr>
              <w:t>This is especially true for the sectors with the highest environmental impact – food, mobility, energy as well as infrastructure and buildings.</w:t>
            </w:r>
          </w:p>
        </w:tc>
        <w:tc>
          <w:tcPr>
            <w:tcW w:w="4876" w:type="dxa"/>
            <w:hideMark/>
          </w:tcPr>
          <w:p w14:paraId="27793D15" w14:textId="77777777" w:rsidR="003B13C5" w:rsidRPr="009A61A2" w:rsidRDefault="003B13C5" w:rsidP="008F0A5A">
            <w:pPr>
              <w:pStyle w:val="Normal6"/>
              <w:rPr>
                <w:szCs w:val="24"/>
                <w:lang w:val="en-GB"/>
              </w:rPr>
            </w:pPr>
            <w:r w:rsidRPr="009A61A2">
              <w:rPr>
                <w:lang w:val="en-GB"/>
              </w:rPr>
              <w:t>(4)</w:t>
            </w:r>
            <w:r w:rsidRPr="009A61A2">
              <w:rPr>
                <w:lang w:val="en-GB"/>
              </w:rPr>
              <w:tab/>
              <w:t xml:space="preserve">According to the EEA report ‘The European environment – state and outlook 2020, Knowledge for transition to a sustainable Europe’ (‘SOER 2020’), </w:t>
            </w:r>
            <w:r w:rsidRPr="009A61A2">
              <w:rPr>
                <w:b/>
                <w:i/>
                <w:lang w:val="en-GB"/>
              </w:rPr>
              <w:t>there is</w:t>
            </w:r>
            <w:r w:rsidRPr="009A61A2">
              <w:rPr>
                <w:lang w:val="en-GB"/>
              </w:rPr>
              <w:t xml:space="preserve"> a unique opportunity for the Union </w:t>
            </w:r>
            <w:r w:rsidRPr="009A61A2">
              <w:rPr>
                <w:b/>
                <w:i/>
                <w:lang w:val="en-GB"/>
              </w:rPr>
              <w:t xml:space="preserve">in the next decade </w:t>
            </w:r>
            <w:r w:rsidRPr="009A61A2">
              <w:rPr>
                <w:lang w:val="en-GB"/>
              </w:rPr>
              <w:t xml:space="preserve">to show leadership on sustainability </w:t>
            </w:r>
            <w:r w:rsidRPr="009A61A2">
              <w:rPr>
                <w:b/>
                <w:i/>
                <w:lang w:val="en-GB"/>
              </w:rPr>
              <w:t>by addressing</w:t>
            </w:r>
            <w:r w:rsidRPr="009A61A2">
              <w:rPr>
                <w:lang w:val="en-GB"/>
              </w:rPr>
              <w:t xml:space="preserve"> the urgent sustainability challenges </w:t>
            </w:r>
            <w:r w:rsidRPr="009A61A2">
              <w:rPr>
                <w:b/>
                <w:i/>
                <w:lang w:val="en-GB"/>
              </w:rPr>
              <w:t>that can only be met by means of a change of model and by calling into question free trade</w:t>
            </w:r>
            <w:r w:rsidRPr="009A61A2">
              <w:rPr>
                <w:lang w:val="en-GB"/>
              </w:rPr>
              <w:t xml:space="preserve">. As stated in SOER 2020, </w:t>
            </w:r>
            <w:r w:rsidRPr="009A61A2">
              <w:rPr>
                <w:b/>
                <w:i/>
                <w:lang w:val="en-GB"/>
              </w:rPr>
              <w:t xml:space="preserve">one of </w:t>
            </w:r>
            <w:r w:rsidRPr="009A61A2">
              <w:rPr>
                <w:lang w:val="en-GB"/>
              </w:rPr>
              <w:t xml:space="preserve">the </w:t>
            </w:r>
            <w:r w:rsidRPr="009A61A2">
              <w:rPr>
                <w:b/>
                <w:i/>
                <w:lang w:val="en-GB"/>
              </w:rPr>
              <w:t>most important factors underlying one of Europe’s environmental</w:t>
            </w:r>
            <w:r w:rsidRPr="009A61A2">
              <w:rPr>
                <w:lang w:val="en-GB"/>
              </w:rPr>
              <w:t xml:space="preserve"> and </w:t>
            </w:r>
            <w:r w:rsidRPr="009A61A2">
              <w:rPr>
                <w:b/>
                <w:i/>
                <w:lang w:val="en-GB"/>
              </w:rPr>
              <w:t>sustainability challenges is that they</w:t>
            </w:r>
            <w:r w:rsidRPr="009A61A2">
              <w:rPr>
                <w:lang w:val="en-GB"/>
              </w:rPr>
              <w:t xml:space="preserve"> are </w:t>
            </w:r>
            <w:r w:rsidRPr="009A61A2">
              <w:rPr>
                <w:b/>
                <w:i/>
                <w:lang w:val="en-GB"/>
              </w:rPr>
              <w:t>inextricably linked</w:t>
            </w:r>
            <w:r w:rsidRPr="009A61A2">
              <w:rPr>
                <w:lang w:val="en-GB"/>
              </w:rPr>
              <w:t xml:space="preserve"> to </w:t>
            </w:r>
            <w:r w:rsidRPr="009A61A2">
              <w:rPr>
                <w:b/>
                <w:i/>
                <w:lang w:val="en-GB"/>
              </w:rPr>
              <w:t>economic activities (free trade) and certain lifestyles</w:t>
            </w:r>
            <w:r w:rsidRPr="009A61A2">
              <w:rPr>
                <w:lang w:val="en-GB"/>
              </w:rPr>
              <w:t xml:space="preserve">, </w:t>
            </w:r>
            <w:r w:rsidRPr="009A61A2">
              <w:rPr>
                <w:b/>
                <w:i/>
                <w:lang w:val="en-GB"/>
              </w:rPr>
              <w:t>in particular</w:t>
            </w:r>
            <w:r w:rsidRPr="009A61A2">
              <w:rPr>
                <w:lang w:val="en-GB"/>
              </w:rPr>
              <w:t xml:space="preserve"> the </w:t>
            </w:r>
            <w:r w:rsidRPr="009A61A2">
              <w:rPr>
                <w:b/>
                <w:i/>
                <w:lang w:val="en-GB"/>
              </w:rPr>
              <w:t>societal systems that provide Europeans with necessities such as goods, energy and mobility</w:t>
            </w:r>
            <w:r w:rsidRPr="009A61A2">
              <w:rPr>
                <w:lang w:val="en-GB"/>
              </w:rPr>
              <w:t xml:space="preserve">. </w:t>
            </w:r>
            <w:r w:rsidRPr="009A61A2">
              <w:rPr>
                <w:b/>
                <w:i/>
                <w:lang w:val="en-GB"/>
              </w:rPr>
              <w:t xml:space="preserve">Ensuring policy coherence </w:t>
            </w:r>
            <w:r w:rsidRPr="009A61A2">
              <w:rPr>
                <w:lang w:val="en-GB"/>
              </w:rPr>
              <w:t>with</w:t>
            </w:r>
            <w:r w:rsidRPr="009A61A2">
              <w:rPr>
                <w:b/>
                <w:i/>
                <w:lang w:val="en-GB"/>
              </w:rPr>
              <w:t>, and full implementation of</w:t>
            </w:r>
            <w:r w:rsidRPr="009A61A2">
              <w:rPr>
                <w:lang w:val="en-GB"/>
              </w:rPr>
              <w:t xml:space="preserve">, </w:t>
            </w:r>
            <w:r w:rsidRPr="009A61A2">
              <w:rPr>
                <w:b/>
                <w:i/>
                <w:lang w:val="en-GB"/>
              </w:rPr>
              <w:t xml:space="preserve">existing </w:t>
            </w:r>
            <w:r w:rsidRPr="009A61A2">
              <w:rPr>
                <w:lang w:val="en-GB"/>
              </w:rPr>
              <w:t xml:space="preserve">environmental </w:t>
            </w:r>
            <w:r w:rsidRPr="009A61A2">
              <w:rPr>
                <w:b/>
                <w:i/>
                <w:lang w:val="en-GB"/>
              </w:rPr>
              <w:t>policies would take Europe a long way</w:t>
            </w:r>
            <w:r w:rsidRPr="009A61A2">
              <w:rPr>
                <w:lang w:val="en-GB"/>
              </w:rPr>
              <w:t xml:space="preserve"> to </w:t>
            </w:r>
            <w:r w:rsidRPr="009A61A2">
              <w:rPr>
                <w:b/>
                <w:i/>
                <w:lang w:val="en-GB"/>
              </w:rPr>
              <w:t>achieving its environmental goals up to 2030. SOER 2020 concludes, in addition, that the 2050 vision of ‘living well, within</w:t>
            </w:r>
            <w:r w:rsidRPr="009A61A2">
              <w:rPr>
                <w:lang w:val="en-GB"/>
              </w:rPr>
              <w:t xml:space="preserve"> the </w:t>
            </w:r>
            <w:r w:rsidRPr="009A61A2">
              <w:rPr>
                <w:b/>
                <w:i/>
                <w:lang w:val="en-GB"/>
              </w:rPr>
              <w:t>limits of our planet’ cannot be achieved by continuing to promote economic growth whilst seeking to manage harmful side effects with environmental</w:t>
            </w:r>
            <w:r w:rsidRPr="009A61A2">
              <w:rPr>
                <w:lang w:val="en-GB"/>
              </w:rPr>
              <w:t xml:space="preserve"> and </w:t>
            </w:r>
            <w:r w:rsidRPr="009A61A2">
              <w:rPr>
                <w:b/>
                <w:i/>
                <w:lang w:val="en-GB"/>
              </w:rPr>
              <w:t>social policy tools</w:t>
            </w:r>
            <w:r w:rsidRPr="009A61A2">
              <w:rPr>
                <w:lang w:val="en-GB"/>
              </w:rPr>
              <w:t>.</w:t>
            </w:r>
          </w:p>
        </w:tc>
      </w:tr>
    </w:tbl>
    <w:p w14:paraId="4DA45315"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{FR}</w:t>
      </w:r>
      <w:r w:rsidRPr="009A61A2">
        <w:rPr>
          <w:noProof w:val="0"/>
          <w:lang w:val="en-GB"/>
        </w:rPr>
        <w:t>fr</w:t>
      </w:r>
      <w:r w:rsidRPr="009A61A2">
        <w:rPr>
          <w:rStyle w:val="HideTWBExt"/>
          <w:noProof w:val="0"/>
          <w:lang w:val="en-GB"/>
        </w:rPr>
        <w:t>&lt;/Original&gt;</w:t>
      </w:r>
    </w:p>
    <w:p w14:paraId="3414335B" w14:textId="77777777" w:rsidR="003B13C5" w:rsidRPr="009A61A2" w:rsidRDefault="003B13C5" w:rsidP="003B13C5">
      <w:r w:rsidRPr="009A61A2">
        <w:rPr>
          <w:rStyle w:val="HideTWBExt"/>
        </w:rPr>
        <w:t>&lt;/Amend&gt;</w:t>
      </w:r>
    </w:p>
    <w:p w14:paraId="0EB99950"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90</w:t>
      </w:r>
      <w:r w:rsidRPr="009A61A2">
        <w:rPr>
          <w:rStyle w:val="HideTWBExt"/>
          <w:b w:val="0"/>
          <w:lang w:val="en-GB"/>
        </w:rPr>
        <w:t>&lt;/NumAm&gt;</w:t>
      </w:r>
    </w:p>
    <w:p w14:paraId="013B48B0"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Inese Vaidere, Radan Kanev, Edina Tóth, Nathalie Colin-Oesterlé, Sirpa Pietikäinen, Roberta Metsola, Christophe Hansen</w:t>
      </w:r>
      <w:r w:rsidRPr="009A61A2">
        <w:rPr>
          <w:rStyle w:val="HideTWBExt"/>
          <w:b w:val="0"/>
        </w:rPr>
        <w:t>&lt;/Members&gt;</w:t>
      </w:r>
    </w:p>
    <w:p w14:paraId="5A604B5F" w14:textId="77777777" w:rsidR="003B13C5" w:rsidRPr="009A61A2" w:rsidRDefault="003B13C5" w:rsidP="003B13C5">
      <w:r w:rsidRPr="009A61A2">
        <w:rPr>
          <w:rStyle w:val="HideTWBExt"/>
        </w:rPr>
        <w:t>&lt;/RepeatBlock-By&gt;</w:t>
      </w:r>
    </w:p>
    <w:p w14:paraId="3B3867A3"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DEC9B46" w14:textId="77777777" w:rsidR="003B13C5" w:rsidRPr="009A61A2" w:rsidRDefault="003B13C5" w:rsidP="003B13C5">
      <w:pPr>
        <w:pStyle w:val="NormalBold"/>
      </w:pPr>
      <w:r w:rsidRPr="009A61A2">
        <w:rPr>
          <w:rStyle w:val="HideTWBExt"/>
          <w:b w:val="0"/>
        </w:rPr>
        <w:t>&lt;Article&gt;</w:t>
      </w:r>
      <w:r w:rsidRPr="009A61A2">
        <w:t>Recital 4</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EF4F142" w14:textId="77777777" w:rsidTr="008F0A5A">
        <w:trPr>
          <w:jc w:val="center"/>
        </w:trPr>
        <w:tc>
          <w:tcPr>
            <w:tcW w:w="9752" w:type="dxa"/>
            <w:gridSpan w:val="2"/>
          </w:tcPr>
          <w:p w14:paraId="790DBC12" w14:textId="77777777" w:rsidR="003B13C5" w:rsidRPr="009A61A2" w:rsidRDefault="003B13C5" w:rsidP="008F0A5A">
            <w:pPr>
              <w:keepNext/>
            </w:pPr>
          </w:p>
        </w:tc>
      </w:tr>
      <w:tr w:rsidR="003B13C5" w:rsidRPr="009A61A2" w14:paraId="5332AAB4" w14:textId="77777777" w:rsidTr="008F0A5A">
        <w:trPr>
          <w:jc w:val="center"/>
        </w:trPr>
        <w:tc>
          <w:tcPr>
            <w:tcW w:w="4876" w:type="dxa"/>
            <w:hideMark/>
          </w:tcPr>
          <w:p w14:paraId="35D8280D"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085419B" w14:textId="77777777" w:rsidR="003B13C5" w:rsidRPr="009A61A2" w:rsidRDefault="003B13C5" w:rsidP="008F0A5A">
            <w:pPr>
              <w:pStyle w:val="ColumnHeading"/>
              <w:keepNext/>
              <w:rPr>
                <w:lang w:val="en-GB"/>
              </w:rPr>
            </w:pPr>
            <w:r w:rsidRPr="009A61A2">
              <w:rPr>
                <w:lang w:val="en-GB"/>
              </w:rPr>
              <w:t>Amendment</w:t>
            </w:r>
          </w:p>
        </w:tc>
      </w:tr>
      <w:tr w:rsidR="003B13C5" w:rsidRPr="009A61A2" w14:paraId="3F3F6FE8" w14:textId="77777777" w:rsidTr="008F0A5A">
        <w:trPr>
          <w:jc w:val="center"/>
        </w:trPr>
        <w:tc>
          <w:tcPr>
            <w:tcW w:w="4876" w:type="dxa"/>
            <w:hideMark/>
          </w:tcPr>
          <w:p w14:paraId="59CB9B99" w14:textId="77777777" w:rsidR="003B13C5" w:rsidRPr="009A61A2" w:rsidRDefault="003B13C5" w:rsidP="008F0A5A">
            <w:pPr>
              <w:pStyle w:val="Normal6"/>
              <w:rPr>
                <w:lang w:val="en-GB"/>
              </w:rPr>
            </w:pPr>
            <w:r w:rsidRPr="009A61A2">
              <w:rPr>
                <w:lang w:val="en-GB"/>
              </w:rPr>
              <w:t>(4)</w:t>
            </w:r>
            <w:r w:rsidRPr="009A61A2">
              <w:rPr>
                <w:lang w:val="en-GB"/>
              </w:rPr>
              <w:tab/>
              <w:t xml:space="preserve">According to the EEA report ‘The </w:t>
            </w:r>
            <w:r w:rsidRPr="009A61A2">
              <w:rPr>
                <w:lang w:val="en-GB"/>
              </w:rPr>
              <w:lastRenderedPageBreak/>
              <w:t xml:space="preserve">European environment – state and outlook 2020, Knowledge for transition to a sustainable Europe’ (‘SOER 2020’), </w:t>
            </w:r>
            <w:r w:rsidRPr="009A61A2">
              <w:rPr>
                <w:b/>
                <w:i/>
                <w:lang w:val="en-GB"/>
              </w:rPr>
              <w:t>2020 represents</w:t>
            </w:r>
            <w:r w:rsidRPr="009A61A2">
              <w:rPr>
                <w:lang w:val="en-GB"/>
              </w:rPr>
              <w:t xml:space="preserve"> a unique window of opportunity for the Union </w:t>
            </w:r>
            <w:r w:rsidRPr="009A61A2">
              <w:rPr>
                <w:b/>
                <w:i/>
                <w:lang w:val="en-GB"/>
              </w:rPr>
              <w:t>to show leadership on sustainability and to face the urgent</w:t>
            </w:r>
            <w:r w:rsidRPr="009A61A2">
              <w:rPr>
                <w:lang w:val="en-GB"/>
              </w:rPr>
              <w:t xml:space="preserve"> sustainability challenges </w:t>
            </w:r>
            <w:r w:rsidRPr="009A61A2">
              <w:rPr>
                <w:b/>
                <w:i/>
                <w:lang w:val="en-GB"/>
              </w:rPr>
              <w:t>requiring systemic solutions</w:t>
            </w:r>
            <w:r w:rsidRPr="009A61A2">
              <w:rPr>
                <w:lang w:val="en-GB"/>
              </w:rPr>
              <w:t>. As stated in SOER 2020, the changes in the global climate and ecosystems observed since the 1950s are unprecedented over decades to millennia. The global population has tripled since 1950, while the population living in cities has quadrupled. With the current growth model, environmental pressures are expected to increase further, causing direct and indirect harmful effects on human health and well-being. This is especially true for the sectors with the highest environmental impact – food, mobility, energy as well as infrastructure and buildings.</w:t>
            </w:r>
          </w:p>
        </w:tc>
        <w:tc>
          <w:tcPr>
            <w:tcW w:w="4876" w:type="dxa"/>
            <w:hideMark/>
          </w:tcPr>
          <w:p w14:paraId="731D1F1C" w14:textId="77777777" w:rsidR="003B13C5" w:rsidRPr="009A61A2" w:rsidRDefault="003B13C5" w:rsidP="008F0A5A">
            <w:pPr>
              <w:pStyle w:val="Normal6"/>
              <w:rPr>
                <w:szCs w:val="24"/>
                <w:lang w:val="en-GB"/>
              </w:rPr>
            </w:pPr>
            <w:r w:rsidRPr="009A61A2">
              <w:rPr>
                <w:lang w:val="en-GB"/>
              </w:rPr>
              <w:lastRenderedPageBreak/>
              <w:t>(4)</w:t>
            </w:r>
            <w:r w:rsidRPr="009A61A2">
              <w:rPr>
                <w:lang w:val="en-GB"/>
              </w:rPr>
              <w:tab/>
              <w:t xml:space="preserve">According to the EEA report ‘The </w:t>
            </w:r>
            <w:r w:rsidRPr="009A61A2">
              <w:rPr>
                <w:lang w:val="en-GB"/>
              </w:rPr>
              <w:lastRenderedPageBreak/>
              <w:t xml:space="preserve">European environment – state and outlook 2020, Knowledge for transition to a sustainable Europe’ (‘SOER 2020’), </w:t>
            </w:r>
            <w:r w:rsidRPr="009A61A2">
              <w:rPr>
                <w:b/>
                <w:i/>
                <w:lang w:val="en-GB"/>
              </w:rPr>
              <w:t>there is</w:t>
            </w:r>
            <w:r w:rsidRPr="009A61A2">
              <w:rPr>
                <w:lang w:val="en-GB"/>
              </w:rPr>
              <w:t xml:space="preserve"> a unique window of opportunity for the Union </w:t>
            </w:r>
            <w:r w:rsidRPr="009A61A2">
              <w:rPr>
                <w:b/>
                <w:i/>
                <w:lang w:val="en-GB"/>
              </w:rPr>
              <w:t>in the next decade to lead the global response to</w:t>
            </w:r>
            <w:r w:rsidRPr="009A61A2">
              <w:rPr>
                <w:lang w:val="en-GB"/>
              </w:rPr>
              <w:t xml:space="preserve"> sustainability challenges. As stated in SOER 2020,the changes in the global climate and ecosystems observed since the 1950s are unprecedented over decades to millennia. The global population has tripled since 1950, while the population living in cities has quadrupled. With the current growth model, environmental pressures are expected to increase further, causing direct and indirect harmful effects on human health and well-being. This is especially true for the sectors with the highest environmental impact –food, mobility, energy as well as infrastructure and buildings. </w:t>
            </w:r>
            <w:r w:rsidRPr="009A61A2">
              <w:rPr>
                <w:b/>
                <w:i/>
                <w:lang w:val="en-GB"/>
              </w:rPr>
              <w:t>SOER 2020 concludes, in addition, that the 2050 vision of 'living well, within the limits of our planet' requires making sustainability the guiding principle for ambitious and coherent policies and actions across society in order to achieve inclusive and sustainable growth based on the European Green Deal and the concept of sustainable competitiveness.</w:t>
            </w:r>
          </w:p>
        </w:tc>
      </w:tr>
    </w:tbl>
    <w:p w14:paraId="7FB4DF22" w14:textId="77777777" w:rsidR="003B13C5" w:rsidRPr="009A61A2" w:rsidRDefault="003B13C5" w:rsidP="003B13C5">
      <w:pPr>
        <w:pStyle w:val="Olang"/>
        <w:rPr>
          <w:noProof w:val="0"/>
          <w:lang w:val="sv-SE"/>
        </w:rPr>
      </w:pPr>
      <w:r w:rsidRPr="009A61A2">
        <w:rPr>
          <w:noProof w:val="0"/>
          <w:lang w:val="sv-SE"/>
        </w:rPr>
        <w:lastRenderedPageBreak/>
        <w:t xml:space="preserve">Or. </w:t>
      </w:r>
      <w:r w:rsidRPr="009A61A2">
        <w:rPr>
          <w:rStyle w:val="HideTWBExt"/>
          <w:noProof w:val="0"/>
          <w:lang w:val="sv-SE"/>
        </w:rPr>
        <w:t>&lt;Original&gt;</w:t>
      </w:r>
      <w:r w:rsidRPr="009A61A2">
        <w:rPr>
          <w:rStyle w:val="HideTWBInt"/>
          <w:rFonts w:eastAsiaTheme="majorEastAsia"/>
          <w:noProof w:val="0"/>
          <w:lang w:val="sv-SE"/>
        </w:rPr>
        <w:t>{EN}</w:t>
      </w:r>
      <w:r w:rsidRPr="009A61A2">
        <w:rPr>
          <w:noProof w:val="0"/>
          <w:lang w:val="sv-SE"/>
        </w:rPr>
        <w:t>en</w:t>
      </w:r>
      <w:r w:rsidRPr="009A61A2">
        <w:rPr>
          <w:rStyle w:val="HideTWBExt"/>
          <w:noProof w:val="0"/>
          <w:lang w:val="sv-SE"/>
        </w:rPr>
        <w:t>&lt;/Original&gt;</w:t>
      </w:r>
    </w:p>
    <w:p w14:paraId="58E122F8" w14:textId="77777777" w:rsidR="003B13C5" w:rsidRPr="009A61A2" w:rsidRDefault="003B13C5" w:rsidP="003B13C5">
      <w:pPr>
        <w:rPr>
          <w:lang w:val="sv-SE"/>
        </w:rPr>
      </w:pPr>
      <w:r w:rsidRPr="009A61A2">
        <w:rPr>
          <w:rStyle w:val="HideTWBExt"/>
          <w:lang w:val="sv-SE"/>
        </w:rPr>
        <w:t>&lt;/Amend&gt;</w:t>
      </w:r>
    </w:p>
    <w:p w14:paraId="4A9DBAAC" w14:textId="77777777" w:rsidR="003B13C5" w:rsidRPr="009A61A2" w:rsidRDefault="003B13C5" w:rsidP="003B13C5">
      <w:pPr>
        <w:pStyle w:val="AMNumberTabs0"/>
        <w:keepNext/>
        <w:rPr>
          <w:lang w:val="sv-SE"/>
        </w:rPr>
      </w:pPr>
      <w:r w:rsidRPr="009A61A2">
        <w:rPr>
          <w:rStyle w:val="HideTWBExt"/>
          <w:b w:val="0"/>
          <w:lang w:val="sv-SE"/>
        </w:rPr>
        <w:t>&lt;Amend&gt;</w:t>
      </w:r>
      <w:r w:rsidRPr="009A61A2">
        <w:rPr>
          <w:lang w:val="sv-SE"/>
        </w:rPr>
        <w:t>Amendment</w:t>
      </w:r>
      <w:r w:rsidRPr="009A61A2">
        <w:rPr>
          <w:lang w:val="sv-SE"/>
        </w:rPr>
        <w:tab/>
      </w:r>
      <w:r w:rsidRPr="009A61A2">
        <w:rPr>
          <w:lang w:val="sv-SE"/>
        </w:rPr>
        <w:tab/>
      </w:r>
      <w:r w:rsidRPr="009A61A2">
        <w:rPr>
          <w:rStyle w:val="HideTWBExt"/>
          <w:b w:val="0"/>
          <w:lang w:val="sv-SE"/>
        </w:rPr>
        <w:t>&lt;NumAm&gt;</w:t>
      </w:r>
      <w:r w:rsidRPr="009A61A2">
        <w:rPr>
          <w:lang w:val="sv-SE"/>
        </w:rPr>
        <w:t>91</w:t>
      </w:r>
      <w:r w:rsidRPr="009A61A2">
        <w:rPr>
          <w:rStyle w:val="HideTWBExt"/>
          <w:b w:val="0"/>
          <w:lang w:val="sv-SE"/>
        </w:rPr>
        <w:t>&lt;/NumAm&gt;</w:t>
      </w:r>
    </w:p>
    <w:p w14:paraId="200F479B" w14:textId="77777777" w:rsidR="003B13C5" w:rsidRPr="009A61A2" w:rsidRDefault="003B13C5" w:rsidP="003B13C5">
      <w:pPr>
        <w:pStyle w:val="NormalBold"/>
        <w:rPr>
          <w:lang w:val="sv-SE"/>
        </w:rPr>
      </w:pPr>
      <w:r w:rsidRPr="009A61A2">
        <w:rPr>
          <w:rStyle w:val="HideTWBExt"/>
          <w:b w:val="0"/>
          <w:lang w:val="sv-SE"/>
        </w:rPr>
        <w:t>&lt;RepeatBlock-By&gt;&lt;Members&gt;</w:t>
      </w:r>
      <w:r w:rsidRPr="009A61A2">
        <w:rPr>
          <w:lang w:val="sv-SE"/>
        </w:rPr>
        <w:t>Radan Kanev</w:t>
      </w:r>
      <w:r w:rsidRPr="009A61A2">
        <w:rPr>
          <w:rStyle w:val="HideTWBExt"/>
          <w:b w:val="0"/>
          <w:lang w:val="sv-SE"/>
        </w:rPr>
        <w:t>&lt;/Members&gt;</w:t>
      </w:r>
    </w:p>
    <w:p w14:paraId="053AC719" w14:textId="77777777" w:rsidR="003B13C5" w:rsidRPr="009A61A2" w:rsidRDefault="003B13C5" w:rsidP="003B13C5">
      <w:pPr>
        <w:rPr>
          <w:lang w:val="sv-SE"/>
        </w:rPr>
      </w:pPr>
      <w:r w:rsidRPr="009A61A2">
        <w:rPr>
          <w:rStyle w:val="HideTWBExt"/>
          <w:lang w:val="sv-SE"/>
        </w:rPr>
        <w:t>&lt;/RepeatBlock-By&gt;</w:t>
      </w:r>
    </w:p>
    <w:p w14:paraId="3AF4CFFE"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CDC08CE" w14:textId="77777777" w:rsidR="003B13C5" w:rsidRPr="009A61A2" w:rsidRDefault="003B13C5" w:rsidP="003B13C5">
      <w:pPr>
        <w:pStyle w:val="NormalBold"/>
      </w:pPr>
      <w:r w:rsidRPr="009A61A2">
        <w:rPr>
          <w:rStyle w:val="HideTWBExt"/>
          <w:b w:val="0"/>
        </w:rPr>
        <w:t>&lt;Article&gt;</w:t>
      </w:r>
      <w:r w:rsidRPr="009A61A2">
        <w:t>Recital 4</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D3EB946" w14:textId="77777777" w:rsidTr="008F0A5A">
        <w:trPr>
          <w:jc w:val="center"/>
        </w:trPr>
        <w:tc>
          <w:tcPr>
            <w:tcW w:w="9752" w:type="dxa"/>
            <w:gridSpan w:val="2"/>
          </w:tcPr>
          <w:p w14:paraId="004AB642" w14:textId="77777777" w:rsidR="003B13C5" w:rsidRPr="009A61A2" w:rsidRDefault="003B13C5" w:rsidP="008F0A5A">
            <w:pPr>
              <w:keepNext/>
            </w:pPr>
          </w:p>
        </w:tc>
      </w:tr>
      <w:tr w:rsidR="003B13C5" w:rsidRPr="009A61A2" w14:paraId="7F21485F" w14:textId="77777777" w:rsidTr="008F0A5A">
        <w:trPr>
          <w:jc w:val="center"/>
        </w:trPr>
        <w:tc>
          <w:tcPr>
            <w:tcW w:w="4876" w:type="dxa"/>
            <w:hideMark/>
          </w:tcPr>
          <w:p w14:paraId="7A568E37"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59ACFC3" w14:textId="77777777" w:rsidR="003B13C5" w:rsidRPr="009A61A2" w:rsidRDefault="003B13C5" w:rsidP="008F0A5A">
            <w:pPr>
              <w:pStyle w:val="ColumnHeading"/>
              <w:keepNext/>
              <w:rPr>
                <w:lang w:val="en-GB"/>
              </w:rPr>
            </w:pPr>
            <w:r w:rsidRPr="009A61A2">
              <w:rPr>
                <w:lang w:val="en-GB"/>
              </w:rPr>
              <w:t>Amendment</w:t>
            </w:r>
          </w:p>
        </w:tc>
      </w:tr>
      <w:tr w:rsidR="003B13C5" w:rsidRPr="009A61A2" w14:paraId="5D6E8F0A" w14:textId="77777777" w:rsidTr="008F0A5A">
        <w:trPr>
          <w:jc w:val="center"/>
        </w:trPr>
        <w:tc>
          <w:tcPr>
            <w:tcW w:w="4876" w:type="dxa"/>
            <w:hideMark/>
          </w:tcPr>
          <w:p w14:paraId="3AE2713A" w14:textId="77777777" w:rsidR="003B13C5" w:rsidRPr="009A61A2" w:rsidRDefault="003B13C5" w:rsidP="008F0A5A">
            <w:pPr>
              <w:pStyle w:val="Normal6"/>
              <w:rPr>
                <w:lang w:val="en-GB"/>
              </w:rPr>
            </w:pPr>
            <w:r w:rsidRPr="009A61A2">
              <w:rPr>
                <w:lang w:val="en-GB"/>
              </w:rPr>
              <w:t>(4)</w:t>
            </w:r>
            <w:r w:rsidRPr="009A61A2">
              <w:rPr>
                <w:lang w:val="en-GB"/>
              </w:rPr>
              <w:tab/>
              <w:t xml:space="preserve">According to the EEA report ‘The European environment – state and outlook 2020, Knowledge for transition to a sustainable Europe’ (‘SOER 2020’), </w:t>
            </w:r>
            <w:r w:rsidRPr="009A61A2">
              <w:rPr>
                <w:b/>
                <w:i/>
                <w:lang w:val="en-GB"/>
              </w:rPr>
              <w:t>2020 represents</w:t>
            </w:r>
            <w:r w:rsidRPr="009A61A2">
              <w:rPr>
                <w:lang w:val="en-GB"/>
              </w:rPr>
              <w:t xml:space="preserve"> a unique window of opportunity </w:t>
            </w:r>
            <w:r w:rsidRPr="009A61A2">
              <w:rPr>
                <w:lang w:val="en-GB"/>
              </w:rPr>
              <w:lastRenderedPageBreak/>
              <w:t xml:space="preserve">for the Union </w:t>
            </w:r>
            <w:r w:rsidRPr="009A61A2">
              <w:rPr>
                <w:b/>
                <w:i/>
                <w:lang w:val="en-GB"/>
              </w:rPr>
              <w:t>to show leadership on sustainability and to face the urgent</w:t>
            </w:r>
            <w:r w:rsidRPr="009A61A2">
              <w:rPr>
                <w:lang w:val="en-GB"/>
              </w:rPr>
              <w:t xml:space="preserve"> sustainability challenges </w:t>
            </w:r>
            <w:r w:rsidRPr="009A61A2">
              <w:rPr>
                <w:b/>
                <w:i/>
                <w:lang w:val="en-GB"/>
              </w:rPr>
              <w:t>requiring systemic solutions</w:t>
            </w:r>
            <w:r w:rsidRPr="009A61A2">
              <w:rPr>
                <w:lang w:val="en-GB"/>
              </w:rPr>
              <w:t>. As stated in SOER 2020, the changes in the global climate and ecosystems observed since the 1950s are unprecedented over decades to millennia. The global population has tripled since 1950, while the population living in cities has quadrupled. With the current growth model, environmental pressures are expected to increase further, causing direct and indirect harmful effects on human health and well-being</w:t>
            </w:r>
            <w:r w:rsidRPr="009A61A2">
              <w:rPr>
                <w:b/>
                <w:i/>
                <w:lang w:val="en-GB"/>
              </w:rPr>
              <w:t>. This is</w:t>
            </w:r>
            <w:r w:rsidRPr="009A61A2">
              <w:rPr>
                <w:lang w:val="en-GB"/>
              </w:rPr>
              <w:t xml:space="preserve"> especially </w:t>
            </w:r>
            <w:r w:rsidRPr="009A61A2">
              <w:rPr>
                <w:b/>
                <w:i/>
                <w:lang w:val="en-GB"/>
              </w:rPr>
              <w:t>true for</w:t>
            </w:r>
            <w:r w:rsidRPr="009A61A2">
              <w:rPr>
                <w:lang w:val="en-GB"/>
              </w:rPr>
              <w:t xml:space="preserve"> the sectors with the highest environmental impact – food, mobility, energy as well as infrastructure and buildings.</w:t>
            </w:r>
          </w:p>
        </w:tc>
        <w:tc>
          <w:tcPr>
            <w:tcW w:w="4876" w:type="dxa"/>
            <w:hideMark/>
          </w:tcPr>
          <w:p w14:paraId="1C1E9CB5" w14:textId="77777777" w:rsidR="003B13C5" w:rsidRPr="009A61A2" w:rsidRDefault="003B13C5" w:rsidP="008F0A5A">
            <w:pPr>
              <w:pStyle w:val="Normal6"/>
              <w:rPr>
                <w:szCs w:val="24"/>
                <w:lang w:val="en-GB"/>
              </w:rPr>
            </w:pPr>
            <w:r w:rsidRPr="009A61A2">
              <w:rPr>
                <w:lang w:val="en-GB"/>
              </w:rPr>
              <w:lastRenderedPageBreak/>
              <w:t>(4)</w:t>
            </w:r>
            <w:r w:rsidRPr="009A61A2">
              <w:rPr>
                <w:lang w:val="en-GB"/>
              </w:rPr>
              <w:tab/>
              <w:t xml:space="preserve">According to the EEA report ‘The European environment – state and outlook 2020, Knowledge for transition to a sustainable Europe’ (‘SOER 2020’), </w:t>
            </w:r>
            <w:r w:rsidRPr="009A61A2">
              <w:rPr>
                <w:b/>
                <w:i/>
                <w:lang w:val="en-GB"/>
              </w:rPr>
              <w:t>there is</w:t>
            </w:r>
            <w:r w:rsidRPr="009A61A2">
              <w:rPr>
                <w:lang w:val="en-GB"/>
              </w:rPr>
              <w:t xml:space="preserve"> a unique window of opportunity for the </w:t>
            </w:r>
            <w:r w:rsidRPr="009A61A2">
              <w:rPr>
                <w:lang w:val="en-GB"/>
              </w:rPr>
              <w:lastRenderedPageBreak/>
              <w:t xml:space="preserve">Union </w:t>
            </w:r>
            <w:r w:rsidRPr="009A61A2">
              <w:rPr>
                <w:b/>
                <w:i/>
                <w:lang w:val="en-GB"/>
              </w:rPr>
              <w:t>in the next decade to lead the global response to</w:t>
            </w:r>
            <w:r w:rsidRPr="009A61A2">
              <w:rPr>
                <w:lang w:val="en-GB"/>
              </w:rPr>
              <w:t xml:space="preserve"> sustainability challenges. As stated in SOER 2020,the changes in the global climate and ecosystems observed since the 1950s are unprecedented over decades to millennia. The global population has tripled since 1950, while the population living in cities has quadrupled. With the current growth model, environmental pressures are expected to increase further, causing direct and indirect harmful effects on human health and well-being</w:t>
            </w:r>
            <w:r w:rsidRPr="009A61A2">
              <w:rPr>
                <w:b/>
                <w:i/>
                <w:lang w:val="en-GB"/>
              </w:rPr>
              <w:t>,</w:t>
            </w:r>
            <w:r w:rsidRPr="009A61A2">
              <w:rPr>
                <w:lang w:val="en-GB"/>
              </w:rPr>
              <w:t xml:space="preserve"> especially </w:t>
            </w:r>
            <w:r w:rsidRPr="009A61A2">
              <w:rPr>
                <w:b/>
                <w:i/>
                <w:lang w:val="en-GB"/>
              </w:rPr>
              <w:t>in</w:t>
            </w:r>
            <w:r w:rsidRPr="009A61A2">
              <w:rPr>
                <w:lang w:val="en-GB"/>
              </w:rPr>
              <w:t xml:space="preserve"> the sectors with the highest environmental impact –food, mobility, energy as well as infrastructure and buildings.</w:t>
            </w:r>
            <w:r w:rsidRPr="009A61A2">
              <w:rPr>
                <w:b/>
                <w:i/>
                <w:lang w:val="en-GB"/>
              </w:rPr>
              <w:t xml:space="preserve"> SOER 2020 concludes, in addition, that the 2050 vision of 'living well, within the limits of our planet' requires making sustainability the guiding principle for ambitious and coherent policies and actions across society in order to achieve inclusive and sustainable growth based on the European Green Deal and the concept of sustainable competitiveness.</w:t>
            </w:r>
          </w:p>
        </w:tc>
      </w:tr>
    </w:tbl>
    <w:p w14:paraId="757250D1"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D934821" w14:textId="77777777" w:rsidR="003B13C5" w:rsidRPr="009A61A2" w:rsidRDefault="003B13C5" w:rsidP="003B13C5">
      <w:r w:rsidRPr="009A61A2">
        <w:rPr>
          <w:rStyle w:val="HideTWBExt"/>
        </w:rPr>
        <w:t>&lt;/Amend&gt;</w:t>
      </w:r>
    </w:p>
    <w:p w14:paraId="27E06980"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92</w:t>
      </w:r>
      <w:r w:rsidRPr="009A61A2">
        <w:rPr>
          <w:rStyle w:val="HideTWBExt"/>
          <w:b w:val="0"/>
          <w:lang w:val="en-GB"/>
        </w:rPr>
        <w:t>&lt;/NumAm&gt;</w:t>
      </w:r>
    </w:p>
    <w:p w14:paraId="673C1BA7" w14:textId="77777777" w:rsidR="003B13C5" w:rsidRPr="009A61A2" w:rsidRDefault="003B13C5" w:rsidP="003B13C5">
      <w:pPr>
        <w:pStyle w:val="NormalBold"/>
      </w:pPr>
      <w:r w:rsidRPr="009A61A2">
        <w:rPr>
          <w:rStyle w:val="HideTWBExt"/>
          <w:b w:val="0"/>
        </w:rPr>
        <w:t>&lt;RepeatBlock-By&gt;&lt;Members&gt;</w:t>
      </w:r>
      <w:r w:rsidRPr="009A61A2">
        <w:t>María Soraya Rodríguez Ramos, Irena Joveva, Catherine Chabaud, Susana Solís Pérez, Pascal Canfin, Martin Hojsík, Véronique Trillet-Lenoir, Nicolae Ştefănuță, Emma Wiesner</w:t>
      </w:r>
      <w:r w:rsidRPr="009A61A2">
        <w:rPr>
          <w:rStyle w:val="HideTWBExt"/>
          <w:b w:val="0"/>
        </w:rPr>
        <w:t>&lt;/Members&gt;</w:t>
      </w:r>
    </w:p>
    <w:p w14:paraId="07FDD2CD" w14:textId="77777777" w:rsidR="003B13C5" w:rsidRPr="009A61A2" w:rsidRDefault="003B13C5" w:rsidP="003B13C5">
      <w:r w:rsidRPr="009A61A2">
        <w:rPr>
          <w:rStyle w:val="HideTWBExt"/>
        </w:rPr>
        <w:t>&lt;/RepeatBlock-By&gt;</w:t>
      </w:r>
    </w:p>
    <w:p w14:paraId="2F8CC2FD"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6212672" w14:textId="77777777" w:rsidR="003B13C5" w:rsidRPr="009A61A2" w:rsidRDefault="003B13C5" w:rsidP="003B13C5">
      <w:pPr>
        <w:pStyle w:val="NormalBold"/>
      </w:pPr>
      <w:r w:rsidRPr="009A61A2">
        <w:rPr>
          <w:rStyle w:val="HideTWBExt"/>
          <w:b w:val="0"/>
        </w:rPr>
        <w:t>&lt;Article&gt;</w:t>
      </w:r>
      <w:r w:rsidRPr="009A61A2">
        <w:t>Recital 4</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B3A24A1" w14:textId="77777777" w:rsidTr="008F0A5A">
        <w:trPr>
          <w:jc w:val="center"/>
        </w:trPr>
        <w:tc>
          <w:tcPr>
            <w:tcW w:w="9752" w:type="dxa"/>
            <w:gridSpan w:val="2"/>
          </w:tcPr>
          <w:p w14:paraId="00CCC8A5" w14:textId="77777777" w:rsidR="003B13C5" w:rsidRPr="009A61A2" w:rsidRDefault="003B13C5" w:rsidP="008F0A5A">
            <w:pPr>
              <w:keepNext/>
            </w:pPr>
          </w:p>
        </w:tc>
      </w:tr>
      <w:tr w:rsidR="003B13C5" w:rsidRPr="009A61A2" w14:paraId="7977A410" w14:textId="77777777" w:rsidTr="008F0A5A">
        <w:trPr>
          <w:jc w:val="center"/>
        </w:trPr>
        <w:tc>
          <w:tcPr>
            <w:tcW w:w="4876" w:type="dxa"/>
            <w:hideMark/>
          </w:tcPr>
          <w:p w14:paraId="109C014B"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BEA6027" w14:textId="77777777" w:rsidR="003B13C5" w:rsidRPr="009A61A2" w:rsidRDefault="003B13C5" w:rsidP="008F0A5A">
            <w:pPr>
              <w:pStyle w:val="ColumnHeading"/>
              <w:keepNext/>
              <w:rPr>
                <w:lang w:val="en-GB"/>
              </w:rPr>
            </w:pPr>
            <w:r w:rsidRPr="009A61A2">
              <w:rPr>
                <w:lang w:val="en-GB"/>
              </w:rPr>
              <w:t>Amendment</w:t>
            </w:r>
          </w:p>
        </w:tc>
      </w:tr>
      <w:tr w:rsidR="003B13C5" w:rsidRPr="009A61A2" w14:paraId="2A150674" w14:textId="77777777" w:rsidTr="008F0A5A">
        <w:trPr>
          <w:jc w:val="center"/>
        </w:trPr>
        <w:tc>
          <w:tcPr>
            <w:tcW w:w="4876" w:type="dxa"/>
            <w:hideMark/>
          </w:tcPr>
          <w:p w14:paraId="7DDDE93A" w14:textId="77777777" w:rsidR="003B13C5" w:rsidRPr="009A61A2" w:rsidRDefault="003B13C5" w:rsidP="008F0A5A">
            <w:pPr>
              <w:pStyle w:val="Normal6"/>
              <w:rPr>
                <w:lang w:val="en-GB"/>
              </w:rPr>
            </w:pPr>
            <w:r w:rsidRPr="009A61A2">
              <w:rPr>
                <w:lang w:val="en-GB"/>
              </w:rPr>
              <w:t>(4)</w:t>
            </w:r>
            <w:r w:rsidRPr="009A61A2">
              <w:rPr>
                <w:lang w:val="en-GB"/>
              </w:rPr>
              <w:tab/>
              <w:t xml:space="preserve">According to the EEA report ‘The European environment – state and outlook 2020, Knowledge for transition to a sustainable Europe’ (‘SOER 2020’), 2020 represents a unique window of opportunity for the Union to show leadership on sustainability and to face the urgent sustainability challenges requiring systemic </w:t>
            </w:r>
            <w:r w:rsidRPr="009A61A2">
              <w:rPr>
                <w:lang w:val="en-GB"/>
              </w:rPr>
              <w:lastRenderedPageBreak/>
              <w:t>solutions. As stated in SOER 2020, the changes in the global climate and ecosystems observed since the 1950s are unprecedented over decades to millennia. The global population has tripled since 1950, while the population living in cities has quadrupled. With the current growth model, environmental pressures are expected to increase further, causing direct and indirect harmful effects on human health and well-being. This is especially true for the sectors with the highest environmental impact – food, mobility, energy as well as infrastructure and buildings.</w:t>
            </w:r>
          </w:p>
        </w:tc>
        <w:tc>
          <w:tcPr>
            <w:tcW w:w="4876" w:type="dxa"/>
            <w:hideMark/>
          </w:tcPr>
          <w:p w14:paraId="45495A2B" w14:textId="77777777" w:rsidR="003B13C5" w:rsidRPr="009A61A2" w:rsidRDefault="003B13C5" w:rsidP="008F0A5A">
            <w:pPr>
              <w:pStyle w:val="Normal6"/>
              <w:rPr>
                <w:szCs w:val="24"/>
                <w:lang w:val="en-GB"/>
              </w:rPr>
            </w:pPr>
            <w:r w:rsidRPr="009A61A2">
              <w:rPr>
                <w:lang w:val="en-GB"/>
              </w:rPr>
              <w:lastRenderedPageBreak/>
              <w:t>(4)</w:t>
            </w:r>
            <w:r w:rsidRPr="009A61A2">
              <w:rPr>
                <w:lang w:val="en-GB"/>
              </w:rPr>
              <w:tab/>
              <w:t xml:space="preserve">According to the EEA report ‘The European environment – state and outlook 2020, Knowledge for transition to a sustainable Europe’ (‘SOER 2020’), 2020 represents a unique window of opportunity for the Union to show leadership on sustainability and to face the urgent sustainability challenges requiring systemic </w:t>
            </w:r>
            <w:r w:rsidRPr="009A61A2">
              <w:rPr>
                <w:lang w:val="en-GB"/>
              </w:rPr>
              <w:lastRenderedPageBreak/>
              <w:t xml:space="preserve">solutions. As stated in SOER 2020, the changes in the global climate and ecosystems observed since the 1950s are unprecedented over decades to millennia. The global population has tripled since 1950, while the population living in cities has quadrupled. With the current growth model, environmental pressures are expected to increase further, causing direct and indirect harmful effects on human health and well-being. This is especially true for the sectors with the highest environmental impact – food, mobility, energy as well as infrastructure and buildings. </w:t>
            </w:r>
            <w:r w:rsidRPr="009A61A2">
              <w:rPr>
                <w:b/>
                <w:i/>
                <w:lang w:val="en-GB"/>
              </w:rPr>
              <w:t>According to the EEA assessment, policy responses have been insufficient to halt biodiversity loss and the degradation of ecosystem services and while environmental objectives are evenly spread across different themes, there are considerably more binding targets for climate change, air pollution, waste and chemicals than for biodiversity, freshwater and the marine environment and none for land and soil.</w:t>
            </w:r>
          </w:p>
        </w:tc>
      </w:tr>
    </w:tbl>
    <w:p w14:paraId="03A55A06"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97B4F66" w14:textId="77777777" w:rsidR="003B13C5" w:rsidRPr="009A61A2" w:rsidRDefault="003B13C5" w:rsidP="003B13C5">
      <w:r w:rsidRPr="009A61A2">
        <w:rPr>
          <w:rStyle w:val="HideTWBExt"/>
        </w:rPr>
        <w:t>&lt;/Amend&gt;</w:t>
      </w:r>
    </w:p>
    <w:p w14:paraId="1CE5DD79"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93</w:t>
      </w:r>
      <w:r w:rsidRPr="009A61A2">
        <w:rPr>
          <w:rStyle w:val="HideTWBExt"/>
          <w:b w:val="0"/>
          <w:lang w:val="en-GB"/>
        </w:rPr>
        <w:t>&lt;/NumAm&gt;</w:t>
      </w:r>
    </w:p>
    <w:p w14:paraId="396E2062" w14:textId="77777777" w:rsidR="003B13C5" w:rsidRPr="009A61A2" w:rsidRDefault="003B13C5" w:rsidP="003B13C5">
      <w:pPr>
        <w:pStyle w:val="NormalBold"/>
      </w:pPr>
      <w:r w:rsidRPr="009A61A2">
        <w:rPr>
          <w:rStyle w:val="HideTWBExt"/>
          <w:b w:val="0"/>
        </w:rPr>
        <w:t>&lt;RepeatBlock-By&gt;&lt;Members&gt;</w:t>
      </w:r>
      <w:r w:rsidRPr="009A61A2">
        <w:t>Michal Wiezik</w:t>
      </w:r>
      <w:r w:rsidRPr="009A61A2">
        <w:rPr>
          <w:rStyle w:val="HideTWBExt"/>
          <w:b w:val="0"/>
        </w:rPr>
        <w:t>&lt;/Members&gt;</w:t>
      </w:r>
    </w:p>
    <w:p w14:paraId="50DD16A2" w14:textId="77777777" w:rsidR="003B13C5" w:rsidRPr="009A61A2" w:rsidRDefault="003B13C5" w:rsidP="003B13C5">
      <w:r w:rsidRPr="009A61A2">
        <w:rPr>
          <w:rStyle w:val="HideTWBExt"/>
        </w:rPr>
        <w:t>&lt;/RepeatBlock-By&gt;</w:t>
      </w:r>
    </w:p>
    <w:p w14:paraId="4CBA262F"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C57B10B" w14:textId="77777777" w:rsidR="003B13C5" w:rsidRPr="009A61A2" w:rsidRDefault="003B13C5" w:rsidP="003B13C5">
      <w:pPr>
        <w:pStyle w:val="NormalBold"/>
      </w:pPr>
      <w:r w:rsidRPr="009A61A2">
        <w:rPr>
          <w:rStyle w:val="HideTWBExt"/>
          <w:b w:val="0"/>
        </w:rPr>
        <w:t>&lt;Article&gt;</w:t>
      </w:r>
      <w:r w:rsidRPr="009A61A2">
        <w:t>Recital 4</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F7C7156" w14:textId="77777777" w:rsidTr="008F0A5A">
        <w:trPr>
          <w:jc w:val="center"/>
        </w:trPr>
        <w:tc>
          <w:tcPr>
            <w:tcW w:w="9752" w:type="dxa"/>
            <w:gridSpan w:val="2"/>
          </w:tcPr>
          <w:p w14:paraId="6B2FAFE9" w14:textId="77777777" w:rsidR="003B13C5" w:rsidRPr="009A61A2" w:rsidRDefault="003B13C5" w:rsidP="008F0A5A">
            <w:pPr>
              <w:keepNext/>
            </w:pPr>
          </w:p>
        </w:tc>
      </w:tr>
      <w:tr w:rsidR="003B13C5" w:rsidRPr="009A61A2" w14:paraId="74FFE6F9" w14:textId="77777777" w:rsidTr="008F0A5A">
        <w:trPr>
          <w:jc w:val="center"/>
        </w:trPr>
        <w:tc>
          <w:tcPr>
            <w:tcW w:w="4876" w:type="dxa"/>
            <w:hideMark/>
          </w:tcPr>
          <w:p w14:paraId="0414B51B"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9747D84" w14:textId="77777777" w:rsidR="003B13C5" w:rsidRPr="009A61A2" w:rsidRDefault="003B13C5" w:rsidP="008F0A5A">
            <w:pPr>
              <w:pStyle w:val="ColumnHeading"/>
              <w:keepNext/>
              <w:rPr>
                <w:lang w:val="en-GB"/>
              </w:rPr>
            </w:pPr>
            <w:r w:rsidRPr="009A61A2">
              <w:rPr>
                <w:lang w:val="en-GB"/>
              </w:rPr>
              <w:t>Amendment</w:t>
            </w:r>
          </w:p>
        </w:tc>
      </w:tr>
      <w:tr w:rsidR="003B13C5" w:rsidRPr="009A61A2" w14:paraId="686F48A4" w14:textId="77777777" w:rsidTr="008F0A5A">
        <w:trPr>
          <w:jc w:val="center"/>
        </w:trPr>
        <w:tc>
          <w:tcPr>
            <w:tcW w:w="4876" w:type="dxa"/>
            <w:hideMark/>
          </w:tcPr>
          <w:p w14:paraId="184CDD3D" w14:textId="77777777" w:rsidR="003B13C5" w:rsidRPr="009A61A2" w:rsidRDefault="003B13C5" w:rsidP="008F0A5A">
            <w:pPr>
              <w:pStyle w:val="Normal6"/>
              <w:rPr>
                <w:lang w:val="en-GB"/>
              </w:rPr>
            </w:pPr>
            <w:r w:rsidRPr="009A61A2">
              <w:rPr>
                <w:lang w:val="en-GB"/>
              </w:rPr>
              <w:t>(4)</w:t>
            </w:r>
            <w:r w:rsidRPr="009A61A2">
              <w:rPr>
                <w:lang w:val="en-GB"/>
              </w:rPr>
              <w:tab/>
              <w:t xml:space="preserve">According to the EEA report ‘The European environment – state and outlook 2020, Knowledge for transition to a sustainable Europe’ (‘SOER 2020’), 2020 represents a unique window of opportunity for the Union to show leadership on sustainability and to face the urgent sustainability challenges requiring systemic solutions. As stated in SOER 2020, the changes in the global climate and </w:t>
            </w:r>
            <w:r w:rsidRPr="009A61A2">
              <w:rPr>
                <w:lang w:val="en-GB"/>
              </w:rPr>
              <w:lastRenderedPageBreak/>
              <w:t xml:space="preserve">ecosystems observed since the 1950s are unprecedented over decades to millennia. The global population has tripled since 1950, while the population living in cities has quadrupled. With the current growth model, environmental pressures are expected to increase further, causing direct and indirect harmful effects on human health and well-being. This is especially true for the sectors with the highest environmental impact </w:t>
            </w:r>
            <w:r w:rsidRPr="009A61A2">
              <w:rPr>
                <w:b/>
                <w:i/>
                <w:lang w:val="en-GB"/>
              </w:rPr>
              <w:t>– food</w:t>
            </w:r>
            <w:r w:rsidRPr="009A61A2">
              <w:rPr>
                <w:lang w:val="en-GB"/>
              </w:rPr>
              <w:t>, mobility, energy as well as infrastructure and buildings.</w:t>
            </w:r>
          </w:p>
        </w:tc>
        <w:tc>
          <w:tcPr>
            <w:tcW w:w="4876" w:type="dxa"/>
            <w:hideMark/>
          </w:tcPr>
          <w:p w14:paraId="57D02D86" w14:textId="77777777" w:rsidR="003B13C5" w:rsidRPr="009A61A2" w:rsidRDefault="003B13C5" w:rsidP="008F0A5A">
            <w:pPr>
              <w:pStyle w:val="Normal6"/>
              <w:rPr>
                <w:szCs w:val="24"/>
                <w:lang w:val="en-GB"/>
              </w:rPr>
            </w:pPr>
            <w:r w:rsidRPr="009A61A2">
              <w:rPr>
                <w:lang w:val="en-GB"/>
              </w:rPr>
              <w:lastRenderedPageBreak/>
              <w:t>(4)</w:t>
            </w:r>
            <w:r w:rsidRPr="009A61A2">
              <w:rPr>
                <w:lang w:val="en-GB"/>
              </w:rPr>
              <w:tab/>
              <w:t xml:space="preserve">According to the EEA report ‘The European environment – state and outlook 2020, Knowledge for transition to a sustainable Europe’ (‘SOER 2020’), 2020 represents a unique window of opportunity for the Union to show leadership on sustainability and to face the urgent sustainability challenges requiring systemic solutions. As stated in SOER 2020, the changes in the global climate and </w:t>
            </w:r>
            <w:r w:rsidRPr="009A61A2">
              <w:rPr>
                <w:lang w:val="en-GB"/>
              </w:rPr>
              <w:lastRenderedPageBreak/>
              <w:t xml:space="preserve">ecosystems observed since the 1950s are unprecedented over decades to millennia. The global population has tripled since 1950, while the population living in cities has quadrupled. With the current growth model, environmental pressures are expected to increase further, causing direct and indirect harmful effects on human health and well-being. This is especially true for the sectors with the highest environmental impact </w:t>
            </w:r>
            <w:r w:rsidRPr="009A61A2">
              <w:rPr>
                <w:b/>
                <w:i/>
                <w:lang w:val="en-GB"/>
              </w:rPr>
              <w:t>where important gaps remain – food system, including agriculture, fisheries and aquaculture</w:t>
            </w:r>
            <w:r w:rsidRPr="009A61A2">
              <w:rPr>
                <w:lang w:val="en-GB"/>
              </w:rPr>
              <w:t xml:space="preserve">, mobility, energy as well as </w:t>
            </w:r>
            <w:r w:rsidRPr="009A61A2">
              <w:rPr>
                <w:b/>
                <w:i/>
                <w:lang w:val="en-GB"/>
              </w:rPr>
              <w:t>international trade,</w:t>
            </w:r>
            <w:r w:rsidRPr="009A61A2">
              <w:rPr>
                <w:lang w:val="en-GB"/>
              </w:rPr>
              <w:t xml:space="preserve"> infrastructure and buildings.</w:t>
            </w:r>
          </w:p>
        </w:tc>
      </w:tr>
    </w:tbl>
    <w:p w14:paraId="1042A90D"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685C19A8" w14:textId="77777777" w:rsidR="003B13C5" w:rsidRPr="009A61A2" w:rsidRDefault="003B13C5" w:rsidP="003B13C5">
      <w:r w:rsidRPr="009A61A2">
        <w:rPr>
          <w:rStyle w:val="HideTWBExt"/>
        </w:rPr>
        <w:t>&lt;/Amend&gt;</w:t>
      </w:r>
    </w:p>
    <w:p w14:paraId="64717E51"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94</w:t>
      </w:r>
      <w:r w:rsidRPr="009A61A2">
        <w:rPr>
          <w:rStyle w:val="HideTWBExt"/>
          <w:b w:val="0"/>
          <w:lang w:val="en-GB"/>
        </w:rPr>
        <w:t>&lt;/NumAm&gt;</w:t>
      </w:r>
    </w:p>
    <w:p w14:paraId="7107E667" w14:textId="77777777" w:rsidR="003B13C5" w:rsidRPr="009A61A2" w:rsidRDefault="003B13C5" w:rsidP="003B13C5">
      <w:pPr>
        <w:pStyle w:val="NormalBold"/>
      </w:pPr>
      <w:r w:rsidRPr="009A61A2">
        <w:rPr>
          <w:rStyle w:val="HideTWBExt"/>
          <w:b w:val="0"/>
        </w:rPr>
        <w:t>&lt;RepeatBlock-By&gt;&lt;Members&gt;</w:t>
      </w:r>
      <w:r w:rsidRPr="009A61A2">
        <w:t>Catherine Chabaud, Pascal Canfin, Emma Wiesner, Martin Hojsík, Irena Joveva, María Soraya Rodríguez Ramos, Véronique Trillet-Lenoir</w:t>
      </w:r>
      <w:r w:rsidRPr="009A61A2">
        <w:rPr>
          <w:rStyle w:val="HideTWBExt"/>
          <w:b w:val="0"/>
        </w:rPr>
        <w:t>&lt;/Members&gt;</w:t>
      </w:r>
    </w:p>
    <w:p w14:paraId="571EFCB8" w14:textId="77777777" w:rsidR="003B13C5" w:rsidRPr="009A61A2" w:rsidRDefault="003B13C5" w:rsidP="003B13C5">
      <w:r w:rsidRPr="009A61A2">
        <w:rPr>
          <w:rStyle w:val="HideTWBExt"/>
        </w:rPr>
        <w:t>&lt;/RepeatBlock-By&gt;</w:t>
      </w:r>
    </w:p>
    <w:p w14:paraId="5AD2100F"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7BEFAE5" w14:textId="77777777" w:rsidR="003B13C5" w:rsidRPr="009A61A2" w:rsidRDefault="003B13C5" w:rsidP="003B13C5">
      <w:pPr>
        <w:pStyle w:val="NormalBold"/>
      </w:pPr>
      <w:r w:rsidRPr="009A61A2">
        <w:rPr>
          <w:rStyle w:val="HideTWBExt"/>
          <w:b w:val="0"/>
        </w:rPr>
        <w:t>&lt;Article&gt;</w:t>
      </w:r>
      <w:r w:rsidRPr="009A61A2">
        <w:t>Recital 4</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7CE8E48" w14:textId="77777777" w:rsidTr="008F0A5A">
        <w:trPr>
          <w:jc w:val="center"/>
        </w:trPr>
        <w:tc>
          <w:tcPr>
            <w:tcW w:w="9752" w:type="dxa"/>
            <w:gridSpan w:val="2"/>
          </w:tcPr>
          <w:p w14:paraId="04AC0F2B" w14:textId="77777777" w:rsidR="003B13C5" w:rsidRPr="009A61A2" w:rsidRDefault="003B13C5" w:rsidP="008F0A5A">
            <w:pPr>
              <w:keepNext/>
            </w:pPr>
          </w:p>
        </w:tc>
      </w:tr>
      <w:tr w:rsidR="003B13C5" w:rsidRPr="009A61A2" w14:paraId="4C97B187" w14:textId="77777777" w:rsidTr="008F0A5A">
        <w:trPr>
          <w:jc w:val="center"/>
        </w:trPr>
        <w:tc>
          <w:tcPr>
            <w:tcW w:w="4876" w:type="dxa"/>
            <w:hideMark/>
          </w:tcPr>
          <w:p w14:paraId="2A3539B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6F33DD3" w14:textId="77777777" w:rsidR="003B13C5" w:rsidRPr="009A61A2" w:rsidRDefault="003B13C5" w:rsidP="008F0A5A">
            <w:pPr>
              <w:pStyle w:val="ColumnHeading"/>
              <w:keepNext/>
              <w:rPr>
                <w:lang w:val="en-GB"/>
              </w:rPr>
            </w:pPr>
            <w:r w:rsidRPr="009A61A2">
              <w:rPr>
                <w:lang w:val="en-GB"/>
              </w:rPr>
              <w:t>Amendment</w:t>
            </w:r>
          </w:p>
        </w:tc>
      </w:tr>
      <w:tr w:rsidR="003B13C5" w:rsidRPr="009A61A2" w14:paraId="0FF2DE88" w14:textId="77777777" w:rsidTr="008F0A5A">
        <w:trPr>
          <w:jc w:val="center"/>
        </w:trPr>
        <w:tc>
          <w:tcPr>
            <w:tcW w:w="4876" w:type="dxa"/>
            <w:hideMark/>
          </w:tcPr>
          <w:p w14:paraId="728254C4" w14:textId="77777777" w:rsidR="003B13C5" w:rsidRPr="009A61A2" w:rsidRDefault="003B13C5" w:rsidP="008F0A5A">
            <w:pPr>
              <w:pStyle w:val="Normal6"/>
              <w:rPr>
                <w:lang w:val="en-GB"/>
              </w:rPr>
            </w:pPr>
            <w:r w:rsidRPr="009A61A2">
              <w:rPr>
                <w:lang w:val="en-GB"/>
              </w:rPr>
              <w:t>(4)</w:t>
            </w:r>
            <w:r w:rsidRPr="009A61A2">
              <w:rPr>
                <w:lang w:val="en-GB"/>
              </w:rPr>
              <w:tab/>
              <w:t xml:space="preserve">According to the EEA report ‘The European environment – state and outlook 2020, Knowledge for transition to a sustainable Europe’ (‘SOER 2020’), 2020 represents a unique window of opportunity for the Union to show leadership on sustainability and to face the urgent sustainability challenges requiring systemic solutions. As stated in SOER 2020, the changes in the global climate and ecosystems observed since the 1950s are unprecedented over decades to millennia. The global population has tripled since 1950, while the population living in cities has quadrupled. With the current growth model, environmental pressures are expected to increase further, causing direct and indirect harmful effects on human </w:t>
            </w:r>
            <w:r w:rsidRPr="009A61A2">
              <w:rPr>
                <w:lang w:val="en-GB"/>
              </w:rPr>
              <w:lastRenderedPageBreak/>
              <w:t>health and well-being. This is especially true for the sectors with the highest environmental impact – food, mobility, energy as well as infrastructure and buildings.</w:t>
            </w:r>
          </w:p>
        </w:tc>
        <w:tc>
          <w:tcPr>
            <w:tcW w:w="4876" w:type="dxa"/>
            <w:hideMark/>
          </w:tcPr>
          <w:p w14:paraId="0CFAE369" w14:textId="77777777" w:rsidR="003B13C5" w:rsidRPr="009A61A2" w:rsidRDefault="003B13C5" w:rsidP="008F0A5A">
            <w:pPr>
              <w:pStyle w:val="Normal6"/>
              <w:rPr>
                <w:szCs w:val="24"/>
                <w:lang w:val="en-GB"/>
              </w:rPr>
            </w:pPr>
            <w:r w:rsidRPr="009A61A2">
              <w:rPr>
                <w:lang w:val="en-GB"/>
              </w:rPr>
              <w:lastRenderedPageBreak/>
              <w:t>(4)</w:t>
            </w:r>
            <w:r w:rsidRPr="009A61A2">
              <w:rPr>
                <w:lang w:val="en-GB"/>
              </w:rPr>
              <w:tab/>
              <w:t xml:space="preserve">According to the EEA report ‘The European environment – state and outlook 2020, Knowledge for transition to a sustainable Europe’ (‘SOER 2020’), 2020 represents a unique window of opportunity for the Union to show leadership on sustainability and to face the urgent sustainability challenges requiring systemic solutions. As stated in SOER 2020, the changes in the global climate and ecosystems observed since the 1950s are unprecedented over decades to millennia. The global population has tripled since 1950, while the population living in cities has quadrupled. With the current growth model, environmental pressures are expected to increase further, causing direct and indirect harmful effects on human </w:t>
            </w:r>
            <w:r w:rsidRPr="009A61A2">
              <w:rPr>
                <w:lang w:val="en-GB"/>
              </w:rPr>
              <w:lastRenderedPageBreak/>
              <w:t>health and well-being</w:t>
            </w:r>
            <w:r w:rsidRPr="009A61A2">
              <w:rPr>
                <w:b/>
                <w:i/>
                <w:lang w:val="en-GB"/>
              </w:rPr>
              <w:t>, in particular regarding the most vulnerable population</w:t>
            </w:r>
            <w:r w:rsidRPr="009A61A2">
              <w:rPr>
                <w:lang w:val="en-GB"/>
              </w:rPr>
              <w:t>. This is especially true for the sectors with the highest environmental impact – food, mobility, energy as well as infrastructure and buildings.</w:t>
            </w:r>
          </w:p>
        </w:tc>
      </w:tr>
    </w:tbl>
    <w:p w14:paraId="734FC166" w14:textId="77777777" w:rsidR="003B13C5" w:rsidRPr="009A61A2" w:rsidRDefault="003B13C5" w:rsidP="003B13C5">
      <w:pPr>
        <w:pStyle w:val="Olang"/>
        <w:rPr>
          <w:noProof w:val="0"/>
          <w:lang w:val="sv-SE"/>
        </w:rPr>
      </w:pPr>
      <w:r w:rsidRPr="009A61A2">
        <w:rPr>
          <w:noProof w:val="0"/>
          <w:lang w:val="sv-SE"/>
        </w:rPr>
        <w:lastRenderedPageBreak/>
        <w:t xml:space="preserve">Or. </w:t>
      </w:r>
      <w:r w:rsidRPr="009A61A2">
        <w:rPr>
          <w:rStyle w:val="HideTWBExt"/>
          <w:noProof w:val="0"/>
          <w:lang w:val="sv-SE"/>
        </w:rPr>
        <w:t>&lt;Original&gt;</w:t>
      </w:r>
      <w:r w:rsidRPr="009A61A2">
        <w:rPr>
          <w:rStyle w:val="HideTWBInt"/>
          <w:rFonts w:eastAsiaTheme="majorEastAsia"/>
          <w:noProof w:val="0"/>
          <w:lang w:val="sv-SE"/>
        </w:rPr>
        <w:t>{EN}</w:t>
      </w:r>
      <w:r w:rsidRPr="009A61A2">
        <w:rPr>
          <w:noProof w:val="0"/>
          <w:lang w:val="sv-SE"/>
        </w:rPr>
        <w:t>en</w:t>
      </w:r>
      <w:r w:rsidRPr="009A61A2">
        <w:rPr>
          <w:rStyle w:val="HideTWBExt"/>
          <w:noProof w:val="0"/>
          <w:lang w:val="sv-SE"/>
        </w:rPr>
        <w:t>&lt;/Original&gt;</w:t>
      </w:r>
    </w:p>
    <w:p w14:paraId="55BB5685" w14:textId="77777777" w:rsidR="003B13C5" w:rsidRPr="009A61A2" w:rsidRDefault="003B13C5" w:rsidP="003B13C5">
      <w:pPr>
        <w:rPr>
          <w:lang w:val="sv-SE"/>
        </w:rPr>
      </w:pPr>
      <w:r w:rsidRPr="009A61A2">
        <w:rPr>
          <w:rStyle w:val="HideTWBExt"/>
          <w:lang w:val="sv-SE"/>
        </w:rPr>
        <w:t>&lt;/Amend&gt;</w:t>
      </w:r>
    </w:p>
    <w:p w14:paraId="66DFB54E" w14:textId="77777777" w:rsidR="003B13C5" w:rsidRPr="009A61A2" w:rsidRDefault="003B13C5" w:rsidP="003B13C5">
      <w:pPr>
        <w:pStyle w:val="AMNumberTabs0"/>
        <w:keepNext/>
        <w:rPr>
          <w:lang w:val="sv-SE"/>
        </w:rPr>
      </w:pPr>
      <w:r w:rsidRPr="009A61A2">
        <w:rPr>
          <w:rStyle w:val="HideTWBExt"/>
          <w:b w:val="0"/>
          <w:lang w:val="sv-SE"/>
        </w:rPr>
        <w:t>&lt;Amend&gt;</w:t>
      </w:r>
      <w:r w:rsidRPr="009A61A2">
        <w:rPr>
          <w:lang w:val="sv-SE"/>
        </w:rPr>
        <w:t>Amendment</w:t>
      </w:r>
      <w:r w:rsidRPr="009A61A2">
        <w:rPr>
          <w:lang w:val="sv-SE"/>
        </w:rPr>
        <w:tab/>
      </w:r>
      <w:r w:rsidRPr="009A61A2">
        <w:rPr>
          <w:lang w:val="sv-SE"/>
        </w:rPr>
        <w:tab/>
      </w:r>
      <w:r w:rsidRPr="009A61A2">
        <w:rPr>
          <w:rStyle w:val="HideTWBExt"/>
          <w:b w:val="0"/>
          <w:lang w:val="sv-SE"/>
        </w:rPr>
        <w:t>&lt;NumAm&gt;</w:t>
      </w:r>
      <w:r w:rsidRPr="009A61A2">
        <w:rPr>
          <w:lang w:val="sv-SE"/>
        </w:rPr>
        <w:t>95</w:t>
      </w:r>
      <w:r w:rsidRPr="009A61A2">
        <w:rPr>
          <w:rStyle w:val="HideTWBExt"/>
          <w:b w:val="0"/>
          <w:lang w:val="sv-SE"/>
        </w:rPr>
        <w:t>&lt;/NumAm&gt;</w:t>
      </w:r>
    </w:p>
    <w:p w14:paraId="2F3B6ADF" w14:textId="77777777" w:rsidR="003B13C5" w:rsidRPr="009A61A2" w:rsidRDefault="003B13C5" w:rsidP="003B13C5">
      <w:pPr>
        <w:pStyle w:val="NormalBold"/>
        <w:rPr>
          <w:lang w:val="sv-SE"/>
        </w:rPr>
      </w:pPr>
      <w:r w:rsidRPr="009A61A2">
        <w:rPr>
          <w:rStyle w:val="HideTWBExt"/>
          <w:b w:val="0"/>
          <w:lang w:val="sv-SE"/>
        </w:rPr>
        <w:t>&lt;RepeatBlock-By&gt;&lt;Members&gt;</w:t>
      </w:r>
      <w:r w:rsidRPr="009A61A2">
        <w:rPr>
          <w:lang w:val="sv-SE"/>
        </w:rPr>
        <w:t>Stanislav Polčák</w:t>
      </w:r>
      <w:r w:rsidRPr="009A61A2">
        <w:rPr>
          <w:rStyle w:val="HideTWBExt"/>
          <w:b w:val="0"/>
          <w:lang w:val="sv-SE"/>
        </w:rPr>
        <w:t>&lt;/Members&gt;</w:t>
      </w:r>
    </w:p>
    <w:p w14:paraId="157FB851" w14:textId="77777777" w:rsidR="003B13C5" w:rsidRPr="009A61A2" w:rsidRDefault="003B13C5" w:rsidP="003B13C5">
      <w:pPr>
        <w:rPr>
          <w:lang w:val="sv-SE"/>
        </w:rPr>
      </w:pPr>
      <w:r w:rsidRPr="009A61A2">
        <w:rPr>
          <w:rStyle w:val="HideTWBExt"/>
          <w:lang w:val="sv-SE"/>
        </w:rPr>
        <w:t>&lt;/RepeatBlock-By&gt;</w:t>
      </w:r>
    </w:p>
    <w:p w14:paraId="5FCEC3F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A406140" w14:textId="77777777" w:rsidR="003B13C5" w:rsidRPr="009A61A2" w:rsidRDefault="003B13C5" w:rsidP="003B13C5">
      <w:pPr>
        <w:pStyle w:val="NormalBold"/>
      </w:pPr>
      <w:r w:rsidRPr="009A61A2">
        <w:rPr>
          <w:rStyle w:val="HideTWBExt"/>
          <w:b w:val="0"/>
        </w:rPr>
        <w:t>&lt;Article&gt;</w:t>
      </w:r>
      <w:r w:rsidRPr="009A61A2">
        <w:t>Recital 4</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9042717" w14:textId="77777777" w:rsidTr="008F0A5A">
        <w:trPr>
          <w:jc w:val="center"/>
        </w:trPr>
        <w:tc>
          <w:tcPr>
            <w:tcW w:w="9752" w:type="dxa"/>
            <w:gridSpan w:val="2"/>
          </w:tcPr>
          <w:p w14:paraId="32DFA686" w14:textId="77777777" w:rsidR="003B13C5" w:rsidRPr="009A61A2" w:rsidRDefault="003B13C5" w:rsidP="008F0A5A">
            <w:pPr>
              <w:keepNext/>
            </w:pPr>
          </w:p>
        </w:tc>
      </w:tr>
      <w:tr w:rsidR="003B13C5" w:rsidRPr="009A61A2" w14:paraId="00E7B836" w14:textId="77777777" w:rsidTr="008F0A5A">
        <w:trPr>
          <w:jc w:val="center"/>
        </w:trPr>
        <w:tc>
          <w:tcPr>
            <w:tcW w:w="4876" w:type="dxa"/>
            <w:hideMark/>
          </w:tcPr>
          <w:p w14:paraId="3F5C70F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866F592" w14:textId="77777777" w:rsidR="003B13C5" w:rsidRPr="009A61A2" w:rsidRDefault="003B13C5" w:rsidP="008F0A5A">
            <w:pPr>
              <w:pStyle w:val="ColumnHeading"/>
              <w:keepNext/>
            </w:pPr>
            <w:r w:rsidRPr="009A61A2">
              <w:t>Amendment</w:t>
            </w:r>
          </w:p>
        </w:tc>
      </w:tr>
      <w:tr w:rsidR="003B13C5" w:rsidRPr="009A61A2" w14:paraId="2A536086" w14:textId="77777777" w:rsidTr="008F0A5A">
        <w:trPr>
          <w:jc w:val="center"/>
        </w:trPr>
        <w:tc>
          <w:tcPr>
            <w:tcW w:w="4876" w:type="dxa"/>
            <w:hideMark/>
          </w:tcPr>
          <w:p w14:paraId="54929EBF" w14:textId="77777777" w:rsidR="003B13C5" w:rsidRPr="009A61A2" w:rsidRDefault="003B13C5" w:rsidP="008F0A5A">
            <w:pPr>
              <w:pStyle w:val="Normal6"/>
              <w:rPr>
                <w:lang w:val="en-GB"/>
              </w:rPr>
            </w:pPr>
            <w:r w:rsidRPr="009A61A2">
              <w:rPr>
                <w:lang w:val="en-GB"/>
              </w:rPr>
              <w:t>(4)</w:t>
            </w:r>
            <w:r w:rsidRPr="009A61A2">
              <w:rPr>
                <w:lang w:val="en-GB"/>
              </w:rPr>
              <w:tab/>
              <w:t xml:space="preserve">According to the EEA report ‘The European environment – state and outlook 2020, Knowledge for transition to a sustainable Europe’ (‘SOER 2020’), 2020 </w:t>
            </w:r>
            <w:r w:rsidRPr="009A61A2">
              <w:rPr>
                <w:b/>
                <w:i/>
                <w:lang w:val="en-GB"/>
              </w:rPr>
              <w:t>represents</w:t>
            </w:r>
            <w:r w:rsidRPr="009A61A2">
              <w:rPr>
                <w:lang w:val="en-GB"/>
              </w:rPr>
              <w:t xml:space="preserve"> a unique window of opportunity for the Union to show leadership on sustainability and to face the urgent sustainability challenges requiring systemic solutions. As stated in SOER 2020, the changes in the global climate and ecosystems observed since the 1950s are unprecedented over decades to millennia. The global population has tripled since 1950, while the population living in cities has quadrupled. With the current growth model, environmental pressures are expected to increase further, </w:t>
            </w:r>
            <w:r w:rsidRPr="009A61A2">
              <w:rPr>
                <w:b/>
                <w:i/>
                <w:lang w:val="en-GB"/>
              </w:rPr>
              <w:t>causing</w:t>
            </w:r>
            <w:r w:rsidRPr="009A61A2">
              <w:rPr>
                <w:lang w:val="en-GB"/>
              </w:rPr>
              <w:t xml:space="preserve"> direct and indirect harmful effects on human health and well-being. This is especially true for the sectors with the highest environmental impact – food, mobility, energy as well as infrastructure and buildings.</w:t>
            </w:r>
          </w:p>
        </w:tc>
        <w:tc>
          <w:tcPr>
            <w:tcW w:w="4876" w:type="dxa"/>
            <w:hideMark/>
          </w:tcPr>
          <w:p w14:paraId="17E0E8E5" w14:textId="77777777" w:rsidR="003B13C5" w:rsidRPr="009A61A2" w:rsidRDefault="003B13C5" w:rsidP="008F0A5A">
            <w:pPr>
              <w:pStyle w:val="Normal6"/>
              <w:rPr>
                <w:szCs w:val="24"/>
                <w:lang w:val="en-GB"/>
              </w:rPr>
            </w:pPr>
            <w:r w:rsidRPr="009A61A2">
              <w:rPr>
                <w:lang w:val="en-GB"/>
              </w:rPr>
              <w:t>(4)</w:t>
            </w:r>
            <w:r w:rsidRPr="009A61A2">
              <w:rPr>
                <w:lang w:val="en-GB"/>
              </w:rPr>
              <w:tab/>
              <w:t xml:space="preserve">According to the EEA report ‘The European environment – state and outlook 2020, Knowledge for transition to a sustainable Europe’ (‘SOER 2020’), 2020 </w:t>
            </w:r>
            <w:r w:rsidRPr="009A61A2">
              <w:rPr>
                <w:b/>
                <w:i/>
                <w:lang w:val="en-GB"/>
              </w:rPr>
              <w:t>and the subsequent years represent</w:t>
            </w:r>
            <w:r w:rsidRPr="009A61A2">
              <w:rPr>
                <w:lang w:val="en-GB"/>
              </w:rPr>
              <w:t xml:space="preserve"> a unique window of opportunity for the Union to show leadership on sustainability and to face the urgent sustainability challenges requiring systemic solutions. As stated in SOER 2020, the changes in the global climate and ecosystems observed since the 1950s are unprecedented over decades to millennia. The global population has tripled since 1950, while the population living in cities has quadrupled. With the current growth model, environmental pressures are expected to increase further, </w:t>
            </w:r>
            <w:r w:rsidRPr="009A61A2">
              <w:rPr>
                <w:b/>
                <w:i/>
                <w:lang w:val="en-GB"/>
              </w:rPr>
              <w:t>which will further aggravate</w:t>
            </w:r>
            <w:r w:rsidRPr="009A61A2">
              <w:rPr>
                <w:lang w:val="en-GB"/>
              </w:rPr>
              <w:t xml:space="preserve"> direct and indirect harmful effects on human health and well-being. This is especially true for the sectors with the highest environmental impact – food</w:t>
            </w:r>
            <w:r w:rsidRPr="009A61A2">
              <w:rPr>
                <w:b/>
                <w:i/>
                <w:lang w:val="en-GB"/>
              </w:rPr>
              <w:t>, including agricultural production</w:t>
            </w:r>
            <w:r w:rsidRPr="009A61A2">
              <w:rPr>
                <w:lang w:val="en-GB"/>
              </w:rPr>
              <w:t>, mobility, energy as well as infrastructure and buildings.</w:t>
            </w:r>
          </w:p>
        </w:tc>
      </w:tr>
    </w:tbl>
    <w:p w14:paraId="5BAACB85"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{CS}</w:t>
      </w:r>
      <w:r w:rsidRPr="009A61A2">
        <w:rPr>
          <w:noProof w:val="0"/>
          <w:lang w:val="en-GB"/>
        </w:rPr>
        <w:t>cs</w:t>
      </w:r>
      <w:r w:rsidRPr="009A61A2">
        <w:rPr>
          <w:rStyle w:val="HideTWBExt"/>
          <w:noProof w:val="0"/>
          <w:lang w:val="en-GB"/>
        </w:rPr>
        <w:t>&lt;/Original&gt;</w:t>
      </w:r>
    </w:p>
    <w:p w14:paraId="424E9B29" w14:textId="77777777" w:rsidR="003B13C5" w:rsidRPr="009A61A2" w:rsidRDefault="003B13C5" w:rsidP="003B13C5">
      <w:r w:rsidRPr="009A61A2">
        <w:rPr>
          <w:rStyle w:val="HideTWBExt"/>
        </w:rPr>
        <w:t>&lt;/Amend&gt;</w:t>
      </w:r>
    </w:p>
    <w:p w14:paraId="5E7AE808" w14:textId="77777777" w:rsidR="003B13C5" w:rsidRPr="009A61A2" w:rsidRDefault="003B13C5" w:rsidP="003B13C5">
      <w:pPr>
        <w:pStyle w:val="AMNumberTabs0"/>
        <w:keepNext/>
        <w:rPr>
          <w:lang w:val="en-GB"/>
        </w:rPr>
      </w:pPr>
      <w:r w:rsidRPr="009A61A2">
        <w:rPr>
          <w:rStyle w:val="HideTWBExt"/>
          <w:b w:val="0"/>
          <w:lang w:val="en-GB"/>
        </w:rPr>
        <w:lastRenderedPageBreak/>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96</w:t>
      </w:r>
      <w:r w:rsidRPr="009A61A2">
        <w:rPr>
          <w:rStyle w:val="HideTWBExt"/>
          <w:b w:val="0"/>
          <w:lang w:val="en-GB"/>
        </w:rPr>
        <w:t>&lt;/NumAm&gt;</w:t>
      </w:r>
    </w:p>
    <w:p w14:paraId="2C2454D3"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César Luena, Sara Cerdas, Christel Schaldemose, Javi López, Jytte Guteland</w:t>
      </w:r>
      <w:r w:rsidRPr="009A61A2">
        <w:rPr>
          <w:rStyle w:val="HideTWBExt"/>
          <w:b w:val="0"/>
        </w:rPr>
        <w:t>&lt;/Members&gt;</w:t>
      </w:r>
    </w:p>
    <w:p w14:paraId="08D6EBF0" w14:textId="77777777" w:rsidR="003B13C5" w:rsidRPr="009A61A2" w:rsidRDefault="003B13C5" w:rsidP="003B13C5">
      <w:r w:rsidRPr="009A61A2">
        <w:rPr>
          <w:rStyle w:val="HideTWBExt"/>
        </w:rPr>
        <w:t>&lt;/RepeatBlock-By&gt;</w:t>
      </w:r>
    </w:p>
    <w:p w14:paraId="3825FC07"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44267F8" w14:textId="77777777" w:rsidR="003B13C5" w:rsidRPr="009A61A2" w:rsidRDefault="003B13C5" w:rsidP="003B13C5">
      <w:pPr>
        <w:pStyle w:val="NormalBold"/>
      </w:pPr>
      <w:r w:rsidRPr="009A61A2">
        <w:rPr>
          <w:rStyle w:val="HideTWBExt"/>
          <w:b w:val="0"/>
        </w:rPr>
        <w:t>&lt;Article&gt;</w:t>
      </w:r>
      <w:r w:rsidRPr="009A61A2">
        <w:t>Recital 4</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D553704" w14:textId="77777777" w:rsidTr="008F0A5A">
        <w:trPr>
          <w:jc w:val="center"/>
        </w:trPr>
        <w:tc>
          <w:tcPr>
            <w:tcW w:w="9752" w:type="dxa"/>
            <w:gridSpan w:val="2"/>
          </w:tcPr>
          <w:p w14:paraId="229B5D40" w14:textId="77777777" w:rsidR="003B13C5" w:rsidRPr="009A61A2" w:rsidRDefault="003B13C5" w:rsidP="008F0A5A">
            <w:pPr>
              <w:keepNext/>
            </w:pPr>
          </w:p>
        </w:tc>
      </w:tr>
      <w:tr w:rsidR="003B13C5" w:rsidRPr="009A61A2" w14:paraId="0BF57DBD" w14:textId="77777777" w:rsidTr="008F0A5A">
        <w:trPr>
          <w:jc w:val="center"/>
        </w:trPr>
        <w:tc>
          <w:tcPr>
            <w:tcW w:w="4876" w:type="dxa"/>
            <w:hideMark/>
          </w:tcPr>
          <w:p w14:paraId="092C7B5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A842E6B" w14:textId="77777777" w:rsidR="003B13C5" w:rsidRPr="009A61A2" w:rsidRDefault="003B13C5" w:rsidP="008F0A5A">
            <w:pPr>
              <w:pStyle w:val="ColumnHeading"/>
              <w:keepNext/>
              <w:rPr>
                <w:lang w:val="en-GB"/>
              </w:rPr>
            </w:pPr>
            <w:r w:rsidRPr="009A61A2">
              <w:rPr>
                <w:lang w:val="en-GB"/>
              </w:rPr>
              <w:t>Amendment</w:t>
            </w:r>
          </w:p>
        </w:tc>
      </w:tr>
      <w:tr w:rsidR="003B13C5" w:rsidRPr="009A61A2" w14:paraId="33F89E29" w14:textId="77777777" w:rsidTr="008F0A5A">
        <w:trPr>
          <w:jc w:val="center"/>
        </w:trPr>
        <w:tc>
          <w:tcPr>
            <w:tcW w:w="4876" w:type="dxa"/>
            <w:hideMark/>
          </w:tcPr>
          <w:p w14:paraId="63E57E58" w14:textId="77777777" w:rsidR="003B13C5" w:rsidRPr="009A61A2" w:rsidRDefault="003B13C5" w:rsidP="008F0A5A">
            <w:pPr>
              <w:pStyle w:val="Normal6"/>
              <w:rPr>
                <w:lang w:val="en-GB"/>
              </w:rPr>
            </w:pPr>
            <w:r w:rsidRPr="009A61A2">
              <w:rPr>
                <w:lang w:val="en-GB"/>
              </w:rPr>
              <w:t>(4)</w:t>
            </w:r>
            <w:r w:rsidRPr="009A61A2">
              <w:rPr>
                <w:lang w:val="en-GB"/>
              </w:rPr>
              <w:tab/>
              <w:t>According to the EEA report ‘The European environment – state and outlook 2020, Knowledge for transition to a sustainable Europe’ (‘SOER 2020’), 2020 represents a unique window of opportunity for the Union to show leadership on sustainability and to face the urgent sustainability challenges requiring systemic solutions. As stated in SOER 2020, the changes in the global climate and ecosystems observed since the 1950s are unprecedented over decades to millennia. The global population has tripled since 1950, while the population living in cities has quadrupled. With the current growth model, environmental pressures are expected to increase further, causing direct and indirect harmful effects on human health and well-being. This is especially true for the sectors with the highest environmental impact – food, mobility, energy as well as infrastructure and buildings.</w:t>
            </w:r>
          </w:p>
        </w:tc>
        <w:tc>
          <w:tcPr>
            <w:tcW w:w="4876" w:type="dxa"/>
            <w:hideMark/>
          </w:tcPr>
          <w:p w14:paraId="762CE921" w14:textId="77777777" w:rsidR="003B13C5" w:rsidRPr="009A61A2" w:rsidRDefault="003B13C5" w:rsidP="008F0A5A">
            <w:pPr>
              <w:pStyle w:val="Normal6"/>
              <w:rPr>
                <w:szCs w:val="24"/>
                <w:lang w:val="en-GB"/>
              </w:rPr>
            </w:pPr>
            <w:r w:rsidRPr="009A61A2">
              <w:rPr>
                <w:lang w:val="en-GB"/>
              </w:rPr>
              <w:t>(4)</w:t>
            </w:r>
            <w:r w:rsidRPr="009A61A2">
              <w:rPr>
                <w:lang w:val="en-GB"/>
              </w:rPr>
              <w:tab/>
              <w:t>According to the EEA report ‘The European environment – state and outlook 2020, Knowledge for transition to a sustainable Europe’ (‘SOER 2020’), 2020 represents a unique window of opportunity for the Union to show leadership on sustainability and to face the urgent sustainability challenges requiring systemic solutions. As stated in SOER 2020, the changes in the global climate and ecosystems observed since the 1950s are unprecedented over decades to millennia. The global population has tripled since 1950, while the population living in cities has quadrupled. With the current growth model, environmental pressures are expected to increase further, causing direct and indirect harmful effects on human health and well-being. This is especially true for the sectors with the highest environmental impact – food, mobility, energy</w:t>
            </w:r>
            <w:r w:rsidRPr="009A61A2">
              <w:rPr>
                <w:b/>
                <w:i/>
                <w:lang w:val="en-GB"/>
              </w:rPr>
              <w:t>, industry</w:t>
            </w:r>
            <w:r w:rsidRPr="009A61A2">
              <w:rPr>
                <w:lang w:val="en-GB"/>
              </w:rPr>
              <w:t xml:space="preserve"> as well as infrastructure and buildings.</w:t>
            </w:r>
          </w:p>
        </w:tc>
      </w:tr>
    </w:tbl>
    <w:p w14:paraId="63D85872"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DC5E72D" w14:textId="77777777" w:rsidR="003B13C5" w:rsidRPr="009A61A2" w:rsidRDefault="003B13C5" w:rsidP="003B13C5">
      <w:r w:rsidRPr="009A61A2">
        <w:rPr>
          <w:rStyle w:val="HideTWBExt"/>
        </w:rPr>
        <w:t>&lt;/Amend&gt;</w:t>
      </w:r>
    </w:p>
    <w:p w14:paraId="4B3D59CD"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97</w:t>
      </w:r>
      <w:r w:rsidRPr="009A61A2">
        <w:rPr>
          <w:rStyle w:val="HideTWBExt"/>
          <w:b w:val="0"/>
          <w:lang w:val="en-GB"/>
        </w:rPr>
        <w:t>&lt;/NumAm&gt;</w:t>
      </w:r>
    </w:p>
    <w:p w14:paraId="0BAAE2E5"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Rovana Plumb, César Luena, Sara Cerdas, Christel Schaldemose, Javi López, Jytte Guteland</w:t>
      </w:r>
      <w:r w:rsidRPr="009A61A2">
        <w:rPr>
          <w:rStyle w:val="HideTWBExt"/>
          <w:b w:val="0"/>
        </w:rPr>
        <w:t>&lt;/Members&gt;</w:t>
      </w:r>
    </w:p>
    <w:p w14:paraId="35CF215E" w14:textId="77777777" w:rsidR="003B13C5" w:rsidRPr="009A61A2" w:rsidRDefault="003B13C5" w:rsidP="003B13C5">
      <w:r w:rsidRPr="009A61A2">
        <w:rPr>
          <w:rStyle w:val="HideTWBExt"/>
        </w:rPr>
        <w:t>&lt;/RepeatBlock-By&gt;</w:t>
      </w:r>
    </w:p>
    <w:p w14:paraId="663FD323"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993C433" w14:textId="77777777" w:rsidR="003B13C5" w:rsidRPr="009A61A2" w:rsidRDefault="003B13C5" w:rsidP="003B13C5">
      <w:pPr>
        <w:pStyle w:val="NormalBold"/>
      </w:pPr>
      <w:r w:rsidRPr="009A61A2">
        <w:rPr>
          <w:rStyle w:val="HideTWBExt"/>
          <w:b w:val="0"/>
        </w:rPr>
        <w:t>&lt;Article&gt;</w:t>
      </w:r>
      <w:r w:rsidRPr="009A61A2">
        <w:t>Recital 4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5416E97" w14:textId="77777777" w:rsidTr="008F0A5A">
        <w:trPr>
          <w:jc w:val="center"/>
        </w:trPr>
        <w:tc>
          <w:tcPr>
            <w:tcW w:w="9752" w:type="dxa"/>
            <w:gridSpan w:val="2"/>
          </w:tcPr>
          <w:p w14:paraId="74DAB43D" w14:textId="77777777" w:rsidR="003B13C5" w:rsidRPr="009A61A2" w:rsidRDefault="003B13C5" w:rsidP="008F0A5A">
            <w:pPr>
              <w:keepNext/>
            </w:pPr>
          </w:p>
        </w:tc>
      </w:tr>
      <w:tr w:rsidR="003B13C5" w:rsidRPr="009A61A2" w14:paraId="635F318E" w14:textId="77777777" w:rsidTr="008F0A5A">
        <w:trPr>
          <w:jc w:val="center"/>
        </w:trPr>
        <w:tc>
          <w:tcPr>
            <w:tcW w:w="4876" w:type="dxa"/>
            <w:hideMark/>
          </w:tcPr>
          <w:p w14:paraId="3A3C560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7BCDC60" w14:textId="77777777" w:rsidR="003B13C5" w:rsidRPr="009A61A2" w:rsidRDefault="003B13C5" w:rsidP="008F0A5A">
            <w:pPr>
              <w:pStyle w:val="ColumnHeading"/>
              <w:keepNext/>
              <w:rPr>
                <w:lang w:val="en-GB"/>
              </w:rPr>
            </w:pPr>
            <w:r w:rsidRPr="009A61A2">
              <w:rPr>
                <w:lang w:val="en-GB"/>
              </w:rPr>
              <w:t>Amendment</w:t>
            </w:r>
          </w:p>
        </w:tc>
      </w:tr>
      <w:tr w:rsidR="003B13C5" w:rsidRPr="009A61A2" w14:paraId="46D9F71A" w14:textId="77777777" w:rsidTr="008F0A5A">
        <w:trPr>
          <w:jc w:val="center"/>
        </w:trPr>
        <w:tc>
          <w:tcPr>
            <w:tcW w:w="4876" w:type="dxa"/>
          </w:tcPr>
          <w:p w14:paraId="55FCF6E4" w14:textId="77777777" w:rsidR="003B13C5" w:rsidRPr="009A61A2" w:rsidRDefault="003B13C5" w:rsidP="008F0A5A">
            <w:pPr>
              <w:pStyle w:val="Normal6"/>
              <w:rPr>
                <w:lang w:val="en-GB"/>
              </w:rPr>
            </w:pPr>
          </w:p>
        </w:tc>
        <w:tc>
          <w:tcPr>
            <w:tcW w:w="4876" w:type="dxa"/>
            <w:hideMark/>
          </w:tcPr>
          <w:p w14:paraId="64986EA7" w14:textId="77777777" w:rsidR="003B13C5" w:rsidRPr="009A61A2" w:rsidRDefault="003B13C5" w:rsidP="008F0A5A">
            <w:pPr>
              <w:pStyle w:val="Normal6"/>
              <w:rPr>
                <w:szCs w:val="24"/>
                <w:lang w:val="en-GB"/>
              </w:rPr>
            </w:pPr>
            <w:r w:rsidRPr="009A61A2">
              <w:rPr>
                <w:b/>
                <w:i/>
                <w:lang w:val="en-GB"/>
              </w:rPr>
              <w:t>(4a)</w:t>
            </w:r>
            <w:r w:rsidRPr="009A61A2">
              <w:rPr>
                <w:b/>
                <w:i/>
                <w:lang w:val="en-GB"/>
              </w:rPr>
              <w:tab/>
              <w:t>The current COVID-19 pandemic, which has led to an unprecedented historical, economical and health crisis, has demonstrated again the importance of applying a 'One Health' approach in policy-making, which recognises that human health is connected to animal health and to the environment, and that actions to tackle threats to health must take into account these dimensions. To effectively detect, respond to, and prevent outbreaks of zoonoses and food safety problems, information and data should be shared across sectors, and cooperation at national and sub-national levels should be increased to implement effective and common responses to health treatments. The 8th EAP should fully reflect and promote the use of this approach in the Union and Member State policies.</w:t>
            </w:r>
          </w:p>
        </w:tc>
      </w:tr>
    </w:tbl>
    <w:p w14:paraId="32E972A5"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0DFE162" w14:textId="77777777" w:rsidR="003B13C5" w:rsidRPr="009A61A2" w:rsidRDefault="003B13C5" w:rsidP="003B13C5">
      <w:r w:rsidRPr="009A61A2">
        <w:rPr>
          <w:rStyle w:val="HideTWBExt"/>
        </w:rPr>
        <w:t>&lt;/Amend&gt;</w:t>
      </w:r>
    </w:p>
    <w:p w14:paraId="3BA1D39A"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98</w:t>
      </w:r>
      <w:r w:rsidRPr="009A61A2">
        <w:rPr>
          <w:rStyle w:val="HideTWBExt"/>
          <w:b w:val="0"/>
          <w:lang w:val="en-GB"/>
        </w:rPr>
        <w:t>&lt;/NumAm&gt;</w:t>
      </w:r>
    </w:p>
    <w:p w14:paraId="4A3FA0FF" w14:textId="77777777" w:rsidR="003B13C5" w:rsidRPr="009A61A2" w:rsidRDefault="003B13C5" w:rsidP="003B13C5">
      <w:pPr>
        <w:pStyle w:val="NormalBold"/>
      </w:pPr>
      <w:r w:rsidRPr="009A61A2">
        <w:rPr>
          <w:rStyle w:val="HideTWBExt"/>
          <w:b w:val="0"/>
        </w:rPr>
        <w:t>&lt;RepeatBlock-By&gt;&lt;Members&gt;</w:t>
      </w:r>
      <w:r w:rsidRPr="009A61A2">
        <w:t>Aurélia Beigneux, Joëlle Mélin, Annika Bruna, Catherine Griset</w:t>
      </w:r>
      <w:r w:rsidRPr="009A61A2">
        <w:rPr>
          <w:rStyle w:val="HideTWBExt"/>
          <w:b w:val="0"/>
        </w:rPr>
        <w:t>&lt;/Members&gt;</w:t>
      </w:r>
    </w:p>
    <w:p w14:paraId="06103F9D" w14:textId="77777777" w:rsidR="003B13C5" w:rsidRPr="009A61A2" w:rsidRDefault="003B13C5" w:rsidP="003B13C5">
      <w:r w:rsidRPr="009A61A2">
        <w:rPr>
          <w:rStyle w:val="HideTWBExt"/>
        </w:rPr>
        <w:t>&lt;/RepeatBlock-By&gt;</w:t>
      </w:r>
    </w:p>
    <w:p w14:paraId="38652FDE"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CEA3C94" w14:textId="77777777" w:rsidR="003B13C5" w:rsidRPr="009A61A2" w:rsidRDefault="003B13C5" w:rsidP="003B13C5">
      <w:pPr>
        <w:pStyle w:val="NormalBold"/>
      </w:pPr>
      <w:r w:rsidRPr="009A61A2">
        <w:rPr>
          <w:rStyle w:val="HideTWBExt"/>
          <w:b w:val="0"/>
        </w:rPr>
        <w:t>&lt;Article&gt;</w:t>
      </w:r>
      <w:r w:rsidRPr="009A61A2">
        <w:t>Recital 4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E36E8D7" w14:textId="77777777" w:rsidTr="008F0A5A">
        <w:trPr>
          <w:jc w:val="center"/>
        </w:trPr>
        <w:tc>
          <w:tcPr>
            <w:tcW w:w="9752" w:type="dxa"/>
            <w:gridSpan w:val="2"/>
          </w:tcPr>
          <w:p w14:paraId="6122C6F1" w14:textId="77777777" w:rsidR="003B13C5" w:rsidRPr="009A61A2" w:rsidRDefault="003B13C5" w:rsidP="008F0A5A">
            <w:pPr>
              <w:keepNext/>
            </w:pPr>
          </w:p>
        </w:tc>
      </w:tr>
      <w:tr w:rsidR="003B13C5" w:rsidRPr="009A61A2" w14:paraId="59983FF4" w14:textId="77777777" w:rsidTr="008F0A5A">
        <w:trPr>
          <w:jc w:val="center"/>
        </w:trPr>
        <w:tc>
          <w:tcPr>
            <w:tcW w:w="4876" w:type="dxa"/>
            <w:hideMark/>
          </w:tcPr>
          <w:p w14:paraId="6B8F390C"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08C835B" w14:textId="77777777" w:rsidR="003B13C5" w:rsidRPr="009A61A2" w:rsidRDefault="003B13C5" w:rsidP="008F0A5A">
            <w:pPr>
              <w:pStyle w:val="ColumnHeading"/>
              <w:keepNext/>
            </w:pPr>
            <w:r w:rsidRPr="009A61A2">
              <w:t>Amendment</w:t>
            </w:r>
          </w:p>
        </w:tc>
      </w:tr>
      <w:tr w:rsidR="003B13C5" w:rsidRPr="009A61A2" w14:paraId="15D1F036" w14:textId="77777777" w:rsidTr="008F0A5A">
        <w:trPr>
          <w:jc w:val="center"/>
        </w:trPr>
        <w:tc>
          <w:tcPr>
            <w:tcW w:w="4876" w:type="dxa"/>
          </w:tcPr>
          <w:p w14:paraId="40DA6442" w14:textId="77777777" w:rsidR="003B13C5" w:rsidRPr="009A61A2" w:rsidRDefault="003B13C5" w:rsidP="008F0A5A">
            <w:pPr>
              <w:pStyle w:val="Normal6"/>
            </w:pPr>
          </w:p>
        </w:tc>
        <w:tc>
          <w:tcPr>
            <w:tcW w:w="4876" w:type="dxa"/>
            <w:hideMark/>
          </w:tcPr>
          <w:p w14:paraId="1545120B" w14:textId="77777777" w:rsidR="003B13C5" w:rsidRPr="009A61A2" w:rsidRDefault="003B13C5" w:rsidP="008F0A5A">
            <w:pPr>
              <w:pStyle w:val="Normal6"/>
              <w:rPr>
                <w:szCs w:val="24"/>
                <w:lang w:val="en-GB"/>
              </w:rPr>
            </w:pPr>
            <w:r w:rsidRPr="009A61A2">
              <w:rPr>
                <w:b/>
                <w:i/>
                <w:lang w:val="en-GB"/>
              </w:rPr>
              <w:t>(4a)</w:t>
            </w:r>
            <w:r w:rsidRPr="009A61A2">
              <w:rPr>
                <w:b/>
                <w:i/>
                <w:lang w:val="en-GB"/>
              </w:rPr>
              <w:tab/>
              <w:t xml:space="preserve">On 28 November 2019, the European Parliament adopted a resolution declaring a climate and environment emergency in Europe and globally, and urged the new Commission to take fast and important action, including by addressing inconsistencies in current Union policies on the climate and environment emergency, in particular through a far-reaching reform of its agricultural, trade, transport, energy and </w:t>
            </w:r>
            <w:r w:rsidRPr="009A61A2">
              <w:rPr>
                <w:b/>
                <w:i/>
                <w:lang w:val="en-GB"/>
              </w:rPr>
              <w:lastRenderedPageBreak/>
              <w:t>infrastructure investment policies and by not contributing to biodiversity loss.</w:t>
            </w:r>
          </w:p>
        </w:tc>
      </w:tr>
    </w:tbl>
    <w:p w14:paraId="31F914A5"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{FR}</w:t>
      </w:r>
      <w:r w:rsidRPr="009A61A2">
        <w:rPr>
          <w:noProof w:val="0"/>
          <w:lang w:val="en-GB"/>
        </w:rPr>
        <w:t>fr</w:t>
      </w:r>
      <w:r w:rsidRPr="009A61A2">
        <w:rPr>
          <w:rStyle w:val="HideTWBExt"/>
          <w:noProof w:val="0"/>
          <w:lang w:val="en-GB"/>
        </w:rPr>
        <w:t>&lt;/Original&gt;</w:t>
      </w:r>
    </w:p>
    <w:p w14:paraId="3B99CD4B" w14:textId="77777777" w:rsidR="003B13C5" w:rsidRPr="009A61A2" w:rsidRDefault="003B13C5" w:rsidP="003B13C5">
      <w:r w:rsidRPr="009A61A2">
        <w:rPr>
          <w:rStyle w:val="HideTWBExt"/>
        </w:rPr>
        <w:t>&lt;/Amend&gt;</w:t>
      </w:r>
    </w:p>
    <w:p w14:paraId="133B0AE1"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99</w:t>
      </w:r>
      <w:r w:rsidRPr="009A61A2">
        <w:rPr>
          <w:rStyle w:val="HideTWBExt"/>
          <w:b w:val="0"/>
          <w:lang w:val="en-GB"/>
        </w:rPr>
        <w:t>&lt;/NumAm&gt;</w:t>
      </w:r>
    </w:p>
    <w:p w14:paraId="5B1D1DD9" w14:textId="77777777" w:rsidR="003B13C5" w:rsidRPr="009A61A2" w:rsidRDefault="003B13C5" w:rsidP="003B13C5">
      <w:pPr>
        <w:pStyle w:val="NormalBold"/>
      </w:pPr>
      <w:r w:rsidRPr="009A61A2">
        <w:rPr>
          <w:rStyle w:val="HideTWBExt"/>
          <w:b w:val="0"/>
        </w:rPr>
        <w:t>&lt;RepeatBlock-By&gt;&lt;Members&gt;</w:t>
      </w:r>
      <w:r w:rsidRPr="009A61A2">
        <w:t>Catherine Chabaud, Pascal Canfin, Martin Hojsík, Irena Joveva, María Soraya Rodríguez Ramos, Véronique Trillet-Lenoir</w:t>
      </w:r>
      <w:r w:rsidRPr="009A61A2">
        <w:rPr>
          <w:rStyle w:val="HideTWBExt"/>
          <w:b w:val="0"/>
        </w:rPr>
        <w:t>&lt;/Members&gt;</w:t>
      </w:r>
    </w:p>
    <w:p w14:paraId="070EEBF2" w14:textId="77777777" w:rsidR="003B13C5" w:rsidRPr="009A61A2" w:rsidRDefault="003B13C5" w:rsidP="003B13C5">
      <w:r w:rsidRPr="009A61A2">
        <w:rPr>
          <w:rStyle w:val="HideTWBExt"/>
        </w:rPr>
        <w:t>&lt;/RepeatBlock-By&gt;</w:t>
      </w:r>
    </w:p>
    <w:p w14:paraId="627E5BC8"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49402B1" w14:textId="77777777" w:rsidR="003B13C5" w:rsidRPr="009A61A2" w:rsidRDefault="003B13C5" w:rsidP="003B13C5">
      <w:pPr>
        <w:pStyle w:val="NormalBold"/>
      </w:pPr>
      <w:r w:rsidRPr="009A61A2">
        <w:rPr>
          <w:rStyle w:val="HideTWBExt"/>
          <w:b w:val="0"/>
        </w:rPr>
        <w:t>&lt;Article&gt;</w:t>
      </w:r>
      <w:r w:rsidRPr="009A61A2">
        <w:t>Recital 4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8059A27" w14:textId="77777777" w:rsidTr="008F0A5A">
        <w:trPr>
          <w:jc w:val="center"/>
        </w:trPr>
        <w:tc>
          <w:tcPr>
            <w:tcW w:w="9752" w:type="dxa"/>
            <w:gridSpan w:val="2"/>
          </w:tcPr>
          <w:p w14:paraId="5D37FD84" w14:textId="77777777" w:rsidR="003B13C5" w:rsidRPr="009A61A2" w:rsidRDefault="003B13C5" w:rsidP="008F0A5A">
            <w:pPr>
              <w:keepNext/>
            </w:pPr>
          </w:p>
        </w:tc>
      </w:tr>
      <w:tr w:rsidR="003B13C5" w:rsidRPr="009A61A2" w14:paraId="2024C322" w14:textId="77777777" w:rsidTr="008F0A5A">
        <w:trPr>
          <w:jc w:val="center"/>
        </w:trPr>
        <w:tc>
          <w:tcPr>
            <w:tcW w:w="4876" w:type="dxa"/>
            <w:hideMark/>
          </w:tcPr>
          <w:p w14:paraId="19F7A4E9"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C7E30D9" w14:textId="77777777" w:rsidR="003B13C5" w:rsidRPr="009A61A2" w:rsidRDefault="003B13C5" w:rsidP="008F0A5A">
            <w:pPr>
              <w:pStyle w:val="ColumnHeading"/>
              <w:keepNext/>
              <w:rPr>
                <w:lang w:val="en-GB"/>
              </w:rPr>
            </w:pPr>
            <w:r w:rsidRPr="009A61A2">
              <w:rPr>
                <w:lang w:val="en-GB"/>
              </w:rPr>
              <w:t>Amendment</w:t>
            </w:r>
          </w:p>
        </w:tc>
      </w:tr>
      <w:tr w:rsidR="003B13C5" w:rsidRPr="009A61A2" w14:paraId="243765BC" w14:textId="77777777" w:rsidTr="008F0A5A">
        <w:trPr>
          <w:jc w:val="center"/>
        </w:trPr>
        <w:tc>
          <w:tcPr>
            <w:tcW w:w="4876" w:type="dxa"/>
          </w:tcPr>
          <w:p w14:paraId="3D5EC213" w14:textId="77777777" w:rsidR="003B13C5" w:rsidRPr="009A61A2" w:rsidRDefault="003B13C5" w:rsidP="008F0A5A">
            <w:pPr>
              <w:pStyle w:val="Normal6"/>
              <w:rPr>
                <w:lang w:val="en-GB"/>
              </w:rPr>
            </w:pPr>
          </w:p>
        </w:tc>
        <w:tc>
          <w:tcPr>
            <w:tcW w:w="4876" w:type="dxa"/>
            <w:hideMark/>
          </w:tcPr>
          <w:p w14:paraId="77481AC1" w14:textId="77777777" w:rsidR="003B13C5" w:rsidRPr="009A61A2" w:rsidRDefault="003B13C5" w:rsidP="008F0A5A">
            <w:pPr>
              <w:pStyle w:val="Normal6"/>
              <w:rPr>
                <w:szCs w:val="24"/>
                <w:lang w:val="en-GB"/>
              </w:rPr>
            </w:pPr>
            <w:r w:rsidRPr="009A61A2">
              <w:rPr>
                <w:b/>
                <w:i/>
                <w:lang w:val="en-GB"/>
              </w:rPr>
              <w:t>(4a)</w:t>
            </w:r>
            <w:r w:rsidRPr="009A61A2">
              <w:rPr>
                <w:b/>
                <w:i/>
                <w:lang w:val="en-GB"/>
              </w:rPr>
              <w:tab/>
              <w:t>Environmental degradation and the adverse effects of climate change are expected to increase further in the years to come, leading to global population displacement. The Union should take into account this phenomenon in its external action, especially regarding developing countries, in order to accelerate resilience, mitigation and adaptation to climate change in these territories, to avoid, as much as possible, such displacement.</w:t>
            </w:r>
          </w:p>
        </w:tc>
      </w:tr>
    </w:tbl>
    <w:p w14:paraId="7C46AE71"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E9F1A64" w14:textId="77777777" w:rsidR="003B13C5" w:rsidRPr="009A61A2" w:rsidRDefault="003B13C5" w:rsidP="003B13C5">
      <w:r w:rsidRPr="009A61A2">
        <w:rPr>
          <w:rStyle w:val="HideTWBExt"/>
        </w:rPr>
        <w:t>&lt;/Amend&gt;</w:t>
      </w:r>
    </w:p>
    <w:p w14:paraId="389EEEA8"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100</w:t>
      </w:r>
      <w:r w:rsidRPr="009A61A2">
        <w:rPr>
          <w:rStyle w:val="HideTWBExt"/>
          <w:b w:val="0"/>
          <w:lang w:val="en-GB"/>
        </w:rPr>
        <w:t>&lt;/NumAm&gt;</w:t>
      </w:r>
    </w:p>
    <w:p w14:paraId="443684E3" w14:textId="77777777" w:rsidR="003B13C5" w:rsidRPr="009A61A2" w:rsidRDefault="003B13C5" w:rsidP="003B13C5">
      <w:pPr>
        <w:pStyle w:val="NormalBold"/>
      </w:pPr>
      <w:r w:rsidRPr="009A61A2">
        <w:rPr>
          <w:rStyle w:val="HideTWBExt"/>
          <w:b w:val="0"/>
        </w:rPr>
        <w:t>&lt;RepeatBlock-By&gt;&lt;Members&gt;</w:t>
      </w:r>
      <w:r w:rsidRPr="009A61A2">
        <w:t>Silvia Modig</w:t>
      </w:r>
      <w:r w:rsidRPr="009A61A2">
        <w:rPr>
          <w:rStyle w:val="HideTWBExt"/>
          <w:b w:val="0"/>
        </w:rPr>
        <w:t>&lt;/Members&gt;</w:t>
      </w:r>
    </w:p>
    <w:p w14:paraId="7A94DAD8" w14:textId="77777777" w:rsidR="003B13C5" w:rsidRPr="009A61A2" w:rsidRDefault="003B13C5" w:rsidP="003B13C5">
      <w:r w:rsidRPr="009A61A2">
        <w:rPr>
          <w:rStyle w:val="HideTWBExt"/>
        </w:rPr>
        <w:t>&lt;/RepeatBlock-By&gt;</w:t>
      </w:r>
    </w:p>
    <w:p w14:paraId="3B9C7D4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D7E69A6" w14:textId="77777777" w:rsidR="003B13C5" w:rsidRPr="009A61A2" w:rsidRDefault="003B13C5" w:rsidP="003B13C5">
      <w:pPr>
        <w:pStyle w:val="NormalBold"/>
      </w:pPr>
      <w:r w:rsidRPr="009A61A2">
        <w:rPr>
          <w:rStyle w:val="HideTWBExt"/>
          <w:b w:val="0"/>
        </w:rPr>
        <w:t>&lt;Article&gt;</w:t>
      </w:r>
      <w:r w:rsidRPr="009A61A2">
        <w:t>Recital 5</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8D14A98" w14:textId="77777777" w:rsidTr="008F0A5A">
        <w:trPr>
          <w:jc w:val="center"/>
        </w:trPr>
        <w:tc>
          <w:tcPr>
            <w:tcW w:w="9752" w:type="dxa"/>
            <w:gridSpan w:val="2"/>
          </w:tcPr>
          <w:p w14:paraId="75A7FE3C" w14:textId="77777777" w:rsidR="003B13C5" w:rsidRPr="009A61A2" w:rsidRDefault="003B13C5" w:rsidP="008F0A5A">
            <w:pPr>
              <w:keepNext/>
            </w:pPr>
          </w:p>
        </w:tc>
      </w:tr>
      <w:tr w:rsidR="003B13C5" w:rsidRPr="009A61A2" w14:paraId="5BE58B55" w14:textId="77777777" w:rsidTr="008F0A5A">
        <w:trPr>
          <w:jc w:val="center"/>
        </w:trPr>
        <w:tc>
          <w:tcPr>
            <w:tcW w:w="4876" w:type="dxa"/>
            <w:hideMark/>
          </w:tcPr>
          <w:p w14:paraId="20277A5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58E3720" w14:textId="77777777" w:rsidR="003B13C5" w:rsidRPr="009A61A2" w:rsidRDefault="003B13C5" w:rsidP="008F0A5A">
            <w:pPr>
              <w:pStyle w:val="ColumnHeading"/>
              <w:keepNext/>
              <w:rPr>
                <w:lang w:val="en-GB"/>
              </w:rPr>
            </w:pPr>
            <w:r w:rsidRPr="009A61A2">
              <w:rPr>
                <w:lang w:val="en-GB"/>
              </w:rPr>
              <w:t>Amendment</w:t>
            </w:r>
          </w:p>
        </w:tc>
      </w:tr>
      <w:tr w:rsidR="003B13C5" w:rsidRPr="009A61A2" w14:paraId="3B0AFCBF" w14:textId="77777777" w:rsidTr="008F0A5A">
        <w:trPr>
          <w:jc w:val="center"/>
        </w:trPr>
        <w:tc>
          <w:tcPr>
            <w:tcW w:w="4876" w:type="dxa"/>
            <w:hideMark/>
          </w:tcPr>
          <w:p w14:paraId="101F2B60" w14:textId="77777777" w:rsidR="003B13C5" w:rsidRPr="009A61A2" w:rsidRDefault="003B13C5" w:rsidP="008F0A5A">
            <w:pPr>
              <w:pStyle w:val="Normal6"/>
              <w:rPr>
                <w:lang w:val="en-GB"/>
              </w:rPr>
            </w:pPr>
            <w:r w:rsidRPr="009A61A2">
              <w:rPr>
                <w:lang w:val="en-GB"/>
              </w:rPr>
              <w:t>(5)</w:t>
            </w:r>
            <w:r w:rsidRPr="009A61A2">
              <w:rPr>
                <w:lang w:val="en-GB"/>
              </w:rPr>
              <w:tab/>
              <w:t>The European Commission responded to the challenges identified in the SOER 2020 by adopting the European Green Deal</w:t>
            </w:r>
            <w:r w:rsidRPr="009A61A2">
              <w:rPr>
                <w:b/>
                <w:i/>
                <w:vertAlign w:val="superscript"/>
                <w:lang w:val="en-GB"/>
              </w:rPr>
              <w:t>25</w:t>
            </w:r>
            <w:r w:rsidRPr="009A61A2">
              <w:rPr>
                <w:lang w:val="en-GB"/>
              </w:rPr>
              <w:t xml:space="preserve"> </w:t>
            </w:r>
            <w:r w:rsidRPr="009A61A2">
              <w:rPr>
                <w:b/>
                <w:i/>
                <w:lang w:val="en-GB"/>
              </w:rPr>
              <w:t>:</w:t>
            </w:r>
            <w:r w:rsidRPr="009A61A2">
              <w:rPr>
                <w:lang w:val="en-GB"/>
              </w:rPr>
              <w:t xml:space="preserve"> a new growth strategy for the twin green and digital transition that aims to transform the Union into a fair and prosperous society, with a competitive, climate-neutral and resource-efficient </w:t>
            </w:r>
            <w:r w:rsidRPr="009A61A2">
              <w:rPr>
                <w:lang w:val="en-GB"/>
              </w:rPr>
              <w:lastRenderedPageBreak/>
              <w:t>economy. Regulation (EU) of the European Parliament and of the Council</w:t>
            </w:r>
            <w:r w:rsidRPr="009A61A2">
              <w:rPr>
                <w:vertAlign w:val="superscript"/>
                <w:lang w:val="en-GB"/>
              </w:rPr>
              <w:t>26</w:t>
            </w:r>
            <w:r w:rsidRPr="009A61A2">
              <w:rPr>
                <w:lang w:val="en-GB"/>
              </w:rPr>
              <w:t xml:space="preserve"> enshrines into law the Union target to achieve climate neutrality by 2050.</w:t>
            </w:r>
          </w:p>
        </w:tc>
        <w:tc>
          <w:tcPr>
            <w:tcW w:w="4876" w:type="dxa"/>
            <w:hideMark/>
          </w:tcPr>
          <w:p w14:paraId="16CFC025" w14:textId="77777777" w:rsidR="003B13C5" w:rsidRPr="009A61A2" w:rsidRDefault="003B13C5" w:rsidP="008F0A5A">
            <w:pPr>
              <w:pStyle w:val="Normal6"/>
              <w:rPr>
                <w:szCs w:val="24"/>
                <w:lang w:val="en-GB"/>
              </w:rPr>
            </w:pPr>
            <w:r w:rsidRPr="009A61A2">
              <w:rPr>
                <w:lang w:val="en-GB"/>
              </w:rPr>
              <w:lastRenderedPageBreak/>
              <w:t>(5)</w:t>
            </w:r>
            <w:r w:rsidRPr="009A61A2">
              <w:rPr>
                <w:lang w:val="en-GB"/>
              </w:rPr>
              <w:tab/>
              <w:t xml:space="preserve">The European Commission responded to the challenges identified in the SOER 2020 by adopting the European Green Deal </w:t>
            </w:r>
            <w:r w:rsidRPr="009A61A2">
              <w:rPr>
                <w:b/>
                <w:i/>
                <w:lang w:val="en-GB"/>
              </w:rPr>
              <w:t>(EGD)</w:t>
            </w:r>
            <w:r w:rsidRPr="009A61A2">
              <w:rPr>
                <w:b/>
                <w:i/>
                <w:vertAlign w:val="superscript"/>
                <w:lang w:val="en-GB"/>
              </w:rPr>
              <w:t>25</w:t>
            </w:r>
            <w:r w:rsidRPr="009A61A2">
              <w:rPr>
                <w:b/>
                <w:i/>
                <w:lang w:val="en-GB"/>
              </w:rPr>
              <w:t>, to which it referred as</w:t>
            </w:r>
            <w:r w:rsidRPr="009A61A2">
              <w:rPr>
                <w:lang w:val="en-GB"/>
              </w:rPr>
              <w:t xml:space="preserve"> a new growth strategy for the twin green and digital transition that aims to transform the Union into a fair and prosperous society, with a competitive, climate-neutral </w:t>
            </w:r>
            <w:r w:rsidRPr="009A61A2">
              <w:rPr>
                <w:lang w:val="en-GB"/>
              </w:rPr>
              <w:lastRenderedPageBreak/>
              <w:t xml:space="preserve">and resource-efficient economy. </w:t>
            </w:r>
            <w:r w:rsidRPr="009A61A2">
              <w:rPr>
                <w:b/>
                <w:i/>
                <w:lang w:val="en-GB"/>
              </w:rPr>
              <w:t>However, this framing as a 'growth strategy' risks undermining the primary aim of the EGD, which should be to ensure shared prosperity within planetary boundaries as is also set out in the 2050 vision of the 8</w:t>
            </w:r>
            <w:r w:rsidRPr="009A61A2">
              <w:rPr>
                <w:b/>
                <w:i/>
                <w:vertAlign w:val="superscript"/>
                <w:lang w:val="en-GB"/>
              </w:rPr>
              <w:t>th</w:t>
            </w:r>
            <w:r w:rsidRPr="009A61A2">
              <w:rPr>
                <w:lang w:val="en-GB"/>
              </w:rPr>
              <w:t xml:space="preserve"> </w:t>
            </w:r>
            <w:r w:rsidRPr="009A61A2">
              <w:rPr>
                <w:b/>
                <w:i/>
                <w:lang w:val="en-GB"/>
              </w:rPr>
              <w:t>EAP. When choosing between different policy options under the EGD, swiftly achieving climate and other environmental targets while ensuring a just and inclusive transition must be the priority.</w:t>
            </w:r>
            <w:r w:rsidRPr="009A61A2">
              <w:rPr>
                <w:lang w:val="en-GB"/>
              </w:rPr>
              <w:t xml:space="preserve"> Regulation (EU) of the European Parliament and of the Council</w:t>
            </w:r>
            <w:r w:rsidRPr="009A61A2">
              <w:rPr>
                <w:vertAlign w:val="superscript"/>
                <w:lang w:val="en-GB"/>
              </w:rPr>
              <w:t>26</w:t>
            </w:r>
            <w:r w:rsidRPr="009A61A2">
              <w:rPr>
                <w:lang w:val="en-GB"/>
              </w:rPr>
              <w:t xml:space="preserve">enshrines into law the Union target to achieve climate neutrality by 2050 </w:t>
            </w:r>
            <w:r w:rsidRPr="009A61A2">
              <w:rPr>
                <w:b/>
                <w:i/>
                <w:lang w:val="en-GB"/>
              </w:rPr>
              <w:t>at the latest</w:t>
            </w:r>
            <w:r w:rsidRPr="009A61A2">
              <w:rPr>
                <w:lang w:val="en-GB"/>
              </w:rPr>
              <w:t xml:space="preserve">. </w:t>
            </w:r>
          </w:p>
        </w:tc>
      </w:tr>
      <w:tr w:rsidR="003B13C5" w:rsidRPr="009A61A2" w14:paraId="5497B84F" w14:textId="77777777" w:rsidTr="008F0A5A">
        <w:trPr>
          <w:jc w:val="center"/>
        </w:trPr>
        <w:tc>
          <w:tcPr>
            <w:tcW w:w="4876" w:type="dxa"/>
            <w:hideMark/>
          </w:tcPr>
          <w:p w14:paraId="2F8EF2CB" w14:textId="77777777" w:rsidR="003B13C5" w:rsidRPr="009A61A2" w:rsidRDefault="003B13C5" w:rsidP="008F0A5A">
            <w:pPr>
              <w:pStyle w:val="Normal6"/>
              <w:rPr>
                <w:lang w:val="en-GB"/>
              </w:rPr>
            </w:pPr>
            <w:r w:rsidRPr="009A61A2">
              <w:rPr>
                <w:lang w:val="en-GB"/>
              </w:rPr>
              <w:lastRenderedPageBreak/>
              <w:t>__________________</w:t>
            </w:r>
          </w:p>
        </w:tc>
        <w:tc>
          <w:tcPr>
            <w:tcW w:w="4876" w:type="dxa"/>
            <w:hideMark/>
          </w:tcPr>
          <w:p w14:paraId="1A05338F" w14:textId="77777777" w:rsidR="003B13C5" w:rsidRPr="009A61A2" w:rsidRDefault="003B13C5" w:rsidP="008F0A5A">
            <w:pPr>
              <w:pStyle w:val="Normal6"/>
              <w:rPr>
                <w:szCs w:val="24"/>
                <w:lang w:val="en-GB"/>
              </w:rPr>
            </w:pPr>
            <w:r w:rsidRPr="009A61A2">
              <w:rPr>
                <w:lang w:val="en-GB"/>
              </w:rPr>
              <w:t>__________________</w:t>
            </w:r>
          </w:p>
        </w:tc>
      </w:tr>
      <w:tr w:rsidR="003B13C5" w:rsidRPr="009A61A2" w14:paraId="21C218B8" w14:textId="77777777" w:rsidTr="008F0A5A">
        <w:trPr>
          <w:jc w:val="center"/>
        </w:trPr>
        <w:tc>
          <w:tcPr>
            <w:tcW w:w="4876" w:type="dxa"/>
            <w:hideMark/>
          </w:tcPr>
          <w:p w14:paraId="5B8693DA" w14:textId="77777777" w:rsidR="003B13C5" w:rsidRPr="009A61A2" w:rsidRDefault="003B13C5" w:rsidP="008F0A5A">
            <w:pPr>
              <w:pStyle w:val="Normal6"/>
              <w:rPr>
                <w:lang w:val="en-GB"/>
              </w:rPr>
            </w:pPr>
            <w:r w:rsidRPr="009A61A2">
              <w:rPr>
                <w:vertAlign w:val="superscript"/>
                <w:lang w:val="en-GB"/>
              </w:rPr>
              <w:t>25</w:t>
            </w:r>
            <w:r w:rsidRPr="009A61A2">
              <w:rPr>
                <w:lang w:val="en-GB"/>
              </w:rPr>
              <w:t xml:space="preserve"> COM(2019) 640 final.</w:t>
            </w:r>
          </w:p>
        </w:tc>
        <w:tc>
          <w:tcPr>
            <w:tcW w:w="4876" w:type="dxa"/>
            <w:hideMark/>
          </w:tcPr>
          <w:p w14:paraId="54E2F447" w14:textId="77777777" w:rsidR="003B13C5" w:rsidRPr="009A61A2" w:rsidRDefault="003B13C5" w:rsidP="008F0A5A">
            <w:pPr>
              <w:pStyle w:val="Normal6"/>
              <w:rPr>
                <w:szCs w:val="24"/>
                <w:lang w:val="en-GB"/>
              </w:rPr>
            </w:pPr>
            <w:r w:rsidRPr="009A61A2">
              <w:rPr>
                <w:vertAlign w:val="superscript"/>
                <w:lang w:val="en-GB"/>
              </w:rPr>
              <w:t>25</w:t>
            </w:r>
            <w:r w:rsidRPr="009A61A2">
              <w:rPr>
                <w:lang w:val="en-GB"/>
              </w:rPr>
              <w:t xml:space="preserve"> COM(2019) 640 final.</w:t>
            </w:r>
          </w:p>
        </w:tc>
      </w:tr>
      <w:tr w:rsidR="003B13C5" w:rsidRPr="009A61A2" w14:paraId="714B2BA2" w14:textId="77777777" w:rsidTr="008F0A5A">
        <w:trPr>
          <w:jc w:val="center"/>
        </w:trPr>
        <w:tc>
          <w:tcPr>
            <w:tcW w:w="4876" w:type="dxa"/>
            <w:hideMark/>
          </w:tcPr>
          <w:p w14:paraId="2E3B04EA" w14:textId="77777777" w:rsidR="003B13C5" w:rsidRPr="009A61A2" w:rsidRDefault="003B13C5" w:rsidP="008F0A5A">
            <w:pPr>
              <w:pStyle w:val="Normal6"/>
              <w:rPr>
                <w:lang w:val="en-GB"/>
              </w:rPr>
            </w:pPr>
            <w:r w:rsidRPr="009A61A2">
              <w:rPr>
                <w:vertAlign w:val="superscript"/>
                <w:lang w:val="en-GB"/>
              </w:rPr>
              <w:t>26</w:t>
            </w:r>
            <w:r w:rsidRPr="009A61A2">
              <w:rPr>
                <w:lang w:val="en-GB"/>
              </w:rPr>
              <w:t xml:space="preserve"> COM(2020) 80 final.</w:t>
            </w:r>
          </w:p>
        </w:tc>
        <w:tc>
          <w:tcPr>
            <w:tcW w:w="4876" w:type="dxa"/>
            <w:hideMark/>
          </w:tcPr>
          <w:p w14:paraId="29385615" w14:textId="77777777" w:rsidR="003B13C5" w:rsidRPr="009A61A2" w:rsidRDefault="003B13C5" w:rsidP="008F0A5A">
            <w:pPr>
              <w:pStyle w:val="Normal6"/>
              <w:rPr>
                <w:szCs w:val="24"/>
                <w:lang w:val="en-GB"/>
              </w:rPr>
            </w:pPr>
            <w:r w:rsidRPr="009A61A2">
              <w:rPr>
                <w:vertAlign w:val="superscript"/>
                <w:lang w:val="en-GB"/>
              </w:rPr>
              <w:t>26</w:t>
            </w:r>
            <w:r w:rsidRPr="009A61A2">
              <w:rPr>
                <w:lang w:val="en-GB"/>
              </w:rPr>
              <w:t xml:space="preserve"> COM(2020) 80 final.</w:t>
            </w:r>
          </w:p>
        </w:tc>
      </w:tr>
    </w:tbl>
    <w:p w14:paraId="6BD5D50B"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55AF61E"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0DA09EC4" w14:textId="77777777" w:rsidR="003B13C5" w:rsidRPr="009A61A2" w:rsidRDefault="003B13C5" w:rsidP="003B13C5">
      <w:pPr>
        <w:pStyle w:val="Normal12Italic"/>
        <w:rPr>
          <w:noProof w:val="0"/>
          <w:lang w:val="en-GB"/>
        </w:rPr>
      </w:pPr>
      <w:r w:rsidRPr="009A61A2">
        <w:rPr>
          <w:noProof w:val="0"/>
          <w:lang w:val="en-GB"/>
        </w:rPr>
        <w:t>Addition to rapporteur MEP O'Sullivan's amendment.</w:t>
      </w:r>
    </w:p>
    <w:p w14:paraId="65F76BB7" w14:textId="77777777" w:rsidR="003B13C5" w:rsidRPr="009A61A2" w:rsidRDefault="003B13C5" w:rsidP="003B13C5">
      <w:r w:rsidRPr="009A61A2">
        <w:rPr>
          <w:rStyle w:val="HideTWBExt"/>
        </w:rPr>
        <w:t>&lt;/Amend&gt;</w:t>
      </w:r>
    </w:p>
    <w:p w14:paraId="1700F02D"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101</w:t>
      </w:r>
      <w:r w:rsidRPr="009A61A2">
        <w:rPr>
          <w:rStyle w:val="HideTWBExt"/>
          <w:b w:val="0"/>
          <w:lang w:val="en-GB"/>
        </w:rPr>
        <w:t>&lt;/NumAm&gt;</w:t>
      </w:r>
    </w:p>
    <w:p w14:paraId="1A0AA739" w14:textId="77777777" w:rsidR="003B13C5" w:rsidRPr="009A61A2" w:rsidRDefault="003B13C5" w:rsidP="003B13C5">
      <w:pPr>
        <w:pStyle w:val="NormalBold"/>
      </w:pPr>
      <w:r w:rsidRPr="009A61A2">
        <w:rPr>
          <w:rStyle w:val="HideTWBExt"/>
          <w:b w:val="0"/>
        </w:rPr>
        <w:t>&lt;RepeatBlock-By&gt;&lt;Members&gt;</w:t>
      </w:r>
      <w:r w:rsidRPr="009A61A2">
        <w:t>Aurélia Beigneux, Joëlle Mélin, Annika Bruna, Catherine Griset</w:t>
      </w:r>
      <w:r w:rsidRPr="009A61A2">
        <w:rPr>
          <w:rStyle w:val="HideTWBExt"/>
          <w:b w:val="0"/>
        </w:rPr>
        <w:t>&lt;/Members&gt;</w:t>
      </w:r>
    </w:p>
    <w:p w14:paraId="25BDE404" w14:textId="77777777" w:rsidR="003B13C5" w:rsidRPr="009A61A2" w:rsidRDefault="003B13C5" w:rsidP="003B13C5">
      <w:r w:rsidRPr="009A61A2">
        <w:rPr>
          <w:rStyle w:val="HideTWBExt"/>
        </w:rPr>
        <w:t>&lt;/RepeatBlock-By&gt;</w:t>
      </w:r>
    </w:p>
    <w:p w14:paraId="00E12AA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92ECB52" w14:textId="77777777" w:rsidR="003B13C5" w:rsidRPr="009A61A2" w:rsidRDefault="003B13C5" w:rsidP="003B13C5">
      <w:pPr>
        <w:pStyle w:val="NormalBold"/>
      </w:pPr>
      <w:r w:rsidRPr="009A61A2">
        <w:rPr>
          <w:rStyle w:val="HideTWBExt"/>
          <w:b w:val="0"/>
        </w:rPr>
        <w:t>&lt;Article&gt;</w:t>
      </w:r>
      <w:r w:rsidRPr="009A61A2">
        <w:t>Recital 5</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5379613" w14:textId="77777777" w:rsidTr="008F0A5A">
        <w:trPr>
          <w:jc w:val="center"/>
        </w:trPr>
        <w:tc>
          <w:tcPr>
            <w:tcW w:w="9752" w:type="dxa"/>
            <w:gridSpan w:val="2"/>
          </w:tcPr>
          <w:p w14:paraId="733AE387" w14:textId="77777777" w:rsidR="003B13C5" w:rsidRPr="009A61A2" w:rsidRDefault="003B13C5" w:rsidP="008F0A5A">
            <w:pPr>
              <w:keepNext/>
            </w:pPr>
          </w:p>
        </w:tc>
      </w:tr>
      <w:tr w:rsidR="003B13C5" w:rsidRPr="009A61A2" w14:paraId="57A28C7B" w14:textId="77777777" w:rsidTr="008F0A5A">
        <w:trPr>
          <w:jc w:val="center"/>
        </w:trPr>
        <w:tc>
          <w:tcPr>
            <w:tcW w:w="4876" w:type="dxa"/>
            <w:hideMark/>
          </w:tcPr>
          <w:p w14:paraId="30851D43"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DC05C51" w14:textId="77777777" w:rsidR="003B13C5" w:rsidRPr="009A61A2" w:rsidRDefault="003B13C5" w:rsidP="008F0A5A">
            <w:pPr>
              <w:pStyle w:val="ColumnHeading"/>
              <w:keepNext/>
            </w:pPr>
            <w:r w:rsidRPr="009A61A2">
              <w:t>Amendment</w:t>
            </w:r>
          </w:p>
        </w:tc>
      </w:tr>
      <w:tr w:rsidR="003B13C5" w:rsidRPr="009A61A2" w14:paraId="5E04131E" w14:textId="77777777" w:rsidTr="008F0A5A">
        <w:trPr>
          <w:jc w:val="center"/>
        </w:trPr>
        <w:tc>
          <w:tcPr>
            <w:tcW w:w="4876" w:type="dxa"/>
            <w:hideMark/>
          </w:tcPr>
          <w:p w14:paraId="11F42AAB" w14:textId="77777777" w:rsidR="003B13C5" w:rsidRPr="009A61A2" w:rsidRDefault="003B13C5" w:rsidP="008F0A5A">
            <w:pPr>
              <w:pStyle w:val="Normal6"/>
              <w:rPr>
                <w:lang w:val="en-GB"/>
              </w:rPr>
            </w:pPr>
            <w:r w:rsidRPr="009A61A2">
              <w:rPr>
                <w:lang w:val="en-GB"/>
              </w:rPr>
              <w:t>(5)</w:t>
            </w:r>
            <w:r w:rsidRPr="009A61A2">
              <w:rPr>
                <w:lang w:val="en-GB"/>
              </w:rPr>
              <w:tab/>
              <w:t>The European Commission responded to the challenges identified in the SOER 2020 by adopting the European Green Deal</w:t>
            </w:r>
            <w:r w:rsidRPr="009A61A2">
              <w:rPr>
                <w:vertAlign w:val="superscript"/>
                <w:lang w:val="en-GB"/>
              </w:rPr>
              <w:t>25</w:t>
            </w:r>
            <w:r w:rsidRPr="009A61A2">
              <w:rPr>
                <w:lang w:val="en-GB"/>
              </w:rPr>
              <w:t>: a new growth strategy for the twin green and digital transition that aims to transform the Union into a fair and prosperous society, with a competitive, climate-neutral and resource-efficient economy. Regulation (EU) of the European Parliament and of the Council</w:t>
            </w:r>
            <w:r w:rsidRPr="009A61A2">
              <w:rPr>
                <w:vertAlign w:val="superscript"/>
                <w:lang w:val="en-GB"/>
              </w:rPr>
              <w:t>26</w:t>
            </w:r>
            <w:r w:rsidRPr="009A61A2">
              <w:rPr>
                <w:lang w:val="en-GB"/>
              </w:rPr>
              <w:t xml:space="preserve"> enshrines into law the Union target to achieve </w:t>
            </w:r>
            <w:r w:rsidRPr="009A61A2">
              <w:rPr>
                <w:lang w:val="en-GB"/>
              </w:rPr>
              <w:lastRenderedPageBreak/>
              <w:t>climate neutrality by 2050.</w:t>
            </w:r>
          </w:p>
        </w:tc>
        <w:tc>
          <w:tcPr>
            <w:tcW w:w="4876" w:type="dxa"/>
            <w:hideMark/>
          </w:tcPr>
          <w:p w14:paraId="5F15AFBF" w14:textId="77777777" w:rsidR="003B13C5" w:rsidRPr="009A61A2" w:rsidRDefault="003B13C5" w:rsidP="008F0A5A">
            <w:pPr>
              <w:pStyle w:val="Normal6"/>
              <w:rPr>
                <w:szCs w:val="24"/>
                <w:lang w:val="en-GB"/>
              </w:rPr>
            </w:pPr>
            <w:r w:rsidRPr="009A61A2">
              <w:rPr>
                <w:lang w:val="en-GB"/>
              </w:rPr>
              <w:lastRenderedPageBreak/>
              <w:t>(5)</w:t>
            </w:r>
            <w:r w:rsidRPr="009A61A2">
              <w:rPr>
                <w:lang w:val="en-GB"/>
              </w:rPr>
              <w:tab/>
              <w:t>The European Commission responded to the challenges identified in the SOER 2020 by adopting the European Green Deal</w:t>
            </w:r>
            <w:r w:rsidRPr="009A61A2">
              <w:rPr>
                <w:vertAlign w:val="superscript"/>
                <w:lang w:val="en-GB"/>
              </w:rPr>
              <w:t>25</w:t>
            </w:r>
            <w:r w:rsidRPr="009A61A2">
              <w:rPr>
                <w:lang w:val="en-GB"/>
              </w:rPr>
              <w:t xml:space="preserve">: a new growth strategy for the twin green and digital transition that aims to transform the Union into a fair and prosperous society, with a competitive, climate-neutral and resource-efficient economy. </w:t>
            </w:r>
            <w:r w:rsidRPr="009A61A2">
              <w:rPr>
                <w:b/>
                <w:i/>
                <w:lang w:val="en-GB"/>
              </w:rPr>
              <w:t xml:space="preserve">However, this framing of the Green Deal as a ‘growth strategy’ risks undermining its primary aim, which </w:t>
            </w:r>
            <w:r w:rsidRPr="009A61A2">
              <w:rPr>
                <w:b/>
                <w:i/>
                <w:lang w:val="en-GB"/>
              </w:rPr>
              <w:lastRenderedPageBreak/>
              <w:t>should be to ensure shared prosperity within planetary boundaries, as is also set out in the 2050 vision of the 8th EAP.</w:t>
            </w:r>
            <w:r w:rsidRPr="009A61A2">
              <w:rPr>
                <w:lang w:val="en-GB"/>
              </w:rPr>
              <w:t xml:space="preserve"> Regulation (EU) of the European Parliament and of the Council</w:t>
            </w:r>
            <w:r w:rsidRPr="009A61A2">
              <w:rPr>
                <w:vertAlign w:val="superscript"/>
                <w:lang w:val="en-GB"/>
              </w:rPr>
              <w:t>26</w:t>
            </w:r>
            <w:r w:rsidRPr="009A61A2">
              <w:rPr>
                <w:lang w:val="en-GB"/>
              </w:rPr>
              <w:t xml:space="preserve"> enshrines into law the Union target to achieve climate neutrality by 2050.</w:t>
            </w:r>
          </w:p>
        </w:tc>
      </w:tr>
      <w:tr w:rsidR="003B13C5" w:rsidRPr="009A61A2" w14:paraId="51099B63" w14:textId="77777777" w:rsidTr="008F0A5A">
        <w:trPr>
          <w:jc w:val="center"/>
        </w:trPr>
        <w:tc>
          <w:tcPr>
            <w:tcW w:w="4876" w:type="dxa"/>
            <w:hideMark/>
          </w:tcPr>
          <w:p w14:paraId="5D5E52D8" w14:textId="77777777" w:rsidR="003B13C5" w:rsidRPr="009A61A2" w:rsidRDefault="003B13C5" w:rsidP="008F0A5A">
            <w:pPr>
              <w:pStyle w:val="Normal6"/>
            </w:pPr>
            <w:r w:rsidRPr="009A61A2">
              <w:lastRenderedPageBreak/>
              <w:t>__________________</w:t>
            </w:r>
          </w:p>
        </w:tc>
        <w:tc>
          <w:tcPr>
            <w:tcW w:w="4876" w:type="dxa"/>
            <w:hideMark/>
          </w:tcPr>
          <w:p w14:paraId="069D065C" w14:textId="77777777" w:rsidR="003B13C5" w:rsidRPr="009A61A2" w:rsidRDefault="003B13C5" w:rsidP="008F0A5A">
            <w:pPr>
              <w:pStyle w:val="Normal6"/>
              <w:rPr>
                <w:szCs w:val="24"/>
              </w:rPr>
            </w:pPr>
            <w:r w:rsidRPr="009A61A2">
              <w:t>__________________</w:t>
            </w:r>
          </w:p>
        </w:tc>
      </w:tr>
      <w:tr w:rsidR="003B13C5" w:rsidRPr="009A61A2" w14:paraId="71BE6844" w14:textId="77777777" w:rsidTr="008F0A5A">
        <w:trPr>
          <w:jc w:val="center"/>
        </w:trPr>
        <w:tc>
          <w:tcPr>
            <w:tcW w:w="4876" w:type="dxa"/>
            <w:hideMark/>
          </w:tcPr>
          <w:p w14:paraId="789B05FE" w14:textId="77777777" w:rsidR="003B13C5" w:rsidRPr="009A61A2" w:rsidRDefault="003B13C5" w:rsidP="008F0A5A">
            <w:pPr>
              <w:pStyle w:val="Normal6"/>
            </w:pPr>
            <w:r w:rsidRPr="009A61A2">
              <w:rPr>
                <w:vertAlign w:val="superscript"/>
              </w:rPr>
              <w:t>25</w:t>
            </w:r>
            <w:r w:rsidRPr="009A61A2">
              <w:t xml:space="preserve"> COM(2019) 640 final.</w:t>
            </w:r>
          </w:p>
        </w:tc>
        <w:tc>
          <w:tcPr>
            <w:tcW w:w="4876" w:type="dxa"/>
            <w:hideMark/>
          </w:tcPr>
          <w:p w14:paraId="6E41EA17" w14:textId="77777777" w:rsidR="003B13C5" w:rsidRPr="009A61A2" w:rsidRDefault="003B13C5" w:rsidP="008F0A5A">
            <w:pPr>
              <w:pStyle w:val="Normal6"/>
              <w:rPr>
                <w:szCs w:val="24"/>
              </w:rPr>
            </w:pPr>
            <w:r w:rsidRPr="009A61A2">
              <w:rPr>
                <w:vertAlign w:val="superscript"/>
              </w:rPr>
              <w:t>25</w:t>
            </w:r>
            <w:r w:rsidRPr="009A61A2">
              <w:t xml:space="preserve"> COM(2019) 640 final.</w:t>
            </w:r>
          </w:p>
        </w:tc>
      </w:tr>
      <w:tr w:rsidR="003B13C5" w:rsidRPr="009A61A2" w14:paraId="713822E6" w14:textId="77777777" w:rsidTr="008F0A5A">
        <w:trPr>
          <w:jc w:val="center"/>
        </w:trPr>
        <w:tc>
          <w:tcPr>
            <w:tcW w:w="4876" w:type="dxa"/>
            <w:hideMark/>
          </w:tcPr>
          <w:p w14:paraId="30B2F8E8" w14:textId="77777777" w:rsidR="003B13C5" w:rsidRPr="009A61A2" w:rsidRDefault="003B13C5" w:rsidP="008F0A5A">
            <w:pPr>
              <w:pStyle w:val="Normal6"/>
            </w:pPr>
            <w:r w:rsidRPr="009A61A2">
              <w:rPr>
                <w:vertAlign w:val="superscript"/>
              </w:rPr>
              <w:t>26</w:t>
            </w:r>
            <w:r w:rsidRPr="009A61A2">
              <w:t xml:space="preserve"> COM(2020) 80 final.</w:t>
            </w:r>
          </w:p>
        </w:tc>
        <w:tc>
          <w:tcPr>
            <w:tcW w:w="4876" w:type="dxa"/>
            <w:hideMark/>
          </w:tcPr>
          <w:p w14:paraId="5D03AE07" w14:textId="77777777" w:rsidR="003B13C5" w:rsidRPr="009A61A2" w:rsidRDefault="003B13C5" w:rsidP="008F0A5A">
            <w:pPr>
              <w:pStyle w:val="Normal6"/>
              <w:rPr>
                <w:szCs w:val="24"/>
              </w:rPr>
            </w:pPr>
            <w:r w:rsidRPr="009A61A2">
              <w:rPr>
                <w:vertAlign w:val="superscript"/>
              </w:rPr>
              <w:t>26</w:t>
            </w:r>
            <w:r w:rsidRPr="009A61A2">
              <w:t xml:space="preserve"> COM(2020) 80 final.</w:t>
            </w:r>
          </w:p>
        </w:tc>
      </w:tr>
    </w:tbl>
    <w:p w14:paraId="119FC206"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{FR}</w:t>
      </w:r>
      <w:r w:rsidRPr="009A61A2">
        <w:rPr>
          <w:noProof w:val="0"/>
        </w:rPr>
        <w:t>fr</w:t>
      </w:r>
      <w:r w:rsidRPr="009A61A2">
        <w:rPr>
          <w:rStyle w:val="HideTWBExt"/>
          <w:noProof w:val="0"/>
        </w:rPr>
        <w:t>&lt;/Original&gt;</w:t>
      </w:r>
    </w:p>
    <w:p w14:paraId="38E32C62" w14:textId="77777777" w:rsidR="003B13C5" w:rsidRPr="009A61A2" w:rsidRDefault="003B13C5" w:rsidP="003B13C5">
      <w:r w:rsidRPr="009A61A2">
        <w:rPr>
          <w:rStyle w:val="HideTWBExt"/>
        </w:rPr>
        <w:t>&lt;/Amend&gt;</w:t>
      </w:r>
    </w:p>
    <w:p w14:paraId="0EBC0477"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102</w:t>
      </w:r>
      <w:r w:rsidRPr="009A61A2">
        <w:rPr>
          <w:rStyle w:val="HideTWBExt"/>
          <w:b w:val="0"/>
          <w:lang w:val="en-GB"/>
        </w:rPr>
        <w:t>&lt;/NumAm&gt;</w:t>
      </w:r>
    </w:p>
    <w:p w14:paraId="5E03F6A3"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Inese Vaidere, Radan Kanev, Edina Tóth, Nathalie Colin-Oesterlé, Sirpa Pietikäinen, Roberta Metsola, Christophe Hansen</w:t>
      </w:r>
      <w:r w:rsidRPr="009A61A2">
        <w:rPr>
          <w:rStyle w:val="HideTWBExt"/>
          <w:b w:val="0"/>
        </w:rPr>
        <w:t>&lt;/Members&gt;</w:t>
      </w:r>
    </w:p>
    <w:p w14:paraId="5919A7E6" w14:textId="77777777" w:rsidR="003B13C5" w:rsidRPr="009A61A2" w:rsidRDefault="003B13C5" w:rsidP="003B13C5">
      <w:r w:rsidRPr="009A61A2">
        <w:rPr>
          <w:rStyle w:val="HideTWBExt"/>
        </w:rPr>
        <w:t>&lt;/RepeatBlock-By&gt;</w:t>
      </w:r>
    </w:p>
    <w:p w14:paraId="484B16D8"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3B832B7" w14:textId="77777777" w:rsidR="003B13C5" w:rsidRPr="009A61A2" w:rsidRDefault="003B13C5" w:rsidP="003B13C5">
      <w:pPr>
        <w:pStyle w:val="NormalBold"/>
      </w:pPr>
      <w:r w:rsidRPr="009A61A2">
        <w:rPr>
          <w:rStyle w:val="HideTWBExt"/>
          <w:b w:val="0"/>
        </w:rPr>
        <w:t>&lt;Article&gt;</w:t>
      </w:r>
      <w:r w:rsidRPr="009A61A2">
        <w:t>Recital 5</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44CA927" w14:textId="77777777" w:rsidTr="008F0A5A">
        <w:trPr>
          <w:jc w:val="center"/>
        </w:trPr>
        <w:tc>
          <w:tcPr>
            <w:tcW w:w="9752" w:type="dxa"/>
            <w:gridSpan w:val="2"/>
          </w:tcPr>
          <w:p w14:paraId="4C7E4C94" w14:textId="77777777" w:rsidR="003B13C5" w:rsidRPr="009A61A2" w:rsidRDefault="003B13C5" w:rsidP="008F0A5A">
            <w:pPr>
              <w:keepNext/>
            </w:pPr>
          </w:p>
        </w:tc>
      </w:tr>
      <w:tr w:rsidR="003B13C5" w:rsidRPr="009A61A2" w14:paraId="7C4DB4A1" w14:textId="77777777" w:rsidTr="008F0A5A">
        <w:trPr>
          <w:jc w:val="center"/>
        </w:trPr>
        <w:tc>
          <w:tcPr>
            <w:tcW w:w="4876" w:type="dxa"/>
            <w:hideMark/>
          </w:tcPr>
          <w:p w14:paraId="2C01F969"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2CA0C7B" w14:textId="77777777" w:rsidR="003B13C5" w:rsidRPr="009A61A2" w:rsidRDefault="003B13C5" w:rsidP="008F0A5A">
            <w:pPr>
              <w:pStyle w:val="ColumnHeading"/>
              <w:keepNext/>
              <w:rPr>
                <w:lang w:val="en-GB"/>
              </w:rPr>
            </w:pPr>
            <w:r w:rsidRPr="009A61A2">
              <w:rPr>
                <w:lang w:val="en-GB"/>
              </w:rPr>
              <w:t>Amendment</w:t>
            </w:r>
          </w:p>
        </w:tc>
      </w:tr>
      <w:tr w:rsidR="003B13C5" w:rsidRPr="009A61A2" w14:paraId="13C65DB0" w14:textId="77777777" w:rsidTr="008F0A5A">
        <w:trPr>
          <w:jc w:val="center"/>
        </w:trPr>
        <w:tc>
          <w:tcPr>
            <w:tcW w:w="4876" w:type="dxa"/>
            <w:hideMark/>
          </w:tcPr>
          <w:p w14:paraId="4C177E8C" w14:textId="77777777" w:rsidR="003B13C5" w:rsidRPr="009A61A2" w:rsidRDefault="003B13C5" w:rsidP="008F0A5A">
            <w:pPr>
              <w:pStyle w:val="Normal6"/>
              <w:rPr>
                <w:lang w:val="en-GB"/>
              </w:rPr>
            </w:pPr>
            <w:r w:rsidRPr="009A61A2">
              <w:rPr>
                <w:lang w:val="en-GB"/>
              </w:rPr>
              <w:t>(5)</w:t>
            </w:r>
            <w:r w:rsidRPr="009A61A2">
              <w:rPr>
                <w:lang w:val="en-GB"/>
              </w:rPr>
              <w:tab/>
              <w:t>The European Commission responded to the challenges identified in the SOER 2020 by adopting the European Green Deal</w:t>
            </w:r>
            <w:r w:rsidRPr="009A61A2">
              <w:rPr>
                <w:b/>
                <w:i/>
                <w:vertAlign w:val="superscript"/>
                <w:lang w:val="en-GB"/>
              </w:rPr>
              <w:t>25</w:t>
            </w:r>
            <w:r w:rsidRPr="009A61A2">
              <w:rPr>
                <w:lang w:val="en-GB"/>
              </w:rPr>
              <w:t xml:space="preserve"> </w:t>
            </w:r>
            <w:r w:rsidRPr="009A61A2">
              <w:rPr>
                <w:b/>
                <w:i/>
                <w:lang w:val="en-GB"/>
              </w:rPr>
              <w:t>: a new growth</w:t>
            </w:r>
            <w:r w:rsidRPr="009A61A2">
              <w:rPr>
                <w:lang w:val="en-GB"/>
              </w:rPr>
              <w:t xml:space="preserve"> strategy for </w:t>
            </w:r>
            <w:r w:rsidRPr="009A61A2">
              <w:rPr>
                <w:b/>
                <w:i/>
                <w:lang w:val="en-GB"/>
              </w:rPr>
              <w:t>the twin green and digital transition that aims</w:t>
            </w:r>
            <w:r w:rsidRPr="009A61A2">
              <w:rPr>
                <w:lang w:val="en-GB"/>
              </w:rPr>
              <w:t xml:space="preserve"> to transform the Union into a fair and prosperous society, with a </w:t>
            </w:r>
            <w:r w:rsidRPr="009A61A2">
              <w:rPr>
                <w:b/>
                <w:i/>
                <w:lang w:val="en-GB"/>
              </w:rPr>
              <w:t>competitive, climate-neutral and</w:t>
            </w:r>
            <w:r w:rsidRPr="009A61A2">
              <w:rPr>
                <w:lang w:val="en-GB"/>
              </w:rPr>
              <w:t xml:space="preserve"> resource-efficient economy. Regulation (EU) of the European Parliament and of the Council</w:t>
            </w:r>
            <w:r w:rsidRPr="009A61A2">
              <w:rPr>
                <w:vertAlign w:val="superscript"/>
                <w:lang w:val="en-GB"/>
              </w:rPr>
              <w:t>26</w:t>
            </w:r>
            <w:r w:rsidRPr="009A61A2">
              <w:rPr>
                <w:lang w:val="en-GB"/>
              </w:rPr>
              <w:t xml:space="preserve"> enshrines into law the Union target to achieve climate neutrality by 2050.</w:t>
            </w:r>
          </w:p>
        </w:tc>
        <w:tc>
          <w:tcPr>
            <w:tcW w:w="4876" w:type="dxa"/>
            <w:hideMark/>
          </w:tcPr>
          <w:p w14:paraId="3C5E96A7" w14:textId="77777777" w:rsidR="003B13C5" w:rsidRPr="009A61A2" w:rsidRDefault="003B13C5" w:rsidP="008F0A5A">
            <w:pPr>
              <w:pStyle w:val="Normal6"/>
              <w:rPr>
                <w:szCs w:val="24"/>
                <w:lang w:val="en-GB"/>
              </w:rPr>
            </w:pPr>
            <w:r w:rsidRPr="009A61A2">
              <w:rPr>
                <w:lang w:val="en-GB"/>
              </w:rPr>
              <w:t>(5)</w:t>
            </w:r>
            <w:r w:rsidRPr="009A61A2">
              <w:rPr>
                <w:lang w:val="en-GB"/>
              </w:rPr>
              <w:tab/>
              <w:t xml:space="preserve">The European Commission responded to the challenges identified in the SOER 2020 by adopting the European Green Deal </w:t>
            </w:r>
            <w:r w:rsidRPr="009A61A2">
              <w:rPr>
                <w:b/>
                <w:i/>
                <w:lang w:val="en-GB"/>
              </w:rPr>
              <w:t>(EGD)</w:t>
            </w:r>
            <w:r w:rsidRPr="009A61A2">
              <w:rPr>
                <w:b/>
                <w:i/>
                <w:vertAlign w:val="superscript"/>
                <w:lang w:val="en-GB"/>
              </w:rPr>
              <w:t>25</w:t>
            </w:r>
            <w:r w:rsidRPr="009A61A2">
              <w:rPr>
                <w:b/>
                <w:i/>
                <w:lang w:val="en-GB"/>
              </w:rPr>
              <w:t>, as the Union’s new</w:t>
            </w:r>
            <w:r w:rsidRPr="009A61A2">
              <w:rPr>
                <w:lang w:val="en-GB"/>
              </w:rPr>
              <w:t xml:space="preserve"> strategy for </w:t>
            </w:r>
            <w:r w:rsidRPr="009A61A2">
              <w:rPr>
                <w:b/>
                <w:i/>
                <w:lang w:val="en-GB"/>
              </w:rPr>
              <w:t>inclusive and sustainable growth, that will be a driver of new economic opportunities while aiming</w:t>
            </w:r>
            <w:r w:rsidRPr="009A61A2">
              <w:rPr>
                <w:lang w:val="en-GB"/>
              </w:rPr>
              <w:t xml:space="preserve"> to transform the Union into a </w:t>
            </w:r>
            <w:r w:rsidRPr="009A61A2">
              <w:rPr>
                <w:b/>
                <w:i/>
                <w:lang w:val="en-GB"/>
              </w:rPr>
              <w:t>healthier,</w:t>
            </w:r>
            <w:r w:rsidRPr="009A61A2">
              <w:rPr>
                <w:lang w:val="en-GB"/>
              </w:rPr>
              <w:t xml:space="preserve"> fair and prosperous society, with a </w:t>
            </w:r>
            <w:r w:rsidRPr="009A61A2">
              <w:rPr>
                <w:b/>
                <w:i/>
                <w:lang w:val="en-GB"/>
              </w:rPr>
              <w:t>modern, sustainable,</w:t>
            </w:r>
            <w:r w:rsidRPr="009A61A2">
              <w:rPr>
                <w:lang w:val="en-GB"/>
              </w:rPr>
              <w:t xml:space="preserve"> resource-efficient </w:t>
            </w:r>
            <w:r w:rsidRPr="009A61A2">
              <w:rPr>
                <w:b/>
                <w:i/>
                <w:lang w:val="en-GB"/>
              </w:rPr>
              <w:t>and competitive</w:t>
            </w:r>
            <w:r w:rsidRPr="009A61A2">
              <w:rPr>
                <w:lang w:val="en-GB"/>
              </w:rPr>
              <w:t xml:space="preserve"> economy</w:t>
            </w:r>
            <w:r w:rsidRPr="009A61A2">
              <w:rPr>
                <w:b/>
                <w:i/>
                <w:lang w:val="en-GB"/>
              </w:rPr>
              <w:t>, and high-quality jobs, where there are no net emissions of greenhouse gases in 2050 and where economic growth is decoupled from resource use, which will benefit European citizens and companies</w:t>
            </w:r>
            <w:r w:rsidRPr="009A61A2">
              <w:rPr>
                <w:lang w:val="en-GB"/>
              </w:rPr>
              <w:t>. Regulation (EU) of the European Parliament and of the Council</w:t>
            </w:r>
            <w:r w:rsidRPr="009A61A2">
              <w:rPr>
                <w:vertAlign w:val="superscript"/>
                <w:lang w:val="en-GB"/>
              </w:rPr>
              <w:t>26</w:t>
            </w:r>
            <w:r w:rsidRPr="009A61A2">
              <w:rPr>
                <w:lang w:val="en-GB"/>
              </w:rPr>
              <w:t xml:space="preserve"> enshrines into law the Union target to achieve climate neutrality by 2050.</w:t>
            </w:r>
          </w:p>
        </w:tc>
      </w:tr>
      <w:tr w:rsidR="003B13C5" w:rsidRPr="009A61A2" w14:paraId="0BC131EA" w14:textId="77777777" w:rsidTr="008F0A5A">
        <w:trPr>
          <w:jc w:val="center"/>
        </w:trPr>
        <w:tc>
          <w:tcPr>
            <w:tcW w:w="4876" w:type="dxa"/>
            <w:hideMark/>
          </w:tcPr>
          <w:p w14:paraId="3C04D452" w14:textId="77777777" w:rsidR="003B13C5" w:rsidRPr="009A61A2" w:rsidRDefault="003B13C5" w:rsidP="008F0A5A">
            <w:pPr>
              <w:pStyle w:val="Normal6"/>
              <w:rPr>
                <w:lang w:val="en-GB"/>
              </w:rPr>
            </w:pPr>
            <w:r w:rsidRPr="009A61A2">
              <w:rPr>
                <w:lang w:val="en-GB"/>
              </w:rPr>
              <w:t>__________________</w:t>
            </w:r>
          </w:p>
        </w:tc>
        <w:tc>
          <w:tcPr>
            <w:tcW w:w="4876" w:type="dxa"/>
            <w:hideMark/>
          </w:tcPr>
          <w:p w14:paraId="20522E26" w14:textId="77777777" w:rsidR="003B13C5" w:rsidRPr="009A61A2" w:rsidRDefault="003B13C5" w:rsidP="008F0A5A">
            <w:pPr>
              <w:pStyle w:val="Normal6"/>
              <w:rPr>
                <w:szCs w:val="24"/>
                <w:lang w:val="en-GB"/>
              </w:rPr>
            </w:pPr>
            <w:r w:rsidRPr="009A61A2">
              <w:rPr>
                <w:lang w:val="en-GB"/>
              </w:rPr>
              <w:t>__________________</w:t>
            </w:r>
          </w:p>
        </w:tc>
      </w:tr>
      <w:tr w:rsidR="003B13C5" w:rsidRPr="009A61A2" w14:paraId="2EA1A13E" w14:textId="77777777" w:rsidTr="008F0A5A">
        <w:trPr>
          <w:jc w:val="center"/>
        </w:trPr>
        <w:tc>
          <w:tcPr>
            <w:tcW w:w="4876" w:type="dxa"/>
            <w:hideMark/>
          </w:tcPr>
          <w:p w14:paraId="0DA483C6" w14:textId="77777777" w:rsidR="003B13C5" w:rsidRPr="009A61A2" w:rsidRDefault="003B13C5" w:rsidP="008F0A5A">
            <w:pPr>
              <w:pStyle w:val="Normal6"/>
              <w:rPr>
                <w:lang w:val="en-GB"/>
              </w:rPr>
            </w:pPr>
            <w:r w:rsidRPr="009A61A2">
              <w:rPr>
                <w:vertAlign w:val="superscript"/>
                <w:lang w:val="en-GB"/>
              </w:rPr>
              <w:lastRenderedPageBreak/>
              <w:t>25</w:t>
            </w:r>
            <w:r w:rsidRPr="009A61A2">
              <w:rPr>
                <w:lang w:val="en-GB"/>
              </w:rPr>
              <w:t xml:space="preserve"> COM(2019) 640 final.</w:t>
            </w:r>
          </w:p>
        </w:tc>
        <w:tc>
          <w:tcPr>
            <w:tcW w:w="4876" w:type="dxa"/>
            <w:hideMark/>
          </w:tcPr>
          <w:p w14:paraId="7B600B62" w14:textId="77777777" w:rsidR="003B13C5" w:rsidRPr="009A61A2" w:rsidRDefault="003B13C5" w:rsidP="008F0A5A">
            <w:pPr>
              <w:pStyle w:val="Normal6"/>
              <w:rPr>
                <w:szCs w:val="24"/>
                <w:lang w:val="en-GB"/>
              </w:rPr>
            </w:pPr>
            <w:r w:rsidRPr="009A61A2">
              <w:rPr>
                <w:vertAlign w:val="superscript"/>
                <w:lang w:val="en-GB"/>
              </w:rPr>
              <w:t>25</w:t>
            </w:r>
            <w:r w:rsidRPr="009A61A2">
              <w:rPr>
                <w:lang w:val="en-GB"/>
              </w:rPr>
              <w:t xml:space="preserve"> COM(2019) 640 final.</w:t>
            </w:r>
          </w:p>
        </w:tc>
      </w:tr>
      <w:tr w:rsidR="003B13C5" w:rsidRPr="009A61A2" w14:paraId="5348B4B4" w14:textId="77777777" w:rsidTr="008F0A5A">
        <w:trPr>
          <w:jc w:val="center"/>
        </w:trPr>
        <w:tc>
          <w:tcPr>
            <w:tcW w:w="4876" w:type="dxa"/>
            <w:hideMark/>
          </w:tcPr>
          <w:p w14:paraId="09B39E12" w14:textId="77777777" w:rsidR="003B13C5" w:rsidRPr="009A61A2" w:rsidRDefault="003B13C5" w:rsidP="008F0A5A">
            <w:pPr>
              <w:pStyle w:val="Normal6"/>
              <w:rPr>
                <w:lang w:val="en-GB"/>
              </w:rPr>
            </w:pPr>
            <w:r w:rsidRPr="009A61A2">
              <w:rPr>
                <w:vertAlign w:val="superscript"/>
                <w:lang w:val="en-GB"/>
              </w:rPr>
              <w:t>26</w:t>
            </w:r>
            <w:r w:rsidRPr="009A61A2">
              <w:rPr>
                <w:lang w:val="en-GB"/>
              </w:rPr>
              <w:t xml:space="preserve"> COM(2020) 80 final.</w:t>
            </w:r>
          </w:p>
        </w:tc>
        <w:tc>
          <w:tcPr>
            <w:tcW w:w="4876" w:type="dxa"/>
            <w:hideMark/>
          </w:tcPr>
          <w:p w14:paraId="4AC3C426" w14:textId="77777777" w:rsidR="003B13C5" w:rsidRPr="009A61A2" w:rsidRDefault="003B13C5" w:rsidP="008F0A5A">
            <w:pPr>
              <w:pStyle w:val="Normal6"/>
              <w:rPr>
                <w:szCs w:val="24"/>
                <w:lang w:val="en-GB"/>
              </w:rPr>
            </w:pPr>
            <w:r w:rsidRPr="009A61A2">
              <w:rPr>
                <w:vertAlign w:val="superscript"/>
                <w:lang w:val="en-GB"/>
              </w:rPr>
              <w:t>26</w:t>
            </w:r>
            <w:r w:rsidRPr="009A61A2">
              <w:rPr>
                <w:lang w:val="en-GB"/>
              </w:rPr>
              <w:t xml:space="preserve"> COM(2020) 80 final.</w:t>
            </w:r>
          </w:p>
        </w:tc>
      </w:tr>
    </w:tbl>
    <w:p w14:paraId="2749417F"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0627263" w14:textId="77777777" w:rsidR="003B13C5" w:rsidRPr="009A61A2" w:rsidRDefault="003B13C5" w:rsidP="003B13C5">
      <w:r w:rsidRPr="009A61A2">
        <w:rPr>
          <w:rStyle w:val="HideTWBExt"/>
        </w:rPr>
        <w:t>&lt;/Amend&gt;</w:t>
      </w:r>
    </w:p>
    <w:p w14:paraId="20F7C329"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103</w:t>
      </w:r>
      <w:r w:rsidRPr="009A61A2">
        <w:rPr>
          <w:rStyle w:val="HideTWBExt"/>
          <w:b w:val="0"/>
          <w:lang w:val="en-GB"/>
        </w:rPr>
        <w:t>&lt;/NumAm&gt;</w:t>
      </w:r>
    </w:p>
    <w:p w14:paraId="5C06ACE5" w14:textId="77777777" w:rsidR="003B13C5" w:rsidRPr="009A61A2" w:rsidRDefault="003B13C5" w:rsidP="003B13C5">
      <w:pPr>
        <w:pStyle w:val="NormalBold"/>
      </w:pPr>
      <w:r w:rsidRPr="009A61A2">
        <w:rPr>
          <w:rStyle w:val="HideTWBExt"/>
          <w:b w:val="0"/>
        </w:rPr>
        <w:t>&lt;RepeatBlock-By&gt;&lt;Members&gt;</w:t>
      </w:r>
      <w:r w:rsidRPr="009A61A2">
        <w:t>Michal Wiezik</w:t>
      </w:r>
      <w:r w:rsidRPr="009A61A2">
        <w:rPr>
          <w:rStyle w:val="HideTWBExt"/>
          <w:b w:val="0"/>
        </w:rPr>
        <w:t>&lt;/Members&gt;</w:t>
      </w:r>
    </w:p>
    <w:p w14:paraId="0723C575" w14:textId="77777777" w:rsidR="003B13C5" w:rsidRPr="009A61A2" w:rsidRDefault="003B13C5" w:rsidP="003B13C5">
      <w:r w:rsidRPr="009A61A2">
        <w:rPr>
          <w:rStyle w:val="HideTWBExt"/>
        </w:rPr>
        <w:t>&lt;/RepeatBlock-By&gt;</w:t>
      </w:r>
    </w:p>
    <w:p w14:paraId="025ABB13"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DC789C3" w14:textId="77777777" w:rsidR="003B13C5" w:rsidRPr="009A61A2" w:rsidRDefault="003B13C5" w:rsidP="003B13C5">
      <w:pPr>
        <w:pStyle w:val="NormalBold"/>
      </w:pPr>
      <w:r w:rsidRPr="009A61A2">
        <w:rPr>
          <w:rStyle w:val="HideTWBExt"/>
          <w:b w:val="0"/>
        </w:rPr>
        <w:t>&lt;Article&gt;</w:t>
      </w:r>
      <w:r w:rsidRPr="009A61A2">
        <w:t>Recital 5</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4B98B1E" w14:textId="77777777" w:rsidTr="008F0A5A">
        <w:trPr>
          <w:jc w:val="center"/>
        </w:trPr>
        <w:tc>
          <w:tcPr>
            <w:tcW w:w="9752" w:type="dxa"/>
            <w:gridSpan w:val="2"/>
          </w:tcPr>
          <w:p w14:paraId="1AFCF116" w14:textId="77777777" w:rsidR="003B13C5" w:rsidRPr="009A61A2" w:rsidRDefault="003B13C5" w:rsidP="008F0A5A">
            <w:pPr>
              <w:keepNext/>
            </w:pPr>
          </w:p>
        </w:tc>
      </w:tr>
      <w:tr w:rsidR="003B13C5" w:rsidRPr="009A61A2" w14:paraId="3F15164B" w14:textId="77777777" w:rsidTr="008F0A5A">
        <w:trPr>
          <w:jc w:val="center"/>
        </w:trPr>
        <w:tc>
          <w:tcPr>
            <w:tcW w:w="4876" w:type="dxa"/>
            <w:hideMark/>
          </w:tcPr>
          <w:p w14:paraId="0D1AEB99"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CCCFD0F" w14:textId="77777777" w:rsidR="003B13C5" w:rsidRPr="009A61A2" w:rsidRDefault="003B13C5" w:rsidP="008F0A5A">
            <w:pPr>
              <w:pStyle w:val="ColumnHeading"/>
              <w:keepNext/>
              <w:rPr>
                <w:lang w:val="en-GB"/>
              </w:rPr>
            </w:pPr>
            <w:r w:rsidRPr="009A61A2">
              <w:rPr>
                <w:lang w:val="en-GB"/>
              </w:rPr>
              <w:t>Amendment</w:t>
            </w:r>
          </w:p>
        </w:tc>
      </w:tr>
      <w:tr w:rsidR="003B13C5" w:rsidRPr="009A61A2" w14:paraId="46F5BD2F" w14:textId="77777777" w:rsidTr="008F0A5A">
        <w:trPr>
          <w:jc w:val="center"/>
        </w:trPr>
        <w:tc>
          <w:tcPr>
            <w:tcW w:w="4876" w:type="dxa"/>
            <w:hideMark/>
          </w:tcPr>
          <w:p w14:paraId="27052007" w14:textId="77777777" w:rsidR="003B13C5" w:rsidRPr="009A61A2" w:rsidRDefault="003B13C5" w:rsidP="008F0A5A">
            <w:pPr>
              <w:pStyle w:val="Normal6"/>
              <w:rPr>
                <w:lang w:val="en-GB"/>
              </w:rPr>
            </w:pPr>
            <w:r w:rsidRPr="009A61A2">
              <w:rPr>
                <w:lang w:val="en-GB"/>
              </w:rPr>
              <w:t>(5)</w:t>
            </w:r>
            <w:r w:rsidRPr="009A61A2">
              <w:rPr>
                <w:lang w:val="en-GB"/>
              </w:rPr>
              <w:tab/>
              <w:t>The European Commission responded to the challenges identified in the SOER 2020 by adopting the European Green Deal</w:t>
            </w:r>
            <w:r w:rsidRPr="009A61A2">
              <w:rPr>
                <w:vertAlign w:val="superscript"/>
                <w:lang w:val="en-GB"/>
              </w:rPr>
              <w:t>25</w:t>
            </w:r>
            <w:r w:rsidRPr="009A61A2">
              <w:rPr>
                <w:lang w:val="en-GB"/>
              </w:rPr>
              <w:t xml:space="preserve"> : a new growth strategy for the twin green and digital transition that aims to transform the Union into a fair and prosperous society, with a competitive, climate-neutral and resource-efficient economy. Regulation (EU) of the European Parliament and of the Council</w:t>
            </w:r>
            <w:r w:rsidRPr="009A61A2">
              <w:rPr>
                <w:vertAlign w:val="superscript"/>
                <w:lang w:val="en-GB"/>
              </w:rPr>
              <w:t>26</w:t>
            </w:r>
            <w:r w:rsidRPr="009A61A2">
              <w:rPr>
                <w:lang w:val="en-GB"/>
              </w:rPr>
              <w:t xml:space="preserve"> enshrines into law the Union target to achieve climate neutrality by 2050.</w:t>
            </w:r>
          </w:p>
        </w:tc>
        <w:tc>
          <w:tcPr>
            <w:tcW w:w="4876" w:type="dxa"/>
            <w:hideMark/>
          </w:tcPr>
          <w:p w14:paraId="0AAA6BC9" w14:textId="77777777" w:rsidR="003B13C5" w:rsidRPr="009A61A2" w:rsidRDefault="003B13C5" w:rsidP="008F0A5A">
            <w:pPr>
              <w:pStyle w:val="Normal6"/>
              <w:rPr>
                <w:szCs w:val="24"/>
                <w:lang w:val="en-GB"/>
              </w:rPr>
            </w:pPr>
            <w:r w:rsidRPr="009A61A2">
              <w:rPr>
                <w:lang w:val="en-GB"/>
              </w:rPr>
              <w:t>(5)</w:t>
            </w:r>
            <w:r w:rsidRPr="009A61A2">
              <w:rPr>
                <w:lang w:val="en-GB"/>
              </w:rPr>
              <w:tab/>
              <w:t>The European Commission responded to the challenges identified in the SOER 2020 by adopting the European Green Deal</w:t>
            </w:r>
            <w:r w:rsidRPr="009A61A2">
              <w:rPr>
                <w:vertAlign w:val="superscript"/>
                <w:lang w:val="en-GB"/>
              </w:rPr>
              <w:t>25</w:t>
            </w:r>
            <w:r w:rsidRPr="009A61A2">
              <w:rPr>
                <w:lang w:val="en-GB"/>
              </w:rPr>
              <w:t xml:space="preserve"> : a new growth strategy for the twin green and digital transition that aims to transform the Union into a fair and prosperous society, with a competitive, climate-neutral and resource-efficient economy </w:t>
            </w:r>
            <w:r w:rsidRPr="009A61A2">
              <w:rPr>
                <w:b/>
                <w:i/>
                <w:lang w:val="en-GB"/>
              </w:rPr>
              <w:t>and to protect, conserve and enhance the EU's natural capital</w:t>
            </w:r>
            <w:r w:rsidRPr="009A61A2">
              <w:rPr>
                <w:lang w:val="en-GB"/>
              </w:rPr>
              <w:t>. Regulation (EU) of the European Parliament and of the Council</w:t>
            </w:r>
            <w:r w:rsidRPr="009A61A2">
              <w:rPr>
                <w:vertAlign w:val="superscript"/>
                <w:lang w:val="en-GB"/>
              </w:rPr>
              <w:t>26</w:t>
            </w:r>
            <w:r w:rsidRPr="009A61A2">
              <w:rPr>
                <w:lang w:val="en-GB"/>
              </w:rPr>
              <w:t xml:space="preserve"> enshrines into law the Union target to achieve climate neutrality by 2050 </w:t>
            </w:r>
            <w:r w:rsidRPr="009A61A2">
              <w:rPr>
                <w:b/>
                <w:i/>
                <w:lang w:val="en-GB"/>
              </w:rPr>
              <w:t>and the Commission Work Programme for 2021 further introduces relevant, including legislative, initiatives related to protection and restoration of the EU´s natural capital</w:t>
            </w:r>
            <w:r w:rsidRPr="009A61A2">
              <w:rPr>
                <w:lang w:val="en-GB"/>
              </w:rPr>
              <w:t>.</w:t>
            </w:r>
          </w:p>
        </w:tc>
      </w:tr>
      <w:tr w:rsidR="003B13C5" w:rsidRPr="009A61A2" w14:paraId="6DD2CAB6" w14:textId="77777777" w:rsidTr="008F0A5A">
        <w:trPr>
          <w:jc w:val="center"/>
        </w:trPr>
        <w:tc>
          <w:tcPr>
            <w:tcW w:w="4876" w:type="dxa"/>
            <w:hideMark/>
          </w:tcPr>
          <w:p w14:paraId="5C6792A2" w14:textId="77777777" w:rsidR="003B13C5" w:rsidRPr="009A61A2" w:rsidRDefault="003B13C5" w:rsidP="008F0A5A">
            <w:pPr>
              <w:pStyle w:val="Normal6"/>
              <w:rPr>
                <w:lang w:val="en-GB"/>
              </w:rPr>
            </w:pPr>
            <w:r w:rsidRPr="009A61A2">
              <w:rPr>
                <w:lang w:val="en-GB"/>
              </w:rPr>
              <w:t>__________________</w:t>
            </w:r>
          </w:p>
        </w:tc>
        <w:tc>
          <w:tcPr>
            <w:tcW w:w="4876" w:type="dxa"/>
            <w:hideMark/>
          </w:tcPr>
          <w:p w14:paraId="0C713389" w14:textId="77777777" w:rsidR="003B13C5" w:rsidRPr="009A61A2" w:rsidRDefault="003B13C5" w:rsidP="008F0A5A">
            <w:pPr>
              <w:pStyle w:val="Normal6"/>
              <w:rPr>
                <w:szCs w:val="24"/>
                <w:lang w:val="en-GB"/>
              </w:rPr>
            </w:pPr>
            <w:r w:rsidRPr="009A61A2">
              <w:rPr>
                <w:lang w:val="en-GB"/>
              </w:rPr>
              <w:t>__________________</w:t>
            </w:r>
          </w:p>
        </w:tc>
      </w:tr>
      <w:tr w:rsidR="003B13C5" w:rsidRPr="009A61A2" w14:paraId="25AB859E" w14:textId="77777777" w:rsidTr="008F0A5A">
        <w:trPr>
          <w:jc w:val="center"/>
        </w:trPr>
        <w:tc>
          <w:tcPr>
            <w:tcW w:w="4876" w:type="dxa"/>
            <w:hideMark/>
          </w:tcPr>
          <w:p w14:paraId="4AB78DF2" w14:textId="77777777" w:rsidR="003B13C5" w:rsidRPr="009A61A2" w:rsidRDefault="003B13C5" w:rsidP="008F0A5A">
            <w:pPr>
              <w:pStyle w:val="Normal6"/>
              <w:rPr>
                <w:lang w:val="en-GB"/>
              </w:rPr>
            </w:pPr>
            <w:r w:rsidRPr="009A61A2">
              <w:rPr>
                <w:vertAlign w:val="superscript"/>
                <w:lang w:val="en-GB"/>
              </w:rPr>
              <w:t>25</w:t>
            </w:r>
            <w:r w:rsidRPr="009A61A2">
              <w:rPr>
                <w:lang w:val="en-GB"/>
              </w:rPr>
              <w:t xml:space="preserve"> COM(2019) 640 final.</w:t>
            </w:r>
          </w:p>
        </w:tc>
        <w:tc>
          <w:tcPr>
            <w:tcW w:w="4876" w:type="dxa"/>
            <w:hideMark/>
          </w:tcPr>
          <w:p w14:paraId="7ECD510E" w14:textId="77777777" w:rsidR="003B13C5" w:rsidRPr="009A61A2" w:rsidRDefault="003B13C5" w:rsidP="008F0A5A">
            <w:pPr>
              <w:pStyle w:val="Normal6"/>
              <w:rPr>
                <w:szCs w:val="24"/>
                <w:lang w:val="en-GB"/>
              </w:rPr>
            </w:pPr>
            <w:r w:rsidRPr="009A61A2">
              <w:rPr>
                <w:vertAlign w:val="superscript"/>
                <w:lang w:val="en-GB"/>
              </w:rPr>
              <w:t>25</w:t>
            </w:r>
            <w:r w:rsidRPr="009A61A2">
              <w:rPr>
                <w:lang w:val="en-GB"/>
              </w:rPr>
              <w:t xml:space="preserve"> COM(2019) 640 final.</w:t>
            </w:r>
          </w:p>
        </w:tc>
      </w:tr>
      <w:tr w:rsidR="003B13C5" w:rsidRPr="009A61A2" w14:paraId="794CAD00" w14:textId="77777777" w:rsidTr="008F0A5A">
        <w:trPr>
          <w:jc w:val="center"/>
        </w:trPr>
        <w:tc>
          <w:tcPr>
            <w:tcW w:w="4876" w:type="dxa"/>
            <w:hideMark/>
          </w:tcPr>
          <w:p w14:paraId="4031B7DE" w14:textId="77777777" w:rsidR="003B13C5" w:rsidRPr="009A61A2" w:rsidRDefault="003B13C5" w:rsidP="008F0A5A">
            <w:pPr>
              <w:pStyle w:val="Normal6"/>
              <w:rPr>
                <w:lang w:val="en-GB"/>
              </w:rPr>
            </w:pPr>
            <w:r w:rsidRPr="009A61A2">
              <w:rPr>
                <w:vertAlign w:val="superscript"/>
                <w:lang w:val="en-GB"/>
              </w:rPr>
              <w:t>26</w:t>
            </w:r>
            <w:r w:rsidRPr="009A61A2">
              <w:rPr>
                <w:lang w:val="en-GB"/>
              </w:rPr>
              <w:t xml:space="preserve"> COM(2020) 80 final.</w:t>
            </w:r>
          </w:p>
        </w:tc>
        <w:tc>
          <w:tcPr>
            <w:tcW w:w="4876" w:type="dxa"/>
            <w:hideMark/>
          </w:tcPr>
          <w:p w14:paraId="4E67A5B3" w14:textId="77777777" w:rsidR="003B13C5" w:rsidRPr="009A61A2" w:rsidRDefault="003B13C5" w:rsidP="008F0A5A">
            <w:pPr>
              <w:pStyle w:val="Normal6"/>
              <w:rPr>
                <w:szCs w:val="24"/>
                <w:lang w:val="en-GB"/>
              </w:rPr>
            </w:pPr>
            <w:r w:rsidRPr="009A61A2">
              <w:rPr>
                <w:vertAlign w:val="superscript"/>
                <w:lang w:val="en-GB"/>
              </w:rPr>
              <w:t>26</w:t>
            </w:r>
            <w:r w:rsidRPr="009A61A2">
              <w:rPr>
                <w:lang w:val="en-GB"/>
              </w:rPr>
              <w:t xml:space="preserve"> COM(2020) 80 final.</w:t>
            </w:r>
          </w:p>
        </w:tc>
      </w:tr>
    </w:tbl>
    <w:p w14:paraId="0D95C533"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5BAF418" w14:textId="77777777" w:rsidR="003B13C5" w:rsidRPr="009A61A2" w:rsidRDefault="003B13C5" w:rsidP="003B13C5">
      <w:r w:rsidRPr="009A61A2">
        <w:rPr>
          <w:rStyle w:val="HideTWBExt"/>
        </w:rPr>
        <w:t>&lt;/Amend&gt;</w:t>
      </w:r>
    </w:p>
    <w:p w14:paraId="2EE6689E"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104</w:t>
      </w:r>
      <w:r w:rsidRPr="009A61A2">
        <w:rPr>
          <w:rStyle w:val="HideTWBExt"/>
          <w:b w:val="0"/>
          <w:lang w:val="en-GB"/>
        </w:rPr>
        <w:t>&lt;/NumAm&gt;</w:t>
      </w:r>
    </w:p>
    <w:p w14:paraId="58483922"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César Luena, Sara Cerdas, Christel Schaldemose, Javi López, Jytte Guteland</w:t>
      </w:r>
      <w:r w:rsidRPr="009A61A2">
        <w:rPr>
          <w:rStyle w:val="HideTWBExt"/>
          <w:b w:val="0"/>
        </w:rPr>
        <w:t>&lt;/Members&gt;</w:t>
      </w:r>
    </w:p>
    <w:p w14:paraId="65C4AEFB" w14:textId="77777777" w:rsidR="003B13C5" w:rsidRPr="009A61A2" w:rsidRDefault="003B13C5" w:rsidP="003B13C5">
      <w:r w:rsidRPr="009A61A2">
        <w:rPr>
          <w:rStyle w:val="HideTWBExt"/>
        </w:rPr>
        <w:t>&lt;/RepeatBlock-By&gt;</w:t>
      </w:r>
    </w:p>
    <w:p w14:paraId="4579C706" w14:textId="77777777" w:rsidR="003B13C5" w:rsidRPr="009A61A2" w:rsidRDefault="003B13C5" w:rsidP="003B13C5">
      <w:pPr>
        <w:pStyle w:val="NormalBold"/>
        <w:keepNext/>
      </w:pPr>
      <w:r w:rsidRPr="009A61A2">
        <w:rPr>
          <w:rStyle w:val="HideTWBExt"/>
          <w:b w:val="0"/>
        </w:rPr>
        <w:lastRenderedPageBreak/>
        <w:t>&lt;DocAmend&gt;</w:t>
      </w:r>
      <w:r w:rsidRPr="009A61A2">
        <w:t>Proposal for a decision</w:t>
      </w:r>
      <w:r w:rsidRPr="009A61A2">
        <w:rPr>
          <w:rStyle w:val="HideTWBExt"/>
          <w:b w:val="0"/>
        </w:rPr>
        <w:t>&lt;/DocAmend&gt;</w:t>
      </w:r>
    </w:p>
    <w:p w14:paraId="6BD503F9" w14:textId="77777777" w:rsidR="003B13C5" w:rsidRPr="009A61A2" w:rsidRDefault="003B13C5" w:rsidP="003B13C5">
      <w:pPr>
        <w:pStyle w:val="NormalBold"/>
      </w:pPr>
      <w:r w:rsidRPr="009A61A2">
        <w:rPr>
          <w:rStyle w:val="HideTWBExt"/>
          <w:b w:val="0"/>
        </w:rPr>
        <w:t>&lt;Article&gt;</w:t>
      </w:r>
      <w:r w:rsidRPr="009A61A2">
        <w:t>Recital 5</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D1D0314" w14:textId="77777777" w:rsidTr="008F0A5A">
        <w:trPr>
          <w:jc w:val="center"/>
        </w:trPr>
        <w:tc>
          <w:tcPr>
            <w:tcW w:w="9752" w:type="dxa"/>
            <w:gridSpan w:val="2"/>
          </w:tcPr>
          <w:p w14:paraId="66065CA5" w14:textId="77777777" w:rsidR="003B13C5" w:rsidRPr="009A61A2" w:rsidRDefault="003B13C5" w:rsidP="008F0A5A">
            <w:pPr>
              <w:keepNext/>
            </w:pPr>
          </w:p>
        </w:tc>
      </w:tr>
      <w:tr w:rsidR="003B13C5" w:rsidRPr="009A61A2" w14:paraId="52884381" w14:textId="77777777" w:rsidTr="008F0A5A">
        <w:trPr>
          <w:jc w:val="center"/>
        </w:trPr>
        <w:tc>
          <w:tcPr>
            <w:tcW w:w="4876" w:type="dxa"/>
            <w:hideMark/>
          </w:tcPr>
          <w:p w14:paraId="7D0BE7A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CC23C18" w14:textId="77777777" w:rsidR="003B13C5" w:rsidRPr="009A61A2" w:rsidRDefault="003B13C5" w:rsidP="008F0A5A">
            <w:pPr>
              <w:pStyle w:val="ColumnHeading"/>
              <w:keepNext/>
              <w:rPr>
                <w:lang w:val="en-GB"/>
              </w:rPr>
            </w:pPr>
            <w:r w:rsidRPr="009A61A2">
              <w:rPr>
                <w:lang w:val="en-GB"/>
              </w:rPr>
              <w:t>Amendment</w:t>
            </w:r>
          </w:p>
        </w:tc>
      </w:tr>
      <w:tr w:rsidR="003B13C5" w:rsidRPr="009A61A2" w14:paraId="013FD9C8" w14:textId="77777777" w:rsidTr="008F0A5A">
        <w:trPr>
          <w:jc w:val="center"/>
        </w:trPr>
        <w:tc>
          <w:tcPr>
            <w:tcW w:w="4876" w:type="dxa"/>
            <w:hideMark/>
          </w:tcPr>
          <w:p w14:paraId="50927D16" w14:textId="77777777" w:rsidR="003B13C5" w:rsidRPr="009A61A2" w:rsidRDefault="003B13C5" w:rsidP="008F0A5A">
            <w:pPr>
              <w:pStyle w:val="Normal6"/>
              <w:rPr>
                <w:lang w:val="en-GB"/>
              </w:rPr>
            </w:pPr>
            <w:r w:rsidRPr="009A61A2">
              <w:rPr>
                <w:lang w:val="en-GB"/>
              </w:rPr>
              <w:t>(5)</w:t>
            </w:r>
            <w:r w:rsidRPr="009A61A2">
              <w:rPr>
                <w:lang w:val="en-GB"/>
              </w:rPr>
              <w:tab/>
              <w:t>The European Commission responded to the challenges identified in the SOER 2020 by adopting the European Green Deal</w:t>
            </w:r>
            <w:r w:rsidRPr="009A61A2">
              <w:rPr>
                <w:vertAlign w:val="superscript"/>
                <w:lang w:val="en-GB"/>
              </w:rPr>
              <w:t>25</w:t>
            </w:r>
            <w:r w:rsidRPr="009A61A2">
              <w:rPr>
                <w:lang w:val="en-GB"/>
              </w:rPr>
              <w:t xml:space="preserve"> : a new growth strategy for the twin green and digital transition that aims to transform the Union into a fair and prosperous society, with a competitive, climate-neutral and resource-efficient economy. Regulation (EU) of the European Parliament and of the Council</w:t>
            </w:r>
            <w:r w:rsidRPr="009A61A2">
              <w:rPr>
                <w:vertAlign w:val="superscript"/>
                <w:lang w:val="en-GB"/>
              </w:rPr>
              <w:t>26</w:t>
            </w:r>
            <w:r w:rsidRPr="009A61A2">
              <w:rPr>
                <w:lang w:val="en-GB"/>
              </w:rPr>
              <w:t xml:space="preserve"> enshrines into law the Union target to achieve climate neutrality by 2050.</w:t>
            </w:r>
          </w:p>
        </w:tc>
        <w:tc>
          <w:tcPr>
            <w:tcW w:w="4876" w:type="dxa"/>
            <w:hideMark/>
          </w:tcPr>
          <w:p w14:paraId="1ED58AF0" w14:textId="77777777" w:rsidR="003B13C5" w:rsidRPr="009A61A2" w:rsidRDefault="003B13C5" w:rsidP="008F0A5A">
            <w:pPr>
              <w:pStyle w:val="Normal6"/>
              <w:rPr>
                <w:szCs w:val="24"/>
                <w:lang w:val="en-GB"/>
              </w:rPr>
            </w:pPr>
            <w:r w:rsidRPr="009A61A2">
              <w:rPr>
                <w:lang w:val="en-GB"/>
              </w:rPr>
              <w:t>(5)</w:t>
            </w:r>
            <w:r w:rsidRPr="009A61A2">
              <w:rPr>
                <w:lang w:val="en-GB"/>
              </w:rPr>
              <w:tab/>
              <w:t>The European Commission responded to the challenges identified in the SOER 2020 by adopting the European Green Deal</w:t>
            </w:r>
            <w:r w:rsidRPr="009A61A2">
              <w:rPr>
                <w:vertAlign w:val="superscript"/>
                <w:lang w:val="en-GB"/>
              </w:rPr>
              <w:t>25</w:t>
            </w:r>
            <w:r w:rsidRPr="009A61A2">
              <w:rPr>
                <w:lang w:val="en-GB"/>
              </w:rPr>
              <w:t xml:space="preserve"> : a new growth strategy for the twin green and digital transition that aims to transform the Union into a fair and prosperous society, with a competitive, climate-neutral and resource-efficient economy </w:t>
            </w:r>
            <w:r w:rsidRPr="009A61A2">
              <w:rPr>
                <w:b/>
                <w:i/>
                <w:lang w:val="en-GB"/>
              </w:rPr>
              <w:t>through a just and inclusive transition. It also aims to protect, conserve and enhance the Union's natural capital, and protect the health and wellbeing of citizens from environment-related risks and impacts</w:t>
            </w:r>
            <w:r w:rsidRPr="009A61A2">
              <w:rPr>
                <w:lang w:val="en-GB"/>
              </w:rPr>
              <w:t>. Regulation (EU) of the European Parliament and of the Council</w:t>
            </w:r>
            <w:r w:rsidRPr="009A61A2">
              <w:rPr>
                <w:vertAlign w:val="superscript"/>
                <w:lang w:val="en-GB"/>
              </w:rPr>
              <w:t>26</w:t>
            </w:r>
            <w:r w:rsidRPr="009A61A2">
              <w:rPr>
                <w:lang w:val="en-GB"/>
              </w:rPr>
              <w:t xml:space="preserve"> enshrines into law the Union target to achieve climate neutrality by 2050 </w:t>
            </w:r>
            <w:r w:rsidRPr="009A61A2">
              <w:rPr>
                <w:b/>
                <w:i/>
                <w:lang w:val="en-GB"/>
              </w:rPr>
              <w:t>at the latest</w:t>
            </w:r>
            <w:r w:rsidRPr="009A61A2">
              <w:rPr>
                <w:lang w:val="en-GB"/>
              </w:rPr>
              <w:t>.</w:t>
            </w:r>
          </w:p>
        </w:tc>
      </w:tr>
      <w:tr w:rsidR="003B13C5" w:rsidRPr="009A61A2" w14:paraId="1D99E9E9" w14:textId="77777777" w:rsidTr="008F0A5A">
        <w:trPr>
          <w:jc w:val="center"/>
        </w:trPr>
        <w:tc>
          <w:tcPr>
            <w:tcW w:w="4876" w:type="dxa"/>
            <w:hideMark/>
          </w:tcPr>
          <w:p w14:paraId="099270CD" w14:textId="77777777" w:rsidR="003B13C5" w:rsidRPr="009A61A2" w:rsidRDefault="003B13C5" w:rsidP="008F0A5A">
            <w:pPr>
              <w:pStyle w:val="Normal6"/>
              <w:rPr>
                <w:lang w:val="en-GB"/>
              </w:rPr>
            </w:pPr>
            <w:r w:rsidRPr="009A61A2">
              <w:rPr>
                <w:lang w:val="en-GB"/>
              </w:rPr>
              <w:t>__________________</w:t>
            </w:r>
          </w:p>
        </w:tc>
        <w:tc>
          <w:tcPr>
            <w:tcW w:w="4876" w:type="dxa"/>
            <w:hideMark/>
          </w:tcPr>
          <w:p w14:paraId="51FE2338" w14:textId="77777777" w:rsidR="003B13C5" w:rsidRPr="009A61A2" w:rsidRDefault="003B13C5" w:rsidP="008F0A5A">
            <w:pPr>
              <w:pStyle w:val="Normal6"/>
              <w:rPr>
                <w:szCs w:val="24"/>
                <w:lang w:val="en-GB"/>
              </w:rPr>
            </w:pPr>
            <w:r w:rsidRPr="009A61A2">
              <w:rPr>
                <w:lang w:val="en-GB"/>
              </w:rPr>
              <w:t>__________________</w:t>
            </w:r>
          </w:p>
        </w:tc>
      </w:tr>
      <w:tr w:rsidR="003B13C5" w:rsidRPr="009A61A2" w14:paraId="023ECBF4" w14:textId="77777777" w:rsidTr="008F0A5A">
        <w:trPr>
          <w:jc w:val="center"/>
        </w:trPr>
        <w:tc>
          <w:tcPr>
            <w:tcW w:w="4876" w:type="dxa"/>
            <w:hideMark/>
          </w:tcPr>
          <w:p w14:paraId="34AF4140" w14:textId="77777777" w:rsidR="003B13C5" w:rsidRPr="009A61A2" w:rsidRDefault="003B13C5" w:rsidP="008F0A5A">
            <w:pPr>
              <w:pStyle w:val="Normal6"/>
              <w:rPr>
                <w:lang w:val="en-GB"/>
              </w:rPr>
            </w:pPr>
            <w:r w:rsidRPr="009A61A2">
              <w:rPr>
                <w:vertAlign w:val="superscript"/>
                <w:lang w:val="en-GB"/>
              </w:rPr>
              <w:t>25</w:t>
            </w:r>
            <w:r w:rsidRPr="009A61A2">
              <w:rPr>
                <w:lang w:val="en-GB"/>
              </w:rPr>
              <w:t xml:space="preserve"> COM(2019) 640 final.</w:t>
            </w:r>
          </w:p>
        </w:tc>
        <w:tc>
          <w:tcPr>
            <w:tcW w:w="4876" w:type="dxa"/>
            <w:hideMark/>
          </w:tcPr>
          <w:p w14:paraId="4266F12B" w14:textId="77777777" w:rsidR="003B13C5" w:rsidRPr="009A61A2" w:rsidRDefault="003B13C5" w:rsidP="008F0A5A">
            <w:pPr>
              <w:pStyle w:val="Normal6"/>
              <w:rPr>
                <w:szCs w:val="24"/>
                <w:lang w:val="en-GB"/>
              </w:rPr>
            </w:pPr>
            <w:r w:rsidRPr="009A61A2">
              <w:rPr>
                <w:vertAlign w:val="superscript"/>
                <w:lang w:val="en-GB"/>
              </w:rPr>
              <w:t>25</w:t>
            </w:r>
            <w:r w:rsidRPr="009A61A2">
              <w:rPr>
                <w:lang w:val="en-GB"/>
              </w:rPr>
              <w:t xml:space="preserve"> COM(2019) 640 final.</w:t>
            </w:r>
          </w:p>
        </w:tc>
      </w:tr>
      <w:tr w:rsidR="003B13C5" w:rsidRPr="009A61A2" w14:paraId="44FD6B0C" w14:textId="77777777" w:rsidTr="008F0A5A">
        <w:trPr>
          <w:jc w:val="center"/>
        </w:trPr>
        <w:tc>
          <w:tcPr>
            <w:tcW w:w="4876" w:type="dxa"/>
            <w:hideMark/>
          </w:tcPr>
          <w:p w14:paraId="3E22EE23" w14:textId="77777777" w:rsidR="003B13C5" w:rsidRPr="009A61A2" w:rsidRDefault="003B13C5" w:rsidP="008F0A5A">
            <w:pPr>
              <w:pStyle w:val="Normal6"/>
              <w:rPr>
                <w:lang w:val="en-GB"/>
              </w:rPr>
            </w:pPr>
            <w:r w:rsidRPr="009A61A2">
              <w:rPr>
                <w:vertAlign w:val="superscript"/>
                <w:lang w:val="en-GB"/>
              </w:rPr>
              <w:t>26</w:t>
            </w:r>
            <w:r w:rsidRPr="009A61A2">
              <w:rPr>
                <w:lang w:val="en-GB"/>
              </w:rPr>
              <w:t xml:space="preserve"> COM(2020) 80 final.</w:t>
            </w:r>
          </w:p>
        </w:tc>
        <w:tc>
          <w:tcPr>
            <w:tcW w:w="4876" w:type="dxa"/>
            <w:hideMark/>
          </w:tcPr>
          <w:p w14:paraId="5D168BC8" w14:textId="77777777" w:rsidR="003B13C5" w:rsidRPr="009A61A2" w:rsidRDefault="003B13C5" w:rsidP="008F0A5A">
            <w:pPr>
              <w:pStyle w:val="Normal6"/>
              <w:rPr>
                <w:szCs w:val="24"/>
                <w:lang w:val="en-GB"/>
              </w:rPr>
            </w:pPr>
            <w:r w:rsidRPr="009A61A2">
              <w:rPr>
                <w:vertAlign w:val="superscript"/>
                <w:lang w:val="en-GB"/>
              </w:rPr>
              <w:t>26</w:t>
            </w:r>
            <w:r w:rsidRPr="009A61A2">
              <w:rPr>
                <w:lang w:val="en-GB"/>
              </w:rPr>
              <w:t xml:space="preserve"> COM(2020) 80 final.</w:t>
            </w:r>
          </w:p>
        </w:tc>
      </w:tr>
    </w:tbl>
    <w:p w14:paraId="49007AB5"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270594E" w14:textId="77777777" w:rsidR="003B13C5" w:rsidRPr="009A61A2" w:rsidRDefault="003B13C5" w:rsidP="003B13C5">
      <w:r w:rsidRPr="009A61A2">
        <w:rPr>
          <w:rStyle w:val="HideTWBExt"/>
        </w:rPr>
        <w:t>&lt;/Amend&gt;</w:t>
      </w:r>
    </w:p>
    <w:p w14:paraId="5C2FF46C"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105</w:t>
      </w:r>
      <w:r w:rsidRPr="009A61A2">
        <w:rPr>
          <w:rStyle w:val="HideTWBExt"/>
          <w:b w:val="0"/>
          <w:lang w:val="en-GB"/>
        </w:rPr>
        <w:t>&lt;/NumAm&gt;</w:t>
      </w:r>
    </w:p>
    <w:p w14:paraId="36C0B252" w14:textId="77777777" w:rsidR="003B13C5" w:rsidRPr="009A61A2" w:rsidRDefault="003B13C5" w:rsidP="003B13C5">
      <w:pPr>
        <w:pStyle w:val="NormalBold"/>
      </w:pPr>
      <w:r w:rsidRPr="009A61A2">
        <w:rPr>
          <w:rStyle w:val="HideTWBExt"/>
          <w:b w:val="0"/>
        </w:rPr>
        <w:t>&lt;RepeatBlock-By&gt;&lt;Members&gt;</w:t>
      </w:r>
      <w:r w:rsidRPr="009A61A2">
        <w:t>Radan Kanev</w:t>
      </w:r>
      <w:r w:rsidRPr="009A61A2">
        <w:rPr>
          <w:rStyle w:val="HideTWBExt"/>
          <w:b w:val="0"/>
        </w:rPr>
        <w:t>&lt;/Members&gt;</w:t>
      </w:r>
    </w:p>
    <w:p w14:paraId="1985BA86" w14:textId="77777777" w:rsidR="003B13C5" w:rsidRPr="009A61A2" w:rsidRDefault="003B13C5" w:rsidP="003B13C5">
      <w:r w:rsidRPr="009A61A2">
        <w:rPr>
          <w:rStyle w:val="HideTWBExt"/>
        </w:rPr>
        <w:t>&lt;/RepeatBlock-By&gt;</w:t>
      </w:r>
    </w:p>
    <w:p w14:paraId="3A516C2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0AE632A" w14:textId="77777777" w:rsidR="003B13C5" w:rsidRPr="009A61A2" w:rsidRDefault="003B13C5" w:rsidP="003B13C5">
      <w:pPr>
        <w:pStyle w:val="NormalBold"/>
      </w:pPr>
      <w:r w:rsidRPr="009A61A2">
        <w:rPr>
          <w:rStyle w:val="HideTWBExt"/>
          <w:b w:val="0"/>
        </w:rPr>
        <w:t>&lt;Article&gt;</w:t>
      </w:r>
      <w:r w:rsidRPr="009A61A2">
        <w:t>Recital 5</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EB66F0B" w14:textId="77777777" w:rsidTr="008F0A5A">
        <w:trPr>
          <w:jc w:val="center"/>
        </w:trPr>
        <w:tc>
          <w:tcPr>
            <w:tcW w:w="9752" w:type="dxa"/>
            <w:gridSpan w:val="2"/>
          </w:tcPr>
          <w:p w14:paraId="1D1F240B" w14:textId="77777777" w:rsidR="003B13C5" w:rsidRPr="009A61A2" w:rsidRDefault="003B13C5" w:rsidP="008F0A5A">
            <w:pPr>
              <w:keepNext/>
            </w:pPr>
          </w:p>
        </w:tc>
      </w:tr>
      <w:tr w:rsidR="003B13C5" w:rsidRPr="009A61A2" w14:paraId="11417B3A" w14:textId="77777777" w:rsidTr="008F0A5A">
        <w:trPr>
          <w:jc w:val="center"/>
        </w:trPr>
        <w:tc>
          <w:tcPr>
            <w:tcW w:w="4876" w:type="dxa"/>
            <w:hideMark/>
          </w:tcPr>
          <w:p w14:paraId="47CEE9E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7F08594" w14:textId="77777777" w:rsidR="003B13C5" w:rsidRPr="009A61A2" w:rsidRDefault="003B13C5" w:rsidP="008F0A5A">
            <w:pPr>
              <w:pStyle w:val="ColumnHeading"/>
              <w:keepNext/>
              <w:rPr>
                <w:lang w:val="en-GB"/>
              </w:rPr>
            </w:pPr>
            <w:r w:rsidRPr="009A61A2">
              <w:rPr>
                <w:lang w:val="en-GB"/>
              </w:rPr>
              <w:t>Amendment</w:t>
            </w:r>
          </w:p>
        </w:tc>
      </w:tr>
      <w:tr w:rsidR="003B13C5" w:rsidRPr="009A61A2" w14:paraId="7926CC4D" w14:textId="77777777" w:rsidTr="008F0A5A">
        <w:trPr>
          <w:jc w:val="center"/>
        </w:trPr>
        <w:tc>
          <w:tcPr>
            <w:tcW w:w="4876" w:type="dxa"/>
            <w:hideMark/>
          </w:tcPr>
          <w:p w14:paraId="1821083C" w14:textId="77777777" w:rsidR="003B13C5" w:rsidRPr="009A61A2" w:rsidRDefault="003B13C5" w:rsidP="008F0A5A">
            <w:pPr>
              <w:pStyle w:val="Normal6"/>
              <w:rPr>
                <w:lang w:val="en-GB"/>
              </w:rPr>
            </w:pPr>
            <w:r w:rsidRPr="009A61A2">
              <w:rPr>
                <w:lang w:val="en-GB"/>
              </w:rPr>
              <w:t>(5)</w:t>
            </w:r>
            <w:r w:rsidRPr="009A61A2">
              <w:rPr>
                <w:lang w:val="en-GB"/>
              </w:rPr>
              <w:tab/>
              <w:t>The European Commission responded to the challenges identified in the SOER 2020 by adopting the European Green Deal</w:t>
            </w:r>
            <w:r w:rsidRPr="009A61A2">
              <w:rPr>
                <w:b/>
                <w:i/>
                <w:vertAlign w:val="superscript"/>
                <w:lang w:val="en-GB"/>
              </w:rPr>
              <w:t>25</w:t>
            </w:r>
            <w:r w:rsidRPr="009A61A2">
              <w:rPr>
                <w:lang w:val="en-GB"/>
              </w:rPr>
              <w:t xml:space="preserve"> </w:t>
            </w:r>
            <w:r w:rsidRPr="009A61A2">
              <w:rPr>
                <w:b/>
                <w:i/>
                <w:lang w:val="en-GB"/>
              </w:rPr>
              <w:t>:</w:t>
            </w:r>
            <w:r w:rsidRPr="009A61A2">
              <w:rPr>
                <w:lang w:val="en-GB"/>
              </w:rPr>
              <w:t xml:space="preserve"> a new growth strategy for the twin green and digital transition that aims to transform the Union into a fair and prosperous society, with a competitive, climate-neutral and resource-efficient </w:t>
            </w:r>
            <w:r w:rsidRPr="009A61A2">
              <w:rPr>
                <w:lang w:val="en-GB"/>
              </w:rPr>
              <w:lastRenderedPageBreak/>
              <w:t>economy. Regulation (EU) of the European Parliament and of the Council</w:t>
            </w:r>
            <w:r w:rsidRPr="009A61A2">
              <w:rPr>
                <w:vertAlign w:val="superscript"/>
                <w:lang w:val="en-GB"/>
              </w:rPr>
              <w:t>26</w:t>
            </w:r>
            <w:r w:rsidRPr="009A61A2">
              <w:rPr>
                <w:lang w:val="en-GB"/>
              </w:rPr>
              <w:t xml:space="preserve"> enshrines into law the Union target to achieve climate neutrality by 2050.</w:t>
            </w:r>
          </w:p>
        </w:tc>
        <w:tc>
          <w:tcPr>
            <w:tcW w:w="4876" w:type="dxa"/>
            <w:hideMark/>
          </w:tcPr>
          <w:p w14:paraId="4645A70F" w14:textId="77777777" w:rsidR="003B13C5" w:rsidRPr="009A61A2" w:rsidRDefault="003B13C5" w:rsidP="008F0A5A">
            <w:pPr>
              <w:pStyle w:val="Normal6"/>
              <w:rPr>
                <w:szCs w:val="24"/>
                <w:lang w:val="en-GB"/>
              </w:rPr>
            </w:pPr>
            <w:r w:rsidRPr="009A61A2">
              <w:rPr>
                <w:lang w:val="en-GB"/>
              </w:rPr>
              <w:lastRenderedPageBreak/>
              <w:t>(5)</w:t>
            </w:r>
            <w:r w:rsidRPr="009A61A2">
              <w:rPr>
                <w:lang w:val="en-GB"/>
              </w:rPr>
              <w:tab/>
              <w:t xml:space="preserve">The European Commission responded to the challenges identified in the SOER 2020 by adopting the European Green Deal </w:t>
            </w:r>
            <w:r w:rsidRPr="009A61A2">
              <w:rPr>
                <w:b/>
                <w:i/>
                <w:lang w:val="en-GB"/>
              </w:rPr>
              <w:t>(EGD)</w:t>
            </w:r>
            <w:r w:rsidRPr="009A61A2">
              <w:rPr>
                <w:b/>
                <w:i/>
                <w:vertAlign w:val="superscript"/>
                <w:lang w:val="en-GB"/>
              </w:rPr>
              <w:t>25</w:t>
            </w:r>
            <w:r w:rsidRPr="009A61A2">
              <w:rPr>
                <w:b/>
                <w:i/>
                <w:lang w:val="en-GB"/>
              </w:rPr>
              <w:t>, to which it referred as</w:t>
            </w:r>
            <w:r w:rsidRPr="009A61A2">
              <w:rPr>
                <w:lang w:val="en-GB"/>
              </w:rPr>
              <w:t xml:space="preserve"> a new growth strategy for the twin green and digital transition that aims to transform the Union into a fair and prosperous society, with a competitive, climate-neutral </w:t>
            </w:r>
            <w:r w:rsidRPr="009A61A2">
              <w:rPr>
                <w:lang w:val="en-GB"/>
              </w:rPr>
              <w:lastRenderedPageBreak/>
              <w:t>and resource-efficient economy</w:t>
            </w:r>
            <w:r w:rsidRPr="009A61A2">
              <w:rPr>
                <w:b/>
                <w:i/>
                <w:lang w:val="en-GB"/>
              </w:rPr>
              <w:t>, based on innovation, science and education</w:t>
            </w:r>
            <w:r w:rsidRPr="009A61A2">
              <w:rPr>
                <w:lang w:val="en-GB"/>
              </w:rPr>
              <w:t>. Regulation (EU) of the European Parliament and of the Council</w:t>
            </w:r>
            <w:r w:rsidRPr="009A61A2">
              <w:rPr>
                <w:vertAlign w:val="superscript"/>
                <w:lang w:val="en-GB"/>
              </w:rPr>
              <w:t>26</w:t>
            </w:r>
            <w:r w:rsidRPr="009A61A2">
              <w:rPr>
                <w:lang w:val="en-GB"/>
              </w:rPr>
              <w:t xml:space="preserve"> enshrines into law the Union target to achieve climate neutrality by 2050 </w:t>
            </w:r>
            <w:r w:rsidRPr="009A61A2">
              <w:rPr>
                <w:b/>
                <w:i/>
                <w:lang w:val="en-GB"/>
              </w:rPr>
              <w:t>at the latest</w:t>
            </w:r>
            <w:r w:rsidRPr="009A61A2">
              <w:rPr>
                <w:lang w:val="en-GB"/>
              </w:rPr>
              <w:t>.</w:t>
            </w:r>
          </w:p>
        </w:tc>
      </w:tr>
      <w:tr w:rsidR="003B13C5" w:rsidRPr="009A61A2" w14:paraId="1F2F469D" w14:textId="77777777" w:rsidTr="008F0A5A">
        <w:trPr>
          <w:jc w:val="center"/>
        </w:trPr>
        <w:tc>
          <w:tcPr>
            <w:tcW w:w="4876" w:type="dxa"/>
            <w:hideMark/>
          </w:tcPr>
          <w:p w14:paraId="6078AEB7" w14:textId="77777777" w:rsidR="003B13C5" w:rsidRPr="009A61A2" w:rsidRDefault="003B13C5" w:rsidP="008F0A5A">
            <w:pPr>
              <w:pStyle w:val="Normal6"/>
              <w:rPr>
                <w:lang w:val="en-GB"/>
              </w:rPr>
            </w:pPr>
            <w:r w:rsidRPr="009A61A2">
              <w:rPr>
                <w:lang w:val="en-GB"/>
              </w:rPr>
              <w:lastRenderedPageBreak/>
              <w:t>__________________</w:t>
            </w:r>
          </w:p>
        </w:tc>
        <w:tc>
          <w:tcPr>
            <w:tcW w:w="4876" w:type="dxa"/>
            <w:hideMark/>
          </w:tcPr>
          <w:p w14:paraId="10D38F5B" w14:textId="77777777" w:rsidR="003B13C5" w:rsidRPr="009A61A2" w:rsidRDefault="003B13C5" w:rsidP="008F0A5A">
            <w:pPr>
              <w:pStyle w:val="Normal6"/>
              <w:rPr>
                <w:szCs w:val="24"/>
                <w:lang w:val="en-GB"/>
              </w:rPr>
            </w:pPr>
            <w:r w:rsidRPr="009A61A2">
              <w:rPr>
                <w:lang w:val="en-GB"/>
              </w:rPr>
              <w:t>__________________</w:t>
            </w:r>
          </w:p>
        </w:tc>
      </w:tr>
      <w:tr w:rsidR="003B13C5" w:rsidRPr="009A61A2" w14:paraId="6AD77B84" w14:textId="77777777" w:rsidTr="008F0A5A">
        <w:trPr>
          <w:jc w:val="center"/>
        </w:trPr>
        <w:tc>
          <w:tcPr>
            <w:tcW w:w="4876" w:type="dxa"/>
            <w:hideMark/>
          </w:tcPr>
          <w:p w14:paraId="73B4C37B" w14:textId="77777777" w:rsidR="003B13C5" w:rsidRPr="009A61A2" w:rsidRDefault="003B13C5" w:rsidP="008F0A5A">
            <w:pPr>
              <w:pStyle w:val="Normal6"/>
              <w:rPr>
                <w:lang w:val="en-GB"/>
              </w:rPr>
            </w:pPr>
            <w:r w:rsidRPr="009A61A2">
              <w:rPr>
                <w:vertAlign w:val="superscript"/>
                <w:lang w:val="en-GB"/>
              </w:rPr>
              <w:t>25</w:t>
            </w:r>
            <w:r w:rsidRPr="009A61A2">
              <w:rPr>
                <w:lang w:val="en-GB"/>
              </w:rPr>
              <w:t xml:space="preserve"> COM(2019) 640 final.</w:t>
            </w:r>
          </w:p>
        </w:tc>
        <w:tc>
          <w:tcPr>
            <w:tcW w:w="4876" w:type="dxa"/>
            <w:hideMark/>
          </w:tcPr>
          <w:p w14:paraId="78BC4CB4" w14:textId="77777777" w:rsidR="003B13C5" w:rsidRPr="009A61A2" w:rsidRDefault="003B13C5" w:rsidP="008F0A5A">
            <w:pPr>
              <w:pStyle w:val="Normal6"/>
              <w:rPr>
                <w:szCs w:val="24"/>
                <w:lang w:val="en-GB"/>
              </w:rPr>
            </w:pPr>
            <w:r w:rsidRPr="009A61A2">
              <w:rPr>
                <w:vertAlign w:val="superscript"/>
                <w:lang w:val="en-GB"/>
              </w:rPr>
              <w:t>25</w:t>
            </w:r>
            <w:r w:rsidRPr="009A61A2">
              <w:rPr>
                <w:lang w:val="en-GB"/>
              </w:rPr>
              <w:t xml:space="preserve"> COM(2019) 640 final.</w:t>
            </w:r>
          </w:p>
        </w:tc>
      </w:tr>
      <w:tr w:rsidR="003B13C5" w:rsidRPr="009A61A2" w14:paraId="38162AC5" w14:textId="77777777" w:rsidTr="008F0A5A">
        <w:trPr>
          <w:jc w:val="center"/>
        </w:trPr>
        <w:tc>
          <w:tcPr>
            <w:tcW w:w="4876" w:type="dxa"/>
            <w:hideMark/>
          </w:tcPr>
          <w:p w14:paraId="67AA66F8" w14:textId="77777777" w:rsidR="003B13C5" w:rsidRPr="009A61A2" w:rsidRDefault="003B13C5" w:rsidP="008F0A5A">
            <w:pPr>
              <w:pStyle w:val="Normal6"/>
              <w:rPr>
                <w:lang w:val="en-GB"/>
              </w:rPr>
            </w:pPr>
            <w:r w:rsidRPr="009A61A2">
              <w:rPr>
                <w:vertAlign w:val="superscript"/>
                <w:lang w:val="en-GB"/>
              </w:rPr>
              <w:t>26</w:t>
            </w:r>
            <w:r w:rsidRPr="009A61A2">
              <w:rPr>
                <w:lang w:val="en-GB"/>
              </w:rPr>
              <w:t xml:space="preserve"> COM(2020) 80 final.</w:t>
            </w:r>
          </w:p>
        </w:tc>
        <w:tc>
          <w:tcPr>
            <w:tcW w:w="4876" w:type="dxa"/>
            <w:hideMark/>
          </w:tcPr>
          <w:p w14:paraId="0F3D2737" w14:textId="77777777" w:rsidR="003B13C5" w:rsidRPr="009A61A2" w:rsidRDefault="003B13C5" w:rsidP="008F0A5A">
            <w:pPr>
              <w:pStyle w:val="Normal6"/>
              <w:rPr>
                <w:szCs w:val="24"/>
                <w:lang w:val="en-GB"/>
              </w:rPr>
            </w:pPr>
            <w:r w:rsidRPr="009A61A2">
              <w:rPr>
                <w:vertAlign w:val="superscript"/>
                <w:lang w:val="en-GB"/>
              </w:rPr>
              <w:t>26</w:t>
            </w:r>
            <w:r w:rsidRPr="009A61A2">
              <w:rPr>
                <w:lang w:val="en-GB"/>
              </w:rPr>
              <w:t xml:space="preserve"> COM(2020) 80 final.</w:t>
            </w:r>
          </w:p>
        </w:tc>
      </w:tr>
    </w:tbl>
    <w:p w14:paraId="45738D79"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D0746DA" w14:textId="77777777" w:rsidR="003B13C5" w:rsidRPr="009A61A2" w:rsidRDefault="003B13C5" w:rsidP="003B13C5">
      <w:r w:rsidRPr="009A61A2">
        <w:rPr>
          <w:rStyle w:val="HideTWBExt"/>
        </w:rPr>
        <w:t>&lt;/Amend&gt;</w:t>
      </w:r>
    </w:p>
    <w:p w14:paraId="52123F6A"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106</w:t>
      </w:r>
      <w:r w:rsidRPr="009A61A2">
        <w:rPr>
          <w:rStyle w:val="HideTWBExt"/>
          <w:b w:val="0"/>
          <w:lang w:val="en-GB"/>
        </w:rPr>
        <w:t>&lt;/NumAm&gt;</w:t>
      </w:r>
    </w:p>
    <w:p w14:paraId="21179F93" w14:textId="77777777" w:rsidR="003B13C5" w:rsidRPr="009A61A2" w:rsidRDefault="003B13C5" w:rsidP="003B13C5">
      <w:pPr>
        <w:pStyle w:val="NormalBold"/>
      </w:pPr>
      <w:r w:rsidRPr="009A61A2">
        <w:rPr>
          <w:rStyle w:val="HideTWBExt"/>
          <w:b w:val="0"/>
        </w:rPr>
        <w:t>&lt;RepeatBlock-By&gt;&lt;Members&gt;</w:t>
      </w:r>
      <w:r w:rsidRPr="009A61A2">
        <w:t>Mick Wallace, Clare Daly</w:t>
      </w:r>
      <w:r w:rsidRPr="009A61A2">
        <w:rPr>
          <w:rStyle w:val="HideTWBExt"/>
          <w:b w:val="0"/>
        </w:rPr>
        <w:t>&lt;/Members&gt;</w:t>
      </w:r>
    </w:p>
    <w:p w14:paraId="22518A9E" w14:textId="77777777" w:rsidR="003B13C5" w:rsidRPr="009A61A2" w:rsidRDefault="003B13C5" w:rsidP="003B13C5">
      <w:r w:rsidRPr="009A61A2">
        <w:rPr>
          <w:rStyle w:val="HideTWBExt"/>
        </w:rPr>
        <w:t>&lt;/RepeatBlock-By&gt;</w:t>
      </w:r>
    </w:p>
    <w:p w14:paraId="2D3F9C6D"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C60D0F1" w14:textId="77777777" w:rsidR="003B13C5" w:rsidRPr="009A61A2" w:rsidRDefault="003B13C5" w:rsidP="003B13C5">
      <w:pPr>
        <w:pStyle w:val="NormalBold"/>
      </w:pPr>
      <w:r w:rsidRPr="009A61A2">
        <w:rPr>
          <w:rStyle w:val="HideTWBExt"/>
          <w:b w:val="0"/>
        </w:rPr>
        <w:t>&lt;Article&gt;</w:t>
      </w:r>
      <w:r w:rsidRPr="009A61A2">
        <w:t>Recital 5</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9F09F45" w14:textId="77777777" w:rsidTr="008F0A5A">
        <w:trPr>
          <w:jc w:val="center"/>
        </w:trPr>
        <w:tc>
          <w:tcPr>
            <w:tcW w:w="9752" w:type="dxa"/>
            <w:gridSpan w:val="2"/>
          </w:tcPr>
          <w:p w14:paraId="293CBB77" w14:textId="77777777" w:rsidR="003B13C5" w:rsidRPr="009A61A2" w:rsidRDefault="003B13C5" w:rsidP="008F0A5A">
            <w:pPr>
              <w:keepNext/>
            </w:pPr>
          </w:p>
        </w:tc>
      </w:tr>
      <w:tr w:rsidR="003B13C5" w:rsidRPr="009A61A2" w14:paraId="28F96533" w14:textId="77777777" w:rsidTr="008F0A5A">
        <w:trPr>
          <w:jc w:val="center"/>
        </w:trPr>
        <w:tc>
          <w:tcPr>
            <w:tcW w:w="4876" w:type="dxa"/>
            <w:hideMark/>
          </w:tcPr>
          <w:p w14:paraId="3F1AE824"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6489143" w14:textId="77777777" w:rsidR="003B13C5" w:rsidRPr="009A61A2" w:rsidRDefault="003B13C5" w:rsidP="008F0A5A">
            <w:pPr>
              <w:pStyle w:val="ColumnHeading"/>
              <w:keepNext/>
              <w:rPr>
                <w:lang w:val="en-GB"/>
              </w:rPr>
            </w:pPr>
            <w:r w:rsidRPr="009A61A2">
              <w:rPr>
                <w:lang w:val="en-GB"/>
              </w:rPr>
              <w:t>Amendment</w:t>
            </w:r>
          </w:p>
        </w:tc>
      </w:tr>
      <w:tr w:rsidR="003B13C5" w:rsidRPr="009A61A2" w14:paraId="5D671A7A" w14:textId="77777777" w:rsidTr="008F0A5A">
        <w:trPr>
          <w:jc w:val="center"/>
        </w:trPr>
        <w:tc>
          <w:tcPr>
            <w:tcW w:w="4876" w:type="dxa"/>
            <w:hideMark/>
          </w:tcPr>
          <w:p w14:paraId="02AC0F4D" w14:textId="77777777" w:rsidR="003B13C5" w:rsidRPr="009A61A2" w:rsidRDefault="003B13C5" w:rsidP="008F0A5A">
            <w:pPr>
              <w:pStyle w:val="Normal6"/>
              <w:rPr>
                <w:lang w:val="en-GB"/>
              </w:rPr>
            </w:pPr>
            <w:r w:rsidRPr="009A61A2">
              <w:rPr>
                <w:lang w:val="en-GB"/>
              </w:rPr>
              <w:t>(5)</w:t>
            </w:r>
            <w:r w:rsidRPr="009A61A2">
              <w:rPr>
                <w:lang w:val="en-GB"/>
              </w:rPr>
              <w:tab/>
              <w:t>The European Commission responded to the challenges identified in the SOER 2020 by adopting the European Green Deal</w:t>
            </w:r>
            <w:r w:rsidRPr="009A61A2">
              <w:rPr>
                <w:vertAlign w:val="superscript"/>
                <w:lang w:val="en-GB"/>
              </w:rPr>
              <w:t>25</w:t>
            </w:r>
            <w:r w:rsidRPr="009A61A2">
              <w:rPr>
                <w:lang w:val="en-GB"/>
              </w:rPr>
              <w:t xml:space="preserve"> : a </w:t>
            </w:r>
            <w:r w:rsidRPr="009A61A2">
              <w:rPr>
                <w:b/>
                <w:i/>
                <w:lang w:val="en-GB"/>
              </w:rPr>
              <w:t>new growth</w:t>
            </w:r>
            <w:r w:rsidRPr="009A61A2">
              <w:rPr>
                <w:lang w:val="en-GB"/>
              </w:rPr>
              <w:t xml:space="preserve"> strategy for the twin green and digital transition that aims to transform the Union into a fair and prosperous society, with a </w:t>
            </w:r>
            <w:r w:rsidRPr="009A61A2">
              <w:rPr>
                <w:b/>
                <w:i/>
                <w:lang w:val="en-GB"/>
              </w:rPr>
              <w:t>competitive,</w:t>
            </w:r>
            <w:r w:rsidRPr="009A61A2">
              <w:rPr>
                <w:lang w:val="en-GB"/>
              </w:rPr>
              <w:t xml:space="preserve"> climate-neutral and resource-efficient economy. Regulation (EU) of the European Parliament and of the Council</w:t>
            </w:r>
            <w:r w:rsidRPr="009A61A2">
              <w:rPr>
                <w:vertAlign w:val="superscript"/>
                <w:lang w:val="en-GB"/>
              </w:rPr>
              <w:t>26</w:t>
            </w:r>
            <w:r w:rsidRPr="009A61A2">
              <w:rPr>
                <w:lang w:val="en-GB"/>
              </w:rPr>
              <w:t xml:space="preserve"> enshrines into law the Union target to achieve climate neutrality by 2050.</w:t>
            </w:r>
          </w:p>
        </w:tc>
        <w:tc>
          <w:tcPr>
            <w:tcW w:w="4876" w:type="dxa"/>
            <w:hideMark/>
          </w:tcPr>
          <w:p w14:paraId="1DD3B22D" w14:textId="77777777" w:rsidR="003B13C5" w:rsidRPr="009A61A2" w:rsidRDefault="003B13C5" w:rsidP="008F0A5A">
            <w:pPr>
              <w:pStyle w:val="Normal6"/>
              <w:rPr>
                <w:szCs w:val="24"/>
                <w:lang w:val="en-GB"/>
              </w:rPr>
            </w:pPr>
            <w:r w:rsidRPr="009A61A2">
              <w:rPr>
                <w:lang w:val="en-GB"/>
              </w:rPr>
              <w:t>(5)</w:t>
            </w:r>
            <w:r w:rsidRPr="009A61A2">
              <w:rPr>
                <w:lang w:val="en-GB"/>
              </w:rPr>
              <w:tab/>
              <w:t xml:space="preserve">The European Commission </w:t>
            </w:r>
            <w:r w:rsidRPr="009A61A2">
              <w:rPr>
                <w:b/>
                <w:i/>
                <w:lang w:val="en-GB"/>
              </w:rPr>
              <w:t>partially</w:t>
            </w:r>
            <w:r w:rsidRPr="009A61A2">
              <w:rPr>
                <w:lang w:val="en-GB"/>
              </w:rPr>
              <w:t xml:space="preserve"> responded to the challenges identified in the SOER 2020 by adopting the European Green Deal</w:t>
            </w:r>
            <w:r w:rsidRPr="009A61A2">
              <w:rPr>
                <w:vertAlign w:val="superscript"/>
                <w:lang w:val="en-GB"/>
              </w:rPr>
              <w:t>25</w:t>
            </w:r>
            <w:r w:rsidRPr="009A61A2">
              <w:rPr>
                <w:lang w:val="en-GB"/>
              </w:rPr>
              <w:t xml:space="preserve"> : a strategy for the twin green and digital transition that aims to transform the Union into a fair and prosperous society, with a climate-neutral and resource-efficient economy. Regulation (EU) of the European Parliament and of the Council</w:t>
            </w:r>
            <w:r w:rsidRPr="009A61A2">
              <w:rPr>
                <w:vertAlign w:val="superscript"/>
                <w:lang w:val="en-GB"/>
              </w:rPr>
              <w:t>26</w:t>
            </w:r>
            <w:r w:rsidRPr="009A61A2">
              <w:rPr>
                <w:lang w:val="en-GB"/>
              </w:rPr>
              <w:t xml:space="preserve"> enshrines into law the Union target to achieve climate neutrality by 2050.</w:t>
            </w:r>
          </w:p>
        </w:tc>
      </w:tr>
      <w:tr w:rsidR="003B13C5" w:rsidRPr="009A61A2" w14:paraId="0CE9F782" w14:textId="77777777" w:rsidTr="008F0A5A">
        <w:trPr>
          <w:jc w:val="center"/>
        </w:trPr>
        <w:tc>
          <w:tcPr>
            <w:tcW w:w="4876" w:type="dxa"/>
            <w:hideMark/>
          </w:tcPr>
          <w:p w14:paraId="576F98A7" w14:textId="77777777" w:rsidR="003B13C5" w:rsidRPr="009A61A2" w:rsidRDefault="003B13C5" w:rsidP="008F0A5A">
            <w:pPr>
              <w:pStyle w:val="Normal6"/>
              <w:rPr>
                <w:lang w:val="en-GB"/>
              </w:rPr>
            </w:pPr>
            <w:r w:rsidRPr="009A61A2">
              <w:rPr>
                <w:lang w:val="en-GB"/>
              </w:rPr>
              <w:t>__________________</w:t>
            </w:r>
          </w:p>
        </w:tc>
        <w:tc>
          <w:tcPr>
            <w:tcW w:w="4876" w:type="dxa"/>
            <w:hideMark/>
          </w:tcPr>
          <w:p w14:paraId="6F4032CE" w14:textId="77777777" w:rsidR="003B13C5" w:rsidRPr="009A61A2" w:rsidRDefault="003B13C5" w:rsidP="008F0A5A">
            <w:pPr>
              <w:pStyle w:val="Normal6"/>
              <w:rPr>
                <w:szCs w:val="24"/>
                <w:lang w:val="en-GB"/>
              </w:rPr>
            </w:pPr>
            <w:r w:rsidRPr="009A61A2">
              <w:rPr>
                <w:lang w:val="en-GB"/>
              </w:rPr>
              <w:t>__________________</w:t>
            </w:r>
          </w:p>
        </w:tc>
      </w:tr>
      <w:tr w:rsidR="003B13C5" w:rsidRPr="009A61A2" w14:paraId="4392533D" w14:textId="77777777" w:rsidTr="008F0A5A">
        <w:trPr>
          <w:jc w:val="center"/>
        </w:trPr>
        <w:tc>
          <w:tcPr>
            <w:tcW w:w="4876" w:type="dxa"/>
            <w:hideMark/>
          </w:tcPr>
          <w:p w14:paraId="06C8F4A5" w14:textId="77777777" w:rsidR="003B13C5" w:rsidRPr="009A61A2" w:rsidRDefault="003B13C5" w:rsidP="008F0A5A">
            <w:pPr>
              <w:pStyle w:val="Normal6"/>
              <w:rPr>
                <w:lang w:val="en-GB"/>
              </w:rPr>
            </w:pPr>
            <w:r w:rsidRPr="009A61A2">
              <w:rPr>
                <w:vertAlign w:val="superscript"/>
                <w:lang w:val="en-GB"/>
              </w:rPr>
              <w:t>25</w:t>
            </w:r>
            <w:r w:rsidRPr="009A61A2">
              <w:rPr>
                <w:lang w:val="en-GB"/>
              </w:rPr>
              <w:t xml:space="preserve"> COM(2019) 640 final.</w:t>
            </w:r>
          </w:p>
        </w:tc>
        <w:tc>
          <w:tcPr>
            <w:tcW w:w="4876" w:type="dxa"/>
            <w:hideMark/>
          </w:tcPr>
          <w:p w14:paraId="665E1D2E" w14:textId="77777777" w:rsidR="003B13C5" w:rsidRPr="009A61A2" w:rsidRDefault="003B13C5" w:rsidP="008F0A5A">
            <w:pPr>
              <w:pStyle w:val="Normal6"/>
              <w:rPr>
                <w:szCs w:val="24"/>
                <w:lang w:val="en-GB"/>
              </w:rPr>
            </w:pPr>
            <w:r w:rsidRPr="009A61A2">
              <w:rPr>
                <w:vertAlign w:val="superscript"/>
                <w:lang w:val="en-GB"/>
              </w:rPr>
              <w:t>25</w:t>
            </w:r>
            <w:r w:rsidRPr="009A61A2">
              <w:rPr>
                <w:lang w:val="en-GB"/>
              </w:rPr>
              <w:t xml:space="preserve"> COM(2019) 640 final.</w:t>
            </w:r>
          </w:p>
        </w:tc>
      </w:tr>
      <w:tr w:rsidR="003B13C5" w:rsidRPr="009A61A2" w14:paraId="07A6A8FD" w14:textId="77777777" w:rsidTr="008F0A5A">
        <w:trPr>
          <w:jc w:val="center"/>
        </w:trPr>
        <w:tc>
          <w:tcPr>
            <w:tcW w:w="4876" w:type="dxa"/>
            <w:hideMark/>
          </w:tcPr>
          <w:p w14:paraId="5F9029B8" w14:textId="77777777" w:rsidR="003B13C5" w:rsidRPr="009A61A2" w:rsidRDefault="003B13C5" w:rsidP="008F0A5A">
            <w:pPr>
              <w:pStyle w:val="Normal6"/>
              <w:rPr>
                <w:lang w:val="en-GB"/>
              </w:rPr>
            </w:pPr>
            <w:r w:rsidRPr="009A61A2">
              <w:rPr>
                <w:vertAlign w:val="superscript"/>
                <w:lang w:val="en-GB"/>
              </w:rPr>
              <w:t>26</w:t>
            </w:r>
            <w:r w:rsidRPr="009A61A2">
              <w:rPr>
                <w:lang w:val="en-GB"/>
              </w:rPr>
              <w:t xml:space="preserve"> COM(2020) 80 final.</w:t>
            </w:r>
          </w:p>
        </w:tc>
        <w:tc>
          <w:tcPr>
            <w:tcW w:w="4876" w:type="dxa"/>
            <w:hideMark/>
          </w:tcPr>
          <w:p w14:paraId="389D5A86" w14:textId="77777777" w:rsidR="003B13C5" w:rsidRPr="009A61A2" w:rsidRDefault="003B13C5" w:rsidP="008F0A5A">
            <w:pPr>
              <w:pStyle w:val="Normal6"/>
              <w:rPr>
                <w:szCs w:val="24"/>
                <w:lang w:val="en-GB"/>
              </w:rPr>
            </w:pPr>
            <w:r w:rsidRPr="009A61A2">
              <w:rPr>
                <w:vertAlign w:val="superscript"/>
                <w:lang w:val="en-GB"/>
              </w:rPr>
              <w:t>26</w:t>
            </w:r>
            <w:r w:rsidRPr="009A61A2">
              <w:rPr>
                <w:lang w:val="en-GB"/>
              </w:rPr>
              <w:t xml:space="preserve"> COM(2020) 80 final.</w:t>
            </w:r>
          </w:p>
        </w:tc>
      </w:tr>
    </w:tbl>
    <w:p w14:paraId="1FADB160"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657A83F1"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2824AD1D" w14:textId="77777777" w:rsidR="003B13C5" w:rsidRPr="009A61A2" w:rsidRDefault="003B13C5" w:rsidP="003B13C5">
      <w:pPr>
        <w:pStyle w:val="Normal12Italic"/>
        <w:rPr>
          <w:noProof w:val="0"/>
          <w:lang w:val="en-GB"/>
        </w:rPr>
      </w:pPr>
      <w:r w:rsidRPr="009A61A2">
        <w:rPr>
          <w:noProof w:val="0"/>
          <w:lang w:val="en-GB"/>
        </w:rPr>
        <w:t>The EGD certainly does not respond in full to the challenges identified in the SOER 2020 report.</w:t>
      </w:r>
    </w:p>
    <w:p w14:paraId="2211EEFA" w14:textId="77777777" w:rsidR="003B13C5" w:rsidRPr="009A61A2" w:rsidRDefault="003B13C5" w:rsidP="003B13C5">
      <w:r w:rsidRPr="009A61A2">
        <w:rPr>
          <w:rStyle w:val="HideTWBExt"/>
        </w:rPr>
        <w:t>&lt;/Amend&gt;</w:t>
      </w:r>
    </w:p>
    <w:p w14:paraId="7CE3F29E" w14:textId="77777777" w:rsidR="003B13C5" w:rsidRPr="009A61A2" w:rsidRDefault="003B13C5" w:rsidP="003B13C5">
      <w:pPr>
        <w:pStyle w:val="AMNumberTabs0"/>
        <w:keepNext/>
        <w:rPr>
          <w:lang w:val="en-GB"/>
        </w:rPr>
      </w:pPr>
      <w:r w:rsidRPr="009A61A2">
        <w:rPr>
          <w:rStyle w:val="HideTWBExt"/>
          <w:b w:val="0"/>
          <w:lang w:val="en-GB"/>
        </w:rPr>
        <w:lastRenderedPageBreak/>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107</w:t>
      </w:r>
      <w:r w:rsidRPr="009A61A2">
        <w:rPr>
          <w:rStyle w:val="HideTWBExt"/>
          <w:b w:val="0"/>
          <w:lang w:val="en-GB"/>
        </w:rPr>
        <w:t>&lt;/NumAm&gt;</w:t>
      </w:r>
    </w:p>
    <w:p w14:paraId="4FDF90C8" w14:textId="77777777" w:rsidR="003B13C5" w:rsidRPr="009A61A2" w:rsidRDefault="003B13C5" w:rsidP="003B13C5">
      <w:pPr>
        <w:pStyle w:val="NormalBold"/>
      </w:pPr>
      <w:r w:rsidRPr="009A61A2">
        <w:rPr>
          <w:rStyle w:val="HideTWBExt"/>
          <w:b w:val="0"/>
        </w:rPr>
        <w:t>&lt;RepeatBlock-By&gt;&lt;Members&gt;</w:t>
      </w:r>
      <w:r w:rsidRPr="009A61A2">
        <w:t>Aurélia Beigneux, Joëlle Mélin, Annika Bruna, Catherine Griset</w:t>
      </w:r>
      <w:r w:rsidRPr="009A61A2">
        <w:rPr>
          <w:rStyle w:val="HideTWBExt"/>
          <w:b w:val="0"/>
        </w:rPr>
        <w:t>&lt;/Members&gt;</w:t>
      </w:r>
    </w:p>
    <w:p w14:paraId="4EC22C63" w14:textId="77777777" w:rsidR="003B13C5" w:rsidRPr="009A61A2" w:rsidRDefault="003B13C5" w:rsidP="003B13C5">
      <w:r w:rsidRPr="009A61A2">
        <w:rPr>
          <w:rStyle w:val="HideTWBExt"/>
        </w:rPr>
        <w:t>&lt;/RepeatBlock-By&gt;</w:t>
      </w:r>
    </w:p>
    <w:p w14:paraId="0A2DA2BE"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3C8FF29" w14:textId="77777777" w:rsidR="003B13C5" w:rsidRPr="009A61A2" w:rsidRDefault="003B13C5" w:rsidP="003B13C5">
      <w:pPr>
        <w:pStyle w:val="NormalBold"/>
      </w:pPr>
      <w:r w:rsidRPr="009A61A2">
        <w:rPr>
          <w:rStyle w:val="HideTWBExt"/>
          <w:b w:val="0"/>
        </w:rPr>
        <w:t>&lt;Article&gt;</w:t>
      </w:r>
      <w:r w:rsidRPr="009A61A2">
        <w:t>Recital 5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B029E16" w14:textId="77777777" w:rsidTr="008F0A5A">
        <w:trPr>
          <w:jc w:val="center"/>
        </w:trPr>
        <w:tc>
          <w:tcPr>
            <w:tcW w:w="9752" w:type="dxa"/>
            <w:gridSpan w:val="2"/>
          </w:tcPr>
          <w:p w14:paraId="20F17AD9" w14:textId="77777777" w:rsidR="003B13C5" w:rsidRPr="009A61A2" w:rsidRDefault="003B13C5" w:rsidP="008F0A5A">
            <w:pPr>
              <w:keepNext/>
            </w:pPr>
          </w:p>
        </w:tc>
      </w:tr>
      <w:tr w:rsidR="003B13C5" w:rsidRPr="009A61A2" w14:paraId="031D1C6B" w14:textId="77777777" w:rsidTr="008F0A5A">
        <w:trPr>
          <w:jc w:val="center"/>
        </w:trPr>
        <w:tc>
          <w:tcPr>
            <w:tcW w:w="4876" w:type="dxa"/>
            <w:hideMark/>
          </w:tcPr>
          <w:p w14:paraId="5E77A83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F7DAB30" w14:textId="77777777" w:rsidR="003B13C5" w:rsidRPr="009A61A2" w:rsidRDefault="003B13C5" w:rsidP="008F0A5A">
            <w:pPr>
              <w:pStyle w:val="ColumnHeading"/>
              <w:keepNext/>
            </w:pPr>
            <w:r w:rsidRPr="009A61A2">
              <w:t>Amendment</w:t>
            </w:r>
          </w:p>
        </w:tc>
      </w:tr>
      <w:tr w:rsidR="003B13C5" w:rsidRPr="009A61A2" w14:paraId="7925A87A" w14:textId="77777777" w:rsidTr="008F0A5A">
        <w:trPr>
          <w:jc w:val="center"/>
        </w:trPr>
        <w:tc>
          <w:tcPr>
            <w:tcW w:w="4876" w:type="dxa"/>
          </w:tcPr>
          <w:p w14:paraId="0ED7EF65" w14:textId="77777777" w:rsidR="003B13C5" w:rsidRPr="009A61A2" w:rsidRDefault="003B13C5" w:rsidP="008F0A5A">
            <w:pPr>
              <w:pStyle w:val="Normal6"/>
            </w:pPr>
          </w:p>
        </w:tc>
        <w:tc>
          <w:tcPr>
            <w:tcW w:w="4876" w:type="dxa"/>
            <w:hideMark/>
          </w:tcPr>
          <w:p w14:paraId="0D07A3DA" w14:textId="77777777" w:rsidR="003B13C5" w:rsidRPr="009A61A2" w:rsidRDefault="003B13C5" w:rsidP="008F0A5A">
            <w:pPr>
              <w:pStyle w:val="Normal6"/>
              <w:rPr>
                <w:szCs w:val="24"/>
                <w:lang w:val="en-GB"/>
              </w:rPr>
            </w:pPr>
            <w:r w:rsidRPr="009A61A2">
              <w:rPr>
                <w:b/>
                <w:i/>
                <w:lang w:val="en-GB"/>
              </w:rPr>
              <w:t>(5a)</w:t>
            </w:r>
            <w:r w:rsidRPr="009A61A2">
              <w:rPr>
                <w:b/>
                <w:i/>
                <w:lang w:val="en-GB"/>
              </w:rPr>
              <w:tab/>
              <w:t>The 2020 report on Biodiversity and Pandemics by the Intergovernmental Science-Policy Platform on Biodiversity and Ecosystem Services (IPBES) highlighted the fact that the underlying causes of pandemics are the same global environmental changes that drive biodiversity loss and climate change, with the key drivers being land use change. Consistent and territorially integrated policy, taking into account the differences between Member States, is required, and an improvement in humanity’s relationship with nature, in order to escape from the very real prospect of pandemics emerging more often, spreading more rapidly and killing more people than ever before. From an economic perspective, the estimated cost of reducing the risk of pandemics is 100 times less than the cost of responding to them</w:t>
            </w:r>
            <w:r w:rsidRPr="009A61A2">
              <w:rPr>
                <w:b/>
                <w:i/>
                <w:vertAlign w:val="superscript"/>
                <w:lang w:val="en-GB"/>
              </w:rPr>
              <w:t>1a</w:t>
            </w:r>
            <w:r w:rsidRPr="009A61A2">
              <w:rPr>
                <w:b/>
                <w:i/>
                <w:lang w:val="en-GB"/>
              </w:rPr>
              <w:t xml:space="preserve">. The current COVID-19 pandemic, which has led to an unprecedented and historic economic crisis, has brought into sharp focus the fact that economic prosperity, stability and resilience are clearly linked with, and dependent on, citizens’ health and well-being. The pandemic has also underlined the need for a ‘One health’ approach, which recognises the interconnection between the human, animal and environmental spheres, and the fact that diseases can be transmitted from one pillar to another and therefore need to be tackled with a holistic approach, which should be mainstreamed and integrated into policy-making across all levels. The current COVID-19 pandemic also demonstrates that the </w:t>
            </w:r>
            <w:r w:rsidRPr="009A61A2">
              <w:rPr>
                <w:b/>
                <w:i/>
                <w:lang w:val="en-GB"/>
              </w:rPr>
              <w:lastRenderedPageBreak/>
              <w:t>importance of trade has fostered the development of the pandemic on a global scale. This crisis is therefore the result of a liberalism accentuated by free trade treaties and economic and human flows.</w:t>
            </w:r>
          </w:p>
        </w:tc>
      </w:tr>
      <w:tr w:rsidR="003B13C5" w:rsidRPr="009A61A2" w14:paraId="39710ABA" w14:textId="77777777" w:rsidTr="008F0A5A">
        <w:trPr>
          <w:jc w:val="center"/>
        </w:trPr>
        <w:tc>
          <w:tcPr>
            <w:tcW w:w="4876" w:type="dxa"/>
          </w:tcPr>
          <w:p w14:paraId="34BD38B2" w14:textId="77777777" w:rsidR="003B13C5" w:rsidRPr="009A61A2" w:rsidRDefault="003B13C5" w:rsidP="008F0A5A">
            <w:pPr>
              <w:pStyle w:val="Normal6"/>
              <w:rPr>
                <w:lang w:val="en-GB"/>
              </w:rPr>
            </w:pPr>
          </w:p>
        </w:tc>
        <w:tc>
          <w:tcPr>
            <w:tcW w:w="4876" w:type="dxa"/>
            <w:hideMark/>
          </w:tcPr>
          <w:p w14:paraId="5A34DF8D" w14:textId="77777777" w:rsidR="003B13C5" w:rsidRPr="009A61A2" w:rsidRDefault="003B13C5" w:rsidP="008F0A5A">
            <w:pPr>
              <w:pStyle w:val="Normal6"/>
              <w:rPr>
                <w:szCs w:val="24"/>
              </w:rPr>
            </w:pPr>
            <w:r w:rsidRPr="009A61A2">
              <w:rPr>
                <w:b/>
                <w:i/>
              </w:rPr>
              <w:t>__________________</w:t>
            </w:r>
          </w:p>
        </w:tc>
      </w:tr>
      <w:tr w:rsidR="003B13C5" w:rsidRPr="009A61A2" w14:paraId="106FA42F" w14:textId="77777777" w:rsidTr="008F0A5A">
        <w:trPr>
          <w:jc w:val="center"/>
        </w:trPr>
        <w:tc>
          <w:tcPr>
            <w:tcW w:w="4876" w:type="dxa"/>
          </w:tcPr>
          <w:p w14:paraId="40B547A1" w14:textId="77777777" w:rsidR="003B13C5" w:rsidRPr="009A61A2" w:rsidRDefault="003B13C5" w:rsidP="008F0A5A">
            <w:pPr>
              <w:pStyle w:val="Normal6"/>
            </w:pPr>
          </w:p>
        </w:tc>
        <w:tc>
          <w:tcPr>
            <w:tcW w:w="4876" w:type="dxa"/>
            <w:hideMark/>
          </w:tcPr>
          <w:p w14:paraId="0589BEF6" w14:textId="77777777" w:rsidR="003B13C5" w:rsidRPr="009A61A2" w:rsidRDefault="003B13C5" w:rsidP="008F0A5A">
            <w:pPr>
              <w:pStyle w:val="Normal6"/>
              <w:rPr>
                <w:szCs w:val="24"/>
              </w:rPr>
            </w:pPr>
            <w:r w:rsidRPr="009A61A2">
              <w:rPr>
                <w:b/>
                <w:i/>
                <w:vertAlign w:val="superscript"/>
              </w:rPr>
              <w:t>1a</w:t>
            </w:r>
            <w:r w:rsidRPr="009A61A2">
              <w:t xml:space="preserve"> </w:t>
            </w:r>
            <w:r w:rsidRPr="009A61A2">
              <w:rPr>
                <w:b/>
                <w:i/>
              </w:rPr>
              <w:t>https://ipbes.net/sites/default/files/2020- 12/IPBES%20Pandemics%20Report%20 Media%20Release.pdf</w:t>
            </w:r>
          </w:p>
        </w:tc>
      </w:tr>
    </w:tbl>
    <w:p w14:paraId="25FA571F"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{FR}</w:t>
      </w:r>
      <w:r w:rsidRPr="009A61A2">
        <w:rPr>
          <w:noProof w:val="0"/>
        </w:rPr>
        <w:t>fr</w:t>
      </w:r>
      <w:r w:rsidRPr="009A61A2">
        <w:rPr>
          <w:rStyle w:val="HideTWBExt"/>
          <w:noProof w:val="0"/>
        </w:rPr>
        <w:t>&lt;/Original&gt;</w:t>
      </w:r>
    </w:p>
    <w:p w14:paraId="0FED1502" w14:textId="77777777" w:rsidR="003B13C5" w:rsidRPr="009A61A2" w:rsidRDefault="003B13C5" w:rsidP="003B13C5">
      <w:r w:rsidRPr="009A61A2">
        <w:rPr>
          <w:rStyle w:val="HideTWBExt"/>
        </w:rPr>
        <w:t>&lt;/Amend&gt;</w:t>
      </w:r>
    </w:p>
    <w:p w14:paraId="700F3E32"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108</w:t>
      </w:r>
      <w:r w:rsidRPr="009A61A2">
        <w:rPr>
          <w:rStyle w:val="HideTWBExt"/>
          <w:b w:val="0"/>
          <w:lang w:val="en-GB"/>
        </w:rPr>
        <w:t>&lt;/NumAm&gt;</w:t>
      </w:r>
    </w:p>
    <w:p w14:paraId="13D1F289" w14:textId="77777777" w:rsidR="003B13C5" w:rsidRPr="009A61A2" w:rsidRDefault="003B13C5" w:rsidP="003B13C5">
      <w:pPr>
        <w:pStyle w:val="NormalBold"/>
      </w:pPr>
      <w:r w:rsidRPr="009A61A2">
        <w:rPr>
          <w:rStyle w:val="HideTWBExt"/>
          <w:b w:val="0"/>
        </w:rPr>
        <w:t>&lt;RepeatBlock-By&gt;&lt;Members&gt;</w:t>
      </w:r>
      <w:r w:rsidRPr="009A61A2">
        <w:t>Radan Kanev</w:t>
      </w:r>
      <w:r w:rsidRPr="009A61A2">
        <w:rPr>
          <w:rStyle w:val="HideTWBExt"/>
          <w:b w:val="0"/>
        </w:rPr>
        <w:t>&lt;/Members&gt;</w:t>
      </w:r>
    </w:p>
    <w:p w14:paraId="78523AAC" w14:textId="77777777" w:rsidR="003B13C5" w:rsidRPr="009A61A2" w:rsidRDefault="003B13C5" w:rsidP="003B13C5">
      <w:r w:rsidRPr="009A61A2">
        <w:rPr>
          <w:rStyle w:val="HideTWBExt"/>
        </w:rPr>
        <w:t>&lt;/RepeatBlock-By&gt;</w:t>
      </w:r>
    </w:p>
    <w:p w14:paraId="05A1CE93"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B7E9B12" w14:textId="77777777" w:rsidR="003B13C5" w:rsidRPr="009A61A2" w:rsidRDefault="003B13C5" w:rsidP="003B13C5">
      <w:pPr>
        <w:pStyle w:val="NormalBold"/>
      </w:pPr>
      <w:r w:rsidRPr="009A61A2">
        <w:rPr>
          <w:rStyle w:val="HideTWBExt"/>
          <w:b w:val="0"/>
        </w:rPr>
        <w:t>&lt;Article&gt;</w:t>
      </w:r>
      <w:r w:rsidRPr="009A61A2">
        <w:t>Recital 5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F71ABA9" w14:textId="77777777" w:rsidTr="008F0A5A">
        <w:trPr>
          <w:jc w:val="center"/>
        </w:trPr>
        <w:tc>
          <w:tcPr>
            <w:tcW w:w="9752" w:type="dxa"/>
            <w:gridSpan w:val="2"/>
          </w:tcPr>
          <w:p w14:paraId="330FC7D3" w14:textId="77777777" w:rsidR="003B13C5" w:rsidRPr="009A61A2" w:rsidRDefault="003B13C5" w:rsidP="008F0A5A">
            <w:pPr>
              <w:keepNext/>
            </w:pPr>
          </w:p>
        </w:tc>
      </w:tr>
      <w:tr w:rsidR="003B13C5" w:rsidRPr="009A61A2" w14:paraId="242EDC95" w14:textId="77777777" w:rsidTr="008F0A5A">
        <w:trPr>
          <w:jc w:val="center"/>
        </w:trPr>
        <w:tc>
          <w:tcPr>
            <w:tcW w:w="4876" w:type="dxa"/>
            <w:hideMark/>
          </w:tcPr>
          <w:p w14:paraId="46D3739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9058793" w14:textId="77777777" w:rsidR="003B13C5" w:rsidRPr="009A61A2" w:rsidRDefault="003B13C5" w:rsidP="008F0A5A">
            <w:pPr>
              <w:pStyle w:val="ColumnHeading"/>
              <w:keepNext/>
              <w:rPr>
                <w:lang w:val="en-GB"/>
              </w:rPr>
            </w:pPr>
            <w:r w:rsidRPr="009A61A2">
              <w:rPr>
                <w:lang w:val="en-GB"/>
              </w:rPr>
              <w:t>Amendment</w:t>
            </w:r>
          </w:p>
        </w:tc>
      </w:tr>
      <w:tr w:rsidR="003B13C5" w:rsidRPr="009A61A2" w14:paraId="2174CE6F" w14:textId="77777777" w:rsidTr="008F0A5A">
        <w:trPr>
          <w:jc w:val="center"/>
        </w:trPr>
        <w:tc>
          <w:tcPr>
            <w:tcW w:w="4876" w:type="dxa"/>
          </w:tcPr>
          <w:p w14:paraId="34D1133A" w14:textId="77777777" w:rsidR="003B13C5" w:rsidRPr="009A61A2" w:rsidRDefault="003B13C5" w:rsidP="008F0A5A">
            <w:pPr>
              <w:pStyle w:val="Normal6"/>
              <w:rPr>
                <w:lang w:val="en-GB"/>
              </w:rPr>
            </w:pPr>
          </w:p>
        </w:tc>
        <w:tc>
          <w:tcPr>
            <w:tcW w:w="4876" w:type="dxa"/>
            <w:hideMark/>
          </w:tcPr>
          <w:p w14:paraId="53DB5C67" w14:textId="77777777" w:rsidR="003B13C5" w:rsidRPr="009A61A2" w:rsidRDefault="003B13C5" w:rsidP="008F0A5A">
            <w:pPr>
              <w:pStyle w:val="Normal6"/>
              <w:rPr>
                <w:szCs w:val="24"/>
                <w:lang w:val="en-GB"/>
              </w:rPr>
            </w:pPr>
            <w:r w:rsidRPr="009A61A2">
              <w:rPr>
                <w:b/>
                <w:i/>
                <w:lang w:val="en-GB"/>
              </w:rPr>
              <w:t>(5a)</w:t>
            </w:r>
            <w:r w:rsidRPr="009A61A2">
              <w:rPr>
                <w:b/>
                <w:i/>
                <w:lang w:val="en-GB"/>
              </w:rPr>
              <w:tab/>
              <w:t xml:space="preserve">The 2020 report on Biodiversity and Pandemics by the Intergovernmental Science-Policy Platform on Biodiversity and Ecosystem Services (IPBES) highlighted that among the underlying causes of pandemics are the same global environmental changes that drive biodiversity loss and climate change, with the key drivers being land use change and agricultural expansion and intensification. The risk of pandemics can be significantly reduced by reducing human activities that fuel biodiversity loss, and bold political action is required, meaning no less than a transformation of humanity's relationship with nature, in order to escape from the very real prospect of pandemics emerging more often, spreading more rapidly and killing more people than ever before. From an economic perspective, the estimated cost of reducing the risk of pandemics is 100 times less than the cost of responding to them. The current COVID-19 pandemic, which has led to an unprecedented and </w:t>
            </w:r>
            <w:r w:rsidRPr="009A61A2">
              <w:rPr>
                <w:b/>
                <w:i/>
                <w:lang w:val="en-GB"/>
              </w:rPr>
              <w:lastRenderedPageBreak/>
              <w:t xml:space="preserve">historic economic crisis, has brought into sharp focus the fact that economic prosperity, stability and resilience are clearly linked with, and dependent on, citizens' health and wellbeing. The pandemic has also underlined the need for a 'One health' approach, which recognises the interconnection between the human, animal and environmental spheres, and the fact that diseases can be transmitted from one pillar to another and therefore need to be tackled with a holistic approach, which should be mainstreamed and integrated into policy-making across all levels. </w:t>
            </w:r>
          </w:p>
        </w:tc>
      </w:tr>
    </w:tbl>
    <w:p w14:paraId="19204B33"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6F192F6" w14:textId="77777777" w:rsidR="003B13C5" w:rsidRPr="009A61A2" w:rsidRDefault="003B13C5" w:rsidP="003B13C5">
      <w:r w:rsidRPr="009A61A2">
        <w:rPr>
          <w:rStyle w:val="HideTWBExt"/>
        </w:rPr>
        <w:t>&lt;/Amend&gt;</w:t>
      </w:r>
    </w:p>
    <w:p w14:paraId="1C3E7FCD"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109</w:t>
      </w:r>
      <w:r w:rsidRPr="009A61A2">
        <w:rPr>
          <w:rStyle w:val="HideTWBExt"/>
          <w:b w:val="0"/>
          <w:lang w:val="en-GB"/>
        </w:rPr>
        <w:t>&lt;/NumAm&gt;</w:t>
      </w:r>
    </w:p>
    <w:p w14:paraId="24B9A1C2"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Radan Kanev, Edina Tóth, Nathalie Colin-Oesterlé, Sirpa Pietikäinen, Roberta Metsola, Michal Wiezik</w:t>
      </w:r>
      <w:r w:rsidRPr="009A61A2">
        <w:rPr>
          <w:rStyle w:val="HideTWBExt"/>
          <w:b w:val="0"/>
        </w:rPr>
        <w:t>&lt;/Members&gt;</w:t>
      </w:r>
    </w:p>
    <w:p w14:paraId="007F517E" w14:textId="77777777" w:rsidR="003B13C5" w:rsidRPr="009A61A2" w:rsidRDefault="003B13C5" w:rsidP="003B13C5">
      <w:r w:rsidRPr="009A61A2">
        <w:rPr>
          <w:rStyle w:val="HideTWBExt"/>
        </w:rPr>
        <w:t>&lt;/RepeatBlock-By&gt;</w:t>
      </w:r>
    </w:p>
    <w:p w14:paraId="2F660339"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796813D" w14:textId="77777777" w:rsidR="003B13C5" w:rsidRPr="009A61A2" w:rsidRDefault="003B13C5" w:rsidP="003B13C5">
      <w:pPr>
        <w:pStyle w:val="NormalBold"/>
      </w:pPr>
      <w:r w:rsidRPr="009A61A2">
        <w:rPr>
          <w:rStyle w:val="HideTWBExt"/>
          <w:b w:val="0"/>
        </w:rPr>
        <w:t>&lt;Article&gt;</w:t>
      </w:r>
      <w:r w:rsidRPr="009A61A2">
        <w:t>Recital 5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C4695AB" w14:textId="77777777" w:rsidTr="008F0A5A">
        <w:trPr>
          <w:jc w:val="center"/>
        </w:trPr>
        <w:tc>
          <w:tcPr>
            <w:tcW w:w="9752" w:type="dxa"/>
            <w:gridSpan w:val="2"/>
          </w:tcPr>
          <w:p w14:paraId="63E8FD34" w14:textId="77777777" w:rsidR="003B13C5" w:rsidRPr="009A61A2" w:rsidRDefault="003B13C5" w:rsidP="008F0A5A">
            <w:pPr>
              <w:keepNext/>
            </w:pPr>
          </w:p>
        </w:tc>
      </w:tr>
      <w:tr w:rsidR="003B13C5" w:rsidRPr="009A61A2" w14:paraId="55024DBF" w14:textId="77777777" w:rsidTr="008F0A5A">
        <w:trPr>
          <w:jc w:val="center"/>
        </w:trPr>
        <w:tc>
          <w:tcPr>
            <w:tcW w:w="4876" w:type="dxa"/>
            <w:hideMark/>
          </w:tcPr>
          <w:p w14:paraId="3AE8C2E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E89BC1D" w14:textId="77777777" w:rsidR="003B13C5" w:rsidRPr="009A61A2" w:rsidRDefault="003B13C5" w:rsidP="008F0A5A">
            <w:pPr>
              <w:pStyle w:val="ColumnHeading"/>
              <w:keepNext/>
              <w:rPr>
                <w:lang w:val="en-GB"/>
              </w:rPr>
            </w:pPr>
            <w:r w:rsidRPr="009A61A2">
              <w:rPr>
                <w:lang w:val="en-GB"/>
              </w:rPr>
              <w:t>Amendment</w:t>
            </w:r>
          </w:p>
        </w:tc>
      </w:tr>
      <w:tr w:rsidR="003B13C5" w:rsidRPr="009A61A2" w14:paraId="3E9D5FE1" w14:textId="77777777" w:rsidTr="008F0A5A">
        <w:trPr>
          <w:jc w:val="center"/>
        </w:trPr>
        <w:tc>
          <w:tcPr>
            <w:tcW w:w="4876" w:type="dxa"/>
          </w:tcPr>
          <w:p w14:paraId="546D6E7A" w14:textId="77777777" w:rsidR="003B13C5" w:rsidRPr="009A61A2" w:rsidRDefault="003B13C5" w:rsidP="008F0A5A">
            <w:pPr>
              <w:pStyle w:val="Normal6"/>
              <w:rPr>
                <w:lang w:val="en-GB"/>
              </w:rPr>
            </w:pPr>
          </w:p>
        </w:tc>
        <w:tc>
          <w:tcPr>
            <w:tcW w:w="4876" w:type="dxa"/>
            <w:hideMark/>
          </w:tcPr>
          <w:p w14:paraId="05343336" w14:textId="77777777" w:rsidR="003B13C5" w:rsidRPr="009A61A2" w:rsidRDefault="003B13C5" w:rsidP="008F0A5A">
            <w:pPr>
              <w:pStyle w:val="Normal6"/>
              <w:rPr>
                <w:szCs w:val="24"/>
                <w:lang w:val="en-GB"/>
              </w:rPr>
            </w:pPr>
            <w:r w:rsidRPr="009A61A2">
              <w:rPr>
                <w:b/>
                <w:i/>
                <w:lang w:val="en-GB"/>
              </w:rPr>
              <w:t>(5a)</w:t>
            </w:r>
            <w:r w:rsidRPr="009A61A2">
              <w:rPr>
                <w:b/>
                <w:i/>
                <w:lang w:val="en-GB"/>
              </w:rPr>
              <w:tab/>
              <w:t>The One Health principle reflects the fact that the health of people, animals and the environment are interconnected and that diseases may be transmitted from people to animals and vice versa. A One Health approach should be taken to face pandemics and health crises in both the human and veterinary sectors and, therefore, diseases should be tackled in both people and animals, while also taking into special consideration the food chain and the environment, which can be another source of resistant microorganisms. The Commission has an important role in coordinating and supporting the One Health approach to human and animal health and the environment in the Union.</w:t>
            </w:r>
          </w:p>
        </w:tc>
      </w:tr>
    </w:tbl>
    <w:p w14:paraId="36741C98"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1F79D59A" w14:textId="77777777" w:rsidR="003B13C5" w:rsidRPr="009A61A2" w:rsidRDefault="003B13C5" w:rsidP="003B13C5">
      <w:r w:rsidRPr="009A61A2">
        <w:rPr>
          <w:rStyle w:val="HideTWBExt"/>
        </w:rPr>
        <w:t>&lt;/Amend&gt;</w:t>
      </w:r>
    </w:p>
    <w:p w14:paraId="2AE73C14"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110</w:t>
      </w:r>
      <w:r w:rsidRPr="009A61A2">
        <w:rPr>
          <w:rStyle w:val="HideTWBExt"/>
          <w:b w:val="0"/>
          <w:lang w:val="en-GB"/>
        </w:rPr>
        <w:t>&lt;/NumAm&gt;</w:t>
      </w:r>
    </w:p>
    <w:p w14:paraId="03F88B7C" w14:textId="77777777" w:rsidR="003B13C5" w:rsidRPr="009A61A2" w:rsidRDefault="003B13C5" w:rsidP="003B13C5">
      <w:pPr>
        <w:pStyle w:val="NormalBold"/>
      </w:pPr>
      <w:r w:rsidRPr="009A61A2">
        <w:rPr>
          <w:rStyle w:val="HideTWBExt"/>
          <w:b w:val="0"/>
        </w:rPr>
        <w:t>&lt;RepeatBlock-By&gt;&lt;Members&gt;</w:t>
      </w:r>
      <w:r w:rsidRPr="009A61A2">
        <w:t>João Ferreira, Mick Wallace</w:t>
      </w:r>
      <w:r w:rsidRPr="009A61A2">
        <w:rPr>
          <w:rStyle w:val="HideTWBExt"/>
          <w:b w:val="0"/>
        </w:rPr>
        <w:t>&lt;/Members&gt;</w:t>
      </w:r>
    </w:p>
    <w:p w14:paraId="710BBAB5" w14:textId="77777777" w:rsidR="003B13C5" w:rsidRPr="009A61A2" w:rsidRDefault="003B13C5" w:rsidP="003B13C5">
      <w:r w:rsidRPr="009A61A2">
        <w:rPr>
          <w:rStyle w:val="HideTWBExt"/>
        </w:rPr>
        <w:t>&lt;/RepeatBlock-By&gt;</w:t>
      </w:r>
    </w:p>
    <w:p w14:paraId="6A06A777"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C5367DC" w14:textId="77777777" w:rsidR="003B13C5" w:rsidRPr="009A61A2" w:rsidRDefault="003B13C5" w:rsidP="003B13C5">
      <w:pPr>
        <w:pStyle w:val="NormalBold"/>
      </w:pPr>
      <w:r w:rsidRPr="009A61A2">
        <w:rPr>
          <w:rStyle w:val="HideTWBExt"/>
          <w:b w:val="0"/>
        </w:rPr>
        <w:t>&lt;Article&gt;</w:t>
      </w:r>
      <w:r w:rsidRPr="009A61A2">
        <w:t>Recital 5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CCFAAE3" w14:textId="77777777" w:rsidTr="008F0A5A">
        <w:trPr>
          <w:jc w:val="center"/>
        </w:trPr>
        <w:tc>
          <w:tcPr>
            <w:tcW w:w="9752" w:type="dxa"/>
            <w:gridSpan w:val="2"/>
          </w:tcPr>
          <w:p w14:paraId="46C41E6A" w14:textId="77777777" w:rsidR="003B13C5" w:rsidRPr="009A61A2" w:rsidRDefault="003B13C5" w:rsidP="008F0A5A">
            <w:pPr>
              <w:keepNext/>
            </w:pPr>
          </w:p>
        </w:tc>
      </w:tr>
      <w:tr w:rsidR="003B13C5" w:rsidRPr="009A61A2" w14:paraId="2067A688" w14:textId="77777777" w:rsidTr="008F0A5A">
        <w:trPr>
          <w:jc w:val="center"/>
        </w:trPr>
        <w:tc>
          <w:tcPr>
            <w:tcW w:w="4876" w:type="dxa"/>
            <w:hideMark/>
          </w:tcPr>
          <w:p w14:paraId="75DBB34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878E14B" w14:textId="77777777" w:rsidR="003B13C5" w:rsidRPr="009A61A2" w:rsidRDefault="003B13C5" w:rsidP="008F0A5A">
            <w:pPr>
              <w:pStyle w:val="ColumnHeading"/>
              <w:keepNext/>
            </w:pPr>
            <w:r w:rsidRPr="009A61A2">
              <w:t>Amendment</w:t>
            </w:r>
          </w:p>
        </w:tc>
      </w:tr>
      <w:tr w:rsidR="003B13C5" w:rsidRPr="009A61A2" w14:paraId="16C914C0" w14:textId="77777777" w:rsidTr="008F0A5A">
        <w:trPr>
          <w:jc w:val="center"/>
        </w:trPr>
        <w:tc>
          <w:tcPr>
            <w:tcW w:w="4876" w:type="dxa"/>
          </w:tcPr>
          <w:p w14:paraId="436C704B" w14:textId="77777777" w:rsidR="003B13C5" w:rsidRPr="009A61A2" w:rsidRDefault="003B13C5" w:rsidP="008F0A5A">
            <w:pPr>
              <w:pStyle w:val="Normal6"/>
            </w:pPr>
          </w:p>
        </w:tc>
        <w:tc>
          <w:tcPr>
            <w:tcW w:w="4876" w:type="dxa"/>
            <w:hideMark/>
          </w:tcPr>
          <w:p w14:paraId="321CD2A0" w14:textId="77777777" w:rsidR="003B13C5" w:rsidRPr="009A61A2" w:rsidRDefault="003B13C5" w:rsidP="008F0A5A">
            <w:pPr>
              <w:pStyle w:val="Normal6"/>
              <w:rPr>
                <w:szCs w:val="24"/>
                <w:lang w:val="en-GB"/>
              </w:rPr>
            </w:pPr>
            <w:r w:rsidRPr="009A61A2">
              <w:rPr>
                <w:b/>
                <w:i/>
                <w:lang w:val="en-GB"/>
              </w:rPr>
              <w:t>(5a)</w:t>
            </w:r>
            <w:r w:rsidRPr="009A61A2">
              <w:rPr>
                <w:b/>
                <w:i/>
                <w:lang w:val="en-GB"/>
              </w:rPr>
              <w:tab/>
              <w:t>The unilateral focus on economic growth (but not necessarily development) has led to many of the environmental problems we are currently facing, as evidenced in particular by the fact that the ‘European Green Deal’ is being presented as a new ‘growth strategy’.</w:t>
            </w:r>
          </w:p>
        </w:tc>
      </w:tr>
    </w:tbl>
    <w:p w14:paraId="3B2DCE4F"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67508E41" w14:textId="77777777" w:rsidR="003B13C5" w:rsidRPr="009A61A2" w:rsidRDefault="003B13C5" w:rsidP="003B13C5">
      <w:r w:rsidRPr="009A61A2">
        <w:rPr>
          <w:rStyle w:val="HideTWBExt"/>
        </w:rPr>
        <w:t>&lt;/Amend&gt;</w:t>
      </w:r>
    </w:p>
    <w:p w14:paraId="1A3C42CA"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111</w:t>
      </w:r>
      <w:r w:rsidRPr="009A61A2">
        <w:rPr>
          <w:rStyle w:val="HideTWBExt"/>
          <w:b w:val="0"/>
          <w:lang w:val="en-GB"/>
        </w:rPr>
        <w:t>&lt;/NumAm&gt;</w:t>
      </w:r>
    </w:p>
    <w:p w14:paraId="14DB08D1" w14:textId="77777777" w:rsidR="003B13C5" w:rsidRPr="009A61A2" w:rsidRDefault="003B13C5" w:rsidP="003B13C5">
      <w:pPr>
        <w:pStyle w:val="NormalBold"/>
      </w:pPr>
      <w:r w:rsidRPr="009A61A2">
        <w:rPr>
          <w:rStyle w:val="HideTWBExt"/>
          <w:b w:val="0"/>
        </w:rPr>
        <w:t>&lt;RepeatBlock-By&gt;&lt;Members&gt;</w:t>
      </w:r>
      <w:r w:rsidRPr="009A61A2">
        <w:t>Mick Wallace, Clare Daly</w:t>
      </w:r>
      <w:r w:rsidRPr="009A61A2">
        <w:rPr>
          <w:rStyle w:val="HideTWBExt"/>
          <w:b w:val="0"/>
        </w:rPr>
        <w:t>&lt;/Members&gt;</w:t>
      </w:r>
    </w:p>
    <w:p w14:paraId="31EDEDB4" w14:textId="77777777" w:rsidR="003B13C5" w:rsidRPr="009A61A2" w:rsidRDefault="003B13C5" w:rsidP="003B13C5">
      <w:r w:rsidRPr="009A61A2">
        <w:rPr>
          <w:rStyle w:val="HideTWBExt"/>
        </w:rPr>
        <w:t>&lt;/RepeatBlock-By&gt;</w:t>
      </w:r>
    </w:p>
    <w:p w14:paraId="0FC4D993"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DDBA550" w14:textId="77777777" w:rsidR="003B13C5" w:rsidRPr="009A61A2" w:rsidRDefault="003B13C5" w:rsidP="003B13C5">
      <w:pPr>
        <w:pStyle w:val="NormalBold"/>
      </w:pPr>
      <w:r w:rsidRPr="009A61A2">
        <w:rPr>
          <w:rStyle w:val="HideTWBExt"/>
          <w:b w:val="0"/>
        </w:rPr>
        <w:t>&lt;Article&gt;</w:t>
      </w:r>
      <w:r w:rsidRPr="009A61A2">
        <w:t>Recital 5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0FAEE44" w14:textId="77777777" w:rsidTr="008F0A5A">
        <w:trPr>
          <w:jc w:val="center"/>
        </w:trPr>
        <w:tc>
          <w:tcPr>
            <w:tcW w:w="9752" w:type="dxa"/>
            <w:gridSpan w:val="2"/>
          </w:tcPr>
          <w:p w14:paraId="3E61976C" w14:textId="77777777" w:rsidR="003B13C5" w:rsidRPr="009A61A2" w:rsidRDefault="003B13C5" w:rsidP="008F0A5A">
            <w:pPr>
              <w:keepNext/>
            </w:pPr>
          </w:p>
        </w:tc>
      </w:tr>
      <w:tr w:rsidR="003B13C5" w:rsidRPr="009A61A2" w14:paraId="3D76239F" w14:textId="77777777" w:rsidTr="008F0A5A">
        <w:trPr>
          <w:jc w:val="center"/>
        </w:trPr>
        <w:tc>
          <w:tcPr>
            <w:tcW w:w="4876" w:type="dxa"/>
            <w:hideMark/>
          </w:tcPr>
          <w:p w14:paraId="75936CFC"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3C8E7EC" w14:textId="77777777" w:rsidR="003B13C5" w:rsidRPr="009A61A2" w:rsidRDefault="003B13C5" w:rsidP="008F0A5A">
            <w:pPr>
              <w:pStyle w:val="ColumnHeading"/>
              <w:keepNext/>
              <w:rPr>
                <w:lang w:val="en-GB"/>
              </w:rPr>
            </w:pPr>
            <w:r w:rsidRPr="009A61A2">
              <w:rPr>
                <w:lang w:val="en-GB"/>
              </w:rPr>
              <w:t>Amendment</w:t>
            </w:r>
          </w:p>
        </w:tc>
      </w:tr>
      <w:tr w:rsidR="003B13C5" w:rsidRPr="009A61A2" w14:paraId="65D42362" w14:textId="77777777" w:rsidTr="008F0A5A">
        <w:trPr>
          <w:jc w:val="center"/>
        </w:trPr>
        <w:tc>
          <w:tcPr>
            <w:tcW w:w="4876" w:type="dxa"/>
          </w:tcPr>
          <w:p w14:paraId="78417143" w14:textId="77777777" w:rsidR="003B13C5" w:rsidRPr="009A61A2" w:rsidRDefault="003B13C5" w:rsidP="008F0A5A">
            <w:pPr>
              <w:pStyle w:val="Normal6"/>
              <w:rPr>
                <w:lang w:val="en-GB"/>
              </w:rPr>
            </w:pPr>
          </w:p>
        </w:tc>
        <w:tc>
          <w:tcPr>
            <w:tcW w:w="4876" w:type="dxa"/>
            <w:hideMark/>
          </w:tcPr>
          <w:p w14:paraId="01A303C4" w14:textId="77777777" w:rsidR="003B13C5" w:rsidRPr="009A61A2" w:rsidRDefault="003B13C5" w:rsidP="008F0A5A">
            <w:pPr>
              <w:pStyle w:val="Normal6"/>
              <w:rPr>
                <w:szCs w:val="24"/>
                <w:lang w:val="en-GB"/>
              </w:rPr>
            </w:pPr>
            <w:r w:rsidRPr="009A61A2">
              <w:rPr>
                <w:b/>
                <w:i/>
                <w:lang w:val="en-GB"/>
              </w:rPr>
              <w:t>(5a)</w:t>
            </w:r>
            <w:r w:rsidRPr="009A61A2">
              <w:rPr>
                <w:b/>
                <w:i/>
                <w:lang w:val="en-GB"/>
              </w:rPr>
              <w:tab/>
              <w:t>In its report on Growth Without Economic Growth of 11 January 2021, the EEA finds that the ongoing 'Great Acceleration' in loss of biodiversity, climate change and pollution is tightly coupled to economic activities and economic growth, and full decoupling of economic growth and resource consumption may not be possible.</w:t>
            </w:r>
          </w:p>
        </w:tc>
      </w:tr>
    </w:tbl>
    <w:p w14:paraId="165E54C0" w14:textId="77777777" w:rsidR="003B13C5" w:rsidRPr="009A61A2" w:rsidRDefault="003B13C5" w:rsidP="003B13C5">
      <w:pPr>
        <w:pStyle w:val="Olang"/>
        <w:rPr>
          <w:noProof w:val="0"/>
          <w:lang w:val="sv-SE"/>
        </w:rPr>
      </w:pPr>
      <w:r w:rsidRPr="009A61A2">
        <w:rPr>
          <w:noProof w:val="0"/>
          <w:lang w:val="sv-SE"/>
        </w:rPr>
        <w:t xml:space="preserve">Or. </w:t>
      </w:r>
      <w:r w:rsidRPr="009A61A2">
        <w:rPr>
          <w:rStyle w:val="HideTWBExt"/>
          <w:noProof w:val="0"/>
          <w:lang w:val="sv-SE"/>
        </w:rPr>
        <w:t>&lt;Original&gt;</w:t>
      </w:r>
      <w:r w:rsidRPr="009A61A2">
        <w:rPr>
          <w:rStyle w:val="HideTWBInt"/>
          <w:rFonts w:eastAsiaTheme="majorEastAsia"/>
          <w:noProof w:val="0"/>
          <w:lang w:val="sv-SE"/>
        </w:rPr>
        <w:t>{EN}</w:t>
      </w:r>
      <w:r w:rsidRPr="009A61A2">
        <w:rPr>
          <w:noProof w:val="0"/>
          <w:lang w:val="sv-SE"/>
        </w:rPr>
        <w:t>en</w:t>
      </w:r>
      <w:r w:rsidRPr="009A61A2">
        <w:rPr>
          <w:rStyle w:val="HideTWBExt"/>
          <w:noProof w:val="0"/>
          <w:lang w:val="sv-SE"/>
        </w:rPr>
        <w:t>&lt;/Original&gt;</w:t>
      </w:r>
    </w:p>
    <w:p w14:paraId="3BE60924" w14:textId="77777777" w:rsidR="003B13C5" w:rsidRPr="009A61A2" w:rsidRDefault="003B13C5" w:rsidP="003B13C5">
      <w:pPr>
        <w:rPr>
          <w:lang w:val="sv-SE"/>
        </w:rPr>
      </w:pPr>
      <w:r w:rsidRPr="009A61A2">
        <w:rPr>
          <w:rStyle w:val="HideTWBExt"/>
          <w:lang w:val="sv-SE"/>
        </w:rPr>
        <w:t>&lt;/Amend&gt;</w:t>
      </w:r>
    </w:p>
    <w:p w14:paraId="2F98535C" w14:textId="77777777" w:rsidR="003B13C5" w:rsidRPr="009A61A2" w:rsidRDefault="003B13C5" w:rsidP="003B13C5">
      <w:pPr>
        <w:pStyle w:val="AMNumberTabs0"/>
        <w:keepNext/>
        <w:rPr>
          <w:lang w:val="sv-SE"/>
        </w:rPr>
      </w:pPr>
      <w:r w:rsidRPr="009A61A2">
        <w:rPr>
          <w:rStyle w:val="HideTWBExt"/>
          <w:b w:val="0"/>
          <w:lang w:val="sv-SE"/>
        </w:rPr>
        <w:t>&lt;Amend&gt;</w:t>
      </w:r>
      <w:r w:rsidRPr="009A61A2">
        <w:rPr>
          <w:lang w:val="sv-SE"/>
        </w:rPr>
        <w:t>Amendment</w:t>
      </w:r>
      <w:r w:rsidRPr="009A61A2">
        <w:rPr>
          <w:lang w:val="sv-SE"/>
        </w:rPr>
        <w:tab/>
      </w:r>
      <w:r w:rsidRPr="009A61A2">
        <w:rPr>
          <w:lang w:val="sv-SE"/>
        </w:rPr>
        <w:tab/>
      </w:r>
      <w:r w:rsidRPr="009A61A2">
        <w:rPr>
          <w:rStyle w:val="HideTWBExt"/>
          <w:b w:val="0"/>
          <w:lang w:val="sv-SE"/>
        </w:rPr>
        <w:t>&lt;NumAm&gt;</w:t>
      </w:r>
      <w:r w:rsidRPr="009A61A2">
        <w:rPr>
          <w:lang w:val="sv-SE"/>
        </w:rPr>
        <w:t>112</w:t>
      </w:r>
      <w:r w:rsidRPr="009A61A2">
        <w:rPr>
          <w:rStyle w:val="HideTWBExt"/>
          <w:b w:val="0"/>
          <w:lang w:val="sv-SE"/>
        </w:rPr>
        <w:t>&lt;/NumAm&gt;</w:t>
      </w:r>
    </w:p>
    <w:p w14:paraId="01C2AF97" w14:textId="77777777" w:rsidR="003B13C5" w:rsidRPr="009A61A2" w:rsidRDefault="003B13C5" w:rsidP="003B13C5">
      <w:pPr>
        <w:pStyle w:val="NormalBold"/>
        <w:rPr>
          <w:lang w:val="sv-SE"/>
        </w:rPr>
      </w:pPr>
      <w:r w:rsidRPr="009A61A2">
        <w:rPr>
          <w:rStyle w:val="HideTWBExt"/>
          <w:b w:val="0"/>
          <w:lang w:val="sv-SE"/>
        </w:rPr>
        <w:t>&lt;RepeatBlock-By&gt;&lt;Members&gt;</w:t>
      </w:r>
      <w:r w:rsidRPr="009A61A2">
        <w:rPr>
          <w:lang w:val="sv-SE"/>
        </w:rPr>
        <w:t>Anna Zalewska</w:t>
      </w:r>
      <w:r w:rsidRPr="009A61A2">
        <w:rPr>
          <w:rStyle w:val="HideTWBExt"/>
          <w:b w:val="0"/>
          <w:lang w:val="sv-SE"/>
        </w:rPr>
        <w:t>&lt;/Members&gt;</w:t>
      </w:r>
    </w:p>
    <w:p w14:paraId="24D6EC0E" w14:textId="77777777" w:rsidR="003B13C5" w:rsidRPr="009A61A2" w:rsidRDefault="003B13C5" w:rsidP="003B13C5">
      <w:pPr>
        <w:rPr>
          <w:lang w:val="sv-SE"/>
        </w:rPr>
      </w:pPr>
      <w:r w:rsidRPr="009A61A2">
        <w:rPr>
          <w:rStyle w:val="HideTWBExt"/>
          <w:lang w:val="sv-SE"/>
        </w:rPr>
        <w:t>&lt;/RepeatBlock-By&gt;</w:t>
      </w:r>
    </w:p>
    <w:p w14:paraId="642A9167" w14:textId="77777777" w:rsidR="003B13C5" w:rsidRPr="009A61A2" w:rsidRDefault="003B13C5" w:rsidP="003B13C5">
      <w:pPr>
        <w:pStyle w:val="NormalBold"/>
        <w:keepNext/>
      </w:pPr>
      <w:r w:rsidRPr="009A61A2">
        <w:rPr>
          <w:rStyle w:val="HideTWBExt"/>
          <w:b w:val="0"/>
        </w:rPr>
        <w:lastRenderedPageBreak/>
        <w:t>&lt;DocAmend&gt;</w:t>
      </w:r>
      <w:r w:rsidRPr="009A61A2">
        <w:t>Proposal for a decision</w:t>
      </w:r>
      <w:r w:rsidRPr="009A61A2">
        <w:rPr>
          <w:rStyle w:val="HideTWBExt"/>
          <w:b w:val="0"/>
        </w:rPr>
        <w:t>&lt;/DocAmend&gt;</w:t>
      </w:r>
    </w:p>
    <w:p w14:paraId="501915BA" w14:textId="77777777" w:rsidR="003B13C5" w:rsidRPr="009A61A2" w:rsidRDefault="003B13C5" w:rsidP="003B13C5">
      <w:pPr>
        <w:pStyle w:val="NormalBold"/>
      </w:pPr>
      <w:r w:rsidRPr="009A61A2">
        <w:rPr>
          <w:rStyle w:val="HideTWBExt"/>
          <w:b w:val="0"/>
        </w:rPr>
        <w:t>&lt;Article&gt;</w:t>
      </w:r>
      <w:r w:rsidRPr="009A61A2">
        <w:t>Recital 5 a (new)</w:t>
      </w:r>
      <w:r w:rsidRPr="009A61A2">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13C5" w:rsidRPr="009A61A2" w14:paraId="18005AC7" w14:textId="77777777" w:rsidTr="008F0A5A">
        <w:trPr>
          <w:jc w:val="center"/>
        </w:trPr>
        <w:tc>
          <w:tcPr>
            <w:tcW w:w="9752" w:type="dxa"/>
            <w:gridSpan w:val="2"/>
          </w:tcPr>
          <w:p w14:paraId="6D635D54" w14:textId="77777777" w:rsidR="003B13C5" w:rsidRPr="009A61A2" w:rsidRDefault="003B13C5" w:rsidP="008F0A5A">
            <w:pPr>
              <w:keepNext/>
            </w:pPr>
          </w:p>
        </w:tc>
      </w:tr>
      <w:tr w:rsidR="003B13C5" w:rsidRPr="009A61A2" w14:paraId="323896B4" w14:textId="77777777" w:rsidTr="008F0A5A">
        <w:trPr>
          <w:jc w:val="center"/>
        </w:trPr>
        <w:tc>
          <w:tcPr>
            <w:tcW w:w="4876" w:type="dxa"/>
          </w:tcPr>
          <w:p w14:paraId="60A73020"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tcPr>
          <w:p w14:paraId="08EE1F6F" w14:textId="77777777" w:rsidR="003B13C5" w:rsidRPr="009A61A2" w:rsidRDefault="003B13C5" w:rsidP="008F0A5A">
            <w:pPr>
              <w:pStyle w:val="ColumnHeading"/>
              <w:keepNext/>
            </w:pPr>
            <w:r w:rsidRPr="009A61A2">
              <w:t>Amendment</w:t>
            </w:r>
          </w:p>
        </w:tc>
      </w:tr>
      <w:tr w:rsidR="003B13C5" w:rsidRPr="009A61A2" w14:paraId="394699ED" w14:textId="77777777" w:rsidTr="008F0A5A">
        <w:trPr>
          <w:jc w:val="center"/>
        </w:trPr>
        <w:tc>
          <w:tcPr>
            <w:tcW w:w="4876" w:type="dxa"/>
          </w:tcPr>
          <w:p w14:paraId="3FFA45C4" w14:textId="77777777" w:rsidR="003B13C5" w:rsidRPr="009A61A2" w:rsidRDefault="003B13C5" w:rsidP="008F0A5A">
            <w:pPr>
              <w:pStyle w:val="Normal6"/>
            </w:pPr>
          </w:p>
        </w:tc>
        <w:tc>
          <w:tcPr>
            <w:tcW w:w="4876" w:type="dxa"/>
          </w:tcPr>
          <w:p w14:paraId="7F5349E4" w14:textId="77777777" w:rsidR="003B13C5" w:rsidRPr="009A61A2" w:rsidRDefault="003B13C5" w:rsidP="008F0A5A">
            <w:pPr>
              <w:pStyle w:val="Normal6"/>
              <w:rPr>
                <w:szCs w:val="24"/>
                <w:lang w:val="en-GB"/>
              </w:rPr>
            </w:pPr>
            <w:r w:rsidRPr="009A61A2">
              <w:rPr>
                <w:b/>
                <w:i/>
                <w:lang w:val="en-GB"/>
              </w:rPr>
              <w:t>(5a)</w:t>
            </w:r>
            <w:r w:rsidRPr="009A61A2">
              <w:rPr>
                <w:b/>
                <w:i/>
                <w:lang w:val="en-GB"/>
              </w:rPr>
              <w:tab/>
              <w:t>The 8th EAP is facing an unprecedented challenge, since it also incorporates the European Green Deal.</w:t>
            </w:r>
          </w:p>
        </w:tc>
      </w:tr>
    </w:tbl>
    <w:p w14:paraId="648BFABA"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{PL}</w:t>
      </w:r>
      <w:r w:rsidRPr="009A61A2">
        <w:rPr>
          <w:noProof w:val="0"/>
          <w:lang w:val="en-GB"/>
        </w:rPr>
        <w:t>pl</w:t>
      </w:r>
      <w:r w:rsidRPr="009A61A2">
        <w:rPr>
          <w:rStyle w:val="HideTWBExt"/>
          <w:noProof w:val="0"/>
          <w:lang w:val="en-GB"/>
        </w:rPr>
        <w:t>&lt;/Original&gt;</w:t>
      </w:r>
    </w:p>
    <w:p w14:paraId="691EA568" w14:textId="77777777" w:rsidR="003B13C5" w:rsidRPr="009A61A2" w:rsidRDefault="003B13C5" w:rsidP="003B13C5">
      <w:pPr>
        <w:pStyle w:val="JustificationTitle"/>
        <w:rPr>
          <w:noProof w:val="0"/>
          <w:lang w:val="en-GB"/>
        </w:rPr>
      </w:pPr>
      <w:r w:rsidRPr="009A61A2">
        <w:rPr>
          <w:rStyle w:val="HideTWBExt"/>
          <w:i w:val="0"/>
          <w:lang w:val="en-GB"/>
        </w:rPr>
        <w:t>&lt;TitreJust&gt;</w:t>
      </w:r>
      <w:r w:rsidRPr="009A61A2">
        <w:rPr>
          <w:lang w:val="en-GB"/>
        </w:rPr>
        <w:t>Justification</w:t>
      </w:r>
      <w:r w:rsidRPr="009A61A2">
        <w:rPr>
          <w:rStyle w:val="HideTWBExt"/>
          <w:i w:val="0"/>
          <w:lang w:val="en-GB"/>
        </w:rPr>
        <w:t>&lt;/TitreJust&gt;</w:t>
      </w:r>
    </w:p>
    <w:p w14:paraId="57BC7FF0" w14:textId="77777777" w:rsidR="003B13C5" w:rsidRPr="009A61A2" w:rsidRDefault="003B13C5" w:rsidP="003B13C5">
      <w:pPr>
        <w:pStyle w:val="Normal12Italic"/>
        <w:rPr>
          <w:noProof w:val="0"/>
          <w:lang w:val="en-GB"/>
        </w:rPr>
      </w:pPr>
      <w:r w:rsidRPr="009A61A2">
        <w:rPr>
          <w:lang w:val="en-GB"/>
        </w:rPr>
        <w:t>The legal relationship between the 8th EAP and the Green Deal is not sufficiently clear and the wording should make it clear that the EGD is incorporated in the EAP.</w:t>
      </w:r>
    </w:p>
    <w:p w14:paraId="75850F5F" w14:textId="77777777" w:rsidR="003B13C5" w:rsidRPr="009A61A2" w:rsidRDefault="003B13C5" w:rsidP="003B13C5">
      <w:r w:rsidRPr="009A61A2">
        <w:rPr>
          <w:rStyle w:val="HideTWBExt"/>
        </w:rPr>
        <w:t>&lt;/Amend&gt;</w:t>
      </w:r>
    </w:p>
    <w:p w14:paraId="4F790BB9"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113</w:t>
      </w:r>
      <w:r w:rsidRPr="009A61A2">
        <w:rPr>
          <w:rStyle w:val="HideTWBExt"/>
          <w:b w:val="0"/>
          <w:lang w:val="en-GB"/>
        </w:rPr>
        <w:t>&lt;/NumAm&gt;</w:t>
      </w:r>
    </w:p>
    <w:p w14:paraId="71C389A7" w14:textId="77777777" w:rsidR="003B13C5" w:rsidRPr="009A61A2" w:rsidRDefault="003B13C5" w:rsidP="003B13C5">
      <w:pPr>
        <w:pStyle w:val="NormalBold"/>
      </w:pPr>
      <w:r w:rsidRPr="009A61A2">
        <w:rPr>
          <w:rStyle w:val="HideTWBExt"/>
          <w:b w:val="0"/>
        </w:rPr>
        <w:t>&lt;RepeatBlock-By&gt;&lt;Members&gt;</w:t>
      </w:r>
      <w:r w:rsidRPr="009A61A2">
        <w:t>Mick Wallace, Clare Daly</w:t>
      </w:r>
      <w:r w:rsidRPr="009A61A2">
        <w:rPr>
          <w:rStyle w:val="HideTWBExt"/>
          <w:b w:val="0"/>
        </w:rPr>
        <w:t>&lt;/Members&gt;</w:t>
      </w:r>
    </w:p>
    <w:p w14:paraId="7584B683" w14:textId="77777777" w:rsidR="003B13C5" w:rsidRPr="009A61A2" w:rsidRDefault="003B13C5" w:rsidP="003B13C5">
      <w:r w:rsidRPr="009A61A2">
        <w:rPr>
          <w:rStyle w:val="HideTWBExt"/>
        </w:rPr>
        <w:t>&lt;/RepeatBlock-By&gt;</w:t>
      </w:r>
    </w:p>
    <w:p w14:paraId="7F5AC0B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79F1EF1" w14:textId="77777777" w:rsidR="003B13C5" w:rsidRPr="009A61A2" w:rsidRDefault="003B13C5" w:rsidP="003B13C5">
      <w:pPr>
        <w:pStyle w:val="NormalBold"/>
      </w:pPr>
      <w:r w:rsidRPr="009A61A2">
        <w:rPr>
          <w:rStyle w:val="HideTWBExt"/>
          <w:b w:val="0"/>
        </w:rPr>
        <w:t>&lt;Article&gt;</w:t>
      </w:r>
      <w:r w:rsidRPr="009A61A2">
        <w:t>Recital 6</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6F79EC2" w14:textId="77777777" w:rsidTr="008F0A5A">
        <w:trPr>
          <w:jc w:val="center"/>
        </w:trPr>
        <w:tc>
          <w:tcPr>
            <w:tcW w:w="9752" w:type="dxa"/>
            <w:gridSpan w:val="2"/>
          </w:tcPr>
          <w:p w14:paraId="0E72D8E6" w14:textId="77777777" w:rsidR="003B13C5" w:rsidRPr="009A61A2" w:rsidRDefault="003B13C5" w:rsidP="008F0A5A">
            <w:pPr>
              <w:keepNext/>
            </w:pPr>
          </w:p>
        </w:tc>
      </w:tr>
      <w:tr w:rsidR="003B13C5" w:rsidRPr="009A61A2" w14:paraId="53FBCF33" w14:textId="77777777" w:rsidTr="008F0A5A">
        <w:trPr>
          <w:jc w:val="center"/>
        </w:trPr>
        <w:tc>
          <w:tcPr>
            <w:tcW w:w="4876" w:type="dxa"/>
            <w:hideMark/>
          </w:tcPr>
          <w:p w14:paraId="449262F3"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EEAE263" w14:textId="77777777" w:rsidR="003B13C5" w:rsidRPr="009A61A2" w:rsidRDefault="003B13C5" w:rsidP="008F0A5A">
            <w:pPr>
              <w:pStyle w:val="ColumnHeading"/>
              <w:keepNext/>
              <w:rPr>
                <w:lang w:val="en-GB"/>
              </w:rPr>
            </w:pPr>
            <w:r w:rsidRPr="009A61A2">
              <w:rPr>
                <w:lang w:val="en-GB"/>
              </w:rPr>
              <w:t>Amendment</w:t>
            </w:r>
          </w:p>
        </w:tc>
      </w:tr>
      <w:tr w:rsidR="003B13C5" w:rsidRPr="009A61A2" w14:paraId="1A01AB4D" w14:textId="77777777" w:rsidTr="008F0A5A">
        <w:trPr>
          <w:jc w:val="center"/>
        </w:trPr>
        <w:tc>
          <w:tcPr>
            <w:tcW w:w="4876" w:type="dxa"/>
            <w:hideMark/>
          </w:tcPr>
          <w:p w14:paraId="7E48AC31" w14:textId="77777777" w:rsidR="003B13C5" w:rsidRPr="009A61A2" w:rsidRDefault="003B13C5" w:rsidP="008F0A5A">
            <w:pPr>
              <w:pStyle w:val="Normal6"/>
              <w:rPr>
                <w:lang w:val="en-GB"/>
              </w:rPr>
            </w:pPr>
            <w:r w:rsidRPr="009A61A2">
              <w:rPr>
                <w:lang w:val="en-GB"/>
              </w:rPr>
              <w:t>(6)</w:t>
            </w:r>
            <w:r w:rsidRPr="009A61A2">
              <w:rPr>
                <w:lang w:val="en-GB"/>
              </w:rPr>
              <w:tab/>
              <w:t xml:space="preserve">The European Green Deal underpins the Next Generation EU Recovery Plan which promotes the investments in key green sectors needed to build resilience, and create growth and jobs in a fair and inclusive society. The Recovery and Resilience Facility which will power the Union’s economic recovery from the coronavirus crisis together with the Union budget for 2021-2027, is also based on the priority objectives set out in the European Green Deal. Furthermore, all initiatives under Next Generation EU Recovery Plan should respect the European Green </w:t>
            </w:r>
            <w:r w:rsidRPr="009A61A2">
              <w:rPr>
                <w:b/>
                <w:i/>
                <w:lang w:val="en-GB"/>
              </w:rPr>
              <w:t>Deal’s “do no harm” oath</w:t>
            </w:r>
            <w:r w:rsidRPr="009A61A2">
              <w:rPr>
                <w:lang w:val="en-GB"/>
              </w:rPr>
              <w:t>.</w:t>
            </w:r>
          </w:p>
        </w:tc>
        <w:tc>
          <w:tcPr>
            <w:tcW w:w="4876" w:type="dxa"/>
            <w:hideMark/>
          </w:tcPr>
          <w:p w14:paraId="4502DDBE" w14:textId="77777777" w:rsidR="003B13C5" w:rsidRPr="009A61A2" w:rsidRDefault="003B13C5" w:rsidP="008F0A5A">
            <w:pPr>
              <w:pStyle w:val="Normal6"/>
              <w:rPr>
                <w:szCs w:val="24"/>
                <w:lang w:val="en-GB"/>
              </w:rPr>
            </w:pPr>
            <w:r w:rsidRPr="009A61A2">
              <w:rPr>
                <w:lang w:val="en-GB"/>
              </w:rPr>
              <w:t>(6)</w:t>
            </w:r>
            <w:r w:rsidRPr="009A61A2">
              <w:rPr>
                <w:lang w:val="en-GB"/>
              </w:rPr>
              <w:tab/>
              <w:t xml:space="preserve">The European Green Deal underpins the Next Generation EU Recovery Plan which promotes the investments in key green sectors needed to build resilience, and create growth and jobs in a fair and inclusive society. The Recovery and Resilience Facility which will power the Union’s economic recovery from the coronavirus crisis together with the Union budget for 2021-2027, is also based on the priority objectives set out in the European Green Deal </w:t>
            </w:r>
            <w:r w:rsidRPr="009A61A2">
              <w:rPr>
                <w:b/>
                <w:i/>
                <w:lang w:val="en-GB"/>
              </w:rPr>
              <w:t>and is a key opportunity for accelerating the ecological transition</w:t>
            </w:r>
            <w:r w:rsidRPr="009A61A2">
              <w:rPr>
                <w:lang w:val="en-GB"/>
              </w:rPr>
              <w:t xml:space="preserve">. Furthermore, all initiatives under Next Generation EU Recovery Plan should respect the </w:t>
            </w:r>
            <w:r w:rsidRPr="009A61A2">
              <w:rPr>
                <w:b/>
                <w:i/>
                <w:lang w:val="en-GB"/>
              </w:rPr>
              <w:t>“do no harm” principle, as also committed to in the</w:t>
            </w:r>
            <w:r w:rsidRPr="009A61A2">
              <w:rPr>
                <w:lang w:val="en-GB"/>
              </w:rPr>
              <w:t xml:space="preserve"> European Green </w:t>
            </w:r>
            <w:r w:rsidRPr="009A61A2">
              <w:rPr>
                <w:b/>
                <w:i/>
                <w:lang w:val="en-GB"/>
              </w:rPr>
              <w:t>Deal</w:t>
            </w:r>
            <w:r w:rsidRPr="009A61A2">
              <w:rPr>
                <w:lang w:val="en-GB"/>
              </w:rPr>
              <w:t>.</w:t>
            </w:r>
          </w:p>
        </w:tc>
      </w:tr>
    </w:tbl>
    <w:p w14:paraId="4D156451"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8B64BDF" w14:textId="77777777" w:rsidR="003B13C5" w:rsidRPr="009A61A2" w:rsidRDefault="003B13C5" w:rsidP="003B13C5">
      <w:pPr>
        <w:pStyle w:val="JustificationTitle"/>
        <w:rPr>
          <w:noProof w:val="0"/>
          <w:lang w:val="en-GB"/>
        </w:rPr>
      </w:pPr>
      <w:r w:rsidRPr="009A61A2">
        <w:rPr>
          <w:rStyle w:val="HideTWBExt"/>
          <w:i w:val="0"/>
          <w:noProof w:val="0"/>
          <w:lang w:val="en-GB"/>
        </w:rPr>
        <w:lastRenderedPageBreak/>
        <w:t>&lt;TitreJust&gt;</w:t>
      </w:r>
      <w:r w:rsidRPr="009A61A2">
        <w:rPr>
          <w:noProof w:val="0"/>
          <w:lang w:val="en-GB"/>
        </w:rPr>
        <w:t>Justification</w:t>
      </w:r>
      <w:r w:rsidRPr="009A61A2">
        <w:rPr>
          <w:rStyle w:val="HideTWBExt"/>
          <w:i w:val="0"/>
          <w:noProof w:val="0"/>
          <w:lang w:val="en-GB"/>
        </w:rPr>
        <w:t>&lt;/TitreJust&gt;</w:t>
      </w:r>
    </w:p>
    <w:p w14:paraId="148978B0" w14:textId="77777777" w:rsidR="003B13C5" w:rsidRPr="009A61A2" w:rsidRDefault="003B13C5" w:rsidP="003B13C5">
      <w:pPr>
        <w:pStyle w:val="Normal12Italic"/>
        <w:rPr>
          <w:noProof w:val="0"/>
          <w:lang w:val="en-GB"/>
        </w:rPr>
      </w:pPr>
      <w:r w:rsidRPr="009A61A2">
        <w:rPr>
          <w:noProof w:val="0"/>
          <w:lang w:val="en-GB"/>
        </w:rPr>
        <w:t>The do no harm principle is also key to the EU taxonomy on sustainable investment and must be considered as a principle and not simply an oath.</w:t>
      </w:r>
    </w:p>
    <w:p w14:paraId="78E7C722" w14:textId="77777777" w:rsidR="003B13C5" w:rsidRPr="009A61A2" w:rsidRDefault="003B13C5" w:rsidP="003B13C5">
      <w:r w:rsidRPr="009A61A2">
        <w:rPr>
          <w:rStyle w:val="HideTWBExt"/>
        </w:rPr>
        <w:t>&lt;/Amend&gt;</w:t>
      </w:r>
    </w:p>
    <w:p w14:paraId="22FD01F0"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114</w:t>
      </w:r>
      <w:r w:rsidRPr="009A61A2">
        <w:rPr>
          <w:rStyle w:val="HideTWBExt"/>
          <w:b w:val="0"/>
          <w:lang w:val="en-GB"/>
        </w:rPr>
        <w:t>&lt;/NumAm&gt;</w:t>
      </w:r>
    </w:p>
    <w:p w14:paraId="5F400A82" w14:textId="77777777" w:rsidR="003B13C5" w:rsidRPr="009A61A2" w:rsidRDefault="003B13C5" w:rsidP="003B13C5">
      <w:pPr>
        <w:pStyle w:val="NormalBold"/>
      </w:pPr>
      <w:r w:rsidRPr="009A61A2">
        <w:rPr>
          <w:rStyle w:val="HideTWBExt"/>
          <w:b w:val="0"/>
        </w:rPr>
        <w:t>&lt;RepeatBlock-By&gt;&lt;Members&gt;</w:t>
      </w:r>
      <w:r w:rsidRPr="009A61A2">
        <w:t>María Soraya Rodríguez Ramos, Irena Joveva, Catherine Chabaud, Susana Solís Pérez, Pascal Canfin, Martin Hojsík, Véronique Trillet-Lenoir, Nicolae Ştefănuță</w:t>
      </w:r>
      <w:r w:rsidRPr="009A61A2">
        <w:rPr>
          <w:rStyle w:val="HideTWBExt"/>
          <w:b w:val="0"/>
        </w:rPr>
        <w:t>&lt;/Members&gt;</w:t>
      </w:r>
    </w:p>
    <w:p w14:paraId="36E01184" w14:textId="77777777" w:rsidR="003B13C5" w:rsidRPr="009A61A2" w:rsidRDefault="003B13C5" w:rsidP="003B13C5">
      <w:r w:rsidRPr="009A61A2">
        <w:rPr>
          <w:rStyle w:val="HideTWBExt"/>
        </w:rPr>
        <w:t>&lt;/RepeatBlock-By&gt;</w:t>
      </w:r>
    </w:p>
    <w:p w14:paraId="4D0CCB32"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EDC199F" w14:textId="77777777" w:rsidR="003B13C5" w:rsidRPr="009A61A2" w:rsidRDefault="003B13C5" w:rsidP="003B13C5">
      <w:pPr>
        <w:pStyle w:val="NormalBold"/>
      </w:pPr>
      <w:r w:rsidRPr="009A61A2">
        <w:rPr>
          <w:rStyle w:val="HideTWBExt"/>
          <w:b w:val="0"/>
        </w:rPr>
        <w:t>&lt;Article&gt;</w:t>
      </w:r>
      <w:r w:rsidRPr="009A61A2">
        <w:t>Recital 6</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FFDD3E9" w14:textId="77777777" w:rsidTr="008F0A5A">
        <w:trPr>
          <w:jc w:val="center"/>
        </w:trPr>
        <w:tc>
          <w:tcPr>
            <w:tcW w:w="9752" w:type="dxa"/>
            <w:gridSpan w:val="2"/>
          </w:tcPr>
          <w:p w14:paraId="5CCFEE82" w14:textId="77777777" w:rsidR="003B13C5" w:rsidRPr="009A61A2" w:rsidRDefault="003B13C5" w:rsidP="008F0A5A">
            <w:pPr>
              <w:keepNext/>
            </w:pPr>
          </w:p>
        </w:tc>
      </w:tr>
      <w:tr w:rsidR="003B13C5" w:rsidRPr="009A61A2" w14:paraId="3CF772DC" w14:textId="77777777" w:rsidTr="008F0A5A">
        <w:trPr>
          <w:jc w:val="center"/>
        </w:trPr>
        <w:tc>
          <w:tcPr>
            <w:tcW w:w="4876" w:type="dxa"/>
            <w:hideMark/>
          </w:tcPr>
          <w:p w14:paraId="37B74D97"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E285953" w14:textId="77777777" w:rsidR="003B13C5" w:rsidRPr="009A61A2" w:rsidRDefault="003B13C5" w:rsidP="008F0A5A">
            <w:pPr>
              <w:pStyle w:val="ColumnHeading"/>
              <w:keepNext/>
              <w:rPr>
                <w:lang w:val="en-GB"/>
              </w:rPr>
            </w:pPr>
            <w:r w:rsidRPr="009A61A2">
              <w:rPr>
                <w:lang w:val="en-GB"/>
              </w:rPr>
              <w:t>Amendment</w:t>
            </w:r>
          </w:p>
        </w:tc>
      </w:tr>
      <w:tr w:rsidR="003B13C5" w:rsidRPr="009A61A2" w14:paraId="57FF3F21" w14:textId="77777777" w:rsidTr="008F0A5A">
        <w:trPr>
          <w:jc w:val="center"/>
        </w:trPr>
        <w:tc>
          <w:tcPr>
            <w:tcW w:w="4876" w:type="dxa"/>
            <w:hideMark/>
          </w:tcPr>
          <w:p w14:paraId="7BFE341D" w14:textId="77777777" w:rsidR="003B13C5" w:rsidRPr="009A61A2" w:rsidRDefault="003B13C5" w:rsidP="008F0A5A">
            <w:pPr>
              <w:pStyle w:val="Normal6"/>
              <w:rPr>
                <w:lang w:val="en-GB"/>
              </w:rPr>
            </w:pPr>
            <w:r w:rsidRPr="009A61A2">
              <w:rPr>
                <w:lang w:val="en-GB"/>
              </w:rPr>
              <w:t>(6)</w:t>
            </w:r>
            <w:r w:rsidRPr="009A61A2">
              <w:rPr>
                <w:lang w:val="en-GB"/>
              </w:rPr>
              <w:tab/>
              <w:t>The European Green Deal underpins the Next Generation EU Recovery Plan which promotes the investments in key green sectors needed to build resilience, and create growth and jobs in a fair and inclusive society. The Recovery and Resilience Facility which will power the Union’s economic recovery from the coronavirus crisis together with the Union budget for 2021-2027, is also based on the priority objectives set out in the European Green Deal. Furthermore, all initiatives under Next Generation EU Recovery Plan should respect the European Green Deal’s “do no harm” oath.</w:t>
            </w:r>
          </w:p>
        </w:tc>
        <w:tc>
          <w:tcPr>
            <w:tcW w:w="4876" w:type="dxa"/>
            <w:hideMark/>
          </w:tcPr>
          <w:p w14:paraId="622246B3" w14:textId="77777777" w:rsidR="003B13C5" w:rsidRPr="009A61A2" w:rsidRDefault="003B13C5" w:rsidP="008F0A5A">
            <w:pPr>
              <w:pStyle w:val="Normal6"/>
              <w:rPr>
                <w:szCs w:val="24"/>
                <w:lang w:val="en-GB"/>
              </w:rPr>
            </w:pPr>
            <w:r w:rsidRPr="009A61A2">
              <w:rPr>
                <w:lang w:val="en-GB"/>
              </w:rPr>
              <w:t>(6)</w:t>
            </w:r>
            <w:r w:rsidRPr="009A61A2">
              <w:rPr>
                <w:lang w:val="en-GB"/>
              </w:rPr>
              <w:tab/>
              <w:t xml:space="preserve">The European Green Deal underpins the Next Generation EU Recovery Plan which promotes the investments in key green sectors needed to build resilience, and create growth and jobs in a fair and inclusive society. The Recovery and Resilience Facility which will power the Union’s economic recovery from the coronavirus crisis together with the Union budget for 2021-2027, is also based on the priority objectives set out in the European Green Deal. Furthermore, all initiatives under Next Generation EU Recovery Plan should respect the European Green Deal’s “do no harm” oath </w:t>
            </w:r>
            <w:r w:rsidRPr="009A61A2">
              <w:rPr>
                <w:b/>
                <w:i/>
                <w:lang w:val="en-GB"/>
              </w:rPr>
              <w:t>and should contribute to mainstreaming biodiversity action in the Union policies</w:t>
            </w:r>
            <w:r w:rsidRPr="009A61A2">
              <w:rPr>
                <w:lang w:val="en-GB"/>
              </w:rPr>
              <w:t>.</w:t>
            </w:r>
          </w:p>
        </w:tc>
      </w:tr>
    </w:tbl>
    <w:p w14:paraId="7625C9B9"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22B8BE43" w14:textId="77777777" w:rsidR="003B13C5" w:rsidRPr="009A61A2" w:rsidRDefault="003B13C5" w:rsidP="003B13C5">
      <w:r w:rsidRPr="009A61A2">
        <w:rPr>
          <w:rStyle w:val="HideTWBExt"/>
        </w:rPr>
        <w:t>&lt;/Amend&gt;</w:t>
      </w:r>
    </w:p>
    <w:p w14:paraId="376B875B"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115</w:t>
      </w:r>
      <w:r w:rsidRPr="009A61A2">
        <w:rPr>
          <w:rStyle w:val="HideTWBExt"/>
          <w:b w:val="0"/>
          <w:lang w:val="en-GB"/>
        </w:rPr>
        <w:t>&lt;/NumAm&gt;</w:t>
      </w:r>
    </w:p>
    <w:p w14:paraId="33348A5F" w14:textId="77777777" w:rsidR="003B13C5" w:rsidRPr="009A61A2" w:rsidRDefault="003B13C5" w:rsidP="003B13C5">
      <w:pPr>
        <w:pStyle w:val="NormalBold"/>
      </w:pPr>
      <w:r w:rsidRPr="009A61A2">
        <w:rPr>
          <w:rStyle w:val="HideTWBExt"/>
          <w:b w:val="0"/>
        </w:rPr>
        <w:t>&lt;RepeatBlock-By&gt;&lt;Members&gt;</w:t>
      </w:r>
      <w:r w:rsidRPr="009A61A2">
        <w:t>Agnès Evren, Pernille Weiss, Inese Vaidere, Radan Kanev, Edina Tóth, Nathalie Colin-Oesterlé, Sirpa Pietikäinen, Roberta Metsola</w:t>
      </w:r>
      <w:r w:rsidRPr="009A61A2">
        <w:rPr>
          <w:rStyle w:val="HideTWBExt"/>
          <w:b w:val="0"/>
        </w:rPr>
        <w:t>&lt;/Members&gt;</w:t>
      </w:r>
    </w:p>
    <w:p w14:paraId="01AD2FF7" w14:textId="77777777" w:rsidR="003B13C5" w:rsidRPr="009A61A2" w:rsidRDefault="003B13C5" w:rsidP="003B13C5">
      <w:r w:rsidRPr="009A61A2">
        <w:rPr>
          <w:rStyle w:val="HideTWBExt"/>
        </w:rPr>
        <w:t>&lt;/RepeatBlock-By&gt;</w:t>
      </w:r>
    </w:p>
    <w:p w14:paraId="6C15B4D9"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7C7E9CA" w14:textId="77777777" w:rsidR="003B13C5" w:rsidRPr="009A61A2" w:rsidRDefault="003B13C5" w:rsidP="003B13C5">
      <w:pPr>
        <w:pStyle w:val="NormalBold"/>
      </w:pPr>
      <w:r w:rsidRPr="009A61A2">
        <w:rPr>
          <w:rStyle w:val="HideTWBExt"/>
          <w:b w:val="0"/>
        </w:rPr>
        <w:t>&lt;Article&gt;</w:t>
      </w:r>
      <w:r w:rsidRPr="009A61A2">
        <w:t>Recital 6</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5BFC524" w14:textId="77777777" w:rsidTr="008F0A5A">
        <w:trPr>
          <w:jc w:val="center"/>
        </w:trPr>
        <w:tc>
          <w:tcPr>
            <w:tcW w:w="9752" w:type="dxa"/>
            <w:gridSpan w:val="2"/>
          </w:tcPr>
          <w:p w14:paraId="6B60A5A6" w14:textId="77777777" w:rsidR="003B13C5" w:rsidRPr="009A61A2" w:rsidRDefault="003B13C5" w:rsidP="008F0A5A">
            <w:pPr>
              <w:keepNext/>
            </w:pPr>
          </w:p>
        </w:tc>
      </w:tr>
      <w:tr w:rsidR="003B13C5" w:rsidRPr="009A61A2" w14:paraId="011FE557" w14:textId="77777777" w:rsidTr="008F0A5A">
        <w:trPr>
          <w:jc w:val="center"/>
        </w:trPr>
        <w:tc>
          <w:tcPr>
            <w:tcW w:w="4876" w:type="dxa"/>
            <w:hideMark/>
          </w:tcPr>
          <w:p w14:paraId="58FAEF63"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DBE85CD" w14:textId="77777777" w:rsidR="003B13C5" w:rsidRPr="009A61A2" w:rsidRDefault="003B13C5" w:rsidP="008F0A5A">
            <w:pPr>
              <w:pStyle w:val="ColumnHeading"/>
              <w:keepNext/>
              <w:rPr>
                <w:lang w:val="en-GB"/>
              </w:rPr>
            </w:pPr>
            <w:r w:rsidRPr="009A61A2">
              <w:rPr>
                <w:lang w:val="en-GB"/>
              </w:rPr>
              <w:t>Amendment</w:t>
            </w:r>
          </w:p>
        </w:tc>
      </w:tr>
      <w:tr w:rsidR="003B13C5" w:rsidRPr="009A61A2" w14:paraId="395FAD1A" w14:textId="77777777" w:rsidTr="008F0A5A">
        <w:trPr>
          <w:jc w:val="center"/>
        </w:trPr>
        <w:tc>
          <w:tcPr>
            <w:tcW w:w="4876" w:type="dxa"/>
            <w:hideMark/>
          </w:tcPr>
          <w:p w14:paraId="3FADE23E" w14:textId="77777777" w:rsidR="003B13C5" w:rsidRPr="009A61A2" w:rsidRDefault="003B13C5" w:rsidP="008F0A5A">
            <w:pPr>
              <w:pStyle w:val="Normal6"/>
              <w:rPr>
                <w:lang w:val="en-GB"/>
              </w:rPr>
            </w:pPr>
            <w:r w:rsidRPr="009A61A2">
              <w:rPr>
                <w:lang w:val="en-GB"/>
              </w:rPr>
              <w:t>(6)</w:t>
            </w:r>
            <w:r w:rsidRPr="009A61A2">
              <w:rPr>
                <w:lang w:val="en-GB"/>
              </w:rPr>
              <w:tab/>
              <w:t xml:space="preserve">The European Green Deal </w:t>
            </w:r>
            <w:r w:rsidRPr="009A61A2">
              <w:rPr>
                <w:lang w:val="en-GB"/>
              </w:rPr>
              <w:lastRenderedPageBreak/>
              <w:t xml:space="preserve">underpins the Next Generation EU Recovery Plan which promotes the investments in </w:t>
            </w:r>
            <w:r w:rsidRPr="009A61A2">
              <w:rPr>
                <w:b/>
                <w:i/>
                <w:lang w:val="en-GB"/>
              </w:rPr>
              <w:t>key</w:t>
            </w:r>
            <w:r w:rsidRPr="009A61A2">
              <w:rPr>
                <w:lang w:val="en-GB"/>
              </w:rPr>
              <w:t xml:space="preserve"> green sectors </w:t>
            </w:r>
            <w:r w:rsidRPr="009A61A2">
              <w:rPr>
                <w:b/>
                <w:i/>
                <w:lang w:val="en-GB"/>
              </w:rPr>
              <w:t>needed</w:t>
            </w:r>
            <w:r w:rsidRPr="009A61A2">
              <w:rPr>
                <w:lang w:val="en-GB"/>
              </w:rPr>
              <w:t xml:space="preserve"> to build resilience, and create growth and jobs in a fair and inclusive society. The Recovery and Resilience Facility which will power the Union’s economic recovery from the coronavirus crisis together with the Union budget for 2021-2027, is also based on the priority objectives set out in the European Green Deal. Furthermore, all initiatives under Next Generation EU Recovery Plan should respect the European Green Deal’s “do no harm” </w:t>
            </w:r>
            <w:r w:rsidRPr="009A61A2">
              <w:rPr>
                <w:b/>
                <w:i/>
                <w:lang w:val="en-GB"/>
              </w:rPr>
              <w:t>oath</w:t>
            </w:r>
            <w:r w:rsidRPr="009A61A2">
              <w:rPr>
                <w:lang w:val="en-GB"/>
              </w:rPr>
              <w:t>.</w:t>
            </w:r>
          </w:p>
        </w:tc>
        <w:tc>
          <w:tcPr>
            <w:tcW w:w="4876" w:type="dxa"/>
            <w:hideMark/>
          </w:tcPr>
          <w:p w14:paraId="0CCD41BD" w14:textId="77777777" w:rsidR="003B13C5" w:rsidRPr="009A61A2" w:rsidRDefault="003B13C5" w:rsidP="008F0A5A">
            <w:pPr>
              <w:pStyle w:val="Normal6"/>
              <w:rPr>
                <w:szCs w:val="24"/>
                <w:lang w:val="en-GB"/>
              </w:rPr>
            </w:pPr>
            <w:r w:rsidRPr="009A61A2">
              <w:rPr>
                <w:lang w:val="en-GB"/>
              </w:rPr>
              <w:lastRenderedPageBreak/>
              <w:t>(6)</w:t>
            </w:r>
            <w:r w:rsidRPr="009A61A2">
              <w:rPr>
                <w:lang w:val="en-GB"/>
              </w:rPr>
              <w:tab/>
              <w:t xml:space="preserve">The European Green Deal </w:t>
            </w:r>
            <w:r w:rsidRPr="009A61A2">
              <w:rPr>
                <w:lang w:val="en-GB"/>
              </w:rPr>
              <w:lastRenderedPageBreak/>
              <w:t xml:space="preserve">underpins the Next Generation EU Recovery Plan which promotes the investments in </w:t>
            </w:r>
            <w:r w:rsidRPr="009A61A2">
              <w:rPr>
                <w:b/>
                <w:i/>
                <w:lang w:val="en-GB"/>
              </w:rPr>
              <w:t>the</w:t>
            </w:r>
            <w:r w:rsidRPr="009A61A2">
              <w:rPr>
                <w:lang w:val="en-GB"/>
              </w:rPr>
              <w:t xml:space="preserve"> green </w:t>
            </w:r>
            <w:r w:rsidRPr="009A61A2">
              <w:rPr>
                <w:b/>
                <w:i/>
                <w:lang w:val="en-GB"/>
              </w:rPr>
              <w:t>and digital transition</w:t>
            </w:r>
            <w:r w:rsidRPr="009A61A2">
              <w:rPr>
                <w:lang w:val="en-GB"/>
              </w:rPr>
              <w:t xml:space="preserve"> sectors to build resilience, and create growth and jobs in a fair and inclusive society. The Recovery and Resilience Facility which will power the Union’s economic recovery from the coronavirus crisis together with the Union budget for 2021-2027, is also based on the priority objectives set out in the European Green Deal. Furthermore, all initiatives under Next Generation EU Recovery Plan should respect the “do no </w:t>
            </w:r>
            <w:r w:rsidRPr="009A61A2">
              <w:rPr>
                <w:b/>
                <w:i/>
                <w:lang w:val="en-GB"/>
              </w:rPr>
              <w:t>significant</w:t>
            </w:r>
            <w:r w:rsidRPr="009A61A2">
              <w:rPr>
                <w:lang w:val="en-GB"/>
              </w:rPr>
              <w:t xml:space="preserve"> harm” </w:t>
            </w:r>
            <w:r w:rsidRPr="009A61A2">
              <w:rPr>
                <w:b/>
                <w:i/>
                <w:lang w:val="en-GB"/>
              </w:rPr>
              <w:t>principle</w:t>
            </w:r>
            <w:r w:rsidRPr="009A61A2">
              <w:rPr>
                <w:lang w:val="en-GB"/>
              </w:rPr>
              <w:t>.</w:t>
            </w:r>
          </w:p>
        </w:tc>
      </w:tr>
    </w:tbl>
    <w:p w14:paraId="26809630" w14:textId="77777777" w:rsidR="003B13C5" w:rsidRPr="009A61A2" w:rsidRDefault="003B13C5" w:rsidP="003B13C5">
      <w:pPr>
        <w:pStyle w:val="Olang"/>
        <w:rPr>
          <w:noProof w:val="0"/>
        </w:rPr>
      </w:pPr>
      <w:r w:rsidRPr="009A61A2">
        <w:rPr>
          <w:noProof w:val="0"/>
        </w:rPr>
        <w:lastRenderedPageBreak/>
        <w:t xml:space="preserve">Or. </w:t>
      </w:r>
      <w:r w:rsidRPr="009A61A2">
        <w:rPr>
          <w:rStyle w:val="HideTWBExt"/>
          <w:noProof w:val="0"/>
        </w:rPr>
        <w:t>&lt;Original&gt;</w:t>
      </w:r>
      <w:r w:rsidRPr="009A61A2">
        <w:rPr>
          <w:rStyle w:val="HideTWBInt"/>
          <w:rFonts w:eastAsiaTheme="majorEastAsia"/>
          <w:noProof w:val="0"/>
        </w:rPr>
        <w:t>{EN}</w:t>
      </w:r>
      <w:r w:rsidRPr="009A61A2">
        <w:rPr>
          <w:noProof w:val="0"/>
        </w:rPr>
        <w:t>en</w:t>
      </w:r>
      <w:r w:rsidRPr="009A61A2">
        <w:rPr>
          <w:rStyle w:val="HideTWBExt"/>
          <w:noProof w:val="0"/>
        </w:rPr>
        <w:t>&lt;/Original&gt;</w:t>
      </w:r>
    </w:p>
    <w:p w14:paraId="2E0E7DD0" w14:textId="77777777" w:rsidR="003B13C5" w:rsidRPr="009A61A2" w:rsidRDefault="003B13C5" w:rsidP="003B13C5">
      <w:pPr>
        <w:rPr>
          <w:lang w:val="fr-FR"/>
        </w:rPr>
      </w:pPr>
      <w:r w:rsidRPr="009A61A2">
        <w:rPr>
          <w:rStyle w:val="HideTWBExt"/>
          <w:lang w:val="fr-FR"/>
        </w:rPr>
        <w:t>&lt;/Amend&gt;</w:t>
      </w:r>
    </w:p>
    <w:p w14:paraId="1313E527"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116</w:t>
      </w:r>
      <w:r w:rsidRPr="009A61A2">
        <w:rPr>
          <w:rStyle w:val="HideTWBExt"/>
          <w:b w:val="0"/>
        </w:rPr>
        <w:t>&lt;/NumAm&gt;</w:t>
      </w:r>
    </w:p>
    <w:p w14:paraId="7D4AD285"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César Luena</w:t>
      </w:r>
      <w:r w:rsidRPr="009A61A2">
        <w:rPr>
          <w:rStyle w:val="HideTWBExt"/>
          <w:b w:val="0"/>
          <w:lang w:val="fr-FR"/>
        </w:rPr>
        <w:t>&lt;/Members&gt;</w:t>
      </w:r>
    </w:p>
    <w:p w14:paraId="3A7B31DA" w14:textId="77777777" w:rsidR="003B13C5" w:rsidRPr="009A61A2" w:rsidRDefault="003B13C5" w:rsidP="003B13C5">
      <w:pPr>
        <w:rPr>
          <w:lang w:val="fr-FR"/>
        </w:rPr>
      </w:pPr>
      <w:r w:rsidRPr="009A61A2">
        <w:rPr>
          <w:rStyle w:val="HideTWBExt"/>
          <w:lang w:val="fr-FR"/>
        </w:rPr>
        <w:t>&lt;/RepeatBlock-By&gt;</w:t>
      </w:r>
    </w:p>
    <w:p w14:paraId="233443A6"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7140DC6" w14:textId="77777777" w:rsidR="003B13C5" w:rsidRPr="009A61A2" w:rsidRDefault="003B13C5" w:rsidP="003B13C5">
      <w:pPr>
        <w:pStyle w:val="NormalBold"/>
      </w:pPr>
      <w:r w:rsidRPr="009A61A2">
        <w:rPr>
          <w:rStyle w:val="HideTWBExt"/>
          <w:b w:val="0"/>
        </w:rPr>
        <w:t>&lt;Article&gt;</w:t>
      </w:r>
      <w:r w:rsidRPr="009A61A2">
        <w:t>Recital 6</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678B6D7" w14:textId="77777777" w:rsidTr="008F0A5A">
        <w:trPr>
          <w:jc w:val="center"/>
        </w:trPr>
        <w:tc>
          <w:tcPr>
            <w:tcW w:w="9752" w:type="dxa"/>
            <w:gridSpan w:val="2"/>
          </w:tcPr>
          <w:p w14:paraId="47612FEF" w14:textId="77777777" w:rsidR="003B13C5" w:rsidRPr="009A61A2" w:rsidRDefault="003B13C5" w:rsidP="008F0A5A">
            <w:pPr>
              <w:keepNext/>
            </w:pPr>
          </w:p>
        </w:tc>
      </w:tr>
      <w:tr w:rsidR="003B13C5" w:rsidRPr="009A61A2" w14:paraId="19B61D58" w14:textId="77777777" w:rsidTr="008F0A5A">
        <w:trPr>
          <w:jc w:val="center"/>
        </w:trPr>
        <w:tc>
          <w:tcPr>
            <w:tcW w:w="4876" w:type="dxa"/>
            <w:hideMark/>
          </w:tcPr>
          <w:p w14:paraId="100B6034"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F765561" w14:textId="77777777" w:rsidR="003B13C5" w:rsidRPr="009A61A2" w:rsidRDefault="003B13C5" w:rsidP="008F0A5A">
            <w:pPr>
              <w:pStyle w:val="ColumnHeading"/>
              <w:keepNext/>
              <w:rPr>
                <w:lang w:val="en-GB"/>
              </w:rPr>
            </w:pPr>
            <w:r w:rsidRPr="009A61A2">
              <w:rPr>
                <w:lang w:val="en-GB"/>
              </w:rPr>
              <w:t>Amendment</w:t>
            </w:r>
          </w:p>
        </w:tc>
      </w:tr>
      <w:tr w:rsidR="003B13C5" w:rsidRPr="009A61A2" w14:paraId="1F4A372A" w14:textId="77777777" w:rsidTr="008F0A5A">
        <w:trPr>
          <w:jc w:val="center"/>
        </w:trPr>
        <w:tc>
          <w:tcPr>
            <w:tcW w:w="4876" w:type="dxa"/>
            <w:hideMark/>
          </w:tcPr>
          <w:p w14:paraId="7A9067CC" w14:textId="77777777" w:rsidR="003B13C5" w:rsidRPr="009A61A2" w:rsidRDefault="003B13C5" w:rsidP="008F0A5A">
            <w:pPr>
              <w:pStyle w:val="Normal6"/>
              <w:rPr>
                <w:lang w:val="en-GB"/>
              </w:rPr>
            </w:pPr>
            <w:r w:rsidRPr="009A61A2">
              <w:rPr>
                <w:lang w:val="en-GB"/>
              </w:rPr>
              <w:t>(6)</w:t>
            </w:r>
            <w:r w:rsidRPr="009A61A2">
              <w:rPr>
                <w:lang w:val="en-GB"/>
              </w:rPr>
              <w:tab/>
              <w:t xml:space="preserve">The European Green Deal underpins the Next Generation EU Recovery Plan which promotes the investments in key green sectors needed to build resilience, and create growth and jobs in a fair and inclusive society. The Recovery and Resilience Facility which will power the Union’s economic recovery from the coronavirus crisis together with the Union budget for 2021-2027, is also based on the priority objectives set out in the European Green Deal. Furthermore, all initiatives under Next Generation EU Recovery Plan should respect the </w:t>
            </w:r>
            <w:r w:rsidRPr="009A61A2">
              <w:rPr>
                <w:b/>
                <w:i/>
                <w:lang w:val="en-GB"/>
              </w:rPr>
              <w:t>European Green Deal’s</w:t>
            </w:r>
            <w:r w:rsidRPr="009A61A2">
              <w:rPr>
                <w:lang w:val="en-GB"/>
              </w:rPr>
              <w:t xml:space="preserve"> “do no harm” oath.</w:t>
            </w:r>
          </w:p>
        </w:tc>
        <w:tc>
          <w:tcPr>
            <w:tcW w:w="4876" w:type="dxa"/>
            <w:hideMark/>
          </w:tcPr>
          <w:p w14:paraId="10EAEB1B" w14:textId="77777777" w:rsidR="003B13C5" w:rsidRPr="009A61A2" w:rsidRDefault="003B13C5" w:rsidP="008F0A5A">
            <w:pPr>
              <w:pStyle w:val="Normal6"/>
              <w:rPr>
                <w:szCs w:val="24"/>
                <w:lang w:val="en-GB"/>
              </w:rPr>
            </w:pPr>
            <w:r w:rsidRPr="009A61A2">
              <w:rPr>
                <w:lang w:val="en-GB"/>
              </w:rPr>
              <w:t>(6)</w:t>
            </w:r>
            <w:r w:rsidRPr="009A61A2">
              <w:rPr>
                <w:lang w:val="en-GB"/>
              </w:rPr>
              <w:tab/>
              <w:t xml:space="preserve">The European Green Deal underpins the Next Generation EU Recovery Plan which promotes the investments in key green sectors needed to build resilience, and create growth and jobs in a fair and inclusive society. The Recovery and Resilience Facility which will power the Union’s economic recovery from the coronavirus crisis together with the Union budget for 2021-2027, is also based on the priority objectives set out in the European Green Deal. Furthermore, all initiatives under Next Generation EU Recovery Plan should respect the “do no harm” oath </w:t>
            </w:r>
            <w:r w:rsidRPr="009A61A2">
              <w:rPr>
                <w:b/>
                <w:i/>
                <w:lang w:val="en-GB"/>
              </w:rPr>
              <w:t>and the Taxonomy Regulation</w:t>
            </w:r>
            <w:r w:rsidRPr="009A61A2">
              <w:rPr>
                <w:lang w:val="en-GB"/>
              </w:rPr>
              <w:t>.</w:t>
            </w:r>
          </w:p>
        </w:tc>
      </w:tr>
    </w:tbl>
    <w:p w14:paraId="7D32FD40" w14:textId="77777777" w:rsidR="003B13C5" w:rsidRPr="009A61A2" w:rsidRDefault="003B13C5" w:rsidP="003B13C5">
      <w:pPr>
        <w:pStyle w:val="Olang"/>
        <w:rPr>
          <w:noProof w:val="0"/>
          <w:lang w:val="es-ES"/>
        </w:rPr>
      </w:pPr>
      <w:r w:rsidRPr="009A61A2">
        <w:rPr>
          <w:noProof w:val="0"/>
          <w:lang w:val="es-ES"/>
        </w:rPr>
        <w:t xml:space="preserve">Or. </w:t>
      </w:r>
      <w:r w:rsidRPr="009A61A2">
        <w:rPr>
          <w:rStyle w:val="HideTWBExt"/>
          <w:noProof w:val="0"/>
          <w:lang w:val="es-ES"/>
        </w:rPr>
        <w:t>&lt;Original&gt;</w:t>
      </w:r>
      <w:r w:rsidRPr="009A61A2">
        <w:rPr>
          <w:rStyle w:val="HideTWBInt"/>
          <w:rFonts w:eastAsiaTheme="majorEastAsia"/>
          <w:noProof w:val="0"/>
          <w:lang w:val="es-ES"/>
        </w:rPr>
        <w:t>{EN}</w:t>
      </w:r>
      <w:r w:rsidRPr="009A61A2">
        <w:rPr>
          <w:noProof w:val="0"/>
          <w:lang w:val="es-ES"/>
        </w:rPr>
        <w:t>en</w:t>
      </w:r>
      <w:r w:rsidRPr="009A61A2">
        <w:rPr>
          <w:rStyle w:val="HideTWBExt"/>
          <w:noProof w:val="0"/>
          <w:lang w:val="es-ES"/>
        </w:rPr>
        <w:t>&lt;/Original&gt;</w:t>
      </w:r>
    </w:p>
    <w:p w14:paraId="282A8CE4" w14:textId="77777777" w:rsidR="003B13C5" w:rsidRPr="009A61A2" w:rsidRDefault="003B13C5" w:rsidP="003B13C5">
      <w:pPr>
        <w:rPr>
          <w:lang w:val="es-ES"/>
        </w:rPr>
      </w:pPr>
      <w:r w:rsidRPr="009A61A2">
        <w:rPr>
          <w:rStyle w:val="HideTWBExt"/>
          <w:lang w:val="es-ES"/>
        </w:rPr>
        <w:t>&lt;/Amend&gt;</w:t>
      </w:r>
    </w:p>
    <w:p w14:paraId="73667AB1" w14:textId="77777777" w:rsidR="003B13C5" w:rsidRPr="009A61A2" w:rsidRDefault="003B13C5" w:rsidP="003B13C5">
      <w:pPr>
        <w:pStyle w:val="AMNumberTabs0"/>
        <w:keepNext/>
        <w:rPr>
          <w:lang w:val="es-ES"/>
        </w:rPr>
      </w:pPr>
      <w:r w:rsidRPr="009A61A2">
        <w:rPr>
          <w:rStyle w:val="HideTWBExt"/>
          <w:b w:val="0"/>
          <w:lang w:val="es-ES"/>
        </w:rPr>
        <w:lastRenderedPageBreak/>
        <w:t>&lt;Amend&gt;</w:t>
      </w:r>
      <w:r w:rsidRPr="009A61A2">
        <w:rPr>
          <w:lang w:val="es-ES"/>
        </w:rPr>
        <w:t>Amendment</w:t>
      </w:r>
      <w:r w:rsidRPr="009A61A2">
        <w:rPr>
          <w:lang w:val="es-ES"/>
        </w:rPr>
        <w:tab/>
      </w:r>
      <w:r w:rsidRPr="009A61A2">
        <w:rPr>
          <w:lang w:val="es-ES"/>
        </w:rPr>
        <w:tab/>
      </w:r>
      <w:r w:rsidRPr="009A61A2">
        <w:rPr>
          <w:rStyle w:val="HideTWBExt"/>
          <w:b w:val="0"/>
          <w:lang w:val="es-ES"/>
        </w:rPr>
        <w:t>&lt;NumAm&gt;</w:t>
      </w:r>
      <w:r w:rsidRPr="009A61A2">
        <w:rPr>
          <w:lang w:val="es-ES"/>
        </w:rPr>
        <w:t>117</w:t>
      </w:r>
      <w:r w:rsidRPr="009A61A2">
        <w:rPr>
          <w:rStyle w:val="HideTWBExt"/>
          <w:b w:val="0"/>
          <w:lang w:val="es-ES"/>
        </w:rPr>
        <w:t>&lt;/NumAm&gt;</w:t>
      </w:r>
    </w:p>
    <w:p w14:paraId="3D7DCF23" w14:textId="77777777" w:rsidR="003B13C5" w:rsidRPr="009A61A2" w:rsidRDefault="003B13C5" w:rsidP="003B13C5">
      <w:pPr>
        <w:pStyle w:val="NormalBold"/>
        <w:rPr>
          <w:lang w:val="es-ES"/>
        </w:rPr>
      </w:pPr>
      <w:r w:rsidRPr="009A61A2">
        <w:rPr>
          <w:rStyle w:val="HideTWBExt"/>
          <w:b w:val="0"/>
          <w:lang w:val="es-ES"/>
        </w:rPr>
        <w:t>&lt;RepeatBlock-By&gt;&lt;Members&gt;</w:t>
      </w:r>
      <w:r w:rsidRPr="009A61A2">
        <w:rPr>
          <w:lang w:val="es-ES"/>
        </w:rPr>
        <w:t>Margarita de la Pisa Carrión</w:t>
      </w:r>
      <w:r w:rsidRPr="009A61A2">
        <w:rPr>
          <w:rStyle w:val="HideTWBExt"/>
          <w:b w:val="0"/>
          <w:lang w:val="es-ES"/>
        </w:rPr>
        <w:t>&lt;/Members&gt;</w:t>
      </w:r>
    </w:p>
    <w:p w14:paraId="1E804EDA" w14:textId="77777777" w:rsidR="003B13C5" w:rsidRPr="009A61A2" w:rsidRDefault="003B13C5" w:rsidP="003B13C5">
      <w:pPr>
        <w:rPr>
          <w:lang w:val="es-ES"/>
        </w:rPr>
      </w:pPr>
      <w:r w:rsidRPr="009A61A2">
        <w:rPr>
          <w:rStyle w:val="HideTWBExt"/>
          <w:lang w:val="es-ES"/>
        </w:rPr>
        <w:t>&lt;/RepeatBlock-By&gt;</w:t>
      </w:r>
    </w:p>
    <w:p w14:paraId="3B5DD291" w14:textId="77777777" w:rsidR="003B13C5" w:rsidRPr="009A61A2" w:rsidRDefault="003B13C5" w:rsidP="003B13C5">
      <w:pPr>
        <w:pStyle w:val="NormalBold"/>
        <w:keepNext/>
        <w:rPr>
          <w:lang w:val="es-ES"/>
        </w:rPr>
      </w:pPr>
      <w:r w:rsidRPr="009A61A2">
        <w:rPr>
          <w:rStyle w:val="HideTWBExt"/>
          <w:b w:val="0"/>
          <w:lang w:val="es-ES"/>
        </w:rPr>
        <w:t>&lt;DocAmend&gt;</w:t>
      </w:r>
      <w:r w:rsidRPr="009A61A2">
        <w:rPr>
          <w:lang w:val="es-ES"/>
        </w:rPr>
        <w:t>Proposal for a decision</w:t>
      </w:r>
      <w:r w:rsidRPr="009A61A2">
        <w:rPr>
          <w:rStyle w:val="HideTWBExt"/>
          <w:b w:val="0"/>
          <w:lang w:val="es-ES"/>
        </w:rPr>
        <w:t>&lt;/DocAmend&gt;</w:t>
      </w:r>
    </w:p>
    <w:p w14:paraId="1963E88F" w14:textId="77777777" w:rsidR="003B13C5" w:rsidRPr="009A61A2" w:rsidRDefault="003B13C5" w:rsidP="003B13C5">
      <w:pPr>
        <w:pStyle w:val="NormalBold"/>
      </w:pPr>
      <w:r w:rsidRPr="009A61A2">
        <w:rPr>
          <w:rStyle w:val="HideTWBExt"/>
          <w:b w:val="0"/>
        </w:rPr>
        <w:t>&lt;Article&gt;</w:t>
      </w:r>
      <w:r w:rsidRPr="009A61A2">
        <w:t>Recital 6</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1DD23DD" w14:textId="77777777" w:rsidTr="008F0A5A">
        <w:trPr>
          <w:jc w:val="center"/>
        </w:trPr>
        <w:tc>
          <w:tcPr>
            <w:tcW w:w="9752" w:type="dxa"/>
            <w:gridSpan w:val="2"/>
          </w:tcPr>
          <w:p w14:paraId="28DD6E4C" w14:textId="77777777" w:rsidR="003B13C5" w:rsidRPr="009A61A2" w:rsidRDefault="003B13C5" w:rsidP="008F0A5A">
            <w:pPr>
              <w:keepNext/>
            </w:pPr>
          </w:p>
        </w:tc>
      </w:tr>
      <w:tr w:rsidR="003B13C5" w:rsidRPr="009A61A2" w14:paraId="5D78EAAB" w14:textId="77777777" w:rsidTr="008F0A5A">
        <w:trPr>
          <w:jc w:val="center"/>
        </w:trPr>
        <w:tc>
          <w:tcPr>
            <w:tcW w:w="4876" w:type="dxa"/>
            <w:hideMark/>
          </w:tcPr>
          <w:p w14:paraId="2BB5AF5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414CFE8" w14:textId="77777777" w:rsidR="003B13C5" w:rsidRPr="009A61A2" w:rsidRDefault="003B13C5" w:rsidP="008F0A5A">
            <w:pPr>
              <w:pStyle w:val="ColumnHeading"/>
              <w:keepNext/>
            </w:pPr>
            <w:r w:rsidRPr="009A61A2">
              <w:t>Amendment</w:t>
            </w:r>
          </w:p>
        </w:tc>
      </w:tr>
      <w:tr w:rsidR="003B13C5" w:rsidRPr="009A61A2" w14:paraId="421D5E5A" w14:textId="77777777" w:rsidTr="008F0A5A">
        <w:trPr>
          <w:jc w:val="center"/>
        </w:trPr>
        <w:tc>
          <w:tcPr>
            <w:tcW w:w="4876" w:type="dxa"/>
            <w:hideMark/>
          </w:tcPr>
          <w:p w14:paraId="02CF97D6" w14:textId="77777777" w:rsidR="003B13C5" w:rsidRPr="009A61A2" w:rsidRDefault="003B13C5" w:rsidP="008F0A5A">
            <w:pPr>
              <w:pStyle w:val="Normal6"/>
              <w:rPr>
                <w:lang w:val="en-GB"/>
              </w:rPr>
            </w:pPr>
            <w:r w:rsidRPr="009A61A2">
              <w:rPr>
                <w:lang w:val="en-GB"/>
              </w:rPr>
              <w:t>(6)</w:t>
            </w:r>
            <w:r w:rsidRPr="009A61A2">
              <w:rPr>
                <w:lang w:val="en-GB"/>
              </w:rPr>
              <w:tab/>
              <w:t xml:space="preserve">The European Green Deal underpins the Next Generation EU Recovery Plan which promotes the investments in key </w:t>
            </w:r>
            <w:r w:rsidRPr="009A61A2">
              <w:rPr>
                <w:b/>
                <w:i/>
                <w:lang w:val="en-GB"/>
              </w:rPr>
              <w:t>green</w:t>
            </w:r>
            <w:r w:rsidRPr="009A61A2">
              <w:rPr>
                <w:lang w:val="en-GB"/>
              </w:rPr>
              <w:t xml:space="preserve"> sectors needed to build resilience, and create growth and jobs in a fair and inclusive society. The Recovery and Resilience Facility which will power the Union’s economic recovery from the coronavirus crisis together with the Union budget for 2021-2027, is also based on the priority objectives set out in the European Green Deal. Furthermore, all initiatives under Next Generation EU Recovery Plan should respect the European Green Deal’s “do no harm” oath.</w:t>
            </w:r>
          </w:p>
        </w:tc>
        <w:tc>
          <w:tcPr>
            <w:tcW w:w="4876" w:type="dxa"/>
            <w:hideMark/>
          </w:tcPr>
          <w:p w14:paraId="7100ADED" w14:textId="77777777" w:rsidR="003B13C5" w:rsidRPr="009A61A2" w:rsidRDefault="003B13C5" w:rsidP="008F0A5A">
            <w:pPr>
              <w:pStyle w:val="Normal6"/>
              <w:rPr>
                <w:szCs w:val="24"/>
                <w:lang w:val="en-GB"/>
              </w:rPr>
            </w:pPr>
            <w:r w:rsidRPr="009A61A2">
              <w:rPr>
                <w:lang w:val="en-GB"/>
              </w:rPr>
              <w:t>(6)</w:t>
            </w:r>
            <w:r w:rsidRPr="009A61A2">
              <w:rPr>
                <w:lang w:val="en-GB"/>
              </w:rPr>
              <w:tab/>
              <w:t>The European Green Deal underpins the Next Generation EU Recovery Plan which promotes the</w:t>
            </w:r>
            <w:r w:rsidRPr="009A61A2">
              <w:rPr>
                <w:i/>
                <w:lang w:val="en-GB"/>
              </w:rPr>
              <w:t xml:space="preserve"> </w:t>
            </w:r>
            <w:r w:rsidRPr="009A61A2">
              <w:rPr>
                <w:b/>
                <w:i/>
                <w:lang w:val="en-GB"/>
              </w:rPr>
              <w:t>green</w:t>
            </w:r>
            <w:r w:rsidRPr="009A61A2">
              <w:rPr>
                <w:lang w:val="en-GB"/>
              </w:rPr>
              <w:t xml:space="preserve"> investments in key </w:t>
            </w:r>
            <w:r w:rsidRPr="009A61A2">
              <w:rPr>
                <w:b/>
                <w:i/>
                <w:lang w:val="en-GB"/>
              </w:rPr>
              <w:t>economic</w:t>
            </w:r>
            <w:r w:rsidRPr="009A61A2">
              <w:rPr>
                <w:lang w:val="en-GB"/>
              </w:rPr>
              <w:t xml:space="preserve"> sectors needed to build resilience, and create growth and jobs in a fair and inclusive society. The Recovery and Resilience Facility which will power the Union’s economic recovery from the coronavirus crisis together with the Union budget for 2021-2027, is also based on the priority objectives set out in the European Green Deal. Furthermore, all initiatives under Next Generation EU Recovery Plan should respect the European Green Deal’s “do no harm” oath.</w:t>
            </w:r>
          </w:p>
        </w:tc>
      </w:tr>
    </w:tbl>
    <w:p w14:paraId="7BB979D5" w14:textId="77777777" w:rsidR="003B13C5" w:rsidRPr="009A61A2" w:rsidRDefault="003B13C5" w:rsidP="003B13C5">
      <w:pPr>
        <w:pStyle w:val="Olang"/>
        <w:rPr>
          <w:noProof w:val="0"/>
          <w:lang w:val="pt-PT"/>
        </w:rPr>
      </w:pPr>
      <w:r w:rsidRPr="009A61A2">
        <w:rPr>
          <w:noProof w:val="0"/>
          <w:lang w:val="pt-PT"/>
        </w:rPr>
        <w:t xml:space="preserve">Or. </w:t>
      </w:r>
      <w:r w:rsidRPr="009A61A2">
        <w:rPr>
          <w:rStyle w:val="HideTWBExt"/>
          <w:noProof w:val="0"/>
          <w:lang w:val="pt-PT"/>
        </w:rPr>
        <w:t>&lt;Original&gt;</w:t>
      </w:r>
      <w:r w:rsidRPr="009A61A2">
        <w:rPr>
          <w:rStyle w:val="HideTWBInt"/>
          <w:rFonts w:eastAsiaTheme="majorEastAsia"/>
          <w:noProof w:val="0"/>
          <w:lang w:val="pt-PT"/>
        </w:rPr>
        <w:t>{ES}</w:t>
      </w:r>
      <w:r w:rsidRPr="009A61A2">
        <w:rPr>
          <w:noProof w:val="0"/>
          <w:lang w:val="pt-PT"/>
        </w:rPr>
        <w:t>es</w:t>
      </w:r>
      <w:r w:rsidRPr="009A61A2">
        <w:rPr>
          <w:rStyle w:val="HideTWBExt"/>
          <w:noProof w:val="0"/>
          <w:lang w:val="pt-PT"/>
        </w:rPr>
        <w:t>&lt;/Original&gt;</w:t>
      </w:r>
    </w:p>
    <w:p w14:paraId="1583EA1A" w14:textId="77777777" w:rsidR="003B13C5" w:rsidRPr="009A61A2" w:rsidRDefault="003B13C5" w:rsidP="003B13C5">
      <w:pPr>
        <w:rPr>
          <w:lang w:val="pt-PT"/>
        </w:rPr>
      </w:pPr>
      <w:r w:rsidRPr="009A61A2">
        <w:rPr>
          <w:rStyle w:val="HideTWBExt"/>
          <w:lang w:val="pt-PT"/>
        </w:rPr>
        <w:t>&lt;/Amend&gt;</w:t>
      </w:r>
    </w:p>
    <w:p w14:paraId="33A283B1" w14:textId="77777777" w:rsidR="003B13C5" w:rsidRPr="009A61A2" w:rsidRDefault="003B13C5" w:rsidP="003B13C5">
      <w:pPr>
        <w:pStyle w:val="AMNumberTabs0"/>
        <w:keepNext/>
        <w:rPr>
          <w:lang w:val="pt-PT"/>
        </w:rPr>
      </w:pPr>
      <w:r w:rsidRPr="009A61A2">
        <w:rPr>
          <w:rStyle w:val="HideTWBExt"/>
          <w:b w:val="0"/>
          <w:lang w:val="pt-PT"/>
        </w:rPr>
        <w:t>&lt;Amend&gt;</w:t>
      </w:r>
      <w:r w:rsidRPr="009A61A2">
        <w:rPr>
          <w:lang w:val="pt-PT"/>
        </w:rPr>
        <w:t>Amendment</w:t>
      </w:r>
      <w:r w:rsidRPr="009A61A2">
        <w:rPr>
          <w:lang w:val="pt-PT"/>
        </w:rPr>
        <w:tab/>
      </w:r>
      <w:r w:rsidRPr="009A61A2">
        <w:rPr>
          <w:lang w:val="pt-PT"/>
        </w:rPr>
        <w:tab/>
      </w:r>
      <w:r w:rsidRPr="009A61A2">
        <w:rPr>
          <w:rStyle w:val="HideTWBExt"/>
          <w:b w:val="0"/>
          <w:lang w:val="pt-PT"/>
        </w:rPr>
        <w:t>&lt;NumAm&gt;</w:t>
      </w:r>
      <w:r w:rsidRPr="009A61A2">
        <w:rPr>
          <w:lang w:val="pt-PT"/>
        </w:rPr>
        <w:t>118</w:t>
      </w:r>
      <w:r w:rsidRPr="009A61A2">
        <w:rPr>
          <w:rStyle w:val="HideTWBExt"/>
          <w:b w:val="0"/>
          <w:lang w:val="pt-PT"/>
        </w:rPr>
        <w:t>&lt;/NumAm&gt;</w:t>
      </w:r>
    </w:p>
    <w:p w14:paraId="7CA2F929" w14:textId="77777777" w:rsidR="003B13C5" w:rsidRPr="009A61A2" w:rsidRDefault="003B13C5" w:rsidP="003B13C5">
      <w:pPr>
        <w:pStyle w:val="NormalBold"/>
        <w:rPr>
          <w:lang w:val="pt-PT"/>
        </w:rPr>
      </w:pPr>
      <w:r w:rsidRPr="009A61A2">
        <w:rPr>
          <w:rStyle w:val="HideTWBExt"/>
          <w:b w:val="0"/>
          <w:lang w:val="pt-PT"/>
        </w:rPr>
        <w:t>&lt;RepeatBlock-By&gt;&lt;Members&gt;</w:t>
      </w:r>
      <w:r w:rsidRPr="009A61A2">
        <w:rPr>
          <w:lang w:val="pt-PT"/>
        </w:rPr>
        <w:t>João Ferreira, Mick Wallace</w:t>
      </w:r>
      <w:r w:rsidRPr="009A61A2">
        <w:rPr>
          <w:rStyle w:val="HideTWBExt"/>
          <w:b w:val="0"/>
          <w:lang w:val="pt-PT"/>
        </w:rPr>
        <w:t>&lt;/Members&gt;</w:t>
      </w:r>
    </w:p>
    <w:p w14:paraId="133D8E43" w14:textId="77777777" w:rsidR="003B13C5" w:rsidRPr="009A61A2" w:rsidRDefault="003B13C5" w:rsidP="003B13C5">
      <w:pPr>
        <w:rPr>
          <w:lang w:val="pt-PT"/>
        </w:rPr>
      </w:pPr>
      <w:r w:rsidRPr="009A61A2">
        <w:rPr>
          <w:rStyle w:val="HideTWBExt"/>
          <w:lang w:val="pt-PT"/>
        </w:rPr>
        <w:t>&lt;/RepeatBlock-By&gt;</w:t>
      </w:r>
    </w:p>
    <w:p w14:paraId="3B875743"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22B84A6" w14:textId="77777777" w:rsidR="003B13C5" w:rsidRPr="009A61A2" w:rsidRDefault="003B13C5" w:rsidP="003B13C5">
      <w:pPr>
        <w:pStyle w:val="NormalBold"/>
      </w:pPr>
      <w:r w:rsidRPr="009A61A2">
        <w:rPr>
          <w:rStyle w:val="HideTWBExt"/>
          <w:b w:val="0"/>
        </w:rPr>
        <w:t>&lt;Article&gt;</w:t>
      </w:r>
      <w:r w:rsidRPr="009A61A2">
        <w:t>Recital 6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2469003" w14:textId="77777777" w:rsidTr="008F0A5A">
        <w:trPr>
          <w:jc w:val="center"/>
        </w:trPr>
        <w:tc>
          <w:tcPr>
            <w:tcW w:w="9752" w:type="dxa"/>
            <w:gridSpan w:val="2"/>
          </w:tcPr>
          <w:p w14:paraId="6A8CAFF1" w14:textId="77777777" w:rsidR="003B13C5" w:rsidRPr="009A61A2" w:rsidRDefault="003B13C5" w:rsidP="008F0A5A">
            <w:pPr>
              <w:keepNext/>
            </w:pPr>
          </w:p>
        </w:tc>
      </w:tr>
      <w:tr w:rsidR="003B13C5" w:rsidRPr="009A61A2" w14:paraId="25738EC3" w14:textId="77777777" w:rsidTr="008F0A5A">
        <w:trPr>
          <w:jc w:val="center"/>
        </w:trPr>
        <w:tc>
          <w:tcPr>
            <w:tcW w:w="4876" w:type="dxa"/>
            <w:hideMark/>
          </w:tcPr>
          <w:p w14:paraId="580F864D"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6A00F30" w14:textId="77777777" w:rsidR="003B13C5" w:rsidRPr="009A61A2" w:rsidRDefault="003B13C5" w:rsidP="008F0A5A">
            <w:pPr>
              <w:pStyle w:val="ColumnHeading"/>
              <w:keepNext/>
            </w:pPr>
            <w:r w:rsidRPr="009A61A2">
              <w:t>Amendment</w:t>
            </w:r>
          </w:p>
        </w:tc>
      </w:tr>
      <w:tr w:rsidR="003B13C5" w:rsidRPr="009A61A2" w14:paraId="0A301799" w14:textId="77777777" w:rsidTr="008F0A5A">
        <w:trPr>
          <w:jc w:val="center"/>
        </w:trPr>
        <w:tc>
          <w:tcPr>
            <w:tcW w:w="4876" w:type="dxa"/>
          </w:tcPr>
          <w:p w14:paraId="5D389F03" w14:textId="77777777" w:rsidR="003B13C5" w:rsidRPr="009A61A2" w:rsidRDefault="003B13C5" w:rsidP="008F0A5A">
            <w:pPr>
              <w:pStyle w:val="Normal6"/>
            </w:pPr>
          </w:p>
        </w:tc>
        <w:tc>
          <w:tcPr>
            <w:tcW w:w="4876" w:type="dxa"/>
            <w:hideMark/>
          </w:tcPr>
          <w:p w14:paraId="60391D90" w14:textId="77777777" w:rsidR="003B13C5" w:rsidRPr="009A61A2" w:rsidRDefault="003B13C5" w:rsidP="008F0A5A">
            <w:pPr>
              <w:pStyle w:val="Normal6"/>
              <w:rPr>
                <w:szCs w:val="24"/>
                <w:lang w:val="en-GB"/>
              </w:rPr>
            </w:pPr>
            <w:r w:rsidRPr="009A61A2">
              <w:rPr>
                <w:b/>
                <w:i/>
                <w:lang w:val="en-GB"/>
              </w:rPr>
              <w:t>(6a)</w:t>
            </w:r>
            <w:r w:rsidRPr="009A61A2">
              <w:rPr>
                <w:b/>
                <w:i/>
                <w:lang w:val="en-GB"/>
              </w:rPr>
              <w:tab/>
              <w:t>EU environmental funding should provide for a geographical spread of investment (from agricultural and industrial production to energy generation hubs), ensuring territorial cohesion and balanced land use, avoiding divergence between Member States and encouraging convergence.</w:t>
            </w:r>
          </w:p>
        </w:tc>
      </w:tr>
    </w:tbl>
    <w:p w14:paraId="72060CD7"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6D278026" w14:textId="77777777" w:rsidR="003B13C5" w:rsidRPr="009A61A2" w:rsidRDefault="003B13C5" w:rsidP="003B13C5">
      <w:r w:rsidRPr="009A61A2">
        <w:rPr>
          <w:rStyle w:val="HideTWBExt"/>
        </w:rPr>
        <w:lastRenderedPageBreak/>
        <w:t>&lt;/Amend&gt;</w:t>
      </w:r>
    </w:p>
    <w:p w14:paraId="26AE05B3"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119</w:t>
      </w:r>
      <w:r w:rsidRPr="009A61A2">
        <w:rPr>
          <w:rStyle w:val="HideTWBExt"/>
          <w:b w:val="0"/>
          <w:lang w:val="en-GB"/>
        </w:rPr>
        <w:t>&lt;/NumAm&gt;</w:t>
      </w:r>
    </w:p>
    <w:p w14:paraId="7D1D78FE" w14:textId="77777777" w:rsidR="003B13C5" w:rsidRPr="009A61A2" w:rsidRDefault="003B13C5" w:rsidP="003B13C5">
      <w:pPr>
        <w:pStyle w:val="NormalBold"/>
      </w:pPr>
      <w:r w:rsidRPr="009A61A2">
        <w:rPr>
          <w:rStyle w:val="HideTWBExt"/>
          <w:b w:val="0"/>
        </w:rPr>
        <w:t>&lt;RepeatBlock-By&gt;&lt;Members&gt;</w:t>
      </w:r>
      <w:r w:rsidRPr="009A61A2">
        <w:t>João Ferreira, Mick Wallace</w:t>
      </w:r>
      <w:r w:rsidRPr="009A61A2">
        <w:rPr>
          <w:rStyle w:val="HideTWBExt"/>
          <w:b w:val="0"/>
        </w:rPr>
        <w:t>&lt;/Members&gt;</w:t>
      </w:r>
    </w:p>
    <w:p w14:paraId="6EB7A7B9" w14:textId="77777777" w:rsidR="003B13C5" w:rsidRPr="009A61A2" w:rsidRDefault="003B13C5" w:rsidP="003B13C5">
      <w:r w:rsidRPr="009A61A2">
        <w:rPr>
          <w:rStyle w:val="HideTWBExt"/>
        </w:rPr>
        <w:t>&lt;/RepeatBlock-By&gt;</w:t>
      </w:r>
    </w:p>
    <w:p w14:paraId="16AA635D"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1B2A3B4" w14:textId="77777777" w:rsidR="003B13C5" w:rsidRPr="009A61A2" w:rsidRDefault="003B13C5" w:rsidP="003B13C5">
      <w:pPr>
        <w:pStyle w:val="NormalBold"/>
      </w:pPr>
      <w:r w:rsidRPr="009A61A2">
        <w:rPr>
          <w:rStyle w:val="HideTWBExt"/>
          <w:b w:val="0"/>
        </w:rPr>
        <w:t>&lt;Article&gt;</w:t>
      </w:r>
      <w:r w:rsidRPr="009A61A2">
        <w:t>Recital 6 b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49840B4" w14:textId="77777777" w:rsidTr="008F0A5A">
        <w:trPr>
          <w:jc w:val="center"/>
        </w:trPr>
        <w:tc>
          <w:tcPr>
            <w:tcW w:w="9752" w:type="dxa"/>
            <w:gridSpan w:val="2"/>
          </w:tcPr>
          <w:p w14:paraId="5D3EFDB7" w14:textId="77777777" w:rsidR="003B13C5" w:rsidRPr="009A61A2" w:rsidRDefault="003B13C5" w:rsidP="008F0A5A">
            <w:pPr>
              <w:keepNext/>
            </w:pPr>
          </w:p>
        </w:tc>
      </w:tr>
      <w:tr w:rsidR="003B13C5" w:rsidRPr="009A61A2" w14:paraId="37DCE752" w14:textId="77777777" w:rsidTr="008F0A5A">
        <w:trPr>
          <w:jc w:val="center"/>
        </w:trPr>
        <w:tc>
          <w:tcPr>
            <w:tcW w:w="4876" w:type="dxa"/>
            <w:hideMark/>
          </w:tcPr>
          <w:p w14:paraId="6FF71074"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43F34E3" w14:textId="77777777" w:rsidR="003B13C5" w:rsidRPr="009A61A2" w:rsidRDefault="003B13C5" w:rsidP="008F0A5A">
            <w:pPr>
              <w:pStyle w:val="ColumnHeading"/>
              <w:keepNext/>
            </w:pPr>
            <w:r w:rsidRPr="009A61A2">
              <w:t>Amendment</w:t>
            </w:r>
          </w:p>
        </w:tc>
      </w:tr>
      <w:tr w:rsidR="003B13C5" w:rsidRPr="009A61A2" w14:paraId="7F1D252D" w14:textId="77777777" w:rsidTr="008F0A5A">
        <w:trPr>
          <w:jc w:val="center"/>
        </w:trPr>
        <w:tc>
          <w:tcPr>
            <w:tcW w:w="4876" w:type="dxa"/>
          </w:tcPr>
          <w:p w14:paraId="30A2FC32" w14:textId="77777777" w:rsidR="003B13C5" w:rsidRPr="009A61A2" w:rsidRDefault="003B13C5" w:rsidP="008F0A5A">
            <w:pPr>
              <w:pStyle w:val="Normal6"/>
            </w:pPr>
          </w:p>
        </w:tc>
        <w:tc>
          <w:tcPr>
            <w:tcW w:w="4876" w:type="dxa"/>
            <w:hideMark/>
          </w:tcPr>
          <w:p w14:paraId="77B1E7F9" w14:textId="77777777" w:rsidR="003B13C5" w:rsidRPr="009A61A2" w:rsidRDefault="003B13C5" w:rsidP="008F0A5A">
            <w:pPr>
              <w:pStyle w:val="Normal6"/>
              <w:rPr>
                <w:szCs w:val="24"/>
                <w:lang w:val="en-GB"/>
              </w:rPr>
            </w:pPr>
            <w:r w:rsidRPr="009A61A2">
              <w:rPr>
                <w:b/>
                <w:i/>
                <w:lang w:val="en-GB"/>
              </w:rPr>
              <w:t>(6b)</w:t>
            </w:r>
            <w:r w:rsidRPr="009A61A2">
              <w:rPr>
                <w:b/>
                <w:i/>
                <w:lang w:val="en-GB"/>
              </w:rPr>
              <w:tab/>
              <w:t>Budgetary constraints imposed on Member States, in particular the Stability and Growth Pact and the zero structural deficit embedded in the Fiscal Compact, are seriously inhibiting the full achievement of environmental goals.</w:t>
            </w:r>
          </w:p>
        </w:tc>
      </w:tr>
    </w:tbl>
    <w:p w14:paraId="1C283AF1"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4E69F250" w14:textId="77777777" w:rsidR="003B13C5" w:rsidRPr="009A61A2" w:rsidRDefault="003B13C5" w:rsidP="003B13C5">
      <w:r w:rsidRPr="009A61A2">
        <w:rPr>
          <w:rStyle w:val="HideTWBExt"/>
        </w:rPr>
        <w:t>&lt;/Amend&gt;</w:t>
      </w:r>
    </w:p>
    <w:p w14:paraId="39D85F5F"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120</w:t>
      </w:r>
      <w:r w:rsidRPr="009A61A2">
        <w:rPr>
          <w:rStyle w:val="HideTWBExt"/>
          <w:b w:val="0"/>
          <w:lang w:val="en-GB"/>
        </w:rPr>
        <w:t>&lt;/NumAm&gt;</w:t>
      </w:r>
    </w:p>
    <w:p w14:paraId="3CCF86D8" w14:textId="77777777" w:rsidR="003B13C5" w:rsidRPr="009A61A2" w:rsidRDefault="003B13C5" w:rsidP="003B13C5">
      <w:pPr>
        <w:pStyle w:val="NormalBold"/>
      </w:pPr>
      <w:r w:rsidRPr="009A61A2">
        <w:rPr>
          <w:rStyle w:val="HideTWBExt"/>
          <w:b w:val="0"/>
        </w:rPr>
        <w:t>&lt;RepeatBlock-By&gt;&lt;Members&gt;</w:t>
      </w:r>
      <w:r w:rsidRPr="009A61A2">
        <w:t>Radan Kanev</w:t>
      </w:r>
      <w:r w:rsidRPr="009A61A2">
        <w:rPr>
          <w:rStyle w:val="HideTWBExt"/>
          <w:b w:val="0"/>
        </w:rPr>
        <w:t>&lt;/Members&gt;</w:t>
      </w:r>
    </w:p>
    <w:p w14:paraId="0074E351" w14:textId="77777777" w:rsidR="003B13C5" w:rsidRPr="009A61A2" w:rsidRDefault="003B13C5" w:rsidP="003B13C5">
      <w:r w:rsidRPr="009A61A2">
        <w:rPr>
          <w:rStyle w:val="HideTWBExt"/>
        </w:rPr>
        <w:t>&lt;/RepeatBlock-By&gt;</w:t>
      </w:r>
    </w:p>
    <w:p w14:paraId="1F413B8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4962847" w14:textId="77777777" w:rsidR="003B13C5" w:rsidRPr="009A61A2" w:rsidRDefault="003B13C5" w:rsidP="003B13C5">
      <w:pPr>
        <w:pStyle w:val="NormalBold"/>
      </w:pPr>
      <w:r w:rsidRPr="009A61A2">
        <w:rPr>
          <w:rStyle w:val="HideTWBExt"/>
          <w:b w:val="0"/>
        </w:rPr>
        <w:t>&lt;Article&gt;</w:t>
      </w:r>
      <w:r w:rsidRPr="009A61A2">
        <w:t>Recital 7</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A65B395" w14:textId="77777777" w:rsidTr="008F0A5A">
        <w:trPr>
          <w:jc w:val="center"/>
        </w:trPr>
        <w:tc>
          <w:tcPr>
            <w:tcW w:w="9752" w:type="dxa"/>
            <w:gridSpan w:val="2"/>
          </w:tcPr>
          <w:p w14:paraId="2F93F689" w14:textId="77777777" w:rsidR="003B13C5" w:rsidRPr="009A61A2" w:rsidRDefault="003B13C5" w:rsidP="008F0A5A">
            <w:pPr>
              <w:keepNext/>
            </w:pPr>
          </w:p>
        </w:tc>
      </w:tr>
      <w:tr w:rsidR="003B13C5" w:rsidRPr="009A61A2" w14:paraId="0416212C" w14:textId="77777777" w:rsidTr="008F0A5A">
        <w:trPr>
          <w:jc w:val="center"/>
        </w:trPr>
        <w:tc>
          <w:tcPr>
            <w:tcW w:w="4876" w:type="dxa"/>
            <w:hideMark/>
          </w:tcPr>
          <w:p w14:paraId="0AA73A1B"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C6CC6DE" w14:textId="77777777" w:rsidR="003B13C5" w:rsidRPr="009A61A2" w:rsidRDefault="003B13C5" w:rsidP="008F0A5A">
            <w:pPr>
              <w:pStyle w:val="ColumnHeading"/>
              <w:keepNext/>
              <w:rPr>
                <w:lang w:val="en-GB"/>
              </w:rPr>
            </w:pPr>
            <w:r w:rsidRPr="009A61A2">
              <w:rPr>
                <w:lang w:val="en-GB"/>
              </w:rPr>
              <w:t>Amendment</w:t>
            </w:r>
          </w:p>
        </w:tc>
      </w:tr>
      <w:tr w:rsidR="003B13C5" w:rsidRPr="009A61A2" w14:paraId="59AA9A01" w14:textId="77777777" w:rsidTr="008F0A5A">
        <w:trPr>
          <w:jc w:val="center"/>
        </w:trPr>
        <w:tc>
          <w:tcPr>
            <w:tcW w:w="4876" w:type="dxa"/>
            <w:hideMark/>
          </w:tcPr>
          <w:p w14:paraId="60034563" w14:textId="77777777" w:rsidR="003B13C5" w:rsidRPr="009A61A2" w:rsidRDefault="003B13C5" w:rsidP="008F0A5A">
            <w:pPr>
              <w:pStyle w:val="Normal6"/>
              <w:rPr>
                <w:lang w:val="en-GB"/>
              </w:rPr>
            </w:pPr>
            <w:r w:rsidRPr="009A61A2">
              <w:rPr>
                <w:lang w:val="en-GB"/>
              </w:rPr>
              <w:t>(7)</w:t>
            </w:r>
            <w:r w:rsidRPr="009A61A2">
              <w:rPr>
                <w:lang w:val="en-GB"/>
              </w:rPr>
              <w:tab/>
              <w:t>Environment action programmes have guided the development of EU environment policy since the early 1970s. The 7</w:t>
            </w:r>
            <w:r w:rsidRPr="009A61A2">
              <w:rPr>
                <w:vertAlign w:val="superscript"/>
                <w:lang w:val="en-GB"/>
              </w:rPr>
              <w:t>th</w:t>
            </w:r>
            <w:r w:rsidRPr="009A61A2">
              <w:rPr>
                <w:lang w:val="en-GB"/>
              </w:rPr>
              <w:t xml:space="preserve"> EAP </w:t>
            </w:r>
            <w:r w:rsidRPr="009A61A2">
              <w:rPr>
                <w:b/>
                <w:i/>
                <w:lang w:val="en-GB"/>
              </w:rPr>
              <w:t>will expire</w:t>
            </w:r>
            <w:r w:rsidRPr="009A61A2">
              <w:rPr>
                <w:lang w:val="en-GB"/>
              </w:rPr>
              <w:t xml:space="preserve"> on 31 December 2020 and its Article 4 (3) requires the Commission, if appropriate, to present a proposal for an Eighth Environment Action Programme (8</w:t>
            </w:r>
            <w:r w:rsidRPr="009A61A2">
              <w:rPr>
                <w:vertAlign w:val="superscript"/>
                <w:lang w:val="en-GB"/>
              </w:rPr>
              <w:t>th</w:t>
            </w:r>
            <w:r w:rsidRPr="009A61A2">
              <w:rPr>
                <w:lang w:val="en-GB"/>
              </w:rPr>
              <w:t xml:space="preserve"> EAP) in a timely manner with a view to avoiding a gap between the 7</w:t>
            </w:r>
            <w:r w:rsidRPr="009A61A2">
              <w:rPr>
                <w:vertAlign w:val="superscript"/>
                <w:lang w:val="en-GB"/>
              </w:rPr>
              <w:t>th</w:t>
            </w:r>
            <w:r w:rsidRPr="009A61A2">
              <w:rPr>
                <w:lang w:val="en-GB"/>
              </w:rPr>
              <w:t xml:space="preserve"> and the 8</w:t>
            </w:r>
            <w:r w:rsidRPr="009A61A2">
              <w:rPr>
                <w:vertAlign w:val="superscript"/>
                <w:lang w:val="en-GB"/>
              </w:rPr>
              <w:t>th</w:t>
            </w:r>
            <w:r w:rsidRPr="009A61A2">
              <w:rPr>
                <w:lang w:val="en-GB"/>
              </w:rPr>
              <w:t xml:space="preserve"> EAP. The European Green Deal announced the adoption of a new environment action programme.</w:t>
            </w:r>
          </w:p>
        </w:tc>
        <w:tc>
          <w:tcPr>
            <w:tcW w:w="4876" w:type="dxa"/>
            <w:hideMark/>
          </w:tcPr>
          <w:p w14:paraId="7889CDD7" w14:textId="77777777" w:rsidR="003B13C5" w:rsidRPr="009A61A2" w:rsidRDefault="003B13C5" w:rsidP="008F0A5A">
            <w:pPr>
              <w:pStyle w:val="Normal6"/>
              <w:rPr>
                <w:szCs w:val="24"/>
                <w:lang w:val="en-GB"/>
              </w:rPr>
            </w:pPr>
            <w:r w:rsidRPr="009A61A2">
              <w:rPr>
                <w:lang w:val="en-GB"/>
              </w:rPr>
              <w:t>(7)</w:t>
            </w:r>
            <w:r w:rsidRPr="009A61A2">
              <w:rPr>
                <w:lang w:val="en-GB"/>
              </w:rPr>
              <w:tab/>
              <w:t>Environment action programmes have guided the development of EU environment policy since the early 1970s. The 7</w:t>
            </w:r>
            <w:r w:rsidRPr="009A61A2">
              <w:rPr>
                <w:vertAlign w:val="superscript"/>
                <w:lang w:val="en-GB"/>
              </w:rPr>
              <w:t>th</w:t>
            </w:r>
            <w:r w:rsidRPr="009A61A2">
              <w:rPr>
                <w:lang w:val="en-GB"/>
              </w:rPr>
              <w:t xml:space="preserve"> EAP </w:t>
            </w:r>
            <w:r w:rsidRPr="009A61A2">
              <w:rPr>
                <w:b/>
                <w:i/>
                <w:lang w:val="en-GB"/>
              </w:rPr>
              <w:t>expired</w:t>
            </w:r>
            <w:r w:rsidRPr="009A61A2">
              <w:rPr>
                <w:lang w:val="en-GB"/>
              </w:rPr>
              <w:t xml:space="preserve"> on 31 December 2020 and its Article 4 (3) requires the Commission, if appropriate, to present a proposal for an Eighth Environment Action Programme (8</w:t>
            </w:r>
            <w:r w:rsidRPr="009A61A2">
              <w:rPr>
                <w:vertAlign w:val="superscript"/>
                <w:lang w:val="en-GB"/>
              </w:rPr>
              <w:t>th</w:t>
            </w:r>
            <w:r w:rsidRPr="009A61A2">
              <w:rPr>
                <w:lang w:val="en-GB"/>
              </w:rPr>
              <w:t xml:space="preserve"> EAP) in a timely manner with a view to avoiding a gap between the 7</w:t>
            </w:r>
            <w:r w:rsidRPr="009A61A2">
              <w:rPr>
                <w:vertAlign w:val="superscript"/>
                <w:lang w:val="en-GB"/>
              </w:rPr>
              <w:t>th</w:t>
            </w:r>
            <w:r w:rsidRPr="009A61A2">
              <w:rPr>
                <w:lang w:val="en-GB"/>
              </w:rPr>
              <w:t xml:space="preserve"> and the 8</w:t>
            </w:r>
            <w:r w:rsidRPr="009A61A2">
              <w:rPr>
                <w:vertAlign w:val="superscript"/>
                <w:lang w:val="en-GB"/>
              </w:rPr>
              <w:t>th</w:t>
            </w:r>
            <w:r w:rsidRPr="009A61A2">
              <w:rPr>
                <w:lang w:val="en-GB"/>
              </w:rPr>
              <w:t xml:space="preserve"> EAP. The European Green Deal announced the adoption of a new Environment Action Programme </w:t>
            </w:r>
            <w:r w:rsidRPr="009A61A2">
              <w:rPr>
                <w:b/>
                <w:i/>
                <w:lang w:val="en-GB"/>
              </w:rPr>
              <w:t>to complement the EGD that would include a new monitoring mechanism to ensure that the Union remains on track to meet its environmental objectives</w:t>
            </w:r>
            <w:r w:rsidRPr="009A61A2">
              <w:rPr>
                <w:lang w:val="en-GB"/>
              </w:rPr>
              <w:t xml:space="preserve">. </w:t>
            </w:r>
            <w:r w:rsidRPr="009A61A2">
              <w:rPr>
                <w:b/>
                <w:i/>
                <w:lang w:val="en-GB"/>
              </w:rPr>
              <w:t xml:space="preserve">The EGD also announced that the Commission would launch a dashboard to monitor progress against all of the EGD </w:t>
            </w:r>
            <w:r w:rsidRPr="009A61A2">
              <w:rPr>
                <w:b/>
                <w:i/>
                <w:lang w:val="en-GB"/>
              </w:rPr>
              <w:lastRenderedPageBreak/>
              <w:t xml:space="preserve">objectives. </w:t>
            </w:r>
          </w:p>
        </w:tc>
      </w:tr>
    </w:tbl>
    <w:p w14:paraId="00E2FD98"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1F2772E8" w14:textId="77777777" w:rsidR="003B13C5" w:rsidRPr="009A61A2" w:rsidRDefault="003B13C5" w:rsidP="003B13C5">
      <w:r w:rsidRPr="009A61A2">
        <w:rPr>
          <w:rStyle w:val="HideTWBExt"/>
        </w:rPr>
        <w:t>&lt;/Amend&gt;</w:t>
      </w:r>
    </w:p>
    <w:p w14:paraId="52F50805"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121</w:t>
      </w:r>
      <w:r w:rsidRPr="009A61A2">
        <w:rPr>
          <w:rStyle w:val="HideTWBExt"/>
          <w:b w:val="0"/>
          <w:lang w:val="en-GB"/>
        </w:rPr>
        <w:t>&lt;/NumAm&gt;</w:t>
      </w:r>
    </w:p>
    <w:p w14:paraId="1D418913" w14:textId="77777777" w:rsidR="003B13C5" w:rsidRPr="009A61A2" w:rsidRDefault="003B13C5" w:rsidP="003B13C5">
      <w:pPr>
        <w:pStyle w:val="NormalBold"/>
      </w:pPr>
      <w:r w:rsidRPr="009A61A2">
        <w:rPr>
          <w:rStyle w:val="HideTWBExt"/>
          <w:b w:val="0"/>
        </w:rPr>
        <w:t>&lt;RepeatBlock-By&gt;&lt;Members&gt;</w:t>
      </w:r>
      <w:r w:rsidRPr="009A61A2">
        <w:t>Mick Wallace, Clare Daly</w:t>
      </w:r>
      <w:r w:rsidRPr="009A61A2">
        <w:rPr>
          <w:rStyle w:val="HideTWBExt"/>
          <w:b w:val="0"/>
        </w:rPr>
        <w:t>&lt;/Members&gt;</w:t>
      </w:r>
    </w:p>
    <w:p w14:paraId="76346EE6" w14:textId="77777777" w:rsidR="003B13C5" w:rsidRPr="009A61A2" w:rsidRDefault="003B13C5" w:rsidP="003B13C5">
      <w:r w:rsidRPr="009A61A2">
        <w:rPr>
          <w:rStyle w:val="HideTWBExt"/>
        </w:rPr>
        <w:t>&lt;/RepeatBlock-By&gt;</w:t>
      </w:r>
    </w:p>
    <w:p w14:paraId="548F54F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9BB07F5" w14:textId="77777777" w:rsidR="003B13C5" w:rsidRPr="009A61A2" w:rsidRDefault="003B13C5" w:rsidP="003B13C5">
      <w:pPr>
        <w:pStyle w:val="NormalBold"/>
      </w:pPr>
      <w:r w:rsidRPr="009A61A2">
        <w:rPr>
          <w:rStyle w:val="HideTWBExt"/>
          <w:b w:val="0"/>
        </w:rPr>
        <w:t>&lt;Article&gt;</w:t>
      </w:r>
      <w:r w:rsidRPr="009A61A2">
        <w:t>Recital 7</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5F43D46" w14:textId="77777777" w:rsidTr="008F0A5A">
        <w:trPr>
          <w:jc w:val="center"/>
        </w:trPr>
        <w:tc>
          <w:tcPr>
            <w:tcW w:w="9752" w:type="dxa"/>
            <w:gridSpan w:val="2"/>
          </w:tcPr>
          <w:p w14:paraId="372D0A63" w14:textId="77777777" w:rsidR="003B13C5" w:rsidRPr="009A61A2" w:rsidRDefault="003B13C5" w:rsidP="008F0A5A">
            <w:pPr>
              <w:keepNext/>
            </w:pPr>
          </w:p>
        </w:tc>
      </w:tr>
      <w:tr w:rsidR="003B13C5" w:rsidRPr="009A61A2" w14:paraId="70F7ED10" w14:textId="77777777" w:rsidTr="008F0A5A">
        <w:trPr>
          <w:jc w:val="center"/>
        </w:trPr>
        <w:tc>
          <w:tcPr>
            <w:tcW w:w="4876" w:type="dxa"/>
            <w:hideMark/>
          </w:tcPr>
          <w:p w14:paraId="15DF80F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A628793" w14:textId="77777777" w:rsidR="003B13C5" w:rsidRPr="009A61A2" w:rsidRDefault="003B13C5" w:rsidP="008F0A5A">
            <w:pPr>
              <w:pStyle w:val="ColumnHeading"/>
              <w:keepNext/>
              <w:rPr>
                <w:lang w:val="en-GB"/>
              </w:rPr>
            </w:pPr>
            <w:r w:rsidRPr="009A61A2">
              <w:rPr>
                <w:lang w:val="en-GB"/>
              </w:rPr>
              <w:t>Amendment</w:t>
            </w:r>
          </w:p>
        </w:tc>
      </w:tr>
      <w:tr w:rsidR="003B13C5" w:rsidRPr="009A61A2" w14:paraId="7EF99AFC" w14:textId="77777777" w:rsidTr="008F0A5A">
        <w:trPr>
          <w:jc w:val="center"/>
        </w:trPr>
        <w:tc>
          <w:tcPr>
            <w:tcW w:w="4876" w:type="dxa"/>
            <w:hideMark/>
          </w:tcPr>
          <w:p w14:paraId="724E76C5" w14:textId="77777777" w:rsidR="003B13C5" w:rsidRPr="009A61A2" w:rsidRDefault="003B13C5" w:rsidP="008F0A5A">
            <w:pPr>
              <w:pStyle w:val="Normal6"/>
              <w:rPr>
                <w:lang w:val="en-GB"/>
              </w:rPr>
            </w:pPr>
            <w:r w:rsidRPr="009A61A2">
              <w:rPr>
                <w:lang w:val="en-GB"/>
              </w:rPr>
              <w:t>(7)</w:t>
            </w:r>
            <w:r w:rsidRPr="009A61A2">
              <w:rPr>
                <w:lang w:val="en-GB"/>
              </w:rPr>
              <w:tab/>
              <w:t>Environment action programmes have guided the development of EU environment policy since the early 1970s. The 7</w:t>
            </w:r>
            <w:r w:rsidRPr="009A61A2">
              <w:rPr>
                <w:vertAlign w:val="superscript"/>
                <w:lang w:val="en-GB"/>
              </w:rPr>
              <w:t>th</w:t>
            </w:r>
            <w:r w:rsidRPr="009A61A2">
              <w:rPr>
                <w:lang w:val="en-GB"/>
              </w:rPr>
              <w:t xml:space="preserve"> EAP </w:t>
            </w:r>
            <w:r w:rsidRPr="009A61A2">
              <w:rPr>
                <w:b/>
                <w:i/>
                <w:lang w:val="en-GB"/>
              </w:rPr>
              <w:t>will expire</w:t>
            </w:r>
            <w:r w:rsidRPr="009A61A2">
              <w:rPr>
                <w:lang w:val="en-GB"/>
              </w:rPr>
              <w:t xml:space="preserve"> on 31 December 2020 and its Article 4 (3) requires the Commission, if appropriate, to present a proposal for an Eighth Environment Action Programme (8</w:t>
            </w:r>
            <w:r w:rsidRPr="009A61A2">
              <w:rPr>
                <w:vertAlign w:val="superscript"/>
                <w:lang w:val="en-GB"/>
              </w:rPr>
              <w:t>th</w:t>
            </w:r>
            <w:r w:rsidRPr="009A61A2">
              <w:rPr>
                <w:lang w:val="en-GB"/>
              </w:rPr>
              <w:t xml:space="preserve"> EAP) in a timely manner with a view to avoiding a gap between the 7</w:t>
            </w:r>
            <w:r w:rsidRPr="009A61A2">
              <w:rPr>
                <w:vertAlign w:val="superscript"/>
                <w:lang w:val="en-GB"/>
              </w:rPr>
              <w:t>th</w:t>
            </w:r>
            <w:r w:rsidRPr="009A61A2">
              <w:rPr>
                <w:lang w:val="en-GB"/>
              </w:rPr>
              <w:t xml:space="preserve"> and the 8</w:t>
            </w:r>
            <w:r w:rsidRPr="009A61A2">
              <w:rPr>
                <w:vertAlign w:val="superscript"/>
                <w:lang w:val="en-GB"/>
              </w:rPr>
              <w:t>th</w:t>
            </w:r>
            <w:r w:rsidRPr="009A61A2">
              <w:rPr>
                <w:lang w:val="en-GB"/>
              </w:rPr>
              <w:t xml:space="preserve"> EAP. The European Green Deal announced the adoption of a new environment action programme.</w:t>
            </w:r>
          </w:p>
        </w:tc>
        <w:tc>
          <w:tcPr>
            <w:tcW w:w="4876" w:type="dxa"/>
            <w:hideMark/>
          </w:tcPr>
          <w:p w14:paraId="472F5C6D" w14:textId="77777777" w:rsidR="003B13C5" w:rsidRPr="009A61A2" w:rsidRDefault="003B13C5" w:rsidP="008F0A5A">
            <w:pPr>
              <w:pStyle w:val="Normal6"/>
              <w:rPr>
                <w:szCs w:val="24"/>
                <w:lang w:val="en-GB"/>
              </w:rPr>
            </w:pPr>
            <w:r w:rsidRPr="009A61A2">
              <w:rPr>
                <w:lang w:val="en-GB"/>
              </w:rPr>
              <w:t>(7)</w:t>
            </w:r>
            <w:r w:rsidRPr="009A61A2">
              <w:rPr>
                <w:lang w:val="en-GB"/>
              </w:rPr>
              <w:tab/>
              <w:t>Environment action programmes have guided the development of EU environment policy since the early 1970s. The 7</w:t>
            </w:r>
            <w:r w:rsidRPr="009A61A2">
              <w:rPr>
                <w:vertAlign w:val="superscript"/>
                <w:lang w:val="en-GB"/>
              </w:rPr>
              <w:t>th</w:t>
            </w:r>
            <w:r w:rsidRPr="009A61A2">
              <w:rPr>
                <w:lang w:val="en-GB"/>
              </w:rPr>
              <w:t xml:space="preserve"> EAP </w:t>
            </w:r>
            <w:r w:rsidRPr="009A61A2">
              <w:rPr>
                <w:b/>
                <w:i/>
                <w:lang w:val="en-GB"/>
              </w:rPr>
              <w:t>expired</w:t>
            </w:r>
            <w:r w:rsidRPr="009A61A2">
              <w:rPr>
                <w:lang w:val="en-GB"/>
              </w:rPr>
              <w:t xml:space="preserve"> on 31 December 2020 and its Article 4 (3) requires the Commission, if appropriate, to present a proposal for an Eighth Environment Action Programme (8</w:t>
            </w:r>
            <w:r w:rsidRPr="009A61A2">
              <w:rPr>
                <w:vertAlign w:val="superscript"/>
                <w:lang w:val="en-GB"/>
              </w:rPr>
              <w:t>th</w:t>
            </w:r>
            <w:r w:rsidRPr="009A61A2">
              <w:rPr>
                <w:lang w:val="en-GB"/>
              </w:rPr>
              <w:t xml:space="preserve"> EAP) in a timely manner with a view to avoiding a gap between the 7</w:t>
            </w:r>
            <w:r w:rsidRPr="009A61A2">
              <w:rPr>
                <w:vertAlign w:val="superscript"/>
                <w:lang w:val="en-GB"/>
              </w:rPr>
              <w:t>th</w:t>
            </w:r>
            <w:r w:rsidRPr="009A61A2">
              <w:rPr>
                <w:lang w:val="en-GB"/>
              </w:rPr>
              <w:t xml:space="preserve"> and the 8</w:t>
            </w:r>
            <w:r w:rsidRPr="009A61A2">
              <w:rPr>
                <w:vertAlign w:val="superscript"/>
                <w:lang w:val="en-GB"/>
              </w:rPr>
              <w:t>th</w:t>
            </w:r>
            <w:r w:rsidRPr="009A61A2">
              <w:rPr>
                <w:lang w:val="en-GB"/>
              </w:rPr>
              <w:t xml:space="preserve"> EAP. The European Green Deal announced the adoption of a new environment action programme. </w:t>
            </w:r>
            <w:r w:rsidRPr="009A61A2">
              <w:rPr>
                <w:b/>
                <w:i/>
                <w:lang w:val="en-GB"/>
              </w:rPr>
              <w:t>Regretfully, the adoption of the proposal did not avoid a gap between the 7th and the 8th EAP, despite this being easily avoidable. A new proposal for an EAP is always considered appropriate when the EAP is due to expire.</w:t>
            </w:r>
          </w:p>
        </w:tc>
      </w:tr>
    </w:tbl>
    <w:p w14:paraId="48BBAA23"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627ACC77" w14:textId="77777777" w:rsidR="003B13C5" w:rsidRPr="009A61A2" w:rsidRDefault="003B13C5" w:rsidP="003B13C5">
      <w:r w:rsidRPr="009A61A2">
        <w:rPr>
          <w:rStyle w:val="HideTWBExt"/>
        </w:rPr>
        <w:t>&lt;/Amend&gt;</w:t>
      </w:r>
    </w:p>
    <w:p w14:paraId="1B6A5021"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122</w:t>
      </w:r>
      <w:r w:rsidRPr="009A61A2">
        <w:rPr>
          <w:rStyle w:val="HideTWBExt"/>
          <w:b w:val="0"/>
          <w:lang w:val="en-GB"/>
        </w:rPr>
        <w:t>&lt;/NumAm&gt;</w:t>
      </w:r>
    </w:p>
    <w:p w14:paraId="5890D109"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Inese Vaidere, Radan Kanev, Edina Tóth, Nathalie Colin-Oesterlé, Sirpa Pietikäinen, Roberta Metsola, Christophe Hansen</w:t>
      </w:r>
      <w:r w:rsidRPr="009A61A2">
        <w:rPr>
          <w:rStyle w:val="HideTWBExt"/>
          <w:b w:val="0"/>
        </w:rPr>
        <w:t>&lt;/Members&gt;</w:t>
      </w:r>
    </w:p>
    <w:p w14:paraId="46B0384F" w14:textId="77777777" w:rsidR="003B13C5" w:rsidRPr="009A61A2" w:rsidRDefault="003B13C5" w:rsidP="003B13C5">
      <w:r w:rsidRPr="009A61A2">
        <w:rPr>
          <w:rStyle w:val="HideTWBExt"/>
        </w:rPr>
        <w:t>&lt;/RepeatBlock-By&gt;</w:t>
      </w:r>
    </w:p>
    <w:p w14:paraId="716D1A12"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18E098C" w14:textId="77777777" w:rsidR="003B13C5" w:rsidRPr="009A61A2" w:rsidRDefault="003B13C5" w:rsidP="003B13C5">
      <w:pPr>
        <w:pStyle w:val="NormalBold"/>
      </w:pPr>
      <w:r w:rsidRPr="009A61A2">
        <w:rPr>
          <w:rStyle w:val="HideTWBExt"/>
          <w:b w:val="0"/>
        </w:rPr>
        <w:t>&lt;Article&gt;</w:t>
      </w:r>
      <w:r w:rsidRPr="009A61A2">
        <w:t>Recital 7</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17985BF" w14:textId="77777777" w:rsidTr="008F0A5A">
        <w:trPr>
          <w:jc w:val="center"/>
        </w:trPr>
        <w:tc>
          <w:tcPr>
            <w:tcW w:w="9752" w:type="dxa"/>
            <w:gridSpan w:val="2"/>
          </w:tcPr>
          <w:p w14:paraId="4110EDA4" w14:textId="77777777" w:rsidR="003B13C5" w:rsidRPr="009A61A2" w:rsidRDefault="003B13C5" w:rsidP="008F0A5A">
            <w:pPr>
              <w:keepNext/>
            </w:pPr>
          </w:p>
        </w:tc>
      </w:tr>
      <w:tr w:rsidR="003B13C5" w:rsidRPr="009A61A2" w14:paraId="2727EB37" w14:textId="77777777" w:rsidTr="008F0A5A">
        <w:trPr>
          <w:jc w:val="center"/>
        </w:trPr>
        <w:tc>
          <w:tcPr>
            <w:tcW w:w="4876" w:type="dxa"/>
            <w:hideMark/>
          </w:tcPr>
          <w:p w14:paraId="6E0CB52B"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88F2914" w14:textId="77777777" w:rsidR="003B13C5" w:rsidRPr="009A61A2" w:rsidRDefault="003B13C5" w:rsidP="008F0A5A">
            <w:pPr>
              <w:pStyle w:val="ColumnHeading"/>
              <w:keepNext/>
              <w:rPr>
                <w:lang w:val="en-GB"/>
              </w:rPr>
            </w:pPr>
            <w:r w:rsidRPr="009A61A2">
              <w:rPr>
                <w:lang w:val="en-GB"/>
              </w:rPr>
              <w:t>Amendment</w:t>
            </w:r>
          </w:p>
        </w:tc>
      </w:tr>
      <w:tr w:rsidR="003B13C5" w:rsidRPr="009A61A2" w14:paraId="4A750E15" w14:textId="77777777" w:rsidTr="008F0A5A">
        <w:trPr>
          <w:jc w:val="center"/>
        </w:trPr>
        <w:tc>
          <w:tcPr>
            <w:tcW w:w="4876" w:type="dxa"/>
            <w:hideMark/>
          </w:tcPr>
          <w:p w14:paraId="417755B4" w14:textId="77777777" w:rsidR="003B13C5" w:rsidRPr="009A61A2" w:rsidRDefault="003B13C5" w:rsidP="008F0A5A">
            <w:pPr>
              <w:pStyle w:val="Normal6"/>
              <w:rPr>
                <w:lang w:val="en-GB"/>
              </w:rPr>
            </w:pPr>
            <w:r w:rsidRPr="009A61A2">
              <w:rPr>
                <w:lang w:val="en-GB"/>
              </w:rPr>
              <w:t>(7)</w:t>
            </w:r>
            <w:r w:rsidRPr="009A61A2">
              <w:rPr>
                <w:lang w:val="en-GB"/>
              </w:rPr>
              <w:tab/>
              <w:t xml:space="preserve">Environment action programmes have guided the development of EU </w:t>
            </w:r>
            <w:r w:rsidRPr="009A61A2">
              <w:rPr>
                <w:lang w:val="en-GB"/>
              </w:rPr>
              <w:lastRenderedPageBreak/>
              <w:t xml:space="preserve">environment policy since the early 1970s. The </w:t>
            </w:r>
            <w:r w:rsidRPr="009A61A2">
              <w:rPr>
                <w:b/>
                <w:i/>
                <w:lang w:val="en-GB"/>
              </w:rPr>
              <w:t>7</w:t>
            </w:r>
            <w:r w:rsidRPr="009A61A2">
              <w:rPr>
                <w:b/>
                <w:i/>
                <w:vertAlign w:val="superscript"/>
                <w:lang w:val="en-GB"/>
              </w:rPr>
              <w:t>th</w:t>
            </w:r>
            <w:r w:rsidRPr="009A61A2">
              <w:rPr>
                <w:lang w:val="en-GB"/>
              </w:rPr>
              <w:t xml:space="preserve"> </w:t>
            </w:r>
            <w:r w:rsidRPr="009A61A2">
              <w:rPr>
                <w:b/>
                <w:i/>
                <w:lang w:val="en-GB"/>
              </w:rPr>
              <w:t>EAP will expire</w:t>
            </w:r>
            <w:r w:rsidRPr="009A61A2">
              <w:rPr>
                <w:lang w:val="en-GB"/>
              </w:rPr>
              <w:t xml:space="preserve"> on 31 December 2020 and its Article 4 (3) requires the Commission, if appropriate, to present a proposal for an Eighth Environment Action Programme (8</w:t>
            </w:r>
            <w:r w:rsidRPr="009A61A2">
              <w:rPr>
                <w:vertAlign w:val="superscript"/>
                <w:lang w:val="en-GB"/>
              </w:rPr>
              <w:t>th</w:t>
            </w:r>
            <w:r w:rsidRPr="009A61A2">
              <w:rPr>
                <w:lang w:val="en-GB"/>
              </w:rPr>
              <w:t xml:space="preserve"> EAP) in a timely manner with a view to avoiding a gap between the 7</w:t>
            </w:r>
            <w:r w:rsidRPr="009A61A2">
              <w:rPr>
                <w:vertAlign w:val="superscript"/>
                <w:lang w:val="en-GB"/>
              </w:rPr>
              <w:t>th</w:t>
            </w:r>
            <w:r w:rsidRPr="009A61A2">
              <w:rPr>
                <w:lang w:val="en-GB"/>
              </w:rPr>
              <w:t xml:space="preserve"> and the 8</w:t>
            </w:r>
            <w:r w:rsidRPr="009A61A2">
              <w:rPr>
                <w:vertAlign w:val="superscript"/>
                <w:lang w:val="en-GB"/>
              </w:rPr>
              <w:t>th</w:t>
            </w:r>
            <w:r w:rsidRPr="009A61A2">
              <w:rPr>
                <w:lang w:val="en-GB"/>
              </w:rPr>
              <w:t xml:space="preserve"> EAP. The European Green Deal announced the adoption of a new environment action programme.</w:t>
            </w:r>
          </w:p>
        </w:tc>
        <w:tc>
          <w:tcPr>
            <w:tcW w:w="4876" w:type="dxa"/>
            <w:hideMark/>
          </w:tcPr>
          <w:p w14:paraId="1A1FA120" w14:textId="77777777" w:rsidR="003B13C5" w:rsidRPr="009A61A2" w:rsidRDefault="003B13C5" w:rsidP="008F0A5A">
            <w:pPr>
              <w:pStyle w:val="Normal6"/>
              <w:rPr>
                <w:szCs w:val="24"/>
                <w:lang w:val="en-GB"/>
              </w:rPr>
            </w:pPr>
            <w:r w:rsidRPr="009A61A2">
              <w:rPr>
                <w:lang w:val="en-GB"/>
              </w:rPr>
              <w:lastRenderedPageBreak/>
              <w:t>(7)</w:t>
            </w:r>
            <w:r w:rsidRPr="009A61A2">
              <w:rPr>
                <w:lang w:val="en-GB"/>
              </w:rPr>
              <w:tab/>
              <w:t xml:space="preserve">Environment action programmes have guided the development of EU </w:t>
            </w:r>
            <w:r w:rsidRPr="009A61A2">
              <w:rPr>
                <w:lang w:val="en-GB"/>
              </w:rPr>
              <w:lastRenderedPageBreak/>
              <w:t xml:space="preserve">environment policy since the early 1970s. The </w:t>
            </w:r>
            <w:r w:rsidRPr="009A61A2">
              <w:rPr>
                <w:b/>
                <w:i/>
                <w:lang w:val="en-GB"/>
              </w:rPr>
              <w:t>7</w:t>
            </w:r>
            <w:r w:rsidRPr="009A61A2">
              <w:rPr>
                <w:b/>
                <w:i/>
                <w:vertAlign w:val="superscript"/>
                <w:lang w:val="en-GB"/>
              </w:rPr>
              <w:t>th</w:t>
            </w:r>
            <w:r w:rsidRPr="009A61A2">
              <w:rPr>
                <w:b/>
                <w:i/>
                <w:lang w:val="en-GB"/>
              </w:rPr>
              <w:t xml:space="preserve"> EAP has expired</w:t>
            </w:r>
            <w:r w:rsidRPr="009A61A2">
              <w:rPr>
                <w:lang w:val="en-GB"/>
              </w:rPr>
              <w:t xml:space="preserve"> on 31 December 2020 and its Article 4 (3) requires the Commission, if appropriate, to present a proposal for an Eighth Environment Action Programme (8</w:t>
            </w:r>
            <w:r w:rsidRPr="009A61A2">
              <w:rPr>
                <w:vertAlign w:val="superscript"/>
                <w:lang w:val="en-GB"/>
              </w:rPr>
              <w:t>th</w:t>
            </w:r>
            <w:r w:rsidRPr="009A61A2">
              <w:rPr>
                <w:lang w:val="en-GB"/>
              </w:rPr>
              <w:t xml:space="preserve"> EAP) in a timely manner with a view to avoiding a gap between the 7</w:t>
            </w:r>
            <w:r w:rsidRPr="009A61A2">
              <w:rPr>
                <w:vertAlign w:val="superscript"/>
                <w:lang w:val="en-GB"/>
              </w:rPr>
              <w:t>th</w:t>
            </w:r>
            <w:r w:rsidRPr="009A61A2">
              <w:rPr>
                <w:lang w:val="en-GB"/>
              </w:rPr>
              <w:t xml:space="preserve"> and the 8</w:t>
            </w:r>
            <w:r w:rsidRPr="009A61A2">
              <w:rPr>
                <w:vertAlign w:val="superscript"/>
                <w:lang w:val="en-GB"/>
              </w:rPr>
              <w:t>th</w:t>
            </w:r>
            <w:r w:rsidRPr="009A61A2">
              <w:rPr>
                <w:lang w:val="en-GB"/>
              </w:rPr>
              <w:t xml:space="preserve"> EAP. The European Green Deal announced the adoption of a new environment action programme </w:t>
            </w:r>
            <w:r w:rsidRPr="009A61A2">
              <w:rPr>
                <w:b/>
                <w:i/>
                <w:lang w:val="en-GB"/>
              </w:rPr>
              <w:t>to complement the EGD that will include a new monitoring mechanism to ensure that Europe remains on track to meet its environmental objectives</w:t>
            </w:r>
            <w:r w:rsidRPr="009A61A2">
              <w:rPr>
                <w:lang w:val="en-GB"/>
              </w:rPr>
              <w:t xml:space="preserve">. </w:t>
            </w:r>
            <w:r w:rsidRPr="009A61A2">
              <w:rPr>
                <w:b/>
                <w:i/>
                <w:lang w:val="en-GB"/>
              </w:rPr>
              <w:t>The Commission will also launch a dashboard to monitor progress against all of the EGD objectives.</w:t>
            </w:r>
          </w:p>
        </w:tc>
      </w:tr>
    </w:tbl>
    <w:p w14:paraId="07AA2415" w14:textId="77777777" w:rsidR="003B13C5" w:rsidRPr="009A61A2" w:rsidRDefault="003B13C5" w:rsidP="003B13C5">
      <w:pPr>
        <w:pStyle w:val="Olang"/>
        <w:rPr>
          <w:noProof w:val="0"/>
        </w:rPr>
      </w:pPr>
      <w:r w:rsidRPr="009A61A2">
        <w:rPr>
          <w:noProof w:val="0"/>
        </w:rPr>
        <w:lastRenderedPageBreak/>
        <w:t xml:space="preserve">Or. </w:t>
      </w:r>
      <w:r w:rsidRPr="009A61A2">
        <w:rPr>
          <w:rStyle w:val="HideTWBExt"/>
          <w:noProof w:val="0"/>
        </w:rPr>
        <w:t>&lt;Original&gt;</w:t>
      </w:r>
      <w:r w:rsidRPr="009A61A2">
        <w:rPr>
          <w:rStyle w:val="HideTWBInt"/>
          <w:rFonts w:eastAsiaTheme="majorEastAsia"/>
          <w:noProof w:val="0"/>
        </w:rPr>
        <w:t>{EN}</w:t>
      </w:r>
      <w:r w:rsidRPr="009A61A2">
        <w:rPr>
          <w:noProof w:val="0"/>
        </w:rPr>
        <w:t>en</w:t>
      </w:r>
      <w:r w:rsidRPr="009A61A2">
        <w:rPr>
          <w:rStyle w:val="HideTWBExt"/>
          <w:noProof w:val="0"/>
        </w:rPr>
        <w:t>&lt;/Original&gt;</w:t>
      </w:r>
    </w:p>
    <w:p w14:paraId="2536F50D" w14:textId="77777777" w:rsidR="003B13C5" w:rsidRPr="009A61A2" w:rsidRDefault="003B13C5" w:rsidP="003B13C5">
      <w:pPr>
        <w:rPr>
          <w:lang w:val="fr-FR"/>
        </w:rPr>
      </w:pPr>
      <w:r w:rsidRPr="009A61A2">
        <w:rPr>
          <w:rStyle w:val="HideTWBExt"/>
          <w:lang w:val="fr-FR"/>
        </w:rPr>
        <w:t>&lt;/Amend&gt;</w:t>
      </w:r>
    </w:p>
    <w:p w14:paraId="06D9CF30"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123</w:t>
      </w:r>
      <w:r w:rsidRPr="009A61A2">
        <w:rPr>
          <w:rStyle w:val="HideTWBExt"/>
          <w:b w:val="0"/>
        </w:rPr>
        <w:t>&lt;/NumAm&gt;</w:t>
      </w:r>
    </w:p>
    <w:p w14:paraId="6CEE2912"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César Luena</w:t>
      </w:r>
      <w:r w:rsidRPr="009A61A2">
        <w:rPr>
          <w:rStyle w:val="HideTWBExt"/>
          <w:b w:val="0"/>
          <w:lang w:val="fr-FR"/>
        </w:rPr>
        <w:t>&lt;/Members&gt;</w:t>
      </w:r>
    </w:p>
    <w:p w14:paraId="07AA8011" w14:textId="77777777" w:rsidR="003B13C5" w:rsidRPr="009A61A2" w:rsidRDefault="003B13C5" w:rsidP="003B13C5">
      <w:pPr>
        <w:rPr>
          <w:lang w:val="fr-FR"/>
        </w:rPr>
      </w:pPr>
      <w:r w:rsidRPr="009A61A2">
        <w:rPr>
          <w:rStyle w:val="HideTWBExt"/>
          <w:lang w:val="fr-FR"/>
        </w:rPr>
        <w:t>&lt;/RepeatBlock-By&gt;</w:t>
      </w:r>
    </w:p>
    <w:p w14:paraId="32FFCEA3"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AA7217A" w14:textId="77777777" w:rsidR="003B13C5" w:rsidRPr="009A61A2" w:rsidRDefault="003B13C5" w:rsidP="003B13C5">
      <w:pPr>
        <w:pStyle w:val="NormalBold"/>
      </w:pPr>
      <w:r w:rsidRPr="009A61A2">
        <w:rPr>
          <w:rStyle w:val="HideTWBExt"/>
          <w:b w:val="0"/>
        </w:rPr>
        <w:t>&lt;Article&gt;</w:t>
      </w:r>
      <w:r w:rsidRPr="009A61A2">
        <w:t>Recital 7</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12A1A6B" w14:textId="77777777" w:rsidTr="008F0A5A">
        <w:trPr>
          <w:jc w:val="center"/>
        </w:trPr>
        <w:tc>
          <w:tcPr>
            <w:tcW w:w="9752" w:type="dxa"/>
            <w:gridSpan w:val="2"/>
          </w:tcPr>
          <w:p w14:paraId="18BC0C21" w14:textId="77777777" w:rsidR="003B13C5" w:rsidRPr="009A61A2" w:rsidRDefault="003B13C5" w:rsidP="008F0A5A">
            <w:pPr>
              <w:keepNext/>
            </w:pPr>
          </w:p>
        </w:tc>
      </w:tr>
      <w:tr w:rsidR="003B13C5" w:rsidRPr="009A61A2" w14:paraId="407D99E9" w14:textId="77777777" w:rsidTr="008F0A5A">
        <w:trPr>
          <w:jc w:val="center"/>
        </w:trPr>
        <w:tc>
          <w:tcPr>
            <w:tcW w:w="4876" w:type="dxa"/>
            <w:hideMark/>
          </w:tcPr>
          <w:p w14:paraId="474438D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F454BE7" w14:textId="77777777" w:rsidR="003B13C5" w:rsidRPr="009A61A2" w:rsidRDefault="003B13C5" w:rsidP="008F0A5A">
            <w:pPr>
              <w:pStyle w:val="ColumnHeading"/>
              <w:keepNext/>
              <w:rPr>
                <w:lang w:val="en-GB"/>
              </w:rPr>
            </w:pPr>
            <w:r w:rsidRPr="009A61A2">
              <w:rPr>
                <w:lang w:val="en-GB"/>
              </w:rPr>
              <w:t>Amendment</w:t>
            </w:r>
          </w:p>
        </w:tc>
      </w:tr>
      <w:tr w:rsidR="003B13C5" w:rsidRPr="009A61A2" w14:paraId="138ABF54" w14:textId="77777777" w:rsidTr="008F0A5A">
        <w:trPr>
          <w:jc w:val="center"/>
        </w:trPr>
        <w:tc>
          <w:tcPr>
            <w:tcW w:w="4876" w:type="dxa"/>
            <w:hideMark/>
          </w:tcPr>
          <w:p w14:paraId="2D8653F1" w14:textId="77777777" w:rsidR="003B13C5" w:rsidRPr="009A61A2" w:rsidRDefault="003B13C5" w:rsidP="008F0A5A">
            <w:pPr>
              <w:pStyle w:val="Normal6"/>
              <w:rPr>
                <w:lang w:val="en-GB"/>
              </w:rPr>
            </w:pPr>
            <w:r w:rsidRPr="009A61A2">
              <w:rPr>
                <w:lang w:val="en-GB"/>
              </w:rPr>
              <w:t>(7)</w:t>
            </w:r>
            <w:r w:rsidRPr="009A61A2">
              <w:rPr>
                <w:lang w:val="en-GB"/>
              </w:rPr>
              <w:tab/>
              <w:t>Environment action programmes have guided the development of EU environment policy since the early 1970s. The 7</w:t>
            </w:r>
            <w:r w:rsidRPr="009A61A2">
              <w:rPr>
                <w:vertAlign w:val="superscript"/>
                <w:lang w:val="en-GB"/>
              </w:rPr>
              <w:t>th</w:t>
            </w:r>
            <w:r w:rsidRPr="009A61A2">
              <w:rPr>
                <w:lang w:val="en-GB"/>
              </w:rPr>
              <w:t xml:space="preserve"> EAP will expire on 31 December 2020 and its Article 4 (3) requires the Commission, if appropriate, to present a proposal for an Eighth Environment Action Programme (8</w:t>
            </w:r>
            <w:r w:rsidRPr="009A61A2">
              <w:rPr>
                <w:vertAlign w:val="superscript"/>
                <w:lang w:val="en-GB"/>
              </w:rPr>
              <w:t>th</w:t>
            </w:r>
            <w:r w:rsidRPr="009A61A2">
              <w:rPr>
                <w:lang w:val="en-GB"/>
              </w:rPr>
              <w:t xml:space="preserve"> EAP) in a timely manner with a view to avoiding a gap between the 7</w:t>
            </w:r>
            <w:r w:rsidRPr="009A61A2">
              <w:rPr>
                <w:vertAlign w:val="superscript"/>
                <w:lang w:val="en-GB"/>
              </w:rPr>
              <w:t>th</w:t>
            </w:r>
            <w:r w:rsidRPr="009A61A2">
              <w:rPr>
                <w:lang w:val="en-GB"/>
              </w:rPr>
              <w:t xml:space="preserve"> and the 8</w:t>
            </w:r>
            <w:r w:rsidRPr="009A61A2">
              <w:rPr>
                <w:vertAlign w:val="superscript"/>
                <w:lang w:val="en-GB"/>
              </w:rPr>
              <w:t>th</w:t>
            </w:r>
            <w:r w:rsidRPr="009A61A2">
              <w:rPr>
                <w:lang w:val="en-GB"/>
              </w:rPr>
              <w:t xml:space="preserve"> EAP. The European Green Deal announced the adoption of a new environment action programme.</w:t>
            </w:r>
          </w:p>
        </w:tc>
        <w:tc>
          <w:tcPr>
            <w:tcW w:w="4876" w:type="dxa"/>
            <w:hideMark/>
          </w:tcPr>
          <w:p w14:paraId="154F054B" w14:textId="77777777" w:rsidR="003B13C5" w:rsidRPr="009A61A2" w:rsidRDefault="003B13C5" w:rsidP="008F0A5A">
            <w:pPr>
              <w:pStyle w:val="Normal6"/>
              <w:rPr>
                <w:szCs w:val="24"/>
                <w:lang w:val="en-GB"/>
              </w:rPr>
            </w:pPr>
            <w:r w:rsidRPr="009A61A2">
              <w:rPr>
                <w:lang w:val="en-GB"/>
              </w:rPr>
              <w:t>(7)</w:t>
            </w:r>
            <w:r w:rsidRPr="009A61A2">
              <w:rPr>
                <w:lang w:val="en-GB"/>
              </w:rPr>
              <w:tab/>
              <w:t>Environment action programmes have guided the development of EU environment policy since the early 1970s. The 7</w:t>
            </w:r>
            <w:r w:rsidRPr="009A61A2">
              <w:rPr>
                <w:vertAlign w:val="superscript"/>
                <w:lang w:val="en-GB"/>
              </w:rPr>
              <w:t>th</w:t>
            </w:r>
            <w:r w:rsidRPr="009A61A2">
              <w:rPr>
                <w:lang w:val="en-GB"/>
              </w:rPr>
              <w:t xml:space="preserve"> EAP will expire on 31 December 2020 and its Article 4 (3) requires the Commission, if appropriate, to present a proposal for an Eighth Environment Action Programme (8</w:t>
            </w:r>
            <w:r w:rsidRPr="009A61A2">
              <w:rPr>
                <w:vertAlign w:val="superscript"/>
                <w:lang w:val="en-GB"/>
              </w:rPr>
              <w:t>th</w:t>
            </w:r>
            <w:r w:rsidRPr="009A61A2">
              <w:rPr>
                <w:lang w:val="en-GB"/>
              </w:rPr>
              <w:t xml:space="preserve"> EAP) in a timely manner with a view to avoiding a gap between the 7</w:t>
            </w:r>
            <w:r w:rsidRPr="009A61A2">
              <w:rPr>
                <w:vertAlign w:val="superscript"/>
                <w:lang w:val="en-GB"/>
              </w:rPr>
              <w:t>th</w:t>
            </w:r>
            <w:r w:rsidRPr="009A61A2">
              <w:rPr>
                <w:lang w:val="en-GB"/>
              </w:rPr>
              <w:t xml:space="preserve"> and the 8</w:t>
            </w:r>
            <w:r w:rsidRPr="009A61A2">
              <w:rPr>
                <w:vertAlign w:val="superscript"/>
                <w:lang w:val="en-GB"/>
              </w:rPr>
              <w:t>th</w:t>
            </w:r>
            <w:r w:rsidRPr="009A61A2">
              <w:rPr>
                <w:lang w:val="en-GB"/>
              </w:rPr>
              <w:t xml:space="preserve"> EAP. The European Green Deal announced the adoption of a new environment action programme</w:t>
            </w:r>
            <w:r w:rsidRPr="009A61A2">
              <w:rPr>
                <w:b/>
                <w:i/>
                <w:lang w:val="en-GB"/>
              </w:rPr>
              <w:t xml:space="preserve">, </w:t>
            </w:r>
            <w:r w:rsidRPr="009A61A2">
              <w:rPr>
                <w:b/>
                <w:bCs/>
                <w:i/>
                <w:iCs/>
                <w:lang w:val="en-GB"/>
              </w:rPr>
              <w:t>which contributes to its implementation, setting up environmental priority objectives and a new monitoring legal framework of the Green Deal</w:t>
            </w:r>
            <w:r w:rsidRPr="009A61A2">
              <w:rPr>
                <w:lang w:val="en-GB"/>
              </w:rPr>
              <w:t>.</w:t>
            </w:r>
          </w:p>
        </w:tc>
      </w:tr>
    </w:tbl>
    <w:p w14:paraId="4CDAAC04"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{EN}</w:t>
      </w:r>
      <w:r w:rsidRPr="009A61A2">
        <w:rPr>
          <w:noProof w:val="0"/>
        </w:rPr>
        <w:t>en</w:t>
      </w:r>
      <w:r w:rsidRPr="009A61A2">
        <w:rPr>
          <w:rStyle w:val="HideTWBExt"/>
          <w:noProof w:val="0"/>
        </w:rPr>
        <w:t>&lt;/Original&gt;</w:t>
      </w:r>
    </w:p>
    <w:p w14:paraId="7C05FFA0" w14:textId="77777777" w:rsidR="003B13C5" w:rsidRPr="009A61A2" w:rsidRDefault="003B13C5" w:rsidP="003B13C5">
      <w:pPr>
        <w:rPr>
          <w:lang w:val="fr-FR"/>
        </w:rPr>
      </w:pPr>
      <w:r w:rsidRPr="009A61A2">
        <w:rPr>
          <w:rStyle w:val="HideTWBExt"/>
          <w:lang w:val="fr-FR"/>
        </w:rPr>
        <w:lastRenderedPageBreak/>
        <w:t>&lt;/Amend&gt;</w:t>
      </w:r>
    </w:p>
    <w:p w14:paraId="41D067FB"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124</w:t>
      </w:r>
      <w:r w:rsidRPr="009A61A2">
        <w:rPr>
          <w:rStyle w:val="HideTWBExt"/>
          <w:b w:val="0"/>
        </w:rPr>
        <w:t>&lt;/NumAm&gt;</w:t>
      </w:r>
    </w:p>
    <w:p w14:paraId="7331E205"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Aurélia Beigneux, Joëlle Mélin, Catherine Griset</w:t>
      </w:r>
      <w:r w:rsidRPr="009A61A2">
        <w:rPr>
          <w:rStyle w:val="HideTWBExt"/>
          <w:b w:val="0"/>
          <w:lang w:val="fr-FR"/>
        </w:rPr>
        <w:t>&lt;/Members&gt;</w:t>
      </w:r>
    </w:p>
    <w:p w14:paraId="5BB8D1DA" w14:textId="77777777" w:rsidR="003B13C5" w:rsidRPr="009A61A2" w:rsidRDefault="003B13C5" w:rsidP="003B13C5">
      <w:pPr>
        <w:rPr>
          <w:lang w:val="fr-FR"/>
        </w:rPr>
      </w:pPr>
      <w:r w:rsidRPr="009A61A2">
        <w:rPr>
          <w:rStyle w:val="HideTWBExt"/>
          <w:lang w:val="fr-FR"/>
        </w:rPr>
        <w:t>&lt;/RepeatBlock-By&gt;</w:t>
      </w:r>
    </w:p>
    <w:p w14:paraId="5C5771B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1B31576" w14:textId="77777777" w:rsidR="003B13C5" w:rsidRPr="009A61A2" w:rsidRDefault="003B13C5" w:rsidP="003B13C5">
      <w:pPr>
        <w:pStyle w:val="NormalBold"/>
      </w:pPr>
      <w:r w:rsidRPr="009A61A2">
        <w:rPr>
          <w:rStyle w:val="HideTWBExt"/>
          <w:b w:val="0"/>
        </w:rPr>
        <w:t>&lt;Article&gt;</w:t>
      </w:r>
      <w:r w:rsidRPr="009A61A2">
        <w:t>Recital 7</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1333CF7" w14:textId="77777777" w:rsidTr="008F0A5A">
        <w:trPr>
          <w:jc w:val="center"/>
        </w:trPr>
        <w:tc>
          <w:tcPr>
            <w:tcW w:w="9752" w:type="dxa"/>
            <w:gridSpan w:val="2"/>
          </w:tcPr>
          <w:p w14:paraId="6E4B1360" w14:textId="77777777" w:rsidR="003B13C5" w:rsidRPr="009A61A2" w:rsidRDefault="003B13C5" w:rsidP="008F0A5A">
            <w:pPr>
              <w:keepNext/>
            </w:pPr>
          </w:p>
        </w:tc>
      </w:tr>
      <w:tr w:rsidR="003B13C5" w:rsidRPr="009A61A2" w14:paraId="3B5E7A82" w14:textId="77777777" w:rsidTr="008F0A5A">
        <w:trPr>
          <w:jc w:val="center"/>
        </w:trPr>
        <w:tc>
          <w:tcPr>
            <w:tcW w:w="4876" w:type="dxa"/>
            <w:hideMark/>
          </w:tcPr>
          <w:p w14:paraId="35B6A99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B9417B6" w14:textId="77777777" w:rsidR="003B13C5" w:rsidRPr="009A61A2" w:rsidRDefault="003B13C5" w:rsidP="008F0A5A">
            <w:pPr>
              <w:pStyle w:val="ColumnHeading"/>
              <w:keepNext/>
            </w:pPr>
            <w:r w:rsidRPr="009A61A2">
              <w:t>Amendment</w:t>
            </w:r>
          </w:p>
        </w:tc>
      </w:tr>
      <w:tr w:rsidR="003B13C5" w:rsidRPr="009A61A2" w14:paraId="0F3A292C" w14:textId="77777777" w:rsidTr="008F0A5A">
        <w:trPr>
          <w:jc w:val="center"/>
        </w:trPr>
        <w:tc>
          <w:tcPr>
            <w:tcW w:w="4876" w:type="dxa"/>
            <w:hideMark/>
          </w:tcPr>
          <w:p w14:paraId="328E9B74" w14:textId="77777777" w:rsidR="003B13C5" w:rsidRPr="009A61A2" w:rsidRDefault="003B13C5" w:rsidP="008F0A5A">
            <w:pPr>
              <w:pStyle w:val="Normal6"/>
              <w:rPr>
                <w:lang w:val="en-GB"/>
              </w:rPr>
            </w:pPr>
            <w:r w:rsidRPr="009A61A2">
              <w:rPr>
                <w:lang w:val="en-GB"/>
              </w:rPr>
              <w:t>(7)</w:t>
            </w:r>
            <w:r w:rsidRPr="009A61A2">
              <w:rPr>
                <w:lang w:val="en-GB"/>
              </w:rPr>
              <w:tab/>
              <w:t xml:space="preserve">Environment action programmes have guided the development of EU environment policy since the early 1970s. The 7th EAP will expire on 31 December 2020 and its Article 4 (3) requires the Commission, if appropriate, to present a proposal for an Eighth Environment Action Programme (8th EAP) in a timely manner with a view to avoiding a gap between the 7th and the 8th EAP. </w:t>
            </w:r>
            <w:r w:rsidRPr="009A61A2">
              <w:rPr>
                <w:b/>
                <w:i/>
                <w:lang w:val="en-GB"/>
              </w:rPr>
              <w:t>The European Green Deal announced the adoption of a new environment action programme.</w:t>
            </w:r>
          </w:p>
        </w:tc>
        <w:tc>
          <w:tcPr>
            <w:tcW w:w="4876" w:type="dxa"/>
            <w:hideMark/>
          </w:tcPr>
          <w:p w14:paraId="23EE7CE5" w14:textId="77777777" w:rsidR="003B13C5" w:rsidRPr="009A61A2" w:rsidRDefault="003B13C5" w:rsidP="008F0A5A">
            <w:pPr>
              <w:pStyle w:val="Normal6"/>
              <w:rPr>
                <w:szCs w:val="24"/>
                <w:lang w:val="en-GB"/>
              </w:rPr>
            </w:pPr>
            <w:r w:rsidRPr="009A61A2">
              <w:rPr>
                <w:lang w:val="en-GB"/>
              </w:rPr>
              <w:t>(7)</w:t>
            </w:r>
            <w:r w:rsidRPr="009A61A2">
              <w:rPr>
                <w:lang w:val="en-GB"/>
              </w:rPr>
              <w:tab/>
              <w:t>Environment action programmes have guided the development of EU environment policy since the early 1970s. The 7th EAP will expire on 31 December 2020 and its Article 4 (3) requires the Commission, if appropriate, to present a proposal for an Eighth Environment Action Programme (8th EAP) in a timely manner with a view to avoiding a gap between the 7th and the 8th EAP.</w:t>
            </w:r>
          </w:p>
        </w:tc>
      </w:tr>
    </w:tbl>
    <w:p w14:paraId="454A3781"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{FR}</w:t>
      </w:r>
      <w:r w:rsidRPr="009A61A2">
        <w:rPr>
          <w:noProof w:val="0"/>
        </w:rPr>
        <w:t>fr</w:t>
      </w:r>
      <w:r w:rsidRPr="009A61A2">
        <w:rPr>
          <w:rStyle w:val="HideTWBExt"/>
          <w:noProof w:val="0"/>
        </w:rPr>
        <w:t>&lt;/Original&gt;</w:t>
      </w:r>
    </w:p>
    <w:p w14:paraId="4B402462" w14:textId="77777777" w:rsidR="003B13C5" w:rsidRPr="009A61A2" w:rsidRDefault="003B13C5" w:rsidP="003B13C5">
      <w:r w:rsidRPr="009A61A2">
        <w:rPr>
          <w:rStyle w:val="HideTWBExt"/>
        </w:rPr>
        <w:t>&lt;/Amend&gt;</w:t>
      </w:r>
    </w:p>
    <w:p w14:paraId="203EA95D"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125</w:t>
      </w:r>
      <w:r w:rsidRPr="009A61A2">
        <w:rPr>
          <w:rStyle w:val="HideTWBExt"/>
          <w:b w:val="0"/>
        </w:rPr>
        <w:t>&lt;/NumAm&gt;</w:t>
      </w:r>
    </w:p>
    <w:p w14:paraId="1EF41753" w14:textId="77777777" w:rsidR="003B13C5" w:rsidRPr="009A61A2" w:rsidRDefault="003B13C5" w:rsidP="003B13C5">
      <w:pPr>
        <w:pStyle w:val="NormalBold"/>
      </w:pPr>
      <w:r w:rsidRPr="009A61A2">
        <w:rPr>
          <w:rStyle w:val="HideTWBExt"/>
          <w:b w:val="0"/>
        </w:rPr>
        <w:t>&lt;RepeatBlock-By&gt;&lt;Members&gt;</w:t>
      </w:r>
      <w:r w:rsidRPr="009A61A2">
        <w:t>Margarita de la Pisa Carrión</w:t>
      </w:r>
      <w:r w:rsidRPr="009A61A2">
        <w:rPr>
          <w:rStyle w:val="HideTWBExt"/>
          <w:b w:val="0"/>
        </w:rPr>
        <w:t>&lt;/Members&gt;</w:t>
      </w:r>
    </w:p>
    <w:p w14:paraId="152F8A05" w14:textId="77777777" w:rsidR="003B13C5" w:rsidRPr="009A61A2" w:rsidRDefault="003B13C5" w:rsidP="003B13C5">
      <w:r w:rsidRPr="009A61A2">
        <w:rPr>
          <w:rStyle w:val="HideTWBExt"/>
        </w:rPr>
        <w:t>&lt;/RepeatBlock-By&gt;</w:t>
      </w:r>
    </w:p>
    <w:p w14:paraId="5BCEA48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189B5AB" w14:textId="77777777" w:rsidR="003B13C5" w:rsidRPr="009A61A2" w:rsidRDefault="003B13C5" w:rsidP="003B13C5">
      <w:pPr>
        <w:pStyle w:val="NormalBold"/>
      </w:pPr>
      <w:r w:rsidRPr="009A61A2">
        <w:rPr>
          <w:rStyle w:val="HideTWBExt"/>
          <w:b w:val="0"/>
        </w:rPr>
        <w:t>&lt;Article&gt;</w:t>
      </w:r>
      <w:r w:rsidRPr="009A61A2">
        <w:t>Recital 7</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42D573A" w14:textId="77777777" w:rsidTr="008F0A5A">
        <w:trPr>
          <w:jc w:val="center"/>
        </w:trPr>
        <w:tc>
          <w:tcPr>
            <w:tcW w:w="9752" w:type="dxa"/>
            <w:gridSpan w:val="2"/>
          </w:tcPr>
          <w:p w14:paraId="3B0B1B91" w14:textId="77777777" w:rsidR="003B13C5" w:rsidRPr="009A61A2" w:rsidRDefault="003B13C5" w:rsidP="008F0A5A">
            <w:pPr>
              <w:keepNext/>
            </w:pPr>
          </w:p>
        </w:tc>
      </w:tr>
      <w:tr w:rsidR="003B13C5" w:rsidRPr="009A61A2" w14:paraId="69B7EBEC" w14:textId="77777777" w:rsidTr="008F0A5A">
        <w:trPr>
          <w:jc w:val="center"/>
        </w:trPr>
        <w:tc>
          <w:tcPr>
            <w:tcW w:w="4876" w:type="dxa"/>
            <w:hideMark/>
          </w:tcPr>
          <w:p w14:paraId="4A7825D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E504D71" w14:textId="77777777" w:rsidR="003B13C5" w:rsidRPr="009A61A2" w:rsidRDefault="003B13C5" w:rsidP="008F0A5A">
            <w:pPr>
              <w:pStyle w:val="ColumnHeading"/>
              <w:keepNext/>
            </w:pPr>
            <w:r w:rsidRPr="009A61A2">
              <w:t>Amendment</w:t>
            </w:r>
          </w:p>
        </w:tc>
      </w:tr>
      <w:tr w:rsidR="003B13C5" w:rsidRPr="009A61A2" w14:paraId="2F65E6CE" w14:textId="77777777" w:rsidTr="008F0A5A">
        <w:trPr>
          <w:jc w:val="center"/>
        </w:trPr>
        <w:tc>
          <w:tcPr>
            <w:tcW w:w="4876" w:type="dxa"/>
            <w:hideMark/>
          </w:tcPr>
          <w:p w14:paraId="4FE2B0F3" w14:textId="77777777" w:rsidR="003B13C5" w:rsidRPr="009A61A2" w:rsidRDefault="003B13C5" w:rsidP="008F0A5A">
            <w:pPr>
              <w:pStyle w:val="Normal6"/>
              <w:rPr>
                <w:lang w:val="en-GB"/>
              </w:rPr>
            </w:pPr>
            <w:r w:rsidRPr="009A61A2">
              <w:rPr>
                <w:lang w:val="en-GB"/>
              </w:rPr>
              <w:t>(7)</w:t>
            </w:r>
            <w:r w:rsidRPr="009A61A2">
              <w:rPr>
                <w:lang w:val="en-GB"/>
              </w:rPr>
              <w:tab/>
              <w:t>Environment action programmes have guided the development of EU environment policy since the early 1970s. The 7th EAP will expire on 31 December 2020 and its Article 4 (3) requires the Commission, if appropriate, to present a proposal for an Eighth Environment Action Programme (8th EAP) in a timely manner with a view to avoiding a gap between the 7th and the 8th EAP. The European Green Deal announced the adoption of a new environment action programme.</w:t>
            </w:r>
          </w:p>
        </w:tc>
        <w:tc>
          <w:tcPr>
            <w:tcW w:w="4876" w:type="dxa"/>
            <w:hideMark/>
          </w:tcPr>
          <w:p w14:paraId="46AB298D" w14:textId="77777777" w:rsidR="003B13C5" w:rsidRPr="009A61A2" w:rsidRDefault="003B13C5" w:rsidP="008F0A5A">
            <w:pPr>
              <w:pStyle w:val="Normal6"/>
              <w:rPr>
                <w:szCs w:val="24"/>
                <w:lang w:val="en-GB"/>
              </w:rPr>
            </w:pPr>
            <w:r w:rsidRPr="009A61A2">
              <w:rPr>
                <w:lang w:val="en-GB"/>
              </w:rPr>
              <w:t>(7)</w:t>
            </w:r>
            <w:r w:rsidRPr="009A61A2">
              <w:rPr>
                <w:lang w:val="en-GB"/>
              </w:rPr>
              <w:tab/>
              <w:t xml:space="preserve">Environment action programmes have guided the development </w:t>
            </w:r>
            <w:r w:rsidRPr="009A61A2">
              <w:rPr>
                <w:b/>
                <w:i/>
                <w:lang w:val="en-GB"/>
              </w:rPr>
              <w:t>and the coordination</w:t>
            </w:r>
            <w:r w:rsidRPr="009A61A2">
              <w:rPr>
                <w:lang w:val="en-GB"/>
              </w:rPr>
              <w:t xml:space="preserve"> of EU environment policy since the early 1970s. The 7th EAP will expire on 31 December 2020 and its Article 4 (3) requires the Commission, if appropriate, to present a proposal for an Eighth Environment Action Programme (8th EAP) in a timely manner with a view to avoiding a gap between the 7th and the 8th EAP. The European Green Deal announced the adoption of a new environment action programme.</w:t>
            </w:r>
          </w:p>
        </w:tc>
      </w:tr>
    </w:tbl>
    <w:p w14:paraId="73544BD8"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{ES}</w:t>
      </w:r>
      <w:r w:rsidRPr="009A61A2">
        <w:rPr>
          <w:noProof w:val="0"/>
          <w:lang w:val="en-GB"/>
        </w:rPr>
        <w:t>es</w:t>
      </w:r>
      <w:r w:rsidRPr="009A61A2">
        <w:rPr>
          <w:rStyle w:val="HideTWBExt"/>
          <w:noProof w:val="0"/>
          <w:lang w:val="en-GB"/>
        </w:rPr>
        <w:t>&lt;/Original&gt;</w:t>
      </w:r>
    </w:p>
    <w:p w14:paraId="03EE839A" w14:textId="77777777" w:rsidR="003B13C5" w:rsidRPr="009A61A2" w:rsidRDefault="003B13C5" w:rsidP="003B13C5">
      <w:r w:rsidRPr="009A61A2">
        <w:rPr>
          <w:rStyle w:val="HideTWBExt"/>
        </w:rPr>
        <w:t>&lt;/Amend&gt;</w:t>
      </w:r>
    </w:p>
    <w:p w14:paraId="7855C995"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126</w:t>
      </w:r>
      <w:r w:rsidRPr="009A61A2">
        <w:rPr>
          <w:rStyle w:val="HideTWBExt"/>
          <w:b w:val="0"/>
          <w:lang w:val="en-GB"/>
        </w:rPr>
        <w:t>&lt;/NumAm&gt;</w:t>
      </w:r>
    </w:p>
    <w:p w14:paraId="0E234E3F"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César Luena, Sara Cerdas, Christel Schaldemose, Javi López, Jytte Guteland</w:t>
      </w:r>
      <w:r w:rsidRPr="009A61A2">
        <w:rPr>
          <w:rStyle w:val="HideTWBExt"/>
          <w:b w:val="0"/>
        </w:rPr>
        <w:t>&lt;/Members&gt;</w:t>
      </w:r>
    </w:p>
    <w:p w14:paraId="7B7D76C3" w14:textId="77777777" w:rsidR="003B13C5" w:rsidRPr="009A61A2" w:rsidRDefault="003B13C5" w:rsidP="003B13C5">
      <w:r w:rsidRPr="009A61A2">
        <w:rPr>
          <w:rStyle w:val="HideTWBExt"/>
        </w:rPr>
        <w:t>&lt;/RepeatBlock-By&gt;</w:t>
      </w:r>
    </w:p>
    <w:p w14:paraId="174219A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DDF6E4A" w14:textId="77777777" w:rsidR="003B13C5" w:rsidRPr="009A61A2" w:rsidRDefault="003B13C5" w:rsidP="003B13C5">
      <w:pPr>
        <w:pStyle w:val="NormalBold"/>
      </w:pPr>
      <w:r w:rsidRPr="009A61A2">
        <w:rPr>
          <w:rStyle w:val="HideTWBExt"/>
          <w:b w:val="0"/>
        </w:rPr>
        <w:t>&lt;Article&gt;</w:t>
      </w:r>
      <w:r w:rsidRPr="009A61A2">
        <w:t>Recital 7</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E8511B2" w14:textId="77777777" w:rsidTr="008F0A5A">
        <w:trPr>
          <w:jc w:val="center"/>
        </w:trPr>
        <w:tc>
          <w:tcPr>
            <w:tcW w:w="9752" w:type="dxa"/>
            <w:gridSpan w:val="2"/>
          </w:tcPr>
          <w:p w14:paraId="5F96FD6C" w14:textId="77777777" w:rsidR="003B13C5" w:rsidRPr="009A61A2" w:rsidRDefault="003B13C5" w:rsidP="008F0A5A">
            <w:pPr>
              <w:keepNext/>
            </w:pPr>
          </w:p>
        </w:tc>
      </w:tr>
      <w:tr w:rsidR="003B13C5" w:rsidRPr="009A61A2" w14:paraId="455A038A" w14:textId="77777777" w:rsidTr="008F0A5A">
        <w:trPr>
          <w:jc w:val="center"/>
        </w:trPr>
        <w:tc>
          <w:tcPr>
            <w:tcW w:w="4876" w:type="dxa"/>
            <w:hideMark/>
          </w:tcPr>
          <w:p w14:paraId="12049E00"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62E32A7" w14:textId="77777777" w:rsidR="003B13C5" w:rsidRPr="009A61A2" w:rsidRDefault="003B13C5" w:rsidP="008F0A5A">
            <w:pPr>
              <w:pStyle w:val="ColumnHeading"/>
              <w:keepNext/>
              <w:rPr>
                <w:lang w:val="en-GB"/>
              </w:rPr>
            </w:pPr>
            <w:r w:rsidRPr="009A61A2">
              <w:rPr>
                <w:lang w:val="en-GB"/>
              </w:rPr>
              <w:t>Amendment</w:t>
            </w:r>
          </w:p>
        </w:tc>
      </w:tr>
      <w:tr w:rsidR="003B13C5" w:rsidRPr="009A61A2" w14:paraId="1791DD49" w14:textId="77777777" w:rsidTr="008F0A5A">
        <w:trPr>
          <w:jc w:val="center"/>
        </w:trPr>
        <w:tc>
          <w:tcPr>
            <w:tcW w:w="4876" w:type="dxa"/>
            <w:hideMark/>
          </w:tcPr>
          <w:p w14:paraId="29469AED" w14:textId="77777777" w:rsidR="003B13C5" w:rsidRPr="009A61A2" w:rsidRDefault="003B13C5" w:rsidP="008F0A5A">
            <w:pPr>
              <w:pStyle w:val="Normal6"/>
              <w:rPr>
                <w:lang w:val="en-GB"/>
              </w:rPr>
            </w:pPr>
            <w:r w:rsidRPr="009A61A2">
              <w:rPr>
                <w:lang w:val="en-GB"/>
              </w:rPr>
              <w:t>(7)</w:t>
            </w:r>
            <w:r w:rsidRPr="009A61A2">
              <w:rPr>
                <w:lang w:val="en-GB"/>
              </w:rPr>
              <w:tab/>
              <w:t>Environment action programmes have guided the development of EU environment policy since the early 1970s. The 7</w:t>
            </w:r>
            <w:r w:rsidRPr="009A61A2">
              <w:rPr>
                <w:vertAlign w:val="superscript"/>
                <w:lang w:val="en-GB"/>
              </w:rPr>
              <w:t>th</w:t>
            </w:r>
            <w:r w:rsidRPr="009A61A2">
              <w:rPr>
                <w:lang w:val="en-GB"/>
              </w:rPr>
              <w:t xml:space="preserve"> EAP </w:t>
            </w:r>
            <w:r w:rsidRPr="009A61A2">
              <w:rPr>
                <w:b/>
                <w:i/>
                <w:lang w:val="en-GB"/>
              </w:rPr>
              <w:t>will expire</w:t>
            </w:r>
            <w:r w:rsidRPr="009A61A2">
              <w:rPr>
                <w:lang w:val="en-GB"/>
              </w:rPr>
              <w:t xml:space="preserve"> on 31 December 2020 and its Article 4 (3) requires the Commission, if appropriate, to present a proposal for an Eighth Environment Action Programme (8</w:t>
            </w:r>
            <w:r w:rsidRPr="009A61A2">
              <w:rPr>
                <w:vertAlign w:val="superscript"/>
                <w:lang w:val="en-GB"/>
              </w:rPr>
              <w:t>th</w:t>
            </w:r>
            <w:r w:rsidRPr="009A61A2">
              <w:rPr>
                <w:lang w:val="en-GB"/>
              </w:rPr>
              <w:t xml:space="preserve"> EAP) in a timely manner with a view to avoiding a gap between the 7</w:t>
            </w:r>
            <w:r w:rsidRPr="009A61A2">
              <w:rPr>
                <w:vertAlign w:val="superscript"/>
                <w:lang w:val="en-GB"/>
              </w:rPr>
              <w:t>th</w:t>
            </w:r>
            <w:r w:rsidRPr="009A61A2">
              <w:rPr>
                <w:lang w:val="en-GB"/>
              </w:rPr>
              <w:t xml:space="preserve"> and the 8</w:t>
            </w:r>
            <w:r w:rsidRPr="009A61A2">
              <w:rPr>
                <w:vertAlign w:val="superscript"/>
                <w:lang w:val="en-GB"/>
              </w:rPr>
              <w:t>th</w:t>
            </w:r>
            <w:r w:rsidRPr="009A61A2">
              <w:rPr>
                <w:lang w:val="en-GB"/>
              </w:rPr>
              <w:t xml:space="preserve"> EAP. The European Green Deal announced the adoption of a new environment action programme.</w:t>
            </w:r>
          </w:p>
        </w:tc>
        <w:tc>
          <w:tcPr>
            <w:tcW w:w="4876" w:type="dxa"/>
            <w:hideMark/>
          </w:tcPr>
          <w:p w14:paraId="14B24F1E" w14:textId="77777777" w:rsidR="003B13C5" w:rsidRPr="009A61A2" w:rsidRDefault="003B13C5" w:rsidP="008F0A5A">
            <w:pPr>
              <w:pStyle w:val="Normal6"/>
              <w:rPr>
                <w:szCs w:val="24"/>
                <w:lang w:val="en-GB"/>
              </w:rPr>
            </w:pPr>
            <w:r w:rsidRPr="009A61A2">
              <w:rPr>
                <w:lang w:val="en-GB"/>
              </w:rPr>
              <w:t>(7)</w:t>
            </w:r>
            <w:r w:rsidRPr="009A61A2">
              <w:rPr>
                <w:lang w:val="en-GB"/>
              </w:rPr>
              <w:tab/>
              <w:t>Environment action programmes have guided the development of EU environment policy since the early 1970s. The 7</w:t>
            </w:r>
            <w:r w:rsidRPr="009A61A2">
              <w:rPr>
                <w:vertAlign w:val="superscript"/>
                <w:lang w:val="en-GB"/>
              </w:rPr>
              <w:t>th</w:t>
            </w:r>
            <w:r w:rsidRPr="009A61A2">
              <w:rPr>
                <w:lang w:val="en-GB"/>
              </w:rPr>
              <w:t xml:space="preserve"> EAP </w:t>
            </w:r>
            <w:r w:rsidRPr="009A61A2">
              <w:rPr>
                <w:b/>
                <w:i/>
                <w:lang w:val="en-GB"/>
              </w:rPr>
              <w:t>expired</w:t>
            </w:r>
            <w:r w:rsidRPr="009A61A2">
              <w:rPr>
                <w:lang w:val="en-GB"/>
              </w:rPr>
              <w:t xml:space="preserve"> on 31 December 2020 and its Article 4 (3) requires the Commission, if appropriate, to present a proposal for an Eighth Environment Action Programme (8</w:t>
            </w:r>
            <w:r w:rsidRPr="009A61A2">
              <w:rPr>
                <w:vertAlign w:val="superscript"/>
                <w:lang w:val="en-GB"/>
              </w:rPr>
              <w:t>th</w:t>
            </w:r>
            <w:r w:rsidRPr="009A61A2">
              <w:rPr>
                <w:lang w:val="en-GB"/>
              </w:rPr>
              <w:t xml:space="preserve"> EAP) in a timely manner with a view to avoiding a gap between the 7</w:t>
            </w:r>
            <w:r w:rsidRPr="009A61A2">
              <w:rPr>
                <w:vertAlign w:val="superscript"/>
                <w:lang w:val="en-GB"/>
              </w:rPr>
              <w:t>th</w:t>
            </w:r>
            <w:r w:rsidRPr="009A61A2">
              <w:rPr>
                <w:lang w:val="en-GB"/>
              </w:rPr>
              <w:t xml:space="preserve"> and the 8</w:t>
            </w:r>
            <w:r w:rsidRPr="009A61A2">
              <w:rPr>
                <w:vertAlign w:val="superscript"/>
                <w:lang w:val="en-GB"/>
              </w:rPr>
              <w:t>th</w:t>
            </w:r>
            <w:r w:rsidRPr="009A61A2">
              <w:rPr>
                <w:lang w:val="en-GB"/>
              </w:rPr>
              <w:t xml:space="preserve"> EAP. The European Green Deal announced the adoption of a new environment action programme.</w:t>
            </w:r>
          </w:p>
        </w:tc>
      </w:tr>
    </w:tbl>
    <w:p w14:paraId="51E2F383" w14:textId="77777777" w:rsidR="003B13C5" w:rsidRPr="009A61A2" w:rsidRDefault="003B13C5" w:rsidP="003B13C5">
      <w:pPr>
        <w:pStyle w:val="Olang"/>
        <w:rPr>
          <w:noProof w:val="0"/>
          <w:lang w:val="sv-SE"/>
        </w:rPr>
      </w:pPr>
      <w:r w:rsidRPr="009A61A2">
        <w:rPr>
          <w:noProof w:val="0"/>
          <w:lang w:val="sv-SE"/>
        </w:rPr>
        <w:t xml:space="preserve">Or. </w:t>
      </w:r>
      <w:r w:rsidRPr="009A61A2">
        <w:rPr>
          <w:rStyle w:val="HideTWBExt"/>
          <w:noProof w:val="0"/>
          <w:lang w:val="sv-SE"/>
        </w:rPr>
        <w:t>&lt;Original&gt;</w:t>
      </w:r>
      <w:r w:rsidRPr="009A61A2">
        <w:rPr>
          <w:rStyle w:val="HideTWBInt"/>
          <w:rFonts w:eastAsiaTheme="majorEastAsia"/>
          <w:noProof w:val="0"/>
          <w:lang w:val="sv-SE"/>
        </w:rPr>
        <w:t>{EN}</w:t>
      </w:r>
      <w:r w:rsidRPr="009A61A2">
        <w:rPr>
          <w:noProof w:val="0"/>
          <w:lang w:val="sv-SE"/>
        </w:rPr>
        <w:t>en</w:t>
      </w:r>
      <w:r w:rsidRPr="009A61A2">
        <w:rPr>
          <w:rStyle w:val="HideTWBExt"/>
          <w:noProof w:val="0"/>
          <w:lang w:val="sv-SE"/>
        </w:rPr>
        <w:t>&lt;/Original&gt;</w:t>
      </w:r>
    </w:p>
    <w:p w14:paraId="0AA4D910" w14:textId="77777777" w:rsidR="003B13C5" w:rsidRPr="009A61A2" w:rsidRDefault="003B13C5" w:rsidP="003B13C5">
      <w:pPr>
        <w:rPr>
          <w:lang w:val="sv-SE"/>
        </w:rPr>
      </w:pPr>
      <w:r w:rsidRPr="009A61A2">
        <w:rPr>
          <w:rStyle w:val="HideTWBExt"/>
          <w:lang w:val="sv-SE"/>
        </w:rPr>
        <w:t>&lt;/Amend&gt;</w:t>
      </w:r>
    </w:p>
    <w:p w14:paraId="5857D092" w14:textId="77777777" w:rsidR="003B13C5" w:rsidRPr="009A61A2" w:rsidRDefault="003B13C5" w:rsidP="003B13C5">
      <w:pPr>
        <w:pStyle w:val="AMNumberTabs0"/>
        <w:keepNext/>
        <w:rPr>
          <w:lang w:val="sv-SE"/>
        </w:rPr>
      </w:pPr>
      <w:r w:rsidRPr="009A61A2">
        <w:rPr>
          <w:rStyle w:val="HideTWBExt"/>
          <w:b w:val="0"/>
          <w:lang w:val="sv-SE"/>
        </w:rPr>
        <w:t>&lt;Amend&gt;</w:t>
      </w:r>
      <w:r w:rsidRPr="009A61A2">
        <w:rPr>
          <w:lang w:val="sv-SE"/>
        </w:rPr>
        <w:t>Amendment</w:t>
      </w:r>
      <w:r w:rsidRPr="009A61A2">
        <w:rPr>
          <w:lang w:val="sv-SE"/>
        </w:rPr>
        <w:tab/>
      </w:r>
      <w:r w:rsidRPr="009A61A2">
        <w:rPr>
          <w:lang w:val="sv-SE"/>
        </w:rPr>
        <w:tab/>
      </w:r>
      <w:r w:rsidRPr="009A61A2">
        <w:rPr>
          <w:rStyle w:val="HideTWBExt"/>
          <w:b w:val="0"/>
          <w:lang w:val="sv-SE"/>
        </w:rPr>
        <w:t>&lt;NumAm&gt;</w:t>
      </w:r>
      <w:r w:rsidRPr="009A61A2">
        <w:rPr>
          <w:lang w:val="sv-SE"/>
        </w:rPr>
        <w:t>127</w:t>
      </w:r>
      <w:r w:rsidRPr="009A61A2">
        <w:rPr>
          <w:rStyle w:val="HideTWBExt"/>
          <w:b w:val="0"/>
          <w:lang w:val="sv-SE"/>
        </w:rPr>
        <w:t>&lt;/NumAm&gt;</w:t>
      </w:r>
    </w:p>
    <w:p w14:paraId="3BE94675" w14:textId="77777777" w:rsidR="003B13C5" w:rsidRPr="009A61A2" w:rsidRDefault="003B13C5" w:rsidP="003B13C5">
      <w:pPr>
        <w:pStyle w:val="NormalBold"/>
        <w:rPr>
          <w:lang w:val="sv-SE"/>
        </w:rPr>
      </w:pPr>
      <w:r w:rsidRPr="009A61A2">
        <w:rPr>
          <w:rStyle w:val="HideTWBExt"/>
          <w:b w:val="0"/>
          <w:lang w:val="sv-SE"/>
        </w:rPr>
        <w:t>&lt;RepeatBlock-By&gt;&lt;Members&gt;</w:t>
      </w:r>
      <w:r w:rsidRPr="009A61A2">
        <w:rPr>
          <w:lang w:val="sv-SE"/>
        </w:rPr>
        <w:t>Anna Zalewska</w:t>
      </w:r>
      <w:r w:rsidRPr="009A61A2">
        <w:rPr>
          <w:rStyle w:val="HideTWBExt"/>
          <w:b w:val="0"/>
          <w:lang w:val="sv-SE"/>
        </w:rPr>
        <w:t>&lt;/Members&gt;</w:t>
      </w:r>
    </w:p>
    <w:p w14:paraId="7F40D309" w14:textId="77777777" w:rsidR="003B13C5" w:rsidRPr="009A61A2" w:rsidRDefault="003B13C5" w:rsidP="003B13C5">
      <w:pPr>
        <w:rPr>
          <w:lang w:val="sv-SE"/>
        </w:rPr>
      </w:pPr>
      <w:r w:rsidRPr="009A61A2">
        <w:rPr>
          <w:rStyle w:val="HideTWBExt"/>
          <w:lang w:val="sv-SE"/>
        </w:rPr>
        <w:t>&lt;/RepeatBlock-By&gt;</w:t>
      </w:r>
    </w:p>
    <w:p w14:paraId="74ED0CF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517FE2E" w14:textId="77777777" w:rsidR="003B13C5" w:rsidRPr="009A61A2" w:rsidRDefault="003B13C5" w:rsidP="003B13C5">
      <w:pPr>
        <w:pStyle w:val="NormalBold"/>
      </w:pPr>
      <w:r w:rsidRPr="009A61A2">
        <w:rPr>
          <w:rStyle w:val="HideTWBExt"/>
          <w:b w:val="0"/>
        </w:rPr>
        <w:t>&lt;Article&gt;</w:t>
      </w:r>
      <w:r w:rsidRPr="009A61A2">
        <w:t>Recital 7</w:t>
      </w:r>
      <w:r w:rsidRPr="009A61A2">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13C5" w:rsidRPr="009A61A2" w14:paraId="5A3FCB7A" w14:textId="77777777" w:rsidTr="008F0A5A">
        <w:trPr>
          <w:jc w:val="center"/>
        </w:trPr>
        <w:tc>
          <w:tcPr>
            <w:tcW w:w="9752" w:type="dxa"/>
            <w:gridSpan w:val="2"/>
          </w:tcPr>
          <w:p w14:paraId="447F146F" w14:textId="77777777" w:rsidR="003B13C5" w:rsidRPr="009A61A2" w:rsidRDefault="003B13C5" w:rsidP="008F0A5A">
            <w:pPr>
              <w:keepNext/>
            </w:pPr>
          </w:p>
        </w:tc>
      </w:tr>
      <w:tr w:rsidR="003B13C5" w:rsidRPr="009A61A2" w14:paraId="342E1B0A" w14:textId="77777777" w:rsidTr="008F0A5A">
        <w:trPr>
          <w:jc w:val="center"/>
        </w:trPr>
        <w:tc>
          <w:tcPr>
            <w:tcW w:w="4876" w:type="dxa"/>
          </w:tcPr>
          <w:p w14:paraId="5C6DE96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tcPr>
          <w:p w14:paraId="7F9FE556" w14:textId="77777777" w:rsidR="003B13C5" w:rsidRPr="009A61A2" w:rsidRDefault="003B13C5" w:rsidP="008F0A5A">
            <w:pPr>
              <w:pStyle w:val="ColumnHeading"/>
              <w:keepNext/>
            </w:pPr>
            <w:r w:rsidRPr="009A61A2">
              <w:t>Amendment</w:t>
            </w:r>
          </w:p>
        </w:tc>
      </w:tr>
      <w:tr w:rsidR="003B13C5" w:rsidRPr="009A61A2" w14:paraId="1D84AD90" w14:textId="77777777" w:rsidTr="008F0A5A">
        <w:trPr>
          <w:jc w:val="center"/>
        </w:trPr>
        <w:tc>
          <w:tcPr>
            <w:tcW w:w="4876" w:type="dxa"/>
          </w:tcPr>
          <w:p w14:paraId="67D01FC7" w14:textId="77777777" w:rsidR="003B13C5" w:rsidRPr="009A61A2" w:rsidRDefault="003B13C5" w:rsidP="008F0A5A">
            <w:pPr>
              <w:pStyle w:val="Normal6"/>
              <w:rPr>
                <w:lang w:val="en-GB"/>
              </w:rPr>
            </w:pPr>
            <w:r w:rsidRPr="009A61A2">
              <w:rPr>
                <w:lang w:val="en-GB"/>
              </w:rPr>
              <w:t>(7)</w:t>
            </w:r>
            <w:r w:rsidRPr="009A61A2">
              <w:rPr>
                <w:lang w:val="en-GB"/>
              </w:rPr>
              <w:tab/>
              <w:t xml:space="preserve">Environment action programmes have guided the development of EU environment policy since the early 1970s. The 7th EAP </w:t>
            </w:r>
            <w:r w:rsidRPr="009A61A2">
              <w:rPr>
                <w:b/>
                <w:i/>
                <w:lang w:val="en-GB"/>
              </w:rPr>
              <w:t>will expire</w:t>
            </w:r>
            <w:r w:rsidRPr="009A61A2">
              <w:rPr>
                <w:lang w:val="en-GB"/>
              </w:rPr>
              <w:t xml:space="preserve"> on 31 December 2020 and its Article 4 (3) requires the Commission, if appropriate, to present a proposal for an Eighth Environment Action Programme (8th EAP) in a timely manner with a view to avoiding a gap between the 7th and the 8th EAP. The European Green </w:t>
            </w:r>
            <w:r w:rsidRPr="009A61A2">
              <w:rPr>
                <w:lang w:val="en-GB"/>
              </w:rPr>
              <w:lastRenderedPageBreak/>
              <w:t>Deal announced the adoption of a new environment action programme.</w:t>
            </w:r>
          </w:p>
        </w:tc>
        <w:tc>
          <w:tcPr>
            <w:tcW w:w="4876" w:type="dxa"/>
          </w:tcPr>
          <w:p w14:paraId="36600AA2" w14:textId="77777777" w:rsidR="003B13C5" w:rsidRPr="009A61A2" w:rsidRDefault="003B13C5" w:rsidP="008F0A5A">
            <w:pPr>
              <w:pStyle w:val="Normal6"/>
              <w:rPr>
                <w:szCs w:val="24"/>
                <w:lang w:val="en-GB"/>
              </w:rPr>
            </w:pPr>
            <w:r w:rsidRPr="009A61A2">
              <w:rPr>
                <w:lang w:val="en-GB"/>
              </w:rPr>
              <w:lastRenderedPageBreak/>
              <w:t>(7)</w:t>
            </w:r>
            <w:r w:rsidRPr="009A61A2">
              <w:rPr>
                <w:lang w:val="en-GB"/>
              </w:rPr>
              <w:tab/>
              <w:t xml:space="preserve">Environment action programmes have guided the development of EU environment policy since the early 1970s. The 7th EAP </w:t>
            </w:r>
            <w:r w:rsidRPr="009A61A2">
              <w:rPr>
                <w:b/>
                <w:i/>
                <w:lang w:val="en-GB"/>
              </w:rPr>
              <w:t>expired</w:t>
            </w:r>
            <w:r w:rsidRPr="009A61A2">
              <w:rPr>
                <w:lang w:val="en-GB"/>
              </w:rPr>
              <w:t xml:space="preserve"> on 31 December 2020 and its Article 4 (3) requires the Commission, if appropriate, to present a proposal for an Eighth Environment Action Programme (8th EAP) in a timely manner with a view to avoiding a gap between the 7th and the 8th EAP. The European Green </w:t>
            </w:r>
            <w:r w:rsidRPr="009A61A2">
              <w:rPr>
                <w:lang w:val="en-GB"/>
              </w:rPr>
              <w:lastRenderedPageBreak/>
              <w:t>Deal announced the adoption of a new environment action programme.</w:t>
            </w:r>
          </w:p>
        </w:tc>
      </w:tr>
    </w:tbl>
    <w:p w14:paraId="06033672"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{PL}</w:t>
      </w:r>
      <w:r w:rsidRPr="009A61A2">
        <w:rPr>
          <w:noProof w:val="0"/>
          <w:lang w:val="en-GB"/>
        </w:rPr>
        <w:t>pl</w:t>
      </w:r>
      <w:r w:rsidRPr="009A61A2">
        <w:rPr>
          <w:rStyle w:val="HideTWBExt"/>
          <w:noProof w:val="0"/>
          <w:lang w:val="en-GB"/>
        </w:rPr>
        <w:t>&lt;/Original&gt;</w:t>
      </w:r>
    </w:p>
    <w:p w14:paraId="444C71AE" w14:textId="77777777" w:rsidR="003B13C5" w:rsidRPr="009A61A2" w:rsidRDefault="003B13C5" w:rsidP="003B13C5">
      <w:r w:rsidRPr="009A61A2">
        <w:rPr>
          <w:rStyle w:val="HideTWBExt"/>
        </w:rPr>
        <w:t>&lt;/Amend&gt;</w:t>
      </w:r>
    </w:p>
    <w:p w14:paraId="32A2E82F"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128</w:t>
      </w:r>
      <w:r w:rsidRPr="009A61A2">
        <w:rPr>
          <w:rStyle w:val="HideTWBExt"/>
          <w:b w:val="0"/>
          <w:lang w:val="en-GB"/>
        </w:rPr>
        <w:t>&lt;/NumAm&gt;</w:t>
      </w:r>
    </w:p>
    <w:p w14:paraId="2EB22BB7"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César Luena, Sara Cerdas, Christel Schaldemose, Javi López, Jytte Guteland</w:t>
      </w:r>
      <w:r w:rsidRPr="009A61A2">
        <w:rPr>
          <w:rStyle w:val="HideTWBExt"/>
          <w:b w:val="0"/>
        </w:rPr>
        <w:t>&lt;/Members&gt;</w:t>
      </w:r>
    </w:p>
    <w:p w14:paraId="0443E0C1" w14:textId="77777777" w:rsidR="003B13C5" w:rsidRPr="009A61A2" w:rsidRDefault="003B13C5" w:rsidP="003B13C5">
      <w:r w:rsidRPr="009A61A2">
        <w:rPr>
          <w:rStyle w:val="HideTWBExt"/>
        </w:rPr>
        <w:t>&lt;/RepeatBlock-By&gt;</w:t>
      </w:r>
    </w:p>
    <w:p w14:paraId="3B11F45A"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AD7E8ED" w14:textId="77777777" w:rsidR="003B13C5" w:rsidRPr="009A61A2" w:rsidRDefault="003B13C5" w:rsidP="003B13C5">
      <w:pPr>
        <w:pStyle w:val="NormalBold"/>
      </w:pPr>
      <w:r w:rsidRPr="009A61A2">
        <w:rPr>
          <w:rStyle w:val="HideTWBExt"/>
          <w:b w:val="0"/>
        </w:rPr>
        <w:t>&lt;Article&gt;</w:t>
      </w:r>
      <w:r w:rsidRPr="009A61A2">
        <w:t>Recital 7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BF33322" w14:textId="77777777" w:rsidTr="008F0A5A">
        <w:trPr>
          <w:jc w:val="center"/>
        </w:trPr>
        <w:tc>
          <w:tcPr>
            <w:tcW w:w="9752" w:type="dxa"/>
            <w:gridSpan w:val="2"/>
          </w:tcPr>
          <w:p w14:paraId="080FA9D6" w14:textId="77777777" w:rsidR="003B13C5" w:rsidRPr="009A61A2" w:rsidRDefault="003B13C5" w:rsidP="008F0A5A">
            <w:pPr>
              <w:keepNext/>
            </w:pPr>
          </w:p>
        </w:tc>
      </w:tr>
      <w:tr w:rsidR="003B13C5" w:rsidRPr="009A61A2" w14:paraId="0F8A16D4" w14:textId="77777777" w:rsidTr="008F0A5A">
        <w:trPr>
          <w:jc w:val="center"/>
        </w:trPr>
        <w:tc>
          <w:tcPr>
            <w:tcW w:w="4876" w:type="dxa"/>
            <w:hideMark/>
          </w:tcPr>
          <w:p w14:paraId="1BFD88A1"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86F43D4" w14:textId="77777777" w:rsidR="003B13C5" w:rsidRPr="009A61A2" w:rsidRDefault="003B13C5" w:rsidP="008F0A5A">
            <w:pPr>
              <w:pStyle w:val="ColumnHeading"/>
              <w:keepNext/>
              <w:rPr>
                <w:lang w:val="en-GB"/>
              </w:rPr>
            </w:pPr>
            <w:r w:rsidRPr="009A61A2">
              <w:rPr>
                <w:lang w:val="en-GB"/>
              </w:rPr>
              <w:t>Amendment</w:t>
            </w:r>
          </w:p>
        </w:tc>
      </w:tr>
      <w:tr w:rsidR="003B13C5" w:rsidRPr="009A61A2" w14:paraId="7E9CFA17" w14:textId="77777777" w:rsidTr="008F0A5A">
        <w:trPr>
          <w:jc w:val="center"/>
        </w:trPr>
        <w:tc>
          <w:tcPr>
            <w:tcW w:w="4876" w:type="dxa"/>
          </w:tcPr>
          <w:p w14:paraId="3F9A6B54" w14:textId="77777777" w:rsidR="003B13C5" w:rsidRPr="009A61A2" w:rsidRDefault="003B13C5" w:rsidP="008F0A5A">
            <w:pPr>
              <w:pStyle w:val="Normal6"/>
              <w:rPr>
                <w:lang w:val="en-GB"/>
              </w:rPr>
            </w:pPr>
          </w:p>
        </w:tc>
        <w:tc>
          <w:tcPr>
            <w:tcW w:w="4876" w:type="dxa"/>
            <w:hideMark/>
          </w:tcPr>
          <w:p w14:paraId="221444B8" w14:textId="77777777" w:rsidR="003B13C5" w:rsidRPr="009A61A2" w:rsidRDefault="003B13C5" w:rsidP="008F0A5A">
            <w:pPr>
              <w:pStyle w:val="Normal6"/>
              <w:rPr>
                <w:szCs w:val="24"/>
                <w:lang w:val="en-GB"/>
              </w:rPr>
            </w:pPr>
            <w:r w:rsidRPr="009A61A2">
              <w:rPr>
                <w:b/>
                <w:i/>
                <w:lang w:val="en-GB"/>
              </w:rPr>
              <w:t>(7a)</w:t>
            </w:r>
            <w:r w:rsidRPr="009A61A2">
              <w:rPr>
                <w:b/>
                <w:i/>
                <w:lang w:val="en-GB"/>
              </w:rPr>
              <w:tab/>
              <w:t>The 8th EAP should reinforce the commitment from the 7th EAP that aimed at phasing out environmentally harmful subsidies. Furthermore, the European Parliament has already called for a rapid phase-out of direct and indirect fossil fuels by 2020 in the Union and in each Member State. In order for the Union to be on track to achieve climate neutrality by 2050 at the latest and to reach its climate goals for 2030, the Union and its Member States should, as early as possible and by 2025 at the latest, have phased out all direct and indirect environmentally harmful subsidies, including fossil fuel subsidies.</w:t>
            </w:r>
          </w:p>
        </w:tc>
      </w:tr>
    </w:tbl>
    <w:p w14:paraId="67334DD9"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63E63A9" w14:textId="77777777" w:rsidR="003B13C5" w:rsidRPr="009A61A2" w:rsidRDefault="003B13C5" w:rsidP="003B13C5">
      <w:r w:rsidRPr="009A61A2">
        <w:rPr>
          <w:rStyle w:val="HideTWBExt"/>
        </w:rPr>
        <w:t>&lt;/Amend&gt;</w:t>
      </w:r>
    </w:p>
    <w:p w14:paraId="6DBD7C65"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129</w:t>
      </w:r>
      <w:r w:rsidRPr="009A61A2">
        <w:rPr>
          <w:rStyle w:val="HideTWBExt"/>
          <w:b w:val="0"/>
          <w:lang w:val="en-GB"/>
        </w:rPr>
        <w:t>&lt;/NumAm&gt;</w:t>
      </w:r>
    </w:p>
    <w:p w14:paraId="195A1B91" w14:textId="77777777" w:rsidR="003B13C5" w:rsidRPr="009A61A2" w:rsidRDefault="003B13C5" w:rsidP="003B13C5">
      <w:pPr>
        <w:pStyle w:val="NormalBold"/>
      </w:pPr>
      <w:r w:rsidRPr="009A61A2">
        <w:rPr>
          <w:rStyle w:val="HideTWBExt"/>
          <w:b w:val="0"/>
        </w:rPr>
        <w:t>&lt;RepeatBlock-By&gt;&lt;Members&gt;</w:t>
      </w:r>
      <w:r w:rsidRPr="009A61A2">
        <w:t>João Ferreira, Mick Wallace</w:t>
      </w:r>
      <w:r w:rsidRPr="009A61A2">
        <w:rPr>
          <w:rStyle w:val="HideTWBExt"/>
          <w:b w:val="0"/>
        </w:rPr>
        <w:t>&lt;/Members&gt;</w:t>
      </w:r>
    </w:p>
    <w:p w14:paraId="30E03A4E" w14:textId="77777777" w:rsidR="003B13C5" w:rsidRPr="009A61A2" w:rsidRDefault="003B13C5" w:rsidP="003B13C5">
      <w:r w:rsidRPr="009A61A2">
        <w:rPr>
          <w:rStyle w:val="HideTWBExt"/>
        </w:rPr>
        <w:t>&lt;/RepeatBlock-By&gt;</w:t>
      </w:r>
    </w:p>
    <w:p w14:paraId="252997C2"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7AFA3A6" w14:textId="77777777" w:rsidR="003B13C5" w:rsidRPr="009A61A2" w:rsidRDefault="003B13C5" w:rsidP="003B13C5">
      <w:pPr>
        <w:pStyle w:val="NormalBold"/>
      </w:pPr>
      <w:r w:rsidRPr="009A61A2">
        <w:rPr>
          <w:rStyle w:val="HideTWBExt"/>
          <w:b w:val="0"/>
        </w:rPr>
        <w:t>&lt;Article&gt;</w:t>
      </w:r>
      <w:r w:rsidRPr="009A61A2">
        <w:t>Recital 7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480F485" w14:textId="77777777" w:rsidTr="008F0A5A">
        <w:trPr>
          <w:jc w:val="center"/>
        </w:trPr>
        <w:tc>
          <w:tcPr>
            <w:tcW w:w="9752" w:type="dxa"/>
            <w:gridSpan w:val="2"/>
          </w:tcPr>
          <w:p w14:paraId="3825FDA8" w14:textId="77777777" w:rsidR="003B13C5" w:rsidRPr="009A61A2" w:rsidRDefault="003B13C5" w:rsidP="008F0A5A">
            <w:pPr>
              <w:keepNext/>
            </w:pPr>
          </w:p>
        </w:tc>
      </w:tr>
      <w:tr w:rsidR="003B13C5" w:rsidRPr="009A61A2" w14:paraId="3D608F88" w14:textId="77777777" w:rsidTr="008F0A5A">
        <w:trPr>
          <w:jc w:val="center"/>
        </w:trPr>
        <w:tc>
          <w:tcPr>
            <w:tcW w:w="4876" w:type="dxa"/>
            <w:hideMark/>
          </w:tcPr>
          <w:p w14:paraId="023147AB"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7972B30" w14:textId="77777777" w:rsidR="003B13C5" w:rsidRPr="009A61A2" w:rsidRDefault="003B13C5" w:rsidP="008F0A5A">
            <w:pPr>
              <w:pStyle w:val="ColumnHeading"/>
              <w:keepNext/>
            </w:pPr>
            <w:r w:rsidRPr="009A61A2">
              <w:t>Amendment</w:t>
            </w:r>
          </w:p>
        </w:tc>
      </w:tr>
      <w:tr w:rsidR="003B13C5" w:rsidRPr="009A61A2" w14:paraId="5FA22B08" w14:textId="77777777" w:rsidTr="008F0A5A">
        <w:trPr>
          <w:jc w:val="center"/>
        </w:trPr>
        <w:tc>
          <w:tcPr>
            <w:tcW w:w="4876" w:type="dxa"/>
          </w:tcPr>
          <w:p w14:paraId="3C6F1CA3" w14:textId="77777777" w:rsidR="003B13C5" w:rsidRPr="009A61A2" w:rsidRDefault="003B13C5" w:rsidP="008F0A5A">
            <w:pPr>
              <w:pStyle w:val="Normal6"/>
            </w:pPr>
          </w:p>
        </w:tc>
        <w:tc>
          <w:tcPr>
            <w:tcW w:w="4876" w:type="dxa"/>
            <w:hideMark/>
          </w:tcPr>
          <w:p w14:paraId="0DAA76F4" w14:textId="77777777" w:rsidR="003B13C5" w:rsidRPr="009A61A2" w:rsidRDefault="003B13C5" w:rsidP="008F0A5A">
            <w:pPr>
              <w:pStyle w:val="Normal6"/>
              <w:rPr>
                <w:szCs w:val="24"/>
                <w:lang w:val="en-GB"/>
              </w:rPr>
            </w:pPr>
            <w:r w:rsidRPr="009A61A2">
              <w:rPr>
                <w:b/>
                <w:i/>
                <w:lang w:val="en-GB"/>
              </w:rPr>
              <w:t>(7a)</w:t>
            </w:r>
            <w:r w:rsidRPr="009A61A2">
              <w:rPr>
                <w:b/>
                <w:i/>
                <w:lang w:val="en-GB"/>
              </w:rPr>
              <w:tab/>
              <w:t xml:space="preserve">The relevant environmental and climate goals can only be met by underpinning the Life + programme, </w:t>
            </w:r>
            <w:r w:rsidRPr="009A61A2">
              <w:rPr>
                <w:b/>
                <w:i/>
                <w:lang w:val="en-GB"/>
              </w:rPr>
              <w:lastRenderedPageBreak/>
              <w:t>channelling specific funding into biodiversity and Natura 2000 management measures, ensuring that it is fairly distributed between Member States, and promoting ecological and plant health assessment of forests, their rehabilitation and, where appropriate, reforestation with native species, especially in countries that have sustained the worst fire damage.</w:t>
            </w:r>
          </w:p>
        </w:tc>
      </w:tr>
    </w:tbl>
    <w:p w14:paraId="6B59BB2E"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6C6EB56A" w14:textId="77777777" w:rsidR="003B13C5" w:rsidRPr="009A61A2" w:rsidRDefault="003B13C5" w:rsidP="003B13C5">
      <w:r w:rsidRPr="009A61A2">
        <w:rPr>
          <w:rStyle w:val="HideTWBExt"/>
        </w:rPr>
        <w:t>&lt;/Amend&gt;</w:t>
      </w:r>
    </w:p>
    <w:p w14:paraId="3DA2371C"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130</w:t>
      </w:r>
      <w:r w:rsidRPr="009A61A2">
        <w:rPr>
          <w:rStyle w:val="HideTWBExt"/>
          <w:b w:val="0"/>
          <w:lang w:val="en-GB"/>
        </w:rPr>
        <w:t>&lt;/NumAm&gt;</w:t>
      </w:r>
    </w:p>
    <w:p w14:paraId="13291374" w14:textId="77777777" w:rsidR="003B13C5" w:rsidRPr="009A61A2" w:rsidRDefault="003B13C5" w:rsidP="003B13C5">
      <w:pPr>
        <w:pStyle w:val="NormalBold"/>
      </w:pPr>
      <w:r w:rsidRPr="009A61A2">
        <w:rPr>
          <w:rStyle w:val="HideTWBExt"/>
          <w:b w:val="0"/>
        </w:rPr>
        <w:t>&lt;RepeatBlock-By&gt;&lt;Members&gt;</w:t>
      </w:r>
      <w:r w:rsidRPr="009A61A2">
        <w:t>Mick Wallace, Clare Daly</w:t>
      </w:r>
      <w:r w:rsidRPr="009A61A2">
        <w:rPr>
          <w:rStyle w:val="HideTWBExt"/>
          <w:b w:val="0"/>
        </w:rPr>
        <w:t>&lt;/Members&gt;</w:t>
      </w:r>
    </w:p>
    <w:p w14:paraId="29DBFA4C" w14:textId="77777777" w:rsidR="003B13C5" w:rsidRPr="009A61A2" w:rsidRDefault="003B13C5" w:rsidP="003B13C5">
      <w:r w:rsidRPr="009A61A2">
        <w:rPr>
          <w:rStyle w:val="HideTWBExt"/>
        </w:rPr>
        <w:t>&lt;/RepeatBlock-By&gt;</w:t>
      </w:r>
    </w:p>
    <w:p w14:paraId="771DEF1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269B851" w14:textId="77777777" w:rsidR="003B13C5" w:rsidRPr="009A61A2" w:rsidRDefault="003B13C5" w:rsidP="003B13C5">
      <w:pPr>
        <w:pStyle w:val="NormalBold"/>
      </w:pPr>
      <w:r w:rsidRPr="009A61A2">
        <w:rPr>
          <w:rStyle w:val="HideTWBExt"/>
          <w:b w:val="0"/>
        </w:rPr>
        <w:t>&lt;Article&gt;</w:t>
      </w:r>
      <w:r w:rsidRPr="009A61A2">
        <w:t>Recital 8</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4DCC8FE" w14:textId="77777777" w:rsidTr="008F0A5A">
        <w:trPr>
          <w:jc w:val="center"/>
        </w:trPr>
        <w:tc>
          <w:tcPr>
            <w:tcW w:w="9752" w:type="dxa"/>
            <w:gridSpan w:val="2"/>
          </w:tcPr>
          <w:p w14:paraId="3CD0E48D" w14:textId="77777777" w:rsidR="003B13C5" w:rsidRPr="009A61A2" w:rsidRDefault="003B13C5" w:rsidP="008F0A5A">
            <w:pPr>
              <w:keepNext/>
            </w:pPr>
          </w:p>
        </w:tc>
      </w:tr>
      <w:tr w:rsidR="003B13C5" w:rsidRPr="009A61A2" w14:paraId="3F4C667D" w14:textId="77777777" w:rsidTr="008F0A5A">
        <w:trPr>
          <w:jc w:val="center"/>
        </w:trPr>
        <w:tc>
          <w:tcPr>
            <w:tcW w:w="4876" w:type="dxa"/>
            <w:hideMark/>
          </w:tcPr>
          <w:p w14:paraId="151794F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4BA6F4B" w14:textId="77777777" w:rsidR="003B13C5" w:rsidRPr="009A61A2" w:rsidRDefault="003B13C5" w:rsidP="008F0A5A">
            <w:pPr>
              <w:pStyle w:val="ColumnHeading"/>
              <w:keepNext/>
              <w:rPr>
                <w:lang w:val="en-GB"/>
              </w:rPr>
            </w:pPr>
            <w:r w:rsidRPr="009A61A2">
              <w:rPr>
                <w:lang w:val="en-GB"/>
              </w:rPr>
              <w:t>Amendment</w:t>
            </w:r>
          </w:p>
        </w:tc>
      </w:tr>
      <w:tr w:rsidR="003B13C5" w:rsidRPr="009A61A2" w14:paraId="1F5F7460" w14:textId="77777777" w:rsidTr="008F0A5A">
        <w:trPr>
          <w:jc w:val="center"/>
        </w:trPr>
        <w:tc>
          <w:tcPr>
            <w:tcW w:w="4876" w:type="dxa"/>
            <w:hideMark/>
          </w:tcPr>
          <w:p w14:paraId="7104A5DE" w14:textId="77777777" w:rsidR="003B13C5" w:rsidRPr="009A61A2" w:rsidRDefault="003B13C5" w:rsidP="008F0A5A">
            <w:pPr>
              <w:pStyle w:val="Normal6"/>
              <w:rPr>
                <w:lang w:val="en-GB"/>
              </w:rPr>
            </w:pPr>
            <w:r w:rsidRPr="009A61A2">
              <w:rPr>
                <w:lang w:val="en-GB"/>
              </w:rPr>
              <w:t>(8)</w:t>
            </w:r>
            <w:r w:rsidRPr="009A61A2">
              <w:rPr>
                <w:lang w:val="en-GB"/>
              </w:rPr>
              <w:tab/>
              <w:t>The 8</w:t>
            </w:r>
            <w:r w:rsidRPr="009A61A2">
              <w:rPr>
                <w:vertAlign w:val="superscript"/>
                <w:lang w:val="en-GB"/>
              </w:rPr>
              <w:t>th</w:t>
            </w:r>
            <w:r w:rsidRPr="009A61A2">
              <w:rPr>
                <w:lang w:val="en-GB"/>
              </w:rPr>
              <w:t xml:space="preserve"> EAP should support the environment and climate action objectives of the European Green Deal in line with the long-term objective to “live well, within the planetary boundaries” by 2050, which is already established in the 7</w:t>
            </w:r>
            <w:r w:rsidRPr="009A61A2">
              <w:rPr>
                <w:vertAlign w:val="superscript"/>
                <w:lang w:val="en-GB"/>
              </w:rPr>
              <w:t>th</w:t>
            </w:r>
            <w:r w:rsidRPr="009A61A2">
              <w:rPr>
                <w:lang w:val="en-GB"/>
              </w:rPr>
              <w:t xml:space="preserve"> EAP. It should contribute to achieving the United Nations’ 2030 Agenda and its Sustainable Development Goals.</w:t>
            </w:r>
          </w:p>
        </w:tc>
        <w:tc>
          <w:tcPr>
            <w:tcW w:w="4876" w:type="dxa"/>
            <w:hideMark/>
          </w:tcPr>
          <w:p w14:paraId="5A5C3B65" w14:textId="77777777" w:rsidR="003B13C5" w:rsidRPr="009A61A2" w:rsidRDefault="003B13C5" w:rsidP="008F0A5A">
            <w:pPr>
              <w:pStyle w:val="Normal6"/>
              <w:rPr>
                <w:szCs w:val="24"/>
                <w:lang w:val="en-GB"/>
              </w:rPr>
            </w:pPr>
            <w:r w:rsidRPr="009A61A2">
              <w:rPr>
                <w:lang w:val="en-GB"/>
              </w:rPr>
              <w:t>(8)</w:t>
            </w:r>
            <w:r w:rsidRPr="009A61A2">
              <w:rPr>
                <w:lang w:val="en-GB"/>
              </w:rPr>
              <w:tab/>
              <w:t>The 8</w:t>
            </w:r>
            <w:r w:rsidRPr="009A61A2">
              <w:rPr>
                <w:vertAlign w:val="superscript"/>
                <w:lang w:val="en-GB"/>
              </w:rPr>
              <w:t>th</w:t>
            </w:r>
            <w:r w:rsidRPr="009A61A2">
              <w:rPr>
                <w:lang w:val="en-GB"/>
              </w:rPr>
              <w:t xml:space="preserve"> EAP should support the environment and climate action objectives of the European Green Deal in line with the long-term objective to “live well, within the planetary boundaries” by 2050, which is already established in the 7</w:t>
            </w:r>
            <w:r w:rsidRPr="009A61A2">
              <w:rPr>
                <w:vertAlign w:val="superscript"/>
                <w:lang w:val="en-GB"/>
              </w:rPr>
              <w:t>th</w:t>
            </w:r>
            <w:r w:rsidRPr="009A61A2">
              <w:rPr>
                <w:lang w:val="en-GB"/>
              </w:rPr>
              <w:t xml:space="preserve"> EAP. </w:t>
            </w:r>
            <w:r w:rsidRPr="009A61A2">
              <w:rPr>
                <w:b/>
                <w:i/>
                <w:lang w:val="en-GB"/>
              </w:rPr>
              <w:t>The 8</w:t>
            </w:r>
            <w:r w:rsidRPr="009A61A2">
              <w:rPr>
                <w:b/>
                <w:i/>
                <w:vertAlign w:val="superscript"/>
                <w:lang w:val="en-GB"/>
              </w:rPr>
              <w:t>th</w:t>
            </w:r>
            <w:r w:rsidRPr="009A61A2">
              <w:rPr>
                <w:b/>
                <w:i/>
                <w:lang w:val="en-GB"/>
              </w:rPr>
              <w:t>EAP should guarantee an equitable contribution on behalf of the Union to the goals of the Paris Agreement. It should be grounded in intergenerational justice and ensure that the long-term objective confers equal or enhanced rights to future generations.</w:t>
            </w:r>
            <w:r w:rsidRPr="009A61A2">
              <w:rPr>
                <w:lang w:val="en-GB"/>
              </w:rPr>
              <w:t xml:space="preserve"> It should contribute to achieving the United Nations’ 2030 Agenda and its Sustainable Development Goals</w:t>
            </w:r>
            <w:r w:rsidRPr="009A61A2">
              <w:rPr>
                <w:b/>
                <w:i/>
                <w:lang w:val="en-GB"/>
              </w:rPr>
              <w:t>, while acknowledging that Goal 8 of the SDGs violates the overall sustainability objectives</w:t>
            </w:r>
            <w:r w:rsidRPr="009A61A2">
              <w:rPr>
                <w:lang w:val="en-GB"/>
              </w:rPr>
              <w:t xml:space="preserve">. </w:t>
            </w:r>
            <w:r w:rsidRPr="009A61A2">
              <w:rPr>
                <w:b/>
                <w:i/>
                <w:lang w:val="en-GB"/>
              </w:rPr>
              <w:t>The 8</w:t>
            </w:r>
            <w:r w:rsidRPr="009A61A2">
              <w:rPr>
                <w:b/>
                <w:i/>
                <w:vertAlign w:val="superscript"/>
                <w:lang w:val="en-GB"/>
              </w:rPr>
              <w:t>th</w:t>
            </w:r>
            <w:r w:rsidRPr="009A61A2">
              <w:rPr>
                <w:lang w:val="en-GB"/>
              </w:rPr>
              <w:t xml:space="preserve"> </w:t>
            </w:r>
            <w:r w:rsidRPr="009A61A2">
              <w:rPr>
                <w:b/>
                <w:i/>
                <w:lang w:val="en-GB"/>
              </w:rPr>
              <w:t xml:space="preserve">EAP, therefore, forms the basis of an EU position to advocate internationally for modification of Sustainable Development Goal 8 in order to remove the requirement of aggregate global growth, to replace it with goals for reducing inequality both within and between nations, and to </w:t>
            </w:r>
            <w:r w:rsidRPr="009A61A2">
              <w:rPr>
                <w:b/>
                <w:i/>
                <w:lang w:val="en-GB"/>
              </w:rPr>
              <w:lastRenderedPageBreak/>
              <w:t>promote debt cancellation for the Global South.</w:t>
            </w:r>
          </w:p>
        </w:tc>
      </w:tr>
    </w:tbl>
    <w:p w14:paraId="2C0042D2"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211031C1" w14:textId="77777777" w:rsidR="003B13C5" w:rsidRPr="009A61A2" w:rsidRDefault="003B13C5" w:rsidP="003B13C5">
      <w:r w:rsidRPr="009A61A2">
        <w:rPr>
          <w:rStyle w:val="HideTWBExt"/>
        </w:rPr>
        <w:t>&lt;/Amend&gt;</w:t>
      </w:r>
    </w:p>
    <w:p w14:paraId="5FAE0073"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131</w:t>
      </w:r>
      <w:r w:rsidRPr="009A61A2">
        <w:rPr>
          <w:rStyle w:val="HideTWBExt"/>
          <w:b w:val="0"/>
          <w:lang w:val="en-GB"/>
        </w:rPr>
        <w:t>&lt;/NumAm&gt;</w:t>
      </w:r>
    </w:p>
    <w:p w14:paraId="315434F0" w14:textId="77777777" w:rsidR="003B13C5" w:rsidRPr="009A61A2" w:rsidRDefault="003B13C5" w:rsidP="003B13C5">
      <w:pPr>
        <w:pStyle w:val="NormalBold"/>
      </w:pPr>
      <w:r w:rsidRPr="009A61A2">
        <w:rPr>
          <w:rStyle w:val="HideTWBExt"/>
          <w:b w:val="0"/>
        </w:rPr>
        <w:t>&lt;RepeatBlock-By&gt;&lt;Members&gt;</w:t>
      </w:r>
      <w:r w:rsidRPr="009A61A2">
        <w:t>María Soraya Rodríguez Ramos, Frédérique Ries, Irena Joveva, Catherine Chabaud, Susana Solís Pérez, Pascal Canfin, Martin Hojsík, Véronique Trillet-Lenoir, Nicolae Ştefănuță, Emma Wiesner</w:t>
      </w:r>
      <w:r w:rsidRPr="009A61A2">
        <w:rPr>
          <w:rStyle w:val="HideTWBExt"/>
          <w:b w:val="0"/>
        </w:rPr>
        <w:t>&lt;/Members&gt;</w:t>
      </w:r>
    </w:p>
    <w:p w14:paraId="067FAA04" w14:textId="77777777" w:rsidR="003B13C5" w:rsidRPr="009A61A2" w:rsidRDefault="003B13C5" w:rsidP="003B13C5">
      <w:r w:rsidRPr="009A61A2">
        <w:rPr>
          <w:rStyle w:val="HideTWBExt"/>
        </w:rPr>
        <w:t>&lt;/RepeatBlock-By&gt;</w:t>
      </w:r>
    </w:p>
    <w:p w14:paraId="6AAA1239"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98A0C72" w14:textId="77777777" w:rsidR="003B13C5" w:rsidRPr="009A61A2" w:rsidRDefault="003B13C5" w:rsidP="003B13C5">
      <w:pPr>
        <w:pStyle w:val="NormalBold"/>
      </w:pPr>
      <w:r w:rsidRPr="009A61A2">
        <w:rPr>
          <w:rStyle w:val="HideTWBExt"/>
          <w:b w:val="0"/>
        </w:rPr>
        <w:t>&lt;Article&gt;</w:t>
      </w:r>
      <w:r w:rsidRPr="009A61A2">
        <w:t>Recital 8</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E713F2B" w14:textId="77777777" w:rsidTr="008F0A5A">
        <w:trPr>
          <w:jc w:val="center"/>
        </w:trPr>
        <w:tc>
          <w:tcPr>
            <w:tcW w:w="9752" w:type="dxa"/>
            <w:gridSpan w:val="2"/>
          </w:tcPr>
          <w:p w14:paraId="600C2EEE" w14:textId="77777777" w:rsidR="003B13C5" w:rsidRPr="009A61A2" w:rsidRDefault="003B13C5" w:rsidP="008F0A5A">
            <w:pPr>
              <w:keepNext/>
            </w:pPr>
          </w:p>
        </w:tc>
      </w:tr>
      <w:tr w:rsidR="003B13C5" w:rsidRPr="009A61A2" w14:paraId="53C6E448" w14:textId="77777777" w:rsidTr="008F0A5A">
        <w:trPr>
          <w:jc w:val="center"/>
        </w:trPr>
        <w:tc>
          <w:tcPr>
            <w:tcW w:w="4876" w:type="dxa"/>
            <w:hideMark/>
          </w:tcPr>
          <w:p w14:paraId="6991453C"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51A0F3A" w14:textId="77777777" w:rsidR="003B13C5" w:rsidRPr="009A61A2" w:rsidRDefault="003B13C5" w:rsidP="008F0A5A">
            <w:pPr>
              <w:pStyle w:val="ColumnHeading"/>
              <w:keepNext/>
              <w:rPr>
                <w:lang w:val="en-GB"/>
              </w:rPr>
            </w:pPr>
            <w:r w:rsidRPr="009A61A2">
              <w:rPr>
                <w:lang w:val="en-GB"/>
              </w:rPr>
              <w:t>Amendment</w:t>
            </w:r>
          </w:p>
        </w:tc>
      </w:tr>
      <w:tr w:rsidR="003B13C5" w:rsidRPr="009A61A2" w14:paraId="3A8613CE" w14:textId="77777777" w:rsidTr="008F0A5A">
        <w:trPr>
          <w:jc w:val="center"/>
        </w:trPr>
        <w:tc>
          <w:tcPr>
            <w:tcW w:w="4876" w:type="dxa"/>
            <w:hideMark/>
          </w:tcPr>
          <w:p w14:paraId="1030918D" w14:textId="77777777" w:rsidR="003B13C5" w:rsidRPr="009A61A2" w:rsidRDefault="003B13C5" w:rsidP="008F0A5A">
            <w:pPr>
              <w:pStyle w:val="Normal6"/>
              <w:rPr>
                <w:lang w:val="en-GB"/>
              </w:rPr>
            </w:pPr>
            <w:r w:rsidRPr="009A61A2">
              <w:rPr>
                <w:lang w:val="en-GB"/>
              </w:rPr>
              <w:t>(8)</w:t>
            </w:r>
            <w:r w:rsidRPr="009A61A2">
              <w:rPr>
                <w:lang w:val="en-GB"/>
              </w:rPr>
              <w:tab/>
              <w:t>The 8</w:t>
            </w:r>
            <w:r w:rsidRPr="009A61A2">
              <w:rPr>
                <w:vertAlign w:val="superscript"/>
                <w:lang w:val="en-GB"/>
              </w:rPr>
              <w:t>th</w:t>
            </w:r>
            <w:r w:rsidRPr="009A61A2">
              <w:rPr>
                <w:lang w:val="en-GB"/>
              </w:rPr>
              <w:t xml:space="preserve"> EAP should support the environment and climate action objectives of the European Green Deal in line with the long-term objective to “live well, within the planetary boundaries” by 2050, which is already established in the 7</w:t>
            </w:r>
            <w:r w:rsidRPr="009A61A2">
              <w:rPr>
                <w:vertAlign w:val="superscript"/>
                <w:lang w:val="en-GB"/>
              </w:rPr>
              <w:t>th</w:t>
            </w:r>
            <w:r w:rsidRPr="009A61A2">
              <w:rPr>
                <w:lang w:val="en-GB"/>
              </w:rPr>
              <w:t xml:space="preserve"> EAP. It should contribute to achieving the United Nations’ 2030 Agenda and its Sustainable Development Goals.</w:t>
            </w:r>
          </w:p>
        </w:tc>
        <w:tc>
          <w:tcPr>
            <w:tcW w:w="4876" w:type="dxa"/>
            <w:hideMark/>
          </w:tcPr>
          <w:p w14:paraId="324C7736" w14:textId="77777777" w:rsidR="003B13C5" w:rsidRPr="009A61A2" w:rsidRDefault="003B13C5" w:rsidP="008F0A5A">
            <w:pPr>
              <w:pStyle w:val="Normal6"/>
              <w:rPr>
                <w:szCs w:val="24"/>
                <w:lang w:val="en-GB"/>
              </w:rPr>
            </w:pPr>
            <w:r w:rsidRPr="009A61A2">
              <w:rPr>
                <w:lang w:val="en-GB"/>
              </w:rPr>
              <w:t>(8)</w:t>
            </w:r>
            <w:r w:rsidRPr="009A61A2">
              <w:rPr>
                <w:lang w:val="en-GB"/>
              </w:rPr>
              <w:tab/>
              <w:t>The 8</w:t>
            </w:r>
            <w:r w:rsidRPr="009A61A2">
              <w:rPr>
                <w:vertAlign w:val="superscript"/>
                <w:lang w:val="en-GB"/>
              </w:rPr>
              <w:t>th</w:t>
            </w:r>
            <w:r w:rsidRPr="009A61A2">
              <w:rPr>
                <w:lang w:val="en-GB"/>
              </w:rPr>
              <w:t xml:space="preserve"> EAP should support the environment and climate action objectives of the European Green Deal in line with the long-term objective to “live well, within the planetary boundaries” by 2050, which is already established in the 7</w:t>
            </w:r>
            <w:r w:rsidRPr="009A61A2">
              <w:rPr>
                <w:vertAlign w:val="superscript"/>
                <w:lang w:val="en-GB"/>
              </w:rPr>
              <w:t>th</w:t>
            </w:r>
            <w:r w:rsidRPr="009A61A2">
              <w:rPr>
                <w:lang w:val="en-GB"/>
              </w:rPr>
              <w:t xml:space="preserve"> EAP. It should </w:t>
            </w:r>
            <w:r w:rsidRPr="009A61A2">
              <w:rPr>
                <w:b/>
                <w:i/>
                <w:lang w:val="en-GB"/>
              </w:rPr>
              <w:t>ensure that the Union meets all the commitments of the Biodiversity Strategy, including protecting at least 30 % of the Union’s marine and terrestrial areas, and of strictly protecting at least 10 % of these areas. It should</w:t>
            </w:r>
            <w:r w:rsidRPr="009A61A2">
              <w:rPr>
                <w:lang w:val="en-GB"/>
              </w:rPr>
              <w:t xml:space="preserve"> contribute to achieving the United Nations’ 2030 Agenda and its Sustainable Development Goals</w:t>
            </w:r>
            <w:r w:rsidRPr="009A61A2">
              <w:rPr>
                <w:b/>
                <w:i/>
                <w:lang w:val="en-GB"/>
              </w:rPr>
              <w:t>, the Paris Agreement and the international agreements made in the framework of the Convention on Biological Diversity (CBD)</w:t>
            </w:r>
            <w:r w:rsidRPr="009A61A2">
              <w:rPr>
                <w:lang w:val="en-GB"/>
              </w:rPr>
              <w:t>.</w:t>
            </w:r>
          </w:p>
        </w:tc>
      </w:tr>
    </w:tbl>
    <w:p w14:paraId="44B2A0B9"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13CCBFB6" w14:textId="77777777" w:rsidR="003B13C5" w:rsidRPr="009A61A2" w:rsidRDefault="003B13C5" w:rsidP="003B13C5">
      <w:r w:rsidRPr="009A61A2">
        <w:rPr>
          <w:rStyle w:val="HideTWBExt"/>
        </w:rPr>
        <w:t>&lt;/Amend&gt;</w:t>
      </w:r>
    </w:p>
    <w:p w14:paraId="3766AD56"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132</w:t>
      </w:r>
      <w:r w:rsidRPr="009A61A2">
        <w:rPr>
          <w:rStyle w:val="HideTWBExt"/>
          <w:b w:val="0"/>
          <w:lang w:val="en-GB"/>
        </w:rPr>
        <w:t>&lt;/NumAm&gt;</w:t>
      </w:r>
    </w:p>
    <w:p w14:paraId="79148BD0" w14:textId="77777777" w:rsidR="003B13C5" w:rsidRPr="009A61A2" w:rsidRDefault="003B13C5" w:rsidP="003B13C5">
      <w:pPr>
        <w:pStyle w:val="NormalBold"/>
      </w:pPr>
      <w:r w:rsidRPr="009A61A2">
        <w:rPr>
          <w:rStyle w:val="HideTWBExt"/>
          <w:b w:val="0"/>
        </w:rPr>
        <w:t>&lt;RepeatBlock-By&gt;&lt;Members&gt;</w:t>
      </w:r>
      <w:r w:rsidRPr="009A61A2">
        <w:t>Michal Wiezik</w:t>
      </w:r>
      <w:r w:rsidRPr="009A61A2">
        <w:rPr>
          <w:rStyle w:val="HideTWBExt"/>
          <w:b w:val="0"/>
        </w:rPr>
        <w:t>&lt;/Members&gt;</w:t>
      </w:r>
    </w:p>
    <w:p w14:paraId="2444A705" w14:textId="77777777" w:rsidR="003B13C5" w:rsidRPr="009A61A2" w:rsidRDefault="003B13C5" w:rsidP="003B13C5">
      <w:r w:rsidRPr="009A61A2">
        <w:rPr>
          <w:rStyle w:val="HideTWBExt"/>
        </w:rPr>
        <w:t>&lt;/RepeatBlock-By&gt;</w:t>
      </w:r>
    </w:p>
    <w:p w14:paraId="78C8396A"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44F861A" w14:textId="77777777" w:rsidR="003B13C5" w:rsidRPr="009A61A2" w:rsidRDefault="003B13C5" w:rsidP="003B13C5">
      <w:pPr>
        <w:pStyle w:val="NormalBold"/>
      </w:pPr>
      <w:r w:rsidRPr="009A61A2">
        <w:rPr>
          <w:rStyle w:val="HideTWBExt"/>
          <w:b w:val="0"/>
        </w:rPr>
        <w:t>&lt;Article&gt;</w:t>
      </w:r>
      <w:r w:rsidRPr="009A61A2">
        <w:t>Recital 8</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F7AD478" w14:textId="77777777" w:rsidTr="008F0A5A">
        <w:trPr>
          <w:jc w:val="center"/>
        </w:trPr>
        <w:tc>
          <w:tcPr>
            <w:tcW w:w="9752" w:type="dxa"/>
            <w:gridSpan w:val="2"/>
          </w:tcPr>
          <w:p w14:paraId="69D8712E" w14:textId="77777777" w:rsidR="003B13C5" w:rsidRPr="009A61A2" w:rsidRDefault="003B13C5" w:rsidP="008F0A5A">
            <w:pPr>
              <w:keepNext/>
            </w:pPr>
          </w:p>
        </w:tc>
      </w:tr>
      <w:tr w:rsidR="003B13C5" w:rsidRPr="009A61A2" w14:paraId="1C49A57C" w14:textId="77777777" w:rsidTr="008F0A5A">
        <w:trPr>
          <w:jc w:val="center"/>
        </w:trPr>
        <w:tc>
          <w:tcPr>
            <w:tcW w:w="4876" w:type="dxa"/>
            <w:hideMark/>
          </w:tcPr>
          <w:p w14:paraId="1635C28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773B092" w14:textId="77777777" w:rsidR="003B13C5" w:rsidRPr="009A61A2" w:rsidRDefault="003B13C5" w:rsidP="008F0A5A">
            <w:pPr>
              <w:pStyle w:val="ColumnHeading"/>
              <w:keepNext/>
              <w:rPr>
                <w:lang w:val="en-GB"/>
              </w:rPr>
            </w:pPr>
            <w:r w:rsidRPr="009A61A2">
              <w:rPr>
                <w:lang w:val="en-GB"/>
              </w:rPr>
              <w:t>Amendment</w:t>
            </w:r>
          </w:p>
        </w:tc>
      </w:tr>
      <w:tr w:rsidR="003B13C5" w:rsidRPr="009A61A2" w14:paraId="6719CB65" w14:textId="77777777" w:rsidTr="008F0A5A">
        <w:trPr>
          <w:jc w:val="center"/>
        </w:trPr>
        <w:tc>
          <w:tcPr>
            <w:tcW w:w="4876" w:type="dxa"/>
            <w:hideMark/>
          </w:tcPr>
          <w:p w14:paraId="505E54B9" w14:textId="77777777" w:rsidR="003B13C5" w:rsidRPr="009A61A2" w:rsidRDefault="003B13C5" w:rsidP="008F0A5A">
            <w:pPr>
              <w:pStyle w:val="Normal6"/>
              <w:rPr>
                <w:lang w:val="en-GB"/>
              </w:rPr>
            </w:pPr>
            <w:r w:rsidRPr="009A61A2">
              <w:rPr>
                <w:lang w:val="en-GB"/>
              </w:rPr>
              <w:t>(8)</w:t>
            </w:r>
            <w:r w:rsidRPr="009A61A2">
              <w:rPr>
                <w:lang w:val="en-GB"/>
              </w:rPr>
              <w:tab/>
              <w:t>The 8</w:t>
            </w:r>
            <w:r w:rsidRPr="009A61A2">
              <w:rPr>
                <w:vertAlign w:val="superscript"/>
                <w:lang w:val="en-GB"/>
              </w:rPr>
              <w:t>th</w:t>
            </w:r>
            <w:r w:rsidRPr="009A61A2">
              <w:rPr>
                <w:lang w:val="en-GB"/>
              </w:rPr>
              <w:t xml:space="preserve"> EAP should support the </w:t>
            </w:r>
            <w:r w:rsidRPr="009A61A2">
              <w:rPr>
                <w:b/>
                <w:i/>
                <w:lang w:val="en-GB"/>
              </w:rPr>
              <w:lastRenderedPageBreak/>
              <w:t>environment and climate action</w:t>
            </w:r>
            <w:r w:rsidRPr="009A61A2">
              <w:rPr>
                <w:lang w:val="en-GB"/>
              </w:rPr>
              <w:t xml:space="preserve"> objectives of the European Green Deal in line with the long-term objective to “live well, within the planetary boundaries” by 2050, which is already established in the 7</w:t>
            </w:r>
            <w:r w:rsidRPr="009A61A2">
              <w:rPr>
                <w:vertAlign w:val="superscript"/>
                <w:lang w:val="en-GB"/>
              </w:rPr>
              <w:t>th</w:t>
            </w:r>
            <w:r w:rsidRPr="009A61A2">
              <w:rPr>
                <w:lang w:val="en-GB"/>
              </w:rPr>
              <w:t xml:space="preserve"> EAP. It should contribute to achieving the United Nations’ 2030 Agenda and its Sustainable Development Goals.</w:t>
            </w:r>
          </w:p>
        </w:tc>
        <w:tc>
          <w:tcPr>
            <w:tcW w:w="4876" w:type="dxa"/>
            <w:hideMark/>
          </w:tcPr>
          <w:p w14:paraId="4DE50C68" w14:textId="77777777" w:rsidR="003B13C5" w:rsidRPr="009A61A2" w:rsidRDefault="003B13C5" w:rsidP="008F0A5A">
            <w:pPr>
              <w:pStyle w:val="Normal6"/>
              <w:rPr>
                <w:szCs w:val="24"/>
                <w:lang w:val="en-GB"/>
              </w:rPr>
            </w:pPr>
            <w:r w:rsidRPr="009A61A2">
              <w:rPr>
                <w:lang w:val="en-GB"/>
              </w:rPr>
              <w:lastRenderedPageBreak/>
              <w:t>(8)</w:t>
            </w:r>
            <w:r w:rsidRPr="009A61A2">
              <w:rPr>
                <w:lang w:val="en-GB"/>
              </w:rPr>
              <w:tab/>
              <w:t>The 8</w:t>
            </w:r>
            <w:r w:rsidRPr="009A61A2">
              <w:rPr>
                <w:vertAlign w:val="superscript"/>
                <w:lang w:val="en-GB"/>
              </w:rPr>
              <w:t>th</w:t>
            </w:r>
            <w:r w:rsidRPr="009A61A2">
              <w:rPr>
                <w:lang w:val="en-GB"/>
              </w:rPr>
              <w:t xml:space="preserve"> EAP should support the </w:t>
            </w:r>
            <w:r w:rsidRPr="009A61A2">
              <w:rPr>
                <w:lang w:val="en-GB"/>
              </w:rPr>
              <w:lastRenderedPageBreak/>
              <w:t xml:space="preserve">objectives of the European Green Deal </w:t>
            </w:r>
            <w:r w:rsidRPr="009A61A2">
              <w:rPr>
                <w:b/>
                <w:i/>
                <w:lang w:val="en-GB"/>
              </w:rPr>
              <w:t>to tackle climate and environment- related challenges</w:t>
            </w:r>
            <w:r w:rsidRPr="009A61A2">
              <w:rPr>
                <w:lang w:val="en-GB"/>
              </w:rPr>
              <w:t xml:space="preserve"> in line with the long-term objective to “live well, within the planetary boundaries” by 2050, which is already established in the 7</w:t>
            </w:r>
            <w:r w:rsidRPr="009A61A2">
              <w:rPr>
                <w:vertAlign w:val="superscript"/>
                <w:lang w:val="en-GB"/>
              </w:rPr>
              <w:t>th</w:t>
            </w:r>
            <w:r w:rsidRPr="009A61A2">
              <w:rPr>
                <w:lang w:val="en-GB"/>
              </w:rPr>
              <w:t xml:space="preserve"> EAP. It should contribute to achieving the United Nations’ 2030 Agenda and its Sustainable Development Goals </w:t>
            </w:r>
            <w:r w:rsidRPr="009A61A2">
              <w:rPr>
                <w:b/>
                <w:i/>
                <w:lang w:val="en-GB"/>
              </w:rPr>
              <w:t>and to use a political momentum and set out on an ambitious path of the EU leading on a new, aspiring global biodiversity framework to be agreed at COP15 of the Convention on Biological Diversity in Kunming, China as well as to show leadership at the UN Climate Change Conference (UNCCC COP26) in Glasgow</w:t>
            </w:r>
            <w:r w:rsidRPr="009A61A2">
              <w:rPr>
                <w:lang w:val="en-GB"/>
              </w:rPr>
              <w:t>.</w:t>
            </w:r>
          </w:p>
        </w:tc>
      </w:tr>
    </w:tbl>
    <w:p w14:paraId="639CC4D2"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1037920C" w14:textId="77777777" w:rsidR="003B13C5" w:rsidRPr="009A61A2" w:rsidRDefault="003B13C5" w:rsidP="003B13C5">
      <w:r w:rsidRPr="009A61A2">
        <w:rPr>
          <w:rStyle w:val="HideTWBExt"/>
        </w:rPr>
        <w:t>&lt;/Amend&gt;</w:t>
      </w:r>
    </w:p>
    <w:p w14:paraId="097CE08F"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133</w:t>
      </w:r>
      <w:r w:rsidRPr="009A61A2">
        <w:rPr>
          <w:rStyle w:val="HideTWBExt"/>
          <w:b w:val="0"/>
          <w:lang w:val="en-GB"/>
        </w:rPr>
        <w:t>&lt;/NumAm&gt;</w:t>
      </w:r>
    </w:p>
    <w:p w14:paraId="16BF766A" w14:textId="77777777" w:rsidR="003B13C5" w:rsidRPr="009A61A2" w:rsidRDefault="003B13C5" w:rsidP="003B13C5">
      <w:pPr>
        <w:pStyle w:val="NormalBold"/>
      </w:pPr>
      <w:r w:rsidRPr="009A61A2">
        <w:rPr>
          <w:rStyle w:val="HideTWBExt"/>
          <w:b w:val="0"/>
        </w:rPr>
        <w:t>&lt;RepeatBlock-By&gt;&lt;Members&gt;</w:t>
      </w:r>
      <w:r w:rsidRPr="009A61A2">
        <w:t>Silvia Modig</w:t>
      </w:r>
      <w:r w:rsidRPr="009A61A2">
        <w:rPr>
          <w:rStyle w:val="HideTWBExt"/>
          <w:b w:val="0"/>
        </w:rPr>
        <w:t>&lt;/Members&gt;</w:t>
      </w:r>
    </w:p>
    <w:p w14:paraId="4A2E7748" w14:textId="77777777" w:rsidR="003B13C5" w:rsidRPr="009A61A2" w:rsidRDefault="003B13C5" w:rsidP="003B13C5">
      <w:r w:rsidRPr="009A61A2">
        <w:rPr>
          <w:rStyle w:val="HideTWBExt"/>
        </w:rPr>
        <w:t>&lt;/RepeatBlock-By&gt;</w:t>
      </w:r>
    </w:p>
    <w:p w14:paraId="73A2D687"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90CDCEC" w14:textId="77777777" w:rsidR="003B13C5" w:rsidRPr="009A61A2" w:rsidRDefault="003B13C5" w:rsidP="003B13C5">
      <w:pPr>
        <w:pStyle w:val="NormalBold"/>
      </w:pPr>
      <w:r w:rsidRPr="009A61A2">
        <w:rPr>
          <w:rStyle w:val="HideTWBExt"/>
          <w:b w:val="0"/>
        </w:rPr>
        <w:t>&lt;Article&gt;</w:t>
      </w:r>
      <w:r w:rsidRPr="009A61A2">
        <w:t>Recital 8</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213478A" w14:textId="77777777" w:rsidTr="008F0A5A">
        <w:trPr>
          <w:jc w:val="center"/>
        </w:trPr>
        <w:tc>
          <w:tcPr>
            <w:tcW w:w="9752" w:type="dxa"/>
            <w:gridSpan w:val="2"/>
          </w:tcPr>
          <w:p w14:paraId="0D842886" w14:textId="77777777" w:rsidR="003B13C5" w:rsidRPr="009A61A2" w:rsidRDefault="003B13C5" w:rsidP="008F0A5A">
            <w:pPr>
              <w:keepNext/>
            </w:pPr>
          </w:p>
        </w:tc>
      </w:tr>
      <w:tr w:rsidR="003B13C5" w:rsidRPr="009A61A2" w14:paraId="0CDD0511" w14:textId="77777777" w:rsidTr="008F0A5A">
        <w:trPr>
          <w:jc w:val="center"/>
        </w:trPr>
        <w:tc>
          <w:tcPr>
            <w:tcW w:w="4876" w:type="dxa"/>
            <w:hideMark/>
          </w:tcPr>
          <w:p w14:paraId="58AC4F13"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56272DA" w14:textId="77777777" w:rsidR="003B13C5" w:rsidRPr="009A61A2" w:rsidRDefault="003B13C5" w:rsidP="008F0A5A">
            <w:pPr>
              <w:pStyle w:val="ColumnHeading"/>
              <w:keepNext/>
              <w:rPr>
                <w:lang w:val="en-GB"/>
              </w:rPr>
            </w:pPr>
            <w:r w:rsidRPr="009A61A2">
              <w:rPr>
                <w:lang w:val="en-GB"/>
              </w:rPr>
              <w:t>Amendment</w:t>
            </w:r>
          </w:p>
        </w:tc>
      </w:tr>
      <w:tr w:rsidR="003B13C5" w:rsidRPr="009A61A2" w14:paraId="6B4C0A63" w14:textId="77777777" w:rsidTr="008F0A5A">
        <w:trPr>
          <w:jc w:val="center"/>
        </w:trPr>
        <w:tc>
          <w:tcPr>
            <w:tcW w:w="4876" w:type="dxa"/>
            <w:hideMark/>
          </w:tcPr>
          <w:p w14:paraId="161817EC" w14:textId="77777777" w:rsidR="003B13C5" w:rsidRPr="009A61A2" w:rsidRDefault="003B13C5" w:rsidP="008F0A5A">
            <w:pPr>
              <w:pStyle w:val="Normal6"/>
              <w:rPr>
                <w:lang w:val="en-GB"/>
              </w:rPr>
            </w:pPr>
            <w:r w:rsidRPr="009A61A2">
              <w:rPr>
                <w:lang w:val="en-GB"/>
              </w:rPr>
              <w:t>(8)</w:t>
            </w:r>
            <w:r w:rsidRPr="009A61A2">
              <w:rPr>
                <w:lang w:val="en-GB"/>
              </w:rPr>
              <w:tab/>
              <w:t>The 8</w:t>
            </w:r>
            <w:r w:rsidRPr="009A61A2">
              <w:rPr>
                <w:vertAlign w:val="superscript"/>
                <w:lang w:val="en-GB"/>
              </w:rPr>
              <w:t>th</w:t>
            </w:r>
            <w:r w:rsidRPr="009A61A2">
              <w:rPr>
                <w:lang w:val="en-GB"/>
              </w:rPr>
              <w:t xml:space="preserve"> EAP should </w:t>
            </w:r>
            <w:r w:rsidRPr="009A61A2">
              <w:rPr>
                <w:b/>
                <w:i/>
                <w:lang w:val="en-GB"/>
              </w:rPr>
              <w:t>support the environment and climate action</w:t>
            </w:r>
            <w:r w:rsidRPr="009A61A2">
              <w:rPr>
                <w:lang w:val="en-GB"/>
              </w:rPr>
              <w:t xml:space="preserve"> objectives of the European Green Deal in line with the long-term objective to “live well, within the planetary boundaries” by 2050</w:t>
            </w:r>
            <w:r w:rsidRPr="009A61A2">
              <w:rPr>
                <w:b/>
                <w:i/>
                <w:lang w:val="en-GB"/>
              </w:rPr>
              <w:t>, which is already established in the 7</w:t>
            </w:r>
            <w:r w:rsidRPr="009A61A2">
              <w:rPr>
                <w:b/>
                <w:i/>
                <w:vertAlign w:val="superscript"/>
                <w:lang w:val="en-GB"/>
              </w:rPr>
              <w:t>th</w:t>
            </w:r>
            <w:r w:rsidRPr="009A61A2">
              <w:rPr>
                <w:lang w:val="en-GB"/>
              </w:rPr>
              <w:t xml:space="preserve"> </w:t>
            </w:r>
            <w:r w:rsidRPr="009A61A2">
              <w:rPr>
                <w:b/>
                <w:i/>
                <w:lang w:val="en-GB"/>
              </w:rPr>
              <w:t>EAP</w:t>
            </w:r>
            <w:r w:rsidRPr="009A61A2">
              <w:rPr>
                <w:lang w:val="en-GB"/>
              </w:rPr>
              <w:t xml:space="preserve">. It should </w:t>
            </w:r>
            <w:r w:rsidRPr="009A61A2">
              <w:rPr>
                <w:b/>
                <w:i/>
                <w:lang w:val="en-GB"/>
              </w:rPr>
              <w:t>contribute to achieving</w:t>
            </w:r>
            <w:r w:rsidRPr="009A61A2">
              <w:rPr>
                <w:lang w:val="en-GB"/>
              </w:rPr>
              <w:t xml:space="preserve"> the United Nations’ 2030 Agenda and its Sustainable Development Goals.</w:t>
            </w:r>
          </w:p>
        </w:tc>
        <w:tc>
          <w:tcPr>
            <w:tcW w:w="4876" w:type="dxa"/>
            <w:hideMark/>
          </w:tcPr>
          <w:p w14:paraId="355A7BCC" w14:textId="77777777" w:rsidR="003B13C5" w:rsidRPr="009A61A2" w:rsidRDefault="003B13C5" w:rsidP="008F0A5A">
            <w:pPr>
              <w:pStyle w:val="Normal6"/>
              <w:rPr>
                <w:szCs w:val="24"/>
                <w:lang w:val="en-GB"/>
              </w:rPr>
            </w:pPr>
            <w:r w:rsidRPr="009A61A2">
              <w:rPr>
                <w:lang w:val="en-GB"/>
              </w:rPr>
              <w:t>(8)</w:t>
            </w:r>
            <w:r w:rsidRPr="009A61A2">
              <w:rPr>
                <w:lang w:val="en-GB"/>
              </w:rPr>
              <w:tab/>
              <w:t>The 8</w:t>
            </w:r>
            <w:r w:rsidRPr="009A61A2">
              <w:rPr>
                <w:vertAlign w:val="superscript"/>
                <w:lang w:val="en-GB"/>
              </w:rPr>
              <w:t>th</w:t>
            </w:r>
            <w:r w:rsidRPr="009A61A2">
              <w:rPr>
                <w:lang w:val="en-GB"/>
              </w:rPr>
              <w:t xml:space="preserve"> EAP should </w:t>
            </w:r>
            <w:r w:rsidRPr="009A61A2">
              <w:rPr>
                <w:b/>
                <w:i/>
                <w:lang w:val="en-GB"/>
              </w:rPr>
              <w:t>endorse and build on the</w:t>
            </w:r>
            <w:r w:rsidRPr="009A61A2">
              <w:rPr>
                <w:lang w:val="en-GB"/>
              </w:rPr>
              <w:t xml:space="preserve"> objectives of the European Green Deal in line with the long-term objective to “live well, within the planetary boundaries” by 2050 </w:t>
            </w:r>
            <w:r w:rsidRPr="009A61A2">
              <w:rPr>
                <w:b/>
                <w:i/>
                <w:lang w:val="en-GB"/>
              </w:rPr>
              <w:t>at the latest</w:t>
            </w:r>
            <w:r w:rsidRPr="009A61A2">
              <w:rPr>
                <w:lang w:val="en-GB"/>
              </w:rPr>
              <w:t xml:space="preserve">. It should </w:t>
            </w:r>
            <w:r w:rsidRPr="009A61A2">
              <w:rPr>
                <w:b/>
                <w:i/>
                <w:lang w:val="en-GB"/>
              </w:rPr>
              <w:t>also be fully aligned with, and drive forward, the implementation and achievement of</w:t>
            </w:r>
            <w:r w:rsidRPr="009A61A2">
              <w:rPr>
                <w:lang w:val="en-GB"/>
              </w:rPr>
              <w:t xml:space="preserve"> the United Nations’ 2030 Agenda and its Sustainable Development Goals </w:t>
            </w:r>
            <w:r w:rsidRPr="009A61A2">
              <w:rPr>
                <w:b/>
                <w:i/>
                <w:lang w:val="en-GB"/>
              </w:rPr>
              <w:t>(SDGs), enabling a systemic change towards a Union economy that guarantees wellbeing within planetary boundaries while acknowledging that EU Member States bear a greater responsibility in delivering the SDGs than developing countries</w:t>
            </w:r>
            <w:r w:rsidRPr="009A61A2">
              <w:rPr>
                <w:lang w:val="en-GB"/>
              </w:rPr>
              <w:t>.</w:t>
            </w:r>
          </w:p>
        </w:tc>
      </w:tr>
    </w:tbl>
    <w:p w14:paraId="5F376A87"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6BFEB2E7" w14:textId="77777777" w:rsidR="003B13C5" w:rsidRPr="009A61A2" w:rsidRDefault="003B13C5" w:rsidP="003B13C5">
      <w:pPr>
        <w:pStyle w:val="JustificationTitle"/>
        <w:rPr>
          <w:noProof w:val="0"/>
          <w:lang w:val="en-GB"/>
        </w:rPr>
      </w:pPr>
      <w:r w:rsidRPr="009A61A2">
        <w:rPr>
          <w:rStyle w:val="HideTWBExt"/>
          <w:i w:val="0"/>
          <w:noProof w:val="0"/>
          <w:lang w:val="en-GB"/>
        </w:rPr>
        <w:lastRenderedPageBreak/>
        <w:t>&lt;TitreJust&gt;</w:t>
      </w:r>
      <w:r w:rsidRPr="009A61A2">
        <w:rPr>
          <w:noProof w:val="0"/>
          <w:lang w:val="en-GB"/>
        </w:rPr>
        <w:t>Justification</w:t>
      </w:r>
      <w:r w:rsidRPr="009A61A2">
        <w:rPr>
          <w:rStyle w:val="HideTWBExt"/>
          <w:i w:val="0"/>
          <w:noProof w:val="0"/>
          <w:lang w:val="en-GB"/>
        </w:rPr>
        <w:t>&lt;/TitreJust&gt;</w:t>
      </w:r>
    </w:p>
    <w:p w14:paraId="25223D68" w14:textId="77777777" w:rsidR="003B13C5" w:rsidRPr="009A61A2" w:rsidRDefault="003B13C5" w:rsidP="003B13C5">
      <w:pPr>
        <w:pStyle w:val="Normal12Italic"/>
        <w:rPr>
          <w:noProof w:val="0"/>
          <w:lang w:val="en-GB"/>
        </w:rPr>
      </w:pPr>
      <w:r w:rsidRPr="009A61A2">
        <w:rPr>
          <w:noProof w:val="0"/>
          <w:lang w:val="en-GB"/>
        </w:rPr>
        <w:t>Addition to rapporteur MEP O'Sullivan's amendment.</w:t>
      </w:r>
    </w:p>
    <w:p w14:paraId="2D9A916E" w14:textId="77777777" w:rsidR="003B13C5" w:rsidRPr="009A61A2" w:rsidRDefault="003B13C5" w:rsidP="003B13C5">
      <w:r w:rsidRPr="009A61A2">
        <w:rPr>
          <w:rStyle w:val="HideTWBExt"/>
        </w:rPr>
        <w:t>&lt;/Amend&gt;</w:t>
      </w:r>
    </w:p>
    <w:p w14:paraId="04598A4D"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134</w:t>
      </w:r>
      <w:r w:rsidRPr="009A61A2">
        <w:rPr>
          <w:rStyle w:val="HideTWBExt"/>
          <w:b w:val="0"/>
          <w:lang w:val="en-GB"/>
        </w:rPr>
        <w:t>&lt;/NumAm&gt;</w:t>
      </w:r>
    </w:p>
    <w:p w14:paraId="7A1B588D"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César Luena, Sara Cerdas, Christel Schaldemose, Javi López, Jytte Guteland</w:t>
      </w:r>
      <w:r w:rsidRPr="009A61A2">
        <w:rPr>
          <w:rStyle w:val="HideTWBExt"/>
          <w:b w:val="0"/>
        </w:rPr>
        <w:t>&lt;/Members&gt;</w:t>
      </w:r>
    </w:p>
    <w:p w14:paraId="06211C5A" w14:textId="77777777" w:rsidR="003B13C5" w:rsidRPr="009A61A2" w:rsidRDefault="003B13C5" w:rsidP="003B13C5">
      <w:r w:rsidRPr="009A61A2">
        <w:rPr>
          <w:rStyle w:val="HideTWBExt"/>
        </w:rPr>
        <w:t>&lt;/RepeatBlock-By&gt;</w:t>
      </w:r>
    </w:p>
    <w:p w14:paraId="3F49576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BA9DDEE" w14:textId="77777777" w:rsidR="003B13C5" w:rsidRPr="009A61A2" w:rsidRDefault="003B13C5" w:rsidP="003B13C5">
      <w:pPr>
        <w:pStyle w:val="NormalBold"/>
      </w:pPr>
      <w:r w:rsidRPr="009A61A2">
        <w:rPr>
          <w:rStyle w:val="HideTWBExt"/>
          <w:b w:val="0"/>
        </w:rPr>
        <w:t>&lt;Article&gt;</w:t>
      </w:r>
      <w:r w:rsidRPr="009A61A2">
        <w:t>Recital 8</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7CE5B8F" w14:textId="77777777" w:rsidTr="008F0A5A">
        <w:trPr>
          <w:jc w:val="center"/>
        </w:trPr>
        <w:tc>
          <w:tcPr>
            <w:tcW w:w="9752" w:type="dxa"/>
            <w:gridSpan w:val="2"/>
          </w:tcPr>
          <w:p w14:paraId="3EB3EE6B" w14:textId="77777777" w:rsidR="003B13C5" w:rsidRPr="009A61A2" w:rsidRDefault="003B13C5" w:rsidP="008F0A5A">
            <w:pPr>
              <w:keepNext/>
            </w:pPr>
          </w:p>
        </w:tc>
      </w:tr>
      <w:tr w:rsidR="003B13C5" w:rsidRPr="009A61A2" w14:paraId="25D90EDD" w14:textId="77777777" w:rsidTr="008F0A5A">
        <w:trPr>
          <w:jc w:val="center"/>
        </w:trPr>
        <w:tc>
          <w:tcPr>
            <w:tcW w:w="4876" w:type="dxa"/>
            <w:hideMark/>
          </w:tcPr>
          <w:p w14:paraId="629B4AD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A94499D" w14:textId="77777777" w:rsidR="003B13C5" w:rsidRPr="009A61A2" w:rsidRDefault="003B13C5" w:rsidP="008F0A5A">
            <w:pPr>
              <w:pStyle w:val="ColumnHeading"/>
              <w:keepNext/>
              <w:rPr>
                <w:lang w:val="en-GB"/>
              </w:rPr>
            </w:pPr>
            <w:r w:rsidRPr="009A61A2">
              <w:rPr>
                <w:lang w:val="en-GB"/>
              </w:rPr>
              <w:t>Amendment</w:t>
            </w:r>
          </w:p>
        </w:tc>
      </w:tr>
      <w:tr w:rsidR="003B13C5" w:rsidRPr="009A61A2" w14:paraId="673CEBAB" w14:textId="77777777" w:rsidTr="008F0A5A">
        <w:trPr>
          <w:jc w:val="center"/>
        </w:trPr>
        <w:tc>
          <w:tcPr>
            <w:tcW w:w="4876" w:type="dxa"/>
            <w:hideMark/>
          </w:tcPr>
          <w:p w14:paraId="131BED75" w14:textId="77777777" w:rsidR="003B13C5" w:rsidRPr="009A61A2" w:rsidRDefault="003B13C5" w:rsidP="008F0A5A">
            <w:pPr>
              <w:pStyle w:val="Normal6"/>
              <w:rPr>
                <w:lang w:val="en-GB"/>
              </w:rPr>
            </w:pPr>
            <w:r w:rsidRPr="009A61A2">
              <w:rPr>
                <w:lang w:val="en-GB"/>
              </w:rPr>
              <w:t>(8)</w:t>
            </w:r>
            <w:r w:rsidRPr="009A61A2">
              <w:rPr>
                <w:lang w:val="en-GB"/>
              </w:rPr>
              <w:tab/>
              <w:t>The 8</w:t>
            </w:r>
            <w:r w:rsidRPr="009A61A2">
              <w:rPr>
                <w:vertAlign w:val="superscript"/>
                <w:lang w:val="en-GB"/>
              </w:rPr>
              <w:t>th</w:t>
            </w:r>
            <w:r w:rsidRPr="009A61A2">
              <w:rPr>
                <w:lang w:val="en-GB"/>
              </w:rPr>
              <w:t xml:space="preserve"> EAP should support the environment and climate action objectives of the European Green Deal in line with the long-term objective to “live well, within the planetary boundaries” by 2050</w:t>
            </w:r>
            <w:r w:rsidRPr="009A61A2">
              <w:rPr>
                <w:b/>
                <w:i/>
                <w:lang w:val="en-GB"/>
              </w:rPr>
              <w:t>, which</w:t>
            </w:r>
            <w:r w:rsidRPr="009A61A2">
              <w:rPr>
                <w:lang w:val="en-GB"/>
              </w:rPr>
              <w:t xml:space="preserve"> is already established in the 7</w:t>
            </w:r>
            <w:r w:rsidRPr="009A61A2">
              <w:rPr>
                <w:vertAlign w:val="superscript"/>
                <w:lang w:val="en-GB"/>
              </w:rPr>
              <w:t>th</w:t>
            </w:r>
            <w:r w:rsidRPr="009A61A2">
              <w:rPr>
                <w:lang w:val="en-GB"/>
              </w:rPr>
              <w:t xml:space="preserve"> EAP. It should contribute to achieving the United Nations’ 2030 Agenda and its Sustainable Development Goals.</w:t>
            </w:r>
          </w:p>
        </w:tc>
        <w:tc>
          <w:tcPr>
            <w:tcW w:w="4876" w:type="dxa"/>
            <w:hideMark/>
          </w:tcPr>
          <w:p w14:paraId="31716BAF" w14:textId="77777777" w:rsidR="003B13C5" w:rsidRPr="009A61A2" w:rsidRDefault="003B13C5" w:rsidP="008F0A5A">
            <w:pPr>
              <w:pStyle w:val="Normal6"/>
              <w:rPr>
                <w:szCs w:val="24"/>
                <w:lang w:val="en-GB"/>
              </w:rPr>
            </w:pPr>
            <w:r w:rsidRPr="009A61A2">
              <w:rPr>
                <w:lang w:val="en-GB"/>
              </w:rPr>
              <w:t>(8)</w:t>
            </w:r>
            <w:r w:rsidRPr="009A61A2">
              <w:rPr>
                <w:lang w:val="en-GB"/>
              </w:rPr>
              <w:tab/>
              <w:t>The 8</w:t>
            </w:r>
            <w:r w:rsidRPr="009A61A2">
              <w:rPr>
                <w:vertAlign w:val="superscript"/>
                <w:lang w:val="en-GB"/>
              </w:rPr>
              <w:t>th</w:t>
            </w:r>
            <w:r w:rsidRPr="009A61A2">
              <w:rPr>
                <w:lang w:val="en-GB"/>
              </w:rPr>
              <w:t xml:space="preserve"> EAP should support </w:t>
            </w:r>
            <w:r w:rsidRPr="009A61A2">
              <w:rPr>
                <w:b/>
                <w:i/>
                <w:lang w:val="en-GB"/>
              </w:rPr>
              <w:t>and promote</w:t>
            </w:r>
            <w:r w:rsidRPr="009A61A2">
              <w:rPr>
                <w:lang w:val="en-GB"/>
              </w:rPr>
              <w:t xml:space="preserve"> the environment and climate action objectives of the European Green Deal in line with the long-term objective to “live well, within the planetary boundaries” by 2050 </w:t>
            </w:r>
            <w:r w:rsidRPr="009A61A2">
              <w:rPr>
                <w:b/>
                <w:i/>
                <w:lang w:val="en-GB"/>
              </w:rPr>
              <w:t>at the latest, in line with what</w:t>
            </w:r>
            <w:r w:rsidRPr="009A61A2">
              <w:rPr>
                <w:lang w:val="en-GB"/>
              </w:rPr>
              <w:t xml:space="preserve"> is already established in the 7</w:t>
            </w:r>
            <w:r w:rsidRPr="009A61A2">
              <w:rPr>
                <w:vertAlign w:val="superscript"/>
                <w:lang w:val="en-GB"/>
              </w:rPr>
              <w:t>th</w:t>
            </w:r>
            <w:r w:rsidRPr="009A61A2">
              <w:rPr>
                <w:lang w:val="en-GB"/>
              </w:rPr>
              <w:t xml:space="preserve"> EAP. It should </w:t>
            </w:r>
            <w:r w:rsidRPr="009A61A2">
              <w:rPr>
                <w:b/>
                <w:i/>
                <w:lang w:val="en-GB"/>
              </w:rPr>
              <w:t>be fully aligned with and</w:t>
            </w:r>
            <w:r w:rsidRPr="009A61A2">
              <w:rPr>
                <w:lang w:val="en-GB"/>
              </w:rPr>
              <w:t xml:space="preserve"> contribute to achieving </w:t>
            </w:r>
            <w:r w:rsidRPr="009A61A2">
              <w:rPr>
                <w:b/>
                <w:i/>
                <w:lang w:val="en-GB"/>
              </w:rPr>
              <w:t>sustainable wellbeing,</w:t>
            </w:r>
            <w:r w:rsidRPr="009A61A2">
              <w:rPr>
                <w:lang w:val="en-GB"/>
              </w:rPr>
              <w:t xml:space="preserve"> the United Nations’ 2030 Agenda and its Sustainable Development Goals. </w:t>
            </w:r>
            <w:r w:rsidRPr="009A61A2">
              <w:rPr>
                <w:b/>
                <w:i/>
                <w:lang w:val="en-GB"/>
              </w:rPr>
              <w:t>It should also ensure that the environmental and climate transition is achieved in a just and inclusive manner while contributing to reducing inequalities.</w:t>
            </w:r>
          </w:p>
        </w:tc>
      </w:tr>
    </w:tbl>
    <w:p w14:paraId="2729E9D2"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DFBE9F2" w14:textId="77777777" w:rsidR="003B13C5" w:rsidRPr="009A61A2" w:rsidRDefault="003B13C5" w:rsidP="003B13C5">
      <w:r w:rsidRPr="009A61A2">
        <w:rPr>
          <w:rStyle w:val="HideTWBExt"/>
        </w:rPr>
        <w:t>&lt;/Amend&gt;</w:t>
      </w:r>
    </w:p>
    <w:p w14:paraId="46DB6D9D"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135</w:t>
      </w:r>
      <w:r w:rsidRPr="009A61A2">
        <w:rPr>
          <w:rStyle w:val="HideTWBExt"/>
          <w:b w:val="0"/>
          <w:lang w:val="en-GB"/>
        </w:rPr>
        <w:t>&lt;/NumAm&gt;</w:t>
      </w:r>
    </w:p>
    <w:p w14:paraId="6B08E9B0" w14:textId="77777777" w:rsidR="003B13C5" w:rsidRPr="009A61A2" w:rsidRDefault="003B13C5" w:rsidP="003B13C5">
      <w:pPr>
        <w:pStyle w:val="NormalBold"/>
      </w:pPr>
      <w:r w:rsidRPr="009A61A2">
        <w:rPr>
          <w:rStyle w:val="HideTWBExt"/>
          <w:b w:val="0"/>
        </w:rPr>
        <w:t>&lt;RepeatBlock-By&gt;&lt;Members&gt;</w:t>
      </w:r>
      <w:r w:rsidRPr="009A61A2">
        <w:t>Petros Kokkalis</w:t>
      </w:r>
      <w:r w:rsidRPr="009A61A2">
        <w:rPr>
          <w:rStyle w:val="HideTWBExt"/>
          <w:b w:val="0"/>
        </w:rPr>
        <w:t>&lt;/Members&gt;</w:t>
      </w:r>
    </w:p>
    <w:p w14:paraId="4FF9F3FB" w14:textId="77777777" w:rsidR="003B13C5" w:rsidRPr="009A61A2" w:rsidRDefault="003B13C5" w:rsidP="003B13C5">
      <w:r w:rsidRPr="009A61A2">
        <w:rPr>
          <w:rStyle w:val="HideTWBExt"/>
        </w:rPr>
        <w:t>&lt;/RepeatBlock-By&gt;</w:t>
      </w:r>
    </w:p>
    <w:p w14:paraId="4311C58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BD330EC" w14:textId="77777777" w:rsidR="003B13C5" w:rsidRPr="009A61A2" w:rsidRDefault="003B13C5" w:rsidP="003B13C5">
      <w:pPr>
        <w:pStyle w:val="NormalBold"/>
      </w:pPr>
      <w:r w:rsidRPr="009A61A2">
        <w:rPr>
          <w:rStyle w:val="HideTWBExt"/>
          <w:b w:val="0"/>
        </w:rPr>
        <w:t>&lt;Article&gt;</w:t>
      </w:r>
      <w:r w:rsidRPr="009A61A2">
        <w:t>Recital 8</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2BBF5FF" w14:textId="77777777" w:rsidTr="008F0A5A">
        <w:trPr>
          <w:jc w:val="center"/>
        </w:trPr>
        <w:tc>
          <w:tcPr>
            <w:tcW w:w="9752" w:type="dxa"/>
            <w:gridSpan w:val="2"/>
          </w:tcPr>
          <w:p w14:paraId="10088AA8" w14:textId="77777777" w:rsidR="003B13C5" w:rsidRPr="009A61A2" w:rsidRDefault="003B13C5" w:rsidP="008F0A5A">
            <w:pPr>
              <w:keepNext/>
            </w:pPr>
          </w:p>
        </w:tc>
      </w:tr>
      <w:tr w:rsidR="003B13C5" w:rsidRPr="009A61A2" w14:paraId="382C866E" w14:textId="77777777" w:rsidTr="008F0A5A">
        <w:trPr>
          <w:jc w:val="center"/>
        </w:trPr>
        <w:tc>
          <w:tcPr>
            <w:tcW w:w="4876" w:type="dxa"/>
            <w:hideMark/>
          </w:tcPr>
          <w:p w14:paraId="6FD8FC7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25B6B33" w14:textId="77777777" w:rsidR="003B13C5" w:rsidRPr="009A61A2" w:rsidRDefault="003B13C5" w:rsidP="008F0A5A">
            <w:pPr>
              <w:pStyle w:val="ColumnHeading"/>
              <w:keepNext/>
              <w:rPr>
                <w:lang w:val="en-GB"/>
              </w:rPr>
            </w:pPr>
            <w:r w:rsidRPr="009A61A2">
              <w:rPr>
                <w:lang w:val="en-GB"/>
              </w:rPr>
              <w:t>Amendment</w:t>
            </w:r>
          </w:p>
        </w:tc>
      </w:tr>
      <w:tr w:rsidR="003B13C5" w:rsidRPr="009A61A2" w14:paraId="72189771" w14:textId="77777777" w:rsidTr="008F0A5A">
        <w:trPr>
          <w:jc w:val="center"/>
        </w:trPr>
        <w:tc>
          <w:tcPr>
            <w:tcW w:w="4876" w:type="dxa"/>
            <w:hideMark/>
          </w:tcPr>
          <w:p w14:paraId="1F2DEA07" w14:textId="77777777" w:rsidR="003B13C5" w:rsidRPr="009A61A2" w:rsidRDefault="003B13C5" w:rsidP="008F0A5A">
            <w:pPr>
              <w:pStyle w:val="Normal6"/>
              <w:rPr>
                <w:lang w:val="en-GB"/>
              </w:rPr>
            </w:pPr>
            <w:r w:rsidRPr="009A61A2">
              <w:rPr>
                <w:lang w:val="en-GB"/>
              </w:rPr>
              <w:t>(8)</w:t>
            </w:r>
            <w:r w:rsidRPr="009A61A2">
              <w:rPr>
                <w:lang w:val="en-GB"/>
              </w:rPr>
              <w:tab/>
              <w:t>The 8</w:t>
            </w:r>
            <w:r w:rsidRPr="009A61A2">
              <w:rPr>
                <w:vertAlign w:val="superscript"/>
                <w:lang w:val="en-GB"/>
              </w:rPr>
              <w:t>th</w:t>
            </w:r>
            <w:r w:rsidRPr="009A61A2">
              <w:rPr>
                <w:lang w:val="en-GB"/>
              </w:rPr>
              <w:t xml:space="preserve"> EAP should support the environment and climate action objectives of the European Green Deal in line with the long-term objective to “live well, </w:t>
            </w:r>
            <w:r w:rsidRPr="009A61A2">
              <w:rPr>
                <w:lang w:val="en-GB"/>
              </w:rPr>
              <w:lastRenderedPageBreak/>
              <w:t>within the planetary boundaries” by 2050, which is already established in the 7</w:t>
            </w:r>
            <w:r w:rsidRPr="009A61A2">
              <w:rPr>
                <w:vertAlign w:val="superscript"/>
                <w:lang w:val="en-GB"/>
              </w:rPr>
              <w:t>th</w:t>
            </w:r>
            <w:r w:rsidRPr="009A61A2">
              <w:rPr>
                <w:lang w:val="en-GB"/>
              </w:rPr>
              <w:t xml:space="preserve"> EAP. It should contribute to achieving the United Nations’ 2030 Agenda and its Sustainable Development Goals.</w:t>
            </w:r>
          </w:p>
        </w:tc>
        <w:tc>
          <w:tcPr>
            <w:tcW w:w="4876" w:type="dxa"/>
            <w:hideMark/>
          </w:tcPr>
          <w:p w14:paraId="3F77CDA2" w14:textId="77777777" w:rsidR="003B13C5" w:rsidRPr="009A61A2" w:rsidRDefault="003B13C5" w:rsidP="008F0A5A">
            <w:pPr>
              <w:pStyle w:val="Normal6"/>
              <w:rPr>
                <w:szCs w:val="24"/>
                <w:lang w:val="en-GB"/>
              </w:rPr>
            </w:pPr>
            <w:r w:rsidRPr="009A61A2">
              <w:rPr>
                <w:lang w:val="en-GB"/>
              </w:rPr>
              <w:lastRenderedPageBreak/>
              <w:t>(8)</w:t>
            </w:r>
            <w:r w:rsidRPr="009A61A2">
              <w:rPr>
                <w:lang w:val="en-GB"/>
              </w:rPr>
              <w:tab/>
              <w:t>The 8</w:t>
            </w:r>
            <w:r w:rsidRPr="009A61A2">
              <w:rPr>
                <w:vertAlign w:val="superscript"/>
                <w:lang w:val="en-GB"/>
              </w:rPr>
              <w:t>th</w:t>
            </w:r>
            <w:r w:rsidRPr="009A61A2">
              <w:rPr>
                <w:lang w:val="en-GB"/>
              </w:rPr>
              <w:t xml:space="preserve"> EAP should support the environment and climate action objectives of the European Green Deal in line with the long-term objective to “live well, </w:t>
            </w:r>
            <w:r w:rsidRPr="009A61A2">
              <w:rPr>
                <w:lang w:val="en-GB"/>
              </w:rPr>
              <w:lastRenderedPageBreak/>
              <w:t>within the planetary boundaries” by 2050, which is already established in the 7</w:t>
            </w:r>
            <w:r w:rsidRPr="009A61A2">
              <w:rPr>
                <w:vertAlign w:val="superscript"/>
                <w:lang w:val="en-GB"/>
              </w:rPr>
              <w:t>th</w:t>
            </w:r>
            <w:r w:rsidRPr="009A61A2">
              <w:rPr>
                <w:lang w:val="en-GB"/>
              </w:rPr>
              <w:t xml:space="preserve"> EAP. It should contribute to achieving the </w:t>
            </w:r>
            <w:r w:rsidRPr="009A61A2">
              <w:rPr>
                <w:b/>
                <w:i/>
                <w:lang w:val="en-GB"/>
              </w:rPr>
              <w:t>commitments under the Paris Agreement, in particular the target to limit the temperature rise this century to 1.5</w:t>
            </w:r>
            <w:r w:rsidRPr="009A61A2">
              <w:rPr>
                <w:b/>
                <w:i/>
                <w:vertAlign w:val="superscript"/>
                <w:lang w:val="en-GB"/>
              </w:rPr>
              <w:t>o</w:t>
            </w:r>
            <w:r w:rsidRPr="009A61A2">
              <w:rPr>
                <w:b/>
                <w:i/>
                <w:lang w:val="en-GB"/>
              </w:rPr>
              <w:t>C, and the</w:t>
            </w:r>
            <w:r w:rsidRPr="009A61A2">
              <w:rPr>
                <w:lang w:val="en-GB"/>
              </w:rPr>
              <w:t xml:space="preserve"> United Nations’ 2030 Agenda and its Sustainable Development Goals.</w:t>
            </w:r>
          </w:p>
        </w:tc>
      </w:tr>
    </w:tbl>
    <w:p w14:paraId="3476B0DA"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86B7D20" w14:textId="77777777" w:rsidR="003B13C5" w:rsidRPr="009A61A2" w:rsidRDefault="003B13C5" w:rsidP="003B13C5">
      <w:r w:rsidRPr="009A61A2">
        <w:rPr>
          <w:rStyle w:val="HideTWBExt"/>
        </w:rPr>
        <w:t>&lt;/Amend&gt;</w:t>
      </w:r>
    </w:p>
    <w:p w14:paraId="33F8A54D"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136</w:t>
      </w:r>
      <w:r w:rsidRPr="009A61A2">
        <w:rPr>
          <w:rStyle w:val="HideTWBExt"/>
          <w:b w:val="0"/>
          <w:lang w:val="en-GB"/>
        </w:rPr>
        <w:t>&lt;/NumAm&gt;</w:t>
      </w:r>
    </w:p>
    <w:p w14:paraId="64EA5123" w14:textId="77777777" w:rsidR="003B13C5" w:rsidRPr="009A61A2" w:rsidRDefault="003B13C5" w:rsidP="003B13C5">
      <w:pPr>
        <w:pStyle w:val="NormalBold"/>
      </w:pPr>
      <w:r w:rsidRPr="009A61A2">
        <w:rPr>
          <w:rStyle w:val="HideTWBExt"/>
          <w:b w:val="0"/>
        </w:rPr>
        <w:t>&lt;RepeatBlock-By&gt;&lt;Members&gt;</w:t>
      </w:r>
      <w:r w:rsidRPr="009A61A2">
        <w:t>Aurélia Beigneux, Joëlle Mélin, Annika Bruna, Catherine Griset</w:t>
      </w:r>
      <w:r w:rsidRPr="009A61A2">
        <w:rPr>
          <w:rStyle w:val="HideTWBExt"/>
          <w:b w:val="0"/>
        </w:rPr>
        <w:t>&lt;/Members&gt;</w:t>
      </w:r>
    </w:p>
    <w:p w14:paraId="0C37A793" w14:textId="77777777" w:rsidR="003B13C5" w:rsidRPr="009A61A2" w:rsidRDefault="003B13C5" w:rsidP="003B13C5">
      <w:r w:rsidRPr="009A61A2">
        <w:rPr>
          <w:rStyle w:val="HideTWBExt"/>
        </w:rPr>
        <w:t>&lt;/RepeatBlock-By&gt;</w:t>
      </w:r>
    </w:p>
    <w:p w14:paraId="4E246F8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6D809BA" w14:textId="77777777" w:rsidR="003B13C5" w:rsidRPr="009A61A2" w:rsidRDefault="003B13C5" w:rsidP="003B13C5">
      <w:pPr>
        <w:pStyle w:val="NormalBold"/>
      </w:pPr>
      <w:r w:rsidRPr="009A61A2">
        <w:rPr>
          <w:rStyle w:val="HideTWBExt"/>
          <w:b w:val="0"/>
        </w:rPr>
        <w:t>&lt;Article&gt;</w:t>
      </w:r>
      <w:r w:rsidRPr="009A61A2">
        <w:t>Recital 8</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A626B26" w14:textId="77777777" w:rsidTr="008F0A5A">
        <w:trPr>
          <w:jc w:val="center"/>
        </w:trPr>
        <w:tc>
          <w:tcPr>
            <w:tcW w:w="9752" w:type="dxa"/>
            <w:gridSpan w:val="2"/>
          </w:tcPr>
          <w:p w14:paraId="08FA036F" w14:textId="77777777" w:rsidR="003B13C5" w:rsidRPr="009A61A2" w:rsidRDefault="003B13C5" w:rsidP="008F0A5A">
            <w:pPr>
              <w:keepNext/>
            </w:pPr>
          </w:p>
        </w:tc>
      </w:tr>
      <w:tr w:rsidR="003B13C5" w:rsidRPr="009A61A2" w14:paraId="1F819F25" w14:textId="77777777" w:rsidTr="008F0A5A">
        <w:trPr>
          <w:jc w:val="center"/>
        </w:trPr>
        <w:tc>
          <w:tcPr>
            <w:tcW w:w="4876" w:type="dxa"/>
            <w:hideMark/>
          </w:tcPr>
          <w:p w14:paraId="2CB588F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B55393C" w14:textId="77777777" w:rsidR="003B13C5" w:rsidRPr="009A61A2" w:rsidRDefault="003B13C5" w:rsidP="008F0A5A">
            <w:pPr>
              <w:pStyle w:val="ColumnHeading"/>
              <w:keepNext/>
            </w:pPr>
            <w:r w:rsidRPr="009A61A2">
              <w:t>Amendment</w:t>
            </w:r>
          </w:p>
        </w:tc>
      </w:tr>
      <w:tr w:rsidR="003B13C5" w:rsidRPr="009A61A2" w14:paraId="668EB4DD" w14:textId="77777777" w:rsidTr="008F0A5A">
        <w:trPr>
          <w:jc w:val="center"/>
        </w:trPr>
        <w:tc>
          <w:tcPr>
            <w:tcW w:w="4876" w:type="dxa"/>
            <w:hideMark/>
          </w:tcPr>
          <w:p w14:paraId="4AC31AF1" w14:textId="77777777" w:rsidR="003B13C5" w:rsidRPr="009A61A2" w:rsidRDefault="003B13C5" w:rsidP="008F0A5A">
            <w:pPr>
              <w:pStyle w:val="Normal6"/>
              <w:rPr>
                <w:lang w:val="en-GB"/>
              </w:rPr>
            </w:pPr>
            <w:r w:rsidRPr="009A61A2">
              <w:rPr>
                <w:lang w:val="en-GB"/>
              </w:rPr>
              <w:t>(8)</w:t>
            </w:r>
            <w:r w:rsidRPr="009A61A2">
              <w:rPr>
                <w:lang w:val="en-GB"/>
              </w:rPr>
              <w:tab/>
              <w:t xml:space="preserve">The 8th EAP should </w:t>
            </w:r>
            <w:r w:rsidRPr="009A61A2">
              <w:rPr>
                <w:b/>
                <w:i/>
                <w:lang w:val="en-GB"/>
              </w:rPr>
              <w:t>support</w:t>
            </w:r>
            <w:r w:rsidRPr="009A61A2">
              <w:rPr>
                <w:lang w:val="en-GB"/>
              </w:rPr>
              <w:t xml:space="preserve"> the environment and climate action objectives of the European Green Deal in line with the long-term objective to “live well, within the planetary boundaries” by 2050, which is already established in the 7th EAP. </w:t>
            </w:r>
            <w:r w:rsidRPr="009A61A2">
              <w:rPr>
                <w:b/>
                <w:i/>
                <w:lang w:val="en-GB"/>
              </w:rPr>
              <w:t>It should contribute to achieving the United Nations’ 2030 Agenda and its Sustainable Development Goals.</w:t>
            </w:r>
          </w:p>
        </w:tc>
        <w:tc>
          <w:tcPr>
            <w:tcW w:w="4876" w:type="dxa"/>
            <w:hideMark/>
          </w:tcPr>
          <w:p w14:paraId="39ED7AD9" w14:textId="77777777" w:rsidR="003B13C5" w:rsidRPr="009A61A2" w:rsidRDefault="003B13C5" w:rsidP="008F0A5A">
            <w:pPr>
              <w:pStyle w:val="Normal6"/>
              <w:rPr>
                <w:szCs w:val="24"/>
                <w:lang w:val="en-GB"/>
              </w:rPr>
            </w:pPr>
            <w:r w:rsidRPr="009A61A2">
              <w:rPr>
                <w:lang w:val="en-GB"/>
              </w:rPr>
              <w:t>(8)</w:t>
            </w:r>
            <w:r w:rsidRPr="009A61A2">
              <w:rPr>
                <w:lang w:val="en-GB"/>
              </w:rPr>
              <w:tab/>
              <w:t xml:space="preserve">The 8th EAP should </w:t>
            </w:r>
            <w:r w:rsidRPr="009A61A2">
              <w:rPr>
                <w:b/>
                <w:i/>
                <w:lang w:val="en-GB"/>
              </w:rPr>
              <w:t>take into account some of</w:t>
            </w:r>
            <w:r w:rsidRPr="009A61A2">
              <w:rPr>
                <w:lang w:val="en-GB"/>
              </w:rPr>
              <w:t xml:space="preserve"> the environment and climate action objectives of the European Green Deal in line with the long-term objective to “live well, within the planetary boundaries” by 2050, which is already established in the 7th EAP.</w:t>
            </w:r>
          </w:p>
        </w:tc>
      </w:tr>
    </w:tbl>
    <w:p w14:paraId="0BBD80EB"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{FR}</w:t>
      </w:r>
      <w:r w:rsidRPr="009A61A2">
        <w:rPr>
          <w:noProof w:val="0"/>
        </w:rPr>
        <w:t>fr</w:t>
      </w:r>
      <w:r w:rsidRPr="009A61A2">
        <w:rPr>
          <w:rStyle w:val="HideTWBExt"/>
          <w:noProof w:val="0"/>
        </w:rPr>
        <w:t>&lt;/Original&gt;</w:t>
      </w:r>
    </w:p>
    <w:p w14:paraId="000769CD" w14:textId="77777777" w:rsidR="003B13C5" w:rsidRPr="009A61A2" w:rsidRDefault="003B13C5" w:rsidP="003B13C5">
      <w:r w:rsidRPr="009A61A2">
        <w:rPr>
          <w:rStyle w:val="HideTWBExt"/>
        </w:rPr>
        <w:t>&lt;/Amend&gt;</w:t>
      </w:r>
    </w:p>
    <w:p w14:paraId="6B14A06E"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137</w:t>
      </w:r>
      <w:r w:rsidRPr="009A61A2">
        <w:rPr>
          <w:rStyle w:val="HideTWBExt"/>
          <w:b w:val="0"/>
        </w:rPr>
        <w:t>&lt;/NumAm&gt;</w:t>
      </w:r>
    </w:p>
    <w:p w14:paraId="115B7A60" w14:textId="77777777" w:rsidR="003B13C5" w:rsidRPr="009A61A2" w:rsidRDefault="003B13C5" w:rsidP="003B13C5">
      <w:pPr>
        <w:pStyle w:val="NormalBold"/>
      </w:pPr>
      <w:r w:rsidRPr="009A61A2">
        <w:rPr>
          <w:rStyle w:val="HideTWBExt"/>
          <w:b w:val="0"/>
        </w:rPr>
        <w:t>&lt;RepeatBlock-By&gt;&lt;Members&gt;</w:t>
      </w:r>
      <w:r w:rsidRPr="009A61A2">
        <w:t>Margarita de la Pisa Carrión</w:t>
      </w:r>
      <w:r w:rsidRPr="009A61A2">
        <w:rPr>
          <w:rStyle w:val="HideTWBExt"/>
          <w:b w:val="0"/>
        </w:rPr>
        <w:t>&lt;/Members&gt;</w:t>
      </w:r>
    </w:p>
    <w:p w14:paraId="7D726341" w14:textId="77777777" w:rsidR="003B13C5" w:rsidRPr="009A61A2" w:rsidRDefault="003B13C5" w:rsidP="003B13C5">
      <w:r w:rsidRPr="009A61A2">
        <w:rPr>
          <w:rStyle w:val="HideTWBExt"/>
        </w:rPr>
        <w:t>&lt;/RepeatBlock-By&gt;</w:t>
      </w:r>
    </w:p>
    <w:p w14:paraId="28569F2A"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E24CD20" w14:textId="77777777" w:rsidR="003B13C5" w:rsidRPr="009A61A2" w:rsidRDefault="003B13C5" w:rsidP="003B13C5">
      <w:pPr>
        <w:pStyle w:val="NormalBold"/>
      </w:pPr>
      <w:r w:rsidRPr="009A61A2">
        <w:rPr>
          <w:rStyle w:val="HideTWBExt"/>
          <w:b w:val="0"/>
        </w:rPr>
        <w:t>&lt;Article&gt;</w:t>
      </w:r>
      <w:r w:rsidRPr="009A61A2">
        <w:t>Recital 8</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4CB54DD" w14:textId="77777777" w:rsidTr="008F0A5A">
        <w:trPr>
          <w:jc w:val="center"/>
        </w:trPr>
        <w:tc>
          <w:tcPr>
            <w:tcW w:w="9752" w:type="dxa"/>
            <w:gridSpan w:val="2"/>
          </w:tcPr>
          <w:p w14:paraId="04DE0751" w14:textId="77777777" w:rsidR="003B13C5" w:rsidRPr="009A61A2" w:rsidRDefault="003B13C5" w:rsidP="008F0A5A">
            <w:pPr>
              <w:keepNext/>
            </w:pPr>
          </w:p>
        </w:tc>
      </w:tr>
      <w:tr w:rsidR="003B13C5" w:rsidRPr="009A61A2" w14:paraId="2A2919D5" w14:textId="77777777" w:rsidTr="008F0A5A">
        <w:trPr>
          <w:jc w:val="center"/>
        </w:trPr>
        <w:tc>
          <w:tcPr>
            <w:tcW w:w="4876" w:type="dxa"/>
            <w:hideMark/>
          </w:tcPr>
          <w:p w14:paraId="17838318"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B48FD45" w14:textId="77777777" w:rsidR="003B13C5" w:rsidRPr="009A61A2" w:rsidRDefault="003B13C5" w:rsidP="008F0A5A">
            <w:pPr>
              <w:pStyle w:val="ColumnHeading"/>
              <w:keepNext/>
            </w:pPr>
            <w:r w:rsidRPr="009A61A2">
              <w:t>Amendment</w:t>
            </w:r>
          </w:p>
        </w:tc>
      </w:tr>
      <w:tr w:rsidR="003B13C5" w:rsidRPr="009A61A2" w14:paraId="7C23ACED" w14:textId="77777777" w:rsidTr="008F0A5A">
        <w:trPr>
          <w:jc w:val="center"/>
        </w:trPr>
        <w:tc>
          <w:tcPr>
            <w:tcW w:w="4876" w:type="dxa"/>
            <w:hideMark/>
          </w:tcPr>
          <w:p w14:paraId="05D0CB16" w14:textId="77777777" w:rsidR="003B13C5" w:rsidRPr="009A61A2" w:rsidRDefault="003B13C5" w:rsidP="008F0A5A">
            <w:pPr>
              <w:pStyle w:val="Normal6"/>
              <w:rPr>
                <w:lang w:val="en-GB"/>
              </w:rPr>
            </w:pPr>
            <w:r w:rsidRPr="009A61A2">
              <w:rPr>
                <w:lang w:val="en-GB"/>
              </w:rPr>
              <w:t>(8)</w:t>
            </w:r>
            <w:r w:rsidRPr="009A61A2">
              <w:rPr>
                <w:lang w:val="en-GB"/>
              </w:rPr>
              <w:tab/>
              <w:t xml:space="preserve">The 8th EAP should support the environment and climate action objectives of the European Green Deal in line with the long-term objective to “live well, within the planetary boundaries” by 2050, </w:t>
            </w:r>
            <w:r w:rsidRPr="009A61A2">
              <w:rPr>
                <w:lang w:val="en-GB"/>
              </w:rPr>
              <w:lastRenderedPageBreak/>
              <w:t>which is already established in the 7th EAP. It should contribute to achieving the United Nations’ 2030 Agenda and its Sustainable Development Goals.</w:t>
            </w:r>
          </w:p>
        </w:tc>
        <w:tc>
          <w:tcPr>
            <w:tcW w:w="4876" w:type="dxa"/>
            <w:hideMark/>
          </w:tcPr>
          <w:p w14:paraId="360BC224" w14:textId="77777777" w:rsidR="003B13C5" w:rsidRPr="009A61A2" w:rsidRDefault="003B13C5" w:rsidP="008F0A5A">
            <w:pPr>
              <w:pStyle w:val="Normal6"/>
              <w:rPr>
                <w:szCs w:val="24"/>
                <w:lang w:val="en-GB"/>
              </w:rPr>
            </w:pPr>
            <w:r w:rsidRPr="009A61A2">
              <w:rPr>
                <w:lang w:val="en-GB"/>
              </w:rPr>
              <w:lastRenderedPageBreak/>
              <w:t>(8)</w:t>
            </w:r>
            <w:r w:rsidRPr="009A61A2">
              <w:rPr>
                <w:lang w:val="en-GB"/>
              </w:rPr>
              <w:tab/>
              <w:t xml:space="preserve">The 8th EAP should support </w:t>
            </w:r>
            <w:r w:rsidRPr="009A61A2">
              <w:rPr>
                <w:b/>
                <w:i/>
                <w:lang w:val="en-GB"/>
              </w:rPr>
              <w:t>and complement</w:t>
            </w:r>
            <w:r w:rsidRPr="009A61A2">
              <w:rPr>
                <w:lang w:val="en-GB"/>
              </w:rPr>
              <w:t xml:space="preserve"> the environment and climate action objectives of the European Green Deal in line with the long-term objective to “live well, within the planetary </w:t>
            </w:r>
            <w:r w:rsidRPr="009A61A2">
              <w:rPr>
                <w:lang w:val="en-GB"/>
              </w:rPr>
              <w:lastRenderedPageBreak/>
              <w:t>boundaries” by 2050, which is already established in the 7th EAP. It should contribute to achieving the United Nations’ 2030 Agenda and its Sustainable Development Goals</w:t>
            </w:r>
            <w:r w:rsidRPr="009A61A2">
              <w:rPr>
                <w:b/>
                <w:i/>
                <w:lang w:val="en-GB"/>
              </w:rPr>
              <w:t>,</w:t>
            </w:r>
            <w:r w:rsidRPr="009A61A2">
              <w:rPr>
                <w:lang w:val="en-GB"/>
              </w:rPr>
              <w:t xml:space="preserve"> </w:t>
            </w:r>
            <w:r w:rsidRPr="009A61A2">
              <w:rPr>
                <w:b/>
                <w:i/>
                <w:lang w:val="en-GB"/>
              </w:rPr>
              <w:t>with due regard being had to the principles of proportionality, subsidiarity and better regulation</w:t>
            </w:r>
            <w:r w:rsidRPr="009A61A2">
              <w:rPr>
                <w:lang w:val="en-GB"/>
              </w:rPr>
              <w:t>.</w:t>
            </w:r>
          </w:p>
        </w:tc>
      </w:tr>
    </w:tbl>
    <w:p w14:paraId="7FADF5BB" w14:textId="77777777" w:rsidR="003B13C5" w:rsidRPr="009A61A2" w:rsidRDefault="003B13C5" w:rsidP="003B13C5">
      <w:pPr>
        <w:pStyle w:val="Olang"/>
        <w:rPr>
          <w:noProof w:val="0"/>
        </w:rPr>
      </w:pPr>
      <w:r w:rsidRPr="009A61A2">
        <w:rPr>
          <w:noProof w:val="0"/>
        </w:rPr>
        <w:lastRenderedPageBreak/>
        <w:t xml:space="preserve">Or. </w:t>
      </w:r>
      <w:r w:rsidRPr="009A61A2">
        <w:rPr>
          <w:rStyle w:val="HideTWBExt"/>
          <w:noProof w:val="0"/>
        </w:rPr>
        <w:t>&lt;Original&gt;</w:t>
      </w:r>
      <w:r w:rsidRPr="009A61A2">
        <w:rPr>
          <w:rStyle w:val="HideTWBInt"/>
          <w:rFonts w:eastAsiaTheme="majorEastAsia"/>
          <w:noProof w:val="0"/>
        </w:rPr>
        <w:t>{ES}</w:t>
      </w:r>
      <w:r w:rsidRPr="009A61A2">
        <w:rPr>
          <w:noProof w:val="0"/>
        </w:rPr>
        <w:t>es</w:t>
      </w:r>
      <w:r w:rsidRPr="009A61A2">
        <w:rPr>
          <w:rStyle w:val="HideTWBExt"/>
          <w:noProof w:val="0"/>
        </w:rPr>
        <w:t>&lt;/Original&gt;</w:t>
      </w:r>
    </w:p>
    <w:p w14:paraId="4FB90E07" w14:textId="77777777" w:rsidR="003B13C5" w:rsidRPr="009A61A2" w:rsidRDefault="003B13C5" w:rsidP="003B13C5">
      <w:r w:rsidRPr="009A61A2">
        <w:rPr>
          <w:rStyle w:val="HideTWBExt"/>
        </w:rPr>
        <w:t>&lt;/Amend&gt;</w:t>
      </w:r>
    </w:p>
    <w:p w14:paraId="4C9DA842"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138</w:t>
      </w:r>
      <w:r w:rsidRPr="009A61A2">
        <w:rPr>
          <w:rStyle w:val="HideTWBExt"/>
          <w:b w:val="0"/>
          <w:lang w:val="en-GB"/>
        </w:rPr>
        <w:t>&lt;/NumAm&gt;</w:t>
      </w:r>
    </w:p>
    <w:p w14:paraId="574CD540" w14:textId="77777777" w:rsidR="003B13C5" w:rsidRPr="009A61A2" w:rsidRDefault="003B13C5" w:rsidP="003B13C5">
      <w:pPr>
        <w:pStyle w:val="NormalBold"/>
      </w:pPr>
      <w:r w:rsidRPr="009A61A2">
        <w:rPr>
          <w:rStyle w:val="HideTWBExt"/>
          <w:b w:val="0"/>
        </w:rPr>
        <w:t>&lt;RepeatBlock-By&gt;&lt;Members&gt;</w:t>
      </w:r>
      <w:r w:rsidRPr="009A61A2">
        <w:t>César Luena</w:t>
      </w:r>
      <w:r w:rsidRPr="009A61A2">
        <w:rPr>
          <w:rStyle w:val="HideTWBExt"/>
          <w:b w:val="0"/>
        </w:rPr>
        <w:t>&lt;/Members&gt;</w:t>
      </w:r>
    </w:p>
    <w:p w14:paraId="399DD9F5" w14:textId="77777777" w:rsidR="003B13C5" w:rsidRPr="009A61A2" w:rsidRDefault="003B13C5" w:rsidP="003B13C5">
      <w:r w:rsidRPr="009A61A2">
        <w:rPr>
          <w:rStyle w:val="HideTWBExt"/>
        </w:rPr>
        <w:t>&lt;/RepeatBlock-By&gt;</w:t>
      </w:r>
    </w:p>
    <w:p w14:paraId="77BF6072"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3E3EA75" w14:textId="77777777" w:rsidR="003B13C5" w:rsidRPr="009A61A2" w:rsidRDefault="003B13C5" w:rsidP="003B13C5">
      <w:pPr>
        <w:pStyle w:val="NormalBold"/>
      </w:pPr>
      <w:r w:rsidRPr="009A61A2">
        <w:rPr>
          <w:rStyle w:val="HideTWBExt"/>
          <w:b w:val="0"/>
        </w:rPr>
        <w:t>&lt;Article&gt;</w:t>
      </w:r>
      <w:r w:rsidRPr="009A61A2">
        <w:t>Recital 8</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81229F6" w14:textId="77777777" w:rsidTr="008F0A5A">
        <w:trPr>
          <w:jc w:val="center"/>
        </w:trPr>
        <w:tc>
          <w:tcPr>
            <w:tcW w:w="9752" w:type="dxa"/>
            <w:gridSpan w:val="2"/>
          </w:tcPr>
          <w:p w14:paraId="59A6337D" w14:textId="77777777" w:rsidR="003B13C5" w:rsidRPr="009A61A2" w:rsidRDefault="003B13C5" w:rsidP="008F0A5A">
            <w:pPr>
              <w:keepNext/>
            </w:pPr>
          </w:p>
        </w:tc>
      </w:tr>
      <w:tr w:rsidR="003B13C5" w:rsidRPr="009A61A2" w14:paraId="58E71DF5" w14:textId="77777777" w:rsidTr="008F0A5A">
        <w:trPr>
          <w:jc w:val="center"/>
        </w:trPr>
        <w:tc>
          <w:tcPr>
            <w:tcW w:w="4876" w:type="dxa"/>
            <w:hideMark/>
          </w:tcPr>
          <w:p w14:paraId="4BE09D41"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2FDAD1F" w14:textId="77777777" w:rsidR="003B13C5" w:rsidRPr="009A61A2" w:rsidRDefault="003B13C5" w:rsidP="008F0A5A">
            <w:pPr>
              <w:pStyle w:val="ColumnHeading"/>
              <w:keepNext/>
              <w:rPr>
                <w:lang w:val="en-GB"/>
              </w:rPr>
            </w:pPr>
            <w:r w:rsidRPr="009A61A2">
              <w:rPr>
                <w:lang w:val="en-GB"/>
              </w:rPr>
              <w:t>Amendment</w:t>
            </w:r>
          </w:p>
        </w:tc>
      </w:tr>
      <w:tr w:rsidR="003B13C5" w:rsidRPr="009A61A2" w14:paraId="29139F0F" w14:textId="77777777" w:rsidTr="008F0A5A">
        <w:trPr>
          <w:jc w:val="center"/>
        </w:trPr>
        <w:tc>
          <w:tcPr>
            <w:tcW w:w="4876" w:type="dxa"/>
            <w:hideMark/>
          </w:tcPr>
          <w:p w14:paraId="3575137A" w14:textId="77777777" w:rsidR="003B13C5" w:rsidRPr="009A61A2" w:rsidRDefault="003B13C5" w:rsidP="008F0A5A">
            <w:pPr>
              <w:pStyle w:val="Normal6"/>
              <w:rPr>
                <w:lang w:val="en-GB"/>
              </w:rPr>
            </w:pPr>
            <w:r w:rsidRPr="009A61A2">
              <w:rPr>
                <w:lang w:val="en-GB"/>
              </w:rPr>
              <w:t>(8)</w:t>
            </w:r>
            <w:r w:rsidRPr="009A61A2">
              <w:rPr>
                <w:lang w:val="en-GB"/>
              </w:rPr>
              <w:tab/>
              <w:t>The 8</w:t>
            </w:r>
            <w:r w:rsidRPr="009A61A2">
              <w:rPr>
                <w:vertAlign w:val="superscript"/>
                <w:lang w:val="en-GB"/>
              </w:rPr>
              <w:t>th</w:t>
            </w:r>
            <w:r w:rsidRPr="009A61A2">
              <w:rPr>
                <w:lang w:val="en-GB"/>
              </w:rPr>
              <w:t xml:space="preserve"> EAP should support the environment and climate action objectives of the European Green Deal in line with the long-term objective to “live well, within the planetary boundaries” by 2050, which is already established in the 7</w:t>
            </w:r>
            <w:r w:rsidRPr="009A61A2">
              <w:rPr>
                <w:vertAlign w:val="superscript"/>
                <w:lang w:val="en-GB"/>
              </w:rPr>
              <w:t>th</w:t>
            </w:r>
            <w:r w:rsidRPr="009A61A2">
              <w:rPr>
                <w:lang w:val="en-GB"/>
              </w:rPr>
              <w:t xml:space="preserve"> EAP. It should contribute to achieving the United Nations’ 2030 Agenda and its Sustainable Development Goals.</w:t>
            </w:r>
          </w:p>
        </w:tc>
        <w:tc>
          <w:tcPr>
            <w:tcW w:w="4876" w:type="dxa"/>
            <w:hideMark/>
          </w:tcPr>
          <w:p w14:paraId="67790722" w14:textId="77777777" w:rsidR="003B13C5" w:rsidRPr="009A61A2" w:rsidRDefault="003B13C5" w:rsidP="008F0A5A">
            <w:pPr>
              <w:pStyle w:val="Normal6"/>
              <w:rPr>
                <w:szCs w:val="24"/>
                <w:lang w:val="en-GB"/>
              </w:rPr>
            </w:pPr>
            <w:r w:rsidRPr="009A61A2">
              <w:rPr>
                <w:lang w:val="en-GB"/>
              </w:rPr>
              <w:t>(8)</w:t>
            </w:r>
            <w:r w:rsidRPr="009A61A2">
              <w:rPr>
                <w:lang w:val="en-GB"/>
              </w:rPr>
              <w:tab/>
              <w:t>The 8</w:t>
            </w:r>
            <w:r w:rsidRPr="009A61A2">
              <w:rPr>
                <w:vertAlign w:val="superscript"/>
                <w:lang w:val="en-GB"/>
              </w:rPr>
              <w:t>th</w:t>
            </w:r>
            <w:r w:rsidRPr="009A61A2">
              <w:rPr>
                <w:lang w:val="en-GB"/>
              </w:rPr>
              <w:t xml:space="preserve"> EAP should support the environment and climate action objectives of the European Green Deal in line with the long-term objective to “live well, within the planetary boundaries” by 2050, which is already established in the 7</w:t>
            </w:r>
            <w:r w:rsidRPr="009A61A2">
              <w:rPr>
                <w:vertAlign w:val="superscript"/>
                <w:lang w:val="en-GB"/>
              </w:rPr>
              <w:t>th</w:t>
            </w:r>
            <w:r w:rsidRPr="009A61A2">
              <w:rPr>
                <w:lang w:val="en-GB"/>
              </w:rPr>
              <w:t xml:space="preserve"> EAP. It should contribute to achieving the United Nations’ 2030 Agenda and its Sustainable Development Goals </w:t>
            </w:r>
            <w:r w:rsidRPr="009A61A2">
              <w:rPr>
                <w:b/>
                <w:i/>
                <w:lang w:val="en-GB"/>
              </w:rPr>
              <w:t>and underpinning the implementation of the One Health approach</w:t>
            </w:r>
            <w:r w:rsidRPr="009A61A2">
              <w:rPr>
                <w:lang w:val="en-GB"/>
              </w:rPr>
              <w:t>.</w:t>
            </w:r>
          </w:p>
        </w:tc>
      </w:tr>
    </w:tbl>
    <w:p w14:paraId="70C9D804"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A70FBEE" w14:textId="77777777" w:rsidR="003B13C5" w:rsidRPr="009A61A2" w:rsidRDefault="003B13C5" w:rsidP="003B13C5">
      <w:r w:rsidRPr="009A61A2">
        <w:rPr>
          <w:rStyle w:val="HideTWBExt"/>
        </w:rPr>
        <w:t>&lt;/Amend&gt;</w:t>
      </w:r>
    </w:p>
    <w:p w14:paraId="6B799116"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139</w:t>
      </w:r>
      <w:r w:rsidRPr="009A61A2">
        <w:rPr>
          <w:rStyle w:val="HideTWBExt"/>
          <w:b w:val="0"/>
          <w:lang w:val="en-GB"/>
        </w:rPr>
        <w:t>&lt;/NumAm&gt;</w:t>
      </w:r>
    </w:p>
    <w:p w14:paraId="31BFD874"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Edina Tóth, Nathalie Colin-Oesterlé, Sirpa Pietikäinen, Roberta Metsola, Christophe Hansen</w:t>
      </w:r>
      <w:r w:rsidRPr="009A61A2">
        <w:rPr>
          <w:rStyle w:val="HideTWBExt"/>
          <w:b w:val="0"/>
        </w:rPr>
        <w:t>&lt;/Members&gt;</w:t>
      </w:r>
    </w:p>
    <w:p w14:paraId="27DF9D81" w14:textId="77777777" w:rsidR="003B13C5" w:rsidRPr="009A61A2" w:rsidRDefault="003B13C5" w:rsidP="003B13C5">
      <w:r w:rsidRPr="009A61A2">
        <w:rPr>
          <w:rStyle w:val="HideTWBExt"/>
        </w:rPr>
        <w:t>&lt;/RepeatBlock-By&gt;</w:t>
      </w:r>
    </w:p>
    <w:p w14:paraId="48AA1CA7"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11A14C0" w14:textId="77777777" w:rsidR="003B13C5" w:rsidRPr="009A61A2" w:rsidRDefault="003B13C5" w:rsidP="003B13C5">
      <w:pPr>
        <w:pStyle w:val="NormalBold"/>
      </w:pPr>
      <w:r w:rsidRPr="009A61A2">
        <w:rPr>
          <w:rStyle w:val="HideTWBExt"/>
          <w:b w:val="0"/>
        </w:rPr>
        <w:t>&lt;Article&gt;</w:t>
      </w:r>
      <w:r w:rsidRPr="009A61A2">
        <w:t>Recital 8</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FC3D8EA" w14:textId="77777777" w:rsidTr="008F0A5A">
        <w:trPr>
          <w:jc w:val="center"/>
        </w:trPr>
        <w:tc>
          <w:tcPr>
            <w:tcW w:w="9752" w:type="dxa"/>
            <w:gridSpan w:val="2"/>
          </w:tcPr>
          <w:p w14:paraId="209ADAAD" w14:textId="77777777" w:rsidR="003B13C5" w:rsidRPr="009A61A2" w:rsidRDefault="003B13C5" w:rsidP="008F0A5A">
            <w:pPr>
              <w:keepNext/>
            </w:pPr>
          </w:p>
        </w:tc>
      </w:tr>
      <w:tr w:rsidR="003B13C5" w:rsidRPr="009A61A2" w14:paraId="61FB80CE" w14:textId="77777777" w:rsidTr="008F0A5A">
        <w:trPr>
          <w:jc w:val="center"/>
        </w:trPr>
        <w:tc>
          <w:tcPr>
            <w:tcW w:w="4876" w:type="dxa"/>
            <w:hideMark/>
          </w:tcPr>
          <w:p w14:paraId="4765807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BFD5D93" w14:textId="77777777" w:rsidR="003B13C5" w:rsidRPr="009A61A2" w:rsidRDefault="003B13C5" w:rsidP="008F0A5A">
            <w:pPr>
              <w:pStyle w:val="ColumnHeading"/>
              <w:keepNext/>
              <w:rPr>
                <w:lang w:val="en-GB"/>
              </w:rPr>
            </w:pPr>
            <w:r w:rsidRPr="009A61A2">
              <w:rPr>
                <w:lang w:val="en-GB"/>
              </w:rPr>
              <w:t>Amendment</w:t>
            </w:r>
          </w:p>
        </w:tc>
      </w:tr>
      <w:tr w:rsidR="003B13C5" w:rsidRPr="009A61A2" w14:paraId="7658BEAE" w14:textId="77777777" w:rsidTr="008F0A5A">
        <w:trPr>
          <w:jc w:val="center"/>
        </w:trPr>
        <w:tc>
          <w:tcPr>
            <w:tcW w:w="4876" w:type="dxa"/>
            <w:hideMark/>
          </w:tcPr>
          <w:p w14:paraId="088945B7" w14:textId="77777777" w:rsidR="003B13C5" w:rsidRPr="009A61A2" w:rsidRDefault="003B13C5" w:rsidP="008F0A5A">
            <w:pPr>
              <w:pStyle w:val="Normal6"/>
              <w:rPr>
                <w:lang w:val="en-GB"/>
              </w:rPr>
            </w:pPr>
            <w:r w:rsidRPr="009A61A2">
              <w:rPr>
                <w:lang w:val="en-GB"/>
              </w:rPr>
              <w:t>(8)</w:t>
            </w:r>
            <w:r w:rsidRPr="009A61A2">
              <w:rPr>
                <w:lang w:val="en-GB"/>
              </w:rPr>
              <w:tab/>
              <w:t>The 8</w:t>
            </w:r>
            <w:r w:rsidRPr="009A61A2">
              <w:rPr>
                <w:vertAlign w:val="superscript"/>
                <w:lang w:val="en-GB"/>
              </w:rPr>
              <w:t>th</w:t>
            </w:r>
            <w:r w:rsidRPr="009A61A2">
              <w:rPr>
                <w:lang w:val="en-GB"/>
              </w:rPr>
              <w:t xml:space="preserve"> EAP should support </w:t>
            </w:r>
            <w:r w:rsidRPr="009A61A2">
              <w:rPr>
                <w:b/>
                <w:i/>
                <w:lang w:val="en-GB"/>
              </w:rPr>
              <w:t>the environment and climate action</w:t>
            </w:r>
            <w:r w:rsidRPr="009A61A2">
              <w:rPr>
                <w:lang w:val="en-GB"/>
              </w:rPr>
              <w:t xml:space="preserve"> objectives </w:t>
            </w:r>
            <w:r w:rsidRPr="009A61A2">
              <w:rPr>
                <w:lang w:val="en-GB"/>
              </w:rPr>
              <w:lastRenderedPageBreak/>
              <w:t>of the European Green Deal in line with the long-term objective to “live well, within the planetary boundaries” by 2050</w:t>
            </w:r>
            <w:r w:rsidRPr="009A61A2">
              <w:rPr>
                <w:b/>
                <w:i/>
                <w:lang w:val="en-GB"/>
              </w:rPr>
              <w:t>,</w:t>
            </w:r>
            <w:r w:rsidRPr="009A61A2">
              <w:rPr>
                <w:lang w:val="en-GB"/>
              </w:rPr>
              <w:t xml:space="preserve"> which is already established in the 7</w:t>
            </w:r>
            <w:r w:rsidRPr="009A61A2">
              <w:rPr>
                <w:vertAlign w:val="superscript"/>
                <w:lang w:val="en-GB"/>
              </w:rPr>
              <w:t>th</w:t>
            </w:r>
            <w:r w:rsidRPr="009A61A2">
              <w:rPr>
                <w:lang w:val="en-GB"/>
              </w:rPr>
              <w:t xml:space="preserve"> EAP. It should contribute to achieving the United Nations’ 2030 Agenda and its Sustainable Development Goals.</w:t>
            </w:r>
          </w:p>
        </w:tc>
        <w:tc>
          <w:tcPr>
            <w:tcW w:w="4876" w:type="dxa"/>
            <w:hideMark/>
          </w:tcPr>
          <w:p w14:paraId="15444005" w14:textId="77777777" w:rsidR="003B13C5" w:rsidRPr="009A61A2" w:rsidRDefault="003B13C5" w:rsidP="008F0A5A">
            <w:pPr>
              <w:pStyle w:val="Normal6"/>
              <w:rPr>
                <w:szCs w:val="24"/>
                <w:lang w:val="en-GB"/>
              </w:rPr>
            </w:pPr>
            <w:r w:rsidRPr="009A61A2">
              <w:rPr>
                <w:lang w:val="en-GB"/>
              </w:rPr>
              <w:lastRenderedPageBreak/>
              <w:t>(8)</w:t>
            </w:r>
            <w:r w:rsidRPr="009A61A2">
              <w:rPr>
                <w:lang w:val="en-GB"/>
              </w:rPr>
              <w:tab/>
              <w:t>The 8</w:t>
            </w:r>
            <w:r w:rsidRPr="009A61A2">
              <w:rPr>
                <w:vertAlign w:val="superscript"/>
                <w:lang w:val="en-GB"/>
              </w:rPr>
              <w:t>th</w:t>
            </w:r>
            <w:r w:rsidRPr="009A61A2">
              <w:rPr>
                <w:lang w:val="en-GB"/>
              </w:rPr>
              <w:t xml:space="preserve"> EAP should support</w:t>
            </w:r>
            <w:r w:rsidRPr="009A61A2">
              <w:rPr>
                <w:b/>
                <w:i/>
                <w:lang w:val="en-GB"/>
              </w:rPr>
              <w:t>, endorse and build on the</w:t>
            </w:r>
            <w:r w:rsidRPr="009A61A2">
              <w:rPr>
                <w:lang w:val="en-GB"/>
              </w:rPr>
              <w:t xml:space="preserve"> objectives of the </w:t>
            </w:r>
            <w:r w:rsidRPr="009A61A2">
              <w:rPr>
                <w:lang w:val="en-GB"/>
              </w:rPr>
              <w:lastRenderedPageBreak/>
              <w:t>European Green Deal in line with the long-term objective to “live well, within the planetary boundaries” by 2050 which is already established in the 7</w:t>
            </w:r>
            <w:r w:rsidRPr="009A61A2">
              <w:rPr>
                <w:vertAlign w:val="superscript"/>
                <w:lang w:val="en-GB"/>
              </w:rPr>
              <w:t>th</w:t>
            </w:r>
            <w:r w:rsidRPr="009A61A2">
              <w:rPr>
                <w:lang w:val="en-GB"/>
              </w:rPr>
              <w:t xml:space="preserve"> EAP. It should </w:t>
            </w:r>
            <w:r w:rsidRPr="009A61A2">
              <w:rPr>
                <w:b/>
                <w:i/>
                <w:lang w:val="en-GB"/>
              </w:rPr>
              <w:t>also be fully aligned with, and</w:t>
            </w:r>
            <w:r w:rsidRPr="009A61A2">
              <w:rPr>
                <w:lang w:val="en-GB"/>
              </w:rPr>
              <w:t xml:space="preserve"> contribute to achieving the United Nations’ 2030 Agenda and its Sustainable Development Goals </w:t>
            </w:r>
            <w:r w:rsidRPr="009A61A2">
              <w:rPr>
                <w:b/>
                <w:i/>
                <w:lang w:val="en-GB"/>
              </w:rPr>
              <w:t>(SDGs)</w:t>
            </w:r>
            <w:r w:rsidRPr="009A61A2">
              <w:rPr>
                <w:lang w:val="en-GB"/>
              </w:rPr>
              <w:t>.</w:t>
            </w:r>
          </w:p>
        </w:tc>
      </w:tr>
    </w:tbl>
    <w:p w14:paraId="45980243"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39B914A" w14:textId="77777777" w:rsidR="003B13C5" w:rsidRPr="009A61A2" w:rsidRDefault="003B13C5" w:rsidP="003B13C5">
      <w:r w:rsidRPr="009A61A2">
        <w:rPr>
          <w:rStyle w:val="HideTWBExt"/>
        </w:rPr>
        <w:t>&lt;/Amend&gt;</w:t>
      </w:r>
    </w:p>
    <w:p w14:paraId="180CFEC8"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140</w:t>
      </w:r>
      <w:r w:rsidRPr="009A61A2">
        <w:rPr>
          <w:rStyle w:val="HideTWBExt"/>
          <w:b w:val="0"/>
          <w:lang w:val="en-GB"/>
        </w:rPr>
        <w:t>&lt;/NumAm&gt;</w:t>
      </w:r>
    </w:p>
    <w:p w14:paraId="4596F5BB" w14:textId="77777777" w:rsidR="003B13C5" w:rsidRPr="009A61A2" w:rsidRDefault="003B13C5" w:rsidP="003B13C5">
      <w:pPr>
        <w:pStyle w:val="NormalBold"/>
      </w:pPr>
      <w:r w:rsidRPr="009A61A2">
        <w:rPr>
          <w:rStyle w:val="HideTWBExt"/>
          <w:b w:val="0"/>
        </w:rPr>
        <w:t>&lt;RepeatBlock-By&gt;&lt;Members&gt;</w:t>
      </w:r>
      <w:r w:rsidRPr="009A61A2">
        <w:t>Catherine Chabaud, Pascal Canfin, Emma Wiesner, Martin Hojsík, Irena Joveva, Véronique Trillet-Lenoir</w:t>
      </w:r>
      <w:r w:rsidRPr="009A61A2">
        <w:rPr>
          <w:rStyle w:val="HideTWBExt"/>
          <w:b w:val="0"/>
        </w:rPr>
        <w:t>&lt;/Members&gt;</w:t>
      </w:r>
    </w:p>
    <w:p w14:paraId="4B5DCDD1" w14:textId="77777777" w:rsidR="003B13C5" w:rsidRPr="009A61A2" w:rsidRDefault="003B13C5" w:rsidP="003B13C5">
      <w:r w:rsidRPr="009A61A2">
        <w:rPr>
          <w:rStyle w:val="HideTWBExt"/>
        </w:rPr>
        <w:t>&lt;/RepeatBlock-By&gt;</w:t>
      </w:r>
    </w:p>
    <w:p w14:paraId="68AD9E52"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79F8FFF" w14:textId="77777777" w:rsidR="003B13C5" w:rsidRPr="009A61A2" w:rsidRDefault="003B13C5" w:rsidP="003B13C5">
      <w:pPr>
        <w:pStyle w:val="NormalBold"/>
      </w:pPr>
      <w:r w:rsidRPr="009A61A2">
        <w:rPr>
          <w:rStyle w:val="HideTWBExt"/>
          <w:b w:val="0"/>
        </w:rPr>
        <w:t>&lt;Article&gt;</w:t>
      </w:r>
      <w:r w:rsidRPr="009A61A2">
        <w:t>Recital 8</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C33A1FD" w14:textId="77777777" w:rsidTr="008F0A5A">
        <w:trPr>
          <w:jc w:val="center"/>
        </w:trPr>
        <w:tc>
          <w:tcPr>
            <w:tcW w:w="9752" w:type="dxa"/>
            <w:gridSpan w:val="2"/>
          </w:tcPr>
          <w:p w14:paraId="6F640C2A" w14:textId="77777777" w:rsidR="003B13C5" w:rsidRPr="009A61A2" w:rsidRDefault="003B13C5" w:rsidP="008F0A5A">
            <w:pPr>
              <w:keepNext/>
            </w:pPr>
          </w:p>
        </w:tc>
      </w:tr>
      <w:tr w:rsidR="003B13C5" w:rsidRPr="009A61A2" w14:paraId="481285C1" w14:textId="77777777" w:rsidTr="008F0A5A">
        <w:trPr>
          <w:jc w:val="center"/>
        </w:trPr>
        <w:tc>
          <w:tcPr>
            <w:tcW w:w="4876" w:type="dxa"/>
            <w:hideMark/>
          </w:tcPr>
          <w:p w14:paraId="13DA552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A00B452" w14:textId="77777777" w:rsidR="003B13C5" w:rsidRPr="009A61A2" w:rsidRDefault="003B13C5" w:rsidP="008F0A5A">
            <w:pPr>
              <w:pStyle w:val="ColumnHeading"/>
              <w:keepNext/>
              <w:rPr>
                <w:lang w:val="en-GB"/>
              </w:rPr>
            </w:pPr>
            <w:r w:rsidRPr="009A61A2">
              <w:rPr>
                <w:lang w:val="en-GB"/>
              </w:rPr>
              <w:t>Amendment</w:t>
            </w:r>
          </w:p>
        </w:tc>
      </w:tr>
      <w:tr w:rsidR="003B13C5" w:rsidRPr="009A61A2" w14:paraId="3BBED4AD" w14:textId="77777777" w:rsidTr="008F0A5A">
        <w:trPr>
          <w:jc w:val="center"/>
        </w:trPr>
        <w:tc>
          <w:tcPr>
            <w:tcW w:w="4876" w:type="dxa"/>
            <w:hideMark/>
          </w:tcPr>
          <w:p w14:paraId="09A22066" w14:textId="77777777" w:rsidR="003B13C5" w:rsidRPr="009A61A2" w:rsidRDefault="003B13C5" w:rsidP="008F0A5A">
            <w:pPr>
              <w:pStyle w:val="Normal6"/>
              <w:rPr>
                <w:lang w:val="en-GB"/>
              </w:rPr>
            </w:pPr>
            <w:r w:rsidRPr="009A61A2">
              <w:rPr>
                <w:lang w:val="en-GB"/>
              </w:rPr>
              <w:t>(8)</w:t>
            </w:r>
            <w:r w:rsidRPr="009A61A2">
              <w:rPr>
                <w:lang w:val="en-GB"/>
              </w:rPr>
              <w:tab/>
              <w:t>The 8</w:t>
            </w:r>
            <w:r w:rsidRPr="009A61A2">
              <w:rPr>
                <w:vertAlign w:val="superscript"/>
                <w:lang w:val="en-GB"/>
              </w:rPr>
              <w:t>th</w:t>
            </w:r>
            <w:r w:rsidRPr="009A61A2">
              <w:rPr>
                <w:lang w:val="en-GB"/>
              </w:rPr>
              <w:t xml:space="preserve"> EAP should support the environment and climate action objectives of the European Green Deal in line with the long-term objective to “live well, within the planetary boundaries” by 2050</w:t>
            </w:r>
            <w:r w:rsidRPr="009A61A2">
              <w:rPr>
                <w:b/>
                <w:i/>
                <w:lang w:val="en-GB"/>
              </w:rPr>
              <w:t>, which is already established in the 7</w:t>
            </w:r>
            <w:r w:rsidRPr="009A61A2">
              <w:rPr>
                <w:b/>
                <w:i/>
                <w:vertAlign w:val="superscript"/>
                <w:lang w:val="en-GB"/>
              </w:rPr>
              <w:t>th</w:t>
            </w:r>
            <w:r w:rsidRPr="009A61A2">
              <w:rPr>
                <w:lang w:val="en-GB"/>
              </w:rPr>
              <w:t xml:space="preserve"> </w:t>
            </w:r>
            <w:r w:rsidRPr="009A61A2">
              <w:rPr>
                <w:b/>
                <w:i/>
                <w:lang w:val="en-GB"/>
              </w:rPr>
              <w:t>EAP</w:t>
            </w:r>
            <w:r w:rsidRPr="009A61A2">
              <w:rPr>
                <w:lang w:val="en-GB"/>
              </w:rPr>
              <w:t>. It should contribute to achieving the United Nations’ 2030 Agenda and its Sustainable Development Goals.</w:t>
            </w:r>
          </w:p>
        </w:tc>
        <w:tc>
          <w:tcPr>
            <w:tcW w:w="4876" w:type="dxa"/>
            <w:hideMark/>
          </w:tcPr>
          <w:p w14:paraId="2BC19005" w14:textId="77777777" w:rsidR="003B13C5" w:rsidRPr="009A61A2" w:rsidRDefault="003B13C5" w:rsidP="008F0A5A">
            <w:pPr>
              <w:pStyle w:val="Normal6"/>
              <w:rPr>
                <w:szCs w:val="24"/>
                <w:lang w:val="en-GB"/>
              </w:rPr>
            </w:pPr>
            <w:r w:rsidRPr="009A61A2">
              <w:rPr>
                <w:lang w:val="en-GB"/>
              </w:rPr>
              <w:t>(8)</w:t>
            </w:r>
            <w:r w:rsidRPr="009A61A2">
              <w:rPr>
                <w:lang w:val="en-GB"/>
              </w:rPr>
              <w:tab/>
              <w:t>The 8</w:t>
            </w:r>
            <w:r w:rsidRPr="009A61A2">
              <w:rPr>
                <w:vertAlign w:val="superscript"/>
                <w:lang w:val="en-GB"/>
              </w:rPr>
              <w:t>th</w:t>
            </w:r>
            <w:r w:rsidRPr="009A61A2">
              <w:rPr>
                <w:lang w:val="en-GB"/>
              </w:rPr>
              <w:t xml:space="preserve"> EAP should support the environment and climate action objectives of the European Green Deal</w:t>
            </w:r>
            <w:r w:rsidRPr="009A61A2">
              <w:rPr>
                <w:b/>
                <w:i/>
                <w:lang w:val="en-GB"/>
              </w:rPr>
              <w:t>, enabling a systemic change towards an ecosystem-based approach,</w:t>
            </w:r>
            <w:r w:rsidRPr="009A61A2">
              <w:rPr>
                <w:lang w:val="en-GB"/>
              </w:rPr>
              <w:t xml:space="preserve"> in line with the long-term objective to "live well, within the planetary boundaries" by 2050. It should contribute to achieving the United Nations’ 2030 Agenda and its Sustainable Development Goals.</w:t>
            </w:r>
          </w:p>
        </w:tc>
      </w:tr>
    </w:tbl>
    <w:p w14:paraId="22F1C7EB" w14:textId="77777777" w:rsidR="003B13C5" w:rsidRPr="009A61A2" w:rsidRDefault="003B13C5" w:rsidP="003B13C5">
      <w:pPr>
        <w:pStyle w:val="Olang"/>
        <w:rPr>
          <w:noProof w:val="0"/>
          <w:lang w:val="sv-SE"/>
        </w:rPr>
      </w:pPr>
      <w:r w:rsidRPr="009A61A2">
        <w:rPr>
          <w:noProof w:val="0"/>
          <w:lang w:val="sv-SE"/>
        </w:rPr>
        <w:t xml:space="preserve">Or. </w:t>
      </w:r>
      <w:r w:rsidRPr="009A61A2">
        <w:rPr>
          <w:rStyle w:val="HideTWBExt"/>
          <w:noProof w:val="0"/>
          <w:lang w:val="sv-SE"/>
        </w:rPr>
        <w:t>&lt;Original&gt;</w:t>
      </w:r>
      <w:r w:rsidRPr="009A61A2">
        <w:rPr>
          <w:rStyle w:val="HideTWBInt"/>
          <w:rFonts w:eastAsiaTheme="majorEastAsia"/>
          <w:noProof w:val="0"/>
          <w:lang w:val="sv-SE"/>
        </w:rPr>
        <w:t>{EN}</w:t>
      </w:r>
      <w:r w:rsidRPr="009A61A2">
        <w:rPr>
          <w:noProof w:val="0"/>
          <w:lang w:val="sv-SE"/>
        </w:rPr>
        <w:t>en</w:t>
      </w:r>
      <w:r w:rsidRPr="009A61A2">
        <w:rPr>
          <w:rStyle w:val="HideTWBExt"/>
          <w:noProof w:val="0"/>
          <w:lang w:val="sv-SE"/>
        </w:rPr>
        <w:t>&lt;/Original&gt;</w:t>
      </w:r>
    </w:p>
    <w:p w14:paraId="308F3865" w14:textId="77777777" w:rsidR="003B13C5" w:rsidRPr="009A61A2" w:rsidRDefault="003B13C5" w:rsidP="003B13C5">
      <w:pPr>
        <w:rPr>
          <w:lang w:val="sv-SE"/>
        </w:rPr>
      </w:pPr>
      <w:r w:rsidRPr="009A61A2">
        <w:rPr>
          <w:rStyle w:val="HideTWBExt"/>
          <w:lang w:val="sv-SE"/>
        </w:rPr>
        <w:t>&lt;/Amend&gt;</w:t>
      </w:r>
    </w:p>
    <w:p w14:paraId="4E445668" w14:textId="77777777" w:rsidR="003B13C5" w:rsidRPr="009A61A2" w:rsidRDefault="003B13C5" w:rsidP="003B13C5">
      <w:pPr>
        <w:pStyle w:val="AMNumberTabs0"/>
        <w:keepNext/>
        <w:rPr>
          <w:lang w:val="sv-SE"/>
        </w:rPr>
      </w:pPr>
      <w:r w:rsidRPr="009A61A2">
        <w:rPr>
          <w:rStyle w:val="HideTWBExt"/>
          <w:b w:val="0"/>
          <w:lang w:val="sv-SE"/>
        </w:rPr>
        <w:t>&lt;Amend&gt;</w:t>
      </w:r>
      <w:r w:rsidRPr="009A61A2">
        <w:rPr>
          <w:lang w:val="sv-SE"/>
        </w:rPr>
        <w:t>Amendment</w:t>
      </w:r>
      <w:r w:rsidRPr="009A61A2">
        <w:rPr>
          <w:lang w:val="sv-SE"/>
        </w:rPr>
        <w:tab/>
      </w:r>
      <w:r w:rsidRPr="009A61A2">
        <w:rPr>
          <w:lang w:val="sv-SE"/>
        </w:rPr>
        <w:tab/>
      </w:r>
      <w:r w:rsidRPr="009A61A2">
        <w:rPr>
          <w:rStyle w:val="HideTWBExt"/>
          <w:b w:val="0"/>
          <w:lang w:val="sv-SE"/>
        </w:rPr>
        <w:t>&lt;NumAm&gt;</w:t>
      </w:r>
      <w:r w:rsidRPr="009A61A2">
        <w:rPr>
          <w:lang w:val="sv-SE"/>
        </w:rPr>
        <w:t>141</w:t>
      </w:r>
      <w:r w:rsidRPr="009A61A2">
        <w:rPr>
          <w:rStyle w:val="HideTWBExt"/>
          <w:b w:val="0"/>
          <w:lang w:val="sv-SE"/>
        </w:rPr>
        <w:t>&lt;/NumAm&gt;</w:t>
      </w:r>
    </w:p>
    <w:p w14:paraId="2EB3ACB9" w14:textId="77777777" w:rsidR="003B13C5" w:rsidRPr="009A61A2" w:rsidRDefault="003B13C5" w:rsidP="003B13C5">
      <w:pPr>
        <w:pStyle w:val="NormalBold"/>
        <w:rPr>
          <w:lang w:val="sv-SE"/>
        </w:rPr>
      </w:pPr>
      <w:r w:rsidRPr="009A61A2">
        <w:rPr>
          <w:rStyle w:val="HideTWBExt"/>
          <w:b w:val="0"/>
          <w:lang w:val="sv-SE"/>
        </w:rPr>
        <w:t>&lt;RepeatBlock-By&gt;&lt;Members&gt;</w:t>
      </w:r>
      <w:r w:rsidRPr="009A61A2">
        <w:rPr>
          <w:lang w:val="sv-SE"/>
        </w:rPr>
        <w:t>Stanislav Polčák</w:t>
      </w:r>
      <w:r w:rsidRPr="009A61A2">
        <w:rPr>
          <w:rStyle w:val="HideTWBExt"/>
          <w:b w:val="0"/>
          <w:lang w:val="sv-SE"/>
        </w:rPr>
        <w:t>&lt;/Members&gt;</w:t>
      </w:r>
    </w:p>
    <w:p w14:paraId="3DF5FFFC" w14:textId="77777777" w:rsidR="003B13C5" w:rsidRPr="009A61A2" w:rsidRDefault="003B13C5" w:rsidP="003B13C5">
      <w:pPr>
        <w:rPr>
          <w:lang w:val="sv-SE"/>
        </w:rPr>
      </w:pPr>
      <w:r w:rsidRPr="009A61A2">
        <w:rPr>
          <w:rStyle w:val="HideTWBExt"/>
          <w:lang w:val="sv-SE"/>
        </w:rPr>
        <w:t>&lt;/RepeatBlock-By&gt;</w:t>
      </w:r>
    </w:p>
    <w:p w14:paraId="216A4B07"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5CD1547" w14:textId="77777777" w:rsidR="003B13C5" w:rsidRPr="009A61A2" w:rsidRDefault="003B13C5" w:rsidP="003B13C5">
      <w:pPr>
        <w:pStyle w:val="NormalBold"/>
      </w:pPr>
      <w:r w:rsidRPr="009A61A2">
        <w:rPr>
          <w:rStyle w:val="HideTWBExt"/>
          <w:b w:val="0"/>
        </w:rPr>
        <w:t>&lt;Article&gt;</w:t>
      </w:r>
      <w:r w:rsidRPr="009A61A2">
        <w:t>Recital 8</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97B5255" w14:textId="77777777" w:rsidTr="008F0A5A">
        <w:trPr>
          <w:jc w:val="center"/>
        </w:trPr>
        <w:tc>
          <w:tcPr>
            <w:tcW w:w="9752" w:type="dxa"/>
            <w:gridSpan w:val="2"/>
          </w:tcPr>
          <w:p w14:paraId="27B5EE15" w14:textId="77777777" w:rsidR="003B13C5" w:rsidRPr="009A61A2" w:rsidRDefault="003B13C5" w:rsidP="008F0A5A">
            <w:pPr>
              <w:keepNext/>
            </w:pPr>
          </w:p>
        </w:tc>
      </w:tr>
      <w:tr w:rsidR="003B13C5" w:rsidRPr="009A61A2" w14:paraId="607557D8" w14:textId="77777777" w:rsidTr="008F0A5A">
        <w:trPr>
          <w:jc w:val="center"/>
        </w:trPr>
        <w:tc>
          <w:tcPr>
            <w:tcW w:w="4876" w:type="dxa"/>
            <w:hideMark/>
          </w:tcPr>
          <w:p w14:paraId="5B122AEB"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305615F" w14:textId="77777777" w:rsidR="003B13C5" w:rsidRPr="009A61A2" w:rsidRDefault="003B13C5" w:rsidP="008F0A5A">
            <w:pPr>
              <w:pStyle w:val="ColumnHeading"/>
              <w:keepNext/>
            </w:pPr>
            <w:r w:rsidRPr="009A61A2">
              <w:t>Amendment</w:t>
            </w:r>
          </w:p>
        </w:tc>
      </w:tr>
      <w:tr w:rsidR="003B13C5" w:rsidRPr="009A61A2" w14:paraId="12A6F887" w14:textId="77777777" w:rsidTr="008F0A5A">
        <w:trPr>
          <w:jc w:val="center"/>
        </w:trPr>
        <w:tc>
          <w:tcPr>
            <w:tcW w:w="4876" w:type="dxa"/>
            <w:hideMark/>
          </w:tcPr>
          <w:p w14:paraId="10B7ED9C" w14:textId="77777777" w:rsidR="003B13C5" w:rsidRPr="009A61A2" w:rsidRDefault="003B13C5" w:rsidP="008F0A5A">
            <w:pPr>
              <w:pStyle w:val="Normal6"/>
              <w:rPr>
                <w:lang w:val="en-GB"/>
              </w:rPr>
            </w:pPr>
            <w:r w:rsidRPr="009A61A2">
              <w:rPr>
                <w:lang w:val="en-GB"/>
              </w:rPr>
              <w:t>(8)</w:t>
            </w:r>
            <w:r w:rsidRPr="009A61A2">
              <w:rPr>
                <w:lang w:val="en-GB"/>
              </w:rPr>
              <w:tab/>
              <w:t xml:space="preserve">The 8th EAP should support the environment and climate action objectives of the European Green Deal in line with the long-term objective to “live well, </w:t>
            </w:r>
            <w:r w:rsidRPr="009A61A2">
              <w:rPr>
                <w:lang w:val="en-GB"/>
              </w:rPr>
              <w:lastRenderedPageBreak/>
              <w:t>within the planetary boundaries” by 2050, which is already established in the 7th EAP. It should contribute to achieving the United Nations’ 2030 Agenda and its Sustainable Development Goals.</w:t>
            </w:r>
          </w:p>
        </w:tc>
        <w:tc>
          <w:tcPr>
            <w:tcW w:w="4876" w:type="dxa"/>
            <w:hideMark/>
          </w:tcPr>
          <w:p w14:paraId="7B2341F9" w14:textId="77777777" w:rsidR="003B13C5" w:rsidRPr="009A61A2" w:rsidRDefault="003B13C5" w:rsidP="008F0A5A">
            <w:pPr>
              <w:pStyle w:val="Normal6"/>
              <w:rPr>
                <w:szCs w:val="24"/>
                <w:lang w:val="en-GB"/>
              </w:rPr>
            </w:pPr>
            <w:r w:rsidRPr="009A61A2">
              <w:rPr>
                <w:lang w:val="en-GB"/>
              </w:rPr>
              <w:lastRenderedPageBreak/>
              <w:t>(8)</w:t>
            </w:r>
            <w:r w:rsidRPr="009A61A2">
              <w:rPr>
                <w:lang w:val="en-GB"/>
              </w:rPr>
              <w:tab/>
            </w:r>
            <w:r w:rsidRPr="009A61A2">
              <w:rPr>
                <w:i/>
                <w:lang w:val="en-GB"/>
              </w:rPr>
              <w:t>(Does not affect English version.)</w:t>
            </w:r>
            <w:r w:rsidRPr="009A61A2">
              <w:rPr>
                <w:lang w:val="en-GB"/>
              </w:rPr>
              <w:t xml:space="preserve"> </w:t>
            </w:r>
          </w:p>
        </w:tc>
      </w:tr>
    </w:tbl>
    <w:p w14:paraId="2A990B51"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{CS}</w:t>
      </w:r>
      <w:r w:rsidRPr="009A61A2">
        <w:rPr>
          <w:noProof w:val="0"/>
          <w:lang w:val="en-GB"/>
        </w:rPr>
        <w:t>cs</w:t>
      </w:r>
      <w:r w:rsidRPr="009A61A2">
        <w:rPr>
          <w:rStyle w:val="HideTWBExt"/>
          <w:noProof w:val="0"/>
          <w:lang w:val="en-GB"/>
        </w:rPr>
        <w:t>&lt;/Original&gt;</w:t>
      </w:r>
    </w:p>
    <w:p w14:paraId="4C53E5B6" w14:textId="77777777" w:rsidR="003B13C5" w:rsidRPr="009A61A2" w:rsidRDefault="003B13C5" w:rsidP="003B13C5">
      <w:r w:rsidRPr="009A61A2">
        <w:rPr>
          <w:rStyle w:val="HideTWBExt"/>
        </w:rPr>
        <w:t>&lt;/Amend&gt;</w:t>
      </w:r>
    </w:p>
    <w:p w14:paraId="1D880D76"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142</w:t>
      </w:r>
      <w:r w:rsidRPr="009A61A2">
        <w:rPr>
          <w:rStyle w:val="HideTWBExt"/>
          <w:b w:val="0"/>
          <w:lang w:val="en-GB"/>
        </w:rPr>
        <w:t>&lt;/NumAm&gt;</w:t>
      </w:r>
    </w:p>
    <w:p w14:paraId="07792430" w14:textId="77777777" w:rsidR="003B13C5" w:rsidRPr="009A61A2" w:rsidRDefault="003B13C5" w:rsidP="003B13C5">
      <w:pPr>
        <w:pStyle w:val="NormalBold"/>
      </w:pPr>
      <w:r w:rsidRPr="009A61A2">
        <w:rPr>
          <w:rStyle w:val="HideTWBExt"/>
          <w:b w:val="0"/>
        </w:rPr>
        <w:t>&lt;RepeatBlock-By&gt;&lt;Members&gt;</w:t>
      </w:r>
      <w:r w:rsidRPr="009A61A2">
        <w:t>Anna Zalewska</w:t>
      </w:r>
      <w:r w:rsidRPr="009A61A2">
        <w:rPr>
          <w:rStyle w:val="HideTWBExt"/>
          <w:b w:val="0"/>
        </w:rPr>
        <w:t>&lt;/Members&gt;</w:t>
      </w:r>
    </w:p>
    <w:p w14:paraId="4D6E0CE2" w14:textId="77777777" w:rsidR="003B13C5" w:rsidRPr="009A61A2" w:rsidRDefault="003B13C5" w:rsidP="003B13C5">
      <w:r w:rsidRPr="009A61A2">
        <w:rPr>
          <w:rStyle w:val="HideTWBExt"/>
        </w:rPr>
        <w:t>&lt;/RepeatBlock-By&gt;</w:t>
      </w:r>
    </w:p>
    <w:p w14:paraId="11F10838"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6D4FA7F" w14:textId="77777777" w:rsidR="003B13C5" w:rsidRPr="009A61A2" w:rsidRDefault="003B13C5" w:rsidP="003B13C5">
      <w:pPr>
        <w:pStyle w:val="NormalBold"/>
      </w:pPr>
      <w:r w:rsidRPr="009A61A2">
        <w:rPr>
          <w:rStyle w:val="HideTWBExt"/>
          <w:b w:val="0"/>
        </w:rPr>
        <w:t>&lt;Article&gt;</w:t>
      </w:r>
      <w:r w:rsidRPr="009A61A2">
        <w:t>Recital 8</w:t>
      </w:r>
      <w:r w:rsidRPr="009A61A2">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13C5" w:rsidRPr="009A61A2" w14:paraId="36161485" w14:textId="77777777" w:rsidTr="008F0A5A">
        <w:trPr>
          <w:jc w:val="center"/>
        </w:trPr>
        <w:tc>
          <w:tcPr>
            <w:tcW w:w="9752" w:type="dxa"/>
            <w:gridSpan w:val="2"/>
          </w:tcPr>
          <w:p w14:paraId="139AD625" w14:textId="77777777" w:rsidR="003B13C5" w:rsidRPr="009A61A2" w:rsidRDefault="003B13C5" w:rsidP="008F0A5A">
            <w:pPr>
              <w:keepNext/>
            </w:pPr>
          </w:p>
        </w:tc>
      </w:tr>
      <w:tr w:rsidR="003B13C5" w:rsidRPr="009A61A2" w14:paraId="1ACA7410" w14:textId="77777777" w:rsidTr="008F0A5A">
        <w:trPr>
          <w:jc w:val="center"/>
        </w:trPr>
        <w:tc>
          <w:tcPr>
            <w:tcW w:w="4876" w:type="dxa"/>
          </w:tcPr>
          <w:p w14:paraId="081E0C4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tcPr>
          <w:p w14:paraId="03CAEBF3" w14:textId="77777777" w:rsidR="003B13C5" w:rsidRPr="009A61A2" w:rsidRDefault="003B13C5" w:rsidP="008F0A5A">
            <w:pPr>
              <w:pStyle w:val="ColumnHeading"/>
              <w:keepNext/>
            </w:pPr>
            <w:r w:rsidRPr="009A61A2">
              <w:t>Amendment</w:t>
            </w:r>
          </w:p>
        </w:tc>
      </w:tr>
      <w:tr w:rsidR="003B13C5" w:rsidRPr="009A61A2" w14:paraId="6E171BD9" w14:textId="77777777" w:rsidTr="008F0A5A">
        <w:trPr>
          <w:jc w:val="center"/>
        </w:trPr>
        <w:tc>
          <w:tcPr>
            <w:tcW w:w="4876" w:type="dxa"/>
          </w:tcPr>
          <w:p w14:paraId="63D358C9" w14:textId="77777777" w:rsidR="003B13C5" w:rsidRPr="009A61A2" w:rsidRDefault="003B13C5" w:rsidP="008F0A5A">
            <w:pPr>
              <w:pStyle w:val="Normal6"/>
              <w:rPr>
                <w:lang w:val="en-GB"/>
              </w:rPr>
            </w:pPr>
            <w:r w:rsidRPr="009A61A2">
              <w:rPr>
                <w:lang w:val="en-GB"/>
              </w:rPr>
              <w:t>(8)</w:t>
            </w:r>
            <w:r w:rsidRPr="009A61A2">
              <w:rPr>
                <w:lang w:val="en-GB"/>
              </w:rPr>
              <w:tab/>
              <w:t>The 8th EAP</w:t>
            </w:r>
            <w:r w:rsidRPr="009A61A2">
              <w:rPr>
                <w:b/>
                <w:i/>
                <w:lang w:val="en-GB"/>
              </w:rPr>
              <w:t xml:space="preserve"> should support</w:t>
            </w:r>
            <w:r w:rsidRPr="009A61A2">
              <w:rPr>
                <w:lang w:val="en-GB"/>
              </w:rPr>
              <w:t xml:space="preserve"> the environment and climate</w:t>
            </w:r>
            <w:r w:rsidRPr="009A61A2">
              <w:rPr>
                <w:b/>
                <w:i/>
                <w:lang w:val="en-GB"/>
              </w:rPr>
              <w:t xml:space="preserve"> action objectives</w:t>
            </w:r>
            <w:r w:rsidRPr="009A61A2">
              <w:rPr>
                <w:lang w:val="en-GB"/>
              </w:rPr>
              <w:t xml:space="preserve"> of the European Green Deal in </w:t>
            </w:r>
            <w:r w:rsidRPr="009A61A2">
              <w:rPr>
                <w:b/>
                <w:i/>
                <w:lang w:val="en-GB"/>
              </w:rPr>
              <w:t>line with</w:t>
            </w:r>
            <w:r w:rsidRPr="009A61A2">
              <w:rPr>
                <w:lang w:val="en-GB"/>
              </w:rPr>
              <w:t xml:space="preserve"> the long-term </w:t>
            </w:r>
            <w:r w:rsidRPr="009A61A2">
              <w:rPr>
                <w:b/>
                <w:i/>
                <w:lang w:val="en-GB"/>
              </w:rPr>
              <w:t>objective</w:t>
            </w:r>
            <w:r w:rsidRPr="009A61A2">
              <w:rPr>
                <w:lang w:val="en-GB"/>
              </w:rPr>
              <w:t xml:space="preserve"> to </w:t>
            </w:r>
            <w:r w:rsidRPr="009A61A2">
              <w:rPr>
                <w:b/>
                <w:i/>
                <w:lang w:val="en-GB"/>
              </w:rPr>
              <w:t>“live</w:t>
            </w:r>
            <w:r w:rsidRPr="009A61A2">
              <w:rPr>
                <w:lang w:val="en-GB"/>
              </w:rPr>
              <w:t xml:space="preserve"> well, within the planetary </w:t>
            </w:r>
            <w:r w:rsidRPr="009A61A2">
              <w:rPr>
                <w:b/>
                <w:i/>
                <w:lang w:val="en-GB"/>
              </w:rPr>
              <w:t>boundaries”</w:t>
            </w:r>
            <w:r w:rsidRPr="009A61A2">
              <w:rPr>
                <w:lang w:val="en-GB"/>
              </w:rPr>
              <w:t xml:space="preserve"> by </w:t>
            </w:r>
            <w:r w:rsidRPr="009A61A2">
              <w:rPr>
                <w:b/>
                <w:i/>
                <w:lang w:val="en-GB"/>
              </w:rPr>
              <w:t>2050</w:t>
            </w:r>
            <w:r w:rsidRPr="009A61A2">
              <w:rPr>
                <w:lang w:val="en-GB"/>
              </w:rPr>
              <w:t xml:space="preserve">, </w:t>
            </w:r>
            <w:r w:rsidRPr="009A61A2">
              <w:rPr>
                <w:b/>
                <w:i/>
                <w:lang w:val="en-GB"/>
              </w:rPr>
              <w:t>which is already established</w:t>
            </w:r>
            <w:r w:rsidRPr="009A61A2">
              <w:rPr>
                <w:lang w:val="en-GB"/>
              </w:rPr>
              <w:t xml:space="preserve"> in the 7th EAP. It should contribute to achieving the United Nations’ 2030 Agenda and its Sustainable Development Goals.</w:t>
            </w:r>
          </w:p>
        </w:tc>
        <w:tc>
          <w:tcPr>
            <w:tcW w:w="4876" w:type="dxa"/>
          </w:tcPr>
          <w:p w14:paraId="3E020218" w14:textId="77777777" w:rsidR="003B13C5" w:rsidRPr="009A61A2" w:rsidRDefault="003B13C5" w:rsidP="008F0A5A">
            <w:pPr>
              <w:pStyle w:val="Normal6"/>
              <w:rPr>
                <w:szCs w:val="24"/>
                <w:lang w:val="en-GB"/>
              </w:rPr>
            </w:pPr>
            <w:r w:rsidRPr="009A61A2">
              <w:rPr>
                <w:b/>
                <w:i/>
                <w:lang w:val="en-GB"/>
              </w:rPr>
              <w:t>(8)</w:t>
            </w:r>
            <w:r w:rsidRPr="009A61A2">
              <w:rPr>
                <w:lang w:val="en-GB"/>
              </w:rPr>
              <w:tab/>
              <w:t>The 8th EAP</w:t>
            </w:r>
            <w:r w:rsidRPr="009A61A2">
              <w:rPr>
                <w:b/>
                <w:i/>
                <w:lang w:val="en-GB"/>
              </w:rPr>
              <w:t>, as the overall Union Environment Action Programme, providing the framework for Union action in the area of</w:t>
            </w:r>
            <w:r w:rsidRPr="009A61A2">
              <w:rPr>
                <w:lang w:val="en-GB"/>
              </w:rPr>
              <w:t xml:space="preserve"> the environment and climate</w:t>
            </w:r>
            <w:r w:rsidRPr="009A61A2">
              <w:rPr>
                <w:b/>
                <w:i/>
                <w:lang w:val="en-GB"/>
              </w:rPr>
              <w:t xml:space="preserve"> as set out in Article 192(3) of the Treaty on the Functioning</w:t>
            </w:r>
            <w:r w:rsidRPr="009A61A2">
              <w:rPr>
                <w:lang w:val="en-GB"/>
              </w:rPr>
              <w:t xml:space="preserve"> of the European </w:t>
            </w:r>
            <w:r w:rsidRPr="009A61A2">
              <w:rPr>
                <w:b/>
                <w:i/>
                <w:lang w:val="en-GB"/>
              </w:rPr>
              <w:t xml:space="preserve">Union, should be supported by the European </w:t>
            </w:r>
            <w:r w:rsidRPr="009A61A2">
              <w:rPr>
                <w:lang w:val="en-GB"/>
              </w:rPr>
              <w:t>Green Deal</w:t>
            </w:r>
            <w:r w:rsidRPr="009A61A2">
              <w:rPr>
                <w:b/>
                <w:i/>
                <w:lang w:val="en-GB"/>
              </w:rPr>
              <w:t>, including</w:t>
            </w:r>
            <w:r w:rsidRPr="009A61A2">
              <w:rPr>
                <w:lang w:val="en-GB"/>
              </w:rPr>
              <w:t xml:space="preserve"> in </w:t>
            </w:r>
            <w:r w:rsidRPr="009A61A2">
              <w:rPr>
                <w:b/>
                <w:i/>
                <w:lang w:val="en-GB"/>
              </w:rPr>
              <w:t>terms of</w:t>
            </w:r>
            <w:r w:rsidRPr="009A61A2">
              <w:rPr>
                <w:lang w:val="en-GB"/>
              </w:rPr>
              <w:t xml:space="preserve"> the long-term </w:t>
            </w:r>
            <w:r w:rsidRPr="009A61A2">
              <w:rPr>
                <w:b/>
                <w:i/>
                <w:lang w:val="en-GB"/>
              </w:rPr>
              <w:t>aim</w:t>
            </w:r>
            <w:r w:rsidRPr="009A61A2">
              <w:rPr>
                <w:lang w:val="en-GB"/>
              </w:rPr>
              <w:t xml:space="preserve"> to </w:t>
            </w:r>
            <w:r w:rsidRPr="009A61A2">
              <w:rPr>
                <w:b/>
                <w:i/>
                <w:lang w:val="en-GB"/>
              </w:rPr>
              <w:t>‘live</w:t>
            </w:r>
            <w:r w:rsidRPr="009A61A2">
              <w:rPr>
                <w:lang w:val="en-GB"/>
              </w:rPr>
              <w:t xml:space="preserve"> well, within the planetary </w:t>
            </w:r>
            <w:r w:rsidRPr="009A61A2">
              <w:rPr>
                <w:b/>
                <w:i/>
                <w:lang w:val="en-GB"/>
              </w:rPr>
              <w:t>boundaries’</w:t>
            </w:r>
            <w:r w:rsidRPr="009A61A2">
              <w:rPr>
                <w:lang w:val="en-GB"/>
              </w:rPr>
              <w:t xml:space="preserve"> by </w:t>
            </w:r>
            <w:r w:rsidRPr="009A61A2">
              <w:rPr>
                <w:b/>
                <w:i/>
                <w:lang w:val="en-GB"/>
              </w:rPr>
              <w:t>2025</w:t>
            </w:r>
            <w:r w:rsidRPr="009A61A2">
              <w:rPr>
                <w:lang w:val="en-GB"/>
              </w:rPr>
              <w:t xml:space="preserve">, </w:t>
            </w:r>
            <w:r w:rsidRPr="009A61A2">
              <w:rPr>
                <w:b/>
                <w:i/>
                <w:lang w:val="en-GB"/>
              </w:rPr>
              <w:t>as laid down</w:t>
            </w:r>
            <w:r w:rsidRPr="009A61A2">
              <w:rPr>
                <w:lang w:val="en-GB"/>
              </w:rPr>
              <w:t xml:space="preserve"> in the 7th EAP. It should contribute to achieving the United Nations’ 2030 Agenda and its Sustainable Development Goals.</w:t>
            </w:r>
          </w:p>
        </w:tc>
      </w:tr>
    </w:tbl>
    <w:p w14:paraId="07943877"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{PL}</w:t>
      </w:r>
      <w:r w:rsidRPr="009A61A2">
        <w:rPr>
          <w:noProof w:val="0"/>
          <w:lang w:val="en-GB"/>
        </w:rPr>
        <w:t>pl</w:t>
      </w:r>
      <w:r w:rsidRPr="009A61A2">
        <w:rPr>
          <w:rStyle w:val="HideTWBExt"/>
          <w:noProof w:val="0"/>
          <w:lang w:val="en-GB"/>
        </w:rPr>
        <w:t>&lt;/Original&gt;</w:t>
      </w:r>
    </w:p>
    <w:p w14:paraId="5C46DE9B" w14:textId="77777777" w:rsidR="003B13C5" w:rsidRPr="009A61A2" w:rsidRDefault="003B13C5" w:rsidP="003B13C5">
      <w:r w:rsidRPr="009A61A2">
        <w:rPr>
          <w:rStyle w:val="HideTWBExt"/>
        </w:rPr>
        <w:t>&lt;/Amend&gt;</w:t>
      </w:r>
    </w:p>
    <w:p w14:paraId="21FB83F8"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143</w:t>
      </w:r>
      <w:r w:rsidRPr="009A61A2">
        <w:rPr>
          <w:rStyle w:val="HideTWBExt"/>
          <w:b w:val="0"/>
          <w:lang w:val="en-GB"/>
        </w:rPr>
        <w:t>&lt;/NumAm&gt;</w:t>
      </w:r>
    </w:p>
    <w:p w14:paraId="4902728C"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Rovana Plumb, César Luena, Sara Cerdas, Christel Schaldemose, Javi López, Jytte Guteland</w:t>
      </w:r>
      <w:r w:rsidRPr="009A61A2">
        <w:rPr>
          <w:rStyle w:val="HideTWBExt"/>
          <w:b w:val="0"/>
        </w:rPr>
        <w:t>&lt;/Members&gt;</w:t>
      </w:r>
    </w:p>
    <w:p w14:paraId="7DF13A33" w14:textId="77777777" w:rsidR="003B13C5" w:rsidRPr="009A61A2" w:rsidRDefault="003B13C5" w:rsidP="003B13C5">
      <w:r w:rsidRPr="009A61A2">
        <w:rPr>
          <w:rStyle w:val="HideTWBExt"/>
        </w:rPr>
        <w:t>&lt;/RepeatBlock-By&gt;</w:t>
      </w:r>
    </w:p>
    <w:p w14:paraId="2A52B276"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1951D21" w14:textId="77777777" w:rsidR="003B13C5" w:rsidRPr="009A61A2" w:rsidRDefault="003B13C5" w:rsidP="003B13C5">
      <w:pPr>
        <w:pStyle w:val="NormalBold"/>
      </w:pPr>
      <w:r w:rsidRPr="009A61A2">
        <w:rPr>
          <w:rStyle w:val="HideTWBExt"/>
          <w:b w:val="0"/>
        </w:rPr>
        <w:t>&lt;Article&gt;</w:t>
      </w:r>
      <w:r w:rsidRPr="009A61A2">
        <w:t>Recital 8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93CDD7A" w14:textId="77777777" w:rsidTr="008F0A5A">
        <w:trPr>
          <w:jc w:val="center"/>
        </w:trPr>
        <w:tc>
          <w:tcPr>
            <w:tcW w:w="9752" w:type="dxa"/>
            <w:gridSpan w:val="2"/>
          </w:tcPr>
          <w:p w14:paraId="108B40AD" w14:textId="77777777" w:rsidR="003B13C5" w:rsidRPr="009A61A2" w:rsidRDefault="003B13C5" w:rsidP="008F0A5A">
            <w:pPr>
              <w:keepNext/>
            </w:pPr>
          </w:p>
        </w:tc>
      </w:tr>
      <w:tr w:rsidR="003B13C5" w:rsidRPr="009A61A2" w14:paraId="1EB38D85" w14:textId="77777777" w:rsidTr="008F0A5A">
        <w:trPr>
          <w:jc w:val="center"/>
        </w:trPr>
        <w:tc>
          <w:tcPr>
            <w:tcW w:w="4876" w:type="dxa"/>
            <w:hideMark/>
          </w:tcPr>
          <w:p w14:paraId="3F0966BD"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6B73D32" w14:textId="77777777" w:rsidR="003B13C5" w:rsidRPr="009A61A2" w:rsidRDefault="003B13C5" w:rsidP="008F0A5A">
            <w:pPr>
              <w:pStyle w:val="ColumnHeading"/>
              <w:keepNext/>
              <w:rPr>
                <w:lang w:val="en-GB"/>
              </w:rPr>
            </w:pPr>
            <w:r w:rsidRPr="009A61A2">
              <w:rPr>
                <w:lang w:val="en-GB"/>
              </w:rPr>
              <w:t>Amendment</w:t>
            </w:r>
          </w:p>
        </w:tc>
      </w:tr>
      <w:tr w:rsidR="003B13C5" w:rsidRPr="009A61A2" w14:paraId="3312DA7C" w14:textId="77777777" w:rsidTr="008F0A5A">
        <w:trPr>
          <w:jc w:val="center"/>
        </w:trPr>
        <w:tc>
          <w:tcPr>
            <w:tcW w:w="4876" w:type="dxa"/>
          </w:tcPr>
          <w:p w14:paraId="6948DF6F" w14:textId="77777777" w:rsidR="003B13C5" w:rsidRPr="009A61A2" w:rsidRDefault="003B13C5" w:rsidP="008F0A5A">
            <w:pPr>
              <w:pStyle w:val="Normal6"/>
              <w:rPr>
                <w:lang w:val="en-GB"/>
              </w:rPr>
            </w:pPr>
          </w:p>
        </w:tc>
        <w:tc>
          <w:tcPr>
            <w:tcW w:w="4876" w:type="dxa"/>
            <w:hideMark/>
          </w:tcPr>
          <w:p w14:paraId="2BB0A767" w14:textId="77777777" w:rsidR="003B13C5" w:rsidRPr="009A61A2" w:rsidRDefault="003B13C5" w:rsidP="008F0A5A">
            <w:pPr>
              <w:pStyle w:val="Normal6"/>
              <w:rPr>
                <w:szCs w:val="24"/>
                <w:lang w:val="en-GB"/>
              </w:rPr>
            </w:pPr>
            <w:r w:rsidRPr="009A61A2">
              <w:rPr>
                <w:b/>
                <w:i/>
                <w:lang w:val="en-GB"/>
              </w:rPr>
              <w:t>(8a)</w:t>
            </w:r>
            <w:r w:rsidRPr="009A61A2">
              <w:rPr>
                <w:b/>
                <w:i/>
                <w:lang w:val="en-GB"/>
              </w:rPr>
              <w:tab/>
              <w:t xml:space="preserve">The thematic priority objectives of the 8th EAP should set a direction for </w:t>
            </w:r>
            <w:r w:rsidRPr="009A61A2">
              <w:rPr>
                <w:b/>
                <w:i/>
                <w:lang w:val="en-GB"/>
              </w:rPr>
              <w:lastRenderedPageBreak/>
              <w:t>Union policymaking, as well as greater accountability during the monitoring and evaluation. The 8th EAP thematic priority objectives should build on - but not be limited to - the commitments of the European Green Deal and its strategies. The 8th EAP should ensure that the commitment made in the European Green Deal for all Union initiatives to live up to a green oath to 'do no harm' is effectively integrated into all Union activities and initiatives.</w:t>
            </w:r>
          </w:p>
        </w:tc>
      </w:tr>
    </w:tbl>
    <w:p w14:paraId="75548622" w14:textId="77777777" w:rsidR="003B13C5" w:rsidRPr="009A61A2" w:rsidRDefault="003B13C5" w:rsidP="003B13C5">
      <w:pPr>
        <w:pStyle w:val="Olang"/>
        <w:rPr>
          <w:noProof w:val="0"/>
          <w:lang w:val="sv-SE"/>
        </w:rPr>
      </w:pPr>
      <w:r w:rsidRPr="009A61A2">
        <w:rPr>
          <w:noProof w:val="0"/>
          <w:lang w:val="sv-SE"/>
        </w:rPr>
        <w:lastRenderedPageBreak/>
        <w:t xml:space="preserve">Or. </w:t>
      </w:r>
      <w:r w:rsidRPr="009A61A2">
        <w:rPr>
          <w:rStyle w:val="HideTWBExt"/>
          <w:noProof w:val="0"/>
          <w:lang w:val="sv-SE"/>
        </w:rPr>
        <w:t>&lt;Original&gt;</w:t>
      </w:r>
      <w:r w:rsidRPr="009A61A2">
        <w:rPr>
          <w:rStyle w:val="HideTWBInt"/>
          <w:rFonts w:eastAsiaTheme="majorEastAsia"/>
          <w:noProof w:val="0"/>
          <w:lang w:val="sv-SE"/>
        </w:rPr>
        <w:t>{EN}</w:t>
      </w:r>
      <w:r w:rsidRPr="009A61A2">
        <w:rPr>
          <w:noProof w:val="0"/>
          <w:lang w:val="sv-SE"/>
        </w:rPr>
        <w:t>en</w:t>
      </w:r>
      <w:r w:rsidRPr="009A61A2">
        <w:rPr>
          <w:rStyle w:val="HideTWBExt"/>
          <w:noProof w:val="0"/>
          <w:lang w:val="sv-SE"/>
        </w:rPr>
        <w:t>&lt;/Original&gt;</w:t>
      </w:r>
    </w:p>
    <w:p w14:paraId="46AAC44E" w14:textId="77777777" w:rsidR="003B13C5" w:rsidRPr="009A61A2" w:rsidRDefault="003B13C5" w:rsidP="003B13C5">
      <w:pPr>
        <w:rPr>
          <w:lang w:val="sv-SE"/>
        </w:rPr>
      </w:pPr>
      <w:r w:rsidRPr="009A61A2">
        <w:rPr>
          <w:rStyle w:val="HideTWBExt"/>
          <w:lang w:val="sv-SE"/>
        </w:rPr>
        <w:t>&lt;/Amend&gt;</w:t>
      </w:r>
    </w:p>
    <w:p w14:paraId="635820BA" w14:textId="77777777" w:rsidR="003B13C5" w:rsidRPr="009A61A2" w:rsidRDefault="003B13C5" w:rsidP="003B13C5">
      <w:pPr>
        <w:pStyle w:val="AMNumberTabs0"/>
        <w:keepNext/>
        <w:rPr>
          <w:lang w:val="sv-SE"/>
        </w:rPr>
      </w:pPr>
      <w:r w:rsidRPr="009A61A2">
        <w:rPr>
          <w:rStyle w:val="HideTWBExt"/>
          <w:b w:val="0"/>
          <w:lang w:val="sv-SE"/>
        </w:rPr>
        <w:t>&lt;Amend&gt;</w:t>
      </w:r>
      <w:r w:rsidRPr="009A61A2">
        <w:rPr>
          <w:lang w:val="sv-SE"/>
        </w:rPr>
        <w:t>Amendment</w:t>
      </w:r>
      <w:r w:rsidRPr="009A61A2">
        <w:rPr>
          <w:lang w:val="sv-SE"/>
        </w:rPr>
        <w:tab/>
      </w:r>
      <w:r w:rsidRPr="009A61A2">
        <w:rPr>
          <w:lang w:val="sv-SE"/>
        </w:rPr>
        <w:tab/>
      </w:r>
      <w:r w:rsidRPr="009A61A2">
        <w:rPr>
          <w:rStyle w:val="HideTWBExt"/>
          <w:b w:val="0"/>
          <w:lang w:val="sv-SE"/>
        </w:rPr>
        <w:t>&lt;NumAm&gt;</w:t>
      </w:r>
      <w:r w:rsidRPr="009A61A2">
        <w:rPr>
          <w:lang w:val="sv-SE"/>
        </w:rPr>
        <w:t>144</w:t>
      </w:r>
      <w:r w:rsidRPr="009A61A2">
        <w:rPr>
          <w:rStyle w:val="HideTWBExt"/>
          <w:b w:val="0"/>
          <w:lang w:val="sv-SE"/>
        </w:rPr>
        <w:t>&lt;/NumAm&gt;</w:t>
      </w:r>
    </w:p>
    <w:p w14:paraId="46EC5B95" w14:textId="77777777" w:rsidR="003B13C5" w:rsidRPr="009A61A2" w:rsidRDefault="003B13C5" w:rsidP="003B13C5">
      <w:pPr>
        <w:pStyle w:val="NormalBold"/>
        <w:rPr>
          <w:lang w:val="sv-SE"/>
        </w:rPr>
      </w:pPr>
      <w:r w:rsidRPr="009A61A2">
        <w:rPr>
          <w:rStyle w:val="HideTWBExt"/>
          <w:b w:val="0"/>
          <w:lang w:val="sv-SE"/>
        </w:rPr>
        <w:t>&lt;RepeatBlock-By&gt;&lt;Members&gt;</w:t>
      </w:r>
      <w:r w:rsidRPr="009A61A2">
        <w:rPr>
          <w:lang w:val="sv-SE"/>
        </w:rPr>
        <w:t>Radan Kanev</w:t>
      </w:r>
      <w:r w:rsidRPr="009A61A2">
        <w:rPr>
          <w:rStyle w:val="HideTWBExt"/>
          <w:b w:val="0"/>
          <w:lang w:val="sv-SE"/>
        </w:rPr>
        <w:t>&lt;/Members&gt;</w:t>
      </w:r>
    </w:p>
    <w:p w14:paraId="74823F10" w14:textId="77777777" w:rsidR="003B13C5" w:rsidRPr="009A61A2" w:rsidRDefault="003B13C5" w:rsidP="003B13C5">
      <w:pPr>
        <w:rPr>
          <w:lang w:val="sv-SE"/>
        </w:rPr>
      </w:pPr>
      <w:r w:rsidRPr="009A61A2">
        <w:rPr>
          <w:rStyle w:val="HideTWBExt"/>
          <w:lang w:val="sv-SE"/>
        </w:rPr>
        <w:t>&lt;/RepeatBlock-By&gt;</w:t>
      </w:r>
    </w:p>
    <w:p w14:paraId="43BA4425"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BD518AE" w14:textId="77777777" w:rsidR="003B13C5" w:rsidRPr="009A61A2" w:rsidRDefault="003B13C5" w:rsidP="003B13C5">
      <w:pPr>
        <w:pStyle w:val="NormalBold"/>
      </w:pPr>
      <w:r w:rsidRPr="009A61A2">
        <w:rPr>
          <w:rStyle w:val="HideTWBExt"/>
          <w:b w:val="0"/>
        </w:rPr>
        <w:t>&lt;Article&gt;</w:t>
      </w:r>
      <w:r w:rsidRPr="009A61A2">
        <w:t>Recital 8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6543F48" w14:textId="77777777" w:rsidTr="008F0A5A">
        <w:trPr>
          <w:jc w:val="center"/>
        </w:trPr>
        <w:tc>
          <w:tcPr>
            <w:tcW w:w="9752" w:type="dxa"/>
            <w:gridSpan w:val="2"/>
          </w:tcPr>
          <w:p w14:paraId="1920B1DE" w14:textId="77777777" w:rsidR="003B13C5" w:rsidRPr="009A61A2" w:rsidRDefault="003B13C5" w:rsidP="008F0A5A">
            <w:pPr>
              <w:keepNext/>
            </w:pPr>
          </w:p>
        </w:tc>
      </w:tr>
      <w:tr w:rsidR="003B13C5" w:rsidRPr="009A61A2" w14:paraId="13F3256A" w14:textId="77777777" w:rsidTr="008F0A5A">
        <w:trPr>
          <w:jc w:val="center"/>
        </w:trPr>
        <w:tc>
          <w:tcPr>
            <w:tcW w:w="4876" w:type="dxa"/>
            <w:hideMark/>
          </w:tcPr>
          <w:p w14:paraId="390C7863"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E732F87" w14:textId="77777777" w:rsidR="003B13C5" w:rsidRPr="009A61A2" w:rsidRDefault="003B13C5" w:rsidP="008F0A5A">
            <w:pPr>
              <w:pStyle w:val="ColumnHeading"/>
              <w:keepNext/>
              <w:rPr>
                <w:lang w:val="en-GB"/>
              </w:rPr>
            </w:pPr>
            <w:r w:rsidRPr="009A61A2">
              <w:rPr>
                <w:lang w:val="en-GB"/>
              </w:rPr>
              <w:t>Amendment</w:t>
            </w:r>
          </w:p>
        </w:tc>
      </w:tr>
      <w:tr w:rsidR="003B13C5" w:rsidRPr="009A61A2" w14:paraId="3B853C53" w14:textId="77777777" w:rsidTr="008F0A5A">
        <w:trPr>
          <w:jc w:val="center"/>
        </w:trPr>
        <w:tc>
          <w:tcPr>
            <w:tcW w:w="4876" w:type="dxa"/>
          </w:tcPr>
          <w:p w14:paraId="71EEFF0A" w14:textId="77777777" w:rsidR="003B13C5" w:rsidRPr="009A61A2" w:rsidRDefault="003B13C5" w:rsidP="008F0A5A">
            <w:pPr>
              <w:pStyle w:val="Normal6"/>
              <w:rPr>
                <w:lang w:val="en-GB"/>
              </w:rPr>
            </w:pPr>
          </w:p>
        </w:tc>
        <w:tc>
          <w:tcPr>
            <w:tcW w:w="4876" w:type="dxa"/>
            <w:hideMark/>
          </w:tcPr>
          <w:p w14:paraId="78BB10ED" w14:textId="77777777" w:rsidR="003B13C5" w:rsidRPr="009A61A2" w:rsidRDefault="003B13C5" w:rsidP="008F0A5A">
            <w:pPr>
              <w:pStyle w:val="Normal6"/>
              <w:rPr>
                <w:szCs w:val="24"/>
                <w:lang w:val="en-GB"/>
              </w:rPr>
            </w:pPr>
            <w:r w:rsidRPr="009A61A2">
              <w:rPr>
                <w:b/>
                <w:i/>
                <w:lang w:val="en-GB"/>
              </w:rPr>
              <w:t>(8a)</w:t>
            </w:r>
            <w:r w:rsidRPr="009A61A2">
              <w:rPr>
                <w:b/>
                <w:i/>
                <w:lang w:val="en-GB"/>
              </w:rPr>
              <w:tab/>
              <w:t>The SDGs cover the three dimensions of sustainable development (environmental, social and economic) which are integrated and indivisible. The environmental objectives underpin the social and economic objectives because the basis for sustainable development is a healthy biosphere, and therefore a fair and just society and economy cannot be achieved without the attainment of the environmental SDGs. Full implementation by the Union of the UN's 2030 agenda for sustainable development and active support for implementation in other regions of the world will be essential if the Union is to provide global leadership in achieving transition, based on sustainably competitive advantages.</w:t>
            </w:r>
          </w:p>
        </w:tc>
      </w:tr>
    </w:tbl>
    <w:p w14:paraId="0168091C"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F321931" w14:textId="77777777" w:rsidR="003B13C5" w:rsidRPr="009A61A2" w:rsidRDefault="003B13C5" w:rsidP="003B13C5">
      <w:r w:rsidRPr="009A61A2">
        <w:rPr>
          <w:rStyle w:val="HideTWBExt"/>
        </w:rPr>
        <w:t>&lt;/Amend&gt;</w:t>
      </w:r>
    </w:p>
    <w:p w14:paraId="3490101C" w14:textId="77777777" w:rsidR="003B13C5" w:rsidRPr="009A61A2" w:rsidRDefault="003B13C5" w:rsidP="003B13C5">
      <w:pPr>
        <w:pStyle w:val="AMNumberTabs0"/>
        <w:keepNext/>
        <w:rPr>
          <w:lang w:val="en-GB"/>
        </w:rPr>
      </w:pPr>
      <w:r w:rsidRPr="009A61A2">
        <w:rPr>
          <w:rStyle w:val="HideTWBExt"/>
          <w:b w:val="0"/>
          <w:lang w:val="en-GB"/>
        </w:rPr>
        <w:lastRenderedPageBreak/>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145</w:t>
      </w:r>
      <w:r w:rsidRPr="009A61A2">
        <w:rPr>
          <w:rStyle w:val="HideTWBExt"/>
          <w:b w:val="0"/>
          <w:lang w:val="en-GB"/>
        </w:rPr>
        <w:t>&lt;/NumAm&gt;</w:t>
      </w:r>
    </w:p>
    <w:p w14:paraId="15C6CF20"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Inese Vaidere, Edina Tóth, Nathalie Colin-Oesterlé, Sirpa Pietikäinen, Roberta Metsola, Christophe Hansen</w:t>
      </w:r>
      <w:r w:rsidRPr="009A61A2">
        <w:rPr>
          <w:rStyle w:val="HideTWBExt"/>
          <w:b w:val="0"/>
        </w:rPr>
        <w:t>&lt;/Members&gt;</w:t>
      </w:r>
    </w:p>
    <w:p w14:paraId="0704C702" w14:textId="77777777" w:rsidR="003B13C5" w:rsidRPr="009A61A2" w:rsidRDefault="003B13C5" w:rsidP="003B13C5">
      <w:r w:rsidRPr="009A61A2">
        <w:rPr>
          <w:rStyle w:val="HideTWBExt"/>
        </w:rPr>
        <w:t>&lt;/RepeatBlock-By&gt;</w:t>
      </w:r>
    </w:p>
    <w:p w14:paraId="5D535D09"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224FCC8" w14:textId="77777777" w:rsidR="003B13C5" w:rsidRPr="009A61A2" w:rsidRDefault="003B13C5" w:rsidP="003B13C5">
      <w:pPr>
        <w:pStyle w:val="NormalBold"/>
      </w:pPr>
      <w:r w:rsidRPr="009A61A2">
        <w:rPr>
          <w:rStyle w:val="HideTWBExt"/>
          <w:b w:val="0"/>
        </w:rPr>
        <w:t>&lt;Article&gt;</w:t>
      </w:r>
      <w:r w:rsidRPr="009A61A2">
        <w:t>Recital 8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85CE3E0" w14:textId="77777777" w:rsidTr="008F0A5A">
        <w:trPr>
          <w:jc w:val="center"/>
        </w:trPr>
        <w:tc>
          <w:tcPr>
            <w:tcW w:w="9752" w:type="dxa"/>
            <w:gridSpan w:val="2"/>
          </w:tcPr>
          <w:p w14:paraId="40026EAE" w14:textId="77777777" w:rsidR="003B13C5" w:rsidRPr="009A61A2" w:rsidRDefault="003B13C5" w:rsidP="008F0A5A">
            <w:pPr>
              <w:keepNext/>
            </w:pPr>
          </w:p>
        </w:tc>
      </w:tr>
      <w:tr w:rsidR="003B13C5" w:rsidRPr="009A61A2" w14:paraId="655E4515" w14:textId="77777777" w:rsidTr="008F0A5A">
        <w:trPr>
          <w:jc w:val="center"/>
        </w:trPr>
        <w:tc>
          <w:tcPr>
            <w:tcW w:w="4876" w:type="dxa"/>
            <w:hideMark/>
          </w:tcPr>
          <w:p w14:paraId="5E9ED9F8"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F1CF7E2" w14:textId="77777777" w:rsidR="003B13C5" w:rsidRPr="009A61A2" w:rsidRDefault="003B13C5" w:rsidP="008F0A5A">
            <w:pPr>
              <w:pStyle w:val="ColumnHeading"/>
              <w:keepNext/>
              <w:rPr>
                <w:lang w:val="en-GB"/>
              </w:rPr>
            </w:pPr>
            <w:r w:rsidRPr="009A61A2">
              <w:rPr>
                <w:lang w:val="en-GB"/>
              </w:rPr>
              <w:t>Amendment</w:t>
            </w:r>
          </w:p>
        </w:tc>
      </w:tr>
      <w:tr w:rsidR="003B13C5" w:rsidRPr="009A61A2" w14:paraId="4105064A" w14:textId="77777777" w:rsidTr="008F0A5A">
        <w:trPr>
          <w:jc w:val="center"/>
        </w:trPr>
        <w:tc>
          <w:tcPr>
            <w:tcW w:w="4876" w:type="dxa"/>
          </w:tcPr>
          <w:p w14:paraId="6C8D285E" w14:textId="77777777" w:rsidR="003B13C5" w:rsidRPr="009A61A2" w:rsidRDefault="003B13C5" w:rsidP="008F0A5A">
            <w:pPr>
              <w:pStyle w:val="Normal6"/>
              <w:rPr>
                <w:lang w:val="en-GB"/>
              </w:rPr>
            </w:pPr>
          </w:p>
        </w:tc>
        <w:tc>
          <w:tcPr>
            <w:tcW w:w="4876" w:type="dxa"/>
            <w:hideMark/>
          </w:tcPr>
          <w:p w14:paraId="7E529402" w14:textId="77777777" w:rsidR="003B13C5" w:rsidRPr="009A61A2" w:rsidRDefault="003B13C5" w:rsidP="008F0A5A">
            <w:pPr>
              <w:pStyle w:val="Normal6"/>
              <w:rPr>
                <w:szCs w:val="24"/>
                <w:lang w:val="en-GB"/>
              </w:rPr>
            </w:pPr>
            <w:r w:rsidRPr="009A61A2">
              <w:rPr>
                <w:b/>
                <w:i/>
                <w:lang w:val="en-GB"/>
              </w:rPr>
              <w:t>(8a)</w:t>
            </w:r>
            <w:r w:rsidRPr="009A61A2">
              <w:rPr>
                <w:b/>
                <w:i/>
                <w:lang w:val="en-GB"/>
              </w:rPr>
              <w:tab/>
              <w:t>The SDGs cover the three dimensions of sustainable development (environmental, social and economic) which are integrated and indivisible. Full implementation by the Union of the UN's 2030 agenda for sustainable development and active support for implementation in other regions of the world will be essential if the Union is to provide global leadership in achieving competitive sustainability.</w:t>
            </w:r>
          </w:p>
        </w:tc>
      </w:tr>
    </w:tbl>
    <w:p w14:paraId="78CF1E92" w14:textId="77777777" w:rsidR="003B13C5" w:rsidRPr="009A61A2" w:rsidRDefault="003B13C5" w:rsidP="003B13C5">
      <w:pPr>
        <w:pStyle w:val="Olang"/>
        <w:rPr>
          <w:noProof w:val="0"/>
          <w:lang w:val="es-ES"/>
        </w:rPr>
      </w:pPr>
      <w:r w:rsidRPr="009A61A2">
        <w:rPr>
          <w:noProof w:val="0"/>
          <w:lang w:val="es-ES"/>
        </w:rPr>
        <w:t xml:space="preserve">Or. </w:t>
      </w:r>
      <w:r w:rsidRPr="009A61A2">
        <w:rPr>
          <w:rStyle w:val="HideTWBExt"/>
          <w:noProof w:val="0"/>
          <w:lang w:val="es-ES"/>
        </w:rPr>
        <w:t>&lt;Original&gt;</w:t>
      </w:r>
      <w:r w:rsidRPr="009A61A2">
        <w:rPr>
          <w:rStyle w:val="HideTWBInt"/>
          <w:rFonts w:eastAsiaTheme="majorEastAsia"/>
          <w:noProof w:val="0"/>
          <w:lang w:val="es-ES"/>
        </w:rPr>
        <w:t>{EN}</w:t>
      </w:r>
      <w:r w:rsidRPr="009A61A2">
        <w:rPr>
          <w:noProof w:val="0"/>
          <w:lang w:val="es-ES"/>
        </w:rPr>
        <w:t>en</w:t>
      </w:r>
      <w:r w:rsidRPr="009A61A2">
        <w:rPr>
          <w:rStyle w:val="HideTWBExt"/>
          <w:noProof w:val="0"/>
          <w:lang w:val="es-ES"/>
        </w:rPr>
        <w:t>&lt;/Original&gt;</w:t>
      </w:r>
    </w:p>
    <w:p w14:paraId="3CD4B123" w14:textId="77777777" w:rsidR="003B13C5" w:rsidRPr="009A61A2" w:rsidRDefault="003B13C5" w:rsidP="003B13C5">
      <w:pPr>
        <w:rPr>
          <w:lang w:val="es-ES"/>
        </w:rPr>
      </w:pPr>
      <w:r w:rsidRPr="009A61A2">
        <w:rPr>
          <w:rStyle w:val="HideTWBExt"/>
          <w:lang w:val="es-ES"/>
        </w:rPr>
        <w:t>&lt;/Amend&gt;</w:t>
      </w:r>
    </w:p>
    <w:p w14:paraId="645B52D3" w14:textId="77777777" w:rsidR="003B13C5" w:rsidRPr="009A61A2" w:rsidRDefault="003B13C5" w:rsidP="003B13C5">
      <w:pPr>
        <w:pStyle w:val="AMNumberTabs0"/>
        <w:keepNext/>
        <w:rPr>
          <w:lang w:val="es-ES"/>
        </w:rPr>
      </w:pPr>
      <w:r w:rsidRPr="009A61A2">
        <w:rPr>
          <w:rStyle w:val="HideTWBExt"/>
          <w:b w:val="0"/>
          <w:lang w:val="es-ES"/>
        </w:rPr>
        <w:t>&lt;Amend&gt;</w:t>
      </w:r>
      <w:r w:rsidRPr="009A61A2">
        <w:rPr>
          <w:lang w:val="es-ES"/>
        </w:rPr>
        <w:t>Amendment</w:t>
      </w:r>
      <w:r w:rsidRPr="009A61A2">
        <w:rPr>
          <w:lang w:val="es-ES"/>
        </w:rPr>
        <w:tab/>
      </w:r>
      <w:r w:rsidRPr="009A61A2">
        <w:rPr>
          <w:lang w:val="es-ES"/>
        </w:rPr>
        <w:tab/>
      </w:r>
      <w:r w:rsidRPr="009A61A2">
        <w:rPr>
          <w:rStyle w:val="HideTWBExt"/>
          <w:b w:val="0"/>
          <w:lang w:val="es-ES"/>
        </w:rPr>
        <w:t>&lt;NumAm&gt;</w:t>
      </w:r>
      <w:r w:rsidRPr="009A61A2">
        <w:rPr>
          <w:lang w:val="es-ES"/>
        </w:rPr>
        <w:t>146</w:t>
      </w:r>
      <w:r w:rsidRPr="009A61A2">
        <w:rPr>
          <w:rStyle w:val="HideTWBExt"/>
          <w:b w:val="0"/>
          <w:lang w:val="es-ES"/>
        </w:rPr>
        <w:t>&lt;/NumAm&gt;</w:t>
      </w:r>
    </w:p>
    <w:p w14:paraId="1E854EDB" w14:textId="77777777" w:rsidR="003B13C5" w:rsidRPr="009A61A2" w:rsidRDefault="003B13C5" w:rsidP="003B13C5">
      <w:pPr>
        <w:pStyle w:val="NormalBold"/>
        <w:rPr>
          <w:lang w:val="es-ES"/>
        </w:rPr>
      </w:pPr>
      <w:r w:rsidRPr="009A61A2">
        <w:rPr>
          <w:rStyle w:val="HideTWBExt"/>
          <w:b w:val="0"/>
          <w:lang w:val="es-ES"/>
        </w:rPr>
        <w:t>&lt;RepeatBlock-By&gt;&lt;Members&gt;</w:t>
      </w:r>
      <w:r w:rsidRPr="009A61A2">
        <w:rPr>
          <w:lang w:val="es-ES"/>
        </w:rPr>
        <w:t>Margarita de la Pisa Carrión</w:t>
      </w:r>
      <w:r w:rsidRPr="009A61A2">
        <w:rPr>
          <w:rStyle w:val="HideTWBExt"/>
          <w:b w:val="0"/>
          <w:lang w:val="es-ES"/>
        </w:rPr>
        <w:t>&lt;/Members&gt;</w:t>
      </w:r>
    </w:p>
    <w:p w14:paraId="7B2EF81A" w14:textId="77777777" w:rsidR="003B13C5" w:rsidRPr="009A61A2" w:rsidRDefault="003B13C5" w:rsidP="003B13C5">
      <w:pPr>
        <w:rPr>
          <w:lang w:val="es-ES"/>
        </w:rPr>
      </w:pPr>
      <w:r w:rsidRPr="009A61A2">
        <w:rPr>
          <w:rStyle w:val="HideTWBExt"/>
          <w:lang w:val="es-ES"/>
        </w:rPr>
        <w:t>&lt;/RepeatBlock-By&gt;</w:t>
      </w:r>
    </w:p>
    <w:p w14:paraId="53F107C3" w14:textId="77777777" w:rsidR="003B13C5" w:rsidRPr="009A61A2" w:rsidRDefault="003B13C5" w:rsidP="003B13C5">
      <w:pPr>
        <w:pStyle w:val="NormalBold"/>
        <w:keepNext/>
        <w:rPr>
          <w:lang w:val="es-ES"/>
        </w:rPr>
      </w:pPr>
      <w:r w:rsidRPr="009A61A2">
        <w:rPr>
          <w:rStyle w:val="HideTWBExt"/>
          <w:b w:val="0"/>
          <w:lang w:val="es-ES"/>
        </w:rPr>
        <w:t>&lt;DocAmend&gt;</w:t>
      </w:r>
      <w:r w:rsidRPr="009A61A2">
        <w:rPr>
          <w:lang w:val="es-ES"/>
        </w:rPr>
        <w:t>Proposal for a decision</w:t>
      </w:r>
      <w:r w:rsidRPr="009A61A2">
        <w:rPr>
          <w:rStyle w:val="HideTWBExt"/>
          <w:b w:val="0"/>
          <w:lang w:val="es-ES"/>
        </w:rPr>
        <w:t>&lt;/DocAmend&gt;</w:t>
      </w:r>
    </w:p>
    <w:p w14:paraId="60C3A9AA" w14:textId="77777777" w:rsidR="003B13C5" w:rsidRPr="009A61A2" w:rsidRDefault="003B13C5" w:rsidP="003B13C5">
      <w:pPr>
        <w:pStyle w:val="NormalBold"/>
      </w:pPr>
      <w:r w:rsidRPr="009A61A2">
        <w:rPr>
          <w:rStyle w:val="HideTWBExt"/>
          <w:b w:val="0"/>
        </w:rPr>
        <w:t>&lt;Article&gt;</w:t>
      </w:r>
      <w:r w:rsidRPr="009A61A2">
        <w:t>Recital 8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1A8FF00" w14:textId="77777777" w:rsidTr="008F0A5A">
        <w:trPr>
          <w:jc w:val="center"/>
        </w:trPr>
        <w:tc>
          <w:tcPr>
            <w:tcW w:w="9752" w:type="dxa"/>
            <w:gridSpan w:val="2"/>
          </w:tcPr>
          <w:p w14:paraId="4D50D931" w14:textId="77777777" w:rsidR="003B13C5" w:rsidRPr="009A61A2" w:rsidRDefault="003B13C5" w:rsidP="008F0A5A">
            <w:pPr>
              <w:keepNext/>
            </w:pPr>
          </w:p>
        </w:tc>
      </w:tr>
      <w:tr w:rsidR="003B13C5" w:rsidRPr="009A61A2" w14:paraId="346E881F" w14:textId="77777777" w:rsidTr="008F0A5A">
        <w:trPr>
          <w:jc w:val="center"/>
        </w:trPr>
        <w:tc>
          <w:tcPr>
            <w:tcW w:w="4876" w:type="dxa"/>
            <w:hideMark/>
          </w:tcPr>
          <w:p w14:paraId="3B4B6071"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5BFA6CA" w14:textId="77777777" w:rsidR="003B13C5" w:rsidRPr="009A61A2" w:rsidRDefault="003B13C5" w:rsidP="008F0A5A">
            <w:pPr>
              <w:pStyle w:val="ColumnHeading"/>
              <w:keepNext/>
            </w:pPr>
            <w:r w:rsidRPr="009A61A2">
              <w:t>Amendment</w:t>
            </w:r>
          </w:p>
        </w:tc>
      </w:tr>
      <w:tr w:rsidR="003B13C5" w:rsidRPr="009A61A2" w14:paraId="73A95E81" w14:textId="77777777" w:rsidTr="008F0A5A">
        <w:trPr>
          <w:jc w:val="center"/>
        </w:trPr>
        <w:tc>
          <w:tcPr>
            <w:tcW w:w="4876" w:type="dxa"/>
          </w:tcPr>
          <w:p w14:paraId="0F68E6F4" w14:textId="77777777" w:rsidR="003B13C5" w:rsidRPr="009A61A2" w:rsidRDefault="003B13C5" w:rsidP="008F0A5A">
            <w:pPr>
              <w:pStyle w:val="Normal6"/>
            </w:pPr>
          </w:p>
        </w:tc>
        <w:tc>
          <w:tcPr>
            <w:tcW w:w="4876" w:type="dxa"/>
            <w:hideMark/>
          </w:tcPr>
          <w:p w14:paraId="4670E260" w14:textId="77777777" w:rsidR="003B13C5" w:rsidRPr="009A61A2" w:rsidRDefault="003B13C5" w:rsidP="008F0A5A">
            <w:pPr>
              <w:pStyle w:val="Normal6"/>
              <w:rPr>
                <w:szCs w:val="24"/>
                <w:lang w:val="en-GB"/>
              </w:rPr>
            </w:pPr>
            <w:r w:rsidRPr="009A61A2">
              <w:rPr>
                <w:b/>
                <w:i/>
                <w:lang w:val="en-GB"/>
              </w:rPr>
              <w:t>(8a)</w:t>
            </w:r>
            <w:r w:rsidRPr="009A61A2">
              <w:rPr>
                <w:b/>
                <w:i/>
                <w:lang w:val="en-GB"/>
              </w:rPr>
              <w:tab/>
              <w:t>The 8th EAP should support the business community, especially small and medium-sized enterprises, helping them to comply with a growing number of environmental regulations and improve their ability to participate in projects in a context of unprecedented economic crisis.</w:t>
            </w:r>
          </w:p>
        </w:tc>
      </w:tr>
    </w:tbl>
    <w:p w14:paraId="439B6EB4"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{ES}</w:t>
      </w:r>
      <w:r w:rsidRPr="009A61A2">
        <w:rPr>
          <w:noProof w:val="0"/>
          <w:lang w:val="en-GB"/>
        </w:rPr>
        <w:t>es</w:t>
      </w:r>
      <w:r w:rsidRPr="009A61A2">
        <w:rPr>
          <w:rStyle w:val="HideTWBExt"/>
          <w:noProof w:val="0"/>
          <w:lang w:val="en-GB"/>
        </w:rPr>
        <w:t>&lt;/Original&gt;</w:t>
      </w:r>
    </w:p>
    <w:p w14:paraId="3CF2C256" w14:textId="77777777" w:rsidR="003B13C5" w:rsidRPr="009A61A2" w:rsidRDefault="003B13C5" w:rsidP="003B13C5">
      <w:r w:rsidRPr="009A61A2">
        <w:rPr>
          <w:rStyle w:val="HideTWBExt"/>
        </w:rPr>
        <w:t>&lt;/Amend&gt;</w:t>
      </w:r>
    </w:p>
    <w:p w14:paraId="3049AB31"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147</w:t>
      </w:r>
      <w:r w:rsidRPr="009A61A2">
        <w:rPr>
          <w:rStyle w:val="HideTWBExt"/>
          <w:b w:val="0"/>
          <w:lang w:val="en-GB"/>
        </w:rPr>
        <w:t>&lt;/NumAm&gt;</w:t>
      </w:r>
    </w:p>
    <w:p w14:paraId="15394E05" w14:textId="77777777" w:rsidR="003B13C5" w:rsidRPr="009A61A2" w:rsidRDefault="003B13C5" w:rsidP="003B13C5">
      <w:pPr>
        <w:pStyle w:val="NormalBold"/>
      </w:pPr>
      <w:r w:rsidRPr="009A61A2">
        <w:rPr>
          <w:rStyle w:val="HideTWBExt"/>
          <w:b w:val="0"/>
        </w:rPr>
        <w:t>&lt;RepeatBlock-By&gt;&lt;Members&gt;</w:t>
      </w:r>
      <w:r w:rsidRPr="009A61A2">
        <w:t>Mick Wallace, Clare Daly, João Ferreira</w:t>
      </w:r>
      <w:r w:rsidRPr="009A61A2">
        <w:rPr>
          <w:rStyle w:val="HideTWBExt"/>
          <w:b w:val="0"/>
        </w:rPr>
        <w:t>&lt;/Members&gt;</w:t>
      </w:r>
    </w:p>
    <w:p w14:paraId="5272D9C7" w14:textId="77777777" w:rsidR="003B13C5" w:rsidRPr="009A61A2" w:rsidRDefault="003B13C5" w:rsidP="003B13C5">
      <w:r w:rsidRPr="009A61A2">
        <w:rPr>
          <w:rStyle w:val="HideTWBExt"/>
        </w:rPr>
        <w:t>&lt;/RepeatBlock-By&gt;</w:t>
      </w:r>
    </w:p>
    <w:p w14:paraId="1B197778" w14:textId="77777777" w:rsidR="003B13C5" w:rsidRPr="009A61A2" w:rsidRDefault="003B13C5" w:rsidP="003B13C5">
      <w:pPr>
        <w:pStyle w:val="NormalBold"/>
        <w:keepNext/>
      </w:pPr>
      <w:r w:rsidRPr="009A61A2">
        <w:rPr>
          <w:rStyle w:val="HideTWBExt"/>
          <w:b w:val="0"/>
        </w:rPr>
        <w:lastRenderedPageBreak/>
        <w:t>&lt;DocAmend&gt;</w:t>
      </w:r>
      <w:r w:rsidRPr="009A61A2">
        <w:t>Proposal for a decision</w:t>
      </w:r>
      <w:r w:rsidRPr="009A61A2">
        <w:rPr>
          <w:rStyle w:val="HideTWBExt"/>
          <w:b w:val="0"/>
        </w:rPr>
        <w:t>&lt;/DocAmend&gt;</w:t>
      </w:r>
    </w:p>
    <w:p w14:paraId="3B08F7B5" w14:textId="77777777" w:rsidR="003B13C5" w:rsidRPr="009A61A2" w:rsidRDefault="003B13C5" w:rsidP="003B13C5">
      <w:pPr>
        <w:pStyle w:val="NormalBold"/>
      </w:pPr>
      <w:r w:rsidRPr="009A61A2">
        <w:rPr>
          <w:rStyle w:val="HideTWBExt"/>
          <w:b w:val="0"/>
        </w:rPr>
        <w:t>&lt;Article&gt;</w:t>
      </w:r>
      <w:r w:rsidRPr="009A61A2">
        <w:t>Recital 9</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820E71C" w14:textId="77777777" w:rsidTr="008F0A5A">
        <w:trPr>
          <w:jc w:val="center"/>
        </w:trPr>
        <w:tc>
          <w:tcPr>
            <w:tcW w:w="9752" w:type="dxa"/>
            <w:gridSpan w:val="2"/>
          </w:tcPr>
          <w:p w14:paraId="6213AEAC" w14:textId="77777777" w:rsidR="003B13C5" w:rsidRPr="009A61A2" w:rsidRDefault="003B13C5" w:rsidP="008F0A5A">
            <w:pPr>
              <w:keepNext/>
            </w:pPr>
          </w:p>
        </w:tc>
      </w:tr>
      <w:tr w:rsidR="003B13C5" w:rsidRPr="009A61A2" w14:paraId="337170A4" w14:textId="77777777" w:rsidTr="008F0A5A">
        <w:trPr>
          <w:jc w:val="center"/>
        </w:trPr>
        <w:tc>
          <w:tcPr>
            <w:tcW w:w="4876" w:type="dxa"/>
            <w:hideMark/>
          </w:tcPr>
          <w:p w14:paraId="114EE2DC"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A61C28E" w14:textId="77777777" w:rsidR="003B13C5" w:rsidRPr="009A61A2" w:rsidRDefault="003B13C5" w:rsidP="008F0A5A">
            <w:pPr>
              <w:pStyle w:val="ColumnHeading"/>
              <w:keepNext/>
              <w:rPr>
                <w:lang w:val="en-GB"/>
              </w:rPr>
            </w:pPr>
            <w:r w:rsidRPr="009A61A2">
              <w:rPr>
                <w:lang w:val="en-GB"/>
              </w:rPr>
              <w:t>Amendment</w:t>
            </w:r>
          </w:p>
        </w:tc>
      </w:tr>
      <w:tr w:rsidR="003B13C5" w:rsidRPr="009A61A2" w14:paraId="747288F2" w14:textId="77777777" w:rsidTr="008F0A5A">
        <w:trPr>
          <w:jc w:val="center"/>
        </w:trPr>
        <w:tc>
          <w:tcPr>
            <w:tcW w:w="4876" w:type="dxa"/>
            <w:hideMark/>
          </w:tcPr>
          <w:p w14:paraId="21FB201E" w14:textId="77777777" w:rsidR="003B13C5" w:rsidRPr="009A61A2" w:rsidRDefault="003B13C5" w:rsidP="008F0A5A">
            <w:pPr>
              <w:pStyle w:val="Normal6"/>
              <w:rPr>
                <w:lang w:val="en-GB"/>
              </w:rPr>
            </w:pPr>
            <w:r w:rsidRPr="009A61A2">
              <w:rPr>
                <w:lang w:val="en-GB"/>
              </w:rPr>
              <w:t>(9)</w:t>
            </w:r>
            <w:r w:rsidRPr="009A61A2">
              <w:rPr>
                <w:lang w:val="en-GB"/>
              </w:rPr>
              <w:tab/>
              <w:t>The 8</w:t>
            </w:r>
            <w:r w:rsidRPr="009A61A2">
              <w:rPr>
                <w:vertAlign w:val="superscript"/>
                <w:lang w:val="en-GB"/>
              </w:rPr>
              <w:t>th</w:t>
            </w:r>
            <w:r w:rsidRPr="009A61A2">
              <w:rPr>
                <w:lang w:val="en-GB"/>
              </w:rPr>
              <w:t xml:space="preserve"> EAP should accelerate the transition to a regenerative economy that gives back to the planet more than it takes. A regenerative growth model </w:t>
            </w:r>
            <w:r w:rsidRPr="009A61A2">
              <w:rPr>
                <w:b/>
                <w:i/>
                <w:lang w:val="en-GB"/>
              </w:rPr>
              <w:t>recognises</w:t>
            </w:r>
            <w:r w:rsidRPr="009A61A2">
              <w:rPr>
                <w:lang w:val="en-GB"/>
              </w:rPr>
              <w:t xml:space="preserve"> that the wellbeing and prosperity of our societies </w:t>
            </w:r>
            <w:r w:rsidRPr="009A61A2">
              <w:rPr>
                <w:b/>
                <w:i/>
                <w:lang w:val="en-GB"/>
              </w:rPr>
              <w:t>depend</w:t>
            </w:r>
            <w:r w:rsidRPr="009A61A2">
              <w:rPr>
                <w:lang w:val="en-GB"/>
              </w:rPr>
              <w:t xml:space="preserve"> on a stable climate, a healthy environment and thriving ecosystems, which provide a safe operating space for our economies. As the global population and the demand for natural resources continues to grow, economic activity should develop in a way that does no harm </w:t>
            </w:r>
            <w:r w:rsidRPr="009A61A2">
              <w:rPr>
                <w:b/>
                <w:i/>
                <w:lang w:val="en-GB"/>
              </w:rPr>
              <w:t>but, on the contrary</w:t>
            </w:r>
            <w:r w:rsidRPr="009A61A2">
              <w:rPr>
                <w:lang w:val="en-GB"/>
              </w:rPr>
              <w:t xml:space="preserve">, reverses climate change and environmental degradation, minimises pollution and results in maintaining and enriching natural </w:t>
            </w:r>
            <w:r w:rsidRPr="009A61A2">
              <w:rPr>
                <w:b/>
                <w:i/>
                <w:lang w:val="en-GB"/>
              </w:rPr>
              <w:t>capital</w:t>
            </w:r>
            <w:r w:rsidRPr="009A61A2">
              <w:rPr>
                <w:lang w:val="en-GB"/>
              </w:rPr>
              <w:t xml:space="preserve">, therefore ensuring the abundance of renewable and non-renewable resources. Through </w:t>
            </w:r>
            <w:r w:rsidRPr="009A61A2">
              <w:rPr>
                <w:b/>
                <w:i/>
                <w:lang w:val="en-GB"/>
              </w:rPr>
              <w:t>continuous innovation</w:t>
            </w:r>
            <w:r w:rsidRPr="009A61A2">
              <w:rPr>
                <w:lang w:val="en-GB"/>
              </w:rPr>
              <w:t>, adaptation to new challenges and co-creation, the regenerative economy strengthens resilience and protects present and future generations’ wellbeing.</w:t>
            </w:r>
          </w:p>
        </w:tc>
        <w:tc>
          <w:tcPr>
            <w:tcW w:w="4876" w:type="dxa"/>
            <w:hideMark/>
          </w:tcPr>
          <w:p w14:paraId="3A0BDEE3" w14:textId="77777777" w:rsidR="003B13C5" w:rsidRPr="009A61A2" w:rsidRDefault="003B13C5" w:rsidP="008F0A5A">
            <w:pPr>
              <w:pStyle w:val="Normal6"/>
              <w:rPr>
                <w:szCs w:val="24"/>
                <w:lang w:val="en-GB"/>
              </w:rPr>
            </w:pPr>
            <w:r w:rsidRPr="009A61A2">
              <w:rPr>
                <w:lang w:val="en-GB"/>
              </w:rPr>
              <w:t>(9)</w:t>
            </w:r>
            <w:r w:rsidRPr="009A61A2">
              <w:rPr>
                <w:lang w:val="en-GB"/>
              </w:rPr>
              <w:tab/>
              <w:t>The 8</w:t>
            </w:r>
            <w:r w:rsidRPr="009A61A2">
              <w:rPr>
                <w:vertAlign w:val="superscript"/>
                <w:lang w:val="en-GB"/>
              </w:rPr>
              <w:t>th</w:t>
            </w:r>
            <w:r w:rsidRPr="009A61A2">
              <w:rPr>
                <w:lang w:val="en-GB"/>
              </w:rPr>
              <w:t xml:space="preserve"> EAP should accelerate the transition to a regenerative </w:t>
            </w:r>
            <w:r w:rsidRPr="009A61A2">
              <w:rPr>
                <w:b/>
                <w:i/>
                <w:lang w:val="en-GB"/>
              </w:rPr>
              <w:t>wellbeing</w:t>
            </w:r>
            <w:r w:rsidRPr="009A61A2">
              <w:rPr>
                <w:lang w:val="en-GB"/>
              </w:rPr>
              <w:t xml:space="preserve"> economy</w:t>
            </w:r>
            <w:r w:rsidRPr="009A61A2">
              <w:rPr>
                <w:b/>
                <w:i/>
                <w:lang w:val="en-GB"/>
              </w:rPr>
              <w:t>, one</w:t>
            </w:r>
            <w:r w:rsidRPr="009A61A2">
              <w:rPr>
                <w:lang w:val="en-GB"/>
              </w:rPr>
              <w:t xml:space="preserve"> that gives back to the planet more than it takes </w:t>
            </w:r>
            <w:r w:rsidRPr="009A61A2">
              <w:rPr>
                <w:b/>
                <w:i/>
                <w:lang w:val="en-GB"/>
              </w:rPr>
              <w:t>and restores the planet's natural systems</w:t>
            </w:r>
            <w:r w:rsidRPr="009A61A2">
              <w:rPr>
                <w:lang w:val="en-GB"/>
              </w:rPr>
              <w:t xml:space="preserve">. A regenerative growth model </w:t>
            </w:r>
            <w:r w:rsidRPr="009A61A2">
              <w:rPr>
                <w:b/>
                <w:i/>
                <w:lang w:val="en-GB"/>
              </w:rPr>
              <w:t>does not exist and cannot be pursued as it is fundamentally based on the same logic as conventional growth. The 8th EAP should recognise</w:t>
            </w:r>
            <w:r w:rsidRPr="009A61A2">
              <w:rPr>
                <w:lang w:val="en-GB"/>
              </w:rPr>
              <w:t xml:space="preserve"> that the wellbeing and prosperity of our societies </w:t>
            </w:r>
            <w:r w:rsidRPr="009A61A2">
              <w:rPr>
                <w:b/>
                <w:i/>
                <w:lang w:val="en-GB"/>
              </w:rPr>
              <w:t>depends completely</w:t>
            </w:r>
            <w:r w:rsidRPr="009A61A2">
              <w:rPr>
                <w:lang w:val="en-GB"/>
              </w:rPr>
              <w:t xml:space="preserve"> on a stable climate, a healthy environment and thriving ecosystems, which provide a safe operating space for our economies</w:t>
            </w:r>
            <w:r w:rsidRPr="009A61A2">
              <w:rPr>
                <w:b/>
                <w:i/>
                <w:lang w:val="en-GB"/>
              </w:rPr>
              <w:t>. The 8th EAP should acknowledge that the economy is a subsystem of the larger biosphere, which is finite and not growing in size, meaning its material throughput cannot keep growing forever</w:t>
            </w:r>
            <w:r w:rsidRPr="009A61A2">
              <w:rPr>
                <w:lang w:val="en-GB"/>
              </w:rPr>
              <w:t xml:space="preserve">. As the global population and the demand for natural resources continues to grow, economic activity should develop in a way that </w:t>
            </w:r>
            <w:r w:rsidRPr="009A61A2">
              <w:rPr>
                <w:b/>
                <w:i/>
                <w:lang w:val="en-GB"/>
              </w:rPr>
              <w:t>departs with the fixation on economic growth, and moves to a model that stays within planetary boundaries,</w:t>
            </w:r>
            <w:r w:rsidRPr="009A61A2">
              <w:rPr>
                <w:lang w:val="en-GB"/>
              </w:rPr>
              <w:t xml:space="preserve"> does no harm, reverses climate change and environmental degradation, minimises pollution and results in maintaining and enriching natural </w:t>
            </w:r>
            <w:r w:rsidRPr="009A61A2">
              <w:rPr>
                <w:b/>
                <w:i/>
                <w:lang w:val="en-GB"/>
              </w:rPr>
              <w:t>systems</w:t>
            </w:r>
            <w:r w:rsidRPr="009A61A2">
              <w:rPr>
                <w:lang w:val="en-GB"/>
              </w:rPr>
              <w:t xml:space="preserve">, therefore ensuring the abundance of </w:t>
            </w:r>
            <w:r w:rsidRPr="009A61A2">
              <w:rPr>
                <w:b/>
                <w:i/>
                <w:lang w:val="en-GB"/>
              </w:rPr>
              <w:t>biodiverse life, healthy ecosystems,</w:t>
            </w:r>
            <w:r w:rsidRPr="009A61A2">
              <w:rPr>
                <w:lang w:val="en-GB"/>
              </w:rPr>
              <w:t xml:space="preserve"> renewable and non-renewable resources. Through </w:t>
            </w:r>
            <w:r w:rsidRPr="009A61A2">
              <w:rPr>
                <w:b/>
                <w:i/>
                <w:lang w:val="en-GB"/>
              </w:rPr>
              <w:t>transformative rethinking</w:t>
            </w:r>
            <w:r w:rsidRPr="009A61A2">
              <w:rPr>
                <w:lang w:val="en-GB"/>
              </w:rPr>
              <w:t xml:space="preserve">, adaptation to new challenges and co-creation, the regenerative </w:t>
            </w:r>
            <w:r w:rsidRPr="009A61A2">
              <w:rPr>
                <w:b/>
                <w:i/>
                <w:lang w:val="en-GB"/>
              </w:rPr>
              <w:t>wellbeing</w:t>
            </w:r>
            <w:r w:rsidRPr="009A61A2">
              <w:rPr>
                <w:lang w:val="en-GB"/>
              </w:rPr>
              <w:t xml:space="preserve"> economy strengthens resilience and protects present and future generations’ </w:t>
            </w:r>
            <w:r w:rsidRPr="009A61A2">
              <w:rPr>
                <w:b/>
                <w:i/>
                <w:lang w:val="en-GB"/>
              </w:rPr>
              <w:t>future,</w:t>
            </w:r>
            <w:r w:rsidRPr="009A61A2">
              <w:rPr>
                <w:lang w:val="en-GB"/>
              </w:rPr>
              <w:t xml:space="preserve"> wellbeing </w:t>
            </w:r>
            <w:r w:rsidRPr="009A61A2">
              <w:rPr>
                <w:b/>
                <w:i/>
                <w:lang w:val="en-GB"/>
              </w:rPr>
              <w:t>and right to a healthy environment</w:t>
            </w:r>
            <w:r w:rsidRPr="009A61A2">
              <w:rPr>
                <w:lang w:val="en-GB"/>
              </w:rPr>
              <w:t>.</w:t>
            </w:r>
          </w:p>
        </w:tc>
      </w:tr>
    </w:tbl>
    <w:p w14:paraId="68FCADFD"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0ABA956" w14:textId="77777777" w:rsidR="003B13C5" w:rsidRPr="009A61A2" w:rsidRDefault="003B13C5" w:rsidP="003B13C5">
      <w:pPr>
        <w:pStyle w:val="JustificationTitle"/>
        <w:rPr>
          <w:noProof w:val="0"/>
          <w:lang w:val="en-GB"/>
        </w:rPr>
      </w:pPr>
      <w:r w:rsidRPr="009A61A2">
        <w:rPr>
          <w:rStyle w:val="HideTWBExt"/>
          <w:i w:val="0"/>
          <w:noProof w:val="0"/>
          <w:lang w:val="en-GB"/>
        </w:rPr>
        <w:lastRenderedPageBreak/>
        <w:t>&lt;TitreJust&gt;</w:t>
      </w:r>
      <w:r w:rsidRPr="009A61A2">
        <w:rPr>
          <w:noProof w:val="0"/>
          <w:lang w:val="en-GB"/>
        </w:rPr>
        <w:t>Justification</w:t>
      </w:r>
      <w:r w:rsidRPr="009A61A2">
        <w:rPr>
          <w:rStyle w:val="HideTWBExt"/>
          <w:i w:val="0"/>
          <w:noProof w:val="0"/>
          <w:lang w:val="en-GB"/>
        </w:rPr>
        <w:t>&lt;/TitreJust&gt;</w:t>
      </w:r>
    </w:p>
    <w:p w14:paraId="148C2DB3" w14:textId="77777777" w:rsidR="003B13C5" w:rsidRPr="009A61A2" w:rsidRDefault="003B13C5" w:rsidP="003B13C5">
      <w:pPr>
        <w:pStyle w:val="Normal12Italic"/>
        <w:rPr>
          <w:noProof w:val="0"/>
          <w:lang w:val="en-GB"/>
        </w:rPr>
      </w:pPr>
      <w:r w:rsidRPr="009A61A2">
        <w:rPr>
          <w:noProof w:val="0"/>
          <w:lang w:val="en-GB"/>
        </w:rPr>
        <w:t>There is no such thing as a regenerative growth model. This is an oxymoron.</w:t>
      </w:r>
    </w:p>
    <w:p w14:paraId="60C1DD41" w14:textId="77777777" w:rsidR="003B13C5" w:rsidRPr="009A61A2" w:rsidRDefault="003B13C5" w:rsidP="003B13C5">
      <w:r w:rsidRPr="009A61A2">
        <w:rPr>
          <w:rStyle w:val="HideTWBExt"/>
        </w:rPr>
        <w:t>&lt;/Amend&gt;</w:t>
      </w:r>
    </w:p>
    <w:p w14:paraId="41BA6F22"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148</w:t>
      </w:r>
      <w:r w:rsidRPr="009A61A2">
        <w:rPr>
          <w:rStyle w:val="HideTWBExt"/>
          <w:b w:val="0"/>
          <w:lang w:val="en-GB"/>
        </w:rPr>
        <w:t>&lt;/NumAm&gt;</w:t>
      </w:r>
    </w:p>
    <w:p w14:paraId="28464963" w14:textId="77777777" w:rsidR="003B13C5" w:rsidRPr="009A61A2" w:rsidRDefault="003B13C5" w:rsidP="003B13C5">
      <w:pPr>
        <w:pStyle w:val="NormalBold"/>
      </w:pPr>
      <w:r w:rsidRPr="009A61A2">
        <w:rPr>
          <w:rStyle w:val="HideTWBExt"/>
          <w:b w:val="0"/>
        </w:rPr>
        <w:t>&lt;RepeatBlock-By&gt;&lt;Members&gt;</w:t>
      </w:r>
      <w:r w:rsidRPr="009A61A2">
        <w:t>Silvia Modig</w:t>
      </w:r>
      <w:r w:rsidRPr="009A61A2">
        <w:rPr>
          <w:rStyle w:val="HideTWBExt"/>
          <w:b w:val="0"/>
        </w:rPr>
        <w:t>&lt;/Members&gt;</w:t>
      </w:r>
    </w:p>
    <w:p w14:paraId="2B7A333B" w14:textId="77777777" w:rsidR="003B13C5" w:rsidRPr="009A61A2" w:rsidRDefault="003B13C5" w:rsidP="003B13C5">
      <w:r w:rsidRPr="009A61A2">
        <w:rPr>
          <w:rStyle w:val="HideTWBExt"/>
        </w:rPr>
        <w:t>&lt;/RepeatBlock-By&gt;</w:t>
      </w:r>
    </w:p>
    <w:p w14:paraId="0A0C373A"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1AF68EA" w14:textId="77777777" w:rsidR="003B13C5" w:rsidRPr="009A61A2" w:rsidRDefault="003B13C5" w:rsidP="003B13C5">
      <w:pPr>
        <w:pStyle w:val="NormalBold"/>
      </w:pPr>
      <w:r w:rsidRPr="009A61A2">
        <w:rPr>
          <w:rStyle w:val="HideTWBExt"/>
          <w:b w:val="0"/>
        </w:rPr>
        <w:t>&lt;Article&gt;</w:t>
      </w:r>
      <w:r w:rsidRPr="009A61A2">
        <w:t>Recital 9</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FE6A222" w14:textId="77777777" w:rsidTr="008F0A5A">
        <w:trPr>
          <w:jc w:val="center"/>
        </w:trPr>
        <w:tc>
          <w:tcPr>
            <w:tcW w:w="9752" w:type="dxa"/>
            <w:gridSpan w:val="2"/>
          </w:tcPr>
          <w:p w14:paraId="11589F5E" w14:textId="77777777" w:rsidR="003B13C5" w:rsidRPr="009A61A2" w:rsidRDefault="003B13C5" w:rsidP="008F0A5A">
            <w:pPr>
              <w:keepNext/>
            </w:pPr>
          </w:p>
        </w:tc>
      </w:tr>
      <w:tr w:rsidR="003B13C5" w:rsidRPr="009A61A2" w14:paraId="5DF8E4EB" w14:textId="77777777" w:rsidTr="008F0A5A">
        <w:trPr>
          <w:jc w:val="center"/>
        </w:trPr>
        <w:tc>
          <w:tcPr>
            <w:tcW w:w="4876" w:type="dxa"/>
            <w:hideMark/>
          </w:tcPr>
          <w:p w14:paraId="1DE6A2A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3FBCD1F" w14:textId="77777777" w:rsidR="003B13C5" w:rsidRPr="009A61A2" w:rsidRDefault="003B13C5" w:rsidP="008F0A5A">
            <w:pPr>
              <w:pStyle w:val="ColumnHeading"/>
              <w:keepNext/>
              <w:rPr>
                <w:lang w:val="en-GB"/>
              </w:rPr>
            </w:pPr>
            <w:r w:rsidRPr="009A61A2">
              <w:rPr>
                <w:lang w:val="en-GB"/>
              </w:rPr>
              <w:t>Amendment</w:t>
            </w:r>
          </w:p>
        </w:tc>
      </w:tr>
      <w:tr w:rsidR="003B13C5" w:rsidRPr="009A61A2" w14:paraId="16FC3034" w14:textId="77777777" w:rsidTr="008F0A5A">
        <w:trPr>
          <w:jc w:val="center"/>
        </w:trPr>
        <w:tc>
          <w:tcPr>
            <w:tcW w:w="4876" w:type="dxa"/>
            <w:hideMark/>
          </w:tcPr>
          <w:p w14:paraId="3072F03A" w14:textId="77777777" w:rsidR="003B13C5" w:rsidRPr="009A61A2" w:rsidRDefault="003B13C5" w:rsidP="008F0A5A">
            <w:pPr>
              <w:pStyle w:val="Normal6"/>
              <w:rPr>
                <w:lang w:val="en-GB"/>
              </w:rPr>
            </w:pPr>
            <w:r w:rsidRPr="009A61A2">
              <w:rPr>
                <w:lang w:val="en-GB"/>
              </w:rPr>
              <w:t>(9)</w:t>
            </w:r>
            <w:r w:rsidRPr="009A61A2">
              <w:rPr>
                <w:lang w:val="en-GB"/>
              </w:rPr>
              <w:tab/>
              <w:t>The 8</w:t>
            </w:r>
            <w:r w:rsidRPr="009A61A2">
              <w:rPr>
                <w:vertAlign w:val="superscript"/>
                <w:lang w:val="en-GB"/>
              </w:rPr>
              <w:t>th</w:t>
            </w:r>
            <w:r w:rsidRPr="009A61A2">
              <w:rPr>
                <w:lang w:val="en-GB"/>
              </w:rPr>
              <w:t xml:space="preserve"> EAP should accelerate the transition to a regenerative economy that gives back to the planet more than it takes. A regenerative </w:t>
            </w:r>
            <w:r w:rsidRPr="009A61A2">
              <w:rPr>
                <w:b/>
                <w:i/>
                <w:lang w:val="en-GB"/>
              </w:rPr>
              <w:t>growth model</w:t>
            </w:r>
            <w:r w:rsidRPr="009A61A2">
              <w:rPr>
                <w:lang w:val="en-GB"/>
              </w:rPr>
              <w:t xml:space="preserve"> recognises that the wellbeing and prosperity of our societies depend on a stable climate, a healthy environment and thriving ecosystems, which provide a safe operating space for our economies. As the global population and the demand for natural resources continues to grow, economic activity should develop in a way that does no harm but, on the contrary, reverses climate change and environmental degradation, </w:t>
            </w:r>
            <w:r w:rsidRPr="009A61A2">
              <w:rPr>
                <w:b/>
                <w:i/>
                <w:lang w:val="en-GB"/>
              </w:rPr>
              <w:t>minimises</w:t>
            </w:r>
            <w:r w:rsidRPr="009A61A2">
              <w:rPr>
                <w:lang w:val="en-GB"/>
              </w:rPr>
              <w:t xml:space="preserve"> pollution and results in maintaining and enriching natural </w:t>
            </w:r>
            <w:r w:rsidRPr="009A61A2">
              <w:rPr>
                <w:b/>
                <w:i/>
                <w:lang w:val="en-GB"/>
              </w:rPr>
              <w:t>capital</w:t>
            </w:r>
            <w:r w:rsidRPr="009A61A2">
              <w:rPr>
                <w:lang w:val="en-GB"/>
              </w:rPr>
              <w:t>, therefore ensuring the abundance of renewable and non-renewable resources. Through continuous innovation, adaptation to new challenges and co-creation, the regenerative economy strengthens resilience and protects present and future generations’ wellbeing.</w:t>
            </w:r>
          </w:p>
        </w:tc>
        <w:tc>
          <w:tcPr>
            <w:tcW w:w="4876" w:type="dxa"/>
            <w:hideMark/>
          </w:tcPr>
          <w:p w14:paraId="4476A747" w14:textId="77777777" w:rsidR="003B13C5" w:rsidRPr="009A61A2" w:rsidRDefault="003B13C5" w:rsidP="008F0A5A">
            <w:pPr>
              <w:pStyle w:val="Normal6"/>
              <w:rPr>
                <w:szCs w:val="24"/>
                <w:lang w:val="en-GB"/>
              </w:rPr>
            </w:pPr>
            <w:r w:rsidRPr="009A61A2">
              <w:rPr>
                <w:lang w:val="en-GB"/>
              </w:rPr>
              <w:t>(9)</w:t>
            </w:r>
            <w:r w:rsidRPr="009A61A2">
              <w:rPr>
                <w:lang w:val="en-GB"/>
              </w:rPr>
              <w:tab/>
              <w:t>The 8</w:t>
            </w:r>
            <w:r w:rsidRPr="009A61A2">
              <w:rPr>
                <w:vertAlign w:val="superscript"/>
                <w:lang w:val="en-GB"/>
              </w:rPr>
              <w:t>th</w:t>
            </w:r>
            <w:r w:rsidRPr="009A61A2">
              <w:rPr>
                <w:lang w:val="en-GB"/>
              </w:rPr>
              <w:t xml:space="preserve"> EAP should accelerate the transition to a regenerative economy that gives back to the planet more than it takes</w:t>
            </w:r>
            <w:r w:rsidRPr="009A61A2">
              <w:rPr>
                <w:b/>
                <w:i/>
                <w:lang w:val="en-GB"/>
              </w:rPr>
              <w:t>, leading to an improvement in the state of nature, in the functioning of ecosystems on land and sea, and committing to ecosystem-based management and investments in restoration to enable future generations to inherit the world in a better state</w:t>
            </w:r>
            <w:r w:rsidRPr="009A61A2">
              <w:rPr>
                <w:lang w:val="en-GB"/>
              </w:rPr>
              <w:t xml:space="preserve">. A regenerative </w:t>
            </w:r>
            <w:r w:rsidRPr="009A61A2">
              <w:rPr>
                <w:b/>
                <w:i/>
                <w:lang w:val="en-GB"/>
              </w:rPr>
              <w:t>economy should be compatible with a sustainable wellbeing economy which</w:t>
            </w:r>
            <w:r w:rsidRPr="009A61A2">
              <w:rPr>
                <w:lang w:val="en-GB"/>
              </w:rPr>
              <w:t xml:space="preserve"> recognises that the wellbeing and prosperity of our societies depend on a stable climate, a healthy environment and thriving ecosystems, which provide a safe operating space </w:t>
            </w:r>
            <w:r w:rsidRPr="009A61A2">
              <w:rPr>
                <w:b/>
                <w:i/>
                <w:lang w:val="en-GB"/>
              </w:rPr>
              <w:t>within planetary boundaries</w:t>
            </w:r>
            <w:r w:rsidRPr="009A61A2">
              <w:rPr>
                <w:lang w:val="en-GB"/>
              </w:rPr>
              <w:t xml:space="preserve"> for our economies. As the global population and the demand for natural resources continues to grow, economic activity should develop in a way that does no harm but, on the contrary, reverses climate change and environmental degradation, </w:t>
            </w:r>
            <w:r w:rsidRPr="009A61A2">
              <w:rPr>
                <w:b/>
                <w:i/>
                <w:lang w:val="en-GB"/>
              </w:rPr>
              <w:t>eliminates</w:t>
            </w:r>
            <w:r w:rsidRPr="009A61A2">
              <w:rPr>
                <w:lang w:val="en-GB"/>
              </w:rPr>
              <w:t xml:space="preserve"> pollution and results in maintaining and enriching natural </w:t>
            </w:r>
            <w:r w:rsidRPr="009A61A2">
              <w:rPr>
                <w:b/>
                <w:i/>
                <w:lang w:val="en-GB"/>
              </w:rPr>
              <w:t>resources and biodiversity</w:t>
            </w:r>
            <w:r w:rsidRPr="009A61A2">
              <w:rPr>
                <w:lang w:val="en-GB"/>
              </w:rPr>
              <w:t xml:space="preserve">, therefore ensuring the abundance of renewable and non-renewable resources. Through continuous </w:t>
            </w:r>
            <w:r w:rsidRPr="009A61A2">
              <w:rPr>
                <w:b/>
                <w:i/>
                <w:lang w:val="en-GB"/>
              </w:rPr>
              <w:t>policy monitoring and adjustments,</w:t>
            </w:r>
            <w:r w:rsidRPr="009A61A2">
              <w:rPr>
                <w:lang w:val="en-GB"/>
              </w:rPr>
              <w:t xml:space="preserve"> innovation, adaptation to new challenges and co-creation, the regenerative </w:t>
            </w:r>
            <w:r w:rsidRPr="009A61A2">
              <w:rPr>
                <w:b/>
                <w:i/>
                <w:lang w:val="en-GB"/>
              </w:rPr>
              <w:t>and sustainable wellbeing</w:t>
            </w:r>
            <w:r w:rsidRPr="009A61A2">
              <w:rPr>
                <w:lang w:val="en-GB"/>
              </w:rPr>
              <w:t xml:space="preserve"> economy strengthens resilience</w:t>
            </w:r>
            <w:r w:rsidRPr="009A61A2">
              <w:rPr>
                <w:b/>
                <w:i/>
                <w:lang w:val="en-GB"/>
              </w:rPr>
              <w:t>, improves the state of nature left to future generations,</w:t>
            </w:r>
            <w:r w:rsidRPr="009A61A2">
              <w:rPr>
                <w:lang w:val="en-GB"/>
              </w:rPr>
              <w:t xml:space="preserve"> and protects present and future generations’ </w:t>
            </w:r>
            <w:r w:rsidRPr="009A61A2">
              <w:rPr>
                <w:lang w:val="en-GB"/>
              </w:rPr>
              <w:lastRenderedPageBreak/>
              <w:t>wellbeing.</w:t>
            </w:r>
          </w:p>
        </w:tc>
      </w:tr>
    </w:tbl>
    <w:p w14:paraId="63D1F376"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875D508"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2B7A3B3F" w14:textId="77777777" w:rsidR="003B13C5" w:rsidRPr="009A61A2" w:rsidRDefault="003B13C5" w:rsidP="003B13C5">
      <w:pPr>
        <w:pStyle w:val="Normal12Italic"/>
        <w:rPr>
          <w:noProof w:val="0"/>
          <w:lang w:val="en-GB"/>
        </w:rPr>
      </w:pPr>
      <w:r w:rsidRPr="009A61A2">
        <w:rPr>
          <w:noProof w:val="0"/>
          <w:lang w:val="en-GB"/>
        </w:rPr>
        <w:t>Addition to rapporteur MEP O'Sullivan's amendment.</w:t>
      </w:r>
    </w:p>
    <w:p w14:paraId="0B3FA13A" w14:textId="77777777" w:rsidR="003B13C5" w:rsidRPr="009A61A2" w:rsidRDefault="003B13C5" w:rsidP="003B13C5">
      <w:r w:rsidRPr="009A61A2">
        <w:rPr>
          <w:rStyle w:val="HideTWBExt"/>
        </w:rPr>
        <w:t>&lt;/Amend&gt;</w:t>
      </w:r>
    </w:p>
    <w:p w14:paraId="0973F217"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149</w:t>
      </w:r>
      <w:r w:rsidRPr="009A61A2">
        <w:rPr>
          <w:rStyle w:val="HideTWBExt"/>
          <w:b w:val="0"/>
          <w:lang w:val="en-GB"/>
        </w:rPr>
        <w:t>&lt;/NumAm&gt;</w:t>
      </w:r>
    </w:p>
    <w:p w14:paraId="401B2376"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Inese Vaidere, Radan Kanev, Edina Tóth, Nathalie Colin-Oesterlé, Sirpa Pietikäinen, Roberta Metsola, Christophe Hansen</w:t>
      </w:r>
      <w:r w:rsidRPr="009A61A2">
        <w:rPr>
          <w:rStyle w:val="HideTWBExt"/>
          <w:b w:val="0"/>
        </w:rPr>
        <w:t>&lt;/Members&gt;</w:t>
      </w:r>
    </w:p>
    <w:p w14:paraId="6C2C4E2A" w14:textId="77777777" w:rsidR="003B13C5" w:rsidRPr="009A61A2" w:rsidRDefault="003B13C5" w:rsidP="003B13C5">
      <w:r w:rsidRPr="009A61A2">
        <w:rPr>
          <w:rStyle w:val="HideTWBExt"/>
        </w:rPr>
        <w:t>&lt;/RepeatBlock-By&gt;</w:t>
      </w:r>
    </w:p>
    <w:p w14:paraId="7ABF9B76"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3BC07F6" w14:textId="77777777" w:rsidR="003B13C5" w:rsidRPr="009A61A2" w:rsidRDefault="003B13C5" w:rsidP="003B13C5">
      <w:pPr>
        <w:pStyle w:val="NormalBold"/>
      </w:pPr>
      <w:r w:rsidRPr="009A61A2">
        <w:rPr>
          <w:rStyle w:val="HideTWBExt"/>
          <w:b w:val="0"/>
        </w:rPr>
        <w:t>&lt;Article&gt;</w:t>
      </w:r>
      <w:r w:rsidRPr="009A61A2">
        <w:t>Recital 9</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4C1CC71" w14:textId="77777777" w:rsidTr="008F0A5A">
        <w:trPr>
          <w:jc w:val="center"/>
        </w:trPr>
        <w:tc>
          <w:tcPr>
            <w:tcW w:w="9752" w:type="dxa"/>
            <w:gridSpan w:val="2"/>
          </w:tcPr>
          <w:p w14:paraId="7F8A3936" w14:textId="77777777" w:rsidR="003B13C5" w:rsidRPr="009A61A2" w:rsidRDefault="003B13C5" w:rsidP="008F0A5A">
            <w:pPr>
              <w:keepNext/>
            </w:pPr>
          </w:p>
        </w:tc>
      </w:tr>
      <w:tr w:rsidR="003B13C5" w:rsidRPr="009A61A2" w14:paraId="7B226E56" w14:textId="77777777" w:rsidTr="008F0A5A">
        <w:trPr>
          <w:jc w:val="center"/>
        </w:trPr>
        <w:tc>
          <w:tcPr>
            <w:tcW w:w="4876" w:type="dxa"/>
            <w:hideMark/>
          </w:tcPr>
          <w:p w14:paraId="49CD06C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989161E" w14:textId="77777777" w:rsidR="003B13C5" w:rsidRPr="009A61A2" w:rsidRDefault="003B13C5" w:rsidP="008F0A5A">
            <w:pPr>
              <w:pStyle w:val="ColumnHeading"/>
              <w:keepNext/>
              <w:rPr>
                <w:lang w:val="en-GB"/>
              </w:rPr>
            </w:pPr>
            <w:r w:rsidRPr="009A61A2">
              <w:rPr>
                <w:lang w:val="en-GB"/>
              </w:rPr>
              <w:t>Amendment</w:t>
            </w:r>
          </w:p>
        </w:tc>
      </w:tr>
      <w:tr w:rsidR="003B13C5" w:rsidRPr="009A61A2" w14:paraId="7A4D251B" w14:textId="77777777" w:rsidTr="008F0A5A">
        <w:trPr>
          <w:jc w:val="center"/>
        </w:trPr>
        <w:tc>
          <w:tcPr>
            <w:tcW w:w="4876" w:type="dxa"/>
            <w:hideMark/>
          </w:tcPr>
          <w:p w14:paraId="72EFD997" w14:textId="77777777" w:rsidR="003B13C5" w:rsidRPr="009A61A2" w:rsidRDefault="003B13C5" w:rsidP="008F0A5A">
            <w:pPr>
              <w:pStyle w:val="Normal6"/>
              <w:rPr>
                <w:lang w:val="en-GB"/>
              </w:rPr>
            </w:pPr>
            <w:r w:rsidRPr="009A61A2">
              <w:rPr>
                <w:lang w:val="en-GB"/>
              </w:rPr>
              <w:t>(9)</w:t>
            </w:r>
            <w:r w:rsidRPr="009A61A2">
              <w:rPr>
                <w:lang w:val="en-GB"/>
              </w:rPr>
              <w:tab/>
              <w:t>The 8</w:t>
            </w:r>
            <w:r w:rsidRPr="009A61A2">
              <w:rPr>
                <w:vertAlign w:val="superscript"/>
                <w:lang w:val="en-GB"/>
              </w:rPr>
              <w:t>th</w:t>
            </w:r>
            <w:r w:rsidRPr="009A61A2">
              <w:rPr>
                <w:lang w:val="en-GB"/>
              </w:rPr>
              <w:t xml:space="preserve"> EAP should accelerate the transition to </w:t>
            </w:r>
            <w:r w:rsidRPr="009A61A2">
              <w:rPr>
                <w:b/>
                <w:i/>
                <w:lang w:val="en-GB"/>
              </w:rPr>
              <w:t>a regenerative</w:t>
            </w:r>
            <w:r w:rsidRPr="009A61A2">
              <w:rPr>
                <w:lang w:val="en-GB"/>
              </w:rPr>
              <w:t xml:space="preserve"> economy that gives back to the planet more than it takes</w:t>
            </w:r>
            <w:r w:rsidRPr="009A61A2">
              <w:rPr>
                <w:b/>
                <w:i/>
                <w:lang w:val="en-GB"/>
              </w:rPr>
              <w:t>. A regenerative</w:t>
            </w:r>
            <w:r w:rsidRPr="009A61A2">
              <w:rPr>
                <w:lang w:val="en-GB"/>
              </w:rPr>
              <w:t xml:space="preserve"> growth </w:t>
            </w:r>
            <w:r w:rsidRPr="009A61A2">
              <w:rPr>
                <w:b/>
                <w:i/>
                <w:lang w:val="en-GB"/>
              </w:rPr>
              <w:t>model</w:t>
            </w:r>
            <w:r w:rsidRPr="009A61A2">
              <w:rPr>
                <w:lang w:val="en-GB"/>
              </w:rPr>
              <w:t xml:space="preserve"> recognises that the wellbeing and prosperity of our societies depend on a stable climate, a healthy environment and thriving ecosystems, which provide a safe operating space for our economies. As the global population and the demand for natural resources continues to grow, economic activity should develop in a way that does no harm but, on the contrary, reverses climate change and environmental degradation, minimises pollution and results in maintaining and enriching natural </w:t>
            </w:r>
            <w:r w:rsidRPr="009A61A2">
              <w:rPr>
                <w:b/>
                <w:i/>
                <w:lang w:val="en-GB"/>
              </w:rPr>
              <w:t>capital</w:t>
            </w:r>
            <w:r w:rsidRPr="009A61A2">
              <w:rPr>
                <w:lang w:val="en-GB"/>
              </w:rPr>
              <w:t xml:space="preserve">, therefore ensuring the abundance of renewable and non-renewable resources. Through continuous innovation, adaptation to new challenges and co-creation, the </w:t>
            </w:r>
            <w:r w:rsidRPr="009A61A2">
              <w:rPr>
                <w:b/>
                <w:i/>
                <w:lang w:val="en-GB"/>
              </w:rPr>
              <w:t>regenerative</w:t>
            </w:r>
            <w:r w:rsidRPr="009A61A2">
              <w:rPr>
                <w:lang w:val="en-GB"/>
              </w:rPr>
              <w:t xml:space="preserve"> economy strengthens resilience and protects present and future generations’ wellbeing.</w:t>
            </w:r>
          </w:p>
        </w:tc>
        <w:tc>
          <w:tcPr>
            <w:tcW w:w="4876" w:type="dxa"/>
            <w:hideMark/>
          </w:tcPr>
          <w:p w14:paraId="767B7BE6" w14:textId="77777777" w:rsidR="003B13C5" w:rsidRPr="009A61A2" w:rsidRDefault="003B13C5" w:rsidP="008F0A5A">
            <w:pPr>
              <w:pStyle w:val="Normal6"/>
              <w:rPr>
                <w:szCs w:val="24"/>
                <w:lang w:val="en-GB"/>
              </w:rPr>
            </w:pPr>
            <w:r w:rsidRPr="009A61A2">
              <w:rPr>
                <w:lang w:val="en-GB"/>
              </w:rPr>
              <w:t>(9)</w:t>
            </w:r>
            <w:r w:rsidRPr="009A61A2">
              <w:rPr>
                <w:lang w:val="en-GB"/>
              </w:rPr>
              <w:tab/>
              <w:t>The 8</w:t>
            </w:r>
            <w:r w:rsidRPr="009A61A2">
              <w:rPr>
                <w:vertAlign w:val="superscript"/>
                <w:lang w:val="en-GB"/>
              </w:rPr>
              <w:t>th</w:t>
            </w:r>
            <w:r w:rsidRPr="009A61A2">
              <w:rPr>
                <w:lang w:val="en-GB"/>
              </w:rPr>
              <w:t xml:space="preserve"> EAP should accelerate the transition to </w:t>
            </w:r>
            <w:r w:rsidRPr="009A61A2">
              <w:rPr>
                <w:b/>
                <w:i/>
                <w:lang w:val="en-GB"/>
              </w:rPr>
              <w:t>an inclusive and sustainable</w:t>
            </w:r>
            <w:r w:rsidRPr="009A61A2">
              <w:rPr>
                <w:lang w:val="en-GB"/>
              </w:rPr>
              <w:t xml:space="preserve"> economy that gives back to the planet more than it takes</w:t>
            </w:r>
            <w:r w:rsidRPr="009A61A2">
              <w:rPr>
                <w:b/>
                <w:i/>
                <w:lang w:val="en-GB"/>
              </w:rPr>
              <w:t>, while improving economic opportunities and the state of the environment for future generations. An inclusive and sustainable economy based on the European Green Deal as the Union’s inclusive and sustainable</w:t>
            </w:r>
            <w:r w:rsidRPr="009A61A2">
              <w:rPr>
                <w:lang w:val="en-GB"/>
              </w:rPr>
              <w:t xml:space="preserve"> growth </w:t>
            </w:r>
            <w:r w:rsidRPr="009A61A2">
              <w:rPr>
                <w:b/>
                <w:i/>
                <w:lang w:val="en-GB"/>
              </w:rPr>
              <w:t>strategy,</w:t>
            </w:r>
            <w:r w:rsidRPr="009A61A2">
              <w:rPr>
                <w:lang w:val="en-GB"/>
              </w:rPr>
              <w:t xml:space="preserve"> recognises that the wellbeing and prosperity of our societies depend on a stable climate, a healthy environment and thriving ecosystems, which provide a safe operating space for our economies. As the global population and the demand for natural resources continues to grow, economic activity should develop in a </w:t>
            </w:r>
            <w:r w:rsidRPr="009A61A2">
              <w:rPr>
                <w:b/>
                <w:i/>
                <w:lang w:val="en-GB"/>
              </w:rPr>
              <w:t>sustainable</w:t>
            </w:r>
            <w:r w:rsidRPr="009A61A2">
              <w:rPr>
                <w:lang w:val="en-GB"/>
              </w:rPr>
              <w:t xml:space="preserve"> way that does no harm but, on the contrary, reverses climate change and environmental degradation, </w:t>
            </w:r>
            <w:r w:rsidRPr="009A61A2">
              <w:rPr>
                <w:b/>
                <w:i/>
                <w:lang w:val="en-GB"/>
              </w:rPr>
              <w:t>protects, uses in a sustainable way and restores biodiversity, prevents and</w:t>
            </w:r>
            <w:r w:rsidRPr="009A61A2">
              <w:rPr>
                <w:lang w:val="en-GB"/>
              </w:rPr>
              <w:t xml:space="preserve"> minimises pollution and results in maintaining and enriching natural </w:t>
            </w:r>
            <w:r w:rsidRPr="009A61A2">
              <w:rPr>
                <w:b/>
                <w:i/>
                <w:lang w:val="en-GB"/>
              </w:rPr>
              <w:t>resources</w:t>
            </w:r>
            <w:r w:rsidRPr="009A61A2">
              <w:rPr>
                <w:lang w:val="en-GB"/>
              </w:rPr>
              <w:t xml:space="preserve">, therefore ensuring the abundance of renewable and non-renewable resources. Through continuous innovation, adaptation to new challenges and co-creation, the </w:t>
            </w:r>
            <w:r w:rsidRPr="009A61A2">
              <w:rPr>
                <w:b/>
                <w:i/>
                <w:lang w:val="en-GB"/>
              </w:rPr>
              <w:t xml:space="preserve">inclusive </w:t>
            </w:r>
            <w:r w:rsidRPr="009A61A2">
              <w:rPr>
                <w:b/>
                <w:i/>
                <w:lang w:val="en-GB"/>
              </w:rPr>
              <w:lastRenderedPageBreak/>
              <w:t>and sustainable</w:t>
            </w:r>
            <w:r w:rsidRPr="009A61A2">
              <w:rPr>
                <w:lang w:val="en-GB"/>
              </w:rPr>
              <w:t xml:space="preserve"> economy strengthens resilience</w:t>
            </w:r>
            <w:r w:rsidRPr="009A61A2">
              <w:rPr>
                <w:b/>
                <w:i/>
                <w:lang w:val="en-GB"/>
              </w:rPr>
              <w:t>, improves economic opportunities and the state of the environment for future generations,</w:t>
            </w:r>
            <w:r w:rsidRPr="009A61A2">
              <w:rPr>
                <w:lang w:val="en-GB"/>
              </w:rPr>
              <w:t xml:space="preserve"> and protects present and future generations’ wellbeing.</w:t>
            </w:r>
          </w:p>
        </w:tc>
      </w:tr>
    </w:tbl>
    <w:p w14:paraId="7C957511"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CB8FB8C" w14:textId="77777777" w:rsidR="003B13C5" w:rsidRPr="009A61A2" w:rsidRDefault="003B13C5" w:rsidP="003B13C5">
      <w:r w:rsidRPr="009A61A2">
        <w:rPr>
          <w:rStyle w:val="HideTWBExt"/>
        </w:rPr>
        <w:t>&lt;/Amend&gt;</w:t>
      </w:r>
    </w:p>
    <w:p w14:paraId="714C83C8"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150</w:t>
      </w:r>
      <w:r w:rsidRPr="009A61A2">
        <w:rPr>
          <w:rStyle w:val="HideTWBExt"/>
          <w:b w:val="0"/>
          <w:lang w:val="en-GB"/>
        </w:rPr>
        <w:t>&lt;/NumAm&gt;</w:t>
      </w:r>
    </w:p>
    <w:p w14:paraId="1F68945B" w14:textId="77777777" w:rsidR="003B13C5" w:rsidRPr="009A61A2" w:rsidRDefault="003B13C5" w:rsidP="003B13C5">
      <w:pPr>
        <w:pStyle w:val="NormalBold"/>
      </w:pPr>
      <w:r w:rsidRPr="009A61A2">
        <w:rPr>
          <w:rStyle w:val="HideTWBExt"/>
          <w:b w:val="0"/>
        </w:rPr>
        <w:t>&lt;RepeatBlock-By&gt;&lt;Members&gt;</w:t>
      </w:r>
      <w:r w:rsidRPr="009A61A2">
        <w:t>Aurélia Beigneux, Joëlle Mélin, Annika Bruna, Catherine Griset</w:t>
      </w:r>
      <w:r w:rsidRPr="009A61A2">
        <w:rPr>
          <w:rStyle w:val="HideTWBExt"/>
          <w:b w:val="0"/>
        </w:rPr>
        <w:t>&lt;/Members&gt;</w:t>
      </w:r>
    </w:p>
    <w:p w14:paraId="0A1034EA" w14:textId="77777777" w:rsidR="003B13C5" w:rsidRPr="009A61A2" w:rsidRDefault="003B13C5" w:rsidP="003B13C5">
      <w:r w:rsidRPr="009A61A2">
        <w:rPr>
          <w:rStyle w:val="HideTWBExt"/>
        </w:rPr>
        <w:t>&lt;/RepeatBlock-By&gt;</w:t>
      </w:r>
    </w:p>
    <w:p w14:paraId="2ACA9DE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A1920F4" w14:textId="77777777" w:rsidR="003B13C5" w:rsidRPr="009A61A2" w:rsidRDefault="003B13C5" w:rsidP="003B13C5">
      <w:pPr>
        <w:pStyle w:val="NormalBold"/>
      </w:pPr>
      <w:r w:rsidRPr="009A61A2">
        <w:rPr>
          <w:rStyle w:val="HideTWBExt"/>
          <w:b w:val="0"/>
        </w:rPr>
        <w:t>&lt;Article&gt;</w:t>
      </w:r>
      <w:r w:rsidRPr="009A61A2">
        <w:t>Recital 9</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CEF396E" w14:textId="77777777" w:rsidTr="008F0A5A">
        <w:trPr>
          <w:jc w:val="center"/>
        </w:trPr>
        <w:tc>
          <w:tcPr>
            <w:tcW w:w="9752" w:type="dxa"/>
            <w:gridSpan w:val="2"/>
          </w:tcPr>
          <w:p w14:paraId="71120FA6" w14:textId="77777777" w:rsidR="003B13C5" w:rsidRPr="009A61A2" w:rsidRDefault="003B13C5" w:rsidP="008F0A5A">
            <w:pPr>
              <w:keepNext/>
            </w:pPr>
          </w:p>
        </w:tc>
      </w:tr>
      <w:tr w:rsidR="003B13C5" w:rsidRPr="009A61A2" w14:paraId="7EC6D077" w14:textId="77777777" w:rsidTr="008F0A5A">
        <w:trPr>
          <w:jc w:val="center"/>
        </w:trPr>
        <w:tc>
          <w:tcPr>
            <w:tcW w:w="4876" w:type="dxa"/>
            <w:hideMark/>
          </w:tcPr>
          <w:p w14:paraId="607B20F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EAD05DD" w14:textId="77777777" w:rsidR="003B13C5" w:rsidRPr="009A61A2" w:rsidRDefault="003B13C5" w:rsidP="008F0A5A">
            <w:pPr>
              <w:pStyle w:val="ColumnHeading"/>
              <w:keepNext/>
            </w:pPr>
            <w:r w:rsidRPr="009A61A2">
              <w:t>Amendment</w:t>
            </w:r>
          </w:p>
        </w:tc>
      </w:tr>
      <w:tr w:rsidR="003B13C5" w:rsidRPr="009A61A2" w14:paraId="141026DC" w14:textId="77777777" w:rsidTr="008F0A5A">
        <w:trPr>
          <w:jc w:val="center"/>
        </w:trPr>
        <w:tc>
          <w:tcPr>
            <w:tcW w:w="4876" w:type="dxa"/>
            <w:hideMark/>
          </w:tcPr>
          <w:p w14:paraId="2C3855B3" w14:textId="77777777" w:rsidR="003B13C5" w:rsidRPr="009A61A2" w:rsidRDefault="003B13C5" w:rsidP="008F0A5A">
            <w:pPr>
              <w:pStyle w:val="Normal6"/>
              <w:rPr>
                <w:lang w:val="en-GB"/>
              </w:rPr>
            </w:pPr>
            <w:r w:rsidRPr="009A61A2">
              <w:rPr>
                <w:lang w:val="en-GB"/>
              </w:rPr>
              <w:t>(9)</w:t>
            </w:r>
            <w:r w:rsidRPr="009A61A2">
              <w:rPr>
                <w:lang w:val="en-GB"/>
              </w:rPr>
              <w:tab/>
              <w:t>The 8th EAP should accelerate the transition to a regenerative economy that gives back to the planet more than it takes.</w:t>
            </w:r>
            <w:r w:rsidRPr="009A61A2">
              <w:rPr>
                <w:b/>
                <w:i/>
                <w:lang w:val="en-GB"/>
              </w:rPr>
              <w:t xml:space="preserve"> </w:t>
            </w:r>
            <w:r w:rsidRPr="009A61A2">
              <w:rPr>
                <w:lang w:val="en-GB"/>
              </w:rPr>
              <w:t xml:space="preserve">A regenerative </w:t>
            </w:r>
            <w:r w:rsidRPr="009A61A2">
              <w:rPr>
                <w:b/>
                <w:i/>
                <w:lang w:val="en-GB"/>
              </w:rPr>
              <w:t>growth model</w:t>
            </w:r>
            <w:r w:rsidRPr="009A61A2">
              <w:rPr>
                <w:lang w:val="en-GB"/>
              </w:rPr>
              <w:t xml:space="preserve"> recognises that the wellbeing and prosperity of our societies depend on a stable climate, a healthy environment and thriving ecosystems, which provide a safe operating space for our economies. As the global population and the demand for natural resources continues to grow, economic activity should develop in a way that does no harm but, on the contrary, </w:t>
            </w:r>
            <w:r w:rsidRPr="009A61A2">
              <w:rPr>
                <w:b/>
                <w:i/>
                <w:lang w:val="en-GB"/>
              </w:rPr>
              <w:t>reverses</w:t>
            </w:r>
            <w:r w:rsidRPr="009A61A2">
              <w:rPr>
                <w:lang w:val="en-GB"/>
              </w:rPr>
              <w:t xml:space="preserve"> climate change and environmental degradation, minimises pollution and results in maintaining and enriching natural capital, therefore ensuring the abundance of renewable and non-renewable resources. Through continuous innovation, adaptation to new challenges and co-creation, the regenerative economy strengthens resilience and protects present and future generations’ wellbeing.</w:t>
            </w:r>
          </w:p>
        </w:tc>
        <w:tc>
          <w:tcPr>
            <w:tcW w:w="4876" w:type="dxa"/>
            <w:hideMark/>
          </w:tcPr>
          <w:p w14:paraId="083C803C" w14:textId="77777777" w:rsidR="003B13C5" w:rsidRPr="009A61A2" w:rsidRDefault="003B13C5" w:rsidP="008F0A5A">
            <w:pPr>
              <w:pStyle w:val="Normal6"/>
              <w:rPr>
                <w:szCs w:val="24"/>
                <w:lang w:val="en-GB"/>
              </w:rPr>
            </w:pPr>
            <w:r w:rsidRPr="009A61A2">
              <w:rPr>
                <w:lang w:val="en-GB"/>
              </w:rPr>
              <w:t>(9)</w:t>
            </w:r>
            <w:r w:rsidRPr="009A61A2">
              <w:rPr>
                <w:lang w:val="en-GB"/>
              </w:rPr>
              <w:tab/>
              <w:t>The 8th EAP should accelerate the transition to a regenerative economy that gives back to the planet more than it takes</w:t>
            </w:r>
            <w:r w:rsidRPr="009A61A2">
              <w:rPr>
                <w:b/>
                <w:i/>
                <w:lang w:val="en-GB"/>
              </w:rPr>
              <w:t>, leading to an improvement in the state of nature, in the functioning of ecosystems on land and sea, and committing to ecosystem-based management and investments in restoration to enable future generations to inherit the world in a better state</w:t>
            </w:r>
            <w:r w:rsidRPr="009A61A2">
              <w:rPr>
                <w:lang w:val="en-GB"/>
              </w:rPr>
              <w:t>.</w:t>
            </w:r>
            <w:r w:rsidRPr="009A61A2">
              <w:rPr>
                <w:b/>
                <w:i/>
                <w:lang w:val="en-GB"/>
              </w:rPr>
              <w:t xml:space="preserve"> </w:t>
            </w:r>
            <w:r w:rsidRPr="009A61A2">
              <w:rPr>
                <w:lang w:val="en-GB"/>
              </w:rPr>
              <w:t xml:space="preserve">A regenerative </w:t>
            </w:r>
            <w:r w:rsidRPr="009A61A2">
              <w:rPr>
                <w:b/>
                <w:i/>
                <w:lang w:val="en-GB"/>
              </w:rPr>
              <w:t>economy should be compatible with a sustainable wellbeing economy which</w:t>
            </w:r>
            <w:r w:rsidRPr="009A61A2">
              <w:rPr>
                <w:lang w:val="en-GB"/>
              </w:rPr>
              <w:t xml:space="preserve"> recognises that the wellbeing and prosperity of our societies depend on a stable climate, a healthy environment and thriving ecosystems, which provide a safe operating space </w:t>
            </w:r>
            <w:r w:rsidRPr="009A61A2">
              <w:rPr>
                <w:b/>
                <w:i/>
                <w:lang w:val="en-GB"/>
              </w:rPr>
              <w:t xml:space="preserve">within planetary boundaries </w:t>
            </w:r>
            <w:r w:rsidRPr="009A61A2">
              <w:rPr>
                <w:lang w:val="en-GB"/>
              </w:rPr>
              <w:t xml:space="preserve">for our economies. As the global population and the demand for natural resources continues to grow, economic activity should develop in a way that does no harm but, on the contrary, </w:t>
            </w:r>
            <w:r w:rsidRPr="009A61A2">
              <w:rPr>
                <w:b/>
                <w:i/>
                <w:lang w:val="en-GB"/>
              </w:rPr>
              <w:t>adapts to</w:t>
            </w:r>
            <w:r w:rsidRPr="009A61A2">
              <w:rPr>
                <w:lang w:val="en-GB"/>
              </w:rPr>
              <w:t xml:space="preserve"> climate change and</w:t>
            </w:r>
            <w:r w:rsidRPr="009A61A2">
              <w:rPr>
                <w:b/>
                <w:i/>
                <w:lang w:val="en-GB"/>
              </w:rPr>
              <w:t xml:space="preserve"> to</w:t>
            </w:r>
            <w:r w:rsidRPr="009A61A2">
              <w:rPr>
                <w:lang w:val="en-GB"/>
              </w:rPr>
              <w:t xml:space="preserve"> environmental degradation, minimises pollution and results in maintaining and enriching natural capital, therefore ensuring the abundance of renewable and non-renewable resources. Through continuous innovation, adaptation to new </w:t>
            </w:r>
            <w:r w:rsidRPr="009A61A2">
              <w:rPr>
                <w:lang w:val="en-GB"/>
              </w:rPr>
              <w:lastRenderedPageBreak/>
              <w:t>challenges and co-creation, the regenerative economy strengthens resilience and protects present and future generations’ wellbeing.</w:t>
            </w:r>
          </w:p>
        </w:tc>
      </w:tr>
    </w:tbl>
    <w:p w14:paraId="4AAF8E14"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{FR}</w:t>
      </w:r>
      <w:r w:rsidRPr="009A61A2">
        <w:rPr>
          <w:noProof w:val="0"/>
          <w:lang w:val="en-GB"/>
        </w:rPr>
        <w:t>fr</w:t>
      </w:r>
      <w:r w:rsidRPr="009A61A2">
        <w:rPr>
          <w:rStyle w:val="HideTWBExt"/>
          <w:noProof w:val="0"/>
          <w:lang w:val="en-GB"/>
        </w:rPr>
        <w:t>&lt;/Original&gt;</w:t>
      </w:r>
    </w:p>
    <w:p w14:paraId="4BEA6C08" w14:textId="77777777" w:rsidR="003B13C5" w:rsidRPr="009A61A2" w:rsidRDefault="003B13C5" w:rsidP="003B13C5">
      <w:r w:rsidRPr="009A61A2">
        <w:rPr>
          <w:rStyle w:val="HideTWBExt"/>
        </w:rPr>
        <w:t>&lt;/Amend&gt;</w:t>
      </w:r>
    </w:p>
    <w:p w14:paraId="5CC752B2"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151</w:t>
      </w:r>
      <w:r w:rsidRPr="009A61A2">
        <w:rPr>
          <w:rStyle w:val="HideTWBExt"/>
          <w:b w:val="0"/>
          <w:lang w:val="en-GB"/>
        </w:rPr>
        <w:t>&lt;/NumAm&gt;</w:t>
      </w:r>
    </w:p>
    <w:p w14:paraId="65BC634F" w14:textId="77777777" w:rsidR="003B13C5" w:rsidRPr="009A61A2" w:rsidRDefault="003B13C5" w:rsidP="003B13C5">
      <w:pPr>
        <w:pStyle w:val="NormalBold"/>
      </w:pPr>
      <w:r w:rsidRPr="009A61A2">
        <w:rPr>
          <w:rStyle w:val="HideTWBExt"/>
          <w:b w:val="0"/>
        </w:rPr>
        <w:t>&lt;RepeatBlock-By&gt;&lt;Members&gt;</w:t>
      </w:r>
      <w:r w:rsidRPr="009A61A2">
        <w:t>Anna Zalewska</w:t>
      </w:r>
      <w:r w:rsidRPr="009A61A2">
        <w:rPr>
          <w:rStyle w:val="HideTWBExt"/>
          <w:b w:val="0"/>
        </w:rPr>
        <w:t>&lt;/Members&gt;</w:t>
      </w:r>
    </w:p>
    <w:p w14:paraId="073AB614" w14:textId="77777777" w:rsidR="003B13C5" w:rsidRPr="009A61A2" w:rsidRDefault="003B13C5" w:rsidP="003B13C5">
      <w:r w:rsidRPr="009A61A2">
        <w:rPr>
          <w:rStyle w:val="HideTWBExt"/>
        </w:rPr>
        <w:t>&lt;/RepeatBlock-By&gt;</w:t>
      </w:r>
    </w:p>
    <w:p w14:paraId="7267D1B6"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3E53904" w14:textId="77777777" w:rsidR="003B13C5" w:rsidRPr="009A61A2" w:rsidRDefault="003B13C5" w:rsidP="003B13C5">
      <w:pPr>
        <w:pStyle w:val="NormalBold"/>
      </w:pPr>
      <w:r w:rsidRPr="009A61A2">
        <w:rPr>
          <w:rStyle w:val="HideTWBExt"/>
          <w:b w:val="0"/>
        </w:rPr>
        <w:t>&lt;Article&gt;</w:t>
      </w:r>
      <w:r w:rsidRPr="009A61A2">
        <w:t>Recital 9</w:t>
      </w:r>
      <w:r w:rsidRPr="009A61A2">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13C5" w:rsidRPr="009A61A2" w14:paraId="4CC5B1D1" w14:textId="77777777" w:rsidTr="008F0A5A">
        <w:trPr>
          <w:jc w:val="center"/>
        </w:trPr>
        <w:tc>
          <w:tcPr>
            <w:tcW w:w="9752" w:type="dxa"/>
            <w:gridSpan w:val="2"/>
          </w:tcPr>
          <w:p w14:paraId="5BC918B5" w14:textId="77777777" w:rsidR="003B13C5" w:rsidRPr="009A61A2" w:rsidRDefault="003B13C5" w:rsidP="008F0A5A">
            <w:pPr>
              <w:keepNext/>
            </w:pPr>
          </w:p>
        </w:tc>
      </w:tr>
      <w:tr w:rsidR="003B13C5" w:rsidRPr="009A61A2" w14:paraId="52F5642D" w14:textId="77777777" w:rsidTr="008F0A5A">
        <w:trPr>
          <w:jc w:val="center"/>
        </w:trPr>
        <w:tc>
          <w:tcPr>
            <w:tcW w:w="4876" w:type="dxa"/>
          </w:tcPr>
          <w:p w14:paraId="57438580"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tcPr>
          <w:p w14:paraId="546572E3" w14:textId="77777777" w:rsidR="003B13C5" w:rsidRPr="009A61A2" w:rsidRDefault="003B13C5" w:rsidP="008F0A5A">
            <w:pPr>
              <w:pStyle w:val="ColumnHeading"/>
              <w:keepNext/>
            </w:pPr>
            <w:r w:rsidRPr="009A61A2">
              <w:t>Amendment</w:t>
            </w:r>
          </w:p>
        </w:tc>
      </w:tr>
      <w:tr w:rsidR="003B13C5" w:rsidRPr="009A61A2" w14:paraId="20A3208E" w14:textId="77777777" w:rsidTr="008F0A5A">
        <w:trPr>
          <w:jc w:val="center"/>
        </w:trPr>
        <w:tc>
          <w:tcPr>
            <w:tcW w:w="4876" w:type="dxa"/>
          </w:tcPr>
          <w:p w14:paraId="2B10F9E6" w14:textId="77777777" w:rsidR="003B13C5" w:rsidRPr="009A61A2" w:rsidRDefault="003B13C5" w:rsidP="008F0A5A">
            <w:pPr>
              <w:pStyle w:val="Normal6"/>
              <w:rPr>
                <w:lang w:val="en-GB"/>
              </w:rPr>
            </w:pPr>
            <w:r w:rsidRPr="009A61A2">
              <w:rPr>
                <w:lang w:val="en-GB"/>
              </w:rPr>
              <w:t>(9)</w:t>
            </w:r>
            <w:r w:rsidRPr="009A61A2">
              <w:rPr>
                <w:lang w:val="en-GB"/>
              </w:rPr>
              <w:tab/>
              <w:t xml:space="preserve">The 8th EAP should accelerate the transition to a </w:t>
            </w:r>
            <w:r w:rsidRPr="009A61A2">
              <w:rPr>
                <w:b/>
                <w:i/>
                <w:lang w:val="en-GB"/>
              </w:rPr>
              <w:t>regenerative economy that gives back to</w:t>
            </w:r>
            <w:r w:rsidRPr="009A61A2">
              <w:rPr>
                <w:lang w:val="en-GB"/>
              </w:rPr>
              <w:t xml:space="preserve"> the </w:t>
            </w:r>
            <w:r w:rsidRPr="009A61A2">
              <w:rPr>
                <w:b/>
                <w:i/>
                <w:lang w:val="en-GB"/>
              </w:rPr>
              <w:t>planet more than it takes</w:t>
            </w:r>
            <w:r w:rsidRPr="009A61A2">
              <w:rPr>
                <w:lang w:val="en-GB"/>
              </w:rPr>
              <w:t xml:space="preserve">. A </w:t>
            </w:r>
            <w:r w:rsidRPr="009A61A2">
              <w:rPr>
                <w:b/>
                <w:i/>
                <w:lang w:val="en-GB"/>
              </w:rPr>
              <w:t>regenerative growth model</w:t>
            </w:r>
            <w:r w:rsidRPr="009A61A2">
              <w:rPr>
                <w:lang w:val="en-GB"/>
              </w:rPr>
              <w:t xml:space="preserve"> recognises that the wellbeing and prosperity of our societies depend on a stable climate, a healthy environment and thriving ecosystems, which provide a safe operating space for our economies. As the global population and the demand for natural resources continues to grow, economic activity should develop in a way that does no harm but, on the contrary, reverses climate change and environmental degradation, minimises pollution and results in maintaining and enriching natural capital, therefore ensuring the abundance of renewable and non-renewable resources. Through continuous innovation, adaptation to new challenges and co-creation, the regenerative economy strengthens resilience and protects present and future generations’ wellbeing.</w:t>
            </w:r>
          </w:p>
        </w:tc>
        <w:tc>
          <w:tcPr>
            <w:tcW w:w="4876" w:type="dxa"/>
          </w:tcPr>
          <w:p w14:paraId="454FC771" w14:textId="77777777" w:rsidR="003B13C5" w:rsidRPr="009A61A2" w:rsidRDefault="003B13C5" w:rsidP="008F0A5A">
            <w:pPr>
              <w:pStyle w:val="Normal6"/>
              <w:rPr>
                <w:szCs w:val="24"/>
                <w:lang w:val="en-GB"/>
              </w:rPr>
            </w:pPr>
            <w:r w:rsidRPr="009A61A2">
              <w:rPr>
                <w:lang w:val="en-GB"/>
              </w:rPr>
              <w:t>(9)</w:t>
            </w:r>
            <w:r w:rsidRPr="009A61A2">
              <w:rPr>
                <w:lang w:val="en-GB"/>
              </w:rPr>
              <w:tab/>
              <w:t xml:space="preserve">The 8th EAP should accelerate the transition to </w:t>
            </w:r>
            <w:r w:rsidRPr="009A61A2">
              <w:rPr>
                <w:b/>
                <w:i/>
                <w:lang w:val="en-GB"/>
              </w:rPr>
              <w:t xml:space="preserve">climate neutrality at Union level in </w:t>
            </w:r>
            <w:r w:rsidRPr="009A61A2">
              <w:rPr>
                <w:lang w:val="en-GB"/>
              </w:rPr>
              <w:t xml:space="preserve">a </w:t>
            </w:r>
            <w:r w:rsidRPr="009A61A2">
              <w:rPr>
                <w:b/>
                <w:i/>
                <w:lang w:val="en-GB"/>
              </w:rPr>
              <w:t>way which is fair for all and should take account of the different starting points of all</w:t>
            </w:r>
            <w:r w:rsidRPr="009A61A2">
              <w:rPr>
                <w:lang w:val="en-GB"/>
              </w:rPr>
              <w:t xml:space="preserve"> the </w:t>
            </w:r>
            <w:r w:rsidRPr="009A61A2">
              <w:rPr>
                <w:b/>
                <w:i/>
                <w:lang w:val="en-GB"/>
              </w:rPr>
              <w:t>Member States and their potential for introducing transformational change</w:t>
            </w:r>
            <w:r w:rsidRPr="009A61A2">
              <w:rPr>
                <w:lang w:val="en-GB"/>
              </w:rPr>
              <w:t>.</w:t>
            </w:r>
            <w:r w:rsidRPr="009A61A2">
              <w:rPr>
                <w:b/>
                <w:i/>
                <w:lang w:val="en-GB"/>
              </w:rPr>
              <w:t xml:space="preserve">  The EAP should also accelerate the transition to </w:t>
            </w:r>
            <w:r w:rsidRPr="009A61A2">
              <w:rPr>
                <w:lang w:val="en-GB"/>
              </w:rPr>
              <w:t xml:space="preserve">a </w:t>
            </w:r>
            <w:r w:rsidRPr="009A61A2">
              <w:rPr>
                <w:b/>
                <w:i/>
                <w:lang w:val="en-GB"/>
              </w:rPr>
              <w:t>resource-efficient, clean circular economy in a fair and inclusive way, protecting, safeguarding, using and restoring biodiversity in a sustainable way and consolidating the Union’s natural capital, as well as protecting citizens’ health and well-being from environmental dangers and impacts.</w:t>
            </w:r>
            <w:r w:rsidRPr="009A61A2">
              <w:rPr>
                <w:lang w:val="en-GB"/>
              </w:rPr>
              <w:t xml:space="preserve"> </w:t>
            </w:r>
            <w:r w:rsidRPr="009A61A2">
              <w:rPr>
                <w:b/>
                <w:i/>
                <w:lang w:val="en-GB"/>
              </w:rPr>
              <w:t>This</w:t>
            </w:r>
            <w:r w:rsidRPr="009A61A2">
              <w:rPr>
                <w:lang w:val="en-GB"/>
              </w:rPr>
              <w:t xml:space="preserve"> recognises that the wellbeing and prosperity of our societies depend on a stable climate, a healthy environment and thriving ecosystems, which provide a safe operating space for our economies. As the global population and the demand for natural resources continues to grow, economic activity should develop in a way that does no harm but, on the contrary, reverses climate change and environmental degradation, minimises pollution and results in maintaining and enriching natural capital, therefore ensuring the abundance of renewable and non-renewable resources. Through continuous innovation, adaptation </w:t>
            </w:r>
            <w:r w:rsidRPr="009A61A2">
              <w:rPr>
                <w:lang w:val="en-GB"/>
              </w:rPr>
              <w:lastRenderedPageBreak/>
              <w:t>to new challenges and co-creation, the regenerative economy strengthens resilience and protects present and future generations’ wellbeing.</w:t>
            </w:r>
          </w:p>
        </w:tc>
      </w:tr>
    </w:tbl>
    <w:p w14:paraId="2D24ADA5"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{PL}</w:t>
      </w:r>
      <w:r w:rsidRPr="009A61A2">
        <w:rPr>
          <w:noProof w:val="0"/>
          <w:lang w:val="en-GB"/>
        </w:rPr>
        <w:t>pl</w:t>
      </w:r>
      <w:r w:rsidRPr="009A61A2">
        <w:rPr>
          <w:rStyle w:val="HideTWBExt"/>
          <w:noProof w:val="0"/>
          <w:lang w:val="en-GB"/>
        </w:rPr>
        <w:t>&lt;/Original&gt;</w:t>
      </w:r>
    </w:p>
    <w:p w14:paraId="73266669" w14:textId="77777777" w:rsidR="003B13C5" w:rsidRPr="009A61A2" w:rsidRDefault="003B13C5" w:rsidP="003B13C5">
      <w:r w:rsidRPr="009A61A2">
        <w:rPr>
          <w:rStyle w:val="HideTWBExt"/>
        </w:rPr>
        <w:t>&lt;/Amend&gt;</w:t>
      </w:r>
    </w:p>
    <w:p w14:paraId="14E3EE48"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152</w:t>
      </w:r>
      <w:r w:rsidRPr="009A61A2">
        <w:rPr>
          <w:rStyle w:val="HideTWBExt"/>
          <w:b w:val="0"/>
          <w:lang w:val="en-GB"/>
        </w:rPr>
        <w:t>&lt;/NumAm&gt;</w:t>
      </w:r>
    </w:p>
    <w:p w14:paraId="0738FC07" w14:textId="77777777" w:rsidR="003B13C5" w:rsidRPr="009A61A2" w:rsidRDefault="003B13C5" w:rsidP="003B13C5">
      <w:pPr>
        <w:pStyle w:val="NormalBold"/>
      </w:pPr>
      <w:r w:rsidRPr="009A61A2">
        <w:rPr>
          <w:rStyle w:val="HideTWBExt"/>
          <w:b w:val="0"/>
        </w:rPr>
        <w:t>&lt;RepeatBlock-By&gt;&lt;Members&gt;</w:t>
      </w:r>
      <w:r w:rsidRPr="009A61A2">
        <w:t>Catherine Chabaud, Pascal Canfin, Emma Wiesner, Martin Hojsík, Irena Joveva, Véronique Trillet-Lenoir</w:t>
      </w:r>
      <w:r w:rsidRPr="009A61A2">
        <w:rPr>
          <w:rStyle w:val="HideTWBExt"/>
          <w:b w:val="0"/>
        </w:rPr>
        <w:t>&lt;/Members&gt;</w:t>
      </w:r>
    </w:p>
    <w:p w14:paraId="3029510A" w14:textId="77777777" w:rsidR="003B13C5" w:rsidRPr="009A61A2" w:rsidRDefault="003B13C5" w:rsidP="003B13C5">
      <w:r w:rsidRPr="009A61A2">
        <w:rPr>
          <w:rStyle w:val="HideTWBExt"/>
        </w:rPr>
        <w:t>&lt;/RepeatBlock-By&gt;</w:t>
      </w:r>
    </w:p>
    <w:p w14:paraId="3C16C4D3"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089A479" w14:textId="77777777" w:rsidR="003B13C5" w:rsidRPr="009A61A2" w:rsidRDefault="003B13C5" w:rsidP="003B13C5">
      <w:pPr>
        <w:pStyle w:val="NormalBold"/>
      </w:pPr>
      <w:r w:rsidRPr="009A61A2">
        <w:rPr>
          <w:rStyle w:val="HideTWBExt"/>
          <w:b w:val="0"/>
        </w:rPr>
        <w:t>&lt;Article&gt;</w:t>
      </w:r>
      <w:r w:rsidRPr="009A61A2">
        <w:t>Recital 9</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6D9BF81" w14:textId="77777777" w:rsidTr="008F0A5A">
        <w:trPr>
          <w:jc w:val="center"/>
        </w:trPr>
        <w:tc>
          <w:tcPr>
            <w:tcW w:w="9752" w:type="dxa"/>
            <w:gridSpan w:val="2"/>
          </w:tcPr>
          <w:p w14:paraId="4B779D48" w14:textId="77777777" w:rsidR="003B13C5" w:rsidRPr="009A61A2" w:rsidRDefault="003B13C5" w:rsidP="008F0A5A">
            <w:pPr>
              <w:keepNext/>
            </w:pPr>
          </w:p>
        </w:tc>
      </w:tr>
      <w:tr w:rsidR="003B13C5" w:rsidRPr="009A61A2" w14:paraId="006336AB" w14:textId="77777777" w:rsidTr="008F0A5A">
        <w:trPr>
          <w:jc w:val="center"/>
        </w:trPr>
        <w:tc>
          <w:tcPr>
            <w:tcW w:w="4876" w:type="dxa"/>
            <w:hideMark/>
          </w:tcPr>
          <w:p w14:paraId="2A94845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EA6CF16" w14:textId="77777777" w:rsidR="003B13C5" w:rsidRPr="009A61A2" w:rsidRDefault="003B13C5" w:rsidP="008F0A5A">
            <w:pPr>
              <w:pStyle w:val="ColumnHeading"/>
              <w:keepNext/>
              <w:rPr>
                <w:lang w:val="en-GB"/>
              </w:rPr>
            </w:pPr>
            <w:r w:rsidRPr="009A61A2">
              <w:rPr>
                <w:lang w:val="en-GB"/>
              </w:rPr>
              <w:t>Amendment</w:t>
            </w:r>
          </w:p>
        </w:tc>
      </w:tr>
      <w:tr w:rsidR="003B13C5" w:rsidRPr="009A61A2" w14:paraId="492491C2" w14:textId="77777777" w:rsidTr="008F0A5A">
        <w:trPr>
          <w:jc w:val="center"/>
        </w:trPr>
        <w:tc>
          <w:tcPr>
            <w:tcW w:w="4876" w:type="dxa"/>
            <w:hideMark/>
          </w:tcPr>
          <w:p w14:paraId="7934F005" w14:textId="77777777" w:rsidR="003B13C5" w:rsidRPr="009A61A2" w:rsidRDefault="003B13C5" w:rsidP="008F0A5A">
            <w:pPr>
              <w:pStyle w:val="Normal6"/>
              <w:rPr>
                <w:lang w:val="en-GB"/>
              </w:rPr>
            </w:pPr>
            <w:r w:rsidRPr="009A61A2">
              <w:rPr>
                <w:lang w:val="en-GB"/>
              </w:rPr>
              <w:t>(9)</w:t>
            </w:r>
            <w:r w:rsidRPr="009A61A2">
              <w:rPr>
                <w:lang w:val="en-GB"/>
              </w:rPr>
              <w:tab/>
              <w:t>The 8</w:t>
            </w:r>
            <w:r w:rsidRPr="009A61A2">
              <w:rPr>
                <w:vertAlign w:val="superscript"/>
                <w:lang w:val="en-GB"/>
              </w:rPr>
              <w:t>th</w:t>
            </w:r>
            <w:r w:rsidRPr="009A61A2">
              <w:rPr>
                <w:lang w:val="en-GB"/>
              </w:rPr>
              <w:t xml:space="preserve"> EAP should accelerate the transition to a regenerative economy that gives back to the planet more than it takes. A regenerative growth model recognises that the wellbeing and prosperity of our societies depend on a stable climate, a healthy environment and thriving ecosystems, which provide a safe operating space for our economies. As the global population and the demand for natural resources continues to grow, economic activity should </w:t>
            </w:r>
            <w:r w:rsidRPr="009A61A2">
              <w:rPr>
                <w:b/>
                <w:i/>
                <w:lang w:val="en-GB"/>
              </w:rPr>
              <w:t>develop</w:t>
            </w:r>
            <w:r w:rsidRPr="009A61A2">
              <w:rPr>
                <w:lang w:val="en-GB"/>
              </w:rPr>
              <w:t xml:space="preserve"> in a way that does no harm but, on the contrary, reverses climate change and environmental degradation, minimises pollution and results in maintaining and enriching natural capital, therefore ensuring the abundance of renewable and non-renewable resources. Through continuous innovation, adaptation to new challenges and co-creation, the regenerative economy strengthens resilience and protects present and future generations’ wellbeing.</w:t>
            </w:r>
          </w:p>
        </w:tc>
        <w:tc>
          <w:tcPr>
            <w:tcW w:w="4876" w:type="dxa"/>
            <w:hideMark/>
          </w:tcPr>
          <w:p w14:paraId="7EE8EEF8" w14:textId="77777777" w:rsidR="003B13C5" w:rsidRPr="009A61A2" w:rsidRDefault="003B13C5" w:rsidP="008F0A5A">
            <w:pPr>
              <w:pStyle w:val="Normal6"/>
              <w:rPr>
                <w:szCs w:val="24"/>
                <w:lang w:val="en-GB"/>
              </w:rPr>
            </w:pPr>
            <w:r w:rsidRPr="009A61A2">
              <w:rPr>
                <w:lang w:val="en-GB"/>
              </w:rPr>
              <w:t>(9)</w:t>
            </w:r>
            <w:r w:rsidRPr="009A61A2">
              <w:rPr>
                <w:lang w:val="en-GB"/>
              </w:rPr>
              <w:tab/>
              <w:t>The 8</w:t>
            </w:r>
            <w:r w:rsidRPr="009A61A2">
              <w:rPr>
                <w:vertAlign w:val="superscript"/>
                <w:lang w:val="en-GB"/>
              </w:rPr>
              <w:t>th</w:t>
            </w:r>
            <w:r w:rsidRPr="009A61A2">
              <w:rPr>
                <w:lang w:val="en-GB"/>
              </w:rPr>
              <w:t xml:space="preserve"> EAP should accelerate the transition to a regenerative economy that gives back to the planet more than it takes</w:t>
            </w:r>
            <w:r w:rsidRPr="009A61A2">
              <w:rPr>
                <w:b/>
                <w:i/>
                <w:lang w:val="en-GB"/>
              </w:rPr>
              <w:t>, enabling a systemic change towards an ecosystem-based approach</w:t>
            </w:r>
            <w:r w:rsidRPr="009A61A2">
              <w:rPr>
                <w:lang w:val="en-GB"/>
              </w:rPr>
              <w:t xml:space="preserve">. A regenerative growth model recognises that the wellbeing and prosperity of our societies depend on a stable climate, a healthy environment and thriving ecosystems, which provide a safe operating space for our economies. As the global population and the demand for natural resources continues to grow, </w:t>
            </w:r>
            <w:r w:rsidRPr="009A61A2">
              <w:rPr>
                <w:b/>
                <w:i/>
                <w:lang w:val="en-GB"/>
              </w:rPr>
              <w:t>the 8th EAP should promote industrial ecology and sustainable</w:t>
            </w:r>
            <w:r w:rsidRPr="009A61A2">
              <w:rPr>
                <w:lang w:val="en-GB"/>
              </w:rPr>
              <w:t xml:space="preserve"> economic activity </w:t>
            </w:r>
            <w:r w:rsidRPr="009A61A2">
              <w:rPr>
                <w:b/>
                <w:i/>
                <w:lang w:val="en-GB"/>
              </w:rPr>
              <w:t>based on a co-benefits approach, which</w:t>
            </w:r>
            <w:r w:rsidRPr="009A61A2">
              <w:rPr>
                <w:lang w:val="en-GB"/>
              </w:rPr>
              <w:t xml:space="preserve"> should </w:t>
            </w:r>
            <w:r w:rsidRPr="009A61A2">
              <w:rPr>
                <w:b/>
                <w:i/>
                <w:lang w:val="en-GB"/>
              </w:rPr>
              <w:t>have positive impacts in addition to limit the negative impacts, it should be developed</w:t>
            </w:r>
            <w:r w:rsidRPr="009A61A2">
              <w:rPr>
                <w:lang w:val="en-GB"/>
              </w:rPr>
              <w:t xml:space="preserve"> in a way that does no harm but, on the contrary, reverses climate change and environmental degradation, minimises pollution and results in maintaining and enriching natural capital, therefore ensuring the abundance of renewable and non-renewable resources. Through continuous innovation, adaptation to new challenges and co-creation, the regenerative economy strengthens resilience and protects present and future generations’ wellbeing.</w:t>
            </w:r>
          </w:p>
        </w:tc>
      </w:tr>
    </w:tbl>
    <w:p w14:paraId="1AF8AE73"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514925A1" w14:textId="77777777" w:rsidR="003B13C5" w:rsidRPr="009A61A2" w:rsidRDefault="003B13C5" w:rsidP="003B13C5">
      <w:r w:rsidRPr="009A61A2">
        <w:rPr>
          <w:rStyle w:val="HideTWBExt"/>
        </w:rPr>
        <w:t>&lt;/Amend&gt;</w:t>
      </w:r>
    </w:p>
    <w:p w14:paraId="55A81F02"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153</w:t>
      </w:r>
      <w:r w:rsidRPr="009A61A2">
        <w:rPr>
          <w:rStyle w:val="HideTWBExt"/>
          <w:b w:val="0"/>
          <w:lang w:val="en-GB"/>
        </w:rPr>
        <w:t>&lt;/NumAm&gt;</w:t>
      </w:r>
    </w:p>
    <w:p w14:paraId="2DBA6033" w14:textId="77777777" w:rsidR="003B13C5" w:rsidRPr="009A61A2" w:rsidRDefault="003B13C5" w:rsidP="003B13C5">
      <w:pPr>
        <w:pStyle w:val="NormalBold"/>
      </w:pPr>
      <w:r w:rsidRPr="009A61A2">
        <w:rPr>
          <w:rStyle w:val="HideTWBExt"/>
          <w:b w:val="0"/>
        </w:rPr>
        <w:t>&lt;RepeatBlock-By&gt;&lt;Members&gt;</w:t>
      </w:r>
      <w:r w:rsidRPr="009A61A2">
        <w:t>Michal Wiezik</w:t>
      </w:r>
      <w:r w:rsidRPr="009A61A2">
        <w:rPr>
          <w:rStyle w:val="HideTWBExt"/>
          <w:b w:val="0"/>
        </w:rPr>
        <w:t>&lt;/Members&gt;</w:t>
      </w:r>
    </w:p>
    <w:p w14:paraId="62096183" w14:textId="77777777" w:rsidR="003B13C5" w:rsidRPr="009A61A2" w:rsidRDefault="003B13C5" w:rsidP="003B13C5">
      <w:r w:rsidRPr="009A61A2">
        <w:rPr>
          <w:rStyle w:val="HideTWBExt"/>
        </w:rPr>
        <w:t>&lt;/RepeatBlock-By&gt;</w:t>
      </w:r>
    </w:p>
    <w:p w14:paraId="1CEEC86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F8A6A17" w14:textId="77777777" w:rsidR="003B13C5" w:rsidRPr="009A61A2" w:rsidRDefault="003B13C5" w:rsidP="003B13C5">
      <w:pPr>
        <w:pStyle w:val="NormalBold"/>
      </w:pPr>
      <w:r w:rsidRPr="009A61A2">
        <w:rPr>
          <w:rStyle w:val="HideTWBExt"/>
          <w:b w:val="0"/>
        </w:rPr>
        <w:t>&lt;Article&gt;</w:t>
      </w:r>
      <w:r w:rsidRPr="009A61A2">
        <w:t>Recital 9</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01580F0" w14:textId="77777777" w:rsidTr="008F0A5A">
        <w:trPr>
          <w:jc w:val="center"/>
        </w:trPr>
        <w:tc>
          <w:tcPr>
            <w:tcW w:w="9752" w:type="dxa"/>
            <w:gridSpan w:val="2"/>
          </w:tcPr>
          <w:p w14:paraId="4C14ABF4" w14:textId="77777777" w:rsidR="003B13C5" w:rsidRPr="009A61A2" w:rsidRDefault="003B13C5" w:rsidP="008F0A5A">
            <w:pPr>
              <w:keepNext/>
            </w:pPr>
          </w:p>
        </w:tc>
      </w:tr>
      <w:tr w:rsidR="003B13C5" w:rsidRPr="009A61A2" w14:paraId="56664BE3" w14:textId="77777777" w:rsidTr="008F0A5A">
        <w:trPr>
          <w:jc w:val="center"/>
        </w:trPr>
        <w:tc>
          <w:tcPr>
            <w:tcW w:w="4876" w:type="dxa"/>
            <w:hideMark/>
          </w:tcPr>
          <w:p w14:paraId="64005419"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BA725E9" w14:textId="77777777" w:rsidR="003B13C5" w:rsidRPr="009A61A2" w:rsidRDefault="003B13C5" w:rsidP="008F0A5A">
            <w:pPr>
              <w:pStyle w:val="ColumnHeading"/>
              <w:keepNext/>
              <w:rPr>
                <w:lang w:val="en-GB"/>
              </w:rPr>
            </w:pPr>
            <w:r w:rsidRPr="009A61A2">
              <w:rPr>
                <w:lang w:val="en-GB"/>
              </w:rPr>
              <w:t>Amendment</w:t>
            </w:r>
          </w:p>
        </w:tc>
      </w:tr>
      <w:tr w:rsidR="003B13C5" w:rsidRPr="009A61A2" w14:paraId="7BD7A76D" w14:textId="77777777" w:rsidTr="008F0A5A">
        <w:trPr>
          <w:jc w:val="center"/>
        </w:trPr>
        <w:tc>
          <w:tcPr>
            <w:tcW w:w="4876" w:type="dxa"/>
            <w:hideMark/>
          </w:tcPr>
          <w:p w14:paraId="2D7A2134" w14:textId="77777777" w:rsidR="003B13C5" w:rsidRPr="009A61A2" w:rsidRDefault="003B13C5" w:rsidP="008F0A5A">
            <w:pPr>
              <w:pStyle w:val="Normal6"/>
              <w:rPr>
                <w:lang w:val="en-GB"/>
              </w:rPr>
            </w:pPr>
            <w:r w:rsidRPr="009A61A2">
              <w:rPr>
                <w:lang w:val="en-GB"/>
              </w:rPr>
              <w:t>(9)</w:t>
            </w:r>
            <w:r w:rsidRPr="009A61A2">
              <w:rPr>
                <w:lang w:val="en-GB"/>
              </w:rPr>
              <w:tab/>
              <w:t>The 8</w:t>
            </w:r>
            <w:r w:rsidRPr="009A61A2">
              <w:rPr>
                <w:vertAlign w:val="superscript"/>
                <w:lang w:val="en-GB"/>
              </w:rPr>
              <w:t>th</w:t>
            </w:r>
            <w:r w:rsidRPr="009A61A2">
              <w:rPr>
                <w:lang w:val="en-GB"/>
              </w:rPr>
              <w:t xml:space="preserve"> EAP should accelerate the transition to a regenerative economy that gives back to the planet more than it takes</w:t>
            </w:r>
            <w:r w:rsidRPr="009A61A2">
              <w:rPr>
                <w:b/>
                <w:i/>
                <w:lang w:val="en-GB"/>
              </w:rPr>
              <w:t>. A regenerative growth model</w:t>
            </w:r>
            <w:r w:rsidRPr="009A61A2">
              <w:rPr>
                <w:lang w:val="en-GB"/>
              </w:rPr>
              <w:t xml:space="preserve"> recognises that the wellbeing and prosperity of our societies depend on a stable climate, a healthy environment and thriving ecosystems, which provide a safe operating space for our economies. As the global population and the demand for natural resources continues to grow, economic activity should develop in a way that does no harm but, on the contrary, reverses climate change and environmental degradation, </w:t>
            </w:r>
            <w:r w:rsidRPr="009A61A2">
              <w:rPr>
                <w:b/>
                <w:i/>
                <w:lang w:val="en-GB"/>
              </w:rPr>
              <w:t>minimises</w:t>
            </w:r>
            <w:r w:rsidRPr="009A61A2">
              <w:rPr>
                <w:lang w:val="en-GB"/>
              </w:rPr>
              <w:t xml:space="preserve"> pollution and results in maintaining and enriching natural capital</w:t>
            </w:r>
            <w:r w:rsidRPr="009A61A2">
              <w:rPr>
                <w:b/>
                <w:i/>
                <w:lang w:val="en-GB"/>
              </w:rPr>
              <w:t>, therefore</w:t>
            </w:r>
            <w:r w:rsidRPr="009A61A2">
              <w:rPr>
                <w:lang w:val="en-GB"/>
              </w:rPr>
              <w:t xml:space="preserve"> ensuring the abundance of renewable and non-renewable resources. Through continuous innovation, adaptation to new challenges and co-creation, the regenerative economy strengthens resilience </w:t>
            </w:r>
            <w:r w:rsidRPr="009A61A2">
              <w:rPr>
                <w:b/>
                <w:i/>
                <w:lang w:val="en-GB"/>
              </w:rPr>
              <w:t>and</w:t>
            </w:r>
            <w:r w:rsidRPr="009A61A2">
              <w:rPr>
                <w:lang w:val="en-GB"/>
              </w:rPr>
              <w:t xml:space="preserve"> protects present and future generations’ wellbeing.</w:t>
            </w:r>
          </w:p>
        </w:tc>
        <w:tc>
          <w:tcPr>
            <w:tcW w:w="4876" w:type="dxa"/>
            <w:hideMark/>
          </w:tcPr>
          <w:p w14:paraId="41588448" w14:textId="77777777" w:rsidR="003B13C5" w:rsidRPr="009A61A2" w:rsidRDefault="003B13C5" w:rsidP="008F0A5A">
            <w:pPr>
              <w:pStyle w:val="Normal6"/>
              <w:rPr>
                <w:szCs w:val="24"/>
                <w:lang w:val="en-GB"/>
              </w:rPr>
            </w:pPr>
            <w:r w:rsidRPr="009A61A2">
              <w:rPr>
                <w:lang w:val="en-GB"/>
              </w:rPr>
              <w:t>(9)</w:t>
            </w:r>
            <w:r w:rsidRPr="009A61A2">
              <w:rPr>
                <w:lang w:val="en-GB"/>
              </w:rPr>
              <w:tab/>
              <w:t>The 8</w:t>
            </w:r>
            <w:r w:rsidRPr="009A61A2">
              <w:rPr>
                <w:vertAlign w:val="superscript"/>
                <w:lang w:val="en-GB"/>
              </w:rPr>
              <w:t>th</w:t>
            </w:r>
            <w:r w:rsidRPr="009A61A2">
              <w:rPr>
                <w:lang w:val="en-GB"/>
              </w:rPr>
              <w:t xml:space="preserve"> EAP should accelerate the transition to a regenerative economy that gives back to the planet more than it takes</w:t>
            </w:r>
            <w:r w:rsidRPr="009A61A2">
              <w:rPr>
                <w:b/>
                <w:i/>
                <w:lang w:val="en-GB"/>
              </w:rPr>
              <w:t>, one which</w:t>
            </w:r>
            <w:r w:rsidRPr="009A61A2">
              <w:rPr>
                <w:lang w:val="en-GB"/>
              </w:rPr>
              <w:t xml:space="preserve"> recognises that the wellbeing and prosperity of our societies depend on a stable climate, a healthy environment and thriving ecosystems, which provide a safe operating space for our economies </w:t>
            </w:r>
            <w:r w:rsidRPr="009A61A2">
              <w:rPr>
                <w:b/>
                <w:i/>
                <w:lang w:val="en-GB"/>
              </w:rPr>
              <w:t>within the planetary boundaries</w:t>
            </w:r>
            <w:r w:rsidRPr="009A61A2">
              <w:rPr>
                <w:lang w:val="en-GB"/>
              </w:rPr>
              <w:t xml:space="preserve">. As the global population and the demand for natural resources </w:t>
            </w:r>
            <w:r w:rsidRPr="009A61A2">
              <w:rPr>
                <w:b/>
                <w:i/>
                <w:lang w:val="en-GB"/>
              </w:rPr>
              <w:t>in linear economies</w:t>
            </w:r>
            <w:r w:rsidRPr="009A61A2">
              <w:rPr>
                <w:lang w:val="en-GB"/>
              </w:rPr>
              <w:t xml:space="preserve"> continues to grow, economic activity should develop in a way that does no harm but, on the contrary, reverses climate change and environmental degradation, </w:t>
            </w:r>
            <w:r w:rsidRPr="009A61A2">
              <w:rPr>
                <w:b/>
                <w:i/>
                <w:lang w:val="en-GB"/>
              </w:rPr>
              <w:t>consistently works towards zero</w:t>
            </w:r>
            <w:r w:rsidRPr="009A61A2">
              <w:rPr>
                <w:lang w:val="en-GB"/>
              </w:rPr>
              <w:t xml:space="preserve"> pollution and results in maintaining</w:t>
            </w:r>
            <w:r w:rsidRPr="009A61A2">
              <w:rPr>
                <w:b/>
                <w:i/>
                <w:lang w:val="en-GB"/>
              </w:rPr>
              <w:t>, restoring</w:t>
            </w:r>
            <w:r w:rsidRPr="009A61A2">
              <w:rPr>
                <w:lang w:val="en-GB"/>
              </w:rPr>
              <w:t xml:space="preserve"> and enriching natural capital </w:t>
            </w:r>
            <w:r w:rsidRPr="009A61A2">
              <w:rPr>
                <w:b/>
                <w:i/>
                <w:lang w:val="en-GB"/>
              </w:rPr>
              <w:t>and biodiversity,</w:t>
            </w:r>
            <w:r w:rsidRPr="009A61A2">
              <w:rPr>
                <w:lang w:val="en-GB"/>
              </w:rPr>
              <w:t xml:space="preserve"> ensuring the abundance </w:t>
            </w:r>
            <w:r w:rsidRPr="009A61A2">
              <w:rPr>
                <w:b/>
                <w:i/>
                <w:lang w:val="en-GB"/>
              </w:rPr>
              <w:t>and circular use</w:t>
            </w:r>
            <w:r w:rsidRPr="009A61A2">
              <w:rPr>
                <w:lang w:val="en-GB"/>
              </w:rPr>
              <w:t xml:space="preserve"> of renewable and non-renewable resources. Through continuous innovation, </w:t>
            </w:r>
            <w:r w:rsidRPr="009A61A2">
              <w:rPr>
                <w:b/>
                <w:i/>
                <w:lang w:val="en-GB"/>
              </w:rPr>
              <w:t>ecosystem-based solutions and</w:t>
            </w:r>
            <w:r w:rsidRPr="009A61A2">
              <w:rPr>
                <w:lang w:val="en-GB"/>
              </w:rPr>
              <w:t xml:space="preserve"> adaptation to new challenges and co-creation, the regenerative </w:t>
            </w:r>
            <w:r w:rsidRPr="009A61A2">
              <w:rPr>
                <w:b/>
                <w:i/>
                <w:lang w:val="en-GB"/>
              </w:rPr>
              <w:t>and sustainable</w:t>
            </w:r>
            <w:r w:rsidRPr="009A61A2">
              <w:rPr>
                <w:lang w:val="en-GB"/>
              </w:rPr>
              <w:t xml:space="preserve"> economy strengthens resilience</w:t>
            </w:r>
            <w:r w:rsidRPr="009A61A2">
              <w:rPr>
                <w:b/>
                <w:i/>
                <w:lang w:val="en-GB"/>
              </w:rPr>
              <w:t>,</w:t>
            </w:r>
            <w:r w:rsidRPr="009A61A2">
              <w:rPr>
                <w:lang w:val="en-GB"/>
              </w:rPr>
              <w:t xml:space="preserve"> protects present and future generations’ wellbeing</w:t>
            </w:r>
            <w:r w:rsidRPr="009A61A2">
              <w:rPr>
                <w:b/>
                <w:i/>
                <w:lang w:val="en-GB"/>
              </w:rPr>
              <w:t xml:space="preserve"> by considering their importance equal, and presents other indicators of economic success besides GDP</w:t>
            </w:r>
            <w:r w:rsidRPr="009A61A2">
              <w:rPr>
                <w:lang w:val="en-GB"/>
              </w:rPr>
              <w:t>.</w:t>
            </w:r>
          </w:p>
        </w:tc>
      </w:tr>
    </w:tbl>
    <w:p w14:paraId="1B3F08AC"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{EN}</w:t>
      </w:r>
      <w:r w:rsidRPr="009A61A2">
        <w:rPr>
          <w:noProof w:val="0"/>
        </w:rPr>
        <w:t>en</w:t>
      </w:r>
      <w:r w:rsidRPr="009A61A2">
        <w:rPr>
          <w:rStyle w:val="HideTWBExt"/>
          <w:noProof w:val="0"/>
        </w:rPr>
        <w:t>&lt;/Original&gt;</w:t>
      </w:r>
    </w:p>
    <w:p w14:paraId="5C3C5C90" w14:textId="77777777" w:rsidR="003B13C5" w:rsidRPr="009A61A2" w:rsidRDefault="003B13C5" w:rsidP="003B13C5">
      <w:pPr>
        <w:rPr>
          <w:lang w:val="fr-FR"/>
        </w:rPr>
      </w:pPr>
      <w:r w:rsidRPr="009A61A2">
        <w:rPr>
          <w:rStyle w:val="HideTWBExt"/>
          <w:lang w:val="fr-FR"/>
        </w:rPr>
        <w:t>&lt;/Amend&gt;</w:t>
      </w:r>
    </w:p>
    <w:p w14:paraId="1238DD02"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154</w:t>
      </w:r>
      <w:r w:rsidRPr="009A61A2">
        <w:rPr>
          <w:rStyle w:val="HideTWBExt"/>
          <w:b w:val="0"/>
        </w:rPr>
        <w:t>&lt;/NumAm&gt;</w:t>
      </w:r>
    </w:p>
    <w:p w14:paraId="2A834801"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César Luena</w:t>
      </w:r>
      <w:r w:rsidRPr="009A61A2">
        <w:rPr>
          <w:rStyle w:val="HideTWBExt"/>
          <w:b w:val="0"/>
          <w:lang w:val="fr-FR"/>
        </w:rPr>
        <w:t>&lt;/Members&gt;</w:t>
      </w:r>
    </w:p>
    <w:p w14:paraId="096E23A3" w14:textId="77777777" w:rsidR="003B13C5" w:rsidRPr="009A61A2" w:rsidRDefault="003B13C5" w:rsidP="003B13C5">
      <w:pPr>
        <w:rPr>
          <w:lang w:val="fr-FR"/>
        </w:rPr>
      </w:pPr>
      <w:r w:rsidRPr="009A61A2">
        <w:rPr>
          <w:rStyle w:val="HideTWBExt"/>
          <w:lang w:val="fr-FR"/>
        </w:rPr>
        <w:t>&lt;/RepeatBlock-By&gt;</w:t>
      </w:r>
    </w:p>
    <w:p w14:paraId="6159CC73" w14:textId="77777777" w:rsidR="003B13C5" w:rsidRPr="009A61A2" w:rsidRDefault="003B13C5" w:rsidP="003B13C5">
      <w:pPr>
        <w:pStyle w:val="NormalBold"/>
        <w:keepNext/>
      </w:pPr>
      <w:r w:rsidRPr="009A61A2">
        <w:rPr>
          <w:rStyle w:val="HideTWBExt"/>
          <w:b w:val="0"/>
        </w:rPr>
        <w:lastRenderedPageBreak/>
        <w:t>&lt;DocAmend&gt;</w:t>
      </w:r>
      <w:r w:rsidRPr="009A61A2">
        <w:t>Proposal for a decision</w:t>
      </w:r>
      <w:r w:rsidRPr="009A61A2">
        <w:rPr>
          <w:rStyle w:val="HideTWBExt"/>
          <w:b w:val="0"/>
        </w:rPr>
        <w:t>&lt;/DocAmend&gt;</w:t>
      </w:r>
    </w:p>
    <w:p w14:paraId="4D05465F" w14:textId="77777777" w:rsidR="003B13C5" w:rsidRPr="009A61A2" w:rsidRDefault="003B13C5" w:rsidP="003B13C5">
      <w:pPr>
        <w:pStyle w:val="NormalBold"/>
      </w:pPr>
      <w:r w:rsidRPr="009A61A2">
        <w:rPr>
          <w:rStyle w:val="HideTWBExt"/>
          <w:b w:val="0"/>
        </w:rPr>
        <w:t>&lt;Article&gt;</w:t>
      </w:r>
      <w:r w:rsidRPr="009A61A2">
        <w:t>Recital 9</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19CBBA5" w14:textId="77777777" w:rsidTr="008F0A5A">
        <w:trPr>
          <w:jc w:val="center"/>
        </w:trPr>
        <w:tc>
          <w:tcPr>
            <w:tcW w:w="9752" w:type="dxa"/>
            <w:gridSpan w:val="2"/>
          </w:tcPr>
          <w:p w14:paraId="5E69883F" w14:textId="77777777" w:rsidR="003B13C5" w:rsidRPr="009A61A2" w:rsidRDefault="003B13C5" w:rsidP="008F0A5A">
            <w:pPr>
              <w:keepNext/>
            </w:pPr>
          </w:p>
        </w:tc>
      </w:tr>
      <w:tr w:rsidR="003B13C5" w:rsidRPr="009A61A2" w14:paraId="29A5515D" w14:textId="77777777" w:rsidTr="008F0A5A">
        <w:trPr>
          <w:jc w:val="center"/>
        </w:trPr>
        <w:tc>
          <w:tcPr>
            <w:tcW w:w="4876" w:type="dxa"/>
            <w:hideMark/>
          </w:tcPr>
          <w:p w14:paraId="44D76BD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7516BE8" w14:textId="77777777" w:rsidR="003B13C5" w:rsidRPr="009A61A2" w:rsidRDefault="003B13C5" w:rsidP="008F0A5A">
            <w:pPr>
              <w:pStyle w:val="ColumnHeading"/>
              <w:keepNext/>
              <w:rPr>
                <w:lang w:val="en-GB"/>
              </w:rPr>
            </w:pPr>
            <w:r w:rsidRPr="009A61A2">
              <w:rPr>
                <w:lang w:val="en-GB"/>
              </w:rPr>
              <w:t>Amendment</w:t>
            </w:r>
          </w:p>
        </w:tc>
      </w:tr>
      <w:tr w:rsidR="003B13C5" w:rsidRPr="009A61A2" w14:paraId="7E9EEEC9" w14:textId="77777777" w:rsidTr="008F0A5A">
        <w:trPr>
          <w:jc w:val="center"/>
        </w:trPr>
        <w:tc>
          <w:tcPr>
            <w:tcW w:w="4876" w:type="dxa"/>
            <w:hideMark/>
          </w:tcPr>
          <w:p w14:paraId="462F2B76" w14:textId="77777777" w:rsidR="003B13C5" w:rsidRPr="009A61A2" w:rsidRDefault="003B13C5" w:rsidP="008F0A5A">
            <w:pPr>
              <w:pStyle w:val="Normal6"/>
              <w:rPr>
                <w:lang w:val="en-GB"/>
              </w:rPr>
            </w:pPr>
            <w:r w:rsidRPr="009A61A2">
              <w:rPr>
                <w:lang w:val="en-GB"/>
              </w:rPr>
              <w:t>(9)</w:t>
            </w:r>
            <w:r w:rsidRPr="009A61A2">
              <w:rPr>
                <w:lang w:val="en-GB"/>
              </w:rPr>
              <w:tab/>
              <w:t>The 8</w:t>
            </w:r>
            <w:r w:rsidRPr="009A61A2">
              <w:rPr>
                <w:vertAlign w:val="superscript"/>
                <w:lang w:val="en-GB"/>
              </w:rPr>
              <w:t>th</w:t>
            </w:r>
            <w:r w:rsidRPr="009A61A2">
              <w:rPr>
                <w:lang w:val="en-GB"/>
              </w:rPr>
              <w:t xml:space="preserve"> EAP should accelerate the transition to a regenerative economy that gives back to the planet more than it takes. A regenerative growth model recognises that the wellbeing and prosperity of our societies depend on a stable climate, a healthy environment and thriving ecosystems, which provide a safe operating space for our economies. As the global population and the demand for natural resources continues to grow, economic activity should develop in a way that does no harm but, on the contrary, reverses climate change and environmental degradation, minimises pollution and results in maintaining and enriching natural capital, therefore ensuring the abundance of renewable and non-renewable resources. Through continuous innovation, adaptation to new challenges and co-creation, the regenerative economy strengthens resilience and protects present and future generations’ wellbeing.</w:t>
            </w:r>
          </w:p>
        </w:tc>
        <w:tc>
          <w:tcPr>
            <w:tcW w:w="4876" w:type="dxa"/>
            <w:hideMark/>
          </w:tcPr>
          <w:p w14:paraId="1AA31D12" w14:textId="77777777" w:rsidR="003B13C5" w:rsidRPr="009A61A2" w:rsidRDefault="003B13C5" w:rsidP="008F0A5A">
            <w:pPr>
              <w:pStyle w:val="Normal6"/>
              <w:rPr>
                <w:szCs w:val="24"/>
                <w:lang w:val="en-GB"/>
              </w:rPr>
            </w:pPr>
            <w:r w:rsidRPr="009A61A2">
              <w:rPr>
                <w:lang w:val="en-GB"/>
              </w:rPr>
              <w:t>(9)</w:t>
            </w:r>
            <w:r w:rsidRPr="009A61A2">
              <w:rPr>
                <w:lang w:val="en-GB"/>
              </w:rPr>
              <w:tab/>
              <w:t>The 8</w:t>
            </w:r>
            <w:r w:rsidRPr="009A61A2">
              <w:rPr>
                <w:vertAlign w:val="superscript"/>
                <w:lang w:val="en-GB"/>
              </w:rPr>
              <w:t>th</w:t>
            </w:r>
            <w:r w:rsidRPr="009A61A2">
              <w:rPr>
                <w:lang w:val="en-GB"/>
              </w:rPr>
              <w:t xml:space="preserve"> EAP should accelerate the transition to a regenerative economy that gives back to the planet more than it takes. A regenerative growth model recognises that the wellbeing and prosperity of our societies depend on a stable climate, a healthy environment and thriving ecosystems, which provide a safe operating space for our economies. As the global population and the demand for natural resources continues to grow, economic activity should develop in a way that does no harm but, on the contrary, reverses climate change and environmental </w:t>
            </w:r>
            <w:r w:rsidRPr="009A61A2">
              <w:rPr>
                <w:b/>
                <w:i/>
                <w:lang w:val="en-GB"/>
              </w:rPr>
              <w:t>and ecosystems</w:t>
            </w:r>
            <w:r w:rsidRPr="009A61A2">
              <w:rPr>
                <w:lang w:val="en-GB"/>
              </w:rPr>
              <w:t xml:space="preserve"> degradation</w:t>
            </w:r>
            <w:r w:rsidRPr="009A61A2">
              <w:rPr>
                <w:b/>
                <w:i/>
                <w:lang w:val="en-GB"/>
              </w:rPr>
              <w:t>, halts and reverses biodiversity loss</w:t>
            </w:r>
            <w:r w:rsidRPr="009A61A2">
              <w:rPr>
                <w:lang w:val="en-GB"/>
              </w:rPr>
              <w:t xml:space="preserve">, minimises pollution and results in maintaining and enriching natural capital, therefore ensuring the abundance of renewable and non-renewable resources. Through continuous </w:t>
            </w:r>
            <w:r w:rsidRPr="009A61A2">
              <w:rPr>
                <w:b/>
                <w:i/>
                <w:lang w:val="en-GB"/>
              </w:rPr>
              <w:t>research and</w:t>
            </w:r>
            <w:r w:rsidRPr="009A61A2">
              <w:rPr>
                <w:lang w:val="en-GB"/>
              </w:rPr>
              <w:t xml:space="preserve"> innovation</w:t>
            </w:r>
            <w:r w:rsidRPr="009A61A2">
              <w:rPr>
                <w:b/>
                <w:i/>
                <w:lang w:val="en-GB"/>
              </w:rPr>
              <w:t>, transformation of production and consumption patterns</w:t>
            </w:r>
            <w:r w:rsidRPr="009A61A2">
              <w:rPr>
                <w:lang w:val="en-GB"/>
              </w:rPr>
              <w:t>, adaptation to new challenges and co-creation, the regenerative economy strengthens resilience and protects present and future generations’ wellbeing.</w:t>
            </w:r>
          </w:p>
        </w:tc>
      </w:tr>
    </w:tbl>
    <w:p w14:paraId="323B9E84"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43CED6B" w14:textId="77777777" w:rsidR="003B13C5" w:rsidRPr="009A61A2" w:rsidRDefault="003B13C5" w:rsidP="003B13C5">
      <w:r w:rsidRPr="009A61A2">
        <w:rPr>
          <w:rStyle w:val="HideTWBExt"/>
        </w:rPr>
        <w:t>&lt;/Amend&gt;</w:t>
      </w:r>
    </w:p>
    <w:p w14:paraId="12247B82"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155</w:t>
      </w:r>
      <w:r w:rsidRPr="009A61A2">
        <w:rPr>
          <w:rStyle w:val="HideTWBExt"/>
          <w:b w:val="0"/>
          <w:lang w:val="en-GB"/>
        </w:rPr>
        <w:t>&lt;/NumAm&gt;</w:t>
      </w:r>
    </w:p>
    <w:p w14:paraId="1CA2D756"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César Luena, Sara Cerdas, Christel Schaldemose, Javi López, Jytte Guteland</w:t>
      </w:r>
      <w:r w:rsidRPr="009A61A2">
        <w:rPr>
          <w:rStyle w:val="HideTWBExt"/>
          <w:b w:val="0"/>
        </w:rPr>
        <w:t>&lt;/Members&gt;</w:t>
      </w:r>
    </w:p>
    <w:p w14:paraId="2E2BBF0E" w14:textId="77777777" w:rsidR="003B13C5" w:rsidRPr="009A61A2" w:rsidRDefault="003B13C5" w:rsidP="003B13C5">
      <w:r w:rsidRPr="009A61A2">
        <w:rPr>
          <w:rStyle w:val="HideTWBExt"/>
        </w:rPr>
        <w:t>&lt;/RepeatBlock-By&gt;</w:t>
      </w:r>
    </w:p>
    <w:p w14:paraId="5F4D5A7E"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5958EE2" w14:textId="77777777" w:rsidR="003B13C5" w:rsidRPr="009A61A2" w:rsidRDefault="003B13C5" w:rsidP="003B13C5">
      <w:pPr>
        <w:pStyle w:val="NormalBold"/>
      </w:pPr>
      <w:r w:rsidRPr="009A61A2">
        <w:rPr>
          <w:rStyle w:val="HideTWBExt"/>
          <w:b w:val="0"/>
        </w:rPr>
        <w:t>&lt;Article&gt;</w:t>
      </w:r>
      <w:r w:rsidRPr="009A61A2">
        <w:t>Recital 9</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5572D99" w14:textId="77777777" w:rsidTr="008F0A5A">
        <w:trPr>
          <w:jc w:val="center"/>
        </w:trPr>
        <w:tc>
          <w:tcPr>
            <w:tcW w:w="9752" w:type="dxa"/>
            <w:gridSpan w:val="2"/>
          </w:tcPr>
          <w:p w14:paraId="45973849" w14:textId="77777777" w:rsidR="003B13C5" w:rsidRPr="009A61A2" w:rsidRDefault="003B13C5" w:rsidP="008F0A5A">
            <w:pPr>
              <w:keepNext/>
            </w:pPr>
          </w:p>
        </w:tc>
      </w:tr>
      <w:tr w:rsidR="003B13C5" w:rsidRPr="009A61A2" w14:paraId="2443C5D0" w14:textId="77777777" w:rsidTr="008F0A5A">
        <w:trPr>
          <w:jc w:val="center"/>
        </w:trPr>
        <w:tc>
          <w:tcPr>
            <w:tcW w:w="4876" w:type="dxa"/>
            <w:hideMark/>
          </w:tcPr>
          <w:p w14:paraId="0C7D21B3"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7827EB5" w14:textId="77777777" w:rsidR="003B13C5" w:rsidRPr="009A61A2" w:rsidRDefault="003B13C5" w:rsidP="008F0A5A">
            <w:pPr>
              <w:pStyle w:val="ColumnHeading"/>
              <w:keepNext/>
              <w:rPr>
                <w:lang w:val="en-GB"/>
              </w:rPr>
            </w:pPr>
            <w:r w:rsidRPr="009A61A2">
              <w:rPr>
                <w:lang w:val="en-GB"/>
              </w:rPr>
              <w:t>Amendment</w:t>
            </w:r>
          </w:p>
        </w:tc>
      </w:tr>
      <w:tr w:rsidR="003B13C5" w:rsidRPr="009A61A2" w14:paraId="1534BA67" w14:textId="77777777" w:rsidTr="008F0A5A">
        <w:trPr>
          <w:jc w:val="center"/>
        </w:trPr>
        <w:tc>
          <w:tcPr>
            <w:tcW w:w="4876" w:type="dxa"/>
            <w:hideMark/>
          </w:tcPr>
          <w:p w14:paraId="57089128" w14:textId="77777777" w:rsidR="003B13C5" w:rsidRPr="009A61A2" w:rsidRDefault="003B13C5" w:rsidP="008F0A5A">
            <w:pPr>
              <w:pStyle w:val="Normal6"/>
              <w:rPr>
                <w:lang w:val="en-GB"/>
              </w:rPr>
            </w:pPr>
            <w:r w:rsidRPr="009A61A2">
              <w:rPr>
                <w:lang w:val="en-GB"/>
              </w:rPr>
              <w:t>(9)</w:t>
            </w:r>
            <w:r w:rsidRPr="009A61A2">
              <w:rPr>
                <w:lang w:val="en-GB"/>
              </w:rPr>
              <w:tab/>
              <w:t>The 8</w:t>
            </w:r>
            <w:r w:rsidRPr="009A61A2">
              <w:rPr>
                <w:vertAlign w:val="superscript"/>
                <w:lang w:val="en-GB"/>
              </w:rPr>
              <w:t>th</w:t>
            </w:r>
            <w:r w:rsidRPr="009A61A2">
              <w:rPr>
                <w:lang w:val="en-GB"/>
              </w:rPr>
              <w:t xml:space="preserve"> EAP should accelerate the transition to a regenerative </w:t>
            </w:r>
            <w:r w:rsidRPr="009A61A2">
              <w:rPr>
                <w:b/>
                <w:i/>
                <w:lang w:val="en-GB"/>
              </w:rPr>
              <w:t>economy</w:t>
            </w:r>
            <w:r w:rsidRPr="009A61A2">
              <w:rPr>
                <w:lang w:val="en-GB"/>
              </w:rPr>
              <w:t xml:space="preserve"> that </w:t>
            </w:r>
            <w:r w:rsidRPr="009A61A2">
              <w:rPr>
                <w:lang w:val="en-GB"/>
              </w:rPr>
              <w:lastRenderedPageBreak/>
              <w:t xml:space="preserve">gives back to the planet more than it takes. </w:t>
            </w:r>
            <w:r w:rsidRPr="009A61A2">
              <w:rPr>
                <w:b/>
                <w:i/>
                <w:lang w:val="en-GB"/>
              </w:rPr>
              <w:t>A regenerative growth</w:t>
            </w:r>
            <w:r w:rsidRPr="009A61A2">
              <w:rPr>
                <w:lang w:val="en-GB"/>
              </w:rPr>
              <w:t xml:space="preserve"> model recognises that the wellbeing and prosperity of our societies depend on a stable climate, a healthy environment and thriving ecosystems, which provide a safe operating space for our economies. As the global population and the demand for natural resources continues to grow, economic activity should develop in a way that does no harm but, on the contrary, reverses climate change </w:t>
            </w:r>
            <w:r w:rsidRPr="009A61A2">
              <w:rPr>
                <w:b/>
                <w:i/>
                <w:lang w:val="en-GB"/>
              </w:rPr>
              <w:t>and</w:t>
            </w:r>
            <w:r w:rsidRPr="009A61A2">
              <w:rPr>
                <w:lang w:val="en-GB"/>
              </w:rPr>
              <w:t xml:space="preserve"> environmental degradation</w:t>
            </w:r>
            <w:r w:rsidRPr="009A61A2">
              <w:rPr>
                <w:b/>
                <w:i/>
                <w:lang w:val="en-GB"/>
              </w:rPr>
              <w:t>, minimises pollution</w:t>
            </w:r>
            <w:r w:rsidRPr="009A61A2">
              <w:rPr>
                <w:lang w:val="en-GB"/>
              </w:rPr>
              <w:t xml:space="preserve"> and results in maintaining and enriching natural capital, </w:t>
            </w:r>
            <w:r w:rsidRPr="009A61A2">
              <w:rPr>
                <w:b/>
                <w:i/>
                <w:lang w:val="en-GB"/>
              </w:rPr>
              <w:t>therefore</w:t>
            </w:r>
            <w:r w:rsidRPr="009A61A2">
              <w:rPr>
                <w:lang w:val="en-GB"/>
              </w:rPr>
              <w:t xml:space="preserve"> ensuring the abundance of renewable and non-renewable resources. Through continuous innovation, adaptation to new challenges and co-creation, </w:t>
            </w:r>
            <w:r w:rsidRPr="009A61A2">
              <w:rPr>
                <w:b/>
                <w:i/>
                <w:lang w:val="en-GB"/>
              </w:rPr>
              <w:t>the</w:t>
            </w:r>
            <w:r w:rsidRPr="009A61A2">
              <w:rPr>
                <w:lang w:val="en-GB"/>
              </w:rPr>
              <w:t xml:space="preserve"> regenerative economy strengthens resilience and </w:t>
            </w:r>
            <w:r w:rsidRPr="009A61A2">
              <w:rPr>
                <w:b/>
                <w:i/>
                <w:lang w:val="en-GB"/>
              </w:rPr>
              <w:t>protects</w:t>
            </w:r>
            <w:r w:rsidRPr="009A61A2">
              <w:rPr>
                <w:lang w:val="en-GB"/>
              </w:rPr>
              <w:t xml:space="preserve"> present and future generations’ wellbeing.</w:t>
            </w:r>
          </w:p>
        </w:tc>
        <w:tc>
          <w:tcPr>
            <w:tcW w:w="4876" w:type="dxa"/>
            <w:hideMark/>
          </w:tcPr>
          <w:p w14:paraId="7EB58824" w14:textId="77777777" w:rsidR="003B13C5" w:rsidRPr="009A61A2" w:rsidRDefault="003B13C5" w:rsidP="008F0A5A">
            <w:pPr>
              <w:pStyle w:val="Normal6"/>
              <w:rPr>
                <w:szCs w:val="24"/>
                <w:lang w:val="en-GB"/>
              </w:rPr>
            </w:pPr>
            <w:r w:rsidRPr="009A61A2">
              <w:rPr>
                <w:lang w:val="en-GB"/>
              </w:rPr>
              <w:lastRenderedPageBreak/>
              <w:t>(9)</w:t>
            </w:r>
            <w:r w:rsidRPr="009A61A2">
              <w:rPr>
                <w:lang w:val="en-GB"/>
              </w:rPr>
              <w:tab/>
              <w:t>The 8</w:t>
            </w:r>
            <w:r w:rsidRPr="009A61A2">
              <w:rPr>
                <w:vertAlign w:val="superscript"/>
                <w:lang w:val="en-GB"/>
              </w:rPr>
              <w:t>th</w:t>
            </w:r>
            <w:r w:rsidRPr="009A61A2">
              <w:rPr>
                <w:lang w:val="en-GB"/>
              </w:rPr>
              <w:t xml:space="preserve"> EAP should accelerate the transition to a regenerative </w:t>
            </w:r>
            <w:r w:rsidRPr="009A61A2">
              <w:rPr>
                <w:b/>
                <w:i/>
                <w:lang w:val="en-GB"/>
              </w:rPr>
              <w:t xml:space="preserve">and sustainable </w:t>
            </w:r>
            <w:r w:rsidRPr="009A61A2">
              <w:rPr>
                <w:b/>
                <w:i/>
                <w:lang w:val="en-GB"/>
              </w:rPr>
              <w:lastRenderedPageBreak/>
              <w:t>wellbeing model</w:t>
            </w:r>
            <w:r w:rsidRPr="009A61A2">
              <w:rPr>
                <w:lang w:val="en-GB"/>
              </w:rPr>
              <w:t xml:space="preserve"> that gives back to the planet more than it takes. </w:t>
            </w:r>
            <w:r w:rsidRPr="009A61A2">
              <w:rPr>
                <w:b/>
                <w:i/>
                <w:lang w:val="en-GB"/>
              </w:rPr>
              <w:t>This</w:t>
            </w:r>
            <w:r w:rsidRPr="009A61A2">
              <w:rPr>
                <w:lang w:val="en-GB"/>
              </w:rPr>
              <w:t xml:space="preserve"> model recognises that the wellbeing and prosperity of our societies depend on a stable climate, a healthy environment and thriving ecosystems, which provide a safe operating space for our economies. As the global population and the demand for natural resources continues to grow, economic activity should develop in a way that does no harm but, on the contrary, reverses climate change</w:t>
            </w:r>
            <w:r w:rsidRPr="009A61A2">
              <w:rPr>
                <w:b/>
                <w:i/>
                <w:lang w:val="en-GB"/>
              </w:rPr>
              <w:t>, protects and restores ecosystems and biodiversity, eliminates pollution, prevents</w:t>
            </w:r>
            <w:r w:rsidRPr="009A61A2">
              <w:rPr>
                <w:lang w:val="en-GB"/>
              </w:rPr>
              <w:t xml:space="preserve"> environmental degradation and results in maintaining and enriching natural capital, ensuring the abundance of renewable and non-renewable resources. Through continuous innovation, adaptation to new challenges and co-creation, </w:t>
            </w:r>
            <w:r w:rsidRPr="009A61A2">
              <w:rPr>
                <w:b/>
                <w:i/>
                <w:lang w:val="en-GB"/>
              </w:rPr>
              <w:t>a</w:t>
            </w:r>
            <w:r w:rsidRPr="009A61A2">
              <w:rPr>
                <w:lang w:val="en-GB"/>
              </w:rPr>
              <w:t xml:space="preserve"> regenerative </w:t>
            </w:r>
            <w:r w:rsidRPr="009A61A2">
              <w:rPr>
                <w:b/>
                <w:i/>
                <w:lang w:val="en-GB"/>
              </w:rPr>
              <w:t>and sustainable wellbeing</w:t>
            </w:r>
            <w:r w:rsidRPr="009A61A2">
              <w:rPr>
                <w:lang w:val="en-GB"/>
              </w:rPr>
              <w:t xml:space="preserve"> economy strengthens resilience and </w:t>
            </w:r>
            <w:r w:rsidRPr="009A61A2">
              <w:rPr>
                <w:b/>
                <w:i/>
                <w:lang w:val="en-GB"/>
              </w:rPr>
              <w:t>ensures</w:t>
            </w:r>
            <w:r w:rsidRPr="009A61A2">
              <w:rPr>
                <w:lang w:val="en-GB"/>
              </w:rPr>
              <w:t xml:space="preserve"> present and future generations’ wellbeing.</w:t>
            </w:r>
          </w:p>
        </w:tc>
      </w:tr>
    </w:tbl>
    <w:p w14:paraId="22DFB57F" w14:textId="77777777" w:rsidR="003B13C5" w:rsidRPr="009A61A2" w:rsidRDefault="003B13C5" w:rsidP="003B13C5">
      <w:pPr>
        <w:pStyle w:val="Olang"/>
        <w:rPr>
          <w:noProof w:val="0"/>
          <w:lang w:val="sv-SE"/>
        </w:rPr>
      </w:pPr>
      <w:r w:rsidRPr="009A61A2">
        <w:rPr>
          <w:noProof w:val="0"/>
          <w:lang w:val="sv-SE"/>
        </w:rPr>
        <w:lastRenderedPageBreak/>
        <w:t xml:space="preserve">Or. </w:t>
      </w:r>
      <w:r w:rsidRPr="009A61A2">
        <w:rPr>
          <w:rStyle w:val="HideTWBExt"/>
          <w:noProof w:val="0"/>
          <w:lang w:val="sv-SE"/>
        </w:rPr>
        <w:t>&lt;Original&gt;</w:t>
      </w:r>
      <w:r w:rsidRPr="009A61A2">
        <w:rPr>
          <w:rStyle w:val="HideTWBInt"/>
          <w:rFonts w:eastAsiaTheme="majorEastAsia"/>
          <w:noProof w:val="0"/>
          <w:lang w:val="sv-SE"/>
        </w:rPr>
        <w:t>{EN}</w:t>
      </w:r>
      <w:r w:rsidRPr="009A61A2">
        <w:rPr>
          <w:noProof w:val="0"/>
          <w:lang w:val="sv-SE"/>
        </w:rPr>
        <w:t>en</w:t>
      </w:r>
      <w:r w:rsidRPr="009A61A2">
        <w:rPr>
          <w:rStyle w:val="HideTWBExt"/>
          <w:noProof w:val="0"/>
          <w:lang w:val="sv-SE"/>
        </w:rPr>
        <w:t>&lt;/Original&gt;</w:t>
      </w:r>
    </w:p>
    <w:p w14:paraId="7B4285D3" w14:textId="77777777" w:rsidR="003B13C5" w:rsidRPr="009A61A2" w:rsidRDefault="003B13C5" w:rsidP="003B13C5">
      <w:pPr>
        <w:rPr>
          <w:lang w:val="sv-SE"/>
        </w:rPr>
      </w:pPr>
      <w:r w:rsidRPr="009A61A2">
        <w:rPr>
          <w:rStyle w:val="HideTWBExt"/>
          <w:lang w:val="sv-SE"/>
        </w:rPr>
        <w:t>&lt;/Amend&gt;</w:t>
      </w:r>
    </w:p>
    <w:p w14:paraId="382E4FAC" w14:textId="77777777" w:rsidR="003B13C5" w:rsidRPr="009A61A2" w:rsidRDefault="003B13C5" w:rsidP="003B13C5">
      <w:pPr>
        <w:pStyle w:val="AMNumberTabs0"/>
        <w:keepNext/>
        <w:rPr>
          <w:lang w:val="sv-SE"/>
        </w:rPr>
      </w:pPr>
      <w:r w:rsidRPr="009A61A2">
        <w:rPr>
          <w:rStyle w:val="HideTWBExt"/>
          <w:b w:val="0"/>
          <w:lang w:val="sv-SE"/>
        </w:rPr>
        <w:t>&lt;Amend&gt;</w:t>
      </w:r>
      <w:r w:rsidRPr="009A61A2">
        <w:rPr>
          <w:lang w:val="sv-SE"/>
        </w:rPr>
        <w:t>Amendment</w:t>
      </w:r>
      <w:r w:rsidRPr="009A61A2">
        <w:rPr>
          <w:lang w:val="sv-SE"/>
        </w:rPr>
        <w:tab/>
      </w:r>
      <w:r w:rsidRPr="009A61A2">
        <w:rPr>
          <w:lang w:val="sv-SE"/>
        </w:rPr>
        <w:tab/>
      </w:r>
      <w:r w:rsidRPr="009A61A2">
        <w:rPr>
          <w:rStyle w:val="HideTWBExt"/>
          <w:b w:val="0"/>
          <w:lang w:val="sv-SE"/>
        </w:rPr>
        <w:t>&lt;NumAm&gt;</w:t>
      </w:r>
      <w:r w:rsidRPr="009A61A2">
        <w:rPr>
          <w:lang w:val="sv-SE"/>
        </w:rPr>
        <w:t>156</w:t>
      </w:r>
      <w:r w:rsidRPr="009A61A2">
        <w:rPr>
          <w:rStyle w:val="HideTWBExt"/>
          <w:b w:val="0"/>
          <w:lang w:val="sv-SE"/>
        </w:rPr>
        <w:t>&lt;/NumAm&gt;</w:t>
      </w:r>
    </w:p>
    <w:p w14:paraId="63B35C76" w14:textId="77777777" w:rsidR="003B13C5" w:rsidRPr="009A61A2" w:rsidRDefault="003B13C5" w:rsidP="003B13C5">
      <w:pPr>
        <w:pStyle w:val="NormalBold"/>
        <w:rPr>
          <w:lang w:val="sv-SE"/>
        </w:rPr>
      </w:pPr>
      <w:r w:rsidRPr="009A61A2">
        <w:rPr>
          <w:rStyle w:val="HideTWBExt"/>
          <w:b w:val="0"/>
          <w:lang w:val="sv-SE"/>
        </w:rPr>
        <w:t>&lt;RepeatBlock-By&gt;&lt;Members&gt;</w:t>
      </w:r>
      <w:r w:rsidRPr="009A61A2">
        <w:rPr>
          <w:lang w:val="sv-SE"/>
        </w:rPr>
        <w:t>Stanislav Polčák</w:t>
      </w:r>
      <w:r w:rsidRPr="009A61A2">
        <w:rPr>
          <w:rStyle w:val="HideTWBExt"/>
          <w:b w:val="0"/>
          <w:lang w:val="sv-SE"/>
        </w:rPr>
        <w:t>&lt;/Members&gt;</w:t>
      </w:r>
    </w:p>
    <w:p w14:paraId="72EF190B" w14:textId="77777777" w:rsidR="003B13C5" w:rsidRPr="009A61A2" w:rsidRDefault="003B13C5" w:rsidP="003B13C5">
      <w:pPr>
        <w:rPr>
          <w:lang w:val="sv-SE"/>
        </w:rPr>
      </w:pPr>
      <w:r w:rsidRPr="009A61A2">
        <w:rPr>
          <w:rStyle w:val="HideTWBExt"/>
          <w:lang w:val="sv-SE"/>
        </w:rPr>
        <w:t>&lt;/RepeatBlock-By&gt;</w:t>
      </w:r>
    </w:p>
    <w:p w14:paraId="59A0B6B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58DED0A" w14:textId="77777777" w:rsidR="003B13C5" w:rsidRPr="009A61A2" w:rsidRDefault="003B13C5" w:rsidP="003B13C5">
      <w:pPr>
        <w:pStyle w:val="NormalBold"/>
      </w:pPr>
      <w:r w:rsidRPr="009A61A2">
        <w:rPr>
          <w:rStyle w:val="HideTWBExt"/>
          <w:b w:val="0"/>
        </w:rPr>
        <w:t>&lt;Article&gt;</w:t>
      </w:r>
      <w:r w:rsidRPr="009A61A2">
        <w:t>Recital 9</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FFD5951" w14:textId="77777777" w:rsidTr="008F0A5A">
        <w:trPr>
          <w:jc w:val="center"/>
        </w:trPr>
        <w:tc>
          <w:tcPr>
            <w:tcW w:w="9752" w:type="dxa"/>
            <w:gridSpan w:val="2"/>
          </w:tcPr>
          <w:p w14:paraId="30CB3D59" w14:textId="77777777" w:rsidR="003B13C5" w:rsidRPr="009A61A2" w:rsidRDefault="003B13C5" w:rsidP="008F0A5A">
            <w:pPr>
              <w:keepNext/>
            </w:pPr>
          </w:p>
        </w:tc>
      </w:tr>
      <w:tr w:rsidR="003B13C5" w:rsidRPr="009A61A2" w14:paraId="59A6F9DD" w14:textId="77777777" w:rsidTr="008F0A5A">
        <w:trPr>
          <w:jc w:val="center"/>
        </w:trPr>
        <w:tc>
          <w:tcPr>
            <w:tcW w:w="4876" w:type="dxa"/>
            <w:hideMark/>
          </w:tcPr>
          <w:p w14:paraId="35587E6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EF5E034" w14:textId="77777777" w:rsidR="003B13C5" w:rsidRPr="009A61A2" w:rsidRDefault="003B13C5" w:rsidP="008F0A5A">
            <w:pPr>
              <w:pStyle w:val="ColumnHeading"/>
              <w:keepNext/>
            </w:pPr>
            <w:r w:rsidRPr="009A61A2">
              <w:t>Amendment</w:t>
            </w:r>
          </w:p>
        </w:tc>
      </w:tr>
      <w:tr w:rsidR="003B13C5" w:rsidRPr="009A61A2" w14:paraId="5E09FDDA" w14:textId="77777777" w:rsidTr="008F0A5A">
        <w:trPr>
          <w:jc w:val="center"/>
        </w:trPr>
        <w:tc>
          <w:tcPr>
            <w:tcW w:w="4876" w:type="dxa"/>
            <w:hideMark/>
          </w:tcPr>
          <w:p w14:paraId="75CC7E5B" w14:textId="77777777" w:rsidR="003B13C5" w:rsidRPr="009A61A2" w:rsidRDefault="003B13C5" w:rsidP="008F0A5A">
            <w:pPr>
              <w:pStyle w:val="Normal6"/>
              <w:rPr>
                <w:lang w:val="en-GB"/>
              </w:rPr>
            </w:pPr>
            <w:r w:rsidRPr="009A61A2">
              <w:rPr>
                <w:lang w:val="en-GB"/>
              </w:rPr>
              <w:t>(9)</w:t>
            </w:r>
            <w:r w:rsidRPr="009A61A2">
              <w:rPr>
                <w:lang w:val="en-GB"/>
              </w:rPr>
              <w:tab/>
              <w:t xml:space="preserve">The 8th EAP should accelerate the transition to a regenerative economy that gives back to the planet more than it takes. A regenerative growth model recognises that the wellbeing and prosperity of our societies depend on a stable climate, a healthy environment and thriving ecosystems, which provide a safe operating space for our economies. As the global population and the demand for natural resources continues to grow, economic activity should develop in a way that does </w:t>
            </w:r>
            <w:r w:rsidRPr="009A61A2">
              <w:rPr>
                <w:lang w:val="en-GB"/>
              </w:rPr>
              <w:lastRenderedPageBreak/>
              <w:t xml:space="preserve">no harm but, on the contrary, reverses climate change and environmental degradation, minimises pollution and </w:t>
            </w:r>
            <w:r w:rsidRPr="009A61A2">
              <w:rPr>
                <w:b/>
                <w:i/>
                <w:lang w:val="en-GB"/>
              </w:rPr>
              <w:t>results</w:t>
            </w:r>
            <w:r w:rsidRPr="009A61A2">
              <w:rPr>
                <w:lang w:val="en-GB"/>
              </w:rPr>
              <w:t xml:space="preserve"> in maintaining and enriching natural capital, therefore </w:t>
            </w:r>
            <w:r w:rsidRPr="009A61A2">
              <w:rPr>
                <w:b/>
                <w:i/>
                <w:lang w:val="en-GB"/>
              </w:rPr>
              <w:t>ensuring</w:t>
            </w:r>
            <w:r w:rsidRPr="009A61A2">
              <w:rPr>
                <w:lang w:val="en-GB"/>
              </w:rPr>
              <w:t xml:space="preserve"> the abundance of renewable and non-renewable resources. Through continuous innovation, adaptation to new challenges and co-creation, the regenerative economy strengthens resilience and protects present and future generations’ wellbeing.</w:t>
            </w:r>
          </w:p>
        </w:tc>
        <w:tc>
          <w:tcPr>
            <w:tcW w:w="4876" w:type="dxa"/>
            <w:hideMark/>
          </w:tcPr>
          <w:p w14:paraId="4118588D" w14:textId="77777777" w:rsidR="003B13C5" w:rsidRPr="009A61A2" w:rsidRDefault="003B13C5" w:rsidP="008F0A5A">
            <w:pPr>
              <w:pStyle w:val="Normal6"/>
              <w:rPr>
                <w:szCs w:val="24"/>
                <w:lang w:val="en-GB"/>
              </w:rPr>
            </w:pPr>
            <w:r w:rsidRPr="009A61A2">
              <w:rPr>
                <w:lang w:val="en-GB"/>
              </w:rPr>
              <w:lastRenderedPageBreak/>
              <w:t>(9)</w:t>
            </w:r>
            <w:r w:rsidRPr="009A61A2">
              <w:rPr>
                <w:lang w:val="en-GB"/>
              </w:rPr>
              <w:tab/>
              <w:t xml:space="preserve">The 8th EAP should accelerate the transition to a regenerative economy that gives back to the planet more than it takes. A regenerative growth model recognises that the wellbeing and prosperity of our societies depend on a stable climate, a healthy environment and thriving ecosystems, which provide a safe operating space for our economies. As the global population and the demand for natural resources continues to grow, economic activity should develop in a way that does </w:t>
            </w:r>
            <w:r w:rsidRPr="009A61A2">
              <w:rPr>
                <w:lang w:val="en-GB"/>
              </w:rPr>
              <w:lastRenderedPageBreak/>
              <w:t xml:space="preserve">no harm but, on the contrary, reverses climate change and environmental degradation, minimises pollution and </w:t>
            </w:r>
            <w:r w:rsidRPr="009A61A2">
              <w:rPr>
                <w:b/>
                <w:i/>
                <w:lang w:val="en-GB"/>
              </w:rPr>
              <w:t>will result</w:t>
            </w:r>
            <w:r w:rsidRPr="009A61A2">
              <w:rPr>
                <w:lang w:val="en-GB"/>
              </w:rPr>
              <w:t xml:space="preserve"> in maintaining and enriching natural capital, </w:t>
            </w:r>
            <w:r w:rsidRPr="009A61A2">
              <w:rPr>
                <w:b/>
                <w:i/>
                <w:lang w:val="en-GB"/>
              </w:rPr>
              <w:t xml:space="preserve">and </w:t>
            </w:r>
            <w:r w:rsidRPr="009A61A2">
              <w:rPr>
                <w:lang w:val="en-GB"/>
              </w:rPr>
              <w:t xml:space="preserve">therefore </w:t>
            </w:r>
            <w:r w:rsidRPr="009A61A2">
              <w:rPr>
                <w:b/>
                <w:i/>
                <w:lang w:val="en-GB"/>
              </w:rPr>
              <w:t>will ensure</w:t>
            </w:r>
            <w:r w:rsidRPr="009A61A2">
              <w:rPr>
                <w:lang w:val="en-GB"/>
              </w:rPr>
              <w:t xml:space="preserve"> the abundance of renewable and non-renewable resources. Through continuous innovation, adaptation to new challenges and co-creation, the regenerative economy strengthens resilience and protects present and future generations’ wellbeing.</w:t>
            </w:r>
          </w:p>
        </w:tc>
      </w:tr>
    </w:tbl>
    <w:p w14:paraId="405C6BDD" w14:textId="77777777" w:rsidR="003B13C5" w:rsidRPr="009A61A2" w:rsidRDefault="003B13C5" w:rsidP="003B13C5">
      <w:pPr>
        <w:pStyle w:val="Olang"/>
        <w:rPr>
          <w:noProof w:val="0"/>
        </w:rPr>
      </w:pPr>
      <w:r w:rsidRPr="009A61A2">
        <w:rPr>
          <w:noProof w:val="0"/>
        </w:rPr>
        <w:lastRenderedPageBreak/>
        <w:t xml:space="preserve">Or. </w:t>
      </w:r>
      <w:r w:rsidRPr="009A61A2">
        <w:rPr>
          <w:rStyle w:val="HideTWBExt"/>
          <w:noProof w:val="0"/>
        </w:rPr>
        <w:t>&lt;Original&gt;</w:t>
      </w:r>
      <w:r w:rsidRPr="009A61A2">
        <w:rPr>
          <w:rStyle w:val="HideTWBInt"/>
          <w:rFonts w:eastAsiaTheme="majorEastAsia"/>
          <w:noProof w:val="0"/>
        </w:rPr>
        <w:t>{CS}</w:t>
      </w:r>
      <w:r w:rsidRPr="009A61A2">
        <w:rPr>
          <w:noProof w:val="0"/>
        </w:rPr>
        <w:t>cs</w:t>
      </w:r>
      <w:r w:rsidRPr="009A61A2">
        <w:rPr>
          <w:rStyle w:val="HideTWBExt"/>
          <w:noProof w:val="0"/>
        </w:rPr>
        <w:t>&lt;/Original&gt;</w:t>
      </w:r>
    </w:p>
    <w:p w14:paraId="34A2C4B1" w14:textId="77777777" w:rsidR="003B13C5" w:rsidRPr="009A61A2" w:rsidRDefault="003B13C5" w:rsidP="003B13C5">
      <w:r w:rsidRPr="009A61A2">
        <w:rPr>
          <w:rStyle w:val="HideTWBExt"/>
        </w:rPr>
        <w:t>&lt;/Amend&gt;</w:t>
      </w:r>
    </w:p>
    <w:p w14:paraId="746DF3CA"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157</w:t>
      </w:r>
      <w:r w:rsidRPr="009A61A2">
        <w:rPr>
          <w:rStyle w:val="HideTWBExt"/>
          <w:b w:val="0"/>
        </w:rPr>
        <w:t>&lt;/NumAm&gt;</w:t>
      </w:r>
    </w:p>
    <w:p w14:paraId="392E75E2" w14:textId="77777777" w:rsidR="003B13C5" w:rsidRPr="009A61A2" w:rsidRDefault="003B13C5" w:rsidP="003B13C5">
      <w:pPr>
        <w:pStyle w:val="NormalBold"/>
      </w:pPr>
      <w:r w:rsidRPr="009A61A2">
        <w:rPr>
          <w:rStyle w:val="HideTWBExt"/>
          <w:b w:val="0"/>
        </w:rPr>
        <w:t>&lt;RepeatBlock-By&gt;&lt;Members&gt;</w:t>
      </w:r>
      <w:r w:rsidRPr="009A61A2">
        <w:t>Margarita de la Pisa Carrión</w:t>
      </w:r>
      <w:r w:rsidRPr="009A61A2">
        <w:rPr>
          <w:rStyle w:val="HideTWBExt"/>
          <w:b w:val="0"/>
        </w:rPr>
        <w:t>&lt;/Members&gt;</w:t>
      </w:r>
    </w:p>
    <w:p w14:paraId="466D2F5A" w14:textId="77777777" w:rsidR="003B13C5" w:rsidRPr="009A61A2" w:rsidRDefault="003B13C5" w:rsidP="003B13C5">
      <w:r w:rsidRPr="009A61A2">
        <w:rPr>
          <w:rStyle w:val="HideTWBExt"/>
        </w:rPr>
        <w:t>&lt;/RepeatBlock-By&gt;</w:t>
      </w:r>
    </w:p>
    <w:p w14:paraId="65BE57C6"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23A3D17" w14:textId="77777777" w:rsidR="003B13C5" w:rsidRPr="009A61A2" w:rsidRDefault="003B13C5" w:rsidP="003B13C5">
      <w:pPr>
        <w:pStyle w:val="NormalBold"/>
      </w:pPr>
      <w:r w:rsidRPr="009A61A2">
        <w:rPr>
          <w:rStyle w:val="HideTWBExt"/>
          <w:b w:val="0"/>
        </w:rPr>
        <w:t>&lt;Article&gt;</w:t>
      </w:r>
      <w:r w:rsidRPr="009A61A2">
        <w:t>Recital 9</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F9D1338" w14:textId="77777777" w:rsidTr="008F0A5A">
        <w:trPr>
          <w:jc w:val="center"/>
        </w:trPr>
        <w:tc>
          <w:tcPr>
            <w:tcW w:w="9752" w:type="dxa"/>
            <w:gridSpan w:val="2"/>
          </w:tcPr>
          <w:p w14:paraId="1F46865B" w14:textId="77777777" w:rsidR="003B13C5" w:rsidRPr="009A61A2" w:rsidRDefault="003B13C5" w:rsidP="008F0A5A">
            <w:pPr>
              <w:keepNext/>
            </w:pPr>
          </w:p>
        </w:tc>
      </w:tr>
      <w:tr w:rsidR="003B13C5" w:rsidRPr="009A61A2" w14:paraId="5F2781D5" w14:textId="77777777" w:rsidTr="008F0A5A">
        <w:trPr>
          <w:jc w:val="center"/>
        </w:trPr>
        <w:tc>
          <w:tcPr>
            <w:tcW w:w="4876" w:type="dxa"/>
            <w:hideMark/>
          </w:tcPr>
          <w:p w14:paraId="77F73417"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1965429" w14:textId="77777777" w:rsidR="003B13C5" w:rsidRPr="009A61A2" w:rsidRDefault="003B13C5" w:rsidP="008F0A5A">
            <w:pPr>
              <w:pStyle w:val="ColumnHeading"/>
              <w:keepNext/>
            </w:pPr>
            <w:r w:rsidRPr="009A61A2">
              <w:t>Amendment</w:t>
            </w:r>
          </w:p>
        </w:tc>
      </w:tr>
      <w:tr w:rsidR="003B13C5" w:rsidRPr="009A61A2" w14:paraId="7975E6D6" w14:textId="77777777" w:rsidTr="008F0A5A">
        <w:trPr>
          <w:jc w:val="center"/>
        </w:trPr>
        <w:tc>
          <w:tcPr>
            <w:tcW w:w="4876" w:type="dxa"/>
            <w:hideMark/>
          </w:tcPr>
          <w:p w14:paraId="09ACB986" w14:textId="77777777" w:rsidR="003B13C5" w:rsidRPr="009A61A2" w:rsidRDefault="003B13C5" w:rsidP="008F0A5A">
            <w:pPr>
              <w:pStyle w:val="Normal6"/>
              <w:rPr>
                <w:lang w:val="en-GB"/>
              </w:rPr>
            </w:pPr>
            <w:r w:rsidRPr="009A61A2">
              <w:rPr>
                <w:lang w:val="en-GB"/>
              </w:rPr>
              <w:t>(9)</w:t>
            </w:r>
            <w:r w:rsidRPr="009A61A2">
              <w:rPr>
                <w:lang w:val="en-GB"/>
              </w:rPr>
              <w:tab/>
              <w:t xml:space="preserve">The 8th EAP should accelerate the transition to a </w:t>
            </w:r>
            <w:r w:rsidRPr="009A61A2">
              <w:rPr>
                <w:b/>
                <w:i/>
                <w:lang w:val="en-GB"/>
              </w:rPr>
              <w:t>regenerative</w:t>
            </w:r>
            <w:r w:rsidRPr="009A61A2">
              <w:rPr>
                <w:lang w:val="en-GB"/>
              </w:rPr>
              <w:t xml:space="preserve"> economy that gives back to the planet more than it takes. A regenerative growth model recognises that the wellbeing and prosperity of our societies depend on a stable climate, a healthy environment and thriving ecosystems, which provide a safe operating space for our economies. As the global population and the demand for natural resources continues to grow, economic activity should develop in a way that does no harm but, on the contrary, reverses climate change and environmental degradation, minimises pollution and results in maintaining and enriching natural capital, therefore ensuring the abundance of renewable and non-renewable resources. Through continuous innovation, adaptation to new challenges and co-creation, the </w:t>
            </w:r>
            <w:r w:rsidRPr="009A61A2">
              <w:rPr>
                <w:b/>
                <w:i/>
                <w:lang w:val="en-GB"/>
              </w:rPr>
              <w:t>regenerative</w:t>
            </w:r>
            <w:r w:rsidRPr="009A61A2">
              <w:rPr>
                <w:lang w:val="en-GB"/>
              </w:rPr>
              <w:t xml:space="preserve"> economy strengthens resilience and protects present and future generations’ wellbeing.</w:t>
            </w:r>
          </w:p>
        </w:tc>
        <w:tc>
          <w:tcPr>
            <w:tcW w:w="4876" w:type="dxa"/>
            <w:hideMark/>
          </w:tcPr>
          <w:p w14:paraId="425607CC" w14:textId="77777777" w:rsidR="003B13C5" w:rsidRPr="009A61A2" w:rsidRDefault="003B13C5" w:rsidP="008F0A5A">
            <w:pPr>
              <w:pStyle w:val="Normal6"/>
              <w:rPr>
                <w:szCs w:val="24"/>
                <w:lang w:val="en-GB"/>
              </w:rPr>
            </w:pPr>
            <w:r w:rsidRPr="009A61A2">
              <w:rPr>
                <w:lang w:val="en-GB"/>
              </w:rPr>
              <w:t>(9)</w:t>
            </w:r>
            <w:r w:rsidRPr="009A61A2">
              <w:rPr>
                <w:lang w:val="en-GB"/>
              </w:rPr>
              <w:tab/>
              <w:t xml:space="preserve">The 8th EAP should accelerate the transition to a </w:t>
            </w:r>
            <w:r w:rsidRPr="009A61A2">
              <w:rPr>
                <w:b/>
                <w:i/>
                <w:lang w:val="en-GB"/>
              </w:rPr>
              <w:t>circular</w:t>
            </w:r>
            <w:r w:rsidRPr="009A61A2">
              <w:rPr>
                <w:lang w:val="en-GB"/>
              </w:rPr>
              <w:t xml:space="preserve"> economy that gives back to the planet more than it takes. A regenerative growth model recognises that the wellbeing and prosperity of our societies depend on a stable climate, a healthy environment and thriving ecosystems, which provide a safe </w:t>
            </w:r>
            <w:r w:rsidRPr="009A61A2">
              <w:rPr>
                <w:b/>
                <w:i/>
                <w:lang w:val="en-GB"/>
              </w:rPr>
              <w:t>and stable</w:t>
            </w:r>
            <w:r w:rsidRPr="009A61A2">
              <w:rPr>
                <w:lang w:val="en-GB"/>
              </w:rPr>
              <w:t xml:space="preserve"> operating space for our economies. As the global population and the demand for natural resources continues to grow, economic activity should develop in a way that does no harm but, on the contrary, reverses climate change and environmental degradation, minimises pollution and results in maintaining and enriching natural capital, therefore ensuring the abundance of renewable and non-renewable resources. Through continuous innovation, adaptation to new challenges and co-creation, the </w:t>
            </w:r>
            <w:r w:rsidRPr="009A61A2">
              <w:rPr>
                <w:b/>
                <w:i/>
                <w:lang w:val="en-GB"/>
              </w:rPr>
              <w:t>circular</w:t>
            </w:r>
            <w:r w:rsidRPr="009A61A2">
              <w:rPr>
                <w:lang w:val="en-GB"/>
              </w:rPr>
              <w:t xml:space="preserve"> economy strengthens resilience and protects present and future generations’ wellbeing.</w:t>
            </w:r>
          </w:p>
        </w:tc>
      </w:tr>
    </w:tbl>
    <w:p w14:paraId="3B2595C1" w14:textId="77777777" w:rsidR="003B13C5" w:rsidRPr="009A61A2" w:rsidRDefault="003B13C5" w:rsidP="003B13C5">
      <w:pPr>
        <w:pStyle w:val="Olang"/>
        <w:rPr>
          <w:noProof w:val="0"/>
          <w:lang w:val="de-DE"/>
        </w:rPr>
      </w:pPr>
      <w:r w:rsidRPr="009A61A2">
        <w:rPr>
          <w:noProof w:val="0"/>
          <w:lang w:val="de-DE"/>
        </w:rPr>
        <w:lastRenderedPageBreak/>
        <w:t xml:space="preserve">Or. </w:t>
      </w:r>
      <w:r w:rsidRPr="009A61A2">
        <w:rPr>
          <w:rStyle w:val="HideTWBExt"/>
          <w:noProof w:val="0"/>
          <w:lang w:val="de-DE"/>
        </w:rPr>
        <w:t>&lt;Original&gt;</w:t>
      </w:r>
      <w:r w:rsidRPr="009A61A2">
        <w:rPr>
          <w:rStyle w:val="HideTWBInt"/>
          <w:rFonts w:eastAsiaTheme="majorEastAsia"/>
          <w:noProof w:val="0"/>
          <w:lang w:val="de-DE"/>
        </w:rPr>
        <w:t>{ES}</w:t>
      </w:r>
      <w:r w:rsidRPr="009A61A2">
        <w:rPr>
          <w:noProof w:val="0"/>
          <w:lang w:val="de-DE"/>
        </w:rPr>
        <w:t>es</w:t>
      </w:r>
      <w:r w:rsidRPr="009A61A2">
        <w:rPr>
          <w:rStyle w:val="HideTWBExt"/>
          <w:noProof w:val="0"/>
          <w:lang w:val="de-DE"/>
        </w:rPr>
        <w:t>&lt;/Original&gt;</w:t>
      </w:r>
    </w:p>
    <w:p w14:paraId="2BEEEA40" w14:textId="77777777" w:rsidR="003B13C5" w:rsidRPr="009A61A2" w:rsidRDefault="003B13C5" w:rsidP="003B13C5">
      <w:pPr>
        <w:rPr>
          <w:lang w:val="de-DE"/>
        </w:rPr>
      </w:pPr>
      <w:r w:rsidRPr="009A61A2">
        <w:rPr>
          <w:rStyle w:val="HideTWBExt"/>
          <w:lang w:val="de-DE"/>
        </w:rPr>
        <w:t>&lt;/Amend&gt;</w:t>
      </w:r>
    </w:p>
    <w:p w14:paraId="4F4B5CCC" w14:textId="77777777" w:rsidR="003B13C5" w:rsidRPr="009A61A2" w:rsidRDefault="003B13C5" w:rsidP="003B13C5">
      <w:pPr>
        <w:pStyle w:val="AMNumberTabs0"/>
        <w:keepNext/>
        <w:rPr>
          <w:lang w:val="de-DE"/>
        </w:rPr>
      </w:pPr>
      <w:r w:rsidRPr="009A61A2">
        <w:rPr>
          <w:rStyle w:val="HideTWBExt"/>
          <w:b w:val="0"/>
          <w:lang w:val="de-DE"/>
        </w:rPr>
        <w:t>&lt;Amend&gt;</w:t>
      </w:r>
      <w:r w:rsidRPr="009A61A2">
        <w:rPr>
          <w:lang w:val="de-DE"/>
        </w:rPr>
        <w:t>Amendment</w:t>
      </w:r>
      <w:r w:rsidRPr="009A61A2">
        <w:rPr>
          <w:lang w:val="de-DE"/>
        </w:rPr>
        <w:tab/>
      </w:r>
      <w:r w:rsidRPr="009A61A2">
        <w:rPr>
          <w:lang w:val="de-DE"/>
        </w:rPr>
        <w:tab/>
      </w:r>
      <w:r w:rsidRPr="009A61A2">
        <w:rPr>
          <w:rStyle w:val="HideTWBExt"/>
          <w:b w:val="0"/>
          <w:lang w:val="de-DE"/>
        </w:rPr>
        <w:t>&lt;NumAm&gt;</w:t>
      </w:r>
      <w:r w:rsidRPr="009A61A2">
        <w:rPr>
          <w:lang w:val="de-DE"/>
        </w:rPr>
        <w:t>158</w:t>
      </w:r>
      <w:r w:rsidRPr="009A61A2">
        <w:rPr>
          <w:rStyle w:val="HideTWBExt"/>
          <w:b w:val="0"/>
          <w:lang w:val="de-DE"/>
        </w:rPr>
        <w:t>&lt;/NumAm&gt;</w:t>
      </w:r>
    </w:p>
    <w:p w14:paraId="1933F09A" w14:textId="77777777" w:rsidR="003B13C5" w:rsidRPr="009A61A2" w:rsidRDefault="003B13C5" w:rsidP="003B13C5">
      <w:pPr>
        <w:pStyle w:val="NormalBold"/>
        <w:rPr>
          <w:lang w:val="de-DE"/>
        </w:rPr>
      </w:pPr>
      <w:r w:rsidRPr="009A61A2">
        <w:rPr>
          <w:rStyle w:val="HideTWBExt"/>
          <w:b w:val="0"/>
          <w:lang w:val="de-DE"/>
        </w:rPr>
        <w:t>&lt;RepeatBlock-By&gt;&lt;Members&gt;</w:t>
      </w:r>
      <w:r w:rsidRPr="009A61A2">
        <w:rPr>
          <w:lang w:val="de-DE"/>
        </w:rPr>
        <w:t>Alexander Bernhuber</w:t>
      </w:r>
      <w:r w:rsidRPr="009A61A2">
        <w:rPr>
          <w:rStyle w:val="HideTWBExt"/>
          <w:b w:val="0"/>
          <w:lang w:val="de-DE"/>
        </w:rPr>
        <w:t>&lt;/Members&gt;</w:t>
      </w:r>
    </w:p>
    <w:p w14:paraId="78A20C66" w14:textId="77777777" w:rsidR="003B13C5" w:rsidRPr="009A61A2" w:rsidRDefault="003B13C5" w:rsidP="003B13C5">
      <w:pPr>
        <w:rPr>
          <w:lang w:val="de-DE"/>
        </w:rPr>
      </w:pPr>
      <w:r w:rsidRPr="009A61A2">
        <w:rPr>
          <w:rStyle w:val="HideTWBExt"/>
          <w:lang w:val="de-DE"/>
        </w:rPr>
        <w:t>&lt;/RepeatBlock-By&gt;</w:t>
      </w:r>
    </w:p>
    <w:p w14:paraId="7BC297B1"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3425E34" w14:textId="77777777" w:rsidR="003B13C5" w:rsidRPr="009A61A2" w:rsidRDefault="003B13C5" w:rsidP="003B13C5">
      <w:pPr>
        <w:pStyle w:val="NormalBold"/>
      </w:pPr>
      <w:r w:rsidRPr="009A61A2">
        <w:rPr>
          <w:rStyle w:val="HideTWBExt"/>
          <w:b w:val="0"/>
        </w:rPr>
        <w:t>&lt;Article&gt;</w:t>
      </w:r>
      <w:r w:rsidRPr="009A61A2">
        <w:t>Recital 9</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71704EB" w14:textId="77777777" w:rsidTr="008F0A5A">
        <w:trPr>
          <w:jc w:val="center"/>
        </w:trPr>
        <w:tc>
          <w:tcPr>
            <w:tcW w:w="9752" w:type="dxa"/>
            <w:gridSpan w:val="2"/>
          </w:tcPr>
          <w:p w14:paraId="5424E94D" w14:textId="77777777" w:rsidR="003B13C5" w:rsidRPr="009A61A2" w:rsidRDefault="003B13C5" w:rsidP="008F0A5A">
            <w:pPr>
              <w:keepNext/>
            </w:pPr>
          </w:p>
        </w:tc>
      </w:tr>
      <w:tr w:rsidR="003B13C5" w:rsidRPr="009A61A2" w14:paraId="70729D1E" w14:textId="77777777" w:rsidTr="008F0A5A">
        <w:trPr>
          <w:jc w:val="center"/>
        </w:trPr>
        <w:tc>
          <w:tcPr>
            <w:tcW w:w="4876" w:type="dxa"/>
            <w:hideMark/>
          </w:tcPr>
          <w:p w14:paraId="39246BF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54E85DF" w14:textId="77777777" w:rsidR="003B13C5" w:rsidRPr="009A61A2" w:rsidRDefault="003B13C5" w:rsidP="008F0A5A">
            <w:pPr>
              <w:pStyle w:val="ColumnHeading"/>
              <w:keepNext/>
            </w:pPr>
            <w:r w:rsidRPr="009A61A2">
              <w:t>Amendment</w:t>
            </w:r>
          </w:p>
        </w:tc>
      </w:tr>
      <w:tr w:rsidR="003B13C5" w:rsidRPr="009A61A2" w14:paraId="0817BC7A" w14:textId="77777777" w:rsidTr="008F0A5A">
        <w:trPr>
          <w:jc w:val="center"/>
        </w:trPr>
        <w:tc>
          <w:tcPr>
            <w:tcW w:w="4876" w:type="dxa"/>
            <w:hideMark/>
          </w:tcPr>
          <w:p w14:paraId="78027152" w14:textId="77777777" w:rsidR="003B13C5" w:rsidRPr="009A61A2" w:rsidRDefault="003B13C5" w:rsidP="008F0A5A">
            <w:pPr>
              <w:pStyle w:val="Normal6"/>
              <w:rPr>
                <w:lang w:val="en-GB"/>
              </w:rPr>
            </w:pPr>
            <w:r w:rsidRPr="009A61A2">
              <w:rPr>
                <w:lang w:val="en-GB"/>
              </w:rPr>
              <w:t>(9)</w:t>
            </w:r>
            <w:r w:rsidRPr="009A61A2">
              <w:rPr>
                <w:lang w:val="en-GB"/>
              </w:rPr>
              <w:tab/>
              <w:t xml:space="preserve">The 8th EAP should accelerate the transition to a regenerative economy that gives back to the planet more than it takes. A regenerative growth model recognises that the wellbeing and prosperity of our societies depend on a stable climate, a healthy environment and thriving ecosystems, which provide a safe operating space for our economies. As the global population and the demand for natural resources continues to grow, economic activity should develop in a way that does </w:t>
            </w:r>
            <w:r w:rsidRPr="009A61A2">
              <w:rPr>
                <w:b/>
                <w:i/>
                <w:lang w:val="en-GB"/>
              </w:rPr>
              <w:t>no</w:t>
            </w:r>
            <w:r w:rsidRPr="009A61A2">
              <w:rPr>
                <w:lang w:val="en-GB"/>
              </w:rPr>
              <w:t xml:space="preserve"> harm </w:t>
            </w:r>
            <w:r w:rsidRPr="009A61A2">
              <w:rPr>
                <w:b/>
                <w:i/>
                <w:lang w:val="en-GB"/>
              </w:rPr>
              <w:t>but, on the contrary,</w:t>
            </w:r>
            <w:r w:rsidRPr="009A61A2">
              <w:rPr>
                <w:lang w:val="en-GB"/>
              </w:rPr>
              <w:t xml:space="preserve"> reverses climate change and environmental </w:t>
            </w:r>
            <w:r w:rsidRPr="009A61A2">
              <w:rPr>
                <w:b/>
                <w:i/>
                <w:lang w:val="en-GB"/>
              </w:rPr>
              <w:t>degradation, minimises pollution</w:t>
            </w:r>
            <w:r w:rsidRPr="009A61A2">
              <w:rPr>
                <w:lang w:val="en-GB"/>
              </w:rPr>
              <w:t xml:space="preserve"> and results in maintaining and enriching natural capital, therefore ensuring the abundance of renewable and non-renewable resources. Through continuous innovation, adaptation to new challenges and co-creation, the regenerative economy strengthens resilience and protects present and future generations’ wellbeing.</w:t>
            </w:r>
          </w:p>
        </w:tc>
        <w:tc>
          <w:tcPr>
            <w:tcW w:w="4876" w:type="dxa"/>
            <w:hideMark/>
          </w:tcPr>
          <w:p w14:paraId="10C24683" w14:textId="77777777" w:rsidR="003B13C5" w:rsidRPr="009A61A2" w:rsidRDefault="003B13C5" w:rsidP="008F0A5A">
            <w:pPr>
              <w:pStyle w:val="Normal6"/>
              <w:rPr>
                <w:szCs w:val="24"/>
                <w:lang w:val="en-GB"/>
              </w:rPr>
            </w:pPr>
            <w:r w:rsidRPr="009A61A2">
              <w:rPr>
                <w:lang w:val="en-GB"/>
              </w:rPr>
              <w:t>(9)</w:t>
            </w:r>
            <w:r w:rsidRPr="009A61A2">
              <w:rPr>
                <w:lang w:val="en-GB"/>
              </w:rPr>
              <w:tab/>
              <w:t xml:space="preserve">The 8th EAP should accelerate the transition to a regenerative economy that gives back to the planet more than it takes. A regenerative growth model recognises that the wellbeing and prosperity of our societies depend on a stable climate, a healthy environment and thriving ecosystems, which provide a safe operating space for our economies. As the global population and the demand for natural resources continues to grow, economic activity should develop in a way that does </w:t>
            </w:r>
            <w:r w:rsidRPr="009A61A2">
              <w:rPr>
                <w:b/>
                <w:i/>
                <w:lang w:val="en-GB"/>
              </w:rPr>
              <w:t>as little</w:t>
            </w:r>
            <w:r w:rsidRPr="009A61A2">
              <w:rPr>
                <w:lang w:val="en-GB"/>
              </w:rPr>
              <w:t xml:space="preserve"> harm </w:t>
            </w:r>
            <w:r w:rsidRPr="009A61A2">
              <w:rPr>
                <w:b/>
                <w:i/>
                <w:lang w:val="en-GB"/>
              </w:rPr>
              <w:t>as possible, minimises or if possible</w:t>
            </w:r>
            <w:r w:rsidRPr="009A61A2">
              <w:rPr>
                <w:lang w:val="en-GB"/>
              </w:rPr>
              <w:t xml:space="preserve"> reverses climate change and environmental </w:t>
            </w:r>
            <w:r w:rsidRPr="009A61A2">
              <w:rPr>
                <w:b/>
                <w:i/>
                <w:lang w:val="en-GB"/>
              </w:rPr>
              <w:t>pollution</w:t>
            </w:r>
            <w:r w:rsidRPr="009A61A2">
              <w:rPr>
                <w:lang w:val="en-GB"/>
              </w:rPr>
              <w:t xml:space="preserve"> and results in maintaining and enriching natural capital, therefore ensuring the abundance of renewable and non-renewable resources. Through continuous innovation, adaptation to new challenges and co-creation, the regenerative economy strengthens resilience and protects present and future generations’ wellbeing.</w:t>
            </w:r>
          </w:p>
        </w:tc>
      </w:tr>
    </w:tbl>
    <w:p w14:paraId="11A6403B"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{DE}</w:t>
      </w:r>
      <w:r w:rsidRPr="009A61A2">
        <w:rPr>
          <w:noProof w:val="0"/>
          <w:lang w:val="en-GB"/>
        </w:rPr>
        <w:t>de</w:t>
      </w:r>
      <w:r w:rsidRPr="009A61A2">
        <w:rPr>
          <w:rStyle w:val="HideTWBExt"/>
          <w:noProof w:val="0"/>
          <w:lang w:val="en-GB"/>
        </w:rPr>
        <w:t>&lt;/Original&gt;</w:t>
      </w:r>
    </w:p>
    <w:p w14:paraId="31FADBD8" w14:textId="77777777" w:rsidR="003B13C5" w:rsidRPr="009A61A2" w:rsidRDefault="003B13C5" w:rsidP="003B13C5">
      <w:pPr>
        <w:pStyle w:val="JustificationTitle"/>
        <w:rPr>
          <w:noProof w:val="0"/>
          <w:lang w:val="en-GB"/>
        </w:rPr>
      </w:pPr>
      <w:r w:rsidRPr="009A61A2">
        <w:rPr>
          <w:rStyle w:val="HideTWBExt"/>
          <w:i w:val="0"/>
          <w:lang w:val="en-GB"/>
        </w:rPr>
        <w:t>&lt;TitreJust&gt;</w:t>
      </w:r>
      <w:r w:rsidRPr="009A61A2">
        <w:rPr>
          <w:lang w:val="en-GB"/>
        </w:rPr>
        <w:t>Justification</w:t>
      </w:r>
      <w:r w:rsidRPr="009A61A2">
        <w:rPr>
          <w:rStyle w:val="HideTWBExt"/>
          <w:i w:val="0"/>
          <w:lang w:val="en-GB"/>
        </w:rPr>
        <w:t>&lt;/TitreJust&gt;</w:t>
      </w:r>
    </w:p>
    <w:p w14:paraId="7FD0C116" w14:textId="77777777" w:rsidR="003B13C5" w:rsidRPr="009A61A2" w:rsidRDefault="003B13C5" w:rsidP="003B13C5">
      <w:pPr>
        <w:pStyle w:val="Normal12Italic"/>
        <w:rPr>
          <w:noProof w:val="0"/>
          <w:lang w:val="en-GB"/>
        </w:rPr>
      </w:pPr>
      <w:r w:rsidRPr="009A61A2">
        <w:rPr>
          <w:lang w:val="en-GB"/>
        </w:rPr>
        <w:t>Of course, no environmental damage and no environmental  pollution are the ideal objectives, but unfortunately they are not yet realistic. Alongside the reference to harm, ‘degradation’ would be tautologous. The aim must also be to minimise the environmental impact of emissions, waste, waste water, etc.</w:t>
      </w:r>
    </w:p>
    <w:p w14:paraId="068C5E1C" w14:textId="77777777" w:rsidR="003B13C5" w:rsidRPr="009A61A2" w:rsidRDefault="003B13C5" w:rsidP="003B13C5">
      <w:r w:rsidRPr="009A61A2">
        <w:rPr>
          <w:rStyle w:val="HideTWBExt"/>
        </w:rPr>
        <w:t>&lt;/Amend&gt;</w:t>
      </w:r>
    </w:p>
    <w:p w14:paraId="2277F8D8"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159</w:t>
      </w:r>
      <w:r w:rsidRPr="009A61A2">
        <w:rPr>
          <w:rStyle w:val="HideTWBExt"/>
          <w:b w:val="0"/>
          <w:lang w:val="en-GB"/>
        </w:rPr>
        <w:t>&lt;/NumAm&gt;</w:t>
      </w:r>
    </w:p>
    <w:p w14:paraId="6F9247FD" w14:textId="77777777" w:rsidR="003B13C5" w:rsidRPr="009A61A2" w:rsidRDefault="003B13C5" w:rsidP="003B13C5">
      <w:pPr>
        <w:pStyle w:val="NormalBold"/>
      </w:pPr>
      <w:r w:rsidRPr="009A61A2">
        <w:rPr>
          <w:rStyle w:val="HideTWBExt"/>
          <w:b w:val="0"/>
        </w:rPr>
        <w:t>&lt;RepeatBlock-By&gt;&lt;Members&gt;</w:t>
      </w:r>
      <w:r w:rsidRPr="009A61A2">
        <w:t xml:space="preserve">Pascal Canfin, Catherine Chabaud, Martin Hojsík, Irena </w:t>
      </w:r>
      <w:r w:rsidRPr="009A61A2">
        <w:lastRenderedPageBreak/>
        <w:t>Joveva, Emma Wiesner, María Soraya Rodríguez Ramos, Véronique Trillet-Lenoir</w:t>
      </w:r>
      <w:r w:rsidRPr="009A61A2">
        <w:rPr>
          <w:rStyle w:val="HideTWBExt"/>
          <w:b w:val="0"/>
        </w:rPr>
        <w:t>&lt;/Members&gt;</w:t>
      </w:r>
    </w:p>
    <w:p w14:paraId="59E0A6BA" w14:textId="77777777" w:rsidR="003B13C5" w:rsidRPr="009A61A2" w:rsidRDefault="003B13C5" w:rsidP="003B13C5">
      <w:r w:rsidRPr="009A61A2">
        <w:rPr>
          <w:rStyle w:val="HideTWBExt"/>
        </w:rPr>
        <w:t>&lt;/RepeatBlock-By&gt;</w:t>
      </w:r>
    </w:p>
    <w:p w14:paraId="1A69041D"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9CF9E82" w14:textId="77777777" w:rsidR="003B13C5" w:rsidRPr="009A61A2" w:rsidRDefault="003B13C5" w:rsidP="003B13C5">
      <w:pPr>
        <w:pStyle w:val="NormalBold"/>
      </w:pPr>
      <w:r w:rsidRPr="009A61A2">
        <w:rPr>
          <w:rStyle w:val="HideTWBExt"/>
          <w:b w:val="0"/>
        </w:rPr>
        <w:t>&lt;Article&gt;</w:t>
      </w:r>
      <w:r w:rsidRPr="009A61A2">
        <w:t>Recital 9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E719FBA" w14:textId="77777777" w:rsidTr="008F0A5A">
        <w:trPr>
          <w:jc w:val="center"/>
        </w:trPr>
        <w:tc>
          <w:tcPr>
            <w:tcW w:w="9752" w:type="dxa"/>
            <w:gridSpan w:val="2"/>
          </w:tcPr>
          <w:p w14:paraId="3D00B020" w14:textId="77777777" w:rsidR="003B13C5" w:rsidRPr="009A61A2" w:rsidRDefault="003B13C5" w:rsidP="008F0A5A">
            <w:pPr>
              <w:keepNext/>
            </w:pPr>
          </w:p>
        </w:tc>
      </w:tr>
      <w:tr w:rsidR="003B13C5" w:rsidRPr="009A61A2" w14:paraId="74160AB3" w14:textId="77777777" w:rsidTr="008F0A5A">
        <w:trPr>
          <w:jc w:val="center"/>
        </w:trPr>
        <w:tc>
          <w:tcPr>
            <w:tcW w:w="4876" w:type="dxa"/>
            <w:hideMark/>
          </w:tcPr>
          <w:p w14:paraId="4809962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2D36D54" w14:textId="77777777" w:rsidR="003B13C5" w:rsidRPr="009A61A2" w:rsidRDefault="003B13C5" w:rsidP="008F0A5A">
            <w:pPr>
              <w:pStyle w:val="ColumnHeading"/>
              <w:keepNext/>
              <w:rPr>
                <w:lang w:val="en-GB"/>
              </w:rPr>
            </w:pPr>
            <w:r w:rsidRPr="009A61A2">
              <w:rPr>
                <w:lang w:val="en-GB"/>
              </w:rPr>
              <w:t>Amendment</w:t>
            </w:r>
          </w:p>
        </w:tc>
      </w:tr>
      <w:tr w:rsidR="003B13C5" w:rsidRPr="009A61A2" w14:paraId="07492608" w14:textId="77777777" w:rsidTr="008F0A5A">
        <w:trPr>
          <w:jc w:val="center"/>
        </w:trPr>
        <w:tc>
          <w:tcPr>
            <w:tcW w:w="4876" w:type="dxa"/>
          </w:tcPr>
          <w:p w14:paraId="0CA57768" w14:textId="77777777" w:rsidR="003B13C5" w:rsidRPr="009A61A2" w:rsidRDefault="003B13C5" w:rsidP="008F0A5A">
            <w:pPr>
              <w:pStyle w:val="Normal6"/>
              <w:rPr>
                <w:lang w:val="en-GB"/>
              </w:rPr>
            </w:pPr>
          </w:p>
        </w:tc>
        <w:tc>
          <w:tcPr>
            <w:tcW w:w="4876" w:type="dxa"/>
            <w:hideMark/>
          </w:tcPr>
          <w:p w14:paraId="42E2865B" w14:textId="77777777" w:rsidR="003B13C5" w:rsidRPr="009A61A2" w:rsidRDefault="003B13C5" w:rsidP="008F0A5A">
            <w:pPr>
              <w:pStyle w:val="Normal6"/>
              <w:rPr>
                <w:szCs w:val="24"/>
                <w:lang w:val="en-GB"/>
              </w:rPr>
            </w:pPr>
            <w:r w:rsidRPr="009A61A2">
              <w:rPr>
                <w:b/>
                <w:i/>
                <w:lang w:val="en-GB"/>
              </w:rPr>
              <w:t>(9a)</w:t>
            </w:r>
            <w:r w:rsidRPr="009A61A2">
              <w:rPr>
                <w:b/>
                <w:i/>
                <w:lang w:val="en-GB"/>
              </w:rPr>
              <w:tab/>
              <w:t>Ecosystems, people and economies in the Union will face major impacts from climate change if there is no adaptation to climate change. Adaptation is a key component of the long-term global response to climate change by further minimising unavoidable impacts in a cost-effective manner, with considerable co-benefits from the use of nature-based solutions. Therefore, Member States and the Union should enhance their adaptive capacity, strengthen resilience and reduce vulnerability to climate change, as provided for in Article 7 of the Paris Agreement. Member States should adopt comprehensive national adaptation strategies and plans and the Commission should help in the monitoring of progress on adaptation by developing indicators.</w:t>
            </w:r>
          </w:p>
        </w:tc>
      </w:tr>
    </w:tbl>
    <w:p w14:paraId="1C44B3A3"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{EN}</w:t>
      </w:r>
      <w:r w:rsidRPr="009A61A2">
        <w:rPr>
          <w:noProof w:val="0"/>
        </w:rPr>
        <w:t>en</w:t>
      </w:r>
      <w:r w:rsidRPr="009A61A2">
        <w:rPr>
          <w:rStyle w:val="HideTWBExt"/>
          <w:noProof w:val="0"/>
        </w:rPr>
        <w:t>&lt;/Original&gt;</w:t>
      </w:r>
    </w:p>
    <w:p w14:paraId="12AC2692" w14:textId="77777777" w:rsidR="003B13C5" w:rsidRPr="009A61A2" w:rsidRDefault="003B13C5" w:rsidP="003B13C5">
      <w:pPr>
        <w:rPr>
          <w:lang w:val="fr-FR"/>
        </w:rPr>
      </w:pPr>
      <w:r w:rsidRPr="009A61A2">
        <w:rPr>
          <w:rStyle w:val="HideTWBExt"/>
          <w:lang w:val="fr-FR"/>
        </w:rPr>
        <w:t>&lt;/Amend&gt;</w:t>
      </w:r>
    </w:p>
    <w:p w14:paraId="0A31A462"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160</w:t>
      </w:r>
      <w:r w:rsidRPr="009A61A2">
        <w:rPr>
          <w:rStyle w:val="HideTWBExt"/>
          <w:b w:val="0"/>
        </w:rPr>
        <w:t>&lt;/NumAm&gt;</w:t>
      </w:r>
    </w:p>
    <w:p w14:paraId="2D7BF9A0"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Grace O'Sullivan</w:t>
      </w:r>
      <w:r w:rsidRPr="009A61A2">
        <w:rPr>
          <w:rStyle w:val="HideTWBExt"/>
          <w:b w:val="0"/>
          <w:lang w:val="fr-FR"/>
        </w:rPr>
        <w:t>&lt;/Members&gt;</w:t>
      </w:r>
    </w:p>
    <w:p w14:paraId="0824478B" w14:textId="77777777" w:rsidR="003B13C5" w:rsidRPr="009A61A2" w:rsidRDefault="003B13C5" w:rsidP="003B13C5">
      <w:pPr>
        <w:rPr>
          <w:lang w:val="fr-FR"/>
        </w:rPr>
      </w:pPr>
      <w:r w:rsidRPr="009A61A2">
        <w:rPr>
          <w:rStyle w:val="HideTWBExt"/>
          <w:lang w:val="fr-FR"/>
        </w:rPr>
        <w:t>&lt;/RepeatBlock-By&gt;</w:t>
      </w:r>
    </w:p>
    <w:p w14:paraId="72D95FD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83F55E3" w14:textId="77777777" w:rsidR="003B13C5" w:rsidRPr="009A61A2" w:rsidRDefault="003B13C5" w:rsidP="003B13C5">
      <w:pPr>
        <w:pStyle w:val="NormalBold"/>
      </w:pPr>
      <w:r w:rsidRPr="009A61A2">
        <w:rPr>
          <w:rStyle w:val="HideTWBExt"/>
          <w:b w:val="0"/>
        </w:rPr>
        <w:t>&lt;Article&gt;</w:t>
      </w:r>
      <w:r w:rsidRPr="009A61A2">
        <w:t>Recital 9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3C50515" w14:textId="77777777" w:rsidTr="008F0A5A">
        <w:trPr>
          <w:jc w:val="center"/>
        </w:trPr>
        <w:tc>
          <w:tcPr>
            <w:tcW w:w="9752" w:type="dxa"/>
            <w:gridSpan w:val="2"/>
          </w:tcPr>
          <w:p w14:paraId="50CEACB9" w14:textId="77777777" w:rsidR="003B13C5" w:rsidRPr="009A61A2" w:rsidRDefault="003B13C5" w:rsidP="008F0A5A">
            <w:pPr>
              <w:keepNext/>
            </w:pPr>
          </w:p>
        </w:tc>
      </w:tr>
      <w:tr w:rsidR="003B13C5" w:rsidRPr="009A61A2" w14:paraId="3D063BDE" w14:textId="77777777" w:rsidTr="008F0A5A">
        <w:trPr>
          <w:jc w:val="center"/>
        </w:trPr>
        <w:tc>
          <w:tcPr>
            <w:tcW w:w="4876" w:type="dxa"/>
            <w:hideMark/>
          </w:tcPr>
          <w:p w14:paraId="5860C23B"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30835D7" w14:textId="77777777" w:rsidR="003B13C5" w:rsidRPr="009A61A2" w:rsidRDefault="003B13C5" w:rsidP="008F0A5A">
            <w:pPr>
              <w:pStyle w:val="ColumnHeading"/>
              <w:keepNext/>
              <w:rPr>
                <w:lang w:val="en-GB"/>
              </w:rPr>
            </w:pPr>
            <w:r w:rsidRPr="009A61A2">
              <w:rPr>
                <w:lang w:val="en-GB"/>
              </w:rPr>
              <w:t>Amendment</w:t>
            </w:r>
          </w:p>
        </w:tc>
      </w:tr>
      <w:tr w:rsidR="003B13C5" w:rsidRPr="009A61A2" w14:paraId="35BF6BE0" w14:textId="77777777" w:rsidTr="008F0A5A">
        <w:trPr>
          <w:jc w:val="center"/>
        </w:trPr>
        <w:tc>
          <w:tcPr>
            <w:tcW w:w="4876" w:type="dxa"/>
          </w:tcPr>
          <w:p w14:paraId="3333876B" w14:textId="77777777" w:rsidR="003B13C5" w:rsidRPr="009A61A2" w:rsidRDefault="003B13C5" w:rsidP="008F0A5A">
            <w:pPr>
              <w:pStyle w:val="Normal6"/>
              <w:rPr>
                <w:lang w:val="en-GB"/>
              </w:rPr>
            </w:pPr>
          </w:p>
        </w:tc>
        <w:tc>
          <w:tcPr>
            <w:tcW w:w="4876" w:type="dxa"/>
            <w:hideMark/>
          </w:tcPr>
          <w:p w14:paraId="5ADEF08E" w14:textId="77777777" w:rsidR="003B13C5" w:rsidRPr="009A61A2" w:rsidRDefault="003B13C5" w:rsidP="008F0A5A">
            <w:pPr>
              <w:pStyle w:val="Normal6"/>
              <w:rPr>
                <w:szCs w:val="24"/>
                <w:lang w:val="en-GB"/>
              </w:rPr>
            </w:pPr>
            <w:r w:rsidRPr="009A61A2">
              <w:rPr>
                <w:b/>
                <w:i/>
                <w:lang w:val="en-GB"/>
              </w:rPr>
              <w:t>(9a)</w:t>
            </w:r>
            <w:r w:rsidRPr="009A61A2">
              <w:rPr>
                <w:b/>
                <w:i/>
                <w:lang w:val="en-GB"/>
              </w:rPr>
              <w:tab/>
              <w:t xml:space="preserve">Gross Domestic Product (GDP), by measuring the market value of all goods and services produced within a country in a given year, is an indicator of market economic output rather than economic or social wellbeing. An exclusive focus on GDP growth as a measure of progress therefore has limitations, as it does not </w:t>
            </w:r>
            <w:r w:rsidRPr="009A61A2">
              <w:rPr>
                <w:b/>
                <w:i/>
                <w:lang w:val="en-GB"/>
              </w:rPr>
              <w:lastRenderedPageBreak/>
              <w:t>take into account health, social relations, environmental impact, or equality. This limitation is widely recognised and was already acknowledged in the 7th EAP, which called for the development and application of alternative indicators that complement and go beyond GDP to monitor the sustainability of economic and social progress.</w:t>
            </w:r>
          </w:p>
        </w:tc>
      </w:tr>
    </w:tbl>
    <w:p w14:paraId="0B9A469F" w14:textId="77777777" w:rsidR="003B13C5" w:rsidRPr="009A61A2" w:rsidRDefault="003B13C5" w:rsidP="003B13C5">
      <w:pPr>
        <w:pStyle w:val="Olang"/>
        <w:rPr>
          <w:noProof w:val="0"/>
          <w:lang w:val="sv-SE"/>
        </w:rPr>
      </w:pPr>
      <w:r w:rsidRPr="009A61A2">
        <w:rPr>
          <w:noProof w:val="0"/>
          <w:lang w:val="sv-SE"/>
        </w:rPr>
        <w:lastRenderedPageBreak/>
        <w:t xml:space="preserve">Or. </w:t>
      </w:r>
      <w:r w:rsidRPr="009A61A2">
        <w:rPr>
          <w:rStyle w:val="HideTWBExt"/>
          <w:noProof w:val="0"/>
          <w:lang w:val="sv-SE"/>
        </w:rPr>
        <w:t>&lt;Original&gt;</w:t>
      </w:r>
      <w:r w:rsidRPr="009A61A2">
        <w:rPr>
          <w:rStyle w:val="HideTWBInt"/>
          <w:rFonts w:eastAsiaTheme="majorEastAsia"/>
          <w:noProof w:val="0"/>
          <w:lang w:val="sv-SE"/>
        </w:rPr>
        <w:t>{EN}</w:t>
      </w:r>
      <w:r w:rsidRPr="009A61A2">
        <w:rPr>
          <w:noProof w:val="0"/>
          <w:lang w:val="sv-SE"/>
        </w:rPr>
        <w:t>en</w:t>
      </w:r>
      <w:r w:rsidRPr="009A61A2">
        <w:rPr>
          <w:rStyle w:val="HideTWBExt"/>
          <w:noProof w:val="0"/>
          <w:lang w:val="sv-SE"/>
        </w:rPr>
        <w:t>&lt;/Original&gt;</w:t>
      </w:r>
    </w:p>
    <w:p w14:paraId="3893F7DC" w14:textId="77777777" w:rsidR="003B13C5" w:rsidRPr="009A61A2" w:rsidRDefault="003B13C5" w:rsidP="003B13C5">
      <w:pPr>
        <w:rPr>
          <w:lang w:val="sv-SE"/>
        </w:rPr>
      </w:pPr>
      <w:r w:rsidRPr="009A61A2">
        <w:rPr>
          <w:rStyle w:val="HideTWBExt"/>
          <w:lang w:val="sv-SE"/>
        </w:rPr>
        <w:t>&lt;/Amend&gt;</w:t>
      </w:r>
    </w:p>
    <w:p w14:paraId="20B14931" w14:textId="77777777" w:rsidR="003B13C5" w:rsidRPr="009A61A2" w:rsidRDefault="003B13C5" w:rsidP="003B13C5">
      <w:pPr>
        <w:pStyle w:val="AMNumberTabs0"/>
        <w:keepNext/>
        <w:rPr>
          <w:lang w:val="sv-SE"/>
        </w:rPr>
      </w:pPr>
      <w:r w:rsidRPr="009A61A2">
        <w:rPr>
          <w:rStyle w:val="HideTWBExt"/>
          <w:b w:val="0"/>
          <w:lang w:val="sv-SE"/>
        </w:rPr>
        <w:t>&lt;Amend&gt;</w:t>
      </w:r>
      <w:r w:rsidRPr="009A61A2">
        <w:rPr>
          <w:lang w:val="sv-SE"/>
        </w:rPr>
        <w:t>Amendment</w:t>
      </w:r>
      <w:r w:rsidRPr="009A61A2">
        <w:rPr>
          <w:lang w:val="sv-SE"/>
        </w:rPr>
        <w:tab/>
      </w:r>
      <w:r w:rsidRPr="009A61A2">
        <w:rPr>
          <w:lang w:val="sv-SE"/>
        </w:rPr>
        <w:tab/>
      </w:r>
      <w:r w:rsidRPr="009A61A2">
        <w:rPr>
          <w:rStyle w:val="HideTWBExt"/>
          <w:b w:val="0"/>
          <w:lang w:val="sv-SE"/>
        </w:rPr>
        <w:t>&lt;NumAm&gt;</w:t>
      </w:r>
      <w:r w:rsidRPr="009A61A2">
        <w:rPr>
          <w:lang w:val="sv-SE"/>
        </w:rPr>
        <w:t>161</w:t>
      </w:r>
      <w:r w:rsidRPr="009A61A2">
        <w:rPr>
          <w:rStyle w:val="HideTWBExt"/>
          <w:b w:val="0"/>
          <w:lang w:val="sv-SE"/>
        </w:rPr>
        <w:t>&lt;/NumAm&gt;</w:t>
      </w:r>
    </w:p>
    <w:p w14:paraId="4C519D77" w14:textId="77777777" w:rsidR="003B13C5" w:rsidRPr="009A61A2" w:rsidRDefault="003B13C5" w:rsidP="003B13C5">
      <w:pPr>
        <w:pStyle w:val="NormalBold"/>
        <w:rPr>
          <w:lang w:val="sv-SE"/>
        </w:rPr>
      </w:pPr>
      <w:r w:rsidRPr="009A61A2">
        <w:rPr>
          <w:rStyle w:val="HideTWBExt"/>
          <w:b w:val="0"/>
          <w:lang w:val="sv-SE"/>
        </w:rPr>
        <w:t>&lt;RepeatBlock-By&gt;&lt;Members&gt;</w:t>
      </w:r>
      <w:r w:rsidRPr="009A61A2">
        <w:rPr>
          <w:lang w:val="sv-SE"/>
        </w:rPr>
        <w:t>Radan Kanev</w:t>
      </w:r>
      <w:r w:rsidRPr="009A61A2">
        <w:rPr>
          <w:rStyle w:val="HideTWBExt"/>
          <w:b w:val="0"/>
          <w:lang w:val="sv-SE"/>
        </w:rPr>
        <w:t>&lt;/Members&gt;</w:t>
      </w:r>
    </w:p>
    <w:p w14:paraId="7212AEB3" w14:textId="77777777" w:rsidR="003B13C5" w:rsidRPr="009A61A2" w:rsidRDefault="003B13C5" w:rsidP="003B13C5">
      <w:pPr>
        <w:rPr>
          <w:lang w:val="sv-SE"/>
        </w:rPr>
      </w:pPr>
      <w:r w:rsidRPr="009A61A2">
        <w:rPr>
          <w:rStyle w:val="HideTWBExt"/>
          <w:lang w:val="sv-SE"/>
        </w:rPr>
        <w:t>&lt;/RepeatBlock-By&gt;</w:t>
      </w:r>
    </w:p>
    <w:p w14:paraId="51C50C6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F78A8C1" w14:textId="77777777" w:rsidR="003B13C5" w:rsidRPr="009A61A2" w:rsidRDefault="003B13C5" w:rsidP="003B13C5">
      <w:pPr>
        <w:pStyle w:val="NormalBold"/>
      </w:pPr>
      <w:r w:rsidRPr="009A61A2">
        <w:rPr>
          <w:rStyle w:val="HideTWBExt"/>
          <w:b w:val="0"/>
        </w:rPr>
        <w:t>&lt;Article&gt;</w:t>
      </w:r>
      <w:r w:rsidRPr="009A61A2">
        <w:t>Recital 9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6A91429" w14:textId="77777777" w:rsidTr="008F0A5A">
        <w:trPr>
          <w:jc w:val="center"/>
        </w:trPr>
        <w:tc>
          <w:tcPr>
            <w:tcW w:w="9752" w:type="dxa"/>
            <w:gridSpan w:val="2"/>
          </w:tcPr>
          <w:p w14:paraId="22EE9A7B" w14:textId="77777777" w:rsidR="003B13C5" w:rsidRPr="009A61A2" w:rsidRDefault="003B13C5" w:rsidP="008F0A5A">
            <w:pPr>
              <w:keepNext/>
            </w:pPr>
          </w:p>
        </w:tc>
      </w:tr>
      <w:tr w:rsidR="003B13C5" w:rsidRPr="009A61A2" w14:paraId="0905A868" w14:textId="77777777" w:rsidTr="008F0A5A">
        <w:trPr>
          <w:jc w:val="center"/>
        </w:trPr>
        <w:tc>
          <w:tcPr>
            <w:tcW w:w="4876" w:type="dxa"/>
            <w:hideMark/>
          </w:tcPr>
          <w:p w14:paraId="0F773A9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C0EA610" w14:textId="77777777" w:rsidR="003B13C5" w:rsidRPr="009A61A2" w:rsidRDefault="003B13C5" w:rsidP="008F0A5A">
            <w:pPr>
              <w:pStyle w:val="ColumnHeading"/>
              <w:keepNext/>
              <w:rPr>
                <w:lang w:val="en-GB"/>
              </w:rPr>
            </w:pPr>
            <w:r w:rsidRPr="009A61A2">
              <w:rPr>
                <w:lang w:val="en-GB"/>
              </w:rPr>
              <w:t>Amendment</w:t>
            </w:r>
          </w:p>
        </w:tc>
      </w:tr>
      <w:tr w:rsidR="003B13C5" w:rsidRPr="009A61A2" w14:paraId="08045041" w14:textId="77777777" w:rsidTr="008F0A5A">
        <w:trPr>
          <w:jc w:val="center"/>
        </w:trPr>
        <w:tc>
          <w:tcPr>
            <w:tcW w:w="4876" w:type="dxa"/>
          </w:tcPr>
          <w:p w14:paraId="391A432C" w14:textId="77777777" w:rsidR="003B13C5" w:rsidRPr="009A61A2" w:rsidRDefault="003B13C5" w:rsidP="008F0A5A">
            <w:pPr>
              <w:pStyle w:val="Normal6"/>
              <w:rPr>
                <w:lang w:val="en-GB"/>
              </w:rPr>
            </w:pPr>
          </w:p>
        </w:tc>
        <w:tc>
          <w:tcPr>
            <w:tcW w:w="4876" w:type="dxa"/>
            <w:hideMark/>
          </w:tcPr>
          <w:p w14:paraId="3F8FBAF6" w14:textId="77777777" w:rsidR="003B13C5" w:rsidRPr="009A61A2" w:rsidRDefault="003B13C5" w:rsidP="008F0A5A">
            <w:pPr>
              <w:pStyle w:val="Normal6"/>
              <w:rPr>
                <w:szCs w:val="24"/>
                <w:lang w:val="en-GB"/>
              </w:rPr>
            </w:pPr>
            <w:r w:rsidRPr="009A61A2">
              <w:rPr>
                <w:b/>
                <w:i/>
                <w:lang w:val="en-GB"/>
              </w:rPr>
              <w:t>(9a)</w:t>
            </w:r>
            <w:r w:rsidRPr="009A61A2">
              <w:rPr>
                <w:b/>
                <w:i/>
                <w:lang w:val="en-GB"/>
              </w:rPr>
              <w:tab/>
              <w:t>The Union should commit to a shift towards a sustainable well-being economy with the SDGs as the foundation, an economy that values goods and services derived from a healthy society as social capital, and a thriving biosphere as natural capital. This shift requires a governance approach, which puts the wellbeing of the citizens at the centre of policy and decision-making. In order to achieve that, the Union will need to consider indicators of economic performance and social progress 'beyond GDP'.</w:t>
            </w:r>
          </w:p>
        </w:tc>
      </w:tr>
    </w:tbl>
    <w:p w14:paraId="28877BC5"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0A40A35" w14:textId="77777777" w:rsidR="003B13C5" w:rsidRPr="009A61A2" w:rsidRDefault="003B13C5" w:rsidP="003B13C5">
      <w:r w:rsidRPr="009A61A2">
        <w:rPr>
          <w:rStyle w:val="HideTWBExt"/>
        </w:rPr>
        <w:t>&lt;/Amend&gt;</w:t>
      </w:r>
    </w:p>
    <w:p w14:paraId="0400CA44"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162</w:t>
      </w:r>
      <w:r w:rsidRPr="009A61A2">
        <w:rPr>
          <w:rStyle w:val="HideTWBExt"/>
          <w:b w:val="0"/>
          <w:lang w:val="en-GB"/>
        </w:rPr>
        <w:t>&lt;/NumAm&gt;</w:t>
      </w:r>
    </w:p>
    <w:p w14:paraId="2D5C3A1E" w14:textId="77777777" w:rsidR="003B13C5" w:rsidRPr="009A61A2" w:rsidRDefault="003B13C5" w:rsidP="003B13C5">
      <w:pPr>
        <w:pStyle w:val="NormalBold"/>
      </w:pPr>
      <w:r w:rsidRPr="009A61A2">
        <w:rPr>
          <w:rStyle w:val="HideTWBExt"/>
          <w:b w:val="0"/>
        </w:rPr>
        <w:t>&lt;RepeatBlock-By&gt;&lt;Members&gt;</w:t>
      </w:r>
      <w:r w:rsidRPr="009A61A2">
        <w:t>Agnès Evren, Dan-Ştefan Motreanu, Inese Vaidere, Edina Tóth, Nathalie Colin-Oesterlé, Sirpa Pietikäinen, Roberta Metsola, Christophe Hansen</w:t>
      </w:r>
      <w:r w:rsidRPr="009A61A2">
        <w:rPr>
          <w:rStyle w:val="HideTWBExt"/>
          <w:b w:val="0"/>
        </w:rPr>
        <w:t>&lt;/Members&gt;</w:t>
      </w:r>
    </w:p>
    <w:p w14:paraId="462E5934" w14:textId="77777777" w:rsidR="003B13C5" w:rsidRPr="009A61A2" w:rsidRDefault="003B13C5" w:rsidP="003B13C5">
      <w:r w:rsidRPr="009A61A2">
        <w:rPr>
          <w:rStyle w:val="HideTWBExt"/>
        </w:rPr>
        <w:t>&lt;/RepeatBlock-By&gt;</w:t>
      </w:r>
    </w:p>
    <w:p w14:paraId="7B210497"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CBA19DB" w14:textId="77777777" w:rsidR="003B13C5" w:rsidRPr="009A61A2" w:rsidRDefault="003B13C5" w:rsidP="003B13C5">
      <w:pPr>
        <w:pStyle w:val="NormalBold"/>
      </w:pPr>
      <w:r w:rsidRPr="009A61A2">
        <w:rPr>
          <w:rStyle w:val="HideTWBExt"/>
          <w:b w:val="0"/>
        </w:rPr>
        <w:t>&lt;Article&gt;</w:t>
      </w:r>
      <w:r w:rsidRPr="009A61A2">
        <w:t>Recital 9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8498185" w14:textId="77777777" w:rsidTr="008F0A5A">
        <w:trPr>
          <w:jc w:val="center"/>
        </w:trPr>
        <w:tc>
          <w:tcPr>
            <w:tcW w:w="9752" w:type="dxa"/>
            <w:gridSpan w:val="2"/>
          </w:tcPr>
          <w:p w14:paraId="4A7EA9EB" w14:textId="77777777" w:rsidR="003B13C5" w:rsidRPr="009A61A2" w:rsidRDefault="003B13C5" w:rsidP="008F0A5A">
            <w:pPr>
              <w:keepNext/>
            </w:pPr>
          </w:p>
        </w:tc>
      </w:tr>
      <w:tr w:rsidR="003B13C5" w:rsidRPr="009A61A2" w14:paraId="7C7EE924" w14:textId="77777777" w:rsidTr="008F0A5A">
        <w:trPr>
          <w:jc w:val="center"/>
        </w:trPr>
        <w:tc>
          <w:tcPr>
            <w:tcW w:w="4876" w:type="dxa"/>
            <w:hideMark/>
          </w:tcPr>
          <w:p w14:paraId="36FAD3C3"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F9AB0D6" w14:textId="77777777" w:rsidR="003B13C5" w:rsidRPr="009A61A2" w:rsidRDefault="003B13C5" w:rsidP="008F0A5A">
            <w:pPr>
              <w:pStyle w:val="ColumnHeading"/>
              <w:keepNext/>
              <w:rPr>
                <w:lang w:val="en-GB"/>
              </w:rPr>
            </w:pPr>
            <w:r w:rsidRPr="009A61A2">
              <w:rPr>
                <w:lang w:val="en-GB"/>
              </w:rPr>
              <w:t>Amendment</w:t>
            </w:r>
          </w:p>
        </w:tc>
      </w:tr>
      <w:tr w:rsidR="003B13C5" w:rsidRPr="009A61A2" w14:paraId="2CFA8215" w14:textId="77777777" w:rsidTr="008F0A5A">
        <w:trPr>
          <w:jc w:val="center"/>
        </w:trPr>
        <w:tc>
          <w:tcPr>
            <w:tcW w:w="4876" w:type="dxa"/>
          </w:tcPr>
          <w:p w14:paraId="2BC2FD65" w14:textId="77777777" w:rsidR="003B13C5" w:rsidRPr="009A61A2" w:rsidRDefault="003B13C5" w:rsidP="008F0A5A">
            <w:pPr>
              <w:pStyle w:val="Normal6"/>
              <w:rPr>
                <w:lang w:val="en-GB"/>
              </w:rPr>
            </w:pPr>
          </w:p>
        </w:tc>
        <w:tc>
          <w:tcPr>
            <w:tcW w:w="4876" w:type="dxa"/>
            <w:hideMark/>
          </w:tcPr>
          <w:p w14:paraId="727FD425" w14:textId="77777777" w:rsidR="003B13C5" w:rsidRPr="009A61A2" w:rsidRDefault="003B13C5" w:rsidP="008F0A5A">
            <w:pPr>
              <w:pStyle w:val="Normal6"/>
              <w:rPr>
                <w:szCs w:val="24"/>
                <w:lang w:val="en-GB"/>
              </w:rPr>
            </w:pPr>
            <w:r w:rsidRPr="009A61A2">
              <w:rPr>
                <w:b/>
                <w:i/>
                <w:lang w:val="en-GB"/>
              </w:rPr>
              <w:t>(9a)</w:t>
            </w:r>
            <w:r w:rsidRPr="009A61A2">
              <w:rPr>
                <w:b/>
                <w:i/>
                <w:lang w:val="en-GB"/>
              </w:rPr>
              <w:tab/>
              <w:t>The Union should commit to a shift towards inclusive and sustainable growth based on the European Green Deal and the concept of sustainable competitiveness, ensuring resilience, improving economic opportunities and the state of the environment, and protecting present and future generations’ wellbeing.</w:t>
            </w:r>
          </w:p>
        </w:tc>
      </w:tr>
    </w:tbl>
    <w:p w14:paraId="215D362C"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FF407F6" w14:textId="77777777" w:rsidR="003B13C5" w:rsidRPr="009A61A2" w:rsidRDefault="003B13C5" w:rsidP="003B13C5">
      <w:r w:rsidRPr="009A61A2">
        <w:rPr>
          <w:rStyle w:val="HideTWBExt"/>
        </w:rPr>
        <w:t>&lt;/Amend&gt;</w:t>
      </w:r>
    </w:p>
    <w:p w14:paraId="3EECC4C0"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163</w:t>
      </w:r>
      <w:r w:rsidRPr="009A61A2">
        <w:rPr>
          <w:rStyle w:val="HideTWBExt"/>
          <w:b w:val="0"/>
          <w:lang w:val="en-GB"/>
        </w:rPr>
        <w:t>&lt;/NumAm&gt;</w:t>
      </w:r>
    </w:p>
    <w:p w14:paraId="1C44D9D0" w14:textId="77777777" w:rsidR="003B13C5" w:rsidRPr="009A61A2" w:rsidRDefault="003B13C5" w:rsidP="003B13C5">
      <w:pPr>
        <w:pStyle w:val="NormalBold"/>
      </w:pPr>
      <w:r w:rsidRPr="009A61A2">
        <w:rPr>
          <w:rStyle w:val="HideTWBExt"/>
          <w:b w:val="0"/>
        </w:rPr>
        <w:t>&lt;RepeatBlock-By&gt;&lt;Members&gt;</w:t>
      </w:r>
      <w:r w:rsidRPr="009A61A2">
        <w:t>Antoni Comín i Oliveres</w:t>
      </w:r>
      <w:r w:rsidRPr="009A61A2">
        <w:rPr>
          <w:rStyle w:val="HideTWBExt"/>
          <w:b w:val="0"/>
        </w:rPr>
        <w:t>&lt;/Members&gt;</w:t>
      </w:r>
    </w:p>
    <w:p w14:paraId="1864AECC" w14:textId="77777777" w:rsidR="003B13C5" w:rsidRPr="009A61A2" w:rsidRDefault="003B13C5" w:rsidP="003B13C5">
      <w:r w:rsidRPr="009A61A2">
        <w:rPr>
          <w:rStyle w:val="HideTWBExt"/>
        </w:rPr>
        <w:t>&lt;/RepeatBlock-By&gt;</w:t>
      </w:r>
    </w:p>
    <w:p w14:paraId="69927E5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4065661" w14:textId="77777777" w:rsidR="003B13C5" w:rsidRPr="009A61A2" w:rsidRDefault="003B13C5" w:rsidP="003B13C5">
      <w:pPr>
        <w:pStyle w:val="NormalBold"/>
      </w:pPr>
      <w:r w:rsidRPr="009A61A2">
        <w:rPr>
          <w:rStyle w:val="HideTWBExt"/>
          <w:b w:val="0"/>
        </w:rPr>
        <w:t>&lt;Article&gt;</w:t>
      </w:r>
      <w:r w:rsidRPr="009A61A2">
        <w:t>Recital 9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5406D08" w14:textId="77777777" w:rsidTr="008F0A5A">
        <w:trPr>
          <w:jc w:val="center"/>
        </w:trPr>
        <w:tc>
          <w:tcPr>
            <w:tcW w:w="9752" w:type="dxa"/>
            <w:gridSpan w:val="2"/>
          </w:tcPr>
          <w:p w14:paraId="722CA199" w14:textId="77777777" w:rsidR="003B13C5" w:rsidRPr="009A61A2" w:rsidRDefault="003B13C5" w:rsidP="008F0A5A">
            <w:pPr>
              <w:keepNext/>
            </w:pPr>
          </w:p>
        </w:tc>
      </w:tr>
      <w:tr w:rsidR="003B13C5" w:rsidRPr="009A61A2" w14:paraId="74BF297F" w14:textId="77777777" w:rsidTr="008F0A5A">
        <w:trPr>
          <w:jc w:val="center"/>
        </w:trPr>
        <w:tc>
          <w:tcPr>
            <w:tcW w:w="4876" w:type="dxa"/>
            <w:hideMark/>
          </w:tcPr>
          <w:p w14:paraId="03A3AEE4"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9791248" w14:textId="77777777" w:rsidR="003B13C5" w:rsidRPr="009A61A2" w:rsidRDefault="003B13C5" w:rsidP="008F0A5A">
            <w:pPr>
              <w:pStyle w:val="ColumnHeading"/>
              <w:keepNext/>
              <w:rPr>
                <w:lang w:val="en-GB"/>
              </w:rPr>
            </w:pPr>
            <w:r w:rsidRPr="009A61A2">
              <w:rPr>
                <w:lang w:val="en-GB"/>
              </w:rPr>
              <w:t>Amendment</w:t>
            </w:r>
          </w:p>
        </w:tc>
      </w:tr>
      <w:tr w:rsidR="003B13C5" w:rsidRPr="009A61A2" w14:paraId="11284D29" w14:textId="77777777" w:rsidTr="008F0A5A">
        <w:trPr>
          <w:jc w:val="center"/>
        </w:trPr>
        <w:tc>
          <w:tcPr>
            <w:tcW w:w="4876" w:type="dxa"/>
          </w:tcPr>
          <w:p w14:paraId="64A7E911" w14:textId="77777777" w:rsidR="003B13C5" w:rsidRPr="009A61A2" w:rsidRDefault="003B13C5" w:rsidP="008F0A5A">
            <w:pPr>
              <w:pStyle w:val="Normal6"/>
              <w:rPr>
                <w:lang w:val="en-GB"/>
              </w:rPr>
            </w:pPr>
          </w:p>
        </w:tc>
        <w:tc>
          <w:tcPr>
            <w:tcW w:w="4876" w:type="dxa"/>
            <w:hideMark/>
          </w:tcPr>
          <w:p w14:paraId="18A51BCD" w14:textId="77777777" w:rsidR="003B13C5" w:rsidRPr="009A61A2" w:rsidRDefault="003B13C5" w:rsidP="008F0A5A">
            <w:pPr>
              <w:pStyle w:val="Normal6"/>
              <w:rPr>
                <w:szCs w:val="24"/>
                <w:lang w:val="en-GB"/>
              </w:rPr>
            </w:pPr>
            <w:r w:rsidRPr="009A61A2">
              <w:rPr>
                <w:b/>
                <w:i/>
                <w:lang w:val="en-GB"/>
              </w:rPr>
              <w:t>(9a)</w:t>
            </w:r>
            <w:r w:rsidRPr="009A61A2">
              <w:rPr>
                <w:b/>
                <w:i/>
                <w:lang w:val="en-GB"/>
              </w:rPr>
              <w:tab/>
              <w:t xml:space="preserve">The Union should commit to a shift towards a sustainable well-being economy with the SDGs as the foundation. A wellbeing economy considers that public interests should determine economics, and not the other way around. It prioritises what truly matters: the wellbeing of all citizens, combining prosperity with equity and with social progress within planetary boundaries, protecting the planet’s resources for future generations and other species. Shifting to a wellbeing economy requires a governance approach, which puts people and their wellbeing at the centre of policy and decision-making. In order to achieve that, the Union will need to establish new indicators of economic performance and social progress 'beyond GDP' since it does not reflect depreciation of natural capital. </w:t>
            </w:r>
          </w:p>
        </w:tc>
      </w:tr>
    </w:tbl>
    <w:p w14:paraId="5224CE86" w14:textId="77777777" w:rsidR="003B13C5" w:rsidRPr="009A61A2" w:rsidRDefault="003B13C5" w:rsidP="003B13C5">
      <w:pPr>
        <w:pStyle w:val="Olang"/>
        <w:rPr>
          <w:noProof w:val="0"/>
          <w:lang w:val="sv-SE"/>
        </w:rPr>
      </w:pPr>
      <w:r w:rsidRPr="009A61A2">
        <w:rPr>
          <w:noProof w:val="0"/>
          <w:lang w:val="sv-SE"/>
        </w:rPr>
        <w:t xml:space="preserve">Or. </w:t>
      </w:r>
      <w:r w:rsidRPr="009A61A2">
        <w:rPr>
          <w:rStyle w:val="HideTWBExt"/>
          <w:noProof w:val="0"/>
          <w:lang w:val="sv-SE"/>
        </w:rPr>
        <w:t>&lt;Original&gt;</w:t>
      </w:r>
      <w:r w:rsidRPr="009A61A2">
        <w:rPr>
          <w:rStyle w:val="HideTWBInt"/>
          <w:rFonts w:eastAsiaTheme="majorEastAsia"/>
          <w:noProof w:val="0"/>
          <w:lang w:val="sv-SE"/>
        </w:rPr>
        <w:t>{EN}</w:t>
      </w:r>
      <w:r w:rsidRPr="009A61A2">
        <w:rPr>
          <w:noProof w:val="0"/>
          <w:lang w:val="sv-SE"/>
        </w:rPr>
        <w:t>en</w:t>
      </w:r>
      <w:r w:rsidRPr="009A61A2">
        <w:rPr>
          <w:rStyle w:val="HideTWBExt"/>
          <w:noProof w:val="0"/>
          <w:lang w:val="sv-SE"/>
        </w:rPr>
        <w:t>&lt;/Original&gt;</w:t>
      </w:r>
    </w:p>
    <w:p w14:paraId="6913C019" w14:textId="77777777" w:rsidR="003B13C5" w:rsidRPr="009A61A2" w:rsidRDefault="003B13C5" w:rsidP="003B13C5">
      <w:pPr>
        <w:rPr>
          <w:lang w:val="sv-SE"/>
        </w:rPr>
      </w:pPr>
      <w:r w:rsidRPr="009A61A2">
        <w:rPr>
          <w:rStyle w:val="HideTWBExt"/>
          <w:lang w:val="sv-SE"/>
        </w:rPr>
        <w:lastRenderedPageBreak/>
        <w:t>&lt;/Amend&gt;</w:t>
      </w:r>
    </w:p>
    <w:p w14:paraId="604A8988" w14:textId="77777777" w:rsidR="003B13C5" w:rsidRPr="009A61A2" w:rsidRDefault="003B13C5" w:rsidP="003B13C5">
      <w:pPr>
        <w:pStyle w:val="AMNumberTabs0"/>
        <w:keepNext/>
        <w:rPr>
          <w:lang w:val="sv-SE"/>
        </w:rPr>
      </w:pPr>
      <w:r w:rsidRPr="009A61A2">
        <w:rPr>
          <w:rStyle w:val="HideTWBExt"/>
          <w:b w:val="0"/>
          <w:lang w:val="sv-SE"/>
        </w:rPr>
        <w:t>&lt;Amend&gt;</w:t>
      </w:r>
      <w:r w:rsidRPr="009A61A2">
        <w:rPr>
          <w:lang w:val="sv-SE"/>
        </w:rPr>
        <w:t>Amendment</w:t>
      </w:r>
      <w:r w:rsidRPr="009A61A2">
        <w:rPr>
          <w:lang w:val="sv-SE"/>
        </w:rPr>
        <w:tab/>
      </w:r>
      <w:r w:rsidRPr="009A61A2">
        <w:rPr>
          <w:lang w:val="sv-SE"/>
        </w:rPr>
        <w:tab/>
      </w:r>
      <w:r w:rsidRPr="009A61A2">
        <w:rPr>
          <w:rStyle w:val="HideTWBExt"/>
          <w:b w:val="0"/>
          <w:lang w:val="sv-SE"/>
        </w:rPr>
        <w:t>&lt;NumAm&gt;</w:t>
      </w:r>
      <w:r w:rsidRPr="009A61A2">
        <w:rPr>
          <w:lang w:val="sv-SE"/>
        </w:rPr>
        <w:t>164</w:t>
      </w:r>
      <w:r w:rsidRPr="009A61A2">
        <w:rPr>
          <w:rStyle w:val="HideTWBExt"/>
          <w:b w:val="0"/>
          <w:lang w:val="sv-SE"/>
        </w:rPr>
        <w:t>&lt;/NumAm&gt;</w:t>
      </w:r>
    </w:p>
    <w:p w14:paraId="268B09C3" w14:textId="77777777" w:rsidR="003B13C5" w:rsidRPr="009A61A2" w:rsidRDefault="003B13C5" w:rsidP="003B13C5">
      <w:pPr>
        <w:pStyle w:val="NormalBold"/>
        <w:rPr>
          <w:lang w:val="sv-SE"/>
        </w:rPr>
      </w:pPr>
      <w:r w:rsidRPr="009A61A2">
        <w:rPr>
          <w:rStyle w:val="HideTWBExt"/>
          <w:b w:val="0"/>
          <w:lang w:val="sv-SE"/>
        </w:rPr>
        <w:t>&lt;RepeatBlock-By&gt;&lt;Members&gt;</w:t>
      </w:r>
      <w:r w:rsidRPr="009A61A2">
        <w:rPr>
          <w:lang w:val="sv-SE"/>
        </w:rPr>
        <w:t>Radan Kanev</w:t>
      </w:r>
      <w:r w:rsidRPr="009A61A2">
        <w:rPr>
          <w:rStyle w:val="HideTWBExt"/>
          <w:b w:val="0"/>
          <w:lang w:val="sv-SE"/>
        </w:rPr>
        <w:t>&lt;/Members&gt;</w:t>
      </w:r>
    </w:p>
    <w:p w14:paraId="3F025222" w14:textId="77777777" w:rsidR="003B13C5" w:rsidRPr="009A61A2" w:rsidRDefault="003B13C5" w:rsidP="003B13C5">
      <w:pPr>
        <w:rPr>
          <w:lang w:val="sv-SE"/>
        </w:rPr>
      </w:pPr>
      <w:r w:rsidRPr="009A61A2">
        <w:rPr>
          <w:rStyle w:val="HideTWBExt"/>
          <w:lang w:val="sv-SE"/>
        </w:rPr>
        <w:t>&lt;/RepeatBlock-By&gt;</w:t>
      </w:r>
    </w:p>
    <w:p w14:paraId="5715C97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9DE3E94" w14:textId="77777777" w:rsidR="003B13C5" w:rsidRPr="009A61A2" w:rsidRDefault="003B13C5" w:rsidP="003B13C5">
      <w:pPr>
        <w:pStyle w:val="NormalBold"/>
      </w:pPr>
      <w:r w:rsidRPr="009A61A2">
        <w:rPr>
          <w:rStyle w:val="HideTWBExt"/>
          <w:b w:val="0"/>
        </w:rPr>
        <w:t>&lt;Article&gt;</w:t>
      </w:r>
      <w:r w:rsidRPr="009A61A2">
        <w:t>Recital 9 b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4C6A499" w14:textId="77777777" w:rsidTr="008F0A5A">
        <w:trPr>
          <w:jc w:val="center"/>
        </w:trPr>
        <w:tc>
          <w:tcPr>
            <w:tcW w:w="9752" w:type="dxa"/>
            <w:gridSpan w:val="2"/>
          </w:tcPr>
          <w:p w14:paraId="5E13B2FE" w14:textId="77777777" w:rsidR="003B13C5" w:rsidRPr="009A61A2" w:rsidRDefault="003B13C5" w:rsidP="008F0A5A">
            <w:pPr>
              <w:keepNext/>
            </w:pPr>
          </w:p>
        </w:tc>
      </w:tr>
      <w:tr w:rsidR="003B13C5" w:rsidRPr="009A61A2" w14:paraId="4740B4C6" w14:textId="77777777" w:rsidTr="008F0A5A">
        <w:trPr>
          <w:jc w:val="center"/>
        </w:trPr>
        <w:tc>
          <w:tcPr>
            <w:tcW w:w="4876" w:type="dxa"/>
            <w:hideMark/>
          </w:tcPr>
          <w:p w14:paraId="43A551C1"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83E4097" w14:textId="77777777" w:rsidR="003B13C5" w:rsidRPr="009A61A2" w:rsidRDefault="003B13C5" w:rsidP="008F0A5A">
            <w:pPr>
              <w:pStyle w:val="ColumnHeading"/>
              <w:keepNext/>
              <w:rPr>
                <w:lang w:val="en-GB"/>
              </w:rPr>
            </w:pPr>
            <w:r w:rsidRPr="009A61A2">
              <w:rPr>
                <w:lang w:val="en-GB"/>
              </w:rPr>
              <w:t>Amendment</w:t>
            </w:r>
          </w:p>
        </w:tc>
      </w:tr>
      <w:tr w:rsidR="003B13C5" w:rsidRPr="009A61A2" w14:paraId="00753110" w14:textId="77777777" w:rsidTr="008F0A5A">
        <w:trPr>
          <w:jc w:val="center"/>
        </w:trPr>
        <w:tc>
          <w:tcPr>
            <w:tcW w:w="4876" w:type="dxa"/>
          </w:tcPr>
          <w:p w14:paraId="1863FA8E" w14:textId="77777777" w:rsidR="003B13C5" w:rsidRPr="009A61A2" w:rsidRDefault="003B13C5" w:rsidP="008F0A5A">
            <w:pPr>
              <w:pStyle w:val="Normal6"/>
              <w:rPr>
                <w:lang w:val="en-GB"/>
              </w:rPr>
            </w:pPr>
          </w:p>
        </w:tc>
        <w:tc>
          <w:tcPr>
            <w:tcW w:w="4876" w:type="dxa"/>
            <w:hideMark/>
          </w:tcPr>
          <w:p w14:paraId="4E8FDF45" w14:textId="77777777" w:rsidR="003B13C5" w:rsidRPr="009A61A2" w:rsidRDefault="003B13C5" w:rsidP="008F0A5A">
            <w:pPr>
              <w:pStyle w:val="Normal6"/>
              <w:rPr>
                <w:szCs w:val="24"/>
                <w:lang w:val="en-GB"/>
              </w:rPr>
            </w:pPr>
            <w:r w:rsidRPr="009A61A2">
              <w:rPr>
                <w:b/>
                <w:i/>
                <w:lang w:val="en-GB"/>
              </w:rPr>
              <w:t>(9b)</w:t>
            </w:r>
            <w:r w:rsidRPr="009A61A2">
              <w:rPr>
                <w:b/>
                <w:i/>
                <w:lang w:val="en-GB"/>
              </w:rPr>
              <w:tab/>
              <w:t>According to the OECD, annual global biodiversity finance from all sources (estimated at USD 78-91 billion) is vastly outweighed by annual government support that is potentially harmful to biodiversity (estimated at around USD 500 billion). Phasing out environmentally harmful subsidies at Union and Member State level without delay was one of the objectives under the 7</w:t>
            </w:r>
            <w:r w:rsidRPr="009A61A2">
              <w:rPr>
                <w:b/>
                <w:i/>
                <w:vertAlign w:val="superscript"/>
                <w:lang w:val="en-GB"/>
              </w:rPr>
              <w:t>th</w:t>
            </w:r>
            <w:r w:rsidRPr="009A61A2">
              <w:rPr>
                <w:lang w:val="en-GB"/>
              </w:rPr>
              <w:t xml:space="preserve"> </w:t>
            </w:r>
            <w:r w:rsidRPr="009A61A2">
              <w:rPr>
                <w:b/>
                <w:i/>
                <w:lang w:val="en-GB"/>
              </w:rPr>
              <w:t>EAP, adopted in 2013. Furthermore, the European Parliament has already called for a rapid phase-out of direct and indirect fossil fuel subsidies by 2020 in the Union and in each Member State, a goal which the G20 have so far failed to reach. In order to the achieve the thematic objectives of the 8</w:t>
            </w:r>
            <w:r w:rsidRPr="009A61A2">
              <w:rPr>
                <w:b/>
                <w:i/>
                <w:vertAlign w:val="superscript"/>
                <w:lang w:val="en-GB"/>
              </w:rPr>
              <w:t>th</w:t>
            </w:r>
            <w:r w:rsidRPr="009A61A2">
              <w:rPr>
                <w:lang w:val="en-GB"/>
              </w:rPr>
              <w:t xml:space="preserve"> </w:t>
            </w:r>
            <w:r w:rsidRPr="009A61A2">
              <w:rPr>
                <w:b/>
                <w:i/>
                <w:lang w:val="en-GB"/>
              </w:rPr>
              <w:t>EAP, one of its enabling conditions should be to phase out all direct and indirect environmentally harmful subsidies, including fossil fuel subsidies, except in the cases where they serve the Just transition as a temporary and bridging technology by 2025 at the latest at Union, national, sub-national and local level.</w:t>
            </w:r>
          </w:p>
        </w:tc>
      </w:tr>
    </w:tbl>
    <w:p w14:paraId="2AE7E1DE"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1CD0DE30" w14:textId="77777777" w:rsidR="003B13C5" w:rsidRPr="009A61A2" w:rsidRDefault="003B13C5" w:rsidP="003B13C5">
      <w:r w:rsidRPr="009A61A2">
        <w:rPr>
          <w:rStyle w:val="HideTWBExt"/>
        </w:rPr>
        <w:t>&lt;/Amend&gt;</w:t>
      </w:r>
    </w:p>
    <w:p w14:paraId="7BF88496"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165</w:t>
      </w:r>
      <w:r w:rsidRPr="009A61A2">
        <w:rPr>
          <w:rStyle w:val="HideTWBExt"/>
          <w:b w:val="0"/>
          <w:lang w:val="en-GB"/>
        </w:rPr>
        <w:t>&lt;/NumAm&gt;</w:t>
      </w:r>
    </w:p>
    <w:p w14:paraId="08037A3D" w14:textId="77777777" w:rsidR="003B13C5" w:rsidRPr="009A61A2" w:rsidRDefault="003B13C5" w:rsidP="003B13C5">
      <w:pPr>
        <w:pStyle w:val="NormalBold"/>
      </w:pPr>
      <w:r w:rsidRPr="009A61A2">
        <w:rPr>
          <w:rStyle w:val="HideTWBExt"/>
          <w:b w:val="0"/>
        </w:rPr>
        <w:t>&lt;RepeatBlock-By&gt;&lt;Members&gt;</w:t>
      </w:r>
      <w:r w:rsidRPr="009A61A2">
        <w:t>Agnès Evren, Pernille Weiss, Inese Vaidere, Edina Tóth, Nathalie Colin-Oesterlé, Sirpa Pietikäinen, Roberta Metsola, Michal Wiezik, Christophe Hansen</w:t>
      </w:r>
      <w:r w:rsidRPr="009A61A2">
        <w:rPr>
          <w:rStyle w:val="HideTWBExt"/>
          <w:b w:val="0"/>
        </w:rPr>
        <w:t>&lt;/Members&gt;</w:t>
      </w:r>
    </w:p>
    <w:p w14:paraId="08752080" w14:textId="77777777" w:rsidR="003B13C5" w:rsidRPr="009A61A2" w:rsidRDefault="003B13C5" w:rsidP="003B13C5">
      <w:r w:rsidRPr="009A61A2">
        <w:rPr>
          <w:rStyle w:val="HideTWBExt"/>
        </w:rPr>
        <w:t>&lt;/RepeatBlock-By&gt;</w:t>
      </w:r>
    </w:p>
    <w:p w14:paraId="106C73A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B9E1E32" w14:textId="77777777" w:rsidR="003B13C5" w:rsidRPr="009A61A2" w:rsidRDefault="003B13C5" w:rsidP="003B13C5">
      <w:pPr>
        <w:pStyle w:val="NormalBold"/>
      </w:pPr>
      <w:r w:rsidRPr="009A61A2">
        <w:rPr>
          <w:rStyle w:val="HideTWBExt"/>
          <w:b w:val="0"/>
        </w:rPr>
        <w:t>&lt;Article&gt;</w:t>
      </w:r>
      <w:r w:rsidRPr="009A61A2">
        <w:t>Recital 9 b (new)</w:t>
      </w:r>
      <w:r w:rsidRPr="009A61A2">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0F53EC1" w14:textId="77777777" w:rsidTr="008F0A5A">
        <w:trPr>
          <w:jc w:val="center"/>
        </w:trPr>
        <w:tc>
          <w:tcPr>
            <w:tcW w:w="9752" w:type="dxa"/>
            <w:gridSpan w:val="2"/>
          </w:tcPr>
          <w:p w14:paraId="6BF92B0B" w14:textId="77777777" w:rsidR="003B13C5" w:rsidRPr="009A61A2" w:rsidRDefault="003B13C5" w:rsidP="008F0A5A">
            <w:pPr>
              <w:keepNext/>
            </w:pPr>
          </w:p>
        </w:tc>
      </w:tr>
      <w:tr w:rsidR="003B13C5" w:rsidRPr="009A61A2" w14:paraId="48B3E60C" w14:textId="77777777" w:rsidTr="008F0A5A">
        <w:trPr>
          <w:jc w:val="center"/>
        </w:trPr>
        <w:tc>
          <w:tcPr>
            <w:tcW w:w="4876" w:type="dxa"/>
            <w:hideMark/>
          </w:tcPr>
          <w:p w14:paraId="6B75526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EE6D632" w14:textId="77777777" w:rsidR="003B13C5" w:rsidRPr="009A61A2" w:rsidRDefault="003B13C5" w:rsidP="008F0A5A">
            <w:pPr>
              <w:pStyle w:val="ColumnHeading"/>
              <w:keepNext/>
              <w:rPr>
                <w:lang w:val="en-GB"/>
              </w:rPr>
            </w:pPr>
            <w:r w:rsidRPr="009A61A2">
              <w:rPr>
                <w:lang w:val="en-GB"/>
              </w:rPr>
              <w:t>Amendment</w:t>
            </w:r>
          </w:p>
        </w:tc>
      </w:tr>
      <w:tr w:rsidR="003B13C5" w:rsidRPr="009A61A2" w14:paraId="62ECEFD9" w14:textId="77777777" w:rsidTr="008F0A5A">
        <w:trPr>
          <w:jc w:val="center"/>
        </w:trPr>
        <w:tc>
          <w:tcPr>
            <w:tcW w:w="4876" w:type="dxa"/>
          </w:tcPr>
          <w:p w14:paraId="388D48CE" w14:textId="77777777" w:rsidR="003B13C5" w:rsidRPr="009A61A2" w:rsidRDefault="003B13C5" w:rsidP="008F0A5A">
            <w:pPr>
              <w:pStyle w:val="Normal6"/>
              <w:rPr>
                <w:lang w:val="en-GB"/>
              </w:rPr>
            </w:pPr>
          </w:p>
        </w:tc>
        <w:tc>
          <w:tcPr>
            <w:tcW w:w="4876" w:type="dxa"/>
            <w:hideMark/>
          </w:tcPr>
          <w:p w14:paraId="1F2ED6A3" w14:textId="77777777" w:rsidR="003B13C5" w:rsidRPr="009A61A2" w:rsidRDefault="003B13C5" w:rsidP="008F0A5A">
            <w:pPr>
              <w:pStyle w:val="Normal6"/>
              <w:rPr>
                <w:szCs w:val="24"/>
                <w:lang w:val="en-GB"/>
              </w:rPr>
            </w:pPr>
            <w:r w:rsidRPr="009A61A2">
              <w:rPr>
                <w:b/>
                <w:i/>
                <w:lang w:val="en-GB"/>
              </w:rPr>
              <w:t>(9b)</w:t>
            </w:r>
            <w:r w:rsidRPr="009A61A2">
              <w:rPr>
                <w:b/>
                <w:i/>
                <w:lang w:val="en-GB"/>
              </w:rPr>
              <w:tab/>
              <w:t>According to the OECD, annual global biodiversity finance from all sources (estimated at USD 78-91 billion) is vastly outweighed by annual government support that is potentially harmful to biodiversity (estimated at around USD 500 billion)</w:t>
            </w:r>
            <w:r w:rsidRPr="009A61A2">
              <w:rPr>
                <w:b/>
                <w:i/>
                <w:vertAlign w:val="superscript"/>
                <w:lang w:val="en-GB"/>
              </w:rPr>
              <w:t>1a</w:t>
            </w:r>
            <w:r w:rsidRPr="009A61A2">
              <w:rPr>
                <w:b/>
                <w:i/>
                <w:lang w:val="en-GB"/>
              </w:rPr>
              <w:t>. Phasing out environmentally harmful subsidies at Union and Member State level without delay was one of the objectives under the 7</w:t>
            </w:r>
            <w:r w:rsidRPr="009A61A2">
              <w:rPr>
                <w:b/>
                <w:i/>
                <w:vertAlign w:val="superscript"/>
                <w:lang w:val="en-GB"/>
              </w:rPr>
              <w:t>th</w:t>
            </w:r>
            <w:r w:rsidRPr="009A61A2">
              <w:rPr>
                <w:lang w:val="en-GB"/>
              </w:rPr>
              <w:t xml:space="preserve"> </w:t>
            </w:r>
            <w:r w:rsidRPr="009A61A2">
              <w:rPr>
                <w:b/>
                <w:i/>
                <w:lang w:val="en-GB"/>
              </w:rPr>
              <w:t>EAP. Furthermore, the European Parliament has also called for the phase-out of direct and indirect fossil fuel subsidies in the Union and in the Member States. In order to achieve the thematic objectives of the 8</w:t>
            </w:r>
            <w:r w:rsidRPr="009A61A2">
              <w:rPr>
                <w:b/>
                <w:i/>
                <w:vertAlign w:val="superscript"/>
                <w:lang w:val="en-GB"/>
              </w:rPr>
              <w:t>th</w:t>
            </w:r>
            <w:r w:rsidRPr="009A61A2">
              <w:rPr>
                <w:lang w:val="en-GB"/>
              </w:rPr>
              <w:t xml:space="preserve"> </w:t>
            </w:r>
            <w:r w:rsidRPr="009A61A2">
              <w:rPr>
                <w:b/>
                <w:i/>
                <w:lang w:val="en-GB"/>
              </w:rPr>
              <w:t>EAP, one of its enabling conditions should be to support these objectives.</w:t>
            </w:r>
          </w:p>
        </w:tc>
      </w:tr>
      <w:tr w:rsidR="003B13C5" w:rsidRPr="009A61A2" w14:paraId="1DEE9B7E" w14:textId="77777777" w:rsidTr="008F0A5A">
        <w:trPr>
          <w:jc w:val="center"/>
        </w:trPr>
        <w:tc>
          <w:tcPr>
            <w:tcW w:w="4876" w:type="dxa"/>
          </w:tcPr>
          <w:p w14:paraId="36BA405C" w14:textId="77777777" w:rsidR="003B13C5" w:rsidRPr="009A61A2" w:rsidRDefault="003B13C5" w:rsidP="008F0A5A">
            <w:pPr>
              <w:pStyle w:val="Normal6"/>
              <w:rPr>
                <w:lang w:val="en-GB"/>
              </w:rPr>
            </w:pPr>
          </w:p>
        </w:tc>
        <w:tc>
          <w:tcPr>
            <w:tcW w:w="4876" w:type="dxa"/>
            <w:hideMark/>
          </w:tcPr>
          <w:p w14:paraId="2243CBCF" w14:textId="77777777" w:rsidR="003B13C5" w:rsidRPr="009A61A2" w:rsidRDefault="003B13C5" w:rsidP="008F0A5A">
            <w:pPr>
              <w:pStyle w:val="Normal6"/>
              <w:rPr>
                <w:szCs w:val="24"/>
                <w:lang w:val="en-GB"/>
              </w:rPr>
            </w:pPr>
            <w:r w:rsidRPr="009A61A2">
              <w:rPr>
                <w:b/>
                <w:i/>
                <w:lang w:val="en-GB"/>
              </w:rPr>
              <w:t>__________________</w:t>
            </w:r>
          </w:p>
        </w:tc>
      </w:tr>
      <w:tr w:rsidR="003B13C5" w:rsidRPr="009A61A2" w14:paraId="21697AE7" w14:textId="77777777" w:rsidTr="008F0A5A">
        <w:trPr>
          <w:jc w:val="center"/>
        </w:trPr>
        <w:tc>
          <w:tcPr>
            <w:tcW w:w="4876" w:type="dxa"/>
          </w:tcPr>
          <w:p w14:paraId="65CFFBB3" w14:textId="77777777" w:rsidR="003B13C5" w:rsidRPr="009A61A2" w:rsidRDefault="003B13C5" w:rsidP="008F0A5A">
            <w:pPr>
              <w:pStyle w:val="Normal6"/>
              <w:rPr>
                <w:lang w:val="en-GB"/>
              </w:rPr>
            </w:pPr>
          </w:p>
        </w:tc>
        <w:tc>
          <w:tcPr>
            <w:tcW w:w="4876" w:type="dxa"/>
            <w:hideMark/>
          </w:tcPr>
          <w:p w14:paraId="76F7F471" w14:textId="77777777" w:rsidR="003B13C5" w:rsidRPr="009A61A2" w:rsidRDefault="003B13C5" w:rsidP="008F0A5A">
            <w:pPr>
              <w:pStyle w:val="Normal6"/>
              <w:rPr>
                <w:szCs w:val="24"/>
                <w:lang w:val="en-GB"/>
              </w:rPr>
            </w:pPr>
            <w:r w:rsidRPr="009A61A2">
              <w:rPr>
                <w:b/>
                <w:i/>
                <w:vertAlign w:val="superscript"/>
                <w:lang w:val="en-GB"/>
              </w:rPr>
              <w:t>1a</w:t>
            </w:r>
            <w:r w:rsidRPr="009A61A2">
              <w:rPr>
                <w:lang w:val="en-GB"/>
              </w:rPr>
              <w:t xml:space="preserve"> </w:t>
            </w:r>
            <w:r w:rsidRPr="009A61A2">
              <w:rPr>
                <w:b/>
                <w:i/>
                <w:lang w:val="en-GB"/>
              </w:rPr>
              <w:t xml:space="preserve">OECD (2020), A Comprehensive Overview of Global Biodiversity Finance. </w:t>
            </w:r>
          </w:p>
        </w:tc>
      </w:tr>
    </w:tbl>
    <w:p w14:paraId="669CC077"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{EN}</w:t>
      </w:r>
      <w:r w:rsidRPr="009A61A2">
        <w:rPr>
          <w:noProof w:val="0"/>
        </w:rPr>
        <w:t>en</w:t>
      </w:r>
      <w:r w:rsidRPr="009A61A2">
        <w:rPr>
          <w:rStyle w:val="HideTWBExt"/>
          <w:noProof w:val="0"/>
        </w:rPr>
        <w:t>&lt;/Original&gt;</w:t>
      </w:r>
    </w:p>
    <w:p w14:paraId="26907930" w14:textId="77777777" w:rsidR="003B13C5" w:rsidRPr="009A61A2" w:rsidRDefault="003B13C5" w:rsidP="003B13C5">
      <w:pPr>
        <w:rPr>
          <w:lang w:val="fr-FR"/>
        </w:rPr>
      </w:pPr>
      <w:r w:rsidRPr="009A61A2">
        <w:rPr>
          <w:rStyle w:val="HideTWBExt"/>
          <w:lang w:val="fr-FR"/>
        </w:rPr>
        <w:t>&lt;/Amend&gt;</w:t>
      </w:r>
    </w:p>
    <w:p w14:paraId="1BB04B99"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166</w:t>
      </w:r>
      <w:r w:rsidRPr="009A61A2">
        <w:rPr>
          <w:rStyle w:val="HideTWBExt"/>
          <w:b w:val="0"/>
        </w:rPr>
        <w:t>&lt;/NumAm&gt;</w:t>
      </w:r>
    </w:p>
    <w:p w14:paraId="5550EB72"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Grace O'Sullivan</w:t>
      </w:r>
      <w:r w:rsidRPr="009A61A2">
        <w:rPr>
          <w:rStyle w:val="HideTWBExt"/>
          <w:b w:val="0"/>
          <w:lang w:val="fr-FR"/>
        </w:rPr>
        <w:t>&lt;/Members&gt;</w:t>
      </w:r>
    </w:p>
    <w:p w14:paraId="1C655D77" w14:textId="77777777" w:rsidR="003B13C5" w:rsidRPr="009A61A2" w:rsidRDefault="003B13C5" w:rsidP="003B13C5">
      <w:pPr>
        <w:rPr>
          <w:lang w:val="fr-FR"/>
        </w:rPr>
      </w:pPr>
      <w:r w:rsidRPr="009A61A2">
        <w:rPr>
          <w:rStyle w:val="HideTWBExt"/>
          <w:lang w:val="fr-FR"/>
        </w:rPr>
        <w:t>&lt;/RepeatBlock-By&gt;</w:t>
      </w:r>
    </w:p>
    <w:p w14:paraId="77BF6B07"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579F2B8" w14:textId="77777777" w:rsidR="003B13C5" w:rsidRPr="009A61A2" w:rsidRDefault="003B13C5" w:rsidP="003B13C5">
      <w:pPr>
        <w:pStyle w:val="NormalBold"/>
      </w:pPr>
      <w:r w:rsidRPr="009A61A2">
        <w:rPr>
          <w:rStyle w:val="HideTWBExt"/>
          <w:b w:val="0"/>
        </w:rPr>
        <w:t>&lt;Article&gt;</w:t>
      </w:r>
      <w:r w:rsidRPr="009A61A2">
        <w:t>Recital 10</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3B020AB" w14:textId="77777777" w:rsidTr="008F0A5A">
        <w:trPr>
          <w:jc w:val="center"/>
        </w:trPr>
        <w:tc>
          <w:tcPr>
            <w:tcW w:w="9752" w:type="dxa"/>
            <w:gridSpan w:val="2"/>
          </w:tcPr>
          <w:p w14:paraId="32612408" w14:textId="77777777" w:rsidR="003B13C5" w:rsidRPr="009A61A2" w:rsidRDefault="003B13C5" w:rsidP="008F0A5A">
            <w:pPr>
              <w:keepNext/>
            </w:pPr>
          </w:p>
        </w:tc>
      </w:tr>
      <w:tr w:rsidR="003B13C5" w:rsidRPr="009A61A2" w14:paraId="0053C722" w14:textId="77777777" w:rsidTr="008F0A5A">
        <w:trPr>
          <w:jc w:val="center"/>
        </w:trPr>
        <w:tc>
          <w:tcPr>
            <w:tcW w:w="4876" w:type="dxa"/>
            <w:hideMark/>
          </w:tcPr>
          <w:p w14:paraId="26E23131"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E85DBF3" w14:textId="77777777" w:rsidR="003B13C5" w:rsidRPr="009A61A2" w:rsidRDefault="003B13C5" w:rsidP="008F0A5A">
            <w:pPr>
              <w:pStyle w:val="ColumnHeading"/>
              <w:keepNext/>
              <w:rPr>
                <w:lang w:val="en-GB"/>
              </w:rPr>
            </w:pPr>
            <w:r w:rsidRPr="009A61A2">
              <w:rPr>
                <w:lang w:val="en-GB"/>
              </w:rPr>
              <w:t>Amendment</w:t>
            </w:r>
          </w:p>
        </w:tc>
      </w:tr>
      <w:tr w:rsidR="003B13C5" w:rsidRPr="009A61A2" w14:paraId="2EC7B922" w14:textId="77777777" w:rsidTr="008F0A5A">
        <w:trPr>
          <w:jc w:val="center"/>
        </w:trPr>
        <w:tc>
          <w:tcPr>
            <w:tcW w:w="4876" w:type="dxa"/>
            <w:hideMark/>
          </w:tcPr>
          <w:p w14:paraId="290B0C44" w14:textId="77777777" w:rsidR="003B13C5" w:rsidRPr="009A61A2" w:rsidRDefault="003B13C5" w:rsidP="008F0A5A">
            <w:pPr>
              <w:pStyle w:val="Normal6"/>
              <w:rPr>
                <w:lang w:val="en-GB"/>
              </w:rPr>
            </w:pPr>
            <w:r w:rsidRPr="009A61A2">
              <w:rPr>
                <w:lang w:val="en-GB"/>
              </w:rPr>
              <w:t>(10)</w:t>
            </w:r>
            <w:r w:rsidRPr="009A61A2">
              <w:rPr>
                <w:lang w:val="en-GB"/>
              </w:rPr>
              <w:tab/>
              <w:t>The 8</w:t>
            </w:r>
            <w:r w:rsidRPr="009A61A2">
              <w:rPr>
                <w:vertAlign w:val="superscript"/>
                <w:lang w:val="en-GB"/>
              </w:rPr>
              <w:t>th</w:t>
            </w:r>
            <w:r w:rsidRPr="009A61A2">
              <w:rPr>
                <w:lang w:val="en-GB"/>
              </w:rPr>
              <w:t xml:space="preserve"> EAP should set out thematic priority objectives in areas of climate neutrality, adaption to climate change, protecting and restoring biodiversity, circular economy, the zero pollution ambition and reducing environmental pressures from production and consumption. It should furthermore identify the enabling conditions to achieve the long-term and the thematic priority </w:t>
            </w:r>
            <w:r w:rsidRPr="009A61A2">
              <w:rPr>
                <w:lang w:val="en-GB"/>
              </w:rPr>
              <w:lastRenderedPageBreak/>
              <w:t>objectives for all actors involved.</w:t>
            </w:r>
          </w:p>
        </w:tc>
        <w:tc>
          <w:tcPr>
            <w:tcW w:w="4876" w:type="dxa"/>
            <w:hideMark/>
          </w:tcPr>
          <w:p w14:paraId="27E246ED" w14:textId="77777777" w:rsidR="003B13C5" w:rsidRPr="009A61A2" w:rsidRDefault="003B13C5" w:rsidP="008F0A5A">
            <w:pPr>
              <w:pStyle w:val="Normal6"/>
              <w:rPr>
                <w:szCs w:val="24"/>
                <w:lang w:val="en-GB"/>
              </w:rPr>
            </w:pPr>
            <w:r w:rsidRPr="009A61A2">
              <w:rPr>
                <w:lang w:val="en-GB"/>
              </w:rPr>
              <w:lastRenderedPageBreak/>
              <w:t>(10)</w:t>
            </w:r>
            <w:r w:rsidRPr="009A61A2">
              <w:rPr>
                <w:lang w:val="en-GB"/>
              </w:rPr>
              <w:tab/>
              <w:t>The 8</w:t>
            </w:r>
            <w:r w:rsidRPr="009A61A2">
              <w:rPr>
                <w:vertAlign w:val="superscript"/>
                <w:lang w:val="en-GB"/>
              </w:rPr>
              <w:t>th</w:t>
            </w:r>
            <w:r w:rsidRPr="009A61A2">
              <w:rPr>
                <w:lang w:val="en-GB"/>
              </w:rPr>
              <w:t xml:space="preserve"> EAP should set out thematic priority objectives in areas of climate neutrality, adaption to climate change, protecting and restoring biodiversity, </w:t>
            </w:r>
            <w:r w:rsidRPr="009A61A2">
              <w:rPr>
                <w:b/>
                <w:i/>
                <w:lang w:val="en-GB"/>
              </w:rPr>
              <w:t>a toxic-free</w:t>
            </w:r>
            <w:r w:rsidRPr="009A61A2">
              <w:rPr>
                <w:lang w:val="en-GB"/>
              </w:rPr>
              <w:t xml:space="preserve"> circular economy, the zero pollution ambition and reducing environmental pressures from production and consumption</w:t>
            </w:r>
            <w:r w:rsidRPr="009A61A2">
              <w:rPr>
                <w:b/>
                <w:i/>
                <w:lang w:val="en-GB"/>
              </w:rPr>
              <w:t xml:space="preserve">. It should recognise that these thematic priority objectives are inherently interlinked, addressing both </w:t>
            </w:r>
            <w:r w:rsidRPr="009A61A2">
              <w:rPr>
                <w:b/>
                <w:i/>
                <w:lang w:val="en-GB"/>
              </w:rPr>
              <w:lastRenderedPageBreak/>
              <w:t>drivers and impacts of environmental damage and that a systemic approach is therefore necessary for their achievement</w:t>
            </w:r>
            <w:r w:rsidRPr="009A61A2">
              <w:rPr>
                <w:lang w:val="en-GB"/>
              </w:rPr>
              <w:t>. It should furthermore identify the enabling conditions to achieve the long-term and the thematic priority objectives for all actors involved</w:t>
            </w:r>
            <w:r w:rsidRPr="009A61A2">
              <w:rPr>
                <w:b/>
                <w:i/>
                <w:lang w:val="en-GB"/>
              </w:rPr>
              <w:t>, as well as laying down actions necessary to achieve these conditions</w:t>
            </w:r>
            <w:r w:rsidRPr="009A61A2">
              <w:rPr>
                <w:lang w:val="en-GB"/>
              </w:rPr>
              <w:t>.</w:t>
            </w:r>
          </w:p>
        </w:tc>
      </w:tr>
    </w:tbl>
    <w:p w14:paraId="3F160852"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B4A09C1"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72651464" w14:textId="77777777" w:rsidR="003B13C5" w:rsidRPr="009A61A2" w:rsidRDefault="003B13C5" w:rsidP="003B13C5">
      <w:pPr>
        <w:pStyle w:val="Normal12Italic"/>
        <w:rPr>
          <w:noProof w:val="0"/>
          <w:lang w:val="en-GB"/>
        </w:rPr>
      </w:pPr>
      <w:r w:rsidRPr="009A61A2">
        <w:rPr>
          <w:noProof w:val="0"/>
          <w:lang w:val="en-GB"/>
        </w:rPr>
        <w:t>This replaces amendment 12 in the draft report.</w:t>
      </w:r>
    </w:p>
    <w:p w14:paraId="2ACC3405" w14:textId="77777777" w:rsidR="003B13C5" w:rsidRPr="009A61A2" w:rsidRDefault="003B13C5" w:rsidP="003B13C5">
      <w:r w:rsidRPr="009A61A2">
        <w:rPr>
          <w:rStyle w:val="HideTWBExt"/>
        </w:rPr>
        <w:t>&lt;/Amend&gt;</w:t>
      </w:r>
    </w:p>
    <w:p w14:paraId="483B6BCF"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167</w:t>
      </w:r>
      <w:r w:rsidRPr="009A61A2">
        <w:rPr>
          <w:rStyle w:val="HideTWBExt"/>
          <w:b w:val="0"/>
          <w:lang w:val="en-GB"/>
        </w:rPr>
        <w:t>&lt;/NumAm&gt;</w:t>
      </w:r>
    </w:p>
    <w:p w14:paraId="2AA3B0C7" w14:textId="77777777" w:rsidR="003B13C5" w:rsidRPr="009A61A2" w:rsidRDefault="003B13C5" w:rsidP="003B13C5">
      <w:pPr>
        <w:pStyle w:val="NormalBold"/>
      </w:pPr>
      <w:r w:rsidRPr="009A61A2">
        <w:rPr>
          <w:rStyle w:val="HideTWBExt"/>
          <w:b w:val="0"/>
        </w:rPr>
        <w:t>&lt;RepeatBlock-By&gt;&lt;Members&gt;</w:t>
      </w:r>
      <w:r w:rsidRPr="009A61A2">
        <w:t>Silvia Modig</w:t>
      </w:r>
      <w:r w:rsidRPr="009A61A2">
        <w:rPr>
          <w:rStyle w:val="HideTWBExt"/>
          <w:b w:val="0"/>
        </w:rPr>
        <w:t>&lt;/Members&gt;</w:t>
      </w:r>
    </w:p>
    <w:p w14:paraId="64C18E32" w14:textId="77777777" w:rsidR="003B13C5" w:rsidRPr="009A61A2" w:rsidRDefault="003B13C5" w:rsidP="003B13C5">
      <w:r w:rsidRPr="009A61A2">
        <w:rPr>
          <w:rStyle w:val="HideTWBExt"/>
        </w:rPr>
        <w:t>&lt;/RepeatBlock-By&gt;</w:t>
      </w:r>
    </w:p>
    <w:p w14:paraId="7078EE13"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A524DE7" w14:textId="77777777" w:rsidR="003B13C5" w:rsidRPr="009A61A2" w:rsidRDefault="003B13C5" w:rsidP="003B13C5">
      <w:pPr>
        <w:pStyle w:val="NormalBold"/>
      </w:pPr>
      <w:r w:rsidRPr="009A61A2">
        <w:rPr>
          <w:rStyle w:val="HideTWBExt"/>
          <w:b w:val="0"/>
        </w:rPr>
        <w:t>&lt;Article&gt;</w:t>
      </w:r>
      <w:r w:rsidRPr="009A61A2">
        <w:t>Recital 10</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C9CD9B2" w14:textId="77777777" w:rsidTr="008F0A5A">
        <w:trPr>
          <w:jc w:val="center"/>
        </w:trPr>
        <w:tc>
          <w:tcPr>
            <w:tcW w:w="9752" w:type="dxa"/>
            <w:gridSpan w:val="2"/>
          </w:tcPr>
          <w:p w14:paraId="7283929F" w14:textId="77777777" w:rsidR="003B13C5" w:rsidRPr="009A61A2" w:rsidRDefault="003B13C5" w:rsidP="008F0A5A">
            <w:pPr>
              <w:keepNext/>
            </w:pPr>
          </w:p>
        </w:tc>
      </w:tr>
      <w:tr w:rsidR="003B13C5" w:rsidRPr="009A61A2" w14:paraId="39CA81A6" w14:textId="77777777" w:rsidTr="008F0A5A">
        <w:trPr>
          <w:jc w:val="center"/>
        </w:trPr>
        <w:tc>
          <w:tcPr>
            <w:tcW w:w="4876" w:type="dxa"/>
            <w:hideMark/>
          </w:tcPr>
          <w:p w14:paraId="685845EC"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D7F5AC9" w14:textId="77777777" w:rsidR="003B13C5" w:rsidRPr="009A61A2" w:rsidRDefault="003B13C5" w:rsidP="008F0A5A">
            <w:pPr>
              <w:pStyle w:val="ColumnHeading"/>
              <w:keepNext/>
              <w:rPr>
                <w:lang w:val="en-GB"/>
              </w:rPr>
            </w:pPr>
            <w:r w:rsidRPr="009A61A2">
              <w:rPr>
                <w:lang w:val="en-GB"/>
              </w:rPr>
              <w:t>Amendment</w:t>
            </w:r>
          </w:p>
        </w:tc>
      </w:tr>
      <w:tr w:rsidR="003B13C5" w:rsidRPr="009A61A2" w14:paraId="59FE2260" w14:textId="77777777" w:rsidTr="008F0A5A">
        <w:trPr>
          <w:jc w:val="center"/>
        </w:trPr>
        <w:tc>
          <w:tcPr>
            <w:tcW w:w="4876" w:type="dxa"/>
            <w:hideMark/>
          </w:tcPr>
          <w:p w14:paraId="28DC92BA" w14:textId="77777777" w:rsidR="003B13C5" w:rsidRPr="009A61A2" w:rsidRDefault="003B13C5" w:rsidP="008F0A5A">
            <w:pPr>
              <w:pStyle w:val="Normal6"/>
              <w:rPr>
                <w:lang w:val="en-GB"/>
              </w:rPr>
            </w:pPr>
            <w:r w:rsidRPr="009A61A2">
              <w:rPr>
                <w:lang w:val="en-GB"/>
              </w:rPr>
              <w:t>(10)</w:t>
            </w:r>
            <w:r w:rsidRPr="009A61A2">
              <w:rPr>
                <w:lang w:val="en-GB"/>
              </w:rPr>
              <w:tab/>
              <w:t>The 8</w:t>
            </w:r>
            <w:r w:rsidRPr="009A61A2">
              <w:rPr>
                <w:vertAlign w:val="superscript"/>
                <w:lang w:val="en-GB"/>
              </w:rPr>
              <w:t>th</w:t>
            </w:r>
            <w:r w:rsidRPr="009A61A2">
              <w:rPr>
                <w:lang w:val="en-GB"/>
              </w:rPr>
              <w:t xml:space="preserve"> EAP should set out thematic priority objectives in areas of climate neutrality, adaption to climate change, protecting and restoring biodiversity, circular economy, the zero pollution ambition and reducing environmental pressures from production and consumption. It should furthermore identify the enabling conditions to achieve the long-term and the thematic priority objectives for all actors involved.</w:t>
            </w:r>
          </w:p>
        </w:tc>
        <w:tc>
          <w:tcPr>
            <w:tcW w:w="4876" w:type="dxa"/>
            <w:hideMark/>
          </w:tcPr>
          <w:p w14:paraId="30F59FBF" w14:textId="77777777" w:rsidR="003B13C5" w:rsidRPr="009A61A2" w:rsidRDefault="003B13C5" w:rsidP="008F0A5A">
            <w:pPr>
              <w:pStyle w:val="Normal6"/>
              <w:rPr>
                <w:szCs w:val="24"/>
                <w:lang w:val="en-GB"/>
              </w:rPr>
            </w:pPr>
            <w:r w:rsidRPr="009A61A2">
              <w:rPr>
                <w:lang w:val="en-GB"/>
              </w:rPr>
              <w:t>(10)</w:t>
            </w:r>
            <w:r w:rsidRPr="009A61A2">
              <w:rPr>
                <w:lang w:val="en-GB"/>
              </w:rPr>
              <w:tab/>
              <w:t>The 8</w:t>
            </w:r>
            <w:r w:rsidRPr="009A61A2">
              <w:rPr>
                <w:vertAlign w:val="superscript"/>
                <w:lang w:val="en-GB"/>
              </w:rPr>
              <w:t>th</w:t>
            </w:r>
            <w:r w:rsidRPr="009A61A2">
              <w:rPr>
                <w:lang w:val="en-GB"/>
              </w:rPr>
              <w:t xml:space="preserve"> EAP should set out thematic priority objectives in areas of climate neutrality, adaption to climate change, protecting and restoring biodiversity, </w:t>
            </w:r>
            <w:r w:rsidRPr="009A61A2">
              <w:rPr>
                <w:b/>
                <w:i/>
                <w:lang w:val="en-GB"/>
              </w:rPr>
              <w:t>a toxic-free</w:t>
            </w:r>
            <w:r w:rsidRPr="009A61A2">
              <w:rPr>
                <w:lang w:val="en-GB"/>
              </w:rPr>
              <w:t xml:space="preserve"> circular economy, the zero pollution ambition and reducing environmental pressures from production and consumption</w:t>
            </w:r>
            <w:r w:rsidRPr="009A61A2">
              <w:rPr>
                <w:b/>
                <w:i/>
                <w:lang w:val="en-GB"/>
              </w:rPr>
              <w:t>. These objectives should be delivered in a socially just and inclusive way without leaving no one behind</w:t>
            </w:r>
            <w:r w:rsidRPr="009A61A2">
              <w:rPr>
                <w:lang w:val="en-GB"/>
              </w:rPr>
              <w:t>. It should furthermore identify the enabling conditions to achieve the long-term and the thematic priority objectives for all actors involved</w:t>
            </w:r>
            <w:r w:rsidRPr="009A61A2">
              <w:rPr>
                <w:b/>
                <w:i/>
                <w:lang w:val="en-GB"/>
              </w:rPr>
              <w:t>, as well as laying down actions necessary to achieve these conditions</w:t>
            </w:r>
            <w:r w:rsidRPr="009A61A2">
              <w:rPr>
                <w:lang w:val="en-GB"/>
              </w:rPr>
              <w:t xml:space="preserve">. </w:t>
            </w:r>
          </w:p>
        </w:tc>
      </w:tr>
    </w:tbl>
    <w:p w14:paraId="05799B5D"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2549F423"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2127A2C8" w14:textId="77777777" w:rsidR="003B13C5" w:rsidRPr="009A61A2" w:rsidRDefault="003B13C5" w:rsidP="003B13C5">
      <w:pPr>
        <w:pStyle w:val="Normal12Italic"/>
        <w:rPr>
          <w:noProof w:val="0"/>
          <w:lang w:val="en-GB"/>
        </w:rPr>
      </w:pPr>
      <w:r w:rsidRPr="009A61A2">
        <w:rPr>
          <w:noProof w:val="0"/>
          <w:lang w:val="en-GB"/>
        </w:rPr>
        <w:t>Addition to rapporteur MEP O'Sullivan's amendment.</w:t>
      </w:r>
    </w:p>
    <w:p w14:paraId="089C91C0" w14:textId="77777777" w:rsidR="003B13C5" w:rsidRPr="009A61A2" w:rsidRDefault="003B13C5" w:rsidP="003B13C5">
      <w:r w:rsidRPr="009A61A2">
        <w:rPr>
          <w:rStyle w:val="HideTWBExt"/>
        </w:rPr>
        <w:t>&lt;/Amend&gt;</w:t>
      </w:r>
    </w:p>
    <w:p w14:paraId="6DA25435" w14:textId="77777777" w:rsidR="003B13C5" w:rsidRPr="009A61A2" w:rsidRDefault="003B13C5" w:rsidP="003B13C5">
      <w:pPr>
        <w:pStyle w:val="AMNumberTabs0"/>
        <w:keepNext/>
        <w:rPr>
          <w:lang w:val="en-GB"/>
        </w:rPr>
      </w:pPr>
      <w:r w:rsidRPr="009A61A2">
        <w:rPr>
          <w:rStyle w:val="HideTWBExt"/>
          <w:b w:val="0"/>
          <w:lang w:val="en-GB"/>
        </w:rPr>
        <w:lastRenderedPageBreak/>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168</w:t>
      </w:r>
      <w:r w:rsidRPr="009A61A2">
        <w:rPr>
          <w:rStyle w:val="HideTWBExt"/>
          <w:b w:val="0"/>
          <w:lang w:val="en-GB"/>
        </w:rPr>
        <w:t>&lt;/NumAm&gt;</w:t>
      </w:r>
    </w:p>
    <w:p w14:paraId="0785680C"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Radan Kanev, Edina Tóth, Nathalie Colin-Oesterlé, Sirpa Pietikäinen, Roberta Metsola</w:t>
      </w:r>
      <w:r w:rsidRPr="009A61A2">
        <w:rPr>
          <w:rStyle w:val="HideTWBExt"/>
          <w:b w:val="0"/>
        </w:rPr>
        <w:t>&lt;/Members&gt;</w:t>
      </w:r>
    </w:p>
    <w:p w14:paraId="23F55254" w14:textId="77777777" w:rsidR="003B13C5" w:rsidRPr="009A61A2" w:rsidRDefault="003B13C5" w:rsidP="003B13C5">
      <w:r w:rsidRPr="009A61A2">
        <w:rPr>
          <w:rStyle w:val="HideTWBExt"/>
        </w:rPr>
        <w:t>&lt;/RepeatBlock-By&gt;</w:t>
      </w:r>
    </w:p>
    <w:p w14:paraId="15641C5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C9EDA97" w14:textId="77777777" w:rsidR="003B13C5" w:rsidRPr="009A61A2" w:rsidRDefault="003B13C5" w:rsidP="003B13C5">
      <w:pPr>
        <w:pStyle w:val="NormalBold"/>
      </w:pPr>
      <w:r w:rsidRPr="009A61A2">
        <w:rPr>
          <w:rStyle w:val="HideTWBExt"/>
          <w:b w:val="0"/>
        </w:rPr>
        <w:t>&lt;Article&gt;</w:t>
      </w:r>
      <w:r w:rsidRPr="009A61A2">
        <w:t>Recital 10</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130D612" w14:textId="77777777" w:rsidTr="008F0A5A">
        <w:trPr>
          <w:jc w:val="center"/>
        </w:trPr>
        <w:tc>
          <w:tcPr>
            <w:tcW w:w="9752" w:type="dxa"/>
            <w:gridSpan w:val="2"/>
          </w:tcPr>
          <w:p w14:paraId="3534AF2B" w14:textId="77777777" w:rsidR="003B13C5" w:rsidRPr="009A61A2" w:rsidRDefault="003B13C5" w:rsidP="008F0A5A">
            <w:pPr>
              <w:keepNext/>
            </w:pPr>
          </w:p>
        </w:tc>
      </w:tr>
      <w:tr w:rsidR="003B13C5" w:rsidRPr="009A61A2" w14:paraId="3BCCAD32" w14:textId="77777777" w:rsidTr="008F0A5A">
        <w:trPr>
          <w:jc w:val="center"/>
        </w:trPr>
        <w:tc>
          <w:tcPr>
            <w:tcW w:w="4876" w:type="dxa"/>
            <w:hideMark/>
          </w:tcPr>
          <w:p w14:paraId="09913507"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2AC01C5" w14:textId="77777777" w:rsidR="003B13C5" w:rsidRPr="009A61A2" w:rsidRDefault="003B13C5" w:rsidP="008F0A5A">
            <w:pPr>
              <w:pStyle w:val="ColumnHeading"/>
              <w:keepNext/>
              <w:rPr>
                <w:lang w:val="en-GB"/>
              </w:rPr>
            </w:pPr>
            <w:r w:rsidRPr="009A61A2">
              <w:rPr>
                <w:lang w:val="en-GB"/>
              </w:rPr>
              <w:t>Amendment</w:t>
            </w:r>
          </w:p>
        </w:tc>
      </w:tr>
      <w:tr w:rsidR="003B13C5" w:rsidRPr="009A61A2" w14:paraId="00929079" w14:textId="77777777" w:rsidTr="008F0A5A">
        <w:trPr>
          <w:jc w:val="center"/>
        </w:trPr>
        <w:tc>
          <w:tcPr>
            <w:tcW w:w="4876" w:type="dxa"/>
            <w:hideMark/>
          </w:tcPr>
          <w:p w14:paraId="361D2DB5" w14:textId="77777777" w:rsidR="003B13C5" w:rsidRPr="009A61A2" w:rsidRDefault="003B13C5" w:rsidP="008F0A5A">
            <w:pPr>
              <w:pStyle w:val="Normal6"/>
              <w:rPr>
                <w:lang w:val="en-GB"/>
              </w:rPr>
            </w:pPr>
            <w:r w:rsidRPr="009A61A2">
              <w:rPr>
                <w:lang w:val="en-GB"/>
              </w:rPr>
              <w:t>(10)</w:t>
            </w:r>
            <w:r w:rsidRPr="009A61A2">
              <w:rPr>
                <w:lang w:val="en-GB"/>
              </w:rPr>
              <w:tab/>
              <w:t>The 8</w:t>
            </w:r>
            <w:r w:rsidRPr="009A61A2">
              <w:rPr>
                <w:vertAlign w:val="superscript"/>
                <w:lang w:val="en-GB"/>
              </w:rPr>
              <w:t>th</w:t>
            </w:r>
            <w:r w:rsidRPr="009A61A2">
              <w:rPr>
                <w:lang w:val="en-GB"/>
              </w:rPr>
              <w:t xml:space="preserve"> EAP should set out thematic priority objectives in areas of climate neutrality, </w:t>
            </w:r>
            <w:r w:rsidRPr="009A61A2">
              <w:rPr>
                <w:b/>
                <w:i/>
                <w:lang w:val="en-GB"/>
              </w:rPr>
              <w:t>adaption</w:t>
            </w:r>
            <w:r w:rsidRPr="009A61A2">
              <w:rPr>
                <w:lang w:val="en-GB"/>
              </w:rPr>
              <w:t xml:space="preserve"> to climate change, protecting and restoring biodiversity, circular economy</w:t>
            </w:r>
            <w:r w:rsidRPr="009A61A2">
              <w:rPr>
                <w:b/>
                <w:i/>
                <w:lang w:val="en-GB"/>
              </w:rPr>
              <w:t>,</w:t>
            </w:r>
            <w:r w:rsidRPr="009A61A2">
              <w:rPr>
                <w:lang w:val="en-GB"/>
              </w:rPr>
              <w:t xml:space="preserve"> the zero pollution ambition and reducing environmental pressures from production and consumption. It should furthermore identify the enabling conditions to achieve the long-term and the thematic priority objectives for all actors involved.</w:t>
            </w:r>
          </w:p>
        </w:tc>
        <w:tc>
          <w:tcPr>
            <w:tcW w:w="4876" w:type="dxa"/>
            <w:hideMark/>
          </w:tcPr>
          <w:p w14:paraId="186F4ABA" w14:textId="77777777" w:rsidR="003B13C5" w:rsidRPr="009A61A2" w:rsidRDefault="003B13C5" w:rsidP="008F0A5A">
            <w:pPr>
              <w:pStyle w:val="Normal6"/>
              <w:rPr>
                <w:szCs w:val="24"/>
                <w:lang w:val="en-GB"/>
              </w:rPr>
            </w:pPr>
            <w:r w:rsidRPr="009A61A2">
              <w:rPr>
                <w:lang w:val="en-GB"/>
              </w:rPr>
              <w:t>(10)</w:t>
            </w:r>
            <w:r w:rsidRPr="009A61A2">
              <w:rPr>
                <w:lang w:val="en-GB"/>
              </w:rPr>
              <w:tab/>
              <w:t>The 8</w:t>
            </w:r>
            <w:r w:rsidRPr="009A61A2">
              <w:rPr>
                <w:vertAlign w:val="superscript"/>
                <w:lang w:val="en-GB"/>
              </w:rPr>
              <w:t>th</w:t>
            </w:r>
            <w:r w:rsidRPr="009A61A2">
              <w:rPr>
                <w:lang w:val="en-GB"/>
              </w:rPr>
              <w:t xml:space="preserve"> EAP should set out thematic priority objectives in areas of climate neutrality, </w:t>
            </w:r>
            <w:r w:rsidRPr="009A61A2">
              <w:rPr>
                <w:b/>
                <w:i/>
                <w:lang w:val="en-GB"/>
              </w:rPr>
              <w:t>adaptation</w:t>
            </w:r>
            <w:r w:rsidRPr="009A61A2">
              <w:rPr>
                <w:lang w:val="en-GB"/>
              </w:rPr>
              <w:t xml:space="preserve"> to climate change, protecting</w:t>
            </w:r>
            <w:r w:rsidRPr="009A61A2">
              <w:rPr>
                <w:b/>
                <w:i/>
                <w:lang w:val="en-GB"/>
              </w:rPr>
              <w:t>, use in a sustainable way,</w:t>
            </w:r>
            <w:r w:rsidRPr="009A61A2">
              <w:rPr>
                <w:lang w:val="en-GB"/>
              </w:rPr>
              <w:t xml:space="preserve"> and restoring biodiversity, </w:t>
            </w:r>
            <w:r w:rsidRPr="009A61A2">
              <w:rPr>
                <w:b/>
                <w:i/>
                <w:lang w:val="en-GB"/>
              </w:rPr>
              <w:t>a</w:t>
            </w:r>
            <w:r w:rsidRPr="009A61A2">
              <w:rPr>
                <w:lang w:val="en-GB"/>
              </w:rPr>
              <w:t xml:space="preserve"> circular economy </w:t>
            </w:r>
            <w:r w:rsidRPr="009A61A2">
              <w:rPr>
                <w:b/>
                <w:i/>
                <w:lang w:val="en-GB"/>
              </w:rPr>
              <w:t>in combination with</w:t>
            </w:r>
            <w:r w:rsidRPr="009A61A2">
              <w:rPr>
                <w:lang w:val="en-GB"/>
              </w:rPr>
              <w:t xml:space="preserve"> the zero pollution ambition </w:t>
            </w:r>
            <w:r w:rsidRPr="009A61A2">
              <w:rPr>
                <w:b/>
                <w:i/>
                <w:lang w:val="en-GB"/>
              </w:rPr>
              <w:t>for a toxic-free environment</w:t>
            </w:r>
            <w:r w:rsidRPr="009A61A2">
              <w:rPr>
                <w:lang w:val="en-GB"/>
              </w:rPr>
              <w:t xml:space="preserve"> and reducing environmental pressures from production and consumption. It should furthermore identify the enabling conditions to achieve the long-term and the thematic priority objectives for all actors involved</w:t>
            </w:r>
            <w:r w:rsidRPr="009A61A2">
              <w:rPr>
                <w:b/>
                <w:i/>
                <w:lang w:val="en-GB"/>
              </w:rPr>
              <w:t>, as well as coordinating actions necessary to achieve these conditions</w:t>
            </w:r>
            <w:r w:rsidRPr="009A61A2">
              <w:rPr>
                <w:lang w:val="en-GB"/>
              </w:rPr>
              <w:t>.</w:t>
            </w:r>
          </w:p>
        </w:tc>
      </w:tr>
    </w:tbl>
    <w:p w14:paraId="11BD2FB3" w14:textId="77777777" w:rsidR="003B13C5" w:rsidRPr="009A61A2" w:rsidRDefault="003B13C5" w:rsidP="003B13C5">
      <w:pPr>
        <w:pStyle w:val="Olang"/>
        <w:rPr>
          <w:noProof w:val="0"/>
          <w:lang w:val="sv-SE"/>
        </w:rPr>
      </w:pPr>
      <w:r w:rsidRPr="009A61A2">
        <w:rPr>
          <w:noProof w:val="0"/>
          <w:lang w:val="sv-SE"/>
        </w:rPr>
        <w:t xml:space="preserve">Or. </w:t>
      </w:r>
      <w:r w:rsidRPr="009A61A2">
        <w:rPr>
          <w:rStyle w:val="HideTWBExt"/>
          <w:noProof w:val="0"/>
          <w:lang w:val="sv-SE"/>
        </w:rPr>
        <w:t>&lt;Original&gt;</w:t>
      </w:r>
      <w:r w:rsidRPr="009A61A2">
        <w:rPr>
          <w:rStyle w:val="HideTWBInt"/>
          <w:rFonts w:eastAsiaTheme="majorEastAsia"/>
          <w:noProof w:val="0"/>
          <w:lang w:val="sv-SE"/>
        </w:rPr>
        <w:t>{EN}</w:t>
      </w:r>
      <w:r w:rsidRPr="009A61A2">
        <w:rPr>
          <w:noProof w:val="0"/>
          <w:lang w:val="sv-SE"/>
        </w:rPr>
        <w:t>en</w:t>
      </w:r>
      <w:r w:rsidRPr="009A61A2">
        <w:rPr>
          <w:rStyle w:val="HideTWBExt"/>
          <w:noProof w:val="0"/>
          <w:lang w:val="sv-SE"/>
        </w:rPr>
        <w:t>&lt;/Original&gt;</w:t>
      </w:r>
    </w:p>
    <w:p w14:paraId="21DBB348" w14:textId="77777777" w:rsidR="003B13C5" w:rsidRPr="009A61A2" w:rsidRDefault="003B13C5" w:rsidP="003B13C5">
      <w:pPr>
        <w:rPr>
          <w:lang w:val="sv-SE"/>
        </w:rPr>
      </w:pPr>
      <w:r w:rsidRPr="009A61A2">
        <w:rPr>
          <w:rStyle w:val="HideTWBExt"/>
          <w:lang w:val="sv-SE"/>
        </w:rPr>
        <w:t>&lt;/Amend&gt;</w:t>
      </w:r>
    </w:p>
    <w:p w14:paraId="1B4DE1DA" w14:textId="77777777" w:rsidR="003B13C5" w:rsidRPr="009A61A2" w:rsidRDefault="003B13C5" w:rsidP="003B13C5">
      <w:pPr>
        <w:pStyle w:val="AMNumberTabs0"/>
        <w:keepNext/>
        <w:rPr>
          <w:lang w:val="sv-SE"/>
        </w:rPr>
      </w:pPr>
      <w:r w:rsidRPr="009A61A2">
        <w:rPr>
          <w:rStyle w:val="HideTWBExt"/>
          <w:b w:val="0"/>
          <w:lang w:val="sv-SE"/>
        </w:rPr>
        <w:t>&lt;Amend&gt;</w:t>
      </w:r>
      <w:r w:rsidRPr="009A61A2">
        <w:rPr>
          <w:lang w:val="sv-SE"/>
        </w:rPr>
        <w:t>Amendment</w:t>
      </w:r>
      <w:r w:rsidRPr="009A61A2">
        <w:rPr>
          <w:lang w:val="sv-SE"/>
        </w:rPr>
        <w:tab/>
      </w:r>
      <w:r w:rsidRPr="009A61A2">
        <w:rPr>
          <w:lang w:val="sv-SE"/>
        </w:rPr>
        <w:tab/>
      </w:r>
      <w:r w:rsidRPr="009A61A2">
        <w:rPr>
          <w:rStyle w:val="HideTWBExt"/>
          <w:b w:val="0"/>
          <w:lang w:val="sv-SE"/>
        </w:rPr>
        <w:t>&lt;NumAm&gt;</w:t>
      </w:r>
      <w:r w:rsidRPr="009A61A2">
        <w:rPr>
          <w:lang w:val="sv-SE"/>
        </w:rPr>
        <w:t>169</w:t>
      </w:r>
      <w:r w:rsidRPr="009A61A2">
        <w:rPr>
          <w:rStyle w:val="HideTWBExt"/>
          <w:b w:val="0"/>
          <w:lang w:val="sv-SE"/>
        </w:rPr>
        <w:t>&lt;/NumAm&gt;</w:t>
      </w:r>
    </w:p>
    <w:p w14:paraId="15DE15FB" w14:textId="77777777" w:rsidR="003B13C5" w:rsidRPr="009A61A2" w:rsidRDefault="003B13C5" w:rsidP="003B13C5">
      <w:pPr>
        <w:pStyle w:val="NormalBold"/>
        <w:rPr>
          <w:lang w:val="sv-SE"/>
        </w:rPr>
      </w:pPr>
      <w:r w:rsidRPr="009A61A2">
        <w:rPr>
          <w:rStyle w:val="HideTWBExt"/>
          <w:b w:val="0"/>
          <w:lang w:val="sv-SE"/>
        </w:rPr>
        <w:t>&lt;RepeatBlock-By&gt;&lt;Members&gt;</w:t>
      </w:r>
      <w:r w:rsidRPr="009A61A2">
        <w:rPr>
          <w:lang w:val="sv-SE"/>
        </w:rPr>
        <w:t>Radan Kanev</w:t>
      </w:r>
      <w:r w:rsidRPr="009A61A2">
        <w:rPr>
          <w:rStyle w:val="HideTWBExt"/>
          <w:b w:val="0"/>
          <w:lang w:val="sv-SE"/>
        </w:rPr>
        <w:t>&lt;/Members&gt;</w:t>
      </w:r>
    </w:p>
    <w:p w14:paraId="03FDF0FD" w14:textId="77777777" w:rsidR="003B13C5" w:rsidRPr="009A61A2" w:rsidRDefault="003B13C5" w:rsidP="003B13C5">
      <w:pPr>
        <w:rPr>
          <w:lang w:val="sv-SE"/>
        </w:rPr>
      </w:pPr>
      <w:r w:rsidRPr="009A61A2">
        <w:rPr>
          <w:rStyle w:val="HideTWBExt"/>
          <w:lang w:val="sv-SE"/>
        </w:rPr>
        <w:t>&lt;/RepeatBlock-By&gt;</w:t>
      </w:r>
    </w:p>
    <w:p w14:paraId="4012D33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D3E568D" w14:textId="77777777" w:rsidR="003B13C5" w:rsidRPr="009A61A2" w:rsidRDefault="003B13C5" w:rsidP="003B13C5">
      <w:pPr>
        <w:pStyle w:val="NormalBold"/>
      </w:pPr>
      <w:r w:rsidRPr="009A61A2">
        <w:rPr>
          <w:rStyle w:val="HideTWBExt"/>
          <w:b w:val="0"/>
        </w:rPr>
        <w:t>&lt;Article&gt;</w:t>
      </w:r>
      <w:r w:rsidRPr="009A61A2">
        <w:t>Recital 10</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4DA065A" w14:textId="77777777" w:rsidTr="008F0A5A">
        <w:trPr>
          <w:jc w:val="center"/>
        </w:trPr>
        <w:tc>
          <w:tcPr>
            <w:tcW w:w="9752" w:type="dxa"/>
            <w:gridSpan w:val="2"/>
          </w:tcPr>
          <w:p w14:paraId="4B8B2A13" w14:textId="77777777" w:rsidR="003B13C5" w:rsidRPr="009A61A2" w:rsidRDefault="003B13C5" w:rsidP="008F0A5A">
            <w:pPr>
              <w:keepNext/>
            </w:pPr>
          </w:p>
        </w:tc>
      </w:tr>
      <w:tr w:rsidR="003B13C5" w:rsidRPr="009A61A2" w14:paraId="4D4B12F6" w14:textId="77777777" w:rsidTr="008F0A5A">
        <w:trPr>
          <w:jc w:val="center"/>
        </w:trPr>
        <w:tc>
          <w:tcPr>
            <w:tcW w:w="4876" w:type="dxa"/>
            <w:hideMark/>
          </w:tcPr>
          <w:p w14:paraId="2B32704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90B305C" w14:textId="77777777" w:rsidR="003B13C5" w:rsidRPr="009A61A2" w:rsidRDefault="003B13C5" w:rsidP="008F0A5A">
            <w:pPr>
              <w:pStyle w:val="ColumnHeading"/>
              <w:keepNext/>
              <w:rPr>
                <w:lang w:val="en-GB"/>
              </w:rPr>
            </w:pPr>
            <w:r w:rsidRPr="009A61A2">
              <w:rPr>
                <w:lang w:val="en-GB"/>
              </w:rPr>
              <w:t>Amendment</w:t>
            </w:r>
          </w:p>
        </w:tc>
      </w:tr>
      <w:tr w:rsidR="003B13C5" w:rsidRPr="009A61A2" w14:paraId="76B8B318" w14:textId="77777777" w:rsidTr="008F0A5A">
        <w:trPr>
          <w:jc w:val="center"/>
        </w:trPr>
        <w:tc>
          <w:tcPr>
            <w:tcW w:w="4876" w:type="dxa"/>
            <w:hideMark/>
          </w:tcPr>
          <w:p w14:paraId="54234387" w14:textId="77777777" w:rsidR="003B13C5" w:rsidRPr="009A61A2" w:rsidRDefault="003B13C5" w:rsidP="008F0A5A">
            <w:pPr>
              <w:pStyle w:val="Normal6"/>
              <w:rPr>
                <w:lang w:val="en-GB"/>
              </w:rPr>
            </w:pPr>
            <w:r w:rsidRPr="009A61A2">
              <w:rPr>
                <w:lang w:val="en-GB"/>
              </w:rPr>
              <w:t>(10)</w:t>
            </w:r>
            <w:r w:rsidRPr="009A61A2">
              <w:rPr>
                <w:lang w:val="en-GB"/>
              </w:rPr>
              <w:tab/>
              <w:t>The 8</w:t>
            </w:r>
            <w:r w:rsidRPr="009A61A2">
              <w:rPr>
                <w:vertAlign w:val="superscript"/>
                <w:lang w:val="en-GB"/>
              </w:rPr>
              <w:t>th</w:t>
            </w:r>
            <w:r w:rsidRPr="009A61A2">
              <w:rPr>
                <w:lang w:val="en-GB"/>
              </w:rPr>
              <w:t xml:space="preserve"> EAP should set out thematic priority objectives in areas of climate neutrality, adaption to climate change, protecting and restoring biodiversity, circular economy, the zero pollution ambition and reducing environmental pressures from production and consumption. It should furthermore identify the enabling conditions to achieve the long-term and the thematic priority objectives for all actors involved.</w:t>
            </w:r>
          </w:p>
        </w:tc>
        <w:tc>
          <w:tcPr>
            <w:tcW w:w="4876" w:type="dxa"/>
            <w:hideMark/>
          </w:tcPr>
          <w:p w14:paraId="67E27BEA" w14:textId="77777777" w:rsidR="003B13C5" w:rsidRPr="009A61A2" w:rsidRDefault="003B13C5" w:rsidP="008F0A5A">
            <w:pPr>
              <w:pStyle w:val="Normal6"/>
              <w:rPr>
                <w:szCs w:val="24"/>
                <w:lang w:val="en-GB"/>
              </w:rPr>
            </w:pPr>
            <w:r w:rsidRPr="009A61A2">
              <w:rPr>
                <w:lang w:val="en-GB"/>
              </w:rPr>
              <w:t>(10)</w:t>
            </w:r>
            <w:r w:rsidRPr="009A61A2">
              <w:rPr>
                <w:lang w:val="en-GB"/>
              </w:rPr>
              <w:tab/>
              <w:t>The 8</w:t>
            </w:r>
            <w:r w:rsidRPr="009A61A2">
              <w:rPr>
                <w:vertAlign w:val="superscript"/>
                <w:lang w:val="en-GB"/>
              </w:rPr>
              <w:t>th</w:t>
            </w:r>
            <w:r w:rsidRPr="009A61A2">
              <w:rPr>
                <w:lang w:val="en-GB"/>
              </w:rPr>
              <w:t xml:space="preserve"> EAP should set out thematic priority objectives in areas of climate neutrality, adaption to climate change, protecting and restoring biodiversity, </w:t>
            </w:r>
            <w:r w:rsidRPr="009A61A2">
              <w:rPr>
                <w:b/>
                <w:i/>
                <w:lang w:val="en-GB"/>
              </w:rPr>
              <w:t>a toxic-free</w:t>
            </w:r>
            <w:r w:rsidRPr="009A61A2">
              <w:rPr>
                <w:lang w:val="en-GB"/>
              </w:rPr>
              <w:t xml:space="preserve"> circular economy, the zero pollution ambition and reducing environmental pressures from production and consumption. It should furthermore identify the enabling conditions to achieve the long-term and the thematic priority objectives for all actors involved</w:t>
            </w:r>
            <w:r w:rsidRPr="009A61A2">
              <w:rPr>
                <w:b/>
                <w:i/>
                <w:lang w:val="en-GB"/>
              </w:rPr>
              <w:t xml:space="preserve">, as well </w:t>
            </w:r>
            <w:r w:rsidRPr="009A61A2">
              <w:rPr>
                <w:b/>
                <w:i/>
                <w:lang w:val="en-GB"/>
              </w:rPr>
              <w:lastRenderedPageBreak/>
              <w:t>as laying down measures necessary to achieve these conditions</w:t>
            </w:r>
            <w:r w:rsidRPr="009A61A2">
              <w:rPr>
                <w:lang w:val="en-GB"/>
              </w:rPr>
              <w:t xml:space="preserve">. </w:t>
            </w:r>
          </w:p>
        </w:tc>
      </w:tr>
    </w:tbl>
    <w:p w14:paraId="26BB9FEC"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6F2F27C" w14:textId="77777777" w:rsidR="003B13C5" w:rsidRPr="009A61A2" w:rsidRDefault="003B13C5" w:rsidP="003B13C5">
      <w:r w:rsidRPr="009A61A2">
        <w:rPr>
          <w:rStyle w:val="HideTWBExt"/>
        </w:rPr>
        <w:t>&lt;/Amend&gt;</w:t>
      </w:r>
    </w:p>
    <w:p w14:paraId="72B70282"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170</w:t>
      </w:r>
      <w:r w:rsidRPr="009A61A2">
        <w:rPr>
          <w:rStyle w:val="HideTWBExt"/>
          <w:b w:val="0"/>
          <w:lang w:val="en-GB"/>
        </w:rPr>
        <w:t>&lt;/NumAm&gt;</w:t>
      </w:r>
    </w:p>
    <w:p w14:paraId="71E82EC2" w14:textId="77777777" w:rsidR="003B13C5" w:rsidRPr="009A61A2" w:rsidRDefault="003B13C5" w:rsidP="003B13C5">
      <w:pPr>
        <w:pStyle w:val="NormalBold"/>
      </w:pPr>
      <w:r w:rsidRPr="009A61A2">
        <w:rPr>
          <w:rStyle w:val="HideTWBExt"/>
          <w:b w:val="0"/>
        </w:rPr>
        <w:t>&lt;RepeatBlock-By&gt;&lt;Members&gt;</w:t>
      </w:r>
      <w:r w:rsidRPr="009A61A2">
        <w:t>Michal Wiezik</w:t>
      </w:r>
      <w:r w:rsidRPr="009A61A2">
        <w:rPr>
          <w:rStyle w:val="HideTWBExt"/>
          <w:b w:val="0"/>
        </w:rPr>
        <w:t>&lt;/Members&gt;</w:t>
      </w:r>
    </w:p>
    <w:p w14:paraId="7356BA4A" w14:textId="77777777" w:rsidR="003B13C5" w:rsidRPr="009A61A2" w:rsidRDefault="003B13C5" w:rsidP="003B13C5">
      <w:r w:rsidRPr="009A61A2">
        <w:rPr>
          <w:rStyle w:val="HideTWBExt"/>
        </w:rPr>
        <w:t>&lt;/RepeatBlock-By&gt;</w:t>
      </w:r>
    </w:p>
    <w:p w14:paraId="6135A5C9"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226086D" w14:textId="77777777" w:rsidR="003B13C5" w:rsidRPr="009A61A2" w:rsidRDefault="003B13C5" w:rsidP="003B13C5">
      <w:pPr>
        <w:pStyle w:val="NormalBold"/>
      </w:pPr>
      <w:r w:rsidRPr="009A61A2">
        <w:rPr>
          <w:rStyle w:val="HideTWBExt"/>
          <w:b w:val="0"/>
        </w:rPr>
        <w:t>&lt;Article&gt;</w:t>
      </w:r>
      <w:r w:rsidRPr="009A61A2">
        <w:t>Recital 10</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A9D59FF" w14:textId="77777777" w:rsidTr="008F0A5A">
        <w:trPr>
          <w:jc w:val="center"/>
        </w:trPr>
        <w:tc>
          <w:tcPr>
            <w:tcW w:w="9752" w:type="dxa"/>
            <w:gridSpan w:val="2"/>
          </w:tcPr>
          <w:p w14:paraId="681E39D4" w14:textId="77777777" w:rsidR="003B13C5" w:rsidRPr="009A61A2" w:rsidRDefault="003B13C5" w:rsidP="008F0A5A">
            <w:pPr>
              <w:keepNext/>
            </w:pPr>
          </w:p>
        </w:tc>
      </w:tr>
      <w:tr w:rsidR="003B13C5" w:rsidRPr="009A61A2" w14:paraId="44B5A781" w14:textId="77777777" w:rsidTr="008F0A5A">
        <w:trPr>
          <w:jc w:val="center"/>
        </w:trPr>
        <w:tc>
          <w:tcPr>
            <w:tcW w:w="4876" w:type="dxa"/>
            <w:hideMark/>
          </w:tcPr>
          <w:p w14:paraId="31927FA0"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C36FDDB" w14:textId="77777777" w:rsidR="003B13C5" w:rsidRPr="009A61A2" w:rsidRDefault="003B13C5" w:rsidP="008F0A5A">
            <w:pPr>
              <w:pStyle w:val="ColumnHeading"/>
              <w:keepNext/>
              <w:rPr>
                <w:lang w:val="en-GB"/>
              </w:rPr>
            </w:pPr>
            <w:r w:rsidRPr="009A61A2">
              <w:rPr>
                <w:lang w:val="en-GB"/>
              </w:rPr>
              <w:t>Amendment</w:t>
            </w:r>
          </w:p>
        </w:tc>
      </w:tr>
      <w:tr w:rsidR="003B13C5" w:rsidRPr="009A61A2" w14:paraId="6ABEB54C" w14:textId="77777777" w:rsidTr="008F0A5A">
        <w:trPr>
          <w:jc w:val="center"/>
        </w:trPr>
        <w:tc>
          <w:tcPr>
            <w:tcW w:w="4876" w:type="dxa"/>
            <w:hideMark/>
          </w:tcPr>
          <w:p w14:paraId="07E7DDC1" w14:textId="77777777" w:rsidR="003B13C5" w:rsidRPr="009A61A2" w:rsidRDefault="003B13C5" w:rsidP="008F0A5A">
            <w:pPr>
              <w:pStyle w:val="Normal6"/>
              <w:rPr>
                <w:lang w:val="en-GB"/>
              </w:rPr>
            </w:pPr>
            <w:r w:rsidRPr="009A61A2">
              <w:rPr>
                <w:lang w:val="en-GB"/>
              </w:rPr>
              <w:t>(10)</w:t>
            </w:r>
            <w:r w:rsidRPr="009A61A2">
              <w:rPr>
                <w:lang w:val="en-GB"/>
              </w:rPr>
              <w:tab/>
              <w:t>The 8</w:t>
            </w:r>
            <w:r w:rsidRPr="009A61A2">
              <w:rPr>
                <w:vertAlign w:val="superscript"/>
                <w:lang w:val="en-GB"/>
              </w:rPr>
              <w:t>th</w:t>
            </w:r>
            <w:r w:rsidRPr="009A61A2">
              <w:rPr>
                <w:lang w:val="en-GB"/>
              </w:rPr>
              <w:t xml:space="preserve"> EAP should set out thematic priority objectives in areas of climate neutrality, adaption to climate change, protecting and restoring biodiversity, circular economy, the zero pollution ambition and reducing environmental pressures from production and consumption. It should furthermore identify the enabling conditions to achieve the long-term and the thematic priority objectives for all actors involved.</w:t>
            </w:r>
          </w:p>
        </w:tc>
        <w:tc>
          <w:tcPr>
            <w:tcW w:w="4876" w:type="dxa"/>
            <w:hideMark/>
          </w:tcPr>
          <w:p w14:paraId="6532D914" w14:textId="77777777" w:rsidR="003B13C5" w:rsidRPr="009A61A2" w:rsidRDefault="003B13C5" w:rsidP="008F0A5A">
            <w:pPr>
              <w:pStyle w:val="Normal6"/>
              <w:rPr>
                <w:szCs w:val="24"/>
                <w:lang w:val="en-GB"/>
              </w:rPr>
            </w:pPr>
            <w:r w:rsidRPr="009A61A2">
              <w:rPr>
                <w:lang w:val="en-GB"/>
              </w:rPr>
              <w:t>(10)</w:t>
            </w:r>
            <w:r w:rsidRPr="009A61A2">
              <w:rPr>
                <w:lang w:val="en-GB"/>
              </w:rPr>
              <w:tab/>
              <w:t>The 8</w:t>
            </w:r>
            <w:r w:rsidRPr="009A61A2">
              <w:rPr>
                <w:vertAlign w:val="superscript"/>
                <w:lang w:val="en-GB"/>
              </w:rPr>
              <w:t>th</w:t>
            </w:r>
            <w:r w:rsidRPr="009A61A2">
              <w:rPr>
                <w:lang w:val="en-GB"/>
              </w:rPr>
              <w:t xml:space="preserve"> EAP should set out thematic priority objectives in areas of climate neutrality, adaption to climate change, protecting and restoring biodiversity, </w:t>
            </w:r>
            <w:r w:rsidRPr="009A61A2">
              <w:rPr>
                <w:b/>
                <w:i/>
                <w:lang w:val="en-GB"/>
              </w:rPr>
              <w:t>toxic-free</w:t>
            </w:r>
            <w:r w:rsidRPr="009A61A2">
              <w:rPr>
                <w:lang w:val="en-GB"/>
              </w:rPr>
              <w:t xml:space="preserve"> circular economy </w:t>
            </w:r>
            <w:r w:rsidRPr="009A61A2">
              <w:rPr>
                <w:b/>
                <w:i/>
                <w:lang w:val="en-GB"/>
              </w:rPr>
              <w:t>based on cascading use of resources</w:t>
            </w:r>
            <w:r w:rsidRPr="009A61A2">
              <w:rPr>
                <w:lang w:val="en-GB"/>
              </w:rPr>
              <w:t xml:space="preserve">, the zero pollution ambition and reducing environmental pressures from production and consumption. It should furthermore identify the </w:t>
            </w:r>
            <w:r w:rsidRPr="009A61A2">
              <w:rPr>
                <w:b/>
                <w:i/>
                <w:lang w:val="en-GB"/>
              </w:rPr>
              <w:t xml:space="preserve">actions and </w:t>
            </w:r>
            <w:r w:rsidRPr="009A61A2">
              <w:rPr>
                <w:lang w:val="en-GB"/>
              </w:rPr>
              <w:t>enabling conditions to achieve the long-term and the thematic priority objectives for all actors involved.</w:t>
            </w:r>
          </w:p>
        </w:tc>
      </w:tr>
    </w:tbl>
    <w:p w14:paraId="313E0711"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3A1E494" w14:textId="77777777" w:rsidR="003B13C5" w:rsidRPr="009A61A2" w:rsidRDefault="003B13C5" w:rsidP="003B13C5">
      <w:r w:rsidRPr="009A61A2">
        <w:rPr>
          <w:rStyle w:val="HideTWBExt"/>
        </w:rPr>
        <w:t>&lt;/Amend&gt;</w:t>
      </w:r>
    </w:p>
    <w:p w14:paraId="5D64403E"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171</w:t>
      </w:r>
      <w:r w:rsidRPr="009A61A2">
        <w:rPr>
          <w:rStyle w:val="HideTWBExt"/>
          <w:b w:val="0"/>
          <w:lang w:val="en-GB"/>
        </w:rPr>
        <w:t>&lt;/NumAm&gt;</w:t>
      </w:r>
    </w:p>
    <w:p w14:paraId="6A016E2D" w14:textId="77777777" w:rsidR="003B13C5" w:rsidRPr="009A61A2" w:rsidRDefault="003B13C5" w:rsidP="003B13C5">
      <w:pPr>
        <w:pStyle w:val="NormalBold"/>
      </w:pPr>
      <w:r w:rsidRPr="009A61A2">
        <w:rPr>
          <w:rStyle w:val="HideTWBExt"/>
          <w:b w:val="0"/>
        </w:rPr>
        <w:t>&lt;RepeatBlock-By&gt;&lt;Members&gt;</w:t>
      </w:r>
      <w:r w:rsidRPr="009A61A2">
        <w:t>João Ferreira, Mick Wallace</w:t>
      </w:r>
      <w:r w:rsidRPr="009A61A2">
        <w:rPr>
          <w:rStyle w:val="HideTWBExt"/>
          <w:b w:val="0"/>
        </w:rPr>
        <w:t>&lt;/Members&gt;</w:t>
      </w:r>
    </w:p>
    <w:p w14:paraId="53ECA484" w14:textId="77777777" w:rsidR="003B13C5" w:rsidRPr="009A61A2" w:rsidRDefault="003B13C5" w:rsidP="003B13C5">
      <w:r w:rsidRPr="009A61A2">
        <w:rPr>
          <w:rStyle w:val="HideTWBExt"/>
        </w:rPr>
        <w:t>&lt;/RepeatBlock-By&gt;</w:t>
      </w:r>
    </w:p>
    <w:p w14:paraId="38703292"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350E3FB" w14:textId="77777777" w:rsidR="003B13C5" w:rsidRPr="009A61A2" w:rsidRDefault="003B13C5" w:rsidP="003B13C5">
      <w:pPr>
        <w:pStyle w:val="NormalBold"/>
      </w:pPr>
      <w:r w:rsidRPr="009A61A2">
        <w:rPr>
          <w:rStyle w:val="HideTWBExt"/>
          <w:b w:val="0"/>
        </w:rPr>
        <w:t>&lt;Article&gt;</w:t>
      </w:r>
      <w:r w:rsidRPr="009A61A2">
        <w:t>Recital 10</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6E467D8" w14:textId="77777777" w:rsidTr="008F0A5A">
        <w:trPr>
          <w:jc w:val="center"/>
        </w:trPr>
        <w:tc>
          <w:tcPr>
            <w:tcW w:w="9752" w:type="dxa"/>
            <w:gridSpan w:val="2"/>
          </w:tcPr>
          <w:p w14:paraId="1146DEF7" w14:textId="77777777" w:rsidR="003B13C5" w:rsidRPr="009A61A2" w:rsidRDefault="003B13C5" w:rsidP="008F0A5A">
            <w:pPr>
              <w:keepNext/>
            </w:pPr>
          </w:p>
        </w:tc>
      </w:tr>
      <w:tr w:rsidR="003B13C5" w:rsidRPr="009A61A2" w14:paraId="6477F26D" w14:textId="77777777" w:rsidTr="008F0A5A">
        <w:trPr>
          <w:jc w:val="center"/>
        </w:trPr>
        <w:tc>
          <w:tcPr>
            <w:tcW w:w="4876" w:type="dxa"/>
            <w:hideMark/>
          </w:tcPr>
          <w:p w14:paraId="6370B98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68B98F5" w14:textId="77777777" w:rsidR="003B13C5" w:rsidRPr="009A61A2" w:rsidRDefault="003B13C5" w:rsidP="008F0A5A">
            <w:pPr>
              <w:pStyle w:val="ColumnHeading"/>
              <w:keepNext/>
            </w:pPr>
            <w:r w:rsidRPr="009A61A2">
              <w:t>Amendment</w:t>
            </w:r>
          </w:p>
        </w:tc>
      </w:tr>
      <w:tr w:rsidR="003B13C5" w:rsidRPr="009A61A2" w14:paraId="0E739C24" w14:textId="77777777" w:rsidTr="008F0A5A">
        <w:trPr>
          <w:jc w:val="center"/>
        </w:trPr>
        <w:tc>
          <w:tcPr>
            <w:tcW w:w="4876" w:type="dxa"/>
            <w:hideMark/>
          </w:tcPr>
          <w:p w14:paraId="689C3083" w14:textId="77777777" w:rsidR="003B13C5" w:rsidRPr="009A61A2" w:rsidRDefault="003B13C5" w:rsidP="008F0A5A">
            <w:pPr>
              <w:pStyle w:val="Normal6"/>
              <w:rPr>
                <w:lang w:val="en-GB"/>
              </w:rPr>
            </w:pPr>
            <w:r w:rsidRPr="009A61A2">
              <w:rPr>
                <w:lang w:val="en-GB"/>
              </w:rPr>
              <w:t>(10)</w:t>
            </w:r>
            <w:r w:rsidRPr="009A61A2">
              <w:rPr>
                <w:lang w:val="en-GB"/>
              </w:rPr>
              <w:tab/>
              <w:t xml:space="preserve">The 8th EAP should set out thematic priority objectives in areas of climate neutrality, adaption to climate change, protecting and restoring biodiversity, circular economy, the zero pollution ambition and reducing environmental pressures from production and consumption. It should furthermore </w:t>
            </w:r>
            <w:r w:rsidRPr="009A61A2">
              <w:rPr>
                <w:lang w:val="en-GB"/>
              </w:rPr>
              <w:lastRenderedPageBreak/>
              <w:t xml:space="preserve">identify the </w:t>
            </w:r>
            <w:r w:rsidRPr="009A61A2">
              <w:rPr>
                <w:b/>
                <w:i/>
                <w:lang w:val="en-GB"/>
              </w:rPr>
              <w:t>enabling conditions</w:t>
            </w:r>
            <w:r w:rsidRPr="009A61A2">
              <w:rPr>
                <w:lang w:val="en-GB"/>
              </w:rPr>
              <w:t xml:space="preserve"> to achieve the long-term and the thematic priority objectives for all actors involved.</w:t>
            </w:r>
          </w:p>
        </w:tc>
        <w:tc>
          <w:tcPr>
            <w:tcW w:w="4876" w:type="dxa"/>
            <w:hideMark/>
          </w:tcPr>
          <w:p w14:paraId="4AFE0787" w14:textId="77777777" w:rsidR="003B13C5" w:rsidRPr="009A61A2" w:rsidRDefault="003B13C5" w:rsidP="008F0A5A">
            <w:pPr>
              <w:pStyle w:val="Normal6"/>
              <w:rPr>
                <w:szCs w:val="24"/>
                <w:lang w:val="en-GB"/>
              </w:rPr>
            </w:pPr>
            <w:r w:rsidRPr="009A61A2">
              <w:rPr>
                <w:lang w:val="en-GB"/>
              </w:rPr>
              <w:lastRenderedPageBreak/>
              <w:t>(10)</w:t>
            </w:r>
            <w:r w:rsidRPr="009A61A2">
              <w:rPr>
                <w:lang w:val="en-GB"/>
              </w:rPr>
              <w:tab/>
              <w:t>The 8th EAP should set out thematic priority objectives in areas of climate neutrality, adaption to climate change, protecting and restoring biodiversity, circular economy, the zero pollution ambition and reducing environmental pressures from production and consumption</w:t>
            </w:r>
            <w:r w:rsidRPr="009A61A2">
              <w:rPr>
                <w:b/>
                <w:i/>
                <w:lang w:val="en-GB"/>
              </w:rPr>
              <w:t xml:space="preserve">, ensuring a socially fair </w:t>
            </w:r>
            <w:r w:rsidRPr="009A61A2">
              <w:rPr>
                <w:b/>
                <w:i/>
                <w:lang w:val="en-GB"/>
              </w:rPr>
              <w:lastRenderedPageBreak/>
              <w:t>and inclusive transition</w:t>
            </w:r>
            <w:r w:rsidRPr="009A61A2">
              <w:rPr>
                <w:lang w:val="en-GB"/>
              </w:rPr>
              <w:t>.</w:t>
            </w:r>
            <w:r w:rsidRPr="009A61A2">
              <w:rPr>
                <w:b/>
                <w:i/>
                <w:lang w:val="en-GB"/>
              </w:rPr>
              <w:t xml:space="preserve"> </w:t>
            </w:r>
            <w:r w:rsidRPr="009A61A2">
              <w:rPr>
                <w:lang w:val="en-GB"/>
              </w:rPr>
              <w:t xml:space="preserve">It should furthermore identify the </w:t>
            </w:r>
            <w:r w:rsidRPr="009A61A2">
              <w:rPr>
                <w:b/>
                <w:i/>
                <w:lang w:val="en-GB"/>
              </w:rPr>
              <w:t>actions</w:t>
            </w:r>
            <w:r w:rsidRPr="009A61A2">
              <w:rPr>
                <w:lang w:val="en-GB"/>
              </w:rPr>
              <w:t xml:space="preserve"> </w:t>
            </w:r>
            <w:r w:rsidRPr="009A61A2">
              <w:rPr>
                <w:b/>
                <w:i/>
                <w:lang w:val="en-GB"/>
              </w:rPr>
              <w:t>necessary</w:t>
            </w:r>
            <w:r w:rsidRPr="009A61A2">
              <w:rPr>
                <w:lang w:val="en-GB"/>
              </w:rPr>
              <w:t xml:space="preserve"> to achieve the long-term and the thematic priority objectives for all actors involved.</w:t>
            </w:r>
          </w:p>
        </w:tc>
      </w:tr>
    </w:tbl>
    <w:p w14:paraId="0439B93E"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358440C9" w14:textId="77777777" w:rsidR="003B13C5" w:rsidRPr="009A61A2" w:rsidRDefault="003B13C5" w:rsidP="003B13C5">
      <w:r w:rsidRPr="009A61A2">
        <w:rPr>
          <w:rStyle w:val="HideTWBExt"/>
        </w:rPr>
        <w:t>&lt;/Amend&gt;</w:t>
      </w:r>
    </w:p>
    <w:p w14:paraId="1A34B0AE"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172</w:t>
      </w:r>
      <w:r w:rsidRPr="009A61A2">
        <w:rPr>
          <w:rStyle w:val="HideTWBExt"/>
          <w:b w:val="0"/>
          <w:lang w:val="en-GB"/>
        </w:rPr>
        <w:t>&lt;/NumAm&gt;</w:t>
      </w:r>
    </w:p>
    <w:p w14:paraId="726AB350" w14:textId="77777777" w:rsidR="003B13C5" w:rsidRPr="009A61A2" w:rsidRDefault="003B13C5" w:rsidP="003B13C5">
      <w:pPr>
        <w:pStyle w:val="NormalBold"/>
      </w:pPr>
      <w:r w:rsidRPr="009A61A2">
        <w:rPr>
          <w:rStyle w:val="HideTWBExt"/>
          <w:b w:val="0"/>
        </w:rPr>
        <w:t>&lt;RepeatBlock-By&gt;&lt;Members&gt;</w:t>
      </w:r>
      <w:r w:rsidRPr="009A61A2">
        <w:t>Aurélia Beigneux, Joëlle Mélin, Annika Bruna, Catherine Griset</w:t>
      </w:r>
      <w:r w:rsidRPr="009A61A2">
        <w:rPr>
          <w:rStyle w:val="HideTWBExt"/>
          <w:b w:val="0"/>
        </w:rPr>
        <w:t>&lt;/Members&gt;</w:t>
      </w:r>
    </w:p>
    <w:p w14:paraId="026DF56F" w14:textId="77777777" w:rsidR="003B13C5" w:rsidRPr="009A61A2" w:rsidRDefault="003B13C5" w:rsidP="003B13C5">
      <w:r w:rsidRPr="009A61A2">
        <w:rPr>
          <w:rStyle w:val="HideTWBExt"/>
        </w:rPr>
        <w:t>&lt;/RepeatBlock-By&gt;</w:t>
      </w:r>
    </w:p>
    <w:p w14:paraId="4F6D500E"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FA513CA" w14:textId="77777777" w:rsidR="003B13C5" w:rsidRPr="009A61A2" w:rsidRDefault="003B13C5" w:rsidP="003B13C5">
      <w:pPr>
        <w:pStyle w:val="NormalBold"/>
      </w:pPr>
      <w:r w:rsidRPr="009A61A2">
        <w:rPr>
          <w:rStyle w:val="HideTWBExt"/>
          <w:b w:val="0"/>
        </w:rPr>
        <w:t>&lt;Article&gt;</w:t>
      </w:r>
      <w:r w:rsidRPr="009A61A2">
        <w:t>Recital 10</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0B55BA7" w14:textId="77777777" w:rsidTr="008F0A5A">
        <w:trPr>
          <w:jc w:val="center"/>
        </w:trPr>
        <w:tc>
          <w:tcPr>
            <w:tcW w:w="9752" w:type="dxa"/>
            <w:gridSpan w:val="2"/>
          </w:tcPr>
          <w:p w14:paraId="6AF4E9AC" w14:textId="77777777" w:rsidR="003B13C5" w:rsidRPr="009A61A2" w:rsidRDefault="003B13C5" w:rsidP="008F0A5A">
            <w:pPr>
              <w:keepNext/>
            </w:pPr>
          </w:p>
        </w:tc>
      </w:tr>
      <w:tr w:rsidR="003B13C5" w:rsidRPr="009A61A2" w14:paraId="54653489" w14:textId="77777777" w:rsidTr="008F0A5A">
        <w:trPr>
          <w:jc w:val="center"/>
        </w:trPr>
        <w:tc>
          <w:tcPr>
            <w:tcW w:w="4876" w:type="dxa"/>
            <w:hideMark/>
          </w:tcPr>
          <w:p w14:paraId="5889EC5C"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E3D6555" w14:textId="77777777" w:rsidR="003B13C5" w:rsidRPr="009A61A2" w:rsidRDefault="003B13C5" w:rsidP="008F0A5A">
            <w:pPr>
              <w:pStyle w:val="ColumnHeading"/>
              <w:keepNext/>
            </w:pPr>
            <w:r w:rsidRPr="009A61A2">
              <w:t>Amendment</w:t>
            </w:r>
          </w:p>
        </w:tc>
      </w:tr>
      <w:tr w:rsidR="003B13C5" w:rsidRPr="009A61A2" w14:paraId="0C872E4A" w14:textId="77777777" w:rsidTr="008F0A5A">
        <w:trPr>
          <w:jc w:val="center"/>
        </w:trPr>
        <w:tc>
          <w:tcPr>
            <w:tcW w:w="4876" w:type="dxa"/>
            <w:hideMark/>
          </w:tcPr>
          <w:p w14:paraId="499D509F" w14:textId="77777777" w:rsidR="003B13C5" w:rsidRPr="009A61A2" w:rsidRDefault="003B13C5" w:rsidP="008F0A5A">
            <w:pPr>
              <w:pStyle w:val="Normal6"/>
              <w:rPr>
                <w:lang w:val="en-GB"/>
              </w:rPr>
            </w:pPr>
            <w:r w:rsidRPr="009A61A2">
              <w:rPr>
                <w:lang w:val="en-GB"/>
              </w:rPr>
              <w:t>(10)</w:t>
            </w:r>
            <w:r w:rsidRPr="009A61A2">
              <w:rPr>
                <w:lang w:val="en-GB"/>
              </w:rPr>
              <w:tab/>
              <w:t xml:space="preserve">The 8th EAP should set out thematic priority objectives </w:t>
            </w:r>
            <w:r w:rsidRPr="009A61A2">
              <w:rPr>
                <w:b/>
                <w:i/>
                <w:lang w:val="en-GB"/>
              </w:rPr>
              <w:t>in areas of climate neutrality, adaption</w:t>
            </w:r>
            <w:r w:rsidRPr="009A61A2">
              <w:rPr>
                <w:lang w:val="en-GB"/>
              </w:rPr>
              <w:t xml:space="preserve"> to climate change, </w:t>
            </w:r>
            <w:r w:rsidRPr="009A61A2">
              <w:rPr>
                <w:b/>
                <w:i/>
                <w:lang w:val="en-GB"/>
              </w:rPr>
              <w:t>protecting</w:t>
            </w:r>
            <w:r w:rsidRPr="009A61A2">
              <w:rPr>
                <w:lang w:val="en-GB"/>
              </w:rPr>
              <w:t xml:space="preserve"> and </w:t>
            </w:r>
            <w:r w:rsidRPr="009A61A2">
              <w:rPr>
                <w:b/>
                <w:i/>
                <w:lang w:val="en-GB"/>
              </w:rPr>
              <w:t>restoring</w:t>
            </w:r>
            <w:r w:rsidRPr="009A61A2">
              <w:rPr>
                <w:lang w:val="en-GB"/>
              </w:rPr>
              <w:t xml:space="preserve"> biodiversity, </w:t>
            </w:r>
            <w:r w:rsidRPr="009A61A2">
              <w:rPr>
                <w:b/>
                <w:i/>
                <w:lang w:val="en-GB"/>
              </w:rPr>
              <w:t>circular economy,</w:t>
            </w:r>
            <w:r w:rsidRPr="009A61A2">
              <w:rPr>
                <w:lang w:val="en-GB"/>
              </w:rPr>
              <w:t xml:space="preserve"> the zero pollution ambition and </w:t>
            </w:r>
            <w:r w:rsidRPr="009A61A2">
              <w:rPr>
                <w:b/>
                <w:i/>
                <w:lang w:val="en-GB"/>
              </w:rPr>
              <w:t>reducing</w:t>
            </w:r>
            <w:r w:rsidRPr="009A61A2">
              <w:rPr>
                <w:lang w:val="en-GB"/>
              </w:rPr>
              <w:t xml:space="preserve"> environmental pressures from production and consumption. It should furthermore identify the enabling conditions to achieve the long-term and the thematic priority objectives for all actors involved.</w:t>
            </w:r>
          </w:p>
        </w:tc>
        <w:tc>
          <w:tcPr>
            <w:tcW w:w="4876" w:type="dxa"/>
            <w:hideMark/>
          </w:tcPr>
          <w:p w14:paraId="332AD055" w14:textId="77777777" w:rsidR="003B13C5" w:rsidRPr="009A61A2" w:rsidRDefault="003B13C5" w:rsidP="008F0A5A">
            <w:pPr>
              <w:pStyle w:val="Normal6"/>
              <w:rPr>
                <w:szCs w:val="24"/>
                <w:lang w:val="en-GB"/>
              </w:rPr>
            </w:pPr>
            <w:r w:rsidRPr="009A61A2">
              <w:rPr>
                <w:lang w:val="en-GB"/>
              </w:rPr>
              <w:t>(10)</w:t>
            </w:r>
            <w:r w:rsidRPr="009A61A2">
              <w:rPr>
                <w:lang w:val="en-GB"/>
              </w:rPr>
              <w:tab/>
              <w:t xml:space="preserve">The 8th EAP should set out thematic priority objectives </w:t>
            </w:r>
            <w:r w:rsidRPr="009A61A2">
              <w:rPr>
                <w:b/>
                <w:i/>
                <w:lang w:val="en-GB"/>
              </w:rPr>
              <w:t>to help Member States adapt</w:t>
            </w:r>
            <w:r w:rsidRPr="009A61A2">
              <w:rPr>
                <w:lang w:val="en-GB"/>
              </w:rPr>
              <w:t xml:space="preserve"> to climate change, </w:t>
            </w:r>
            <w:r w:rsidRPr="009A61A2">
              <w:rPr>
                <w:b/>
                <w:i/>
                <w:lang w:val="en-GB"/>
              </w:rPr>
              <w:t>protect</w:t>
            </w:r>
            <w:r w:rsidRPr="009A61A2">
              <w:rPr>
                <w:lang w:val="en-GB"/>
              </w:rPr>
              <w:t xml:space="preserve"> and </w:t>
            </w:r>
            <w:r w:rsidRPr="009A61A2">
              <w:rPr>
                <w:b/>
                <w:i/>
                <w:lang w:val="en-GB"/>
              </w:rPr>
              <w:t>restore</w:t>
            </w:r>
            <w:r w:rsidRPr="009A61A2">
              <w:rPr>
                <w:lang w:val="en-GB"/>
              </w:rPr>
              <w:t xml:space="preserve"> biodiversity, </w:t>
            </w:r>
            <w:r w:rsidRPr="009A61A2">
              <w:rPr>
                <w:b/>
                <w:i/>
                <w:lang w:val="en-GB"/>
              </w:rPr>
              <w:t>achieve</w:t>
            </w:r>
            <w:r w:rsidRPr="009A61A2">
              <w:rPr>
                <w:lang w:val="en-GB"/>
              </w:rPr>
              <w:t xml:space="preserve"> the zero pollution ambition</w:t>
            </w:r>
            <w:r w:rsidRPr="009A61A2">
              <w:rPr>
                <w:b/>
                <w:i/>
                <w:lang w:val="en-GB"/>
              </w:rPr>
              <w:t>, while adapting to the COVID-19 health crisis,</w:t>
            </w:r>
            <w:r w:rsidRPr="009A61A2">
              <w:rPr>
                <w:lang w:val="en-GB"/>
              </w:rPr>
              <w:t xml:space="preserve"> and </w:t>
            </w:r>
            <w:r w:rsidRPr="009A61A2">
              <w:rPr>
                <w:b/>
                <w:i/>
                <w:lang w:val="en-GB"/>
              </w:rPr>
              <w:t>reduce</w:t>
            </w:r>
            <w:r w:rsidRPr="009A61A2">
              <w:rPr>
                <w:lang w:val="en-GB"/>
              </w:rPr>
              <w:t xml:space="preserve"> environmental pressures from production and consumption. It should furthermore identify the enabling conditions to achieve the long-term and the thematic priority objectives for all actors involved.</w:t>
            </w:r>
          </w:p>
        </w:tc>
      </w:tr>
    </w:tbl>
    <w:p w14:paraId="39078574"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{FR}</w:t>
      </w:r>
      <w:r w:rsidRPr="009A61A2">
        <w:rPr>
          <w:noProof w:val="0"/>
          <w:lang w:val="en-GB"/>
        </w:rPr>
        <w:t>fr</w:t>
      </w:r>
      <w:r w:rsidRPr="009A61A2">
        <w:rPr>
          <w:rStyle w:val="HideTWBExt"/>
          <w:noProof w:val="0"/>
          <w:lang w:val="en-GB"/>
        </w:rPr>
        <w:t>&lt;/Original&gt;</w:t>
      </w:r>
    </w:p>
    <w:p w14:paraId="7097924C" w14:textId="77777777" w:rsidR="003B13C5" w:rsidRPr="009A61A2" w:rsidRDefault="003B13C5" w:rsidP="003B13C5">
      <w:r w:rsidRPr="009A61A2">
        <w:rPr>
          <w:rStyle w:val="HideTWBExt"/>
        </w:rPr>
        <w:t>&lt;/Amend&gt;</w:t>
      </w:r>
    </w:p>
    <w:p w14:paraId="67EFBC8E"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173</w:t>
      </w:r>
      <w:r w:rsidRPr="009A61A2">
        <w:rPr>
          <w:rStyle w:val="HideTWBExt"/>
          <w:b w:val="0"/>
          <w:lang w:val="en-GB"/>
        </w:rPr>
        <w:t>&lt;/NumAm&gt;</w:t>
      </w:r>
    </w:p>
    <w:p w14:paraId="73218A32"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César Luena, Sara Cerdas, Christel Schaldemose, Javi López, Jytte Guteland</w:t>
      </w:r>
      <w:r w:rsidRPr="009A61A2">
        <w:rPr>
          <w:rStyle w:val="HideTWBExt"/>
          <w:b w:val="0"/>
        </w:rPr>
        <w:t>&lt;/Members&gt;</w:t>
      </w:r>
    </w:p>
    <w:p w14:paraId="68BF8E9B" w14:textId="77777777" w:rsidR="003B13C5" w:rsidRPr="009A61A2" w:rsidRDefault="003B13C5" w:rsidP="003B13C5">
      <w:r w:rsidRPr="009A61A2">
        <w:rPr>
          <w:rStyle w:val="HideTWBExt"/>
        </w:rPr>
        <w:t>&lt;/RepeatBlock-By&gt;</w:t>
      </w:r>
    </w:p>
    <w:p w14:paraId="17CEC6A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2A69454" w14:textId="77777777" w:rsidR="003B13C5" w:rsidRPr="009A61A2" w:rsidRDefault="003B13C5" w:rsidP="003B13C5">
      <w:pPr>
        <w:pStyle w:val="NormalBold"/>
      </w:pPr>
      <w:r w:rsidRPr="009A61A2">
        <w:rPr>
          <w:rStyle w:val="HideTWBExt"/>
          <w:b w:val="0"/>
        </w:rPr>
        <w:t>&lt;Article&gt;</w:t>
      </w:r>
      <w:r w:rsidRPr="009A61A2">
        <w:t>Recital 10</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CBD4B78" w14:textId="77777777" w:rsidTr="008F0A5A">
        <w:trPr>
          <w:jc w:val="center"/>
        </w:trPr>
        <w:tc>
          <w:tcPr>
            <w:tcW w:w="9752" w:type="dxa"/>
            <w:gridSpan w:val="2"/>
          </w:tcPr>
          <w:p w14:paraId="7B956129" w14:textId="77777777" w:rsidR="003B13C5" w:rsidRPr="009A61A2" w:rsidRDefault="003B13C5" w:rsidP="008F0A5A">
            <w:pPr>
              <w:keepNext/>
            </w:pPr>
          </w:p>
        </w:tc>
      </w:tr>
      <w:tr w:rsidR="003B13C5" w:rsidRPr="009A61A2" w14:paraId="3B5E7ABF" w14:textId="77777777" w:rsidTr="008F0A5A">
        <w:trPr>
          <w:jc w:val="center"/>
        </w:trPr>
        <w:tc>
          <w:tcPr>
            <w:tcW w:w="4876" w:type="dxa"/>
            <w:hideMark/>
          </w:tcPr>
          <w:p w14:paraId="750511E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E8BFC64" w14:textId="77777777" w:rsidR="003B13C5" w:rsidRPr="009A61A2" w:rsidRDefault="003B13C5" w:rsidP="008F0A5A">
            <w:pPr>
              <w:pStyle w:val="ColumnHeading"/>
              <w:keepNext/>
              <w:rPr>
                <w:lang w:val="en-GB"/>
              </w:rPr>
            </w:pPr>
            <w:r w:rsidRPr="009A61A2">
              <w:rPr>
                <w:lang w:val="en-GB"/>
              </w:rPr>
              <w:t>Amendment</w:t>
            </w:r>
          </w:p>
        </w:tc>
      </w:tr>
      <w:tr w:rsidR="003B13C5" w:rsidRPr="009A61A2" w14:paraId="62EE80F2" w14:textId="77777777" w:rsidTr="008F0A5A">
        <w:trPr>
          <w:jc w:val="center"/>
        </w:trPr>
        <w:tc>
          <w:tcPr>
            <w:tcW w:w="4876" w:type="dxa"/>
            <w:hideMark/>
          </w:tcPr>
          <w:p w14:paraId="3297B2E0" w14:textId="77777777" w:rsidR="003B13C5" w:rsidRPr="009A61A2" w:rsidRDefault="003B13C5" w:rsidP="008F0A5A">
            <w:pPr>
              <w:pStyle w:val="Normal6"/>
              <w:rPr>
                <w:lang w:val="en-GB"/>
              </w:rPr>
            </w:pPr>
            <w:r w:rsidRPr="009A61A2">
              <w:rPr>
                <w:lang w:val="en-GB"/>
              </w:rPr>
              <w:t>(10)</w:t>
            </w:r>
            <w:r w:rsidRPr="009A61A2">
              <w:rPr>
                <w:lang w:val="en-GB"/>
              </w:rPr>
              <w:tab/>
              <w:t>The 8</w:t>
            </w:r>
            <w:r w:rsidRPr="009A61A2">
              <w:rPr>
                <w:vertAlign w:val="superscript"/>
                <w:lang w:val="en-GB"/>
              </w:rPr>
              <w:t>th</w:t>
            </w:r>
            <w:r w:rsidRPr="009A61A2">
              <w:rPr>
                <w:lang w:val="en-GB"/>
              </w:rPr>
              <w:t xml:space="preserve"> EAP should set out thematic priority objectives in areas of climate neutrality, adaption to climate change, protecting and restoring biodiversity, circular economy, the zero pollution </w:t>
            </w:r>
            <w:r w:rsidRPr="009A61A2">
              <w:rPr>
                <w:b/>
                <w:i/>
                <w:lang w:val="en-GB"/>
              </w:rPr>
              <w:lastRenderedPageBreak/>
              <w:t>ambition and reducing</w:t>
            </w:r>
            <w:r w:rsidRPr="009A61A2">
              <w:rPr>
                <w:lang w:val="en-GB"/>
              </w:rPr>
              <w:t xml:space="preserve"> environmental pressures from production and consumption. It should furthermore identify the enabling conditions to achieve the long-term and the thematic priority objectives for all actors involved.</w:t>
            </w:r>
          </w:p>
        </w:tc>
        <w:tc>
          <w:tcPr>
            <w:tcW w:w="4876" w:type="dxa"/>
            <w:hideMark/>
          </w:tcPr>
          <w:p w14:paraId="00B60BC7" w14:textId="77777777" w:rsidR="003B13C5" w:rsidRPr="009A61A2" w:rsidRDefault="003B13C5" w:rsidP="008F0A5A">
            <w:pPr>
              <w:pStyle w:val="Normal6"/>
              <w:rPr>
                <w:szCs w:val="24"/>
                <w:lang w:val="en-GB"/>
              </w:rPr>
            </w:pPr>
            <w:r w:rsidRPr="009A61A2">
              <w:rPr>
                <w:lang w:val="en-GB"/>
              </w:rPr>
              <w:lastRenderedPageBreak/>
              <w:t>(10)</w:t>
            </w:r>
            <w:r w:rsidRPr="009A61A2">
              <w:rPr>
                <w:lang w:val="en-GB"/>
              </w:rPr>
              <w:tab/>
              <w:t>The 8</w:t>
            </w:r>
            <w:r w:rsidRPr="009A61A2">
              <w:rPr>
                <w:vertAlign w:val="superscript"/>
                <w:lang w:val="en-GB"/>
              </w:rPr>
              <w:t>th</w:t>
            </w:r>
            <w:r w:rsidRPr="009A61A2">
              <w:rPr>
                <w:lang w:val="en-GB"/>
              </w:rPr>
              <w:t xml:space="preserve"> EAP should set out thematic priority objectives in areas of climate neutrality, adaption to climate change, protecting and restoring biodiversity, </w:t>
            </w:r>
            <w:r w:rsidRPr="009A61A2">
              <w:rPr>
                <w:b/>
                <w:i/>
                <w:lang w:val="en-GB"/>
              </w:rPr>
              <w:t>non-toxic</w:t>
            </w:r>
            <w:r w:rsidRPr="009A61A2">
              <w:rPr>
                <w:lang w:val="en-GB"/>
              </w:rPr>
              <w:t xml:space="preserve"> circular economy, the zero pollution </w:t>
            </w:r>
            <w:r w:rsidRPr="009A61A2">
              <w:rPr>
                <w:b/>
                <w:i/>
                <w:lang w:val="en-GB"/>
              </w:rPr>
              <w:lastRenderedPageBreak/>
              <w:t>environment, industrial transformation, and minimising</w:t>
            </w:r>
            <w:r w:rsidRPr="009A61A2">
              <w:rPr>
                <w:lang w:val="en-GB"/>
              </w:rPr>
              <w:t xml:space="preserve"> environmental pressures from production and consumption. It should furthermore identify the enabling conditions to achieve the long-term and the thematic priority objectives for all actors involved.</w:t>
            </w:r>
          </w:p>
        </w:tc>
      </w:tr>
    </w:tbl>
    <w:p w14:paraId="72D5B1D5"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B142F98" w14:textId="77777777" w:rsidR="003B13C5" w:rsidRPr="009A61A2" w:rsidRDefault="003B13C5" w:rsidP="003B13C5">
      <w:r w:rsidRPr="009A61A2">
        <w:rPr>
          <w:rStyle w:val="HideTWBExt"/>
        </w:rPr>
        <w:t>&lt;/Amend&gt;</w:t>
      </w:r>
    </w:p>
    <w:p w14:paraId="5EC92E81"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174</w:t>
      </w:r>
      <w:r w:rsidRPr="009A61A2">
        <w:rPr>
          <w:rStyle w:val="HideTWBExt"/>
          <w:b w:val="0"/>
          <w:lang w:val="en-GB"/>
        </w:rPr>
        <w:t>&lt;/NumAm&gt;</w:t>
      </w:r>
    </w:p>
    <w:p w14:paraId="6709ED18" w14:textId="77777777" w:rsidR="003B13C5" w:rsidRPr="009A61A2" w:rsidRDefault="003B13C5" w:rsidP="003B13C5">
      <w:pPr>
        <w:pStyle w:val="NormalBold"/>
      </w:pPr>
      <w:r w:rsidRPr="009A61A2">
        <w:rPr>
          <w:rStyle w:val="HideTWBExt"/>
          <w:b w:val="0"/>
        </w:rPr>
        <w:t>&lt;RepeatBlock-By&gt;&lt;Members&gt;</w:t>
      </w:r>
      <w:r w:rsidRPr="009A61A2">
        <w:t>Mick Wallace, Clare Daly, João Ferreira</w:t>
      </w:r>
      <w:r w:rsidRPr="009A61A2">
        <w:rPr>
          <w:rStyle w:val="HideTWBExt"/>
          <w:b w:val="0"/>
        </w:rPr>
        <w:t>&lt;/Members&gt;</w:t>
      </w:r>
    </w:p>
    <w:p w14:paraId="02D99095" w14:textId="77777777" w:rsidR="003B13C5" w:rsidRPr="009A61A2" w:rsidRDefault="003B13C5" w:rsidP="003B13C5">
      <w:r w:rsidRPr="009A61A2">
        <w:rPr>
          <w:rStyle w:val="HideTWBExt"/>
        </w:rPr>
        <w:t>&lt;/RepeatBlock-By&gt;</w:t>
      </w:r>
    </w:p>
    <w:p w14:paraId="6F8C55F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5CA69D3" w14:textId="77777777" w:rsidR="003B13C5" w:rsidRPr="009A61A2" w:rsidRDefault="003B13C5" w:rsidP="003B13C5">
      <w:pPr>
        <w:pStyle w:val="NormalBold"/>
      </w:pPr>
      <w:r w:rsidRPr="009A61A2">
        <w:rPr>
          <w:rStyle w:val="HideTWBExt"/>
          <w:b w:val="0"/>
        </w:rPr>
        <w:t>&lt;Article&gt;</w:t>
      </w:r>
      <w:r w:rsidRPr="009A61A2">
        <w:t>Recital 10</w:t>
      </w:r>
      <w:r w:rsidRPr="009A61A2">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13C5" w:rsidRPr="009A61A2" w14:paraId="5C037D68" w14:textId="77777777" w:rsidTr="008F0A5A">
        <w:trPr>
          <w:jc w:val="center"/>
        </w:trPr>
        <w:tc>
          <w:tcPr>
            <w:tcW w:w="9752" w:type="dxa"/>
            <w:gridSpan w:val="2"/>
          </w:tcPr>
          <w:p w14:paraId="714AC20E" w14:textId="77777777" w:rsidR="003B13C5" w:rsidRPr="009A61A2" w:rsidRDefault="003B13C5" w:rsidP="008F0A5A">
            <w:pPr>
              <w:keepNext/>
            </w:pPr>
          </w:p>
        </w:tc>
      </w:tr>
      <w:tr w:rsidR="003B13C5" w:rsidRPr="009A61A2" w14:paraId="7689DABA" w14:textId="77777777" w:rsidTr="008F0A5A">
        <w:trPr>
          <w:jc w:val="center"/>
        </w:trPr>
        <w:tc>
          <w:tcPr>
            <w:tcW w:w="4876" w:type="dxa"/>
          </w:tcPr>
          <w:p w14:paraId="0CEEF56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tcPr>
          <w:p w14:paraId="4648EBC6" w14:textId="77777777" w:rsidR="003B13C5" w:rsidRPr="009A61A2" w:rsidRDefault="003B13C5" w:rsidP="008F0A5A">
            <w:pPr>
              <w:pStyle w:val="ColumnHeading"/>
              <w:keepNext/>
              <w:rPr>
                <w:lang w:val="en-GB"/>
              </w:rPr>
            </w:pPr>
            <w:r w:rsidRPr="009A61A2">
              <w:rPr>
                <w:lang w:val="en-GB"/>
              </w:rPr>
              <w:t>Amendment</w:t>
            </w:r>
          </w:p>
        </w:tc>
      </w:tr>
      <w:tr w:rsidR="003B13C5" w:rsidRPr="009A61A2" w14:paraId="7205A046" w14:textId="77777777" w:rsidTr="008F0A5A">
        <w:trPr>
          <w:jc w:val="center"/>
        </w:trPr>
        <w:tc>
          <w:tcPr>
            <w:tcW w:w="4876" w:type="dxa"/>
          </w:tcPr>
          <w:p w14:paraId="2198FC92" w14:textId="77777777" w:rsidR="003B13C5" w:rsidRPr="009A61A2" w:rsidRDefault="003B13C5" w:rsidP="008F0A5A">
            <w:pPr>
              <w:pStyle w:val="Normal6"/>
              <w:rPr>
                <w:lang w:val="en-GB"/>
              </w:rPr>
            </w:pPr>
            <w:r w:rsidRPr="009A61A2">
              <w:rPr>
                <w:lang w:val="en-GB"/>
              </w:rPr>
              <w:t>(10)</w:t>
            </w:r>
            <w:r w:rsidRPr="009A61A2">
              <w:rPr>
                <w:lang w:val="en-GB"/>
              </w:rPr>
              <w:tab/>
              <w:t>The 8</w:t>
            </w:r>
            <w:r w:rsidRPr="009A61A2">
              <w:rPr>
                <w:vertAlign w:val="superscript"/>
                <w:lang w:val="en-GB"/>
              </w:rPr>
              <w:t>th</w:t>
            </w:r>
            <w:r w:rsidRPr="009A61A2">
              <w:rPr>
                <w:lang w:val="en-GB"/>
              </w:rPr>
              <w:t xml:space="preserve"> EAP should set out thematic priority objectives in areas of climate </w:t>
            </w:r>
            <w:r w:rsidRPr="009A61A2">
              <w:rPr>
                <w:b/>
                <w:i/>
                <w:lang w:val="en-GB"/>
              </w:rPr>
              <w:t>neutrality</w:t>
            </w:r>
            <w:r w:rsidRPr="009A61A2">
              <w:rPr>
                <w:lang w:val="en-GB"/>
              </w:rPr>
              <w:t xml:space="preserve">, adaption to climate change, protecting and restoring biodiversity, </w:t>
            </w:r>
            <w:r w:rsidRPr="009A61A2">
              <w:rPr>
                <w:b/>
                <w:i/>
                <w:lang w:val="en-GB"/>
              </w:rPr>
              <w:t>circular economy,</w:t>
            </w:r>
            <w:r w:rsidRPr="009A61A2">
              <w:rPr>
                <w:lang w:val="en-GB"/>
              </w:rPr>
              <w:t xml:space="preserve"> the zero pollution ambition </w:t>
            </w:r>
            <w:r w:rsidRPr="009A61A2">
              <w:rPr>
                <w:b/>
                <w:i/>
                <w:lang w:val="en-GB"/>
              </w:rPr>
              <w:t>and</w:t>
            </w:r>
            <w:r w:rsidRPr="009A61A2">
              <w:rPr>
                <w:lang w:val="en-GB"/>
              </w:rPr>
              <w:t xml:space="preserve"> reducing </w:t>
            </w:r>
            <w:r w:rsidRPr="009A61A2">
              <w:rPr>
                <w:b/>
                <w:i/>
                <w:lang w:val="en-GB"/>
              </w:rPr>
              <w:t>environmental pressures from</w:t>
            </w:r>
            <w:r w:rsidRPr="009A61A2">
              <w:rPr>
                <w:lang w:val="en-GB"/>
              </w:rPr>
              <w:t xml:space="preserve"> production and consumption. It should furthermore identify the </w:t>
            </w:r>
            <w:r w:rsidRPr="009A61A2">
              <w:rPr>
                <w:b/>
                <w:i/>
                <w:lang w:val="en-GB"/>
              </w:rPr>
              <w:t>enabling conditions</w:t>
            </w:r>
            <w:r w:rsidRPr="009A61A2">
              <w:rPr>
                <w:lang w:val="en-GB"/>
              </w:rPr>
              <w:t xml:space="preserve"> to achieve the long-term and the thematic priority objectives for all actors involved.</w:t>
            </w:r>
          </w:p>
        </w:tc>
        <w:tc>
          <w:tcPr>
            <w:tcW w:w="4876" w:type="dxa"/>
          </w:tcPr>
          <w:p w14:paraId="051E2F34" w14:textId="77777777" w:rsidR="003B13C5" w:rsidRPr="009A61A2" w:rsidRDefault="003B13C5" w:rsidP="008F0A5A">
            <w:pPr>
              <w:pStyle w:val="Normal6"/>
              <w:rPr>
                <w:szCs w:val="24"/>
                <w:lang w:val="en-GB"/>
              </w:rPr>
            </w:pPr>
            <w:r w:rsidRPr="009A61A2">
              <w:rPr>
                <w:lang w:val="en-GB"/>
              </w:rPr>
              <w:t>(10)</w:t>
            </w:r>
            <w:r w:rsidRPr="009A61A2">
              <w:rPr>
                <w:lang w:val="en-GB"/>
              </w:rPr>
              <w:tab/>
              <w:t>The 8</w:t>
            </w:r>
            <w:r w:rsidRPr="009A61A2">
              <w:rPr>
                <w:vertAlign w:val="superscript"/>
                <w:lang w:val="en-GB"/>
              </w:rPr>
              <w:t>th</w:t>
            </w:r>
            <w:r w:rsidRPr="009A61A2">
              <w:rPr>
                <w:lang w:val="en-GB"/>
              </w:rPr>
              <w:t xml:space="preserve"> EAP should set out thematic priority objectives in areas of climate </w:t>
            </w:r>
            <w:r w:rsidRPr="009A61A2">
              <w:rPr>
                <w:b/>
                <w:i/>
                <w:lang w:val="en-GB"/>
              </w:rPr>
              <w:t>change mitigation</w:t>
            </w:r>
            <w:r w:rsidRPr="009A61A2">
              <w:rPr>
                <w:lang w:val="en-GB"/>
              </w:rPr>
              <w:t>, adaption to climate change, protecting and restoring biodiversity, the zero pollution ambition</w:t>
            </w:r>
            <w:r w:rsidRPr="009A61A2">
              <w:rPr>
                <w:b/>
                <w:i/>
                <w:lang w:val="en-GB"/>
              </w:rPr>
              <w:t>, circular economy, including</w:t>
            </w:r>
            <w:r w:rsidRPr="009A61A2">
              <w:rPr>
                <w:lang w:val="en-GB"/>
              </w:rPr>
              <w:t xml:space="preserve"> reducing production and consumption </w:t>
            </w:r>
            <w:r w:rsidRPr="009A61A2">
              <w:rPr>
                <w:b/>
                <w:i/>
                <w:lang w:val="en-GB"/>
              </w:rPr>
              <w:t>and related environmental pressures</w:t>
            </w:r>
            <w:r w:rsidRPr="009A61A2">
              <w:rPr>
                <w:lang w:val="en-GB"/>
              </w:rPr>
              <w:t xml:space="preserve">. It should furthermore identify the </w:t>
            </w:r>
            <w:r w:rsidRPr="009A61A2">
              <w:rPr>
                <w:b/>
                <w:i/>
                <w:lang w:val="en-GB"/>
              </w:rPr>
              <w:t>necessary actions</w:t>
            </w:r>
            <w:r w:rsidRPr="009A61A2">
              <w:rPr>
                <w:lang w:val="en-GB"/>
              </w:rPr>
              <w:t xml:space="preserve"> to achieve the long-term and the thematic priority objectives for all actors involved.</w:t>
            </w:r>
          </w:p>
        </w:tc>
      </w:tr>
    </w:tbl>
    <w:p w14:paraId="5CE29B15"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C6465FE"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32A9BAA9" w14:textId="77777777" w:rsidR="003B13C5" w:rsidRPr="009A61A2" w:rsidRDefault="003B13C5" w:rsidP="003B13C5">
      <w:pPr>
        <w:pStyle w:val="Normal12Italic"/>
        <w:rPr>
          <w:noProof w:val="0"/>
          <w:lang w:val="en-GB"/>
        </w:rPr>
      </w:pPr>
      <w:r w:rsidRPr="009A61A2">
        <w:rPr>
          <w:noProof w:val="0"/>
          <w:lang w:val="en-GB"/>
        </w:rPr>
        <w:t>Achieving a circular economy necessitates a reduction in production and consumption, and therefore these priority objectives are highly interlinked.</w:t>
      </w:r>
    </w:p>
    <w:p w14:paraId="346AA2C3" w14:textId="77777777" w:rsidR="003B13C5" w:rsidRPr="009A61A2" w:rsidRDefault="003B13C5" w:rsidP="003B13C5">
      <w:r w:rsidRPr="009A61A2">
        <w:rPr>
          <w:rStyle w:val="HideTWBExt"/>
        </w:rPr>
        <w:t>&lt;/Amend&gt;</w:t>
      </w:r>
    </w:p>
    <w:p w14:paraId="0D538578"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175</w:t>
      </w:r>
      <w:r w:rsidRPr="009A61A2">
        <w:rPr>
          <w:rStyle w:val="HideTWBExt"/>
          <w:b w:val="0"/>
        </w:rPr>
        <w:t>&lt;/NumAm&gt;</w:t>
      </w:r>
    </w:p>
    <w:p w14:paraId="58340B75" w14:textId="77777777" w:rsidR="003B13C5" w:rsidRPr="009A61A2" w:rsidRDefault="003B13C5" w:rsidP="003B13C5">
      <w:pPr>
        <w:pStyle w:val="NormalBold"/>
      </w:pPr>
      <w:r w:rsidRPr="009A61A2">
        <w:rPr>
          <w:rStyle w:val="HideTWBExt"/>
          <w:b w:val="0"/>
        </w:rPr>
        <w:t>&lt;RepeatBlock-By&gt;&lt;Members&gt;</w:t>
      </w:r>
      <w:r w:rsidRPr="009A61A2">
        <w:t>Anna Zalewska</w:t>
      </w:r>
      <w:r w:rsidRPr="009A61A2">
        <w:rPr>
          <w:rStyle w:val="HideTWBExt"/>
          <w:b w:val="0"/>
        </w:rPr>
        <w:t>&lt;/Members&gt;</w:t>
      </w:r>
    </w:p>
    <w:p w14:paraId="5FA8708D" w14:textId="77777777" w:rsidR="003B13C5" w:rsidRPr="009A61A2" w:rsidRDefault="003B13C5" w:rsidP="003B13C5">
      <w:r w:rsidRPr="009A61A2">
        <w:rPr>
          <w:rStyle w:val="HideTWBExt"/>
        </w:rPr>
        <w:t>&lt;/RepeatBlock-By&gt;</w:t>
      </w:r>
    </w:p>
    <w:p w14:paraId="5BF2C463"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B64EAC7" w14:textId="77777777" w:rsidR="003B13C5" w:rsidRPr="009A61A2" w:rsidRDefault="003B13C5" w:rsidP="003B13C5">
      <w:pPr>
        <w:pStyle w:val="NormalBold"/>
      </w:pPr>
      <w:r w:rsidRPr="009A61A2">
        <w:rPr>
          <w:rStyle w:val="HideTWBExt"/>
          <w:b w:val="0"/>
        </w:rPr>
        <w:t>&lt;Article&gt;</w:t>
      </w:r>
      <w:r w:rsidRPr="009A61A2">
        <w:t>Recital 10</w:t>
      </w:r>
      <w:r w:rsidRPr="009A61A2">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13C5" w:rsidRPr="009A61A2" w14:paraId="5080F772" w14:textId="77777777" w:rsidTr="008F0A5A">
        <w:trPr>
          <w:jc w:val="center"/>
        </w:trPr>
        <w:tc>
          <w:tcPr>
            <w:tcW w:w="9752" w:type="dxa"/>
            <w:gridSpan w:val="2"/>
          </w:tcPr>
          <w:p w14:paraId="398F7B7B" w14:textId="77777777" w:rsidR="003B13C5" w:rsidRPr="009A61A2" w:rsidRDefault="003B13C5" w:rsidP="008F0A5A">
            <w:pPr>
              <w:keepNext/>
            </w:pPr>
          </w:p>
        </w:tc>
      </w:tr>
      <w:tr w:rsidR="003B13C5" w:rsidRPr="009A61A2" w14:paraId="72387103" w14:textId="77777777" w:rsidTr="008F0A5A">
        <w:trPr>
          <w:jc w:val="center"/>
        </w:trPr>
        <w:tc>
          <w:tcPr>
            <w:tcW w:w="4876" w:type="dxa"/>
          </w:tcPr>
          <w:p w14:paraId="7EA1C17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tcPr>
          <w:p w14:paraId="1E886932" w14:textId="77777777" w:rsidR="003B13C5" w:rsidRPr="009A61A2" w:rsidRDefault="003B13C5" w:rsidP="008F0A5A">
            <w:pPr>
              <w:pStyle w:val="ColumnHeading"/>
              <w:keepNext/>
            </w:pPr>
            <w:r w:rsidRPr="009A61A2">
              <w:t>Amendment</w:t>
            </w:r>
          </w:p>
        </w:tc>
      </w:tr>
      <w:tr w:rsidR="003B13C5" w:rsidRPr="009A61A2" w14:paraId="371713FF" w14:textId="77777777" w:rsidTr="008F0A5A">
        <w:trPr>
          <w:jc w:val="center"/>
        </w:trPr>
        <w:tc>
          <w:tcPr>
            <w:tcW w:w="4876" w:type="dxa"/>
          </w:tcPr>
          <w:p w14:paraId="7A5475B9" w14:textId="77777777" w:rsidR="003B13C5" w:rsidRPr="009A61A2" w:rsidRDefault="003B13C5" w:rsidP="008F0A5A">
            <w:pPr>
              <w:pStyle w:val="Normal6"/>
              <w:rPr>
                <w:lang w:val="en-GB"/>
              </w:rPr>
            </w:pPr>
            <w:r w:rsidRPr="009A61A2">
              <w:rPr>
                <w:lang w:val="en-GB"/>
              </w:rPr>
              <w:t>(10)</w:t>
            </w:r>
            <w:r w:rsidRPr="009A61A2">
              <w:rPr>
                <w:lang w:val="en-GB"/>
              </w:rPr>
              <w:tab/>
              <w:t xml:space="preserve">The 8th EAP should set out thematic priority objectives in areas of climate neutrality, </w:t>
            </w:r>
            <w:r w:rsidRPr="009A61A2">
              <w:rPr>
                <w:b/>
                <w:i/>
                <w:lang w:val="en-GB"/>
              </w:rPr>
              <w:t>adaption</w:t>
            </w:r>
            <w:r w:rsidRPr="009A61A2">
              <w:rPr>
                <w:lang w:val="en-GB"/>
              </w:rPr>
              <w:t xml:space="preserve"> to climate change, protecting and restoring biodiversity, circular economy, </w:t>
            </w:r>
            <w:r w:rsidRPr="009A61A2">
              <w:rPr>
                <w:b/>
                <w:i/>
                <w:lang w:val="en-GB"/>
              </w:rPr>
              <w:t>the</w:t>
            </w:r>
            <w:r w:rsidRPr="009A61A2">
              <w:rPr>
                <w:lang w:val="en-GB"/>
              </w:rPr>
              <w:t xml:space="preserve"> zero pollution </w:t>
            </w:r>
            <w:r w:rsidRPr="009A61A2">
              <w:rPr>
                <w:b/>
                <w:i/>
                <w:lang w:val="en-GB"/>
              </w:rPr>
              <w:t>ambition</w:t>
            </w:r>
            <w:r w:rsidRPr="009A61A2">
              <w:rPr>
                <w:lang w:val="en-GB"/>
              </w:rPr>
              <w:t xml:space="preserve"> and reducing environmental pressures from production and consumption. It should furthermore identify the enabling conditions to achieve the long-term and the thematic priority objectives for all actors involved.</w:t>
            </w:r>
          </w:p>
        </w:tc>
        <w:tc>
          <w:tcPr>
            <w:tcW w:w="4876" w:type="dxa"/>
          </w:tcPr>
          <w:p w14:paraId="1535414E" w14:textId="77777777" w:rsidR="003B13C5" w:rsidRPr="009A61A2" w:rsidRDefault="003B13C5" w:rsidP="008F0A5A">
            <w:pPr>
              <w:pStyle w:val="Normal6"/>
              <w:rPr>
                <w:szCs w:val="24"/>
                <w:lang w:val="en-GB"/>
              </w:rPr>
            </w:pPr>
            <w:r w:rsidRPr="009A61A2">
              <w:rPr>
                <w:lang w:val="en-GB"/>
              </w:rPr>
              <w:t>(10)</w:t>
            </w:r>
            <w:r w:rsidRPr="009A61A2">
              <w:rPr>
                <w:lang w:val="en-GB"/>
              </w:rPr>
              <w:tab/>
              <w:t>The 8th EAP should set out thematic priority objectives in areas of climate neutrality</w:t>
            </w:r>
            <w:r w:rsidRPr="009A61A2">
              <w:rPr>
                <w:b/>
                <w:i/>
                <w:lang w:val="en-GB"/>
              </w:rPr>
              <w:t xml:space="preserve"> at Union level</w:t>
            </w:r>
            <w:r w:rsidRPr="009A61A2">
              <w:rPr>
                <w:lang w:val="en-GB"/>
              </w:rPr>
              <w:t xml:space="preserve">, </w:t>
            </w:r>
            <w:r w:rsidRPr="009A61A2">
              <w:rPr>
                <w:b/>
                <w:i/>
                <w:lang w:val="en-GB"/>
              </w:rPr>
              <w:t>adaptation</w:t>
            </w:r>
            <w:r w:rsidRPr="009A61A2">
              <w:rPr>
                <w:lang w:val="en-GB"/>
              </w:rPr>
              <w:t xml:space="preserve"> to climate change, protecting and restoring biodiversity, circular economy, </w:t>
            </w:r>
            <w:r w:rsidRPr="009A61A2">
              <w:rPr>
                <w:b/>
                <w:i/>
                <w:lang w:val="en-GB"/>
              </w:rPr>
              <w:t>aiming to achieve as close to</w:t>
            </w:r>
            <w:r w:rsidRPr="009A61A2">
              <w:rPr>
                <w:lang w:val="en-GB"/>
              </w:rPr>
              <w:t xml:space="preserve"> zero pollution </w:t>
            </w:r>
            <w:r w:rsidRPr="009A61A2">
              <w:rPr>
                <w:b/>
                <w:i/>
                <w:lang w:val="en-GB"/>
              </w:rPr>
              <w:t>as possible</w:t>
            </w:r>
            <w:r w:rsidRPr="009A61A2">
              <w:rPr>
                <w:lang w:val="en-GB"/>
              </w:rPr>
              <w:t xml:space="preserve"> and reducing environmental pressures from production and consumption. It should furthermore identify the enabling conditions to achieve the long-term and the thematic priority objectives for all actors involved.</w:t>
            </w:r>
          </w:p>
        </w:tc>
      </w:tr>
    </w:tbl>
    <w:p w14:paraId="0B66DC21"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{PL}</w:t>
      </w:r>
      <w:r w:rsidRPr="009A61A2">
        <w:rPr>
          <w:noProof w:val="0"/>
        </w:rPr>
        <w:t>pl</w:t>
      </w:r>
      <w:r w:rsidRPr="009A61A2">
        <w:rPr>
          <w:rStyle w:val="HideTWBExt"/>
          <w:noProof w:val="0"/>
        </w:rPr>
        <w:t>&lt;/Original&gt;</w:t>
      </w:r>
    </w:p>
    <w:p w14:paraId="0417A433" w14:textId="77777777" w:rsidR="003B13C5" w:rsidRPr="009A61A2" w:rsidRDefault="003B13C5" w:rsidP="003B13C5">
      <w:r w:rsidRPr="009A61A2">
        <w:rPr>
          <w:rStyle w:val="HideTWBExt"/>
        </w:rPr>
        <w:t>&lt;/Amend&gt;</w:t>
      </w:r>
    </w:p>
    <w:p w14:paraId="55B8BADA"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176</w:t>
      </w:r>
      <w:r w:rsidRPr="009A61A2">
        <w:rPr>
          <w:rStyle w:val="HideTWBExt"/>
          <w:b w:val="0"/>
        </w:rPr>
        <w:t>&lt;/NumAm&gt;</w:t>
      </w:r>
    </w:p>
    <w:p w14:paraId="2AE52DE4" w14:textId="77777777" w:rsidR="003B13C5" w:rsidRPr="009A61A2" w:rsidRDefault="003B13C5" w:rsidP="003B13C5">
      <w:pPr>
        <w:pStyle w:val="NormalBold"/>
      </w:pPr>
      <w:r w:rsidRPr="009A61A2">
        <w:rPr>
          <w:rStyle w:val="HideTWBExt"/>
          <w:b w:val="0"/>
        </w:rPr>
        <w:t>&lt;RepeatBlock-By&gt;&lt;Members&gt;</w:t>
      </w:r>
      <w:r w:rsidRPr="009A61A2">
        <w:t>Margarita de la Pisa Carrión</w:t>
      </w:r>
      <w:r w:rsidRPr="009A61A2">
        <w:rPr>
          <w:rStyle w:val="HideTWBExt"/>
          <w:b w:val="0"/>
        </w:rPr>
        <w:t>&lt;/Members&gt;</w:t>
      </w:r>
    </w:p>
    <w:p w14:paraId="351E3E7F" w14:textId="77777777" w:rsidR="003B13C5" w:rsidRPr="009A61A2" w:rsidRDefault="003B13C5" w:rsidP="003B13C5">
      <w:r w:rsidRPr="009A61A2">
        <w:rPr>
          <w:rStyle w:val="HideTWBExt"/>
        </w:rPr>
        <w:t>&lt;/RepeatBlock-By&gt;</w:t>
      </w:r>
    </w:p>
    <w:p w14:paraId="64507097"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CFC449E" w14:textId="77777777" w:rsidR="003B13C5" w:rsidRPr="009A61A2" w:rsidRDefault="003B13C5" w:rsidP="003B13C5">
      <w:pPr>
        <w:pStyle w:val="NormalBold"/>
      </w:pPr>
      <w:r w:rsidRPr="009A61A2">
        <w:rPr>
          <w:rStyle w:val="HideTWBExt"/>
          <w:b w:val="0"/>
        </w:rPr>
        <w:t>&lt;Article&gt;</w:t>
      </w:r>
      <w:r w:rsidRPr="009A61A2">
        <w:t>Recital 10</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3509ACE" w14:textId="77777777" w:rsidTr="008F0A5A">
        <w:trPr>
          <w:jc w:val="center"/>
        </w:trPr>
        <w:tc>
          <w:tcPr>
            <w:tcW w:w="9752" w:type="dxa"/>
            <w:gridSpan w:val="2"/>
          </w:tcPr>
          <w:p w14:paraId="74E15396" w14:textId="77777777" w:rsidR="003B13C5" w:rsidRPr="009A61A2" w:rsidRDefault="003B13C5" w:rsidP="008F0A5A">
            <w:pPr>
              <w:keepNext/>
            </w:pPr>
          </w:p>
        </w:tc>
      </w:tr>
      <w:tr w:rsidR="003B13C5" w:rsidRPr="009A61A2" w14:paraId="41A32251" w14:textId="77777777" w:rsidTr="008F0A5A">
        <w:trPr>
          <w:jc w:val="center"/>
        </w:trPr>
        <w:tc>
          <w:tcPr>
            <w:tcW w:w="4876" w:type="dxa"/>
            <w:hideMark/>
          </w:tcPr>
          <w:p w14:paraId="464F874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406BD90" w14:textId="77777777" w:rsidR="003B13C5" w:rsidRPr="009A61A2" w:rsidRDefault="003B13C5" w:rsidP="008F0A5A">
            <w:pPr>
              <w:pStyle w:val="ColumnHeading"/>
              <w:keepNext/>
            </w:pPr>
            <w:r w:rsidRPr="009A61A2">
              <w:t>Amendment</w:t>
            </w:r>
          </w:p>
        </w:tc>
      </w:tr>
      <w:tr w:rsidR="003B13C5" w:rsidRPr="009A61A2" w14:paraId="5D02D593" w14:textId="77777777" w:rsidTr="008F0A5A">
        <w:trPr>
          <w:jc w:val="center"/>
        </w:trPr>
        <w:tc>
          <w:tcPr>
            <w:tcW w:w="4876" w:type="dxa"/>
            <w:hideMark/>
          </w:tcPr>
          <w:p w14:paraId="2A685192" w14:textId="77777777" w:rsidR="003B13C5" w:rsidRPr="009A61A2" w:rsidRDefault="003B13C5" w:rsidP="008F0A5A">
            <w:pPr>
              <w:pStyle w:val="Normal6"/>
              <w:rPr>
                <w:lang w:val="en-GB"/>
              </w:rPr>
            </w:pPr>
            <w:r w:rsidRPr="009A61A2">
              <w:rPr>
                <w:lang w:val="en-GB"/>
              </w:rPr>
              <w:t>(10)</w:t>
            </w:r>
            <w:r w:rsidRPr="009A61A2">
              <w:rPr>
                <w:lang w:val="en-GB"/>
              </w:rPr>
              <w:tab/>
              <w:t>The 8th EAP should set out thematic priority objectives in areas of climate neutrality, adaption to climate change, protecting and restoring biodiversity, circular economy, the zero pollution ambition and reducing environmental pressures from production and consumption. It should furthermore identify the enabling conditions to achieve the long-term and the thematic priority objectives for all actors involved.</w:t>
            </w:r>
          </w:p>
        </w:tc>
        <w:tc>
          <w:tcPr>
            <w:tcW w:w="4876" w:type="dxa"/>
            <w:hideMark/>
          </w:tcPr>
          <w:p w14:paraId="7F0E2733" w14:textId="77777777" w:rsidR="003B13C5" w:rsidRPr="009A61A2" w:rsidRDefault="003B13C5" w:rsidP="008F0A5A">
            <w:pPr>
              <w:pStyle w:val="Normal6"/>
              <w:rPr>
                <w:szCs w:val="24"/>
                <w:lang w:val="en-GB"/>
              </w:rPr>
            </w:pPr>
            <w:r w:rsidRPr="009A61A2">
              <w:rPr>
                <w:lang w:val="en-GB"/>
              </w:rPr>
              <w:t>(10)</w:t>
            </w:r>
            <w:r w:rsidRPr="009A61A2">
              <w:rPr>
                <w:lang w:val="en-GB"/>
              </w:rPr>
              <w:tab/>
              <w:t xml:space="preserve">The 8th EAP should set out thematic priority objectives in areas of climate neutrality, adaption to climate change, protecting and restoring biodiversity, circular economy, the zero pollution ambition and reducing environmental pressures from production and consumption. It should furthermore identify the enabling conditions to achieve </w:t>
            </w:r>
            <w:r w:rsidRPr="009A61A2">
              <w:rPr>
                <w:b/>
                <w:i/>
                <w:lang w:val="en-GB"/>
              </w:rPr>
              <w:t>in a gradual and coherent manner</w:t>
            </w:r>
            <w:r w:rsidRPr="009A61A2">
              <w:rPr>
                <w:lang w:val="en-GB"/>
              </w:rPr>
              <w:t xml:space="preserve"> the long-term and the thematic priority objectives for all actors involved.</w:t>
            </w:r>
          </w:p>
        </w:tc>
      </w:tr>
    </w:tbl>
    <w:p w14:paraId="50C84098"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{ES}</w:t>
      </w:r>
      <w:r w:rsidRPr="009A61A2">
        <w:rPr>
          <w:noProof w:val="0"/>
          <w:lang w:val="en-GB"/>
        </w:rPr>
        <w:t>es</w:t>
      </w:r>
      <w:r w:rsidRPr="009A61A2">
        <w:rPr>
          <w:rStyle w:val="HideTWBExt"/>
          <w:noProof w:val="0"/>
          <w:lang w:val="en-GB"/>
        </w:rPr>
        <w:t>&lt;/Original&gt;</w:t>
      </w:r>
    </w:p>
    <w:p w14:paraId="2D62D90B" w14:textId="77777777" w:rsidR="003B13C5" w:rsidRPr="009A61A2" w:rsidRDefault="003B13C5" w:rsidP="003B13C5">
      <w:r w:rsidRPr="009A61A2">
        <w:rPr>
          <w:rStyle w:val="HideTWBExt"/>
        </w:rPr>
        <w:t>&lt;/Amend&gt;</w:t>
      </w:r>
    </w:p>
    <w:p w14:paraId="4F0D88D4"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177</w:t>
      </w:r>
      <w:r w:rsidRPr="009A61A2">
        <w:rPr>
          <w:rStyle w:val="HideTWBExt"/>
          <w:b w:val="0"/>
          <w:lang w:val="en-GB"/>
        </w:rPr>
        <w:t>&lt;/NumAm&gt;</w:t>
      </w:r>
    </w:p>
    <w:p w14:paraId="5547098D" w14:textId="77777777" w:rsidR="003B13C5" w:rsidRPr="009A61A2" w:rsidRDefault="003B13C5" w:rsidP="003B13C5">
      <w:pPr>
        <w:pStyle w:val="NormalBold"/>
      </w:pPr>
      <w:r w:rsidRPr="009A61A2">
        <w:rPr>
          <w:rStyle w:val="HideTWBExt"/>
          <w:b w:val="0"/>
        </w:rPr>
        <w:t>&lt;RepeatBlock-By&gt;&lt;Members&gt;</w:t>
      </w:r>
      <w:r w:rsidRPr="009A61A2">
        <w:t xml:space="preserve">María Soraya Rodríguez Ramos, Irena Joveva, Catherine Chabaud, Susana Solís Pérez, Pascal Canfin, Martin Hojsík, Véronique Trillet-Lenoir, </w:t>
      </w:r>
      <w:r w:rsidRPr="009A61A2">
        <w:lastRenderedPageBreak/>
        <w:t>Nicolae Ştefănuță, Emma Wiesner</w:t>
      </w:r>
      <w:r w:rsidRPr="009A61A2">
        <w:rPr>
          <w:rStyle w:val="HideTWBExt"/>
          <w:b w:val="0"/>
        </w:rPr>
        <w:t>&lt;/Members&gt;</w:t>
      </w:r>
    </w:p>
    <w:p w14:paraId="21464C94" w14:textId="77777777" w:rsidR="003B13C5" w:rsidRPr="009A61A2" w:rsidRDefault="003B13C5" w:rsidP="003B13C5">
      <w:r w:rsidRPr="009A61A2">
        <w:rPr>
          <w:rStyle w:val="HideTWBExt"/>
        </w:rPr>
        <w:t>&lt;/RepeatBlock-By&gt;</w:t>
      </w:r>
    </w:p>
    <w:p w14:paraId="20F481E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F27BD2D" w14:textId="77777777" w:rsidR="003B13C5" w:rsidRPr="009A61A2" w:rsidRDefault="003B13C5" w:rsidP="003B13C5">
      <w:pPr>
        <w:pStyle w:val="NormalBold"/>
      </w:pPr>
      <w:r w:rsidRPr="009A61A2">
        <w:rPr>
          <w:rStyle w:val="HideTWBExt"/>
          <w:b w:val="0"/>
        </w:rPr>
        <w:t>&lt;Article&gt;</w:t>
      </w:r>
      <w:r w:rsidRPr="009A61A2">
        <w:t>Recital 10</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B618A61" w14:textId="77777777" w:rsidTr="008F0A5A">
        <w:trPr>
          <w:jc w:val="center"/>
        </w:trPr>
        <w:tc>
          <w:tcPr>
            <w:tcW w:w="9752" w:type="dxa"/>
            <w:gridSpan w:val="2"/>
          </w:tcPr>
          <w:p w14:paraId="12914DC7" w14:textId="77777777" w:rsidR="003B13C5" w:rsidRPr="009A61A2" w:rsidRDefault="003B13C5" w:rsidP="008F0A5A">
            <w:pPr>
              <w:keepNext/>
            </w:pPr>
          </w:p>
        </w:tc>
      </w:tr>
      <w:tr w:rsidR="003B13C5" w:rsidRPr="009A61A2" w14:paraId="51B50CBF" w14:textId="77777777" w:rsidTr="008F0A5A">
        <w:trPr>
          <w:jc w:val="center"/>
        </w:trPr>
        <w:tc>
          <w:tcPr>
            <w:tcW w:w="4876" w:type="dxa"/>
            <w:hideMark/>
          </w:tcPr>
          <w:p w14:paraId="1806A93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295A3AD" w14:textId="77777777" w:rsidR="003B13C5" w:rsidRPr="009A61A2" w:rsidRDefault="003B13C5" w:rsidP="008F0A5A">
            <w:pPr>
              <w:pStyle w:val="ColumnHeading"/>
              <w:keepNext/>
              <w:rPr>
                <w:lang w:val="en-GB"/>
              </w:rPr>
            </w:pPr>
            <w:r w:rsidRPr="009A61A2">
              <w:rPr>
                <w:lang w:val="en-GB"/>
              </w:rPr>
              <w:t>Amendment</w:t>
            </w:r>
          </w:p>
        </w:tc>
      </w:tr>
      <w:tr w:rsidR="003B13C5" w:rsidRPr="009A61A2" w14:paraId="43E2A8CB" w14:textId="77777777" w:rsidTr="008F0A5A">
        <w:trPr>
          <w:jc w:val="center"/>
        </w:trPr>
        <w:tc>
          <w:tcPr>
            <w:tcW w:w="4876" w:type="dxa"/>
            <w:hideMark/>
          </w:tcPr>
          <w:p w14:paraId="29B6E09E" w14:textId="77777777" w:rsidR="003B13C5" w:rsidRPr="009A61A2" w:rsidRDefault="003B13C5" w:rsidP="008F0A5A">
            <w:pPr>
              <w:pStyle w:val="Normal6"/>
              <w:rPr>
                <w:lang w:val="en-GB"/>
              </w:rPr>
            </w:pPr>
            <w:r w:rsidRPr="009A61A2">
              <w:rPr>
                <w:lang w:val="en-GB"/>
              </w:rPr>
              <w:t>(10)</w:t>
            </w:r>
            <w:r w:rsidRPr="009A61A2">
              <w:rPr>
                <w:lang w:val="en-GB"/>
              </w:rPr>
              <w:tab/>
              <w:t>The 8</w:t>
            </w:r>
            <w:r w:rsidRPr="009A61A2">
              <w:rPr>
                <w:vertAlign w:val="superscript"/>
                <w:lang w:val="en-GB"/>
              </w:rPr>
              <w:t>th</w:t>
            </w:r>
            <w:r w:rsidRPr="009A61A2">
              <w:rPr>
                <w:lang w:val="en-GB"/>
              </w:rPr>
              <w:t xml:space="preserve"> EAP should set out thematic priority objectives in areas of climate neutrality, adaption to climate change, protecting and restoring biodiversity, circular economy, the zero pollution ambition and reducing environmental pressures from production and consumption. It should furthermore identify the enabling conditions to achieve the long-term and the thematic priority objectives for all actors involved.</w:t>
            </w:r>
          </w:p>
        </w:tc>
        <w:tc>
          <w:tcPr>
            <w:tcW w:w="4876" w:type="dxa"/>
            <w:hideMark/>
          </w:tcPr>
          <w:p w14:paraId="67D3D015" w14:textId="77777777" w:rsidR="003B13C5" w:rsidRPr="009A61A2" w:rsidRDefault="003B13C5" w:rsidP="008F0A5A">
            <w:pPr>
              <w:pStyle w:val="Normal6"/>
              <w:rPr>
                <w:szCs w:val="24"/>
                <w:lang w:val="en-GB"/>
              </w:rPr>
            </w:pPr>
            <w:r w:rsidRPr="009A61A2">
              <w:rPr>
                <w:lang w:val="en-GB"/>
              </w:rPr>
              <w:t>(10)</w:t>
            </w:r>
            <w:r w:rsidRPr="009A61A2">
              <w:rPr>
                <w:lang w:val="en-GB"/>
              </w:rPr>
              <w:tab/>
              <w:t>The 8</w:t>
            </w:r>
            <w:r w:rsidRPr="009A61A2">
              <w:rPr>
                <w:vertAlign w:val="superscript"/>
                <w:lang w:val="en-GB"/>
              </w:rPr>
              <w:t>th</w:t>
            </w:r>
            <w:r w:rsidRPr="009A61A2">
              <w:rPr>
                <w:lang w:val="en-GB"/>
              </w:rPr>
              <w:t xml:space="preserve"> EAP should set out thematic priority objectives in areas of climate neutrality, adaption to climate change, protecting and restoring </w:t>
            </w:r>
            <w:r w:rsidRPr="009A61A2">
              <w:rPr>
                <w:b/>
                <w:i/>
                <w:lang w:val="en-GB"/>
              </w:rPr>
              <w:t>terrestrial and marine</w:t>
            </w:r>
            <w:r w:rsidRPr="009A61A2">
              <w:rPr>
                <w:lang w:val="en-GB"/>
              </w:rPr>
              <w:t xml:space="preserve"> biodiversity, circular economy, the zero pollution ambition and reducing environmental pressures from production and consumption. It should furthermore identify the enabling conditions to achieve the long-term and the thematic priority objectives for all actors involved.</w:t>
            </w:r>
          </w:p>
        </w:tc>
      </w:tr>
    </w:tbl>
    <w:p w14:paraId="6972548D"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{EN}</w:t>
      </w:r>
      <w:r w:rsidRPr="009A61A2">
        <w:rPr>
          <w:noProof w:val="0"/>
        </w:rPr>
        <w:t>en</w:t>
      </w:r>
      <w:r w:rsidRPr="009A61A2">
        <w:rPr>
          <w:rStyle w:val="HideTWBExt"/>
          <w:noProof w:val="0"/>
        </w:rPr>
        <w:t>&lt;/Original&gt;</w:t>
      </w:r>
    </w:p>
    <w:p w14:paraId="62229923" w14:textId="77777777" w:rsidR="003B13C5" w:rsidRPr="009A61A2" w:rsidRDefault="003B13C5" w:rsidP="003B13C5">
      <w:pPr>
        <w:rPr>
          <w:lang w:val="fr-FR"/>
        </w:rPr>
      </w:pPr>
      <w:r w:rsidRPr="009A61A2">
        <w:rPr>
          <w:rStyle w:val="HideTWBExt"/>
          <w:lang w:val="fr-FR"/>
        </w:rPr>
        <w:t>&lt;/Amend&gt;</w:t>
      </w:r>
    </w:p>
    <w:p w14:paraId="5D92056B"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178</w:t>
      </w:r>
      <w:r w:rsidRPr="009A61A2">
        <w:rPr>
          <w:rStyle w:val="HideTWBExt"/>
          <w:b w:val="0"/>
        </w:rPr>
        <w:t>&lt;/NumAm&gt;</w:t>
      </w:r>
    </w:p>
    <w:p w14:paraId="45E6CFF5"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Grace O'Sullivan</w:t>
      </w:r>
      <w:r w:rsidRPr="009A61A2">
        <w:rPr>
          <w:rStyle w:val="HideTWBExt"/>
          <w:b w:val="0"/>
          <w:lang w:val="fr-FR"/>
        </w:rPr>
        <w:t>&lt;/Members&gt;</w:t>
      </w:r>
    </w:p>
    <w:p w14:paraId="42C4CE09" w14:textId="77777777" w:rsidR="003B13C5" w:rsidRPr="009A61A2" w:rsidRDefault="003B13C5" w:rsidP="003B13C5">
      <w:pPr>
        <w:rPr>
          <w:lang w:val="fr-FR"/>
        </w:rPr>
      </w:pPr>
      <w:r w:rsidRPr="009A61A2">
        <w:rPr>
          <w:rStyle w:val="HideTWBExt"/>
          <w:lang w:val="fr-FR"/>
        </w:rPr>
        <w:t>&lt;/RepeatBlock-By&gt;</w:t>
      </w:r>
    </w:p>
    <w:p w14:paraId="1320F58E"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2790A98" w14:textId="77777777" w:rsidR="003B13C5" w:rsidRPr="009A61A2" w:rsidRDefault="003B13C5" w:rsidP="003B13C5">
      <w:pPr>
        <w:pStyle w:val="NormalBold"/>
      </w:pPr>
      <w:r w:rsidRPr="009A61A2">
        <w:rPr>
          <w:rStyle w:val="HideTWBExt"/>
          <w:b w:val="0"/>
        </w:rPr>
        <w:t>&lt;Article&gt;</w:t>
      </w:r>
      <w:r w:rsidRPr="009A61A2">
        <w:t>Recital 10 a (new)</w:t>
      </w:r>
      <w:r w:rsidRPr="009A61A2">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A368439" w14:textId="77777777" w:rsidTr="008F0A5A">
        <w:trPr>
          <w:jc w:val="center"/>
        </w:trPr>
        <w:tc>
          <w:tcPr>
            <w:tcW w:w="9752" w:type="dxa"/>
            <w:gridSpan w:val="2"/>
          </w:tcPr>
          <w:p w14:paraId="28986A66" w14:textId="77777777" w:rsidR="003B13C5" w:rsidRPr="009A61A2" w:rsidRDefault="003B13C5" w:rsidP="008F0A5A">
            <w:pPr>
              <w:keepNext/>
            </w:pPr>
          </w:p>
        </w:tc>
      </w:tr>
      <w:tr w:rsidR="003B13C5" w:rsidRPr="009A61A2" w14:paraId="70DD8368" w14:textId="77777777" w:rsidTr="008F0A5A">
        <w:trPr>
          <w:jc w:val="center"/>
        </w:trPr>
        <w:tc>
          <w:tcPr>
            <w:tcW w:w="4876" w:type="dxa"/>
            <w:hideMark/>
          </w:tcPr>
          <w:p w14:paraId="187B6F41"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267BD7F" w14:textId="77777777" w:rsidR="003B13C5" w:rsidRPr="009A61A2" w:rsidRDefault="003B13C5" w:rsidP="008F0A5A">
            <w:pPr>
              <w:pStyle w:val="ColumnHeading"/>
              <w:keepNext/>
              <w:rPr>
                <w:lang w:val="en-GB"/>
              </w:rPr>
            </w:pPr>
            <w:r w:rsidRPr="009A61A2">
              <w:rPr>
                <w:lang w:val="en-GB"/>
              </w:rPr>
              <w:t>Amendment</w:t>
            </w:r>
          </w:p>
        </w:tc>
      </w:tr>
      <w:tr w:rsidR="003B13C5" w:rsidRPr="009A61A2" w14:paraId="16097DF4" w14:textId="77777777" w:rsidTr="008F0A5A">
        <w:trPr>
          <w:jc w:val="center"/>
        </w:trPr>
        <w:tc>
          <w:tcPr>
            <w:tcW w:w="4876" w:type="dxa"/>
          </w:tcPr>
          <w:p w14:paraId="7D07178D" w14:textId="77777777" w:rsidR="003B13C5" w:rsidRPr="009A61A2" w:rsidRDefault="003B13C5" w:rsidP="008F0A5A">
            <w:pPr>
              <w:pStyle w:val="Normal6"/>
              <w:rPr>
                <w:lang w:val="en-GB"/>
              </w:rPr>
            </w:pPr>
          </w:p>
        </w:tc>
        <w:tc>
          <w:tcPr>
            <w:tcW w:w="4876" w:type="dxa"/>
            <w:hideMark/>
          </w:tcPr>
          <w:p w14:paraId="141F7649" w14:textId="77777777" w:rsidR="003B13C5" w:rsidRPr="009A61A2" w:rsidRDefault="003B13C5" w:rsidP="008F0A5A">
            <w:pPr>
              <w:pStyle w:val="Normal6"/>
              <w:rPr>
                <w:szCs w:val="24"/>
                <w:lang w:val="en-GB"/>
              </w:rPr>
            </w:pPr>
            <w:r w:rsidRPr="009A61A2">
              <w:rPr>
                <w:b/>
                <w:i/>
                <w:lang w:val="en-GB"/>
              </w:rPr>
              <w:t>(10a)</w:t>
            </w:r>
            <w:r w:rsidRPr="009A61A2">
              <w:rPr>
                <w:b/>
                <w:i/>
                <w:lang w:val="en-GB"/>
              </w:rPr>
              <w:tab/>
              <w:t xml:space="preserve">Nature based solutions (NbS) are mentioned in a number of EGD strategies including in the Commission's Communication on the EU Biodiversity Strategy for 2030 as well as the EU Strategy on Adaptation to climate change, and a significant portion of the EU budget dedicated to climate action is destined for investment in NbS. However, NbS is not a well-defined term at EU nor international level and therefore risks being too broad and ambiguous, leading to misunderstanding and abuse. Moreover, whilst the Biodiversity Strategy emphasises that 'The fight against biodiversity loss must be underpinned by sound science', there is no established </w:t>
            </w:r>
            <w:r w:rsidRPr="009A61A2">
              <w:rPr>
                <w:b/>
                <w:i/>
                <w:lang w:val="en-GB"/>
              </w:rPr>
              <w:lastRenderedPageBreak/>
              <w:t>science underpinning the use of NbS due to the lack of a scientifically grounded definition. A clear and robust EU level definition of NbS is therefore needed in order to evaluate whether their utilisation will achieve, and to what extent, progress towards the priority objectives of the 8th EAP (in particular those relating to climate mitigation, climate adaptation and protecting, preserving and restoring biodiversity). As a basic principle, NbS should ensure that biodiversity and ecosystem integrity are not compromised. In addition, an EU-level definition should be accompanied by a positive and a negative list of activities, techniques and approaches that do, and do not, qualify, respectively as NbS, as well as by a clear explanation of what problem(s) NbS are supposed to solve. Finally, clarification is needed on whether NbS can play a role in offsetting, and if so, for what, how much, and through what mechanisms.</w:t>
            </w:r>
          </w:p>
        </w:tc>
      </w:tr>
    </w:tbl>
    <w:p w14:paraId="0531AC4C"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5DAB8AFE" w14:textId="77777777" w:rsidR="003B13C5" w:rsidRPr="009A61A2" w:rsidRDefault="003B13C5" w:rsidP="003B13C5">
      <w:r w:rsidRPr="009A61A2">
        <w:rPr>
          <w:rStyle w:val="HideTWBExt"/>
        </w:rPr>
        <w:t>&lt;/Amend&gt;</w:t>
      </w:r>
    </w:p>
    <w:p w14:paraId="5BCC51AA"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179</w:t>
      </w:r>
      <w:r w:rsidRPr="009A61A2">
        <w:rPr>
          <w:rStyle w:val="HideTWBExt"/>
          <w:b w:val="0"/>
          <w:lang w:val="en-GB"/>
        </w:rPr>
        <w:t>&lt;/NumAm&gt;</w:t>
      </w:r>
    </w:p>
    <w:p w14:paraId="4865DAAC" w14:textId="77777777" w:rsidR="003B13C5" w:rsidRPr="009A61A2" w:rsidRDefault="003B13C5" w:rsidP="003B13C5">
      <w:pPr>
        <w:pStyle w:val="NormalBold"/>
      </w:pPr>
      <w:r w:rsidRPr="009A61A2">
        <w:rPr>
          <w:rStyle w:val="HideTWBExt"/>
          <w:b w:val="0"/>
        </w:rPr>
        <w:t>&lt;RepeatBlock-By&gt;&lt;Members&gt;</w:t>
      </w:r>
      <w:r w:rsidRPr="009A61A2">
        <w:t>João Ferreira, Mick Wallace</w:t>
      </w:r>
      <w:r w:rsidRPr="009A61A2">
        <w:rPr>
          <w:rStyle w:val="HideTWBExt"/>
          <w:b w:val="0"/>
        </w:rPr>
        <w:t>&lt;/Members&gt;</w:t>
      </w:r>
    </w:p>
    <w:p w14:paraId="0682D241" w14:textId="77777777" w:rsidR="003B13C5" w:rsidRPr="009A61A2" w:rsidRDefault="003B13C5" w:rsidP="003B13C5">
      <w:r w:rsidRPr="009A61A2">
        <w:rPr>
          <w:rStyle w:val="HideTWBExt"/>
        </w:rPr>
        <w:t>&lt;/RepeatBlock-By&gt;</w:t>
      </w:r>
    </w:p>
    <w:p w14:paraId="63C8ABF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4798D27" w14:textId="77777777" w:rsidR="003B13C5" w:rsidRPr="009A61A2" w:rsidRDefault="003B13C5" w:rsidP="003B13C5">
      <w:pPr>
        <w:pStyle w:val="NormalBold"/>
      </w:pPr>
      <w:r w:rsidRPr="009A61A2">
        <w:rPr>
          <w:rStyle w:val="HideTWBExt"/>
          <w:b w:val="0"/>
        </w:rPr>
        <w:t>&lt;Article&gt;</w:t>
      </w:r>
      <w:r w:rsidRPr="009A61A2">
        <w:t>Recital 10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9009217" w14:textId="77777777" w:rsidTr="008F0A5A">
        <w:trPr>
          <w:jc w:val="center"/>
        </w:trPr>
        <w:tc>
          <w:tcPr>
            <w:tcW w:w="9752" w:type="dxa"/>
            <w:gridSpan w:val="2"/>
          </w:tcPr>
          <w:p w14:paraId="6628DF04" w14:textId="77777777" w:rsidR="003B13C5" w:rsidRPr="009A61A2" w:rsidRDefault="003B13C5" w:rsidP="008F0A5A">
            <w:pPr>
              <w:keepNext/>
            </w:pPr>
          </w:p>
        </w:tc>
      </w:tr>
      <w:tr w:rsidR="003B13C5" w:rsidRPr="009A61A2" w14:paraId="6B035E4A" w14:textId="77777777" w:rsidTr="008F0A5A">
        <w:trPr>
          <w:jc w:val="center"/>
        </w:trPr>
        <w:tc>
          <w:tcPr>
            <w:tcW w:w="4876" w:type="dxa"/>
            <w:hideMark/>
          </w:tcPr>
          <w:p w14:paraId="35F15CF0"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7874233" w14:textId="77777777" w:rsidR="003B13C5" w:rsidRPr="009A61A2" w:rsidRDefault="003B13C5" w:rsidP="008F0A5A">
            <w:pPr>
              <w:pStyle w:val="ColumnHeading"/>
              <w:keepNext/>
            </w:pPr>
            <w:r w:rsidRPr="009A61A2">
              <w:t>Amendment</w:t>
            </w:r>
          </w:p>
        </w:tc>
      </w:tr>
      <w:tr w:rsidR="003B13C5" w:rsidRPr="009A61A2" w14:paraId="450ABEB1" w14:textId="77777777" w:rsidTr="008F0A5A">
        <w:trPr>
          <w:jc w:val="center"/>
        </w:trPr>
        <w:tc>
          <w:tcPr>
            <w:tcW w:w="4876" w:type="dxa"/>
          </w:tcPr>
          <w:p w14:paraId="7B452CD3" w14:textId="77777777" w:rsidR="003B13C5" w:rsidRPr="009A61A2" w:rsidRDefault="003B13C5" w:rsidP="008F0A5A">
            <w:pPr>
              <w:pStyle w:val="Normal6"/>
            </w:pPr>
          </w:p>
        </w:tc>
        <w:tc>
          <w:tcPr>
            <w:tcW w:w="4876" w:type="dxa"/>
            <w:hideMark/>
          </w:tcPr>
          <w:p w14:paraId="27D582E1" w14:textId="77777777" w:rsidR="003B13C5" w:rsidRPr="009A61A2" w:rsidRDefault="003B13C5" w:rsidP="008F0A5A">
            <w:pPr>
              <w:pStyle w:val="Normal6"/>
              <w:rPr>
                <w:szCs w:val="24"/>
                <w:lang w:val="en-GB"/>
              </w:rPr>
            </w:pPr>
            <w:r w:rsidRPr="009A61A2">
              <w:rPr>
                <w:b/>
                <w:i/>
                <w:lang w:val="en-GB"/>
              </w:rPr>
              <w:t>(10a)</w:t>
            </w:r>
            <w:r w:rsidRPr="009A61A2">
              <w:rPr>
                <w:b/>
                <w:i/>
                <w:lang w:val="en-GB"/>
              </w:rPr>
              <w:tab/>
              <w:t xml:space="preserve">It is urgently necessary to assess the effectiveness of all market-based instruments in achieving the overall target for reduction of greenhouse gas emissions and their social and environmental fallout; the EU greenhouse gas emissions trading system has proved ineffective, having failed to achieve its emission reduction targets; it must therefore take countermeasures and adopt alternatives to carbon trading, replacing a market-based approach with a fairer and more effective </w:t>
            </w:r>
            <w:r w:rsidRPr="009A61A2">
              <w:rPr>
                <w:b/>
                <w:i/>
                <w:lang w:val="en-GB"/>
              </w:rPr>
              <w:lastRenderedPageBreak/>
              <w:t>regulatory approach; a realistic, integrated and cross-cutting approach to climate change should be promoted, ensuring a diversification of instruments for achievement of reduction targets and avoiding reliance on market-based instruments alone.</w:t>
            </w:r>
          </w:p>
        </w:tc>
      </w:tr>
    </w:tbl>
    <w:p w14:paraId="484254AE"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33B782E2" w14:textId="77777777" w:rsidR="003B13C5" w:rsidRPr="009A61A2" w:rsidRDefault="003B13C5" w:rsidP="003B13C5">
      <w:r w:rsidRPr="009A61A2">
        <w:rPr>
          <w:rStyle w:val="HideTWBExt"/>
        </w:rPr>
        <w:t>&lt;/Amend&gt;</w:t>
      </w:r>
    </w:p>
    <w:p w14:paraId="25E91D1B"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180</w:t>
      </w:r>
      <w:r w:rsidRPr="009A61A2">
        <w:rPr>
          <w:rStyle w:val="HideTWBExt"/>
          <w:b w:val="0"/>
          <w:lang w:val="en-GB"/>
        </w:rPr>
        <w:t>&lt;/NumAm&gt;</w:t>
      </w:r>
    </w:p>
    <w:p w14:paraId="7B0E4E80" w14:textId="77777777" w:rsidR="003B13C5" w:rsidRPr="009A61A2" w:rsidRDefault="003B13C5" w:rsidP="003B13C5">
      <w:pPr>
        <w:pStyle w:val="NormalBold"/>
      </w:pPr>
      <w:r w:rsidRPr="009A61A2">
        <w:rPr>
          <w:rStyle w:val="HideTWBExt"/>
          <w:b w:val="0"/>
        </w:rPr>
        <w:t>&lt;RepeatBlock-By&gt;&lt;Members&gt;</w:t>
      </w:r>
      <w:r w:rsidRPr="009A61A2">
        <w:t>Anna Zalewska</w:t>
      </w:r>
      <w:r w:rsidRPr="009A61A2">
        <w:rPr>
          <w:rStyle w:val="HideTWBExt"/>
          <w:b w:val="0"/>
        </w:rPr>
        <w:t>&lt;/Members&gt;</w:t>
      </w:r>
    </w:p>
    <w:p w14:paraId="6EE67F74" w14:textId="77777777" w:rsidR="003B13C5" w:rsidRPr="009A61A2" w:rsidRDefault="003B13C5" w:rsidP="003B13C5">
      <w:r w:rsidRPr="009A61A2">
        <w:rPr>
          <w:rStyle w:val="HideTWBExt"/>
        </w:rPr>
        <w:t>&lt;/RepeatBlock-By&gt;</w:t>
      </w:r>
    </w:p>
    <w:p w14:paraId="1BB48831"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7D98DCC" w14:textId="77777777" w:rsidR="003B13C5" w:rsidRPr="009A61A2" w:rsidRDefault="003B13C5" w:rsidP="003B13C5">
      <w:pPr>
        <w:pStyle w:val="NormalBold"/>
      </w:pPr>
      <w:r w:rsidRPr="009A61A2">
        <w:rPr>
          <w:rStyle w:val="HideTWBExt"/>
          <w:b w:val="0"/>
        </w:rPr>
        <w:t>&lt;Article&gt;</w:t>
      </w:r>
      <w:r w:rsidRPr="009A61A2">
        <w:t>Recital 10 a (new)</w:t>
      </w:r>
      <w:r w:rsidRPr="009A61A2">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13C5" w:rsidRPr="009A61A2" w14:paraId="5C02E7EA" w14:textId="77777777" w:rsidTr="008F0A5A">
        <w:trPr>
          <w:jc w:val="center"/>
        </w:trPr>
        <w:tc>
          <w:tcPr>
            <w:tcW w:w="9752" w:type="dxa"/>
            <w:gridSpan w:val="2"/>
          </w:tcPr>
          <w:p w14:paraId="7021CEAE" w14:textId="77777777" w:rsidR="003B13C5" w:rsidRPr="009A61A2" w:rsidRDefault="003B13C5" w:rsidP="008F0A5A">
            <w:pPr>
              <w:keepNext/>
            </w:pPr>
          </w:p>
        </w:tc>
      </w:tr>
      <w:tr w:rsidR="003B13C5" w:rsidRPr="009A61A2" w14:paraId="6F44C0A7" w14:textId="77777777" w:rsidTr="008F0A5A">
        <w:trPr>
          <w:jc w:val="center"/>
        </w:trPr>
        <w:tc>
          <w:tcPr>
            <w:tcW w:w="4876" w:type="dxa"/>
          </w:tcPr>
          <w:p w14:paraId="7687DBD7"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tcPr>
          <w:p w14:paraId="5509AD28" w14:textId="77777777" w:rsidR="003B13C5" w:rsidRPr="009A61A2" w:rsidRDefault="003B13C5" w:rsidP="008F0A5A">
            <w:pPr>
              <w:pStyle w:val="ColumnHeading"/>
              <w:keepNext/>
            </w:pPr>
            <w:r w:rsidRPr="009A61A2">
              <w:t>Amendment</w:t>
            </w:r>
          </w:p>
        </w:tc>
      </w:tr>
      <w:tr w:rsidR="003B13C5" w:rsidRPr="009A61A2" w14:paraId="7339938F" w14:textId="77777777" w:rsidTr="008F0A5A">
        <w:trPr>
          <w:jc w:val="center"/>
        </w:trPr>
        <w:tc>
          <w:tcPr>
            <w:tcW w:w="4876" w:type="dxa"/>
          </w:tcPr>
          <w:p w14:paraId="3B9FC0CD" w14:textId="77777777" w:rsidR="003B13C5" w:rsidRPr="009A61A2" w:rsidRDefault="003B13C5" w:rsidP="008F0A5A">
            <w:pPr>
              <w:pStyle w:val="Normal6"/>
            </w:pPr>
          </w:p>
        </w:tc>
        <w:tc>
          <w:tcPr>
            <w:tcW w:w="4876" w:type="dxa"/>
          </w:tcPr>
          <w:p w14:paraId="7AB4554E" w14:textId="77777777" w:rsidR="003B13C5" w:rsidRPr="009A61A2" w:rsidRDefault="003B13C5" w:rsidP="008F0A5A">
            <w:pPr>
              <w:pStyle w:val="Normal6"/>
              <w:rPr>
                <w:szCs w:val="24"/>
                <w:lang w:val="en-GB"/>
              </w:rPr>
            </w:pPr>
            <w:r w:rsidRPr="009A61A2">
              <w:rPr>
                <w:b/>
                <w:i/>
                <w:lang w:val="en-GB"/>
              </w:rPr>
              <w:t>(10a)</w:t>
            </w:r>
            <w:r w:rsidRPr="009A61A2">
              <w:rPr>
                <w:b/>
                <w:i/>
                <w:lang w:val="en-GB"/>
              </w:rPr>
              <w:tab/>
              <w:t>The European Green Deal is not yet sufficiently quantified in terms of the financial resources it needs to achieve its main goals. The introduction of a transparent means of calculating expenditure on implementing the objectives of the 8th EAP, including the European Green Deal, will enable transparent monitoring, reporting and the identification of action required to achieve the objectives.</w:t>
            </w:r>
          </w:p>
        </w:tc>
      </w:tr>
    </w:tbl>
    <w:p w14:paraId="02DEC977"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{PL}</w:t>
      </w:r>
      <w:r w:rsidRPr="009A61A2">
        <w:rPr>
          <w:noProof w:val="0"/>
          <w:lang w:val="en-GB"/>
        </w:rPr>
        <w:t>pl</w:t>
      </w:r>
      <w:r w:rsidRPr="009A61A2">
        <w:rPr>
          <w:rStyle w:val="HideTWBExt"/>
          <w:noProof w:val="0"/>
          <w:lang w:val="en-GB"/>
        </w:rPr>
        <w:t>&lt;/Original&gt;</w:t>
      </w:r>
    </w:p>
    <w:p w14:paraId="37E39F17" w14:textId="77777777" w:rsidR="003B13C5" w:rsidRPr="009A61A2" w:rsidRDefault="003B13C5" w:rsidP="003B13C5">
      <w:r w:rsidRPr="009A61A2">
        <w:rPr>
          <w:rStyle w:val="HideTWBExt"/>
        </w:rPr>
        <w:t>&lt;/Amend&gt;</w:t>
      </w:r>
    </w:p>
    <w:p w14:paraId="05224060"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181</w:t>
      </w:r>
      <w:r w:rsidRPr="009A61A2">
        <w:rPr>
          <w:rStyle w:val="HideTWBExt"/>
          <w:b w:val="0"/>
          <w:lang w:val="en-GB"/>
        </w:rPr>
        <w:t>&lt;/NumAm&gt;</w:t>
      </w:r>
    </w:p>
    <w:p w14:paraId="0E0C4FC3" w14:textId="77777777" w:rsidR="003B13C5" w:rsidRPr="009A61A2" w:rsidRDefault="003B13C5" w:rsidP="003B13C5">
      <w:pPr>
        <w:pStyle w:val="NormalBold"/>
      </w:pPr>
      <w:r w:rsidRPr="009A61A2">
        <w:rPr>
          <w:rStyle w:val="HideTWBExt"/>
          <w:b w:val="0"/>
        </w:rPr>
        <w:t>&lt;RepeatBlock-By&gt;&lt;Members&gt;</w:t>
      </w:r>
      <w:r w:rsidRPr="009A61A2">
        <w:t>Catherine Chabaud, Pascal Canfin, Emma Wiesner, Irena Joveva, Frédérique Ries, María Soraya Rodríguez Ramos, Véronique Trillet-Lenoir</w:t>
      </w:r>
      <w:r w:rsidRPr="009A61A2">
        <w:rPr>
          <w:rStyle w:val="HideTWBExt"/>
          <w:b w:val="0"/>
        </w:rPr>
        <w:t>&lt;/Members&gt;</w:t>
      </w:r>
    </w:p>
    <w:p w14:paraId="095C97C0" w14:textId="77777777" w:rsidR="003B13C5" w:rsidRPr="009A61A2" w:rsidRDefault="003B13C5" w:rsidP="003B13C5">
      <w:r w:rsidRPr="009A61A2">
        <w:rPr>
          <w:rStyle w:val="HideTWBExt"/>
        </w:rPr>
        <w:t>&lt;/RepeatBlock-By&gt;</w:t>
      </w:r>
    </w:p>
    <w:p w14:paraId="40366529"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1D3A985" w14:textId="77777777" w:rsidR="003B13C5" w:rsidRPr="009A61A2" w:rsidRDefault="003B13C5" w:rsidP="003B13C5">
      <w:pPr>
        <w:pStyle w:val="NormalBold"/>
      </w:pPr>
      <w:r w:rsidRPr="009A61A2">
        <w:rPr>
          <w:rStyle w:val="HideTWBExt"/>
          <w:b w:val="0"/>
        </w:rPr>
        <w:t>&lt;Article&gt;</w:t>
      </w:r>
      <w:r w:rsidRPr="009A61A2">
        <w:t>Recital 10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636FE90" w14:textId="77777777" w:rsidTr="008F0A5A">
        <w:trPr>
          <w:jc w:val="center"/>
        </w:trPr>
        <w:tc>
          <w:tcPr>
            <w:tcW w:w="9752" w:type="dxa"/>
            <w:gridSpan w:val="2"/>
          </w:tcPr>
          <w:p w14:paraId="301AFBB4" w14:textId="77777777" w:rsidR="003B13C5" w:rsidRPr="009A61A2" w:rsidRDefault="003B13C5" w:rsidP="008F0A5A">
            <w:pPr>
              <w:keepNext/>
            </w:pPr>
          </w:p>
        </w:tc>
      </w:tr>
      <w:tr w:rsidR="003B13C5" w:rsidRPr="009A61A2" w14:paraId="7675013F" w14:textId="77777777" w:rsidTr="008F0A5A">
        <w:trPr>
          <w:jc w:val="center"/>
        </w:trPr>
        <w:tc>
          <w:tcPr>
            <w:tcW w:w="4876" w:type="dxa"/>
            <w:hideMark/>
          </w:tcPr>
          <w:p w14:paraId="56D0A07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CA80FDB" w14:textId="77777777" w:rsidR="003B13C5" w:rsidRPr="009A61A2" w:rsidRDefault="003B13C5" w:rsidP="008F0A5A">
            <w:pPr>
              <w:pStyle w:val="ColumnHeading"/>
              <w:keepNext/>
              <w:rPr>
                <w:lang w:val="en-GB"/>
              </w:rPr>
            </w:pPr>
            <w:r w:rsidRPr="009A61A2">
              <w:rPr>
                <w:lang w:val="en-GB"/>
              </w:rPr>
              <w:t>Amendment</w:t>
            </w:r>
          </w:p>
        </w:tc>
      </w:tr>
      <w:tr w:rsidR="003B13C5" w:rsidRPr="009A61A2" w14:paraId="79558496" w14:textId="77777777" w:rsidTr="008F0A5A">
        <w:trPr>
          <w:jc w:val="center"/>
        </w:trPr>
        <w:tc>
          <w:tcPr>
            <w:tcW w:w="4876" w:type="dxa"/>
          </w:tcPr>
          <w:p w14:paraId="01BDD30A" w14:textId="77777777" w:rsidR="003B13C5" w:rsidRPr="009A61A2" w:rsidRDefault="003B13C5" w:rsidP="008F0A5A">
            <w:pPr>
              <w:pStyle w:val="Normal6"/>
              <w:rPr>
                <w:lang w:val="en-GB"/>
              </w:rPr>
            </w:pPr>
          </w:p>
        </w:tc>
        <w:tc>
          <w:tcPr>
            <w:tcW w:w="4876" w:type="dxa"/>
            <w:hideMark/>
          </w:tcPr>
          <w:p w14:paraId="6A55D191" w14:textId="77777777" w:rsidR="003B13C5" w:rsidRPr="009A61A2" w:rsidRDefault="003B13C5" w:rsidP="008F0A5A">
            <w:pPr>
              <w:pStyle w:val="Normal6"/>
              <w:rPr>
                <w:szCs w:val="24"/>
                <w:lang w:val="en-GB"/>
              </w:rPr>
            </w:pPr>
            <w:r w:rsidRPr="009A61A2">
              <w:rPr>
                <w:b/>
                <w:i/>
                <w:lang w:val="en-GB"/>
              </w:rPr>
              <w:t>(10a)</w:t>
            </w:r>
            <w:r w:rsidRPr="009A61A2">
              <w:rPr>
                <w:b/>
                <w:i/>
                <w:lang w:val="en-GB"/>
              </w:rPr>
              <w:tab/>
              <w:t xml:space="preserve">Blue carbon which represents the carbon stored in marine and coastal ecosystems such as mangroves, salt </w:t>
            </w:r>
            <w:r w:rsidRPr="009A61A2">
              <w:rPr>
                <w:b/>
                <w:i/>
                <w:lang w:val="en-GB"/>
              </w:rPr>
              <w:lastRenderedPageBreak/>
              <w:t>marshes and seagrasses, offers a wide range of mitigation and adaptation benefits and contributes to achieve climate neutrality; when degraded or destroyed, these ecosystems emit into the atmosphere and the ocean the carbon they have stored for centuries and become sources of greenhouse gases emissions and should therefore be protected and restored.</w:t>
            </w:r>
          </w:p>
        </w:tc>
      </w:tr>
    </w:tbl>
    <w:p w14:paraId="60CC6853" w14:textId="77777777" w:rsidR="003B13C5" w:rsidRPr="009A61A2" w:rsidRDefault="003B13C5" w:rsidP="003B13C5">
      <w:pPr>
        <w:pStyle w:val="Olang"/>
        <w:rPr>
          <w:noProof w:val="0"/>
        </w:rPr>
      </w:pPr>
      <w:r w:rsidRPr="009A61A2">
        <w:rPr>
          <w:noProof w:val="0"/>
        </w:rPr>
        <w:lastRenderedPageBreak/>
        <w:t xml:space="preserve">Or. </w:t>
      </w:r>
      <w:r w:rsidRPr="009A61A2">
        <w:rPr>
          <w:rStyle w:val="HideTWBExt"/>
          <w:noProof w:val="0"/>
        </w:rPr>
        <w:t>&lt;Original&gt;</w:t>
      </w:r>
      <w:r w:rsidRPr="009A61A2">
        <w:rPr>
          <w:rStyle w:val="HideTWBInt"/>
          <w:rFonts w:eastAsiaTheme="majorEastAsia"/>
          <w:noProof w:val="0"/>
        </w:rPr>
        <w:t>{EN}</w:t>
      </w:r>
      <w:r w:rsidRPr="009A61A2">
        <w:rPr>
          <w:noProof w:val="0"/>
        </w:rPr>
        <w:t>en</w:t>
      </w:r>
      <w:r w:rsidRPr="009A61A2">
        <w:rPr>
          <w:rStyle w:val="HideTWBExt"/>
          <w:noProof w:val="0"/>
        </w:rPr>
        <w:t>&lt;/Original&gt;</w:t>
      </w:r>
    </w:p>
    <w:p w14:paraId="1CCB1F7B" w14:textId="77777777" w:rsidR="003B13C5" w:rsidRPr="009A61A2" w:rsidRDefault="003B13C5" w:rsidP="003B13C5">
      <w:pPr>
        <w:rPr>
          <w:lang w:val="fr-FR"/>
        </w:rPr>
      </w:pPr>
      <w:r w:rsidRPr="009A61A2">
        <w:rPr>
          <w:rStyle w:val="HideTWBExt"/>
          <w:lang w:val="fr-FR"/>
        </w:rPr>
        <w:t>&lt;/Amend&gt;</w:t>
      </w:r>
    </w:p>
    <w:p w14:paraId="299B85AE"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182</w:t>
      </w:r>
      <w:r w:rsidRPr="009A61A2">
        <w:rPr>
          <w:rStyle w:val="HideTWBExt"/>
          <w:b w:val="0"/>
        </w:rPr>
        <w:t>&lt;/NumAm&gt;</w:t>
      </w:r>
    </w:p>
    <w:p w14:paraId="4E642C84"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Grace O'Sullivan</w:t>
      </w:r>
      <w:r w:rsidRPr="009A61A2">
        <w:rPr>
          <w:rStyle w:val="HideTWBExt"/>
          <w:b w:val="0"/>
          <w:lang w:val="fr-FR"/>
        </w:rPr>
        <w:t>&lt;/Members&gt;</w:t>
      </w:r>
    </w:p>
    <w:p w14:paraId="740CA8A7" w14:textId="77777777" w:rsidR="003B13C5" w:rsidRPr="009A61A2" w:rsidRDefault="003B13C5" w:rsidP="003B13C5">
      <w:pPr>
        <w:rPr>
          <w:lang w:val="fr-FR"/>
        </w:rPr>
      </w:pPr>
      <w:r w:rsidRPr="009A61A2">
        <w:rPr>
          <w:rStyle w:val="HideTWBExt"/>
          <w:lang w:val="fr-FR"/>
        </w:rPr>
        <w:t>&lt;/RepeatBlock-By&gt;</w:t>
      </w:r>
    </w:p>
    <w:p w14:paraId="24AF13A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B924A7B" w14:textId="77777777" w:rsidR="003B13C5" w:rsidRPr="009A61A2" w:rsidRDefault="003B13C5" w:rsidP="003B13C5">
      <w:pPr>
        <w:pStyle w:val="NormalBold"/>
      </w:pPr>
      <w:r w:rsidRPr="009A61A2">
        <w:rPr>
          <w:rStyle w:val="HideTWBExt"/>
          <w:b w:val="0"/>
        </w:rPr>
        <w:t>&lt;Article&gt;</w:t>
      </w:r>
      <w:r w:rsidRPr="009A61A2">
        <w:t>Recital 10 b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85E34F9" w14:textId="77777777" w:rsidTr="008F0A5A">
        <w:trPr>
          <w:jc w:val="center"/>
        </w:trPr>
        <w:tc>
          <w:tcPr>
            <w:tcW w:w="9752" w:type="dxa"/>
            <w:gridSpan w:val="2"/>
          </w:tcPr>
          <w:p w14:paraId="664035D6" w14:textId="77777777" w:rsidR="003B13C5" w:rsidRPr="009A61A2" w:rsidRDefault="003B13C5" w:rsidP="008F0A5A">
            <w:pPr>
              <w:keepNext/>
            </w:pPr>
          </w:p>
        </w:tc>
      </w:tr>
      <w:tr w:rsidR="003B13C5" w:rsidRPr="009A61A2" w14:paraId="7F0A9937" w14:textId="77777777" w:rsidTr="008F0A5A">
        <w:trPr>
          <w:jc w:val="center"/>
        </w:trPr>
        <w:tc>
          <w:tcPr>
            <w:tcW w:w="4876" w:type="dxa"/>
            <w:hideMark/>
          </w:tcPr>
          <w:p w14:paraId="61231351"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9A8E29E" w14:textId="77777777" w:rsidR="003B13C5" w:rsidRPr="009A61A2" w:rsidRDefault="003B13C5" w:rsidP="008F0A5A">
            <w:pPr>
              <w:pStyle w:val="ColumnHeading"/>
              <w:keepNext/>
              <w:rPr>
                <w:lang w:val="en-GB"/>
              </w:rPr>
            </w:pPr>
            <w:r w:rsidRPr="009A61A2">
              <w:rPr>
                <w:lang w:val="en-GB"/>
              </w:rPr>
              <w:t>Amendment</w:t>
            </w:r>
          </w:p>
        </w:tc>
      </w:tr>
      <w:tr w:rsidR="003B13C5" w:rsidRPr="009A61A2" w14:paraId="7FBE63F6" w14:textId="77777777" w:rsidTr="008F0A5A">
        <w:trPr>
          <w:jc w:val="center"/>
        </w:trPr>
        <w:tc>
          <w:tcPr>
            <w:tcW w:w="4876" w:type="dxa"/>
          </w:tcPr>
          <w:p w14:paraId="54A4E0AB" w14:textId="77777777" w:rsidR="003B13C5" w:rsidRPr="009A61A2" w:rsidRDefault="003B13C5" w:rsidP="008F0A5A">
            <w:pPr>
              <w:pStyle w:val="Normal6"/>
              <w:rPr>
                <w:lang w:val="en-GB"/>
              </w:rPr>
            </w:pPr>
          </w:p>
        </w:tc>
        <w:tc>
          <w:tcPr>
            <w:tcW w:w="4876" w:type="dxa"/>
            <w:hideMark/>
          </w:tcPr>
          <w:p w14:paraId="544BEC8B" w14:textId="77777777" w:rsidR="003B13C5" w:rsidRPr="009A61A2" w:rsidRDefault="003B13C5" w:rsidP="008F0A5A">
            <w:pPr>
              <w:pStyle w:val="Normal6"/>
              <w:rPr>
                <w:szCs w:val="24"/>
                <w:lang w:val="en-GB"/>
              </w:rPr>
            </w:pPr>
            <w:r w:rsidRPr="009A61A2">
              <w:rPr>
                <w:b/>
                <w:i/>
                <w:lang w:val="en-GB"/>
              </w:rPr>
              <w:t>(10b)</w:t>
            </w:r>
            <w:r w:rsidRPr="009A61A2">
              <w:rPr>
                <w:b/>
                <w:i/>
                <w:lang w:val="en-GB"/>
              </w:rPr>
              <w:tab/>
              <w:t>The term ‘ecosystem approach’ is established under the UN Convention on Biological Diversity as a strategy for the integrated management of land, water and living resources that promotes conservation and sustainable use in an equitable way in order to help reach a balance between the three objectives of the Convention (conservation, sustainable use and benefit sharing of biological biodiversity)</w:t>
            </w:r>
            <w:r w:rsidRPr="009A61A2">
              <w:rPr>
                <w:b/>
                <w:i/>
                <w:vertAlign w:val="superscript"/>
                <w:lang w:val="en-GB"/>
              </w:rPr>
              <w:t>1a</w:t>
            </w:r>
            <w:r w:rsidRPr="009A61A2">
              <w:rPr>
                <w:b/>
                <w:i/>
                <w:lang w:val="en-GB"/>
              </w:rPr>
              <w:t>.</w:t>
            </w:r>
          </w:p>
        </w:tc>
      </w:tr>
      <w:tr w:rsidR="003B13C5" w:rsidRPr="009A61A2" w14:paraId="2C86BDEB" w14:textId="77777777" w:rsidTr="008F0A5A">
        <w:trPr>
          <w:jc w:val="center"/>
        </w:trPr>
        <w:tc>
          <w:tcPr>
            <w:tcW w:w="4876" w:type="dxa"/>
          </w:tcPr>
          <w:p w14:paraId="460DE1E8" w14:textId="77777777" w:rsidR="003B13C5" w:rsidRPr="009A61A2" w:rsidRDefault="003B13C5" w:rsidP="008F0A5A">
            <w:pPr>
              <w:pStyle w:val="Normal6"/>
              <w:rPr>
                <w:lang w:val="en-GB"/>
              </w:rPr>
            </w:pPr>
          </w:p>
        </w:tc>
        <w:tc>
          <w:tcPr>
            <w:tcW w:w="4876" w:type="dxa"/>
            <w:hideMark/>
          </w:tcPr>
          <w:p w14:paraId="1DA05FC5" w14:textId="77777777" w:rsidR="003B13C5" w:rsidRPr="009A61A2" w:rsidRDefault="003B13C5" w:rsidP="008F0A5A">
            <w:pPr>
              <w:pStyle w:val="Normal6"/>
              <w:rPr>
                <w:szCs w:val="24"/>
                <w:lang w:val="en-GB"/>
              </w:rPr>
            </w:pPr>
            <w:r w:rsidRPr="009A61A2">
              <w:rPr>
                <w:b/>
                <w:i/>
                <w:lang w:val="en-GB"/>
              </w:rPr>
              <w:t>__________________</w:t>
            </w:r>
          </w:p>
        </w:tc>
      </w:tr>
      <w:tr w:rsidR="003B13C5" w:rsidRPr="009A61A2" w14:paraId="4B3C54E2" w14:textId="77777777" w:rsidTr="008F0A5A">
        <w:trPr>
          <w:jc w:val="center"/>
        </w:trPr>
        <w:tc>
          <w:tcPr>
            <w:tcW w:w="4876" w:type="dxa"/>
          </w:tcPr>
          <w:p w14:paraId="4830A06F" w14:textId="77777777" w:rsidR="003B13C5" w:rsidRPr="009A61A2" w:rsidRDefault="003B13C5" w:rsidP="008F0A5A">
            <w:pPr>
              <w:pStyle w:val="Normal6"/>
              <w:rPr>
                <w:lang w:val="en-GB"/>
              </w:rPr>
            </w:pPr>
          </w:p>
        </w:tc>
        <w:tc>
          <w:tcPr>
            <w:tcW w:w="4876" w:type="dxa"/>
            <w:hideMark/>
          </w:tcPr>
          <w:p w14:paraId="0C87A7C8" w14:textId="77777777" w:rsidR="003B13C5" w:rsidRPr="009A61A2" w:rsidRDefault="003B13C5" w:rsidP="008F0A5A">
            <w:pPr>
              <w:pStyle w:val="Normal6"/>
              <w:rPr>
                <w:szCs w:val="24"/>
                <w:lang w:val="en-GB"/>
              </w:rPr>
            </w:pPr>
            <w:r w:rsidRPr="009A61A2">
              <w:rPr>
                <w:b/>
                <w:i/>
                <w:vertAlign w:val="superscript"/>
                <w:lang w:val="en-GB"/>
              </w:rPr>
              <w:t>1a</w:t>
            </w:r>
            <w:r w:rsidRPr="009A61A2">
              <w:rPr>
                <w:lang w:val="en-GB"/>
              </w:rPr>
              <w:t xml:space="preserve"> </w:t>
            </w:r>
            <w:r w:rsidRPr="009A61A2">
              <w:rPr>
                <w:b/>
                <w:i/>
                <w:szCs w:val="24"/>
                <w:lang w:val="en-GB"/>
              </w:rPr>
              <w:t>Decisions adopted by the Conference of the Parties to the Convention on Biological Diversity at its Fifth Meeting (COP5).</w:t>
            </w:r>
          </w:p>
        </w:tc>
      </w:tr>
    </w:tbl>
    <w:p w14:paraId="649148E7"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4A6A7DA" w14:textId="77777777" w:rsidR="003B13C5" w:rsidRPr="009A61A2" w:rsidRDefault="003B13C5" w:rsidP="003B13C5">
      <w:r w:rsidRPr="009A61A2">
        <w:rPr>
          <w:rStyle w:val="HideTWBExt"/>
        </w:rPr>
        <w:t>&lt;/Amend&gt;</w:t>
      </w:r>
    </w:p>
    <w:p w14:paraId="1F6505F1"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183</w:t>
      </w:r>
      <w:r w:rsidRPr="009A61A2">
        <w:rPr>
          <w:rStyle w:val="HideTWBExt"/>
          <w:b w:val="0"/>
          <w:lang w:val="en-GB"/>
        </w:rPr>
        <w:t>&lt;/NumAm&gt;</w:t>
      </w:r>
    </w:p>
    <w:p w14:paraId="01A1A5ED" w14:textId="77777777" w:rsidR="003B13C5" w:rsidRPr="009A61A2" w:rsidRDefault="003B13C5" w:rsidP="003B13C5">
      <w:pPr>
        <w:pStyle w:val="NormalBold"/>
      </w:pPr>
      <w:r w:rsidRPr="009A61A2">
        <w:rPr>
          <w:rStyle w:val="HideTWBExt"/>
          <w:b w:val="0"/>
        </w:rPr>
        <w:t>&lt;RepeatBlock-By&gt;&lt;Members&gt;</w:t>
      </w:r>
      <w:r w:rsidRPr="009A61A2">
        <w:t>Catherine Chabaud, Pascal Canfin, Martin Hojsík, Irena Joveva, Frédérique Ries, Véronique Trillet-Lenoir</w:t>
      </w:r>
      <w:r w:rsidRPr="009A61A2">
        <w:rPr>
          <w:rStyle w:val="HideTWBExt"/>
          <w:b w:val="0"/>
        </w:rPr>
        <w:t>&lt;/Members&gt;</w:t>
      </w:r>
    </w:p>
    <w:p w14:paraId="3167317E" w14:textId="77777777" w:rsidR="003B13C5" w:rsidRPr="009A61A2" w:rsidRDefault="003B13C5" w:rsidP="003B13C5">
      <w:r w:rsidRPr="009A61A2">
        <w:rPr>
          <w:rStyle w:val="HideTWBExt"/>
        </w:rPr>
        <w:t>&lt;/RepeatBlock-By&gt;</w:t>
      </w:r>
    </w:p>
    <w:p w14:paraId="5EE271AF" w14:textId="77777777" w:rsidR="003B13C5" w:rsidRPr="009A61A2" w:rsidRDefault="003B13C5" w:rsidP="003B13C5">
      <w:pPr>
        <w:pStyle w:val="NormalBold"/>
        <w:keepNext/>
      </w:pPr>
      <w:r w:rsidRPr="009A61A2">
        <w:rPr>
          <w:rStyle w:val="HideTWBExt"/>
          <w:b w:val="0"/>
        </w:rPr>
        <w:lastRenderedPageBreak/>
        <w:t>&lt;DocAmend&gt;</w:t>
      </w:r>
      <w:r w:rsidRPr="009A61A2">
        <w:t>Proposal for a decision</w:t>
      </w:r>
      <w:r w:rsidRPr="009A61A2">
        <w:rPr>
          <w:rStyle w:val="HideTWBExt"/>
          <w:b w:val="0"/>
        </w:rPr>
        <w:t>&lt;/DocAmend&gt;</w:t>
      </w:r>
    </w:p>
    <w:p w14:paraId="303033C9" w14:textId="77777777" w:rsidR="003B13C5" w:rsidRPr="009A61A2" w:rsidRDefault="003B13C5" w:rsidP="003B13C5">
      <w:pPr>
        <w:pStyle w:val="NormalBold"/>
      </w:pPr>
      <w:r w:rsidRPr="009A61A2">
        <w:rPr>
          <w:rStyle w:val="HideTWBExt"/>
          <w:b w:val="0"/>
        </w:rPr>
        <w:t>&lt;Article&gt;</w:t>
      </w:r>
      <w:r w:rsidRPr="009A61A2">
        <w:t>Recital 10 b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EBABEE7" w14:textId="77777777" w:rsidTr="008F0A5A">
        <w:trPr>
          <w:jc w:val="center"/>
        </w:trPr>
        <w:tc>
          <w:tcPr>
            <w:tcW w:w="9752" w:type="dxa"/>
            <w:gridSpan w:val="2"/>
          </w:tcPr>
          <w:p w14:paraId="443F62B6" w14:textId="77777777" w:rsidR="003B13C5" w:rsidRPr="009A61A2" w:rsidRDefault="003B13C5" w:rsidP="008F0A5A">
            <w:pPr>
              <w:keepNext/>
            </w:pPr>
          </w:p>
        </w:tc>
      </w:tr>
      <w:tr w:rsidR="003B13C5" w:rsidRPr="009A61A2" w14:paraId="5BB5F2D7" w14:textId="77777777" w:rsidTr="008F0A5A">
        <w:trPr>
          <w:jc w:val="center"/>
        </w:trPr>
        <w:tc>
          <w:tcPr>
            <w:tcW w:w="4876" w:type="dxa"/>
            <w:hideMark/>
          </w:tcPr>
          <w:p w14:paraId="6D3A7523"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6ACBC05" w14:textId="77777777" w:rsidR="003B13C5" w:rsidRPr="009A61A2" w:rsidRDefault="003B13C5" w:rsidP="008F0A5A">
            <w:pPr>
              <w:pStyle w:val="ColumnHeading"/>
              <w:keepNext/>
              <w:rPr>
                <w:lang w:val="en-GB"/>
              </w:rPr>
            </w:pPr>
            <w:r w:rsidRPr="009A61A2">
              <w:rPr>
                <w:lang w:val="en-GB"/>
              </w:rPr>
              <w:t>Amendment</w:t>
            </w:r>
          </w:p>
        </w:tc>
      </w:tr>
      <w:tr w:rsidR="003B13C5" w:rsidRPr="009A61A2" w14:paraId="185B859D" w14:textId="77777777" w:rsidTr="008F0A5A">
        <w:trPr>
          <w:jc w:val="center"/>
        </w:trPr>
        <w:tc>
          <w:tcPr>
            <w:tcW w:w="4876" w:type="dxa"/>
          </w:tcPr>
          <w:p w14:paraId="6E321904" w14:textId="77777777" w:rsidR="003B13C5" w:rsidRPr="009A61A2" w:rsidRDefault="003B13C5" w:rsidP="008F0A5A">
            <w:pPr>
              <w:pStyle w:val="Normal6"/>
              <w:rPr>
                <w:lang w:val="en-GB"/>
              </w:rPr>
            </w:pPr>
          </w:p>
        </w:tc>
        <w:tc>
          <w:tcPr>
            <w:tcW w:w="4876" w:type="dxa"/>
            <w:hideMark/>
          </w:tcPr>
          <w:p w14:paraId="12F69269" w14:textId="77777777" w:rsidR="003B13C5" w:rsidRPr="009A61A2" w:rsidRDefault="003B13C5" w:rsidP="008F0A5A">
            <w:pPr>
              <w:pStyle w:val="Normal6"/>
              <w:rPr>
                <w:szCs w:val="24"/>
                <w:lang w:val="en-GB"/>
              </w:rPr>
            </w:pPr>
            <w:r w:rsidRPr="009A61A2">
              <w:rPr>
                <w:b/>
                <w:i/>
                <w:lang w:val="en-GB"/>
              </w:rPr>
              <w:t>(10b)</w:t>
            </w:r>
            <w:r w:rsidRPr="009A61A2">
              <w:rPr>
                <w:b/>
                <w:i/>
                <w:lang w:val="en-GB"/>
              </w:rPr>
              <w:tab/>
              <w:t>The recognition of certain ecosystems such as the ocean and water as global common would facilitate understanding, awareness and would encourage actions from all levels of society, including citizens, towards the preservation of these ecosystems.</w:t>
            </w:r>
          </w:p>
        </w:tc>
      </w:tr>
    </w:tbl>
    <w:p w14:paraId="0A2185BF"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3149C38" w14:textId="77777777" w:rsidR="003B13C5" w:rsidRPr="009A61A2" w:rsidRDefault="003B13C5" w:rsidP="003B13C5">
      <w:r w:rsidRPr="009A61A2">
        <w:rPr>
          <w:rStyle w:val="HideTWBExt"/>
        </w:rPr>
        <w:t>&lt;/Amend&gt;</w:t>
      </w:r>
    </w:p>
    <w:p w14:paraId="7E22A235"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184</w:t>
      </w:r>
      <w:r w:rsidRPr="009A61A2">
        <w:rPr>
          <w:rStyle w:val="HideTWBExt"/>
          <w:b w:val="0"/>
          <w:lang w:val="en-GB"/>
        </w:rPr>
        <w:t>&lt;/NumAm&gt;</w:t>
      </w:r>
    </w:p>
    <w:p w14:paraId="11B5BB20"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Inese Vaidere, Radan Kanev, Edina Tóth, Nathalie Colin-Oesterlé, Sirpa Pietikäinen, Roberta Metsola, Christophe Hansen</w:t>
      </w:r>
      <w:r w:rsidRPr="009A61A2">
        <w:rPr>
          <w:rStyle w:val="HideTWBExt"/>
          <w:b w:val="0"/>
        </w:rPr>
        <w:t>&lt;/Members&gt;</w:t>
      </w:r>
    </w:p>
    <w:p w14:paraId="03D87573" w14:textId="77777777" w:rsidR="003B13C5" w:rsidRPr="009A61A2" w:rsidRDefault="003B13C5" w:rsidP="003B13C5">
      <w:r w:rsidRPr="009A61A2">
        <w:rPr>
          <w:rStyle w:val="HideTWBExt"/>
        </w:rPr>
        <w:t>&lt;/RepeatBlock-By&gt;</w:t>
      </w:r>
    </w:p>
    <w:p w14:paraId="221E6072"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266BA94" w14:textId="77777777" w:rsidR="003B13C5" w:rsidRPr="009A61A2" w:rsidRDefault="003B13C5" w:rsidP="003B13C5">
      <w:pPr>
        <w:pStyle w:val="NormalBold"/>
      </w:pPr>
      <w:r w:rsidRPr="009A61A2">
        <w:rPr>
          <w:rStyle w:val="HideTWBExt"/>
          <w:b w:val="0"/>
        </w:rPr>
        <w:t>&lt;Article&gt;</w:t>
      </w:r>
      <w:r w:rsidRPr="009A61A2">
        <w:t>Recital 11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2251A17" w14:textId="77777777" w:rsidTr="008F0A5A">
        <w:trPr>
          <w:jc w:val="center"/>
        </w:trPr>
        <w:tc>
          <w:tcPr>
            <w:tcW w:w="9752" w:type="dxa"/>
            <w:gridSpan w:val="2"/>
          </w:tcPr>
          <w:p w14:paraId="3A1065FB" w14:textId="77777777" w:rsidR="003B13C5" w:rsidRPr="009A61A2" w:rsidRDefault="003B13C5" w:rsidP="008F0A5A">
            <w:pPr>
              <w:keepNext/>
            </w:pPr>
          </w:p>
        </w:tc>
      </w:tr>
      <w:tr w:rsidR="003B13C5" w:rsidRPr="009A61A2" w14:paraId="261C6A70" w14:textId="77777777" w:rsidTr="008F0A5A">
        <w:trPr>
          <w:jc w:val="center"/>
        </w:trPr>
        <w:tc>
          <w:tcPr>
            <w:tcW w:w="4876" w:type="dxa"/>
            <w:hideMark/>
          </w:tcPr>
          <w:p w14:paraId="0466AEE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250F037" w14:textId="77777777" w:rsidR="003B13C5" w:rsidRPr="009A61A2" w:rsidRDefault="003B13C5" w:rsidP="008F0A5A">
            <w:pPr>
              <w:pStyle w:val="ColumnHeading"/>
              <w:keepNext/>
              <w:rPr>
                <w:lang w:val="en-GB"/>
              </w:rPr>
            </w:pPr>
            <w:r w:rsidRPr="009A61A2">
              <w:rPr>
                <w:lang w:val="en-GB"/>
              </w:rPr>
              <w:t>Amendment</w:t>
            </w:r>
          </w:p>
        </w:tc>
      </w:tr>
      <w:tr w:rsidR="003B13C5" w:rsidRPr="009A61A2" w14:paraId="18EBDA46" w14:textId="77777777" w:rsidTr="008F0A5A">
        <w:trPr>
          <w:jc w:val="center"/>
        </w:trPr>
        <w:tc>
          <w:tcPr>
            <w:tcW w:w="4876" w:type="dxa"/>
            <w:hideMark/>
          </w:tcPr>
          <w:p w14:paraId="2B2C194A" w14:textId="77777777" w:rsidR="003B13C5" w:rsidRPr="009A61A2" w:rsidRDefault="003B13C5" w:rsidP="008F0A5A">
            <w:pPr>
              <w:pStyle w:val="Normal6"/>
              <w:rPr>
                <w:lang w:val="en-GB"/>
              </w:rPr>
            </w:pPr>
            <w:r w:rsidRPr="009A61A2">
              <w:rPr>
                <w:lang w:val="en-GB"/>
              </w:rPr>
              <w:t>(11)</w:t>
            </w:r>
            <w:r w:rsidRPr="009A61A2">
              <w:rPr>
                <w:lang w:val="en-GB"/>
              </w:rPr>
              <w:tab/>
              <w:t>Environment policy being highly decentralised, action to achieve the priority objectives of the 8</w:t>
            </w:r>
            <w:r w:rsidRPr="009A61A2">
              <w:rPr>
                <w:vertAlign w:val="superscript"/>
                <w:lang w:val="en-GB"/>
              </w:rPr>
              <w:t>th</w:t>
            </w:r>
            <w:r w:rsidRPr="009A61A2">
              <w:rPr>
                <w:lang w:val="en-GB"/>
              </w:rPr>
              <w:t xml:space="preserve"> EAP should be taken at different levels of governance, i.e. at the European, the national, the regional and the local level, with a collaborative approach to multi-level governance. The integrated approach to policy development and implementation should be strengthened with a view to maximising the synergies between economic, environmental and social objectives, while </w:t>
            </w:r>
            <w:r w:rsidRPr="009A61A2">
              <w:rPr>
                <w:b/>
                <w:i/>
                <w:lang w:val="en-GB"/>
              </w:rPr>
              <w:t>paying careful attention to</w:t>
            </w:r>
            <w:r w:rsidRPr="009A61A2">
              <w:rPr>
                <w:lang w:val="en-GB"/>
              </w:rPr>
              <w:t xml:space="preserve"> potential trade-offs and </w:t>
            </w:r>
            <w:r w:rsidRPr="009A61A2">
              <w:rPr>
                <w:b/>
                <w:i/>
                <w:lang w:val="en-GB"/>
              </w:rPr>
              <w:t>to</w:t>
            </w:r>
            <w:r w:rsidRPr="009A61A2">
              <w:rPr>
                <w:lang w:val="en-GB"/>
              </w:rPr>
              <w:t xml:space="preserve"> the needs of vulnerable groups. Moreover, transparent engagement with non-governmental actors is important for ensuring the success of the 8</w:t>
            </w:r>
            <w:r w:rsidRPr="009A61A2">
              <w:rPr>
                <w:vertAlign w:val="superscript"/>
                <w:lang w:val="en-GB"/>
              </w:rPr>
              <w:t>th</w:t>
            </w:r>
            <w:r w:rsidRPr="009A61A2">
              <w:rPr>
                <w:lang w:val="en-GB"/>
              </w:rPr>
              <w:t xml:space="preserve"> EAP and the achievement of its priority objectives.</w:t>
            </w:r>
          </w:p>
        </w:tc>
        <w:tc>
          <w:tcPr>
            <w:tcW w:w="4876" w:type="dxa"/>
            <w:hideMark/>
          </w:tcPr>
          <w:p w14:paraId="55D2F41D" w14:textId="77777777" w:rsidR="003B13C5" w:rsidRPr="009A61A2" w:rsidRDefault="003B13C5" w:rsidP="008F0A5A">
            <w:pPr>
              <w:pStyle w:val="Normal6"/>
              <w:rPr>
                <w:szCs w:val="24"/>
                <w:lang w:val="en-GB"/>
              </w:rPr>
            </w:pPr>
            <w:r w:rsidRPr="009A61A2">
              <w:rPr>
                <w:lang w:val="en-GB"/>
              </w:rPr>
              <w:t>(11)</w:t>
            </w:r>
            <w:r w:rsidRPr="009A61A2">
              <w:rPr>
                <w:lang w:val="en-GB"/>
              </w:rPr>
              <w:tab/>
              <w:t>Environment policy being highly decentralised, action to achieve the priority objectives of the 8</w:t>
            </w:r>
            <w:r w:rsidRPr="009A61A2">
              <w:rPr>
                <w:vertAlign w:val="superscript"/>
                <w:lang w:val="en-GB"/>
              </w:rPr>
              <w:t>th</w:t>
            </w:r>
            <w:r w:rsidRPr="009A61A2">
              <w:rPr>
                <w:lang w:val="en-GB"/>
              </w:rPr>
              <w:t xml:space="preserve"> EAP should be taken at different levels of governance, i.e. at the European, the national, the regional and the local level, with a collaborative approach to multi-level governance. </w:t>
            </w:r>
            <w:r w:rsidRPr="009A61A2">
              <w:rPr>
                <w:b/>
                <w:i/>
                <w:lang w:val="en-GB"/>
              </w:rPr>
              <w:t>Implementation, enforcement and accountability are essential.</w:t>
            </w:r>
            <w:r w:rsidRPr="009A61A2">
              <w:rPr>
                <w:lang w:val="en-GB"/>
              </w:rPr>
              <w:t xml:space="preserve"> The integrated approach to policy development and implementation should be strengthened with a view to maximising the synergies between economic, environmental and social objectives, while </w:t>
            </w:r>
            <w:r w:rsidRPr="009A61A2">
              <w:rPr>
                <w:b/>
                <w:i/>
                <w:lang w:val="en-GB"/>
              </w:rPr>
              <w:t>comprehensively assessing and taking into account the</w:t>
            </w:r>
            <w:r w:rsidRPr="009A61A2">
              <w:rPr>
                <w:lang w:val="en-GB"/>
              </w:rPr>
              <w:t xml:space="preserve"> potential trade-offs and the needs of vulnerable groups. Moreover</w:t>
            </w:r>
            <w:r w:rsidRPr="009A61A2">
              <w:rPr>
                <w:b/>
                <w:i/>
                <w:lang w:val="en-GB"/>
              </w:rPr>
              <w:t>, action by local and regional authorities</w:t>
            </w:r>
            <w:r w:rsidRPr="009A61A2">
              <w:rPr>
                <w:lang w:val="en-GB"/>
              </w:rPr>
              <w:t>, transparent engagement with non-governmental actors</w:t>
            </w:r>
            <w:r w:rsidRPr="009A61A2">
              <w:rPr>
                <w:b/>
                <w:i/>
                <w:lang w:val="en-GB"/>
              </w:rPr>
              <w:t>, the private sector and the broader public</w:t>
            </w:r>
            <w:r w:rsidRPr="009A61A2">
              <w:rPr>
                <w:lang w:val="en-GB"/>
              </w:rPr>
              <w:t xml:space="preserve"> is important for ensuring the success of the </w:t>
            </w:r>
            <w:r w:rsidRPr="009A61A2">
              <w:rPr>
                <w:lang w:val="en-GB"/>
              </w:rPr>
              <w:lastRenderedPageBreak/>
              <w:t>8</w:t>
            </w:r>
            <w:r w:rsidRPr="009A61A2">
              <w:rPr>
                <w:vertAlign w:val="superscript"/>
                <w:lang w:val="en-GB"/>
              </w:rPr>
              <w:t>th</w:t>
            </w:r>
            <w:r w:rsidRPr="009A61A2">
              <w:rPr>
                <w:lang w:val="en-GB"/>
              </w:rPr>
              <w:t xml:space="preserve">EAP and the achievement of its priority objectives. </w:t>
            </w:r>
            <w:r w:rsidRPr="009A61A2">
              <w:rPr>
                <w:b/>
                <w:i/>
                <w:lang w:val="en-GB"/>
              </w:rPr>
              <w:t>This includes making the impact assessments on which policies are based public.</w:t>
            </w:r>
          </w:p>
        </w:tc>
      </w:tr>
    </w:tbl>
    <w:p w14:paraId="2B216BD3"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C324090" w14:textId="77777777" w:rsidR="003B13C5" w:rsidRPr="009A61A2" w:rsidRDefault="003B13C5" w:rsidP="003B13C5">
      <w:r w:rsidRPr="009A61A2">
        <w:rPr>
          <w:rStyle w:val="HideTWBExt"/>
        </w:rPr>
        <w:t>&lt;/Amend&gt;</w:t>
      </w:r>
    </w:p>
    <w:p w14:paraId="1B8D80CF"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185</w:t>
      </w:r>
      <w:r w:rsidRPr="009A61A2">
        <w:rPr>
          <w:rStyle w:val="HideTWBExt"/>
          <w:b w:val="0"/>
          <w:lang w:val="en-GB"/>
        </w:rPr>
        <w:t>&lt;/NumAm&gt;</w:t>
      </w:r>
    </w:p>
    <w:p w14:paraId="1E934890" w14:textId="77777777" w:rsidR="003B13C5" w:rsidRPr="009A61A2" w:rsidRDefault="003B13C5" w:rsidP="003B13C5">
      <w:pPr>
        <w:pStyle w:val="NormalBold"/>
      </w:pPr>
      <w:r w:rsidRPr="009A61A2">
        <w:rPr>
          <w:rStyle w:val="HideTWBExt"/>
          <w:b w:val="0"/>
        </w:rPr>
        <w:t>&lt;RepeatBlock-By&gt;&lt;Members&gt;</w:t>
      </w:r>
      <w:r w:rsidRPr="009A61A2">
        <w:t>Michal Wiezik</w:t>
      </w:r>
      <w:r w:rsidRPr="009A61A2">
        <w:rPr>
          <w:rStyle w:val="HideTWBExt"/>
          <w:b w:val="0"/>
        </w:rPr>
        <w:t>&lt;/Members&gt;</w:t>
      </w:r>
    </w:p>
    <w:p w14:paraId="13537B1B" w14:textId="77777777" w:rsidR="003B13C5" w:rsidRPr="009A61A2" w:rsidRDefault="003B13C5" w:rsidP="003B13C5">
      <w:r w:rsidRPr="009A61A2">
        <w:rPr>
          <w:rStyle w:val="HideTWBExt"/>
        </w:rPr>
        <w:t>&lt;/RepeatBlock-By&gt;</w:t>
      </w:r>
    </w:p>
    <w:p w14:paraId="04A67688"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11DE9F8" w14:textId="77777777" w:rsidR="003B13C5" w:rsidRPr="009A61A2" w:rsidRDefault="003B13C5" w:rsidP="003B13C5">
      <w:pPr>
        <w:pStyle w:val="NormalBold"/>
      </w:pPr>
      <w:r w:rsidRPr="009A61A2">
        <w:rPr>
          <w:rStyle w:val="HideTWBExt"/>
          <w:b w:val="0"/>
        </w:rPr>
        <w:t>&lt;Article&gt;</w:t>
      </w:r>
      <w:r w:rsidRPr="009A61A2">
        <w:t>Recital 11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08BE155" w14:textId="77777777" w:rsidTr="008F0A5A">
        <w:trPr>
          <w:jc w:val="center"/>
        </w:trPr>
        <w:tc>
          <w:tcPr>
            <w:tcW w:w="9752" w:type="dxa"/>
            <w:gridSpan w:val="2"/>
          </w:tcPr>
          <w:p w14:paraId="73A58929" w14:textId="77777777" w:rsidR="003B13C5" w:rsidRPr="009A61A2" w:rsidRDefault="003B13C5" w:rsidP="008F0A5A">
            <w:pPr>
              <w:keepNext/>
            </w:pPr>
          </w:p>
        </w:tc>
      </w:tr>
      <w:tr w:rsidR="003B13C5" w:rsidRPr="009A61A2" w14:paraId="0AE26188" w14:textId="77777777" w:rsidTr="008F0A5A">
        <w:trPr>
          <w:jc w:val="center"/>
        </w:trPr>
        <w:tc>
          <w:tcPr>
            <w:tcW w:w="4876" w:type="dxa"/>
            <w:hideMark/>
          </w:tcPr>
          <w:p w14:paraId="01504D6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0B71662" w14:textId="77777777" w:rsidR="003B13C5" w:rsidRPr="009A61A2" w:rsidRDefault="003B13C5" w:rsidP="008F0A5A">
            <w:pPr>
              <w:pStyle w:val="ColumnHeading"/>
              <w:keepNext/>
              <w:rPr>
                <w:lang w:val="en-GB"/>
              </w:rPr>
            </w:pPr>
            <w:r w:rsidRPr="009A61A2">
              <w:rPr>
                <w:lang w:val="en-GB"/>
              </w:rPr>
              <w:t>Amendment</w:t>
            </w:r>
          </w:p>
        </w:tc>
      </w:tr>
      <w:tr w:rsidR="003B13C5" w:rsidRPr="009A61A2" w14:paraId="0B7D041B" w14:textId="77777777" w:rsidTr="008F0A5A">
        <w:trPr>
          <w:jc w:val="center"/>
        </w:trPr>
        <w:tc>
          <w:tcPr>
            <w:tcW w:w="4876" w:type="dxa"/>
            <w:hideMark/>
          </w:tcPr>
          <w:p w14:paraId="29C458AA" w14:textId="77777777" w:rsidR="003B13C5" w:rsidRPr="009A61A2" w:rsidRDefault="003B13C5" w:rsidP="008F0A5A">
            <w:pPr>
              <w:pStyle w:val="Normal6"/>
              <w:rPr>
                <w:lang w:val="en-GB"/>
              </w:rPr>
            </w:pPr>
            <w:r w:rsidRPr="009A61A2">
              <w:rPr>
                <w:lang w:val="en-GB"/>
              </w:rPr>
              <w:t>(11)</w:t>
            </w:r>
            <w:r w:rsidRPr="009A61A2">
              <w:rPr>
                <w:lang w:val="en-GB"/>
              </w:rPr>
              <w:tab/>
              <w:t>Environment policy being highly decentralised, action to achieve the priority objectives of the 8</w:t>
            </w:r>
            <w:r w:rsidRPr="009A61A2">
              <w:rPr>
                <w:vertAlign w:val="superscript"/>
                <w:lang w:val="en-GB"/>
              </w:rPr>
              <w:t>th</w:t>
            </w:r>
            <w:r w:rsidRPr="009A61A2">
              <w:rPr>
                <w:lang w:val="en-GB"/>
              </w:rPr>
              <w:t xml:space="preserve"> EAP should be taken at different levels of governance, i.e. at the European, the national, the regional and the local level, with a collaborative approach to multi-level governance. The integrated approach to policy development and implementation should be strengthened with a view to maximising the synergies between economic, environmental and social objectives, while paying careful attention to potential trade-offs and to the needs of vulnerable groups. Moreover, transparent engagement with non-governmental actors is important for ensuring the success of the 8</w:t>
            </w:r>
            <w:r w:rsidRPr="009A61A2">
              <w:rPr>
                <w:vertAlign w:val="superscript"/>
                <w:lang w:val="en-GB"/>
              </w:rPr>
              <w:t>th</w:t>
            </w:r>
            <w:r w:rsidRPr="009A61A2">
              <w:rPr>
                <w:lang w:val="en-GB"/>
              </w:rPr>
              <w:t xml:space="preserve"> EAP and the achievement of its priority objectives.</w:t>
            </w:r>
          </w:p>
        </w:tc>
        <w:tc>
          <w:tcPr>
            <w:tcW w:w="4876" w:type="dxa"/>
            <w:hideMark/>
          </w:tcPr>
          <w:p w14:paraId="6C8A2A13" w14:textId="77777777" w:rsidR="003B13C5" w:rsidRPr="009A61A2" w:rsidRDefault="003B13C5" w:rsidP="008F0A5A">
            <w:pPr>
              <w:pStyle w:val="Normal6"/>
              <w:rPr>
                <w:szCs w:val="24"/>
                <w:lang w:val="en-GB"/>
              </w:rPr>
            </w:pPr>
            <w:r w:rsidRPr="009A61A2">
              <w:rPr>
                <w:lang w:val="en-GB"/>
              </w:rPr>
              <w:t>(11)</w:t>
            </w:r>
            <w:r w:rsidRPr="009A61A2">
              <w:rPr>
                <w:lang w:val="en-GB"/>
              </w:rPr>
              <w:tab/>
              <w:t>Environment policy being highly decentralised, action to achieve the priority objectives of the 8</w:t>
            </w:r>
            <w:r w:rsidRPr="009A61A2">
              <w:rPr>
                <w:vertAlign w:val="superscript"/>
                <w:lang w:val="en-GB"/>
              </w:rPr>
              <w:t>th</w:t>
            </w:r>
            <w:r w:rsidRPr="009A61A2">
              <w:rPr>
                <w:lang w:val="en-GB"/>
              </w:rPr>
              <w:t xml:space="preserve"> EAP should be taken at different levels of governance, i.e. at the European, the national, the regional and the local level, with a collaborative </w:t>
            </w:r>
            <w:r w:rsidRPr="009A61A2">
              <w:rPr>
                <w:b/>
                <w:i/>
                <w:lang w:val="en-GB"/>
              </w:rPr>
              <w:t>and coherent</w:t>
            </w:r>
            <w:r w:rsidRPr="009A61A2">
              <w:rPr>
                <w:lang w:val="en-GB"/>
              </w:rPr>
              <w:t xml:space="preserve"> approach to multi-level governance</w:t>
            </w:r>
            <w:r w:rsidRPr="009A61A2">
              <w:rPr>
                <w:b/>
                <w:i/>
                <w:lang w:val="en-GB"/>
              </w:rPr>
              <w:t>, respecting the competences enshrined in the TFEU</w:t>
            </w:r>
            <w:r w:rsidRPr="009A61A2">
              <w:rPr>
                <w:lang w:val="en-GB"/>
              </w:rPr>
              <w:t xml:space="preserve">. The integrated approach to policy development and implementation should be strengthened with a view to maximising the synergies between economic, environmental and social objectives, while paying careful attention to potential trade-offs and </w:t>
            </w:r>
            <w:r w:rsidRPr="009A61A2">
              <w:rPr>
                <w:b/>
                <w:i/>
                <w:lang w:val="en-GB"/>
              </w:rPr>
              <w:t>avoiding lose-lose scenarios threatening the biosphere, on which our economy depends, and paying attention</w:t>
            </w:r>
            <w:r w:rsidRPr="009A61A2">
              <w:rPr>
                <w:lang w:val="en-GB"/>
              </w:rPr>
              <w:t xml:space="preserve"> to the needs of vulnerable groups. Moreover, transparent engagement with </w:t>
            </w:r>
            <w:r w:rsidRPr="009A61A2">
              <w:rPr>
                <w:b/>
                <w:i/>
                <w:lang w:val="en-GB"/>
              </w:rPr>
              <w:t>and empowerment of</w:t>
            </w:r>
            <w:r w:rsidRPr="009A61A2">
              <w:rPr>
                <w:lang w:val="en-GB"/>
              </w:rPr>
              <w:t xml:space="preserve"> non-governmental actors </w:t>
            </w:r>
            <w:r w:rsidRPr="009A61A2">
              <w:rPr>
                <w:b/>
                <w:i/>
                <w:lang w:val="en-GB"/>
              </w:rPr>
              <w:t>in line with the Aarhus Convention</w:t>
            </w:r>
            <w:r w:rsidRPr="009A61A2">
              <w:rPr>
                <w:lang w:val="en-GB"/>
              </w:rPr>
              <w:t xml:space="preserve"> is important for ensuring the success of the 8</w:t>
            </w:r>
            <w:r w:rsidRPr="009A61A2">
              <w:rPr>
                <w:vertAlign w:val="superscript"/>
                <w:lang w:val="en-GB"/>
              </w:rPr>
              <w:t>th</w:t>
            </w:r>
            <w:r w:rsidRPr="009A61A2">
              <w:rPr>
                <w:lang w:val="en-GB"/>
              </w:rPr>
              <w:t xml:space="preserve"> EAP and the achievement of its priority objectives.</w:t>
            </w:r>
          </w:p>
        </w:tc>
      </w:tr>
    </w:tbl>
    <w:p w14:paraId="5613342F"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{EN}</w:t>
      </w:r>
      <w:r w:rsidRPr="009A61A2">
        <w:rPr>
          <w:noProof w:val="0"/>
        </w:rPr>
        <w:t>en</w:t>
      </w:r>
      <w:r w:rsidRPr="009A61A2">
        <w:rPr>
          <w:rStyle w:val="HideTWBExt"/>
          <w:noProof w:val="0"/>
        </w:rPr>
        <w:t>&lt;/Original&gt;</w:t>
      </w:r>
    </w:p>
    <w:p w14:paraId="39C5C7A4" w14:textId="77777777" w:rsidR="003B13C5" w:rsidRPr="009A61A2" w:rsidRDefault="003B13C5" w:rsidP="003B13C5">
      <w:pPr>
        <w:rPr>
          <w:lang w:val="fr-FR"/>
        </w:rPr>
      </w:pPr>
      <w:r w:rsidRPr="009A61A2">
        <w:rPr>
          <w:rStyle w:val="HideTWBExt"/>
          <w:lang w:val="fr-FR"/>
        </w:rPr>
        <w:t>&lt;/Amend&gt;</w:t>
      </w:r>
    </w:p>
    <w:p w14:paraId="1C6C85D0" w14:textId="77777777" w:rsidR="003B13C5" w:rsidRPr="009A61A2" w:rsidRDefault="003B13C5" w:rsidP="003B13C5">
      <w:pPr>
        <w:pStyle w:val="AMNumberTabs0"/>
        <w:keepNext/>
      </w:pPr>
      <w:r w:rsidRPr="009A61A2">
        <w:rPr>
          <w:rStyle w:val="HideTWBExt"/>
          <w:b w:val="0"/>
        </w:rPr>
        <w:lastRenderedPageBreak/>
        <w:t>&lt;Amend&gt;</w:t>
      </w:r>
      <w:r w:rsidRPr="009A61A2">
        <w:t>Amendment</w:t>
      </w:r>
      <w:r w:rsidRPr="009A61A2">
        <w:tab/>
      </w:r>
      <w:r w:rsidRPr="009A61A2">
        <w:tab/>
      </w:r>
      <w:r w:rsidRPr="009A61A2">
        <w:rPr>
          <w:rStyle w:val="HideTWBExt"/>
          <w:b w:val="0"/>
        </w:rPr>
        <w:t>&lt;NumAm&gt;</w:t>
      </w:r>
      <w:r w:rsidRPr="009A61A2">
        <w:t>186</w:t>
      </w:r>
      <w:r w:rsidRPr="009A61A2">
        <w:rPr>
          <w:rStyle w:val="HideTWBExt"/>
          <w:b w:val="0"/>
        </w:rPr>
        <w:t>&lt;/NumAm&gt;</w:t>
      </w:r>
    </w:p>
    <w:p w14:paraId="0A562F11"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Sara Cerdas</w:t>
      </w:r>
      <w:r w:rsidRPr="009A61A2">
        <w:rPr>
          <w:rStyle w:val="HideTWBExt"/>
          <w:b w:val="0"/>
          <w:lang w:val="fr-FR"/>
        </w:rPr>
        <w:t>&lt;/Members&gt;</w:t>
      </w:r>
    </w:p>
    <w:p w14:paraId="275862FD" w14:textId="77777777" w:rsidR="003B13C5" w:rsidRPr="009A61A2" w:rsidRDefault="003B13C5" w:rsidP="003B13C5">
      <w:pPr>
        <w:rPr>
          <w:lang w:val="fr-FR"/>
        </w:rPr>
      </w:pPr>
      <w:r w:rsidRPr="009A61A2">
        <w:rPr>
          <w:rStyle w:val="HideTWBExt"/>
          <w:lang w:val="fr-FR"/>
        </w:rPr>
        <w:t>&lt;/RepeatBlock-By&gt;</w:t>
      </w:r>
    </w:p>
    <w:p w14:paraId="04DA4627"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4C1E929" w14:textId="77777777" w:rsidR="003B13C5" w:rsidRPr="009A61A2" w:rsidRDefault="003B13C5" w:rsidP="003B13C5">
      <w:pPr>
        <w:pStyle w:val="NormalBold"/>
      </w:pPr>
      <w:r w:rsidRPr="009A61A2">
        <w:rPr>
          <w:rStyle w:val="HideTWBExt"/>
          <w:b w:val="0"/>
        </w:rPr>
        <w:t>&lt;Article&gt;</w:t>
      </w:r>
      <w:r w:rsidRPr="009A61A2">
        <w:t>Recital 11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E08607B" w14:textId="77777777" w:rsidTr="008F0A5A">
        <w:trPr>
          <w:jc w:val="center"/>
        </w:trPr>
        <w:tc>
          <w:tcPr>
            <w:tcW w:w="9752" w:type="dxa"/>
            <w:gridSpan w:val="2"/>
          </w:tcPr>
          <w:p w14:paraId="5E1A9D10" w14:textId="77777777" w:rsidR="003B13C5" w:rsidRPr="009A61A2" w:rsidRDefault="003B13C5" w:rsidP="008F0A5A">
            <w:pPr>
              <w:keepNext/>
            </w:pPr>
          </w:p>
        </w:tc>
      </w:tr>
      <w:tr w:rsidR="003B13C5" w:rsidRPr="009A61A2" w14:paraId="5389BF57" w14:textId="77777777" w:rsidTr="008F0A5A">
        <w:trPr>
          <w:jc w:val="center"/>
        </w:trPr>
        <w:tc>
          <w:tcPr>
            <w:tcW w:w="4876" w:type="dxa"/>
            <w:hideMark/>
          </w:tcPr>
          <w:p w14:paraId="626A173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B096C3A" w14:textId="77777777" w:rsidR="003B13C5" w:rsidRPr="009A61A2" w:rsidRDefault="003B13C5" w:rsidP="008F0A5A">
            <w:pPr>
              <w:pStyle w:val="ColumnHeading"/>
              <w:keepNext/>
            </w:pPr>
            <w:r w:rsidRPr="009A61A2">
              <w:t>Amendment</w:t>
            </w:r>
          </w:p>
        </w:tc>
      </w:tr>
      <w:tr w:rsidR="003B13C5" w:rsidRPr="009A61A2" w14:paraId="2C3381AC" w14:textId="77777777" w:rsidTr="008F0A5A">
        <w:trPr>
          <w:jc w:val="center"/>
        </w:trPr>
        <w:tc>
          <w:tcPr>
            <w:tcW w:w="4876" w:type="dxa"/>
            <w:hideMark/>
          </w:tcPr>
          <w:p w14:paraId="667E5760" w14:textId="77777777" w:rsidR="003B13C5" w:rsidRPr="009A61A2" w:rsidRDefault="003B13C5" w:rsidP="008F0A5A">
            <w:pPr>
              <w:pStyle w:val="Normal6"/>
              <w:rPr>
                <w:lang w:val="en-GB"/>
              </w:rPr>
            </w:pPr>
            <w:r w:rsidRPr="009A61A2">
              <w:rPr>
                <w:lang w:val="en-GB"/>
              </w:rPr>
              <w:t>(11)</w:t>
            </w:r>
            <w:r w:rsidRPr="009A61A2">
              <w:rPr>
                <w:lang w:val="en-GB"/>
              </w:rPr>
              <w:tab/>
              <w:t>Environment policy being highly decentralised, action to achieve the priority objectives of the 8th EAP should be taken at different levels of governance, i.e. at the European, the national, the regional and the local level, with a collaborative approach to multi-level governance. The integrated approach to policy development and implementation should be strengthened with a view to maximising the synergies between economic, environmental and social objectives, while paying careful attention to potential trade-offs and to the needs of vulnerable groups. Moreover, transparent engagement with non-governmental actors is important for ensuring the success of the 8th EAP and the achievement of its priority objectives.</w:t>
            </w:r>
          </w:p>
        </w:tc>
        <w:tc>
          <w:tcPr>
            <w:tcW w:w="4876" w:type="dxa"/>
            <w:hideMark/>
          </w:tcPr>
          <w:p w14:paraId="17EAF7DC" w14:textId="77777777" w:rsidR="003B13C5" w:rsidRPr="009A61A2" w:rsidRDefault="003B13C5" w:rsidP="008F0A5A">
            <w:pPr>
              <w:pStyle w:val="Normal6"/>
              <w:rPr>
                <w:szCs w:val="24"/>
                <w:lang w:val="en-GB"/>
              </w:rPr>
            </w:pPr>
            <w:r w:rsidRPr="009A61A2">
              <w:rPr>
                <w:lang w:val="en-GB"/>
              </w:rPr>
              <w:t>(11)</w:t>
            </w:r>
            <w:r w:rsidRPr="009A61A2">
              <w:rPr>
                <w:lang w:val="en-GB"/>
              </w:rPr>
              <w:tab/>
              <w:t xml:space="preserve">Environment policy being highly decentralised, action to achieve the priority objectives of the 8th EAP should be taken at different levels of governance, i.e. at the European, the national, the regional and the local level, with a collaborative approach to multi-level governance. The integrated approach to policy development and implementation should be strengthened with a view to maximising the synergies between economic, environmental and social objectives, while paying careful attention to potential trade-offs and to the needs of vulnerable groups. </w:t>
            </w:r>
            <w:r w:rsidRPr="009A61A2">
              <w:rPr>
                <w:b/>
                <w:i/>
                <w:lang w:val="en-GB"/>
              </w:rPr>
              <w:t>This decentralised and integrated approach must meet the specific needs of all regions, including urban and rural areas and outermost regions.</w:t>
            </w:r>
            <w:r w:rsidRPr="009A61A2">
              <w:rPr>
                <w:lang w:val="en-GB"/>
              </w:rPr>
              <w:t xml:space="preserve"> Moreover, transparent engagement with non-governmental actors is important for ensuring the success of the 8th EAP and the achievement of its priority objectives.</w:t>
            </w:r>
          </w:p>
        </w:tc>
      </w:tr>
    </w:tbl>
    <w:p w14:paraId="4F0279A7"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2D01D12A" w14:textId="77777777" w:rsidR="003B13C5" w:rsidRPr="009A61A2" w:rsidRDefault="003B13C5" w:rsidP="003B13C5">
      <w:r w:rsidRPr="009A61A2">
        <w:rPr>
          <w:rStyle w:val="HideTWBExt"/>
        </w:rPr>
        <w:t>&lt;/Amend&gt;</w:t>
      </w:r>
    </w:p>
    <w:p w14:paraId="51230285"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187</w:t>
      </w:r>
      <w:r w:rsidRPr="009A61A2">
        <w:rPr>
          <w:rStyle w:val="HideTWBExt"/>
          <w:b w:val="0"/>
          <w:lang w:val="en-GB"/>
        </w:rPr>
        <w:t>&lt;/NumAm&gt;</w:t>
      </w:r>
    </w:p>
    <w:p w14:paraId="47248DC5" w14:textId="77777777" w:rsidR="003B13C5" w:rsidRPr="009A61A2" w:rsidRDefault="003B13C5" w:rsidP="003B13C5">
      <w:pPr>
        <w:pStyle w:val="NormalBold"/>
      </w:pPr>
      <w:r w:rsidRPr="009A61A2">
        <w:rPr>
          <w:rStyle w:val="HideTWBExt"/>
          <w:b w:val="0"/>
        </w:rPr>
        <w:t>&lt;RepeatBlock-By&gt;&lt;Members&gt;</w:t>
      </w:r>
      <w:r w:rsidRPr="009A61A2">
        <w:t>María Soraya Rodríguez Ramos, Irena Joveva, Catherine Chabaud, Susana Solís Pérez, Pascal Canfin, Martin Hojsík, Véronique Trillet-Lenoir, Nicolae Ştefănuță, Emma Wiesner</w:t>
      </w:r>
      <w:r w:rsidRPr="009A61A2">
        <w:rPr>
          <w:rStyle w:val="HideTWBExt"/>
          <w:b w:val="0"/>
        </w:rPr>
        <w:t>&lt;/Members&gt;</w:t>
      </w:r>
    </w:p>
    <w:p w14:paraId="605F9628" w14:textId="77777777" w:rsidR="003B13C5" w:rsidRPr="009A61A2" w:rsidRDefault="003B13C5" w:rsidP="003B13C5">
      <w:r w:rsidRPr="009A61A2">
        <w:rPr>
          <w:rStyle w:val="HideTWBExt"/>
        </w:rPr>
        <w:t>&lt;/RepeatBlock-By&gt;</w:t>
      </w:r>
    </w:p>
    <w:p w14:paraId="4E106355"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5BF95CF" w14:textId="77777777" w:rsidR="003B13C5" w:rsidRPr="009A61A2" w:rsidRDefault="003B13C5" w:rsidP="003B13C5">
      <w:pPr>
        <w:pStyle w:val="NormalBold"/>
      </w:pPr>
      <w:r w:rsidRPr="009A61A2">
        <w:rPr>
          <w:rStyle w:val="HideTWBExt"/>
          <w:b w:val="0"/>
        </w:rPr>
        <w:t>&lt;Article&gt;</w:t>
      </w:r>
      <w:r w:rsidRPr="009A61A2">
        <w:t>Recital 11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ED85688" w14:textId="77777777" w:rsidTr="008F0A5A">
        <w:trPr>
          <w:jc w:val="center"/>
        </w:trPr>
        <w:tc>
          <w:tcPr>
            <w:tcW w:w="9752" w:type="dxa"/>
            <w:gridSpan w:val="2"/>
          </w:tcPr>
          <w:p w14:paraId="01E30F8D" w14:textId="77777777" w:rsidR="003B13C5" w:rsidRPr="009A61A2" w:rsidRDefault="003B13C5" w:rsidP="008F0A5A">
            <w:pPr>
              <w:keepNext/>
            </w:pPr>
          </w:p>
        </w:tc>
      </w:tr>
      <w:tr w:rsidR="003B13C5" w:rsidRPr="009A61A2" w14:paraId="556EDA69" w14:textId="77777777" w:rsidTr="008F0A5A">
        <w:trPr>
          <w:jc w:val="center"/>
        </w:trPr>
        <w:tc>
          <w:tcPr>
            <w:tcW w:w="4876" w:type="dxa"/>
            <w:hideMark/>
          </w:tcPr>
          <w:p w14:paraId="4C7C9618"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296FCD8" w14:textId="77777777" w:rsidR="003B13C5" w:rsidRPr="009A61A2" w:rsidRDefault="003B13C5" w:rsidP="008F0A5A">
            <w:pPr>
              <w:pStyle w:val="ColumnHeading"/>
              <w:keepNext/>
              <w:rPr>
                <w:lang w:val="en-GB"/>
              </w:rPr>
            </w:pPr>
            <w:r w:rsidRPr="009A61A2">
              <w:rPr>
                <w:lang w:val="en-GB"/>
              </w:rPr>
              <w:t>Amendment</w:t>
            </w:r>
          </w:p>
        </w:tc>
      </w:tr>
      <w:tr w:rsidR="003B13C5" w:rsidRPr="009A61A2" w14:paraId="58C234F5" w14:textId="77777777" w:rsidTr="008F0A5A">
        <w:trPr>
          <w:jc w:val="center"/>
        </w:trPr>
        <w:tc>
          <w:tcPr>
            <w:tcW w:w="4876" w:type="dxa"/>
            <w:hideMark/>
          </w:tcPr>
          <w:p w14:paraId="18BDD639" w14:textId="77777777" w:rsidR="003B13C5" w:rsidRPr="009A61A2" w:rsidRDefault="003B13C5" w:rsidP="008F0A5A">
            <w:pPr>
              <w:pStyle w:val="Normal6"/>
              <w:rPr>
                <w:lang w:val="en-GB"/>
              </w:rPr>
            </w:pPr>
            <w:r w:rsidRPr="009A61A2">
              <w:rPr>
                <w:lang w:val="en-GB"/>
              </w:rPr>
              <w:t>(11)</w:t>
            </w:r>
            <w:r w:rsidRPr="009A61A2">
              <w:rPr>
                <w:lang w:val="en-GB"/>
              </w:rPr>
              <w:tab/>
              <w:t>Environment policy being highly decentralised, action to achieve the priority objectives of the 8</w:t>
            </w:r>
            <w:r w:rsidRPr="009A61A2">
              <w:rPr>
                <w:vertAlign w:val="superscript"/>
                <w:lang w:val="en-GB"/>
              </w:rPr>
              <w:t>th</w:t>
            </w:r>
            <w:r w:rsidRPr="009A61A2">
              <w:rPr>
                <w:lang w:val="en-GB"/>
              </w:rPr>
              <w:t xml:space="preserve"> EAP should be </w:t>
            </w:r>
            <w:r w:rsidRPr="009A61A2">
              <w:rPr>
                <w:b/>
                <w:i/>
                <w:lang w:val="en-GB"/>
              </w:rPr>
              <w:t>taken</w:t>
            </w:r>
            <w:r w:rsidRPr="009A61A2">
              <w:rPr>
                <w:lang w:val="en-GB"/>
              </w:rPr>
              <w:t xml:space="preserve"> </w:t>
            </w:r>
            <w:r w:rsidRPr="009A61A2">
              <w:rPr>
                <w:lang w:val="en-GB"/>
              </w:rPr>
              <w:lastRenderedPageBreak/>
              <w:t>at different levels of governance, i.e. at the European, the national, the regional and the local level, with a collaborative approach to multi-level governance. The integrated approach to policy development and implementation should be strengthened with a view to maximising the synergies between economic, environmental and social objectives, while paying careful attention to potential trade-offs and to the needs of vulnerable groups. Moreover, transparent engagement with non-governmental actors is important for ensuring the success of the 8</w:t>
            </w:r>
            <w:r w:rsidRPr="009A61A2">
              <w:rPr>
                <w:vertAlign w:val="superscript"/>
                <w:lang w:val="en-GB"/>
              </w:rPr>
              <w:t>th</w:t>
            </w:r>
            <w:r w:rsidRPr="009A61A2">
              <w:rPr>
                <w:lang w:val="en-GB"/>
              </w:rPr>
              <w:t xml:space="preserve"> EAP and the achievement of its priority objectives.</w:t>
            </w:r>
          </w:p>
        </w:tc>
        <w:tc>
          <w:tcPr>
            <w:tcW w:w="4876" w:type="dxa"/>
            <w:hideMark/>
          </w:tcPr>
          <w:p w14:paraId="45D007A6" w14:textId="77777777" w:rsidR="003B13C5" w:rsidRPr="009A61A2" w:rsidRDefault="003B13C5" w:rsidP="008F0A5A">
            <w:pPr>
              <w:pStyle w:val="Normal6"/>
              <w:rPr>
                <w:szCs w:val="24"/>
                <w:lang w:val="en-GB"/>
              </w:rPr>
            </w:pPr>
            <w:r w:rsidRPr="009A61A2">
              <w:rPr>
                <w:lang w:val="en-GB"/>
              </w:rPr>
              <w:lastRenderedPageBreak/>
              <w:t>(11)</w:t>
            </w:r>
            <w:r w:rsidRPr="009A61A2">
              <w:rPr>
                <w:lang w:val="en-GB"/>
              </w:rPr>
              <w:tab/>
              <w:t>Environment policy being highly decentralised, action to achieve the priority objectives of the 8</w:t>
            </w:r>
            <w:r w:rsidRPr="009A61A2">
              <w:rPr>
                <w:vertAlign w:val="superscript"/>
                <w:lang w:val="en-GB"/>
              </w:rPr>
              <w:t>th</w:t>
            </w:r>
            <w:r w:rsidRPr="009A61A2">
              <w:rPr>
                <w:lang w:val="en-GB"/>
              </w:rPr>
              <w:t xml:space="preserve"> EAP should be </w:t>
            </w:r>
            <w:r w:rsidRPr="009A61A2">
              <w:rPr>
                <w:b/>
                <w:i/>
                <w:lang w:val="en-GB"/>
              </w:rPr>
              <w:lastRenderedPageBreak/>
              <w:t>efficiently implemented and monitored</w:t>
            </w:r>
            <w:r w:rsidRPr="009A61A2">
              <w:rPr>
                <w:lang w:val="en-GB"/>
              </w:rPr>
              <w:t xml:space="preserve"> at different levels of governance, i.e. at the European, the national, the regional and the local level, with a collaborative approach to multi-level governance. The integrated approach to policy development and implementation should be strengthened with a view to maximising the synergies between economic, environmental and social objectives, while paying careful attention to potential trade-offs and to the needs of vulnerable groups </w:t>
            </w:r>
            <w:r w:rsidRPr="009A61A2">
              <w:rPr>
                <w:b/>
                <w:i/>
                <w:lang w:val="en-GB"/>
              </w:rPr>
              <w:t>and ecosystems</w:t>
            </w:r>
            <w:r w:rsidRPr="009A61A2">
              <w:rPr>
                <w:lang w:val="en-GB"/>
              </w:rPr>
              <w:t xml:space="preserve">. Moreover, </w:t>
            </w:r>
            <w:r w:rsidRPr="009A61A2">
              <w:rPr>
                <w:b/>
                <w:i/>
                <w:lang w:val="en-GB"/>
              </w:rPr>
              <w:t>access to information, public participation in decision-making, access to justice in environmental matters and</w:t>
            </w:r>
            <w:r w:rsidRPr="009A61A2">
              <w:rPr>
                <w:lang w:val="en-GB"/>
              </w:rPr>
              <w:t xml:space="preserve"> transparent engagement with non-governmental actors is important for ensuring the success of the 8</w:t>
            </w:r>
            <w:r w:rsidRPr="009A61A2">
              <w:rPr>
                <w:vertAlign w:val="superscript"/>
                <w:lang w:val="en-GB"/>
              </w:rPr>
              <w:t>th</w:t>
            </w:r>
            <w:r w:rsidRPr="009A61A2">
              <w:rPr>
                <w:lang w:val="en-GB"/>
              </w:rPr>
              <w:t xml:space="preserve"> EAP and the achievement of its priority objectives.</w:t>
            </w:r>
          </w:p>
        </w:tc>
      </w:tr>
    </w:tbl>
    <w:p w14:paraId="2D768A0D" w14:textId="77777777" w:rsidR="003B13C5" w:rsidRPr="009A61A2" w:rsidRDefault="003B13C5" w:rsidP="003B13C5">
      <w:pPr>
        <w:pStyle w:val="Olang"/>
        <w:rPr>
          <w:noProof w:val="0"/>
        </w:rPr>
      </w:pPr>
      <w:r w:rsidRPr="009A61A2">
        <w:rPr>
          <w:noProof w:val="0"/>
        </w:rPr>
        <w:lastRenderedPageBreak/>
        <w:t xml:space="preserve">Or. </w:t>
      </w:r>
      <w:r w:rsidRPr="009A61A2">
        <w:rPr>
          <w:rStyle w:val="HideTWBExt"/>
          <w:noProof w:val="0"/>
        </w:rPr>
        <w:t>&lt;Original&gt;</w:t>
      </w:r>
      <w:r w:rsidRPr="009A61A2">
        <w:rPr>
          <w:rStyle w:val="HideTWBInt"/>
          <w:rFonts w:eastAsiaTheme="majorEastAsia"/>
          <w:noProof w:val="0"/>
        </w:rPr>
        <w:t>{EN}</w:t>
      </w:r>
      <w:r w:rsidRPr="009A61A2">
        <w:rPr>
          <w:noProof w:val="0"/>
        </w:rPr>
        <w:t>en</w:t>
      </w:r>
      <w:r w:rsidRPr="009A61A2">
        <w:rPr>
          <w:rStyle w:val="HideTWBExt"/>
          <w:noProof w:val="0"/>
        </w:rPr>
        <w:t>&lt;/Original&gt;</w:t>
      </w:r>
    </w:p>
    <w:p w14:paraId="379ACF8B" w14:textId="77777777" w:rsidR="003B13C5" w:rsidRPr="009A61A2" w:rsidRDefault="003B13C5" w:rsidP="003B13C5">
      <w:pPr>
        <w:rPr>
          <w:lang w:val="fr-FR"/>
        </w:rPr>
      </w:pPr>
      <w:r w:rsidRPr="009A61A2">
        <w:rPr>
          <w:rStyle w:val="HideTWBExt"/>
          <w:lang w:val="fr-FR"/>
        </w:rPr>
        <w:t>&lt;/Amend&gt;</w:t>
      </w:r>
    </w:p>
    <w:p w14:paraId="42D63F6E"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188</w:t>
      </w:r>
      <w:r w:rsidRPr="009A61A2">
        <w:rPr>
          <w:rStyle w:val="HideTWBExt"/>
          <w:b w:val="0"/>
        </w:rPr>
        <w:t>&lt;/NumAm&gt;</w:t>
      </w:r>
    </w:p>
    <w:p w14:paraId="304C2445"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César Luena</w:t>
      </w:r>
      <w:r w:rsidRPr="009A61A2">
        <w:rPr>
          <w:rStyle w:val="HideTWBExt"/>
          <w:b w:val="0"/>
          <w:lang w:val="fr-FR"/>
        </w:rPr>
        <w:t>&lt;/Members&gt;</w:t>
      </w:r>
    </w:p>
    <w:p w14:paraId="74184594" w14:textId="77777777" w:rsidR="003B13C5" w:rsidRPr="009A61A2" w:rsidRDefault="003B13C5" w:rsidP="003B13C5">
      <w:pPr>
        <w:rPr>
          <w:lang w:val="fr-FR"/>
        </w:rPr>
      </w:pPr>
      <w:r w:rsidRPr="009A61A2">
        <w:rPr>
          <w:rStyle w:val="HideTWBExt"/>
          <w:lang w:val="fr-FR"/>
        </w:rPr>
        <w:t>&lt;/RepeatBlock-By&gt;</w:t>
      </w:r>
    </w:p>
    <w:p w14:paraId="623228CA"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953A81F" w14:textId="77777777" w:rsidR="003B13C5" w:rsidRPr="009A61A2" w:rsidRDefault="003B13C5" w:rsidP="003B13C5">
      <w:pPr>
        <w:pStyle w:val="NormalBold"/>
      </w:pPr>
      <w:r w:rsidRPr="009A61A2">
        <w:rPr>
          <w:rStyle w:val="HideTWBExt"/>
          <w:b w:val="0"/>
        </w:rPr>
        <w:t>&lt;Article&gt;</w:t>
      </w:r>
      <w:r w:rsidRPr="009A61A2">
        <w:t>Recital 11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6CBE451" w14:textId="77777777" w:rsidTr="008F0A5A">
        <w:trPr>
          <w:jc w:val="center"/>
        </w:trPr>
        <w:tc>
          <w:tcPr>
            <w:tcW w:w="9752" w:type="dxa"/>
            <w:gridSpan w:val="2"/>
          </w:tcPr>
          <w:p w14:paraId="596585D3" w14:textId="77777777" w:rsidR="003B13C5" w:rsidRPr="009A61A2" w:rsidRDefault="003B13C5" w:rsidP="008F0A5A">
            <w:pPr>
              <w:keepNext/>
            </w:pPr>
          </w:p>
        </w:tc>
      </w:tr>
      <w:tr w:rsidR="003B13C5" w:rsidRPr="009A61A2" w14:paraId="6524C3B9" w14:textId="77777777" w:rsidTr="008F0A5A">
        <w:trPr>
          <w:jc w:val="center"/>
        </w:trPr>
        <w:tc>
          <w:tcPr>
            <w:tcW w:w="4876" w:type="dxa"/>
            <w:hideMark/>
          </w:tcPr>
          <w:p w14:paraId="7702CA2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111DBA9" w14:textId="77777777" w:rsidR="003B13C5" w:rsidRPr="009A61A2" w:rsidRDefault="003B13C5" w:rsidP="008F0A5A">
            <w:pPr>
              <w:pStyle w:val="ColumnHeading"/>
              <w:keepNext/>
              <w:rPr>
                <w:lang w:val="en-GB"/>
              </w:rPr>
            </w:pPr>
            <w:r w:rsidRPr="009A61A2">
              <w:rPr>
                <w:lang w:val="en-GB"/>
              </w:rPr>
              <w:t>Amendment</w:t>
            </w:r>
          </w:p>
        </w:tc>
      </w:tr>
      <w:tr w:rsidR="003B13C5" w:rsidRPr="009A61A2" w14:paraId="42371D0D" w14:textId="77777777" w:rsidTr="008F0A5A">
        <w:trPr>
          <w:jc w:val="center"/>
        </w:trPr>
        <w:tc>
          <w:tcPr>
            <w:tcW w:w="4876" w:type="dxa"/>
            <w:hideMark/>
          </w:tcPr>
          <w:p w14:paraId="4E758E89" w14:textId="77777777" w:rsidR="003B13C5" w:rsidRPr="009A61A2" w:rsidRDefault="003B13C5" w:rsidP="008F0A5A">
            <w:pPr>
              <w:pStyle w:val="Normal6"/>
              <w:rPr>
                <w:lang w:val="en-GB"/>
              </w:rPr>
            </w:pPr>
            <w:r w:rsidRPr="009A61A2">
              <w:rPr>
                <w:lang w:val="en-GB"/>
              </w:rPr>
              <w:t>(11)</w:t>
            </w:r>
            <w:r w:rsidRPr="009A61A2">
              <w:rPr>
                <w:lang w:val="en-GB"/>
              </w:rPr>
              <w:tab/>
              <w:t>Environment policy being highly decentralised, action to achieve the priority objectives of the 8</w:t>
            </w:r>
            <w:r w:rsidRPr="009A61A2">
              <w:rPr>
                <w:vertAlign w:val="superscript"/>
                <w:lang w:val="en-GB"/>
              </w:rPr>
              <w:t>th</w:t>
            </w:r>
            <w:r w:rsidRPr="009A61A2">
              <w:rPr>
                <w:lang w:val="en-GB"/>
              </w:rPr>
              <w:t xml:space="preserve"> EAP should be taken at different levels of governance, i.e. at the European, the national, the regional and the local level, with a collaborative approach to multi-level governance. The integrated approach to policy development and implementation should be strengthened with a view to maximising the synergies between </w:t>
            </w:r>
            <w:r w:rsidRPr="009A61A2">
              <w:rPr>
                <w:b/>
                <w:i/>
                <w:lang w:val="en-GB"/>
              </w:rPr>
              <w:t>economic,</w:t>
            </w:r>
            <w:r w:rsidRPr="009A61A2">
              <w:rPr>
                <w:lang w:val="en-GB"/>
              </w:rPr>
              <w:t xml:space="preserve"> environmental </w:t>
            </w:r>
            <w:r w:rsidRPr="009A61A2">
              <w:rPr>
                <w:b/>
                <w:i/>
                <w:lang w:val="en-GB"/>
              </w:rPr>
              <w:t>and</w:t>
            </w:r>
            <w:r w:rsidRPr="009A61A2">
              <w:rPr>
                <w:lang w:val="en-GB"/>
              </w:rPr>
              <w:t xml:space="preserve"> social objectives, while paying careful attention to potential trade-offs and to the needs of vulnerable groups. Moreover, transparent engagement with non-</w:t>
            </w:r>
            <w:r w:rsidRPr="009A61A2">
              <w:rPr>
                <w:lang w:val="en-GB"/>
              </w:rPr>
              <w:lastRenderedPageBreak/>
              <w:t>governmental actors is important for ensuring the success of the 8</w:t>
            </w:r>
            <w:r w:rsidRPr="009A61A2">
              <w:rPr>
                <w:vertAlign w:val="superscript"/>
                <w:lang w:val="en-GB"/>
              </w:rPr>
              <w:t>th</w:t>
            </w:r>
            <w:r w:rsidRPr="009A61A2">
              <w:rPr>
                <w:lang w:val="en-GB"/>
              </w:rPr>
              <w:t xml:space="preserve"> EAP and the achievement of its priority objectives.</w:t>
            </w:r>
          </w:p>
        </w:tc>
        <w:tc>
          <w:tcPr>
            <w:tcW w:w="4876" w:type="dxa"/>
            <w:hideMark/>
          </w:tcPr>
          <w:p w14:paraId="0EEA010E" w14:textId="77777777" w:rsidR="003B13C5" w:rsidRPr="009A61A2" w:rsidRDefault="003B13C5" w:rsidP="008F0A5A">
            <w:pPr>
              <w:pStyle w:val="Normal6"/>
              <w:rPr>
                <w:szCs w:val="24"/>
                <w:lang w:val="en-GB"/>
              </w:rPr>
            </w:pPr>
            <w:r w:rsidRPr="009A61A2">
              <w:rPr>
                <w:lang w:val="en-GB"/>
              </w:rPr>
              <w:lastRenderedPageBreak/>
              <w:t>(11)</w:t>
            </w:r>
            <w:r w:rsidRPr="009A61A2">
              <w:rPr>
                <w:lang w:val="en-GB"/>
              </w:rPr>
              <w:tab/>
              <w:t>Environment policy being highly decentralised, action to achieve the priority objectives of the 8</w:t>
            </w:r>
            <w:r w:rsidRPr="009A61A2">
              <w:rPr>
                <w:vertAlign w:val="superscript"/>
                <w:lang w:val="en-GB"/>
              </w:rPr>
              <w:t>th</w:t>
            </w:r>
            <w:r w:rsidRPr="009A61A2">
              <w:rPr>
                <w:lang w:val="en-GB"/>
              </w:rPr>
              <w:t>EAP should be taken at different levels of governance, i.e. at the European, the national, the regional and the local level, with a collaborative approach to multi-level governance. The integrated approach to policy development and implementation should be strengthened with a view to maximising the synergies between environmental</w:t>
            </w:r>
            <w:r w:rsidRPr="009A61A2">
              <w:rPr>
                <w:b/>
                <w:i/>
                <w:lang w:val="en-GB"/>
              </w:rPr>
              <w:t>,</w:t>
            </w:r>
            <w:r w:rsidRPr="009A61A2">
              <w:rPr>
                <w:lang w:val="en-GB"/>
              </w:rPr>
              <w:t xml:space="preserve"> social </w:t>
            </w:r>
            <w:r w:rsidRPr="009A61A2">
              <w:rPr>
                <w:b/>
                <w:i/>
                <w:lang w:val="en-GB"/>
              </w:rPr>
              <w:t>and economic</w:t>
            </w:r>
            <w:r w:rsidRPr="009A61A2">
              <w:rPr>
                <w:lang w:val="en-GB"/>
              </w:rPr>
              <w:t xml:space="preserve"> objectives, while paying careful attention to potential trade-offs and to the needs of vulnerable groups </w:t>
            </w:r>
            <w:r w:rsidRPr="009A61A2">
              <w:rPr>
                <w:b/>
                <w:i/>
                <w:lang w:val="en-GB"/>
              </w:rPr>
              <w:t xml:space="preserve">and on the assumption that the environmental </w:t>
            </w:r>
            <w:r w:rsidRPr="009A61A2">
              <w:rPr>
                <w:b/>
                <w:i/>
                <w:lang w:val="en-GB"/>
              </w:rPr>
              <w:lastRenderedPageBreak/>
              <w:t>dimension of sustainable development is the basis for the social and economic dimensions</w:t>
            </w:r>
            <w:r w:rsidRPr="009A61A2">
              <w:rPr>
                <w:lang w:val="en-GB"/>
              </w:rPr>
              <w:t xml:space="preserve">. Moreover, transparent engagement with non-governmental actors </w:t>
            </w:r>
            <w:r w:rsidRPr="009A61A2">
              <w:rPr>
                <w:b/>
                <w:i/>
                <w:lang w:val="en-GB"/>
              </w:rPr>
              <w:t>and civil society</w:t>
            </w:r>
            <w:r w:rsidRPr="009A61A2">
              <w:rPr>
                <w:lang w:val="en-GB"/>
              </w:rPr>
              <w:t xml:space="preserve"> is important for ensuring the success of the 8</w:t>
            </w:r>
            <w:r w:rsidRPr="009A61A2">
              <w:rPr>
                <w:vertAlign w:val="superscript"/>
                <w:lang w:val="en-GB"/>
              </w:rPr>
              <w:t>th</w:t>
            </w:r>
            <w:r w:rsidRPr="009A61A2">
              <w:rPr>
                <w:lang w:val="en-GB"/>
              </w:rPr>
              <w:t xml:space="preserve"> EAP and the achievement of its priority objectives.</w:t>
            </w:r>
          </w:p>
        </w:tc>
      </w:tr>
    </w:tbl>
    <w:p w14:paraId="57624095" w14:textId="77777777" w:rsidR="003B13C5" w:rsidRPr="009A61A2" w:rsidRDefault="003B13C5" w:rsidP="003B13C5">
      <w:pPr>
        <w:pStyle w:val="Olang"/>
        <w:rPr>
          <w:noProof w:val="0"/>
          <w:lang w:val="sv-SE"/>
        </w:rPr>
      </w:pPr>
      <w:r w:rsidRPr="009A61A2">
        <w:rPr>
          <w:noProof w:val="0"/>
          <w:lang w:val="sv-SE"/>
        </w:rPr>
        <w:lastRenderedPageBreak/>
        <w:t xml:space="preserve">Or. </w:t>
      </w:r>
      <w:r w:rsidRPr="009A61A2">
        <w:rPr>
          <w:rStyle w:val="HideTWBExt"/>
          <w:noProof w:val="0"/>
          <w:lang w:val="sv-SE"/>
        </w:rPr>
        <w:t>&lt;Original&gt;</w:t>
      </w:r>
      <w:r w:rsidRPr="009A61A2">
        <w:rPr>
          <w:rStyle w:val="HideTWBInt"/>
          <w:rFonts w:eastAsiaTheme="majorEastAsia"/>
          <w:noProof w:val="0"/>
          <w:lang w:val="sv-SE"/>
        </w:rPr>
        <w:t>{EN}</w:t>
      </w:r>
      <w:r w:rsidRPr="009A61A2">
        <w:rPr>
          <w:noProof w:val="0"/>
          <w:lang w:val="sv-SE"/>
        </w:rPr>
        <w:t>en</w:t>
      </w:r>
      <w:r w:rsidRPr="009A61A2">
        <w:rPr>
          <w:rStyle w:val="HideTWBExt"/>
          <w:noProof w:val="0"/>
          <w:lang w:val="sv-SE"/>
        </w:rPr>
        <w:t>&lt;/Original&gt;</w:t>
      </w:r>
    </w:p>
    <w:p w14:paraId="6F546B31" w14:textId="77777777" w:rsidR="003B13C5" w:rsidRPr="009A61A2" w:rsidRDefault="003B13C5" w:rsidP="003B13C5">
      <w:pPr>
        <w:rPr>
          <w:lang w:val="sv-SE"/>
        </w:rPr>
      </w:pPr>
      <w:r w:rsidRPr="009A61A2">
        <w:rPr>
          <w:rStyle w:val="HideTWBExt"/>
          <w:lang w:val="sv-SE"/>
        </w:rPr>
        <w:t>&lt;/Amend&gt;</w:t>
      </w:r>
    </w:p>
    <w:p w14:paraId="072242FD" w14:textId="77777777" w:rsidR="003B13C5" w:rsidRPr="009A61A2" w:rsidRDefault="003B13C5" w:rsidP="003B13C5">
      <w:pPr>
        <w:pStyle w:val="AMNumberTabs0"/>
        <w:keepNext/>
        <w:rPr>
          <w:lang w:val="sv-SE"/>
        </w:rPr>
      </w:pPr>
      <w:r w:rsidRPr="009A61A2">
        <w:rPr>
          <w:rStyle w:val="HideTWBExt"/>
          <w:b w:val="0"/>
          <w:lang w:val="sv-SE"/>
        </w:rPr>
        <w:t>&lt;Amend&gt;</w:t>
      </w:r>
      <w:r w:rsidRPr="009A61A2">
        <w:rPr>
          <w:lang w:val="sv-SE"/>
        </w:rPr>
        <w:t>Amendment</w:t>
      </w:r>
      <w:r w:rsidRPr="009A61A2">
        <w:rPr>
          <w:lang w:val="sv-SE"/>
        </w:rPr>
        <w:tab/>
      </w:r>
      <w:r w:rsidRPr="009A61A2">
        <w:rPr>
          <w:lang w:val="sv-SE"/>
        </w:rPr>
        <w:tab/>
      </w:r>
      <w:r w:rsidRPr="009A61A2">
        <w:rPr>
          <w:rStyle w:val="HideTWBExt"/>
          <w:b w:val="0"/>
          <w:lang w:val="sv-SE"/>
        </w:rPr>
        <w:t>&lt;NumAm&gt;</w:t>
      </w:r>
      <w:r w:rsidRPr="009A61A2">
        <w:rPr>
          <w:lang w:val="sv-SE"/>
        </w:rPr>
        <w:t>189</w:t>
      </w:r>
      <w:r w:rsidRPr="009A61A2">
        <w:rPr>
          <w:rStyle w:val="HideTWBExt"/>
          <w:b w:val="0"/>
          <w:lang w:val="sv-SE"/>
        </w:rPr>
        <w:t>&lt;/NumAm&gt;</w:t>
      </w:r>
    </w:p>
    <w:p w14:paraId="48709450" w14:textId="77777777" w:rsidR="003B13C5" w:rsidRPr="009A61A2" w:rsidRDefault="003B13C5" w:rsidP="003B13C5">
      <w:pPr>
        <w:pStyle w:val="NormalBold"/>
        <w:rPr>
          <w:lang w:val="sv-SE"/>
        </w:rPr>
      </w:pPr>
      <w:r w:rsidRPr="009A61A2">
        <w:rPr>
          <w:rStyle w:val="HideTWBExt"/>
          <w:b w:val="0"/>
          <w:lang w:val="sv-SE"/>
        </w:rPr>
        <w:t>&lt;RepeatBlock-By&gt;&lt;Members&gt;</w:t>
      </w:r>
      <w:r w:rsidRPr="009A61A2">
        <w:rPr>
          <w:lang w:val="sv-SE"/>
        </w:rPr>
        <w:t>Anna Zalewska</w:t>
      </w:r>
      <w:r w:rsidRPr="009A61A2">
        <w:rPr>
          <w:rStyle w:val="HideTWBExt"/>
          <w:b w:val="0"/>
          <w:lang w:val="sv-SE"/>
        </w:rPr>
        <w:t>&lt;/Members&gt;</w:t>
      </w:r>
    </w:p>
    <w:p w14:paraId="21F6A7F1" w14:textId="77777777" w:rsidR="003B13C5" w:rsidRPr="009A61A2" w:rsidRDefault="003B13C5" w:rsidP="003B13C5">
      <w:pPr>
        <w:rPr>
          <w:lang w:val="sv-SE"/>
        </w:rPr>
      </w:pPr>
      <w:r w:rsidRPr="009A61A2">
        <w:rPr>
          <w:rStyle w:val="HideTWBExt"/>
          <w:lang w:val="sv-SE"/>
        </w:rPr>
        <w:t>&lt;/RepeatBlock-By&gt;</w:t>
      </w:r>
    </w:p>
    <w:p w14:paraId="0E958B17"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A05B039" w14:textId="77777777" w:rsidR="003B13C5" w:rsidRPr="009A61A2" w:rsidRDefault="003B13C5" w:rsidP="003B13C5">
      <w:pPr>
        <w:pStyle w:val="NormalBold"/>
      </w:pPr>
      <w:r w:rsidRPr="009A61A2">
        <w:rPr>
          <w:rStyle w:val="HideTWBExt"/>
          <w:b w:val="0"/>
        </w:rPr>
        <w:t>&lt;Article&gt;</w:t>
      </w:r>
      <w:r w:rsidRPr="009A61A2">
        <w:t>Recital 11</w:t>
      </w:r>
      <w:r w:rsidRPr="009A61A2">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13C5" w:rsidRPr="009A61A2" w14:paraId="0CAE187F" w14:textId="77777777" w:rsidTr="008F0A5A">
        <w:trPr>
          <w:jc w:val="center"/>
        </w:trPr>
        <w:tc>
          <w:tcPr>
            <w:tcW w:w="9752" w:type="dxa"/>
            <w:gridSpan w:val="2"/>
          </w:tcPr>
          <w:p w14:paraId="67463D64" w14:textId="77777777" w:rsidR="003B13C5" w:rsidRPr="009A61A2" w:rsidRDefault="003B13C5" w:rsidP="008F0A5A">
            <w:pPr>
              <w:keepNext/>
            </w:pPr>
          </w:p>
        </w:tc>
      </w:tr>
      <w:tr w:rsidR="003B13C5" w:rsidRPr="009A61A2" w14:paraId="341FB3FA" w14:textId="77777777" w:rsidTr="008F0A5A">
        <w:trPr>
          <w:jc w:val="center"/>
        </w:trPr>
        <w:tc>
          <w:tcPr>
            <w:tcW w:w="4876" w:type="dxa"/>
          </w:tcPr>
          <w:p w14:paraId="0DEE7A9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tcPr>
          <w:p w14:paraId="10E173AF" w14:textId="77777777" w:rsidR="003B13C5" w:rsidRPr="009A61A2" w:rsidRDefault="003B13C5" w:rsidP="008F0A5A">
            <w:pPr>
              <w:pStyle w:val="ColumnHeading"/>
              <w:keepNext/>
            </w:pPr>
            <w:r w:rsidRPr="009A61A2">
              <w:t>Amendment</w:t>
            </w:r>
          </w:p>
        </w:tc>
      </w:tr>
      <w:tr w:rsidR="003B13C5" w:rsidRPr="009A61A2" w14:paraId="1EE097A7" w14:textId="77777777" w:rsidTr="008F0A5A">
        <w:trPr>
          <w:jc w:val="center"/>
        </w:trPr>
        <w:tc>
          <w:tcPr>
            <w:tcW w:w="4876" w:type="dxa"/>
          </w:tcPr>
          <w:p w14:paraId="3F484886" w14:textId="77777777" w:rsidR="003B13C5" w:rsidRPr="009A61A2" w:rsidRDefault="003B13C5" w:rsidP="008F0A5A">
            <w:pPr>
              <w:pStyle w:val="Normal6"/>
              <w:rPr>
                <w:lang w:val="en-GB"/>
              </w:rPr>
            </w:pPr>
            <w:r w:rsidRPr="009A61A2">
              <w:rPr>
                <w:lang w:val="en-GB"/>
              </w:rPr>
              <w:t>(11)</w:t>
            </w:r>
            <w:r w:rsidRPr="009A61A2">
              <w:rPr>
                <w:lang w:val="en-GB"/>
              </w:rPr>
              <w:tab/>
            </w:r>
            <w:r w:rsidRPr="009A61A2">
              <w:rPr>
                <w:b/>
                <w:i/>
                <w:lang w:val="en-GB"/>
              </w:rPr>
              <w:t>Environment</w:t>
            </w:r>
            <w:r w:rsidRPr="009A61A2">
              <w:rPr>
                <w:lang w:val="en-GB"/>
              </w:rPr>
              <w:t xml:space="preserve"> policy being highly decentralised, action to achieve the priority objectives of the 8th EAP should be taken at different levels of governance, i.e. at the European, the national, the regional and the local level, with a collaborative approach to multi-level governance. The integrated approach to policy development and implementation should be strengthened with a view to maximising the synergies between economic, environmental and social objectives, while paying careful attention to potential trade-offs and to the needs of vulnerable groups. Moreover, transparent engagement with non-governmental actors is important for ensuring the success of the 8th EAP and the achievement of its priority objectives.</w:t>
            </w:r>
          </w:p>
        </w:tc>
        <w:tc>
          <w:tcPr>
            <w:tcW w:w="4876" w:type="dxa"/>
          </w:tcPr>
          <w:p w14:paraId="53131A30" w14:textId="77777777" w:rsidR="003B13C5" w:rsidRPr="009A61A2" w:rsidRDefault="003B13C5" w:rsidP="008F0A5A">
            <w:pPr>
              <w:pStyle w:val="Normal6"/>
              <w:rPr>
                <w:szCs w:val="24"/>
                <w:lang w:val="en-GB"/>
              </w:rPr>
            </w:pPr>
            <w:r w:rsidRPr="009A61A2">
              <w:rPr>
                <w:lang w:val="en-GB"/>
              </w:rPr>
              <w:t>(11)</w:t>
            </w:r>
            <w:r w:rsidRPr="009A61A2">
              <w:rPr>
                <w:lang w:val="en-GB"/>
              </w:rPr>
              <w:tab/>
            </w:r>
            <w:r w:rsidRPr="009A61A2">
              <w:rPr>
                <w:b/>
                <w:i/>
                <w:lang w:val="en-GB"/>
              </w:rPr>
              <w:t>Achieving the main objectives requires the existence of enabling conditions.</w:t>
            </w:r>
            <w:r w:rsidRPr="009A61A2">
              <w:rPr>
                <w:lang w:val="en-GB"/>
              </w:rPr>
              <w:t xml:space="preserve"> </w:t>
            </w:r>
            <w:r w:rsidRPr="009A61A2">
              <w:rPr>
                <w:b/>
                <w:i/>
                <w:lang w:val="en-GB"/>
              </w:rPr>
              <w:t>Environment</w:t>
            </w:r>
            <w:r w:rsidRPr="009A61A2">
              <w:rPr>
                <w:lang w:val="en-GB"/>
              </w:rPr>
              <w:t xml:space="preserve"> policy being highly decentralised, action to achieve the priority objectives of the 8th EAP should be taken at different levels of governance, i.e. at the European, the national, the regional and the local level, with a collaborative approach to multi-level governance</w:t>
            </w:r>
            <w:r w:rsidRPr="009A61A2">
              <w:rPr>
                <w:b/>
                <w:i/>
                <w:lang w:val="en-GB"/>
              </w:rPr>
              <w:t xml:space="preserve"> achievable by means of additional support</w:t>
            </w:r>
            <w:r w:rsidRPr="009A61A2">
              <w:rPr>
                <w:lang w:val="en-GB"/>
              </w:rPr>
              <w:t>. The integrated approach to policy development and implementation should be strengthened with a view to maximising the synergies between economic, environmental and social objectives, while paying careful attention to potential trade-offs and to the needs of vulnerable groups. Moreover, transparent engagement with non-governmental actors is important for ensuring the success of the 8th EAP and the achievement of its priority objectives.</w:t>
            </w:r>
          </w:p>
        </w:tc>
      </w:tr>
    </w:tbl>
    <w:p w14:paraId="2926B0F2"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{PL}</w:t>
      </w:r>
      <w:r w:rsidRPr="009A61A2">
        <w:rPr>
          <w:noProof w:val="0"/>
          <w:lang w:val="en-GB"/>
        </w:rPr>
        <w:t>pl</w:t>
      </w:r>
      <w:r w:rsidRPr="009A61A2">
        <w:rPr>
          <w:rStyle w:val="HideTWBExt"/>
          <w:noProof w:val="0"/>
          <w:lang w:val="en-GB"/>
        </w:rPr>
        <w:t>&lt;/Original&gt;</w:t>
      </w:r>
    </w:p>
    <w:p w14:paraId="4C5EEE22" w14:textId="77777777" w:rsidR="003B13C5" w:rsidRPr="009A61A2" w:rsidRDefault="003B13C5" w:rsidP="003B13C5">
      <w:r w:rsidRPr="009A61A2">
        <w:rPr>
          <w:rStyle w:val="HideTWBExt"/>
        </w:rPr>
        <w:t>&lt;/Amend&gt;</w:t>
      </w:r>
    </w:p>
    <w:p w14:paraId="2795A89D" w14:textId="77777777" w:rsidR="003B13C5" w:rsidRPr="009A61A2" w:rsidRDefault="003B13C5" w:rsidP="003B13C5">
      <w:pPr>
        <w:pStyle w:val="AMNumberTabs0"/>
        <w:keepNext/>
        <w:rPr>
          <w:lang w:val="en-GB"/>
        </w:rPr>
      </w:pPr>
      <w:r w:rsidRPr="009A61A2">
        <w:rPr>
          <w:rStyle w:val="HideTWBExt"/>
          <w:b w:val="0"/>
          <w:lang w:val="en-GB"/>
        </w:rPr>
        <w:lastRenderedPageBreak/>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190</w:t>
      </w:r>
      <w:r w:rsidRPr="009A61A2">
        <w:rPr>
          <w:rStyle w:val="HideTWBExt"/>
          <w:b w:val="0"/>
          <w:lang w:val="en-GB"/>
        </w:rPr>
        <w:t>&lt;/NumAm&gt;</w:t>
      </w:r>
    </w:p>
    <w:p w14:paraId="337262F5" w14:textId="77777777" w:rsidR="003B13C5" w:rsidRPr="009A61A2" w:rsidRDefault="003B13C5" w:rsidP="003B13C5">
      <w:pPr>
        <w:pStyle w:val="NormalBold"/>
      </w:pPr>
      <w:r w:rsidRPr="009A61A2">
        <w:rPr>
          <w:rStyle w:val="HideTWBExt"/>
          <w:b w:val="0"/>
        </w:rPr>
        <w:t>&lt;RepeatBlock-By&gt;&lt;Members&gt;</w:t>
      </w:r>
      <w:r w:rsidRPr="009A61A2">
        <w:t>Mick Wallace, Clare Daly, João Ferreira</w:t>
      </w:r>
      <w:r w:rsidRPr="009A61A2">
        <w:rPr>
          <w:rStyle w:val="HideTWBExt"/>
          <w:b w:val="0"/>
        </w:rPr>
        <w:t>&lt;/Members&gt;</w:t>
      </w:r>
    </w:p>
    <w:p w14:paraId="464B1543" w14:textId="77777777" w:rsidR="003B13C5" w:rsidRPr="009A61A2" w:rsidRDefault="003B13C5" w:rsidP="003B13C5">
      <w:r w:rsidRPr="009A61A2">
        <w:rPr>
          <w:rStyle w:val="HideTWBExt"/>
        </w:rPr>
        <w:t>&lt;/RepeatBlock-By&gt;</w:t>
      </w:r>
    </w:p>
    <w:p w14:paraId="497B9763"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56B87F5" w14:textId="77777777" w:rsidR="003B13C5" w:rsidRPr="009A61A2" w:rsidRDefault="003B13C5" w:rsidP="003B13C5">
      <w:pPr>
        <w:pStyle w:val="NormalBold"/>
      </w:pPr>
      <w:r w:rsidRPr="009A61A2">
        <w:rPr>
          <w:rStyle w:val="HideTWBExt"/>
          <w:b w:val="0"/>
        </w:rPr>
        <w:t>&lt;Article&gt;</w:t>
      </w:r>
      <w:r w:rsidRPr="009A61A2">
        <w:t>Recital 11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3FCE6C5" w14:textId="77777777" w:rsidTr="008F0A5A">
        <w:trPr>
          <w:jc w:val="center"/>
        </w:trPr>
        <w:tc>
          <w:tcPr>
            <w:tcW w:w="9752" w:type="dxa"/>
            <w:gridSpan w:val="2"/>
          </w:tcPr>
          <w:p w14:paraId="294B976D" w14:textId="77777777" w:rsidR="003B13C5" w:rsidRPr="009A61A2" w:rsidRDefault="003B13C5" w:rsidP="008F0A5A">
            <w:pPr>
              <w:keepNext/>
            </w:pPr>
          </w:p>
        </w:tc>
      </w:tr>
      <w:tr w:rsidR="003B13C5" w:rsidRPr="009A61A2" w14:paraId="62B0CF45" w14:textId="77777777" w:rsidTr="008F0A5A">
        <w:trPr>
          <w:jc w:val="center"/>
        </w:trPr>
        <w:tc>
          <w:tcPr>
            <w:tcW w:w="4876" w:type="dxa"/>
            <w:hideMark/>
          </w:tcPr>
          <w:p w14:paraId="282DF9EC"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6D98ADC" w14:textId="77777777" w:rsidR="003B13C5" w:rsidRPr="009A61A2" w:rsidRDefault="003B13C5" w:rsidP="008F0A5A">
            <w:pPr>
              <w:pStyle w:val="ColumnHeading"/>
              <w:keepNext/>
              <w:rPr>
                <w:lang w:val="en-GB"/>
              </w:rPr>
            </w:pPr>
            <w:r w:rsidRPr="009A61A2">
              <w:rPr>
                <w:lang w:val="en-GB"/>
              </w:rPr>
              <w:t>Amendment</w:t>
            </w:r>
          </w:p>
        </w:tc>
      </w:tr>
      <w:tr w:rsidR="003B13C5" w:rsidRPr="009A61A2" w14:paraId="499EC3A9" w14:textId="77777777" w:rsidTr="008F0A5A">
        <w:trPr>
          <w:jc w:val="center"/>
        </w:trPr>
        <w:tc>
          <w:tcPr>
            <w:tcW w:w="4876" w:type="dxa"/>
            <w:hideMark/>
          </w:tcPr>
          <w:p w14:paraId="340C707F" w14:textId="77777777" w:rsidR="003B13C5" w:rsidRPr="009A61A2" w:rsidRDefault="003B13C5" w:rsidP="008F0A5A">
            <w:pPr>
              <w:pStyle w:val="Normal6"/>
              <w:rPr>
                <w:lang w:val="en-GB"/>
              </w:rPr>
            </w:pPr>
            <w:r w:rsidRPr="009A61A2">
              <w:rPr>
                <w:lang w:val="en-GB"/>
              </w:rPr>
              <w:t>(11)</w:t>
            </w:r>
            <w:r w:rsidRPr="009A61A2">
              <w:rPr>
                <w:lang w:val="en-GB"/>
              </w:rPr>
              <w:tab/>
              <w:t>Environment policy being highly decentralised, action to achieve the priority objectives of the 8</w:t>
            </w:r>
            <w:r w:rsidRPr="009A61A2">
              <w:rPr>
                <w:vertAlign w:val="superscript"/>
                <w:lang w:val="en-GB"/>
              </w:rPr>
              <w:t>th</w:t>
            </w:r>
            <w:r w:rsidRPr="009A61A2">
              <w:rPr>
                <w:lang w:val="en-GB"/>
              </w:rPr>
              <w:t xml:space="preserve"> EAP should be taken at different levels of governance, i.e. at the European, the national, the regional and the local level, with a collaborative approach to multi-level governance. The integrated approach to policy development and implementation should be strengthened with a view to maximising the synergies between economic, environmental and social objectives, while paying careful attention to potential trade-offs and to the needs of vulnerable groups. Moreover, transparent engagement with non-governmental actors is important for ensuring the success of the 8</w:t>
            </w:r>
            <w:r w:rsidRPr="009A61A2">
              <w:rPr>
                <w:vertAlign w:val="superscript"/>
                <w:lang w:val="en-GB"/>
              </w:rPr>
              <w:t>th</w:t>
            </w:r>
            <w:r w:rsidRPr="009A61A2">
              <w:rPr>
                <w:lang w:val="en-GB"/>
              </w:rPr>
              <w:t xml:space="preserve"> EAP and the achievement of its priority objectives.</w:t>
            </w:r>
          </w:p>
        </w:tc>
        <w:tc>
          <w:tcPr>
            <w:tcW w:w="4876" w:type="dxa"/>
            <w:hideMark/>
          </w:tcPr>
          <w:p w14:paraId="5C44773A" w14:textId="77777777" w:rsidR="003B13C5" w:rsidRPr="009A61A2" w:rsidRDefault="003B13C5" w:rsidP="008F0A5A">
            <w:pPr>
              <w:pStyle w:val="Normal6"/>
              <w:rPr>
                <w:szCs w:val="24"/>
                <w:lang w:val="en-GB"/>
              </w:rPr>
            </w:pPr>
            <w:r w:rsidRPr="009A61A2">
              <w:rPr>
                <w:lang w:val="en-GB"/>
              </w:rPr>
              <w:t>(11)</w:t>
            </w:r>
            <w:r w:rsidRPr="009A61A2">
              <w:rPr>
                <w:lang w:val="en-GB"/>
              </w:rPr>
              <w:tab/>
              <w:t>Environment policy being highly decentralised, action to achieve the priority objectives of the 8</w:t>
            </w:r>
            <w:r w:rsidRPr="009A61A2">
              <w:rPr>
                <w:vertAlign w:val="superscript"/>
                <w:lang w:val="en-GB"/>
              </w:rPr>
              <w:t>th</w:t>
            </w:r>
            <w:r w:rsidRPr="009A61A2">
              <w:rPr>
                <w:lang w:val="en-GB"/>
              </w:rPr>
              <w:t xml:space="preserve"> EAP should be taken at different levels of governance, i.e. at the European, the national, the regional and the local level, with a collaborative approach to multi-level governance. The integrated approach to policy development and implementation should be strengthened with a view to maximising the synergies between economic, environmental and social objectives, while paying careful attention to potential trade-offs and to the needs of vulnerable </w:t>
            </w:r>
            <w:r w:rsidRPr="009A61A2">
              <w:rPr>
                <w:b/>
                <w:i/>
                <w:lang w:val="en-GB"/>
              </w:rPr>
              <w:t>and marginalised</w:t>
            </w:r>
            <w:r w:rsidRPr="009A61A2">
              <w:rPr>
                <w:lang w:val="en-GB"/>
              </w:rPr>
              <w:t xml:space="preserve"> groups. Moreover, transparent engagement with non-governmental actors is important for ensuring the success of the 8</w:t>
            </w:r>
            <w:r w:rsidRPr="009A61A2">
              <w:rPr>
                <w:vertAlign w:val="superscript"/>
                <w:lang w:val="en-GB"/>
              </w:rPr>
              <w:t>th</w:t>
            </w:r>
            <w:r w:rsidRPr="009A61A2">
              <w:rPr>
                <w:lang w:val="en-GB"/>
              </w:rPr>
              <w:t xml:space="preserve"> EAP and the achievement of its priority objectives. </w:t>
            </w:r>
            <w:r w:rsidRPr="009A61A2">
              <w:rPr>
                <w:b/>
                <w:i/>
                <w:lang w:val="en-GB"/>
              </w:rPr>
              <w:t>Citizen assemblies and participative democracy can be an important catalyst of the 8th EAP.</w:t>
            </w:r>
          </w:p>
        </w:tc>
      </w:tr>
    </w:tbl>
    <w:p w14:paraId="6AC51132"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25318D19" w14:textId="77777777" w:rsidR="003B13C5" w:rsidRPr="009A61A2" w:rsidRDefault="003B13C5" w:rsidP="003B13C5">
      <w:r w:rsidRPr="009A61A2">
        <w:rPr>
          <w:rStyle w:val="HideTWBExt"/>
        </w:rPr>
        <w:t>&lt;/Amend&gt;</w:t>
      </w:r>
    </w:p>
    <w:p w14:paraId="5A56A3C0"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191</w:t>
      </w:r>
      <w:r w:rsidRPr="009A61A2">
        <w:rPr>
          <w:rStyle w:val="HideTWBExt"/>
          <w:b w:val="0"/>
          <w:lang w:val="en-GB"/>
        </w:rPr>
        <w:t>&lt;/NumAm&gt;</w:t>
      </w:r>
    </w:p>
    <w:p w14:paraId="48D4D6AA" w14:textId="77777777" w:rsidR="003B13C5" w:rsidRPr="009A61A2" w:rsidRDefault="003B13C5" w:rsidP="003B13C5">
      <w:pPr>
        <w:pStyle w:val="NormalBold"/>
      </w:pPr>
      <w:r w:rsidRPr="009A61A2">
        <w:rPr>
          <w:rStyle w:val="HideTWBExt"/>
          <w:b w:val="0"/>
        </w:rPr>
        <w:t>&lt;RepeatBlock-By&gt;&lt;Members&gt;</w:t>
      </w:r>
      <w:r w:rsidRPr="009A61A2">
        <w:t>Catherine Chabaud, Pascal Canfin, Martin Hojsík, Irena Joveva, María Soraya Rodríguez Ramos, Véronique Trillet-Lenoir</w:t>
      </w:r>
      <w:r w:rsidRPr="009A61A2">
        <w:rPr>
          <w:rStyle w:val="HideTWBExt"/>
          <w:b w:val="0"/>
        </w:rPr>
        <w:t>&lt;/Members&gt;</w:t>
      </w:r>
    </w:p>
    <w:p w14:paraId="283C1066" w14:textId="77777777" w:rsidR="003B13C5" w:rsidRPr="009A61A2" w:rsidRDefault="003B13C5" w:rsidP="003B13C5">
      <w:r w:rsidRPr="009A61A2">
        <w:rPr>
          <w:rStyle w:val="HideTWBExt"/>
        </w:rPr>
        <w:t>&lt;/RepeatBlock-By&gt;</w:t>
      </w:r>
    </w:p>
    <w:p w14:paraId="234DEE53"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FBCB4C0" w14:textId="77777777" w:rsidR="003B13C5" w:rsidRPr="009A61A2" w:rsidRDefault="003B13C5" w:rsidP="003B13C5">
      <w:pPr>
        <w:pStyle w:val="NormalBold"/>
      </w:pPr>
      <w:r w:rsidRPr="009A61A2">
        <w:rPr>
          <w:rStyle w:val="HideTWBExt"/>
          <w:b w:val="0"/>
        </w:rPr>
        <w:t>&lt;Article&gt;</w:t>
      </w:r>
      <w:r w:rsidRPr="009A61A2">
        <w:t>Recital 11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205C5B5" w14:textId="77777777" w:rsidTr="008F0A5A">
        <w:trPr>
          <w:jc w:val="center"/>
        </w:trPr>
        <w:tc>
          <w:tcPr>
            <w:tcW w:w="9752" w:type="dxa"/>
            <w:gridSpan w:val="2"/>
          </w:tcPr>
          <w:p w14:paraId="056F1859" w14:textId="77777777" w:rsidR="003B13C5" w:rsidRPr="009A61A2" w:rsidRDefault="003B13C5" w:rsidP="008F0A5A">
            <w:pPr>
              <w:keepNext/>
            </w:pPr>
          </w:p>
        </w:tc>
      </w:tr>
      <w:tr w:rsidR="003B13C5" w:rsidRPr="009A61A2" w14:paraId="4CD10730" w14:textId="77777777" w:rsidTr="008F0A5A">
        <w:trPr>
          <w:jc w:val="center"/>
        </w:trPr>
        <w:tc>
          <w:tcPr>
            <w:tcW w:w="4876" w:type="dxa"/>
            <w:hideMark/>
          </w:tcPr>
          <w:p w14:paraId="027E6D2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72E0DB7" w14:textId="77777777" w:rsidR="003B13C5" w:rsidRPr="009A61A2" w:rsidRDefault="003B13C5" w:rsidP="008F0A5A">
            <w:pPr>
              <w:pStyle w:val="ColumnHeading"/>
              <w:keepNext/>
              <w:rPr>
                <w:lang w:val="en-GB"/>
              </w:rPr>
            </w:pPr>
            <w:r w:rsidRPr="009A61A2">
              <w:rPr>
                <w:lang w:val="en-GB"/>
              </w:rPr>
              <w:t>Amendment</w:t>
            </w:r>
          </w:p>
        </w:tc>
      </w:tr>
      <w:tr w:rsidR="003B13C5" w:rsidRPr="009A61A2" w14:paraId="7F0E29EC" w14:textId="77777777" w:rsidTr="008F0A5A">
        <w:trPr>
          <w:jc w:val="center"/>
        </w:trPr>
        <w:tc>
          <w:tcPr>
            <w:tcW w:w="4876" w:type="dxa"/>
            <w:hideMark/>
          </w:tcPr>
          <w:p w14:paraId="0A0DA7E3" w14:textId="77777777" w:rsidR="003B13C5" w:rsidRPr="009A61A2" w:rsidRDefault="003B13C5" w:rsidP="008F0A5A">
            <w:pPr>
              <w:pStyle w:val="Normal6"/>
              <w:rPr>
                <w:lang w:val="en-GB"/>
              </w:rPr>
            </w:pPr>
            <w:r w:rsidRPr="009A61A2">
              <w:rPr>
                <w:lang w:val="en-GB"/>
              </w:rPr>
              <w:t>(11)</w:t>
            </w:r>
            <w:r w:rsidRPr="009A61A2">
              <w:rPr>
                <w:lang w:val="en-GB"/>
              </w:rPr>
              <w:tab/>
              <w:t>Environment policy being highly decentralised, action to achieve the priority objectives of the 8</w:t>
            </w:r>
            <w:r w:rsidRPr="009A61A2">
              <w:rPr>
                <w:vertAlign w:val="superscript"/>
                <w:lang w:val="en-GB"/>
              </w:rPr>
              <w:t>th</w:t>
            </w:r>
            <w:r w:rsidRPr="009A61A2">
              <w:rPr>
                <w:lang w:val="en-GB"/>
              </w:rPr>
              <w:t xml:space="preserve"> EAP should be taken at different levels of governance, i.e. at the European, the national, the regional and the </w:t>
            </w:r>
            <w:r w:rsidRPr="009A61A2">
              <w:rPr>
                <w:lang w:val="en-GB"/>
              </w:rPr>
              <w:lastRenderedPageBreak/>
              <w:t>local level, with a collaborative approach to multi-level governance. The integrated approach to policy development and implementation should be strengthened with a view to maximising the synergies between economic, environmental and social objectives, while paying careful attention to potential trade-offs and to the needs of vulnerable groups. Moreover, transparent engagement with non-governmental actors is important for ensuring the success of the 8</w:t>
            </w:r>
            <w:r w:rsidRPr="009A61A2">
              <w:rPr>
                <w:vertAlign w:val="superscript"/>
                <w:lang w:val="en-GB"/>
              </w:rPr>
              <w:t>th</w:t>
            </w:r>
            <w:r w:rsidRPr="009A61A2">
              <w:rPr>
                <w:lang w:val="en-GB"/>
              </w:rPr>
              <w:t xml:space="preserve"> EAP and the achievement of its priority objectives.</w:t>
            </w:r>
          </w:p>
        </w:tc>
        <w:tc>
          <w:tcPr>
            <w:tcW w:w="4876" w:type="dxa"/>
            <w:hideMark/>
          </w:tcPr>
          <w:p w14:paraId="48EE7513" w14:textId="77777777" w:rsidR="003B13C5" w:rsidRPr="009A61A2" w:rsidRDefault="003B13C5" w:rsidP="008F0A5A">
            <w:pPr>
              <w:pStyle w:val="Normal6"/>
              <w:rPr>
                <w:szCs w:val="24"/>
                <w:lang w:val="en-GB"/>
              </w:rPr>
            </w:pPr>
            <w:r w:rsidRPr="009A61A2">
              <w:rPr>
                <w:lang w:val="en-GB"/>
              </w:rPr>
              <w:lastRenderedPageBreak/>
              <w:t>(11)</w:t>
            </w:r>
            <w:r w:rsidRPr="009A61A2">
              <w:rPr>
                <w:lang w:val="en-GB"/>
              </w:rPr>
              <w:tab/>
            </w:r>
            <w:r w:rsidRPr="009A61A2">
              <w:rPr>
                <w:b/>
                <w:i/>
                <w:lang w:val="en-GB"/>
              </w:rPr>
              <w:t xml:space="preserve">More coherence in public policies requires better governance. </w:t>
            </w:r>
            <w:r w:rsidRPr="009A61A2">
              <w:rPr>
                <w:lang w:val="en-GB"/>
              </w:rPr>
              <w:t>Environment policy being highly decentralised, action to achieve the priority objectives of the 8</w:t>
            </w:r>
            <w:r w:rsidRPr="009A61A2">
              <w:rPr>
                <w:vertAlign w:val="superscript"/>
                <w:lang w:val="en-GB"/>
              </w:rPr>
              <w:t>th</w:t>
            </w:r>
            <w:r w:rsidRPr="009A61A2">
              <w:rPr>
                <w:lang w:val="en-GB"/>
              </w:rPr>
              <w:t xml:space="preserve"> EAP should be taken at different levels of </w:t>
            </w:r>
            <w:r w:rsidRPr="009A61A2">
              <w:rPr>
                <w:lang w:val="en-GB"/>
              </w:rPr>
              <w:lastRenderedPageBreak/>
              <w:t xml:space="preserve">governance, i.e. at the European, the national, the regional and the local level, with a collaborative approach to multi-level governance. The integrated approach to policy development and implementation should be strengthened with a view to maximising the synergies between economic, environmental and social objectives, while paying careful attention to potential trade-offs and to the needs of vulnerable groups. Moreover, transparent engagement </w:t>
            </w:r>
            <w:r w:rsidRPr="009A61A2">
              <w:rPr>
                <w:b/>
                <w:i/>
                <w:lang w:val="en-GB"/>
              </w:rPr>
              <w:t>between administrations, and</w:t>
            </w:r>
            <w:r w:rsidRPr="009A61A2">
              <w:rPr>
                <w:lang w:val="en-GB"/>
              </w:rPr>
              <w:t xml:space="preserve"> with non-governmental actors is important for ensuring the success of the 8</w:t>
            </w:r>
            <w:r w:rsidRPr="009A61A2">
              <w:rPr>
                <w:vertAlign w:val="superscript"/>
                <w:lang w:val="en-GB"/>
              </w:rPr>
              <w:t>th</w:t>
            </w:r>
            <w:r w:rsidRPr="009A61A2">
              <w:rPr>
                <w:lang w:val="en-GB"/>
              </w:rPr>
              <w:t xml:space="preserve"> EAP and the achievement of its priority objectives.</w:t>
            </w:r>
          </w:p>
        </w:tc>
      </w:tr>
    </w:tbl>
    <w:p w14:paraId="5D6B42A3"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6E84373" w14:textId="77777777" w:rsidR="003B13C5" w:rsidRPr="009A61A2" w:rsidRDefault="003B13C5" w:rsidP="003B13C5">
      <w:r w:rsidRPr="009A61A2">
        <w:rPr>
          <w:rStyle w:val="HideTWBExt"/>
        </w:rPr>
        <w:t>&lt;/Amend&gt;</w:t>
      </w:r>
    </w:p>
    <w:p w14:paraId="060539BF"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192</w:t>
      </w:r>
      <w:r w:rsidRPr="009A61A2">
        <w:rPr>
          <w:rStyle w:val="HideTWBExt"/>
          <w:b w:val="0"/>
          <w:lang w:val="en-GB"/>
        </w:rPr>
        <w:t>&lt;/NumAm&gt;</w:t>
      </w:r>
    </w:p>
    <w:p w14:paraId="118500E6"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Rovana Plumb, César Luena, Sara Cerdas, Christel Schaldemose, Javi López, Jytte Guteland</w:t>
      </w:r>
      <w:r w:rsidRPr="009A61A2">
        <w:rPr>
          <w:rStyle w:val="HideTWBExt"/>
          <w:b w:val="0"/>
        </w:rPr>
        <w:t>&lt;/Members&gt;</w:t>
      </w:r>
    </w:p>
    <w:p w14:paraId="368026FC" w14:textId="77777777" w:rsidR="003B13C5" w:rsidRPr="009A61A2" w:rsidRDefault="003B13C5" w:rsidP="003B13C5">
      <w:r w:rsidRPr="009A61A2">
        <w:rPr>
          <w:rStyle w:val="HideTWBExt"/>
        </w:rPr>
        <w:t>&lt;/RepeatBlock-By&gt;</w:t>
      </w:r>
    </w:p>
    <w:p w14:paraId="6D646A8F"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058E80F" w14:textId="77777777" w:rsidR="003B13C5" w:rsidRPr="009A61A2" w:rsidRDefault="003B13C5" w:rsidP="003B13C5">
      <w:pPr>
        <w:pStyle w:val="NormalBold"/>
      </w:pPr>
      <w:r w:rsidRPr="009A61A2">
        <w:rPr>
          <w:rStyle w:val="HideTWBExt"/>
          <w:b w:val="0"/>
        </w:rPr>
        <w:t>&lt;Article&gt;</w:t>
      </w:r>
      <w:r w:rsidRPr="009A61A2">
        <w:t>Recital 11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F5D1A2C" w14:textId="77777777" w:rsidTr="008F0A5A">
        <w:trPr>
          <w:jc w:val="center"/>
        </w:trPr>
        <w:tc>
          <w:tcPr>
            <w:tcW w:w="9752" w:type="dxa"/>
            <w:gridSpan w:val="2"/>
          </w:tcPr>
          <w:p w14:paraId="2DCB67E2" w14:textId="77777777" w:rsidR="003B13C5" w:rsidRPr="009A61A2" w:rsidRDefault="003B13C5" w:rsidP="008F0A5A">
            <w:pPr>
              <w:keepNext/>
            </w:pPr>
          </w:p>
        </w:tc>
      </w:tr>
      <w:tr w:rsidR="003B13C5" w:rsidRPr="009A61A2" w14:paraId="5D106A74" w14:textId="77777777" w:rsidTr="008F0A5A">
        <w:trPr>
          <w:jc w:val="center"/>
        </w:trPr>
        <w:tc>
          <w:tcPr>
            <w:tcW w:w="4876" w:type="dxa"/>
            <w:hideMark/>
          </w:tcPr>
          <w:p w14:paraId="61C1F85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96183F6" w14:textId="77777777" w:rsidR="003B13C5" w:rsidRPr="009A61A2" w:rsidRDefault="003B13C5" w:rsidP="008F0A5A">
            <w:pPr>
              <w:pStyle w:val="ColumnHeading"/>
              <w:keepNext/>
              <w:rPr>
                <w:lang w:val="en-GB"/>
              </w:rPr>
            </w:pPr>
            <w:r w:rsidRPr="009A61A2">
              <w:rPr>
                <w:lang w:val="en-GB"/>
              </w:rPr>
              <w:t>Amendment</w:t>
            </w:r>
          </w:p>
        </w:tc>
      </w:tr>
      <w:tr w:rsidR="003B13C5" w:rsidRPr="009A61A2" w14:paraId="31A94714" w14:textId="77777777" w:rsidTr="008F0A5A">
        <w:trPr>
          <w:jc w:val="center"/>
        </w:trPr>
        <w:tc>
          <w:tcPr>
            <w:tcW w:w="4876" w:type="dxa"/>
            <w:hideMark/>
          </w:tcPr>
          <w:p w14:paraId="59D0C82B" w14:textId="77777777" w:rsidR="003B13C5" w:rsidRPr="009A61A2" w:rsidRDefault="003B13C5" w:rsidP="008F0A5A">
            <w:pPr>
              <w:pStyle w:val="Normal6"/>
              <w:rPr>
                <w:lang w:val="en-GB"/>
              </w:rPr>
            </w:pPr>
            <w:r w:rsidRPr="009A61A2">
              <w:rPr>
                <w:lang w:val="en-GB"/>
              </w:rPr>
              <w:t>(11)</w:t>
            </w:r>
            <w:r w:rsidRPr="009A61A2">
              <w:rPr>
                <w:lang w:val="en-GB"/>
              </w:rPr>
              <w:tab/>
              <w:t>Environment policy being highly decentralised, action to achieve the priority objectives of the 8</w:t>
            </w:r>
            <w:r w:rsidRPr="009A61A2">
              <w:rPr>
                <w:vertAlign w:val="superscript"/>
                <w:lang w:val="en-GB"/>
              </w:rPr>
              <w:t>th</w:t>
            </w:r>
            <w:r w:rsidRPr="009A61A2">
              <w:rPr>
                <w:lang w:val="en-GB"/>
              </w:rPr>
              <w:t xml:space="preserve"> EAP should be taken at different levels of governance, i.e. at the European, the national, the regional and the local level, with a collaborative approach to multi-level governance. The integrated approach to policy development and implementation should be strengthened with a view to maximising the synergies between economic, environmental and social objectives, while </w:t>
            </w:r>
            <w:r w:rsidRPr="009A61A2">
              <w:rPr>
                <w:b/>
                <w:i/>
                <w:lang w:val="en-GB"/>
              </w:rPr>
              <w:t>paying careful attention to</w:t>
            </w:r>
            <w:r w:rsidRPr="009A61A2">
              <w:rPr>
                <w:lang w:val="en-GB"/>
              </w:rPr>
              <w:t xml:space="preserve"> potential trade-offs and </w:t>
            </w:r>
            <w:r w:rsidRPr="009A61A2">
              <w:rPr>
                <w:b/>
                <w:i/>
                <w:lang w:val="en-GB"/>
              </w:rPr>
              <w:t>to the</w:t>
            </w:r>
            <w:r w:rsidRPr="009A61A2">
              <w:rPr>
                <w:lang w:val="en-GB"/>
              </w:rPr>
              <w:t xml:space="preserve"> needs of vulnerable groups. Moreover, transparent engagement with non-governmental actors is important for ensuring the success of the 8</w:t>
            </w:r>
            <w:r w:rsidRPr="009A61A2">
              <w:rPr>
                <w:vertAlign w:val="superscript"/>
                <w:lang w:val="en-GB"/>
              </w:rPr>
              <w:t>th</w:t>
            </w:r>
            <w:r w:rsidRPr="009A61A2">
              <w:rPr>
                <w:lang w:val="en-GB"/>
              </w:rPr>
              <w:t xml:space="preserve"> EAP and the achievement of its priority objectives.</w:t>
            </w:r>
          </w:p>
        </w:tc>
        <w:tc>
          <w:tcPr>
            <w:tcW w:w="4876" w:type="dxa"/>
            <w:hideMark/>
          </w:tcPr>
          <w:p w14:paraId="399C0645" w14:textId="77777777" w:rsidR="003B13C5" w:rsidRPr="009A61A2" w:rsidRDefault="003B13C5" w:rsidP="008F0A5A">
            <w:pPr>
              <w:pStyle w:val="Normal6"/>
              <w:rPr>
                <w:szCs w:val="24"/>
                <w:lang w:val="en-GB"/>
              </w:rPr>
            </w:pPr>
            <w:r w:rsidRPr="009A61A2">
              <w:rPr>
                <w:lang w:val="en-GB"/>
              </w:rPr>
              <w:t>(11)</w:t>
            </w:r>
            <w:r w:rsidRPr="009A61A2">
              <w:rPr>
                <w:lang w:val="en-GB"/>
              </w:rPr>
              <w:tab/>
              <w:t>Environment policy being highly decentralised, action to achieve the priority objectives of the 8</w:t>
            </w:r>
            <w:r w:rsidRPr="009A61A2">
              <w:rPr>
                <w:vertAlign w:val="superscript"/>
                <w:lang w:val="en-GB"/>
              </w:rPr>
              <w:t>th</w:t>
            </w:r>
            <w:r w:rsidRPr="009A61A2">
              <w:rPr>
                <w:lang w:val="en-GB"/>
              </w:rPr>
              <w:t xml:space="preserve"> EAP should be taken at different levels of governance, i.e. at the European, the national, the regional and the local level, with a collaborative approach to multi-level governance. The integrated approach to policy development and implementation should be strengthened with a view to maximising the synergies between economic, environmental and social objectives, while </w:t>
            </w:r>
            <w:r w:rsidRPr="009A61A2">
              <w:rPr>
                <w:b/>
                <w:i/>
                <w:lang w:val="en-GB"/>
              </w:rPr>
              <w:t>evaluating</w:t>
            </w:r>
            <w:r w:rsidRPr="009A61A2">
              <w:rPr>
                <w:lang w:val="en-GB"/>
              </w:rPr>
              <w:t xml:space="preserve"> potential trade-offs and needs of vulnerable groups </w:t>
            </w:r>
            <w:r w:rsidRPr="009A61A2">
              <w:rPr>
                <w:b/>
                <w:i/>
                <w:lang w:val="en-GB"/>
              </w:rPr>
              <w:t>and assessing costs of non-action</w:t>
            </w:r>
            <w:r w:rsidRPr="009A61A2">
              <w:rPr>
                <w:lang w:val="en-GB"/>
              </w:rPr>
              <w:t xml:space="preserve">. Moreover, transparent </w:t>
            </w:r>
            <w:r w:rsidRPr="009A61A2">
              <w:rPr>
                <w:b/>
                <w:i/>
                <w:lang w:val="en-GB"/>
              </w:rPr>
              <w:t>and continuous</w:t>
            </w:r>
            <w:r w:rsidRPr="009A61A2">
              <w:rPr>
                <w:lang w:val="en-GB"/>
              </w:rPr>
              <w:t xml:space="preserve"> engagement with non-governmental actors </w:t>
            </w:r>
            <w:r w:rsidRPr="009A61A2">
              <w:rPr>
                <w:b/>
                <w:i/>
                <w:lang w:val="en-GB"/>
              </w:rPr>
              <w:t>and the public</w:t>
            </w:r>
            <w:r w:rsidRPr="009A61A2">
              <w:rPr>
                <w:lang w:val="en-GB"/>
              </w:rPr>
              <w:t xml:space="preserve"> is important for ensuring the success of the 8</w:t>
            </w:r>
            <w:r w:rsidRPr="009A61A2">
              <w:rPr>
                <w:vertAlign w:val="superscript"/>
                <w:lang w:val="en-GB"/>
              </w:rPr>
              <w:t>th</w:t>
            </w:r>
            <w:r w:rsidRPr="009A61A2">
              <w:rPr>
                <w:lang w:val="en-GB"/>
              </w:rPr>
              <w:t xml:space="preserve"> EAP and the </w:t>
            </w:r>
            <w:r w:rsidRPr="009A61A2">
              <w:rPr>
                <w:lang w:val="en-GB"/>
              </w:rPr>
              <w:lastRenderedPageBreak/>
              <w:t>achievement of its priority objectives.</w:t>
            </w:r>
          </w:p>
        </w:tc>
      </w:tr>
    </w:tbl>
    <w:p w14:paraId="4618A514"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A81CFCD" w14:textId="77777777" w:rsidR="003B13C5" w:rsidRPr="009A61A2" w:rsidRDefault="003B13C5" w:rsidP="003B13C5">
      <w:r w:rsidRPr="009A61A2">
        <w:rPr>
          <w:rStyle w:val="HideTWBExt"/>
        </w:rPr>
        <w:t>&lt;/Amend&gt;</w:t>
      </w:r>
    </w:p>
    <w:p w14:paraId="3CF84261"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193</w:t>
      </w:r>
      <w:r w:rsidRPr="009A61A2">
        <w:rPr>
          <w:rStyle w:val="HideTWBExt"/>
          <w:b w:val="0"/>
          <w:lang w:val="en-GB"/>
        </w:rPr>
        <w:t>&lt;/NumAm&gt;</w:t>
      </w:r>
    </w:p>
    <w:p w14:paraId="1B175104" w14:textId="77777777" w:rsidR="003B13C5" w:rsidRPr="009A61A2" w:rsidRDefault="003B13C5" w:rsidP="003B13C5">
      <w:pPr>
        <w:pStyle w:val="NormalBold"/>
      </w:pPr>
      <w:r w:rsidRPr="009A61A2">
        <w:rPr>
          <w:rStyle w:val="HideTWBExt"/>
          <w:b w:val="0"/>
        </w:rPr>
        <w:t>&lt;RepeatBlock-By&gt;&lt;Members&gt;</w:t>
      </w:r>
      <w:r w:rsidRPr="009A61A2">
        <w:t>Aurélia Beigneux, Joëlle Mélin, Annika Bruna, Catherine Griset</w:t>
      </w:r>
      <w:r w:rsidRPr="009A61A2">
        <w:rPr>
          <w:rStyle w:val="HideTWBExt"/>
          <w:b w:val="0"/>
        </w:rPr>
        <w:t>&lt;/Members&gt;</w:t>
      </w:r>
    </w:p>
    <w:p w14:paraId="688BCEC2" w14:textId="77777777" w:rsidR="003B13C5" w:rsidRPr="009A61A2" w:rsidRDefault="003B13C5" w:rsidP="003B13C5">
      <w:r w:rsidRPr="009A61A2">
        <w:rPr>
          <w:rStyle w:val="HideTWBExt"/>
        </w:rPr>
        <w:t>&lt;/RepeatBlock-By&gt;</w:t>
      </w:r>
    </w:p>
    <w:p w14:paraId="5687CD2E"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2D73C59" w14:textId="77777777" w:rsidR="003B13C5" w:rsidRPr="009A61A2" w:rsidRDefault="003B13C5" w:rsidP="003B13C5">
      <w:pPr>
        <w:pStyle w:val="NormalBold"/>
      </w:pPr>
      <w:r w:rsidRPr="009A61A2">
        <w:rPr>
          <w:rStyle w:val="HideTWBExt"/>
          <w:b w:val="0"/>
        </w:rPr>
        <w:t>&lt;Article&gt;</w:t>
      </w:r>
      <w:r w:rsidRPr="009A61A2">
        <w:t>Recital 11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99FBC95" w14:textId="77777777" w:rsidTr="008F0A5A">
        <w:trPr>
          <w:jc w:val="center"/>
        </w:trPr>
        <w:tc>
          <w:tcPr>
            <w:tcW w:w="9752" w:type="dxa"/>
            <w:gridSpan w:val="2"/>
          </w:tcPr>
          <w:p w14:paraId="0632E59F" w14:textId="77777777" w:rsidR="003B13C5" w:rsidRPr="009A61A2" w:rsidRDefault="003B13C5" w:rsidP="008F0A5A">
            <w:pPr>
              <w:keepNext/>
            </w:pPr>
          </w:p>
        </w:tc>
      </w:tr>
      <w:tr w:rsidR="003B13C5" w:rsidRPr="009A61A2" w14:paraId="23CCA88E" w14:textId="77777777" w:rsidTr="008F0A5A">
        <w:trPr>
          <w:jc w:val="center"/>
        </w:trPr>
        <w:tc>
          <w:tcPr>
            <w:tcW w:w="4876" w:type="dxa"/>
            <w:hideMark/>
          </w:tcPr>
          <w:p w14:paraId="3012865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1B83B6D" w14:textId="77777777" w:rsidR="003B13C5" w:rsidRPr="009A61A2" w:rsidRDefault="003B13C5" w:rsidP="008F0A5A">
            <w:pPr>
              <w:pStyle w:val="ColumnHeading"/>
              <w:keepNext/>
            </w:pPr>
            <w:r w:rsidRPr="009A61A2">
              <w:t>Amendment</w:t>
            </w:r>
          </w:p>
        </w:tc>
      </w:tr>
      <w:tr w:rsidR="003B13C5" w:rsidRPr="009A61A2" w14:paraId="78821F28" w14:textId="77777777" w:rsidTr="008F0A5A">
        <w:trPr>
          <w:jc w:val="center"/>
        </w:trPr>
        <w:tc>
          <w:tcPr>
            <w:tcW w:w="4876" w:type="dxa"/>
            <w:hideMark/>
          </w:tcPr>
          <w:p w14:paraId="7D6B0EE6" w14:textId="77777777" w:rsidR="003B13C5" w:rsidRPr="009A61A2" w:rsidRDefault="003B13C5" w:rsidP="008F0A5A">
            <w:pPr>
              <w:pStyle w:val="Normal6"/>
              <w:rPr>
                <w:lang w:val="en-GB"/>
              </w:rPr>
            </w:pPr>
            <w:r w:rsidRPr="009A61A2">
              <w:rPr>
                <w:lang w:val="en-GB"/>
              </w:rPr>
              <w:t>(11)</w:t>
            </w:r>
            <w:r w:rsidRPr="009A61A2">
              <w:rPr>
                <w:lang w:val="en-GB"/>
              </w:rPr>
              <w:tab/>
              <w:t xml:space="preserve">Environment policy being highly decentralised, action to achieve the priority objectives of the 8th EAP should be taken at different levels of governance, i.e. at the European, the national, the regional and the local level, with a collaborative approach to multi-level governance. The integrated approach to policy development and implementation should be strengthened with a view to maximising the synergies between economic, environmental and social objectives, while paying careful attention to potential trade-offs and to the needs of </w:t>
            </w:r>
            <w:r w:rsidRPr="009A61A2">
              <w:rPr>
                <w:b/>
                <w:i/>
                <w:lang w:val="en-GB"/>
              </w:rPr>
              <w:t>vulnerable groups</w:t>
            </w:r>
            <w:r w:rsidRPr="009A61A2">
              <w:rPr>
                <w:lang w:val="en-GB"/>
              </w:rPr>
              <w:t>. Moreover, transparent engagement with non-governmental actors is important for ensuring the success of the 8th EAP and the achievement of its priority objectives.</w:t>
            </w:r>
          </w:p>
        </w:tc>
        <w:tc>
          <w:tcPr>
            <w:tcW w:w="4876" w:type="dxa"/>
            <w:hideMark/>
          </w:tcPr>
          <w:p w14:paraId="0F277A0E" w14:textId="77777777" w:rsidR="003B13C5" w:rsidRPr="009A61A2" w:rsidRDefault="003B13C5" w:rsidP="008F0A5A">
            <w:pPr>
              <w:pStyle w:val="Normal6"/>
              <w:rPr>
                <w:szCs w:val="24"/>
                <w:lang w:val="en-GB"/>
              </w:rPr>
            </w:pPr>
            <w:r w:rsidRPr="009A61A2">
              <w:rPr>
                <w:lang w:val="en-GB"/>
              </w:rPr>
              <w:t>(11)</w:t>
            </w:r>
            <w:r w:rsidRPr="009A61A2">
              <w:rPr>
                <w:lang w:val="en-GB"/>
              </w:rPr>
              <w:tab/>
              <w:t xml:space="preserve">Environment policy being highly decentralised, action to achieve the priority objectives of the 8th EAP should be taken at different levels of governance, i.e. at the European, the national, the regional and the local level, with a collaborative approach to multi-level governance. The integrated approach to policy development and implementation should be strengthened with a view to maximising the synergies between economic, environmental and social objectives, while paying careful attention to potential trade-offs and to the needs of </w:t>
            </w:r>
            <w:r w:rsidRPr="009A61A2">
              <w:rPr>
                <w:b/>
                <w:i/>
                <w:lang w:val="en-GB"/>
              </w:rPr>
              <w:t>member countries</w:t>
            </w:r>
            <w:r w:rsidRPr="009A61A2">
              <w:rPr>
                <w:lang w:val="en-GB"/>
              </w:rPr>
              <w:t>. Moreover, transparent engagement with non-governmental actors</w:t>
            </w:r>
            <w:r w:rsidRPr="009A61A2">
              <w:rPr>
                <w:b/>
                <w:i/>
                <w:lang w:val="en-GB"/>
              </w:rPr>
              <w:t xml:space="preserve"> and the broader public</w:t>
            </w:r>
            <w:r w:rsidRPr="009A61A2">
              <w:rPr>
                <w:lang w:val="en-GB"/>
              </w:rPr>
              <w:t xml:space="preserve"> is important for ensuring the success of the 8th EAP and the achievement of its priority objectives.</w:t>
            </w:r>
          </w:p>
        </w:tc>
      </w:tr>
    </w:tbl>
    <w:p w14:paraId="32F24AF3" w14:textId="77777777" w:rsidR="003B13C5" w:rsidRPr="009A61A2" w:rsidRDefault="003B13C5" w:rsidP="003B13C5">
      <w:pPr>
        <w:pStyle w:val="Olang"/>
        <w:rPr>
          <w:noProof w:val="0"/>
          <w:lang w:val="pt-PT"/>
        </w:rPr>
      </w:pPr>
      <w:r w:rsidRPr="009A61A2">
        <w:rPr>
          <w:noProof w:val="0"/>
          <w:lang w:val="pt-PT"/>
        </w:rPr>
        <w:t xml:space="preserve">Or. </w:t>
      </w:r>
      <w:r w:rsidRPr="009A61A2">
        <w:rPr>
          <w:rStyle w:val="HideTWBExt"/>
          <w:noProof w:val="0"/>
          <w:lang w:val="pt-PT"/>
        </w:rPr>
        <w:t>&lt;Original&gt;</w:t>
      </w:r>
      <w:r w:rsidRPr="009A61A2">
        <w:rPr>
          <w:rStyle w:val="HideTWBInt"/>
          <w:rFonts w:eastAsiaTheme="majorEastAsia"/>
          <w:noProof w:val="0"/>
          <w:lang w:val="pt-PT"/>
        </w:rPr>
        <w:t>{FR}</w:t>
      </w:r>
      <w:r w:rsidRPr="009A61A2">
        <w:rPr>
          <w:noProof w:val="0"/>
          <w:lang w:val="pt-PT"/>
        </w:rPr>
        <w:t>fr</w:t>
      </w:r>
      <w:r w:rsidRPr="009A61A2">
        <w:rPr>
          <w:rStyle w:val="HideTWBExt"/>
          <w:noProof w:val="0"/>
          <w:lang w:val="pt-PT"/>
        </w:rPr>
        <w:t>&lt;/Original&gt;</w:t>
      </w:r>
    </w:p>
    <w:p w14:paraId="14322B37" w14:textId="77777777" w:rsidR="003B13C5" w:rsidRPr="009A61A2" w:rsidRDefault="003B13C5" w:rsidP="003B13C5">
      <w:pPr>
        <w:rPr>
          <w:lang w:val="pt-PT"/>
        </w:rPr>
      </w:pPr>
      <w:r w:rsidRPr="009A61A2">
        <w:rPr>
          <w:rStyle w:val="HideTWBExt"/>
          <w:lang w:val="pt-PT"/>
        </w:rPr>
        <w:t>&lt;/Amend&gt;</w:t>
      </w:r>
    </w:p>
    <w:p w14:paraId="06BD955A" w14:textId="77777777" w:rsidR="003B13C5" w:rsidRPr="009A61A2" w:rsidRDefault="003B13C5" w:rsidP="003B13C5">
      <w:pPr>
        <w:pStyle w:val="AMNumberTabs0"/>
        <w:keepNext/>
        <w:rPr>
          <w:lang w:val="pt-PT"/>
        </w:rPr>
      </w:pPr>
      <w:r w:rsidRPr="009A61A2">
        <w:rPr>
          <w:rStyle w:val="HideTWBExt"/>
          <w:b w:val="0"/>
          <w:lang w:val="pt-PT"/>
        </w:rPr>
        <w:t>&lt;Amend&gt;</w:t>
      </w:r>
      <w:r w:rsidRPr="009A61A2">
        <w:rPr>
          <w:lang w:val="pt-PT"/>
        </w:rPr>
        <w:t>Amendment</w:t>
      </w:r>
      <w:r w:rsidRPr="009A61A2">
        <w:rPr>
          <w:lang w:val="pt-PT"/>
        </w:rPr>
        <w:tab/>
      </w:r>
      <w:r w:rsidRPr="009A61A2">
        <w:rPr>
          <w:lang w:val="pt-PT"/>
        </w:rPr>
        <w:tab/>
      </w:r>
      <w:r w:rsidRPr="009A61A2">
        <w:rPr>
          <w:rStyle w:val="HideTWBExt"/>
          <w:b w:val="0"/>
          <w:lang w:val="pt-PT"/>
        </w:rPr>
        <w:t>&lt;NumAm&gt;</w:t>
      </w:r>
      <w:r w:rsidRPr="009A61A2">
        <w:rPr>
          <w:lang w:val="pt-PT"/>
        </w:rPr>
        <w:t>194</w:t>
      </w:r>
      <w:r w:rsidRPr="009A61A2">
        <w:rPr>
          <w:rStyle w:val="HideTWBExt"/>
          <w:b w:val="0"/>
          <w:lang w:val="pt-PT"/>
        </w:rPr>
        <w:t>&lt;/NumAm&gt;</w:t>
      </w:r>
    </w:p>
    <w:p w14:paraId="32175FB5" w14:textId="77777777" w:rsidR="003B13C5" w:rsidRPr="009A61A2" w:rsidRDefault="003B13C5" w:rsidP="003B13C5">
      <w:pPr>
        <w:pStyle w:val="NormalBold"/>
        <w:rPr>
          <w:lang w:val="pt-PT"/>
        </w:rPr>
      </w:pPr>
      <w:r w:rsidRPr="009A61A2">
        <w:rPr>
          <w:rStyle w:val="HideTWBExt"/>
          <w:b w:val="0"/>
          <w:lang w:val="pt-PT"/>
        </w:rPr>
        <w:t>&lt;RepeatBlock-By&gt;&lt;Members&gt;</w:t>
      </w:r>
      <w:r w:rsidRPr="009A61A2">
        <w:rPr>
          <w:lang w:val="pt-PT"/>
        </w:rPr>
        <w:t>João Ferreira, Mick Wallace</w:t>
      </w:r>
      <w:r w:rsidRPr="009A61A2">
        <w:rPr>
          <w:rStyle w:val="HideTWBExt"/>
          <w:b w:val="0"/>
          <w:lang w:val="pt-PT"/>
        </w:rPr>
        <w:t>&lt;/Members&gt;</w:t>
      </w:r>
    </w:p>
    <w:p w14:paraId="45BF7D91" w14:textId="77777777" w:rsidR="003B13C5" w:rsidRPr="009A61A2" w:rsidRDefault="003B13C5" w:rsidP="003B13C5">
      <w:pPr>
        <w:rPr>
          <w:lang w:val="pt-PT"/>
        </w:rPr>
      </w:pPr>
      <w:r w:rsidRPr="009A61A2">
        <w:rPr>
          <w:rStyle w:val="HideTWBExt"/>
          <w:lang w:val="pt-PT"/>
        </w:rPr>
        <w:t>&lt;/RepeatBlock-By&gt;</w:t>
      </w:r>
    </w:p>
    <w:p w14:paraId="5E410335"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F24F8CB" w14:textId="77777777" w:rsidR="003B13C5" w:rsidRPr="009A61A2" w:rsidRDefault="003B13C5" w:rsidP="003B13C5">
      <w:pPr>
        <w:pStyle w:val="NormalBold"/>
      </w:pPr>
      <w:r w:rsidRPr="009A61A2">
        <w:rPr>
          <w:rStyle w:val="HideTWBExt"/>
          <w:b w:val="0"/>
        </w:rPr>
        <w:t>&lt;Article&gt;</w:t>
      </w:r>
      <w:r w:rsidRPr="009A61A2">
        <w:t>Recital 11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1F51EAB" w14:textId="77777777" w:rsidTr="008F0A5A">
        <w:trPr>
          <w:jc w:val="center"/>
        </w:trPr>
        <w:tc>
          <w:tcPr>
            <w:tcW w:w="9752" w:type="dxa"/>
            <w:gridSpan w:val="2"/>
          </w:tcPr>
          <w:p w14:paraId="48697D34" w14:textId="77777777" w:rsidR="003B13C5" w:rsidRPr="009A61A2" w:rsidRDefault="003B13C5" w:rsidP="008F0A5A">
            <w:pPr>
              <w:keepNext/>
            </w:pPr>
          </w:p>
        </w:tc>
      </w:tr>
      <w:tr w:rsidR="003B13C5" w:rsidRPr="009A61A2" w14:paraId="21306614" w14:textId="77777777" w:rsidTr="008F0A5A">
        <w:trPr>
          <w:jc w:val="center"/>
        </w:trPr>
        <w:tc>
          <w:tcPr>
            <w:tcW w:w="4876" w:type="dxa"/>
            <w:hideMark/>
          </w:tcPr>
          <w:p w14:paraId="03A6336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A0DDEFE" w14:textId="77777777" w:rsidR="003B13C5" w:rsidRPr="009A61A2" w:rsidRDefault="003B13C5" w:rsidP="008F0A5A">
            <w:pPr>
              <w:pStyle w:val="ColumnHeading"/>
              <w:keepNext/>
            </w:pPr>
            <w:r w:rsidRPr="009A61A2">
              <w:t>Amendment</w:t>
            </w:r>
          </w:p>
        </w:tc>
      </w:tr>
      <w:tr w:rsidR="003B13C5" w:rsidRPr="009A61A2" w14:paraId="5661F26A" w14:textId="77777777" w:rsidTr="008F0A5A">
        <w:trPr>
          <w:jc w:val="center"/>
        </w:trPr>
        <w:tc>
          <w:tcPr>
            <w:tcW w:w="4876" w:type="dxa"/>
          </w:tcPr>
          <w:p w14:paraId="58C8E2C2" w14:textId="77777777" w:rsidR="003B13C5" w:rsidRPr="009A61A2" w:rsidRDefault="003B13C5" w:rsidP="008F0A5A">
            <w:pPr>
              <w:pStyle w:val="Normal6"/>
            </w:pPr>
          </w:p>
        </w:tc>
        <w:tc>
          <w:tcPr>
            <w:tcW w:w="4876" w:type="dxa"/>
            <w:hideMark/>
          </w:tcPr>
          <w:p w14:paraId="2DB00FFC" w14:textId="77777777" w:rsidR="003B13C5" w:rsidRPr="009A61A2" w:rsidRDefault="003B13C5" w:rsidP="008F0A5A">
            <w:pPr>
              <w:pStyle w:val="Normal6"/>
              <w:rPr>
                <w:szCs w:val="24"/>
                <w:lang w:val="en-GB"/>
              </w:rPr>
            </w:pPr>
            <w:r w:rsidRPr="009A61A2">
              <w:rPr>
                <w:b/>
                <w:i/>
                <w:lang w:val="en-GB"/>
              </w:rPr>
              <w:t>(11a)</w:t>
            </w:r>
            <w:r w:rsidRPr="009A61A2">
              <w:rPr>
                <w:b/>
                <w:i/>
                <w:lang w:val="en-GB"/>
              </w:rPr>
              <w:tab/>
              <w:t xml:space="preserve">Given the need for a profound change to the CAP to counteract and </w:t>
            </w:r>
            <w:r w:rsidRPr="009A61A2">
              <w:rPr>
                <w:b/>
                <w:i/>
                <w:lang w:val="en-GB"/>
              </w:rPr>
              <w:lastRenderedPageBreak/>
              <w:t>reverse growing deregulation in this sector and strengthen production and market regulatory mechanisms, short food supply chains and local food production systems should be promoted. The benefits of this include fairer prices for farmers, access to fresh and seasonal products for consumers, reduced environmental impact and greater social cohesion at local level.</w:t>
            </w:r>
          </w:p>
        </w:tc>
      </w:tr>
    </w:tbl>
    <w:p w14:paraId="069DAB5F"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69C40D56" w14:textId="77777777" w:rsidR="003B13C5" w:rsidRPr="009A61A2" w:rsidRDefault="003B13C5" w:rsidP="003B13C5">
      <w:r w:rsidRPr="009A61A2">
        <w:rPr>
          <w:rStyle w:val="HideTWBExt"/>
        </w:rPr>
        <w:t>&lt;/Amend&gt;</w:t>
      </w:r>
    </w:p>
    <w:p w14:paraId="58D9E856"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195</w:t>
      </w:r>
      <w:r w:rsidRPr="009A61A2">
        <w:rPr>
          <w:rStyle w:val="HideTWBExt"/>
          <w:b w:val="0"/>
          <w:lang w:val="en-GB"/>
        </w:rPr>
        <w:t>&lt;/NumAm&gt;</w:t>
      </w:r>
    </w:p>
    <w:p w14:paraId="3AB31438" w14:textId="77777777" w:rsidR="003B13C5" w:rsidRPr="009A61A2" w:rsidRDefault="003B13C5" w:rsidP="003B13C5">
      <w:pPr>
        <w:pStyle w:val="NormalBold"/>
      </w:pPr>
      <w:r w:rsidRPr="009A61A2">
        <w:rPr>
          <w:rStyle w:val="HideTWBExt"/>
          <w:b w:val="0"/>
        </w:rPr>
        <w:t>&lt;RepeatBlock-By&gt;&lt;Members&gt;</w:t>
      </w:r>
      <w:r w:rsidRPr="009A61A2">
        <w:t>Grace O'Sullivan</w:t>
      </w:r>
      <w:r w:rsidRPr="009A61A2">
        <w:rPr>
          <w:rStyle w:val="HideTWBExt"/>
          <w:b w:val="0"/>
        </w:rPr>
        <w:t>&lt;/Members&gt;</w:t>
      </w:r>
    </w:p>
    <w:p w14:paraId="031B6E2E" w14:textId="77777777" w:rsidR="003B13C5" w:rsidRPr="009A61A2" w:rsidRDefault="003B13C5" w:rsidP="003B13C5">
      <w:r w:rsidRPr="009A61A2">
        <w:rPr>
          <w:rStyle w:val="HideTWBExt"/>
        </w:rPr>
        <w:t>&lt;/RepeatBlock-By&gt;</w:t>
      </w:r>
    </w:p>
    <w:p w14:paraId="4E5E9947"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E2B05F9" w14:textId="77777777" w:rsidR="003B13C5" w:rsidRPr="009A61A2" w:rsidRDefault="003B13C5" w:rsidP="003B13C5">
      <w:pPr>
        <w:pStyle w:val="NormalBold"/>
      </w:pPr>
      <w:r w:rsidRPr="009A61A2">
        <w:rPr>
          <w:rStyle w:val="HideTWBExt"/>
          <w:b w:val="0"/>
        </w:rPr>
        <w:t>&lt;Article&gt;</w:t>
      </w:r>
      <w:r w:rsidRPr="009A61A2">
        <w:t>Recital 11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A3C58D9" w14:textId="77777777" w:rsidTr="008F0A5A">
        <w:trPr>
          <w:jc w:val="center"/>
        </w:trPr>
        <w:tc>
          <w:tcPr>
            <w:tcW w:w="9752" w:type="dxa"/>
            <w:gridSpan w:val="2"/>
          </w:tcPr>
          <w:p w14:paraId="7390EF61" w14:textId="77777777" w:rsidR="003B13C5" w:rsidRPr="009A61A2" w:rsidRDefault="003B13C5" w:rsidP="008F0A5A">
            <w:pPr>
              <w:keepNext/>
            </w:pPr>
          </w:p>
        </w:tc>
      </w:tr>
      <w:tr w:rsidR="003B13C5" w:rsidRPr="009A61A2" w14:paraId="4EADB1F7" w14:textId="77777777" w:rsidTr="008F0A5A">
        <w:trPr>
          <w:jc w:val="center"/>
        </w:trPr>
        <w:tc>
          <w:tcPr>
            <w:tcW w:w="4876" w:type="dxa"/>
            <w:hideMark/>
          </w:tcPr>
          <w:p w14:paraId="1829330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F9693B6" w14:textId="77777777" w:rsidR="003B13C5" w:rsidRPr="009A61A2" w:rsidRDefault="003B13C5" w:rsidP="008F0A5A">
            <w:pPr>
              <w:pStyle w:val="ColumnHeading"/>
              <w:keepNext/>
              <w:rPr>
                <w:lang w:val="en-GB"/>
              </w:rPr>
            </w:pPr>
            <w:r w:rsidRPr="009A61A2">
              <w:rPr>
                <w:lang w:val="en-GB"/>
              </w:rPr>
              <w:t>Amendment</w:t>
            </w:r>
          </w:p>
        </w:tc>
      </w:tr>
      <w:tr w:rsidR="003B13C5" w:rsidRPr="009A61A2" w14:paraId="7C5184A9" w14:textId="77777777" w:rsidTr="008F0A5A">
        <w:trPr>
          <w:jc w:val="center"/>
        </w:trPr>
        <w:tc>
          <w:tcPr>
            <w:tcW w:w="4876" w:type="dxa"/>
          </w:tcPr>
          <w:p w14:paraId="78912C84" w14:textId="77777777" w:rsidR="003B13C5" w:rsidRPr="009A61A2" w:rsidRDefault="003B13C5" w:rsidP="008F0A5A">
            <w:pPr>
              <w:pStyle w:val="Normal6"/>
              <w:rPr>
                <w:lang w:val="en-GB"/>
              </w:rPr>
            </w:pPr>
          </w:p>
        </w:tc>
        <w:tc>
          <w:tcPr>
            <w:tcW w:w="4876" w:type="dxa"/>
            <w:hideMark/>
          </w:tcPr>
          <w:p w14:paraId="7465B158" w14:textId="77777777" w:rsidR="003B13C5" w:rsidRPr="009A61A2" w:rsidRDefault="003B13C5" w:rsidP="008F0A5A">
            <w:pPr>
              <w:pStyle w:val="Normal6"/>
              <w:rPr>
                <w:szCs w:val="24"/>
                <w:lang w:val="en-GB"/>
              </w:rPr>
            </w:pPr>
            <w:r w:rsidRPr="009A61A2">
              <w:rPr>
                <w:b/>
                <w:i/>
                <w:lang w:val="en-GB"/>
              </w:rPr>
              <w:t>(11a)</w:t>
            </w:r>
            <w:r w:rsidRPr="009A61A2">
              <w:rPr>
                <w:b/>
                <w:i/>
                <w:lang w:val="en-GB"/>
              </w:rPr>
              <w:tab/>
              <w:t>The United Nations Environment Programme and the OECD Global Forum on Environment have highlighted that environmental changes have gender-specific impacts. Therefore, a gender perspective on actions and goals related to the achievement of the priority objectives of the 8</w:t>
            </w:r>
            <w:r w:rsidRPr="009A61A2">
              <w:rPr>
                <w:b/>
                <w:i/>
                <w:vertAlign w:val="superscript"/>
                <w:lang w:val="en-GB"/>
              </w:rPr>
              <w:t>th</w:t>
            </w:r>
            <w:r w:rsidRPr="009A61A2">
              <w:rPr>
                <w:lang w:val="en-GB"/>
              </w:rPr>
              <w:t xml:space="preserve"> </w:t>
            </w:r>
            <w:r w:rsidRPr="009A61A2">
              <w:rPr>
                <w:b/>
                <w:i/>
                <w:lang w:val="en-GB"/>
              </w:rPr>
              <w:t>EAP, including gender impact assessments of planned actions and a focus on gender mainstreaming and gender-responsive actions, is necessary in order to ensure that gender inequalities are not perpetuated.</w:t>
            </w:r>
          </w:p>
        </w:tc>
      </w:tr>
    </w:tbl>
    <w:p w14:paraId="5E5B45CC"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6E918D6E"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60EBAB7F" w14:textId="77777777" w:rsidR="003B13C5" w:rsidRPr="009A61A2" w:rsidRDefault="003B13C5" w:rsidP="003B13C5">
      <w:pPr>
        <w:pStyle w:val="Normal12Italic"/>
        <w:rPr>
          <w:noProof w:val="0"/>
          <w:lang w:val="en-GB"/>
        </w:rPr>
      </w:pPr>
      <w:r w:rsidRPr="009A61A2">
        <w:rPr>
          <w:noProof w:val="0"/>
          <w:lang w:val="en-GB"/>
        </w:rPr>
        <w:t>This replaces amendment 14 in the draft report. The wording is the same, with the small addition of "gender impact assessments of planned actions".</w:t>
      </w:r>
    </w:p>
    <w:p w14:paraId="4C1F0EC3" w14:textId="77777777" w:rsidR="003B13C5" w:rsidRPr="009A61A2" w:rsidRDefault="003B13C5" w:rsidP="003B13C5">
      <w:r w:rsidRPr="009A61A2">
        <w:rPr>
          <w:rStyle w:val="HideTWBExt"/>
        </w:rPr>
        <w:t>&lt;/Amend&gt;</w:t>
      </w:r>
    </w:p>
    <w:p w14:paraId="743E55CB"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196</w:t>
      </w:r>
      <w:r w:rsidRPr="009A61A2">
        <w:rPr>
          <w:rStyle w:val="HideTWBExt"/>
          <w:b w:val="0"/>
          <w:lang w:val="en-GB"/>
        </w:rPr>
        <w:t>&lt;/NumAm&gt;</w:t>
      </w:r>
    </w:p>
    <w:p w14:paraId="166E40F6" w14:textId="77777777" w:rsidR="003B13C5" w:rsidRPr="009A61A2" w:rsidRDefault="003B13C5" w:rsidP="003B13C5">
      <w:pPr>
        <w:pStyle w:val="NormalBold"/>
      </w:pPr>
      <w:r w:rsidRPr="009A61A2">
        <w:rPr>
          <w:rStyle w:val="HideTWBExt"/>
          <w:b w:val="0"/>
        </w:rPr>
        <w:t>&lt;RepeatBlock-By&gt;&lt;Members&gt;</w:t>
      </w:r>
      <w:r w:rsidRPr="009A61A2">
        <w:t>Aurélia Beigneux, Annika Bruna, Catherine Griset</w:t>
      </w:r>
      <w:r w:rsidRPr="009A61A2">
        <w:rPr>
          <w:rStyle w:val="HideTWBExt"/>
          <w:b w:val="0"/>
        </w:rPr>
        <w:t>&lt;/Members&gt;</w:t>
      </w:r>
    </w:p>
    <w:p w14:paraId="1EBEECB8" w14:textId="77777777" w:rsidR="003B13C5" w:rsidRPr="009A61A2" w:rsidRDefault="003B13C5" w:rsidP="003B13C5">
      <w:r w:rsidRPr="009A61A2">
        <w:rPr>
          <w:rStyle w:val="HideTWBExt"/>
        </w:rPr>
        <w:lastRenderedPageBreak/>
        <w:t>&lt;/RepeatBlock-By&gt;</w:t>
      </w:r>
    </w:p>
    <w:p w14:paraId="1D8C1009"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14FDDCC" w14:textId="77777777" w:rsidR="003B13C5" w:rsidRPr="009A61A2" w:rsidRDefault="003B13C5" w:rsidP="003B13C5">
      <w:pPr>
        <w:pStyle w:val="NormalBold"/>
      </w:pPr>
      <w:r w:rsidRPr="009A61A2">
        <w:rPr>
          <w:rStyle w:val="HideTWBExt"/>
          <w:b w:val="0"/>
        </w:rPr>
        <w:t>&lt;Article&gt;</w:t>
      </w:r>
      <w:r w:rsidRPr="009A61A2">
        <w:t>Recital 11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8DCAC4E" w14:textId="77777777" w:rsidTr="008F0A5A">
        <w:trPr>
          <w:jc w:val="center"/>
        </w:trPr>
        <w:tc>
          <w:tcPr>
            <w:tcW w:w="9752" w:type="dxa"/>
            <w:gridSpan w:val="2"/>
          </w:tcPr>
          <w:p w14:paraId="0FFC9B40" w14:textId="77777777" w:rsidR="003B13C5" w:rsidRPr="009A61A2" w:rsidRDefault="003B13C5" w:rsidP="008F0A5A">
            <w:pPr>
              <w:keepNext/>
            </w:pPr>
          </w:p>
        </w:tc>
      </w:tr>
      <w:tr w:rsidR="003B13C5" w:rsidRPr="009A61A2" w14:paraId="58D13E98" w14:textId="77777777" w:rsidTr="008F0A5A">
        <w:trPr>
          <w:jc w:val="center"/>
        </w:trPr>
        <w:tc>
          <w:tcPr>
            <w:tcW w:w="4876" w:type="dxa"/>
            <w:hideMark/>
          </w:tcPr>
          <w:p w14:paraId="74CB262B"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08426CC" w14:textId="77777777" w:rsidR="003B13C5" w:rsidRPr="009A61A2" w:rsidRDefault="003B13C5" w:rsidP="008F0A5A">
            <w:pPr>
              <w:pStyle w:val="ColumnHeading"/>
              <w:keepNext/>
            </w:pPr>
            <w:r w:rsidRPr="009A61A2">
              <w:t>Amendment</w:t>
            </w:r>
          </w:p>
        </w:tc>
      </w:tr>
      <w:tr w:rsidR="003B13C5" w:rsidRPr="009A61A2" w14:paraId="7B4DA1FD" w14:textId="77777777" w:rsidTr="008F0A5A">
        <w:trPr>
          <w:jc w:val="center"/>
        </w:trPr>
        <w:tc>
          <w:tcPr>
            <w:tcW w:w="4876" w:type="dxa"/>
          </w:tcPr>
          <w:p w14:paraId="6E5B28EE" w14:textId="77777777" w:rsidR="003B13C5" w:rsidRPr="009A61A2" w:rsidRDefault="003B13C5" w:rsidP="008F0A5A">
            <w:pPr>
              <w:pStyle w:val="Normal6"/>
            </w:pPr>
          </w:p>
        </w:tc>
        <w:tc>
          <w:tcPr>
            <w:tcW w:w="4876" w:type="dxa"/>
            <w:hideMark/>
          </w:tcPr>
          <w:p w14:paraId="3A3E18E3" w14:textId="77777777" w:rsidR="003B13C5" w:rsidRPr="009A61A2" w:rsidRDefault="003B13C5" w:rsidP="008F0A5A">
            <w:pPr>
              <w:pStyle w:val="Normal6"/>
              <w:rPr>
                <w:szCs w:val="24"/>
                <w:lang w:val="en-GB"/>
              </w:rPr>
            </w:pPr>
            <w:r w:rsidRPr="009A61A2">
              <w:rPr>
                <w:b/>
                <w:i/>
                <w:lang w:val="en-GB"/>
              </w:rPr>
              <w:t>(11a)</w:t>
            </w:r>
            <w:r w:rsidRPr="009A61A2">
              <w:rPr>
                <w:b/>
                <w:i/>
                <w:lang w:val="en-GB"/>
              </w:rPr>
              <w:tab/>
              <w:t>Action to achieve the Union’s environmental and climate objectives needs to be carried out in conjunction with, and must be fully compatible with, the implementation of the European Pillar of Social Rights, in accordance with the Member states’ laws and without the Union making demands on the Member States.</w:t>
            </w:r>
          </w:p>
        </w:tc>
      </w:tr>
    </w:tbl>
    <w:p w14:paraId="6C4C6BD5"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{FR}</w:t>
      </w:r>
      <w:r w:rsidRPr="009A61A2">
        <w:rPr>
          <w:noProof w:val="0"/>
          <w:lang w:val="en-GB"/>
        </w:rPr>
        <w:t>fr</w:t>
      </w:r>
      <w:r w:rsidRPr="009A61A2">
        <w:rPr>
          <w:rStyle w:val="HideTWBExt"/>
          <w:noProof w:val="0"/>
          <w:lang w:val="en-GB"/>
        </w:rPr>
        <w:t>&lt;/Original&gt;</w:t>
      </w:r>
    </w:p>
    <w:p w14:paraId="4AD1AD36" w14:textId="77777777" w:rsidR="003B13C5" w:rsidRPr="009A61A2" w:rsidRDefault="003B13C5" w:rsidP="003B13C5">
      <w:r w:rsidRPr="009A61A2">
        <w:rPr>
          <w:rStyle w:val="HideTWBExt"/>
        </w:rPr>
        <w:t>&lt;/Amend&gt;</w:t>
      </w:r>
    </w:p>
    <w:p w14:paraId="494E7714"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197</w:t>
      </w:r>
      <w:r w:rsidRPr="009A61A2">
        <w:rPr>
          <w:rStyle w:val="HideTWBExt"/>
          <w:b w:val="0"/>
          <w:lang w:val="en-GB"/>
        </w:rPr>
        <w:t>&lt;/NumAm&gt;</w:t>
      </w:r>
    </w:p>
    <w:p w14:paraId="623B12AE" w14:textId="77777777" w:rsidR="003B13C5" w:rsidRPr="009A61A2" w:rsidRDefault="003B13C5" w:rsidP="003B13C5">
      <w:pPr>
        <w:pStyle w:val="NormalBold"/>
      </w:pPr>
      <w:r w:rsidRPr="009A61A2">
        <w:rPr>
          <w:rStyle w:val="HideTWBExt"/>
          <w:b w:val="0"/>
        </w:rPr>
        <w:t>&lt;RepeatBlock-By&gt;&lt;Members&gt;</w:t>
      </w:r>
      <w:r w:rsidRPr="009A61A2">
        <w:t>Agnès Evren, Dan-Ştefan Motreanu, Edina Tóth, Nathalie Colin-Oesterlé, Sirpa Pietikäinen, Roberta Metsola, Christophe Hansen</w:t>
      </w:r>
      <w:r w:rsidRPr="009A61A2">
        <w:rPr>
          <w:rStyle w:val="HideTWBExt"/>
          <w:b w:val="0"/>
        </w:rPr>
        <w:t>&lt;/Members&gt;</w:t>
      </w:r>
    </w:p>
    <w:p w14:paraId="0F4883F1" w14:textId="77777777" w:rsidR="003B13C5" w:rsidRPr="009A61A2" w:rsidRDefault="003B13C5" w:rsidP="003B13C5">
      <w:r w:rsidRPr="009A61A2">
        <w:rPr>
          <w:rStyle w:val="HideTWBExt"/>
        </w:rPr>
        <w:t>&lt;/RepeatBlock-By&gt;</w:t>
      </w:r>
    </w:p>
    <w:p w14:paraId="6BFA6926"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0A0C447" w14:textId="77777777" w:rsidR="003B13C5" w:rsidRPr="009A61A2" w:rsidRDefault="003B13C5" w:rsidP="003B13C5">
      <w:pPr>
        <w:pStyle w:val="NormalBold"/>
      </w:pPr>
      <w:r w:rsidRPr="009A61A2">
        <w:rPr>
          <w:rStyle w:val="HideTWBExt"/>
          <w:b w:val="0"/>
        </w:rPr>
        <w:t>&lt;Article&gt;</w:t>
      </w:r>
      <w:r w:rsidRPr="009A61A2">
        <w:t>Recital 11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6974EA6" w14:textId="77777777" w:rsidTr="008F0A5A">
        <w:trPr>
          <w:jc w:val="center"/>
        </w:trPr>
        <w:tc>
          <w:tcPr>
            <w:tcW w:w="9752" w:type="dxa"/>
            <w:gridSpan w:val="2"/>
          </w:tcPr>
          <w:p w14:paraId="329699CE" w14:textId="77777777" w:rsidR="003B13C5" w:rsidRPr="009A61A2" w:rsidRDefault="003B13C5" w:rsidP="008F0A5A">
            <w:pPr>
              <w:keepNext/>
            </w:pPr>
          </w:p>
        </w:tc>
      </w:tr>
      <w:tr w:rsidR="003B13C5" w:rsidRPr="009A61A2" w14:paraId="2781E8C5" w14:textId="77777777" w:rsidTr="008F0A5A">
        <w:trPr>
          <w:jc w:val="center"/>
        </w:trPr>
        <w:tc>
          <w:tcPr>
            <w:tcW w:w="4876" w:type="dxa"/>
            <w:hideMark/>
          </w:tcPr>
          <w:p w14:paraId="05B12158"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758DF78" w14:textId="77777777" w:rsidR="003B13C5" w:rsidRPr="009A61A2" w:rsidRDefault="003B13C5" w:rsidP="008F0A5A">
            <w:pPr>
              <w:pStyle w:val="ColumnHeading"/>
              <w:keepNext/>
              <w:rPr>
                <w:lang w:val="en-GB"/>
              </w:rPr>
            </w:pPr>
            <w:r w:rsidRPr="009A61A2">
              <w:rPr>
                <w:lang w:val="en-GB"/>
              </w:rPr>
              <w:t>Amendment</w:t>
            </w:r>
          </w:p>
        </w:tc>
      </w:tr>
      <w:tr w:rsidR="003B13C5" w:rsidRPr="009A61A2" w14:paraId="618CE3DC" w14:textId="77777777" w:rsidTr="008F0A5A">
        <w:trPr>
          <w:jc w:val="center"/>
        </w:trPr>
        <w:tc>
          <w:tcPr>
            <w:tcW w:w="4876" w:type="dxa"/>
          </w:tcPr>
          <w:p w14:paraId="3DCB8FE1" w14:textId="77777777" w:rsidR="003B13C5" w:rsidRPr="009A61A2" w:rsidRDefault="003B13C5" w:rsidP="008F0A5A">
            <w:pPr>
              <w:pStyle w:val="Normal6"/>
              <w:rPr>
                <w:lang w:val="en-GB"/>
              </w:rPr>
            </w:pPr>
          </w:p>
        </w:tc>
        <w:tc>
          <w:tcPr>
            <w:tcW w:w="4876" w:type="dxa"/>
            <w:hideMark/>
          </w:tcPr>
          <w:p w14:paraId="455B7B10" w14:textId="77777777" w:rsidR="003B13C5" w:rsidRPr="009A61A2" w:rsidRDefault="003B13C5" w:rsidP="008F0A5A">
            <w:pPr>
              <w:pStyle w:val="Normal6"/>
              <w:rPr>
                <w:szCs w:val="24"/>
                <w:lang w:val="en-GB"/>
              </w:rPr>
            </w:pPr>
            <w:r w:rsidRPr="009A61A2">
              <w:rPr>
                <w:b/>
                <w:i/>
                <w:lang w:val="en-GB"/>
              </w:rPr>
              <w:t>(11a)</w:t>
            </w:r>
            <w:r w:rsidRPr="009A61A2">
              <w:rPr>
                <w:b/>
                <w:i/>
                <w:lang w:val="en-GB"/>
              </w:rPr>
              <w:tab/>
              <w:t>Action to achieve the Union's environmental and climate objectives needs to be carried out in conjunction with, and must be fully compatible with, the implementation of the European Pillar of Social Rights.</w:t>
            </w:r>
          </w:p>
        </w:tc>
      </w:tr>
    </w:tbl>
    <w:p w14:paraId="750E60F6" w14:textId="77777777" w:rsidR="003B13C5" w:rsidRPr="009A61A2" w:rsidRDefault="003B13C5" w:rsidP="003B13C5">
      <w:pPr>
        <w:pStyle w:val="Olang"/>
        <w:rPr>
          <w:noProof w:val="0"/>
          <w:lang w:val="sv-SE"/>
        </w:rPr>
      </w:pPr>
      <w:r w:rsidRPr="009A61A2">
        <w:rPr>
          <w:noProof w:val="0"/>
          <w:lang w:val="sv-SE"/>
        </w:rPr>
        <w:t xml:space="preserve">Or. </w:t>
      </w:r>
      <w:r w:rsidRPr="009A61A2">
        <w:rPr>
          <w:rStyle w:val="HideTWBExt"/>
          <w:noProof w:val="0"/>
          <w:lang w:val="sv-SE"/>
        </w:rPr>
        <w:t>&lt;Original&gt;</w:t>
      </w:r>
      <w:r w:rsidRPr="009A61A2">
        <w:rPr>
          <w:rStyle w:val="HideTWBInt"/>
          <w:rFonts w:eastAsiaTheme="majorEastAsia"/>
          <w:noProof w:val="0"/>
          <w:lang w:val="sv-SE"/>
        </w:rPr>
        <w:t>{EN}</w:t>
      </w:r>
      <w:r w:rsidRPr="009A61A2">
        <w:rPr>
          <w:noProof w:val="0"/>
          <w:lang w:val="sv-SE"/>
        </w:rPr>
        <w:t>en</w:t>
      </w:r>
      <w:r w:rsidRPr="009A61A2">
        <w:rPr>
          <w:rStyle w:val="HideTWBExt"/>
          <w:noProof w:val="0"/>
          <w:lang w:val="sv-SE"/>
        </w:rPr>
        <w:t>&lt;/Original&gt;</w:t>
      </w:r>
    </w:p>
    <w:p w14:paraId="43AAA8BD" w14:textId="77777777" w:rsidR="003B13C5" w:rsidRPr="009A61A2" w:rsidRDefault="003B13C5" w:rsidP="003B13C5">
      <w:pPr>
        <w:rPr>
          <w:lang w:val="sv-SE"/>
        </w:rPr>
      </w:pPr>
      <w:r w:rsidRPr="009A61A2">
        <w:rPr>
          <w:rStyle w:val="HideTWBExt"/>
          <w:lang w:val="sv-SE"/>
        </w:rPr>
        <w:t>&lt;/Amend&gt;</w:t>
      </w:r>
    </w:p>
    <w:p w14:paraId="55B002C9" w14:textId="77777777" w:rsidR="003B13C5" w:rsidRPr="009A61A2" w:rsidRDefault="003B13C5" w:rsidP="003B13C5">
      <w:pPr>
        <w:pStyle w:val="AMNumberTabs0"/>
        <w:keepNext/>
        <w:rPr>
          <w:lang w:val="sv-SE"/>
        </w:rPr>
      </w:pPr>
      <w:r w:rsidRPr="009A61A2">
        <w:rPr>
          <w:rStyle w:val="HideTWBExt"/>
          <w:b w:val="0"/>
          <w:lang w:val="sv-SE"/>
        </w:rPr>
        <w:t>&lt;Amend&gt;</w:t>
      </w:r>
      <w:r w:rsidRPr="009A61A2">
        <w:rPr>
          <w:lang w:val="sv-SE"/>
        </w:rPr>
        <w:t>Amendment</w:t>
      </w:r>
      <w:r w:rsidRPr="009A61A2">
        <w:rPr>
          <w:lang w:val="sv-SE"/>
        </w:rPr>
        <w:tab/>
      </w:r>
      <w:r w:rsidRPr="009A61A2">
        <w:rPr>
          <w:lang w:val="sv-SE"/>
        </w:rPr>
        <w:tab/>
      </w:r>
      <w:r w:rsidRPr="009A61A2">
        <w:rPr>
          <w:rStyle w:val="HideTWBExt"/>
          <w:b w:val="0"/>
          <w:lang w:val="sv-SE"/>
        </w:rPr>
        <w:t>&lt;NumAm&gt;</w:t>
      </w:r>
      <w:r w:rsidRPr="009A61A2">
        <w:rPr>
          <w:lang w:val="sv-SE"/>
        </w:rPr>
        <w:t>198</w:t>
      </w:r>
      <w:r w:rsidRPr="009A61A2">
        <w:rPr>
          <w:rStyle w:val="HideTWBExt"/>
          <w:b w:val="0"/>
          <w:lang w:val="sv-SE"/>
        </w:rPr>
        <w:t>&lt;/NumAm&gt;</w:t>
      </w:r>
    </w:p>
    <w:p w14:paraId="5C67AF1C" w14:textId="77777777" w:rsidR="003B13C5" w:rsidRPr="009A61A2" w:rsidRDefault="003B13C5" w:rsidP="003B13C5">
      <w:pPr>
        <w:pStyle w:val="NormalBold"/>
        <w:rPr>
          <w:lang w:val="sv-SE"/>
        </w:rPr>
      </w:pPr>
      <w:r w:rsidRPr="009A61A2">
        <w:rPr>
          <w:rStyle w:val="HideTWBExt"/>
          <w:b w:val="0"/>
          <w:lang w:val="sv-SE"/>
        </w:rPr>
        <w:t>&lt;RepeatBlock-By&gt;&lt;Members&gt;</w:t>
      </w:r>
      <w:r w:rsidRPr="009A61A2">
        <w:rPr>
          <w:lang w:val="sv-SE"/>
        </w:rPr>
        <w:t>Radan Kanev</w:t>
      </w:r>
      <w:r w:rsidRPr="009A61A2">
        <w:rPr>
          <w:rStyle w:val="HideTWBExt"/>
          <w:b w:val="0"/>
          <w:lang w:val="sv-SE"/>
        </w:rPr>
        <w:t>&lt;/Members&gt;</w:t>
      </w:r>
    </w:p>
    <w:p w14:paraId="10B5BA10" w14:textId="77777777" w:rsidR="003B13C5" w:rsidRPr="009A61A2" w:rsidRDefault="003B13C5" w:rsidP="003B13C5">
      <w:pPr>
        <w:rPr>
          <w:lang w:val="sv-SE"/>
        </w:rPr>
      </w:pPr>
      <w:r w:rsidRPr="009A61A2">
        <w:rPr>
          <w:rStyle w:val="HideTWBExt"/>
          <w:lang w:val="sv-SE"/>
        </w:rPr>
        <w:t>&lt;/RepeatBlock-By&gt;</w:t>
      </w:r>
    </w:p>
    <w:p w14:paraId="26AFB91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E5BEFC2" w14:textId="77777777" w:rsidR="003B13C5" w:rsidRPr="009A61A2" w:rsidRDefault="003B13C5" w:rsidP="003B13C5">
      <w:pPr>
        <w:pStyle w:val="NormalBold"/>
      </w:pPr>
      <w:r w:rsidRPr="009A61A2">
        <w:rPr>
          <w:rStyle w:val="HideTWBExt"/>
          <w:b w:val="0"/>
        </w:rPr>
        <w:t>&lt;Article&gt;</w:t>
      </w:r>
      <w:r w:rsidRPr="009A61A2">
        <w:t>Recital 11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A45095A" w14:textId="77777777" w:rsidTr="008F0A5A">
        <w:trPr>
          <w:jc w:val="center"/>
        </w:trPr>
        <w:tc>
          <w:tcPr>
            <w:tcW w:w="9752" w:type="dxa"/>
            <w:gridSpan w:val="2"/>
          </w:tcPr>
          <w:p w14:paraId="6809C7DB" w14:textId="77777777" w:rsidR="003B13C5" w:rsidRPr="009A61A2" w:rsidRDefault="003B13C5" w:rsidP="008F0A5A">
            <w:pPr>
              <w:keepNext/>
            </w:pPr>
          </w:p>
        </w:tc>
      </w:tr>
      <w:tr w:rsidR="003B13C5" w:rsidRPr="009A61A2" w14:paraId="1A82FEE5" w14:textId="77777777" w:rsidTr="008F0A5A">
        <w:trPr>
          <w:jc w:val="center"/>
        </w:trPr>
        <w:tc>
          <w:tcPr>
            <w:tcW w:w="4876" w:type="dxa"/>
            <w:hideMark/>
          </w:tcPr>
          <w:p w14:paraId="2584B80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F93F74C" w14:textId="77777777" w:rsidR="003B13C5" w:rsidRPr="009A61A2" w:rsidRDefault="003B13C5" w:rsidP="008F0A5A">
            <w:pPr>
              <w:pStyle w:val="ColumnHeading"/>
              <w:keepNext/>
              <w:rPr>
                <w:lang w:val="en-GB"/>
              </w:rPr>
            </w:pPr>
            <w:r w:rsidRPr="009A61A2">
              <w:rPr>
                <w:lang w:val="en-GB"/>
              </w:rPr>
              <w:t>Amendment</w:t>
            </w:r>
          </w:p>
        </w:tc>
      </w:tr>
      <w:tr w:rsidR="003B13C5" w:rsidRPr="009A61A2" w14:paraId="6188492C" w14:textId="77777777" w:rsidTr="008F0A5A">
        <w:trPr>
          <w:jc w:val="center"/>
        </w:trPr>
        <w:tc>
          <w:tcPr>
            <w:tcW w:w="4876" w:type="dxa"/>
          </w:tcPr>
          <w:p w14:paraId="2E795A67" w14:textId="77777777" w:rsidR="003B13C5" w:rsidRPr="009A61A2" w:rsidRDefault="003B13C5" w:rsidP="008F0A5A">
            <w:pPr>
              <w:pStyle w:val="Normal6"/>
              <w:rPr>
                <w:lang w:val="en-GB"/>
              </w:rPr>
            </w:pPr>
          </w:p>
        </w:tc>
        <w:tc>
          <w:tcPr>
            <w:tcW w:w="4876" w:type="dxa"/>
            <w:hideMark/>
          </w:tcPr>
          <w:p w14:paraId="008DF8A4" w14:textId="77777777" w:rsidR="003B13C5" w:rsidRPr="009A61A2" w:rsidRDefault="003B13C5" w:rsidP="008F0A5A">
            <w:pPr>
              <w:pStyle w:val="Normal6"/>
              <w:rPr>
                <w:szCs w:val="24"/>
                <w:lang w:val="en-GB"/>
              </w:rPr>
            </w:pPr>
            <w:r w:rsidRPr="009A61A2">
              <w:rPr>
                <w:b/>
                <w:i/>
                <w:lang w:val="en-GB"/>
              </w:rPr>
              <w:t>(11a)</w:t>
            </w:r>
            <w:r w:rsidRPr="009A61A2">
              <w:rPr>
                <w:b/>
                <w:i/>
                <w:lang w:val="en-GB"/>
              </w:rPr>
              <w:tab/>
              <w:t xml:space="preserve">Action to achieve the Union's environmental and climate objectives needs to be carried out in conjunction with, and must be compatible with, the implementation of the European Pillar of Social Rights. </w:t>
            </w:r>
          </w:p>
        </w:tc>
      </w:tr>
    </w:tbl>
    <w:p w14:paraId="446C1386"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135C843" w14:textId="77777777" w:rsidR="003B13C5" w:rsidRPr="009A61A2" w:rsidRDefault="003B13C5" w:rsidP="003B13C5">
      <w:r w:rsidRPr="009A61A2">
        <w:rPr>
          <w:rStyle w:val="HideTWBExt"/>
        </w:rPr>
        <w:t>&lt;/Amend&gt;</w:t>
      </w:r>
    </w:p>
    <w:p w14:paraId="65C8A3B3"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199</w:t>
      </w:r>
      <w:r w:rsidRPr="009A61A2">
        <w:rPr>
          <w:rStyle w:val="HideTWBExt"/>
          <w:b w:val="0"/>
          <w:lang w:val="en-GB"/>
        </w:rPr>
        <w:t>&lt;/NumAm&gt;</w:t>
      </w:r>
    </w:p>
    <w:p w14:paraId="5D3D01B0" w14:textId="77777777" w:rsidR="003B13C5" w:rsidRPr="009A61A2" w:rsidRDefault="003B13C5" w:rsidP="003B13C5">
      <w:pPr>
        <w:pStyle w:val="NormalBold"/>
      </w:pPr>
      <w:r w:rsidRPr="009A61A2">
        <w:rPr>
          <w:rStyle w:val="HideTWBExt"/>
          <w:b w:val="0"/>
        </w:rPr>
        <w:t>&lt;RepeatBlock-By&gt;&lt;Members&gt;</w:t>
      </w:r>
      <w:r w:rsidRPr="009A61A2">
        <w:t>Mick Wallace, Clare Daly</w:t>
      </w:r>
      <w:r w:rsidRPr="009A61A2">
        <w:rPr>
          <w:rStyle w:val="HideTWBExt"/>
          <w:b w:val="0"/>
        </w:rPr>
        <w:t>&lt;/Members&gt;</w:t>
      </w:r>
    </w:p>
    <w:p w14:paraId="087699DA" w14:textId="77777777" w:rsidR="003B13C5" w:rsidRPr="009A61A2" w:rsidRDefault="003B13C5" w:rsidP="003B13C5">
      <w:r w:rsidRPr="009A61A2">
        <w:rPr>
          <w:rStyle w:val="HideTWBExt"/>
        </w:rPr>
        <w:t>&lt;/RepeatBlock-By&gt;</w:t>
      </w:r>
    </w:p>
    <w:p w14:paraId="48F8FCAA"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301CFA4" w14:textId="77777777" w:rsidR="003B13C5" w:rsidRPr="009A61A2" w:rsidRDefault="003B13C5" w:rsidP="003B13C5">
      <w:pPr>
        <w:pStyle w:val="NormalBold"/>
      </w:pPr>
      <w:r w:rsidRPr="009A61A2">
        <w:rPr>
          <w:rStyle w:val="HideTWBExt"/>
          <w:b w:val="0"/>
        </w:rPr>
        <w:t>&lt;Article&gt;</w:t>
      </w:r>
      <w:r w:rsidRPr="009A61A2">
        <w:t>Recital 12</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3F1F64B" w14:textId="77777777" w:rsidTr="008F0A5A">
        <w:trPr>
          <w:jc w:val="center"/>
        </w:trPr>
        <w:tc>
          <w:tcPr>
            <w:tcW w:w="9752" w:type="dxa"/>
            <w:gridSpan w:val="2"/>
          </w:tcPr>
          <w:p w14:paraId="47877DCD" w14:textId="77777777" w:rsidR="003B13C5" w:rsidRPr="009A61A2" w:rsidRDefault="003B13C5" w:rsidP="008F0A5A">
            <w:pPr>
              <w:keepNext/>
            </w:pPr>
          </w:p>
        </w:tc>
      </w:tr>
      <w:tr w:rsidR="003B13C5" w:rsidRPr="009A61A2" w14:paraId="6C34A693" w14:textId="77777777" w:rsidTr="008F0A5A">
        <w:trPr>
          <w:jc w:val="center"/>
        </w:trPr>
        <w:tc>
          <w:tcPr>
            <w:tcW w:w="4876" w:type="dxa"/>
            <w:hideMark/>
          </w:tcPr>
          <w:p w14:paraId="6482666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99F3802" w14:textId="77777777" w:rsidR="003B13C5" w:rsidRPr="009A61A2" w:rsidRDefault="003B13C5" w:rsidP="008F0A5A">
            <w:pPr>
              <w:pStyle w:val="ColumnHeading"/>
              <w:keepNext/>
              <w:rPr>
                <w:lang w:val="en-GB"/>
              </w:rPr>
            </w:pPr>
            <w:r w:rsidRPr="009A61A2">
              <w:rPr>
                <w:lang w:val="en-GB"/>
              </w:rPr>
              <w:t>Amendment</w:t>
            </w:r>
          </w:p>
        </w:tc>
      </w:tr>
      <w:tr w:rsidR="003B13C5" w:rsidRPr="009A61A2" w14:paraId="63109278" w14:textId="77777777" w:rsidTr="008F0A5A">
        <w:trPr>
          <w:jc w:val="center"/>
        </w:trPr>
        <w:tc>
          <w:tcPr>
            <w:tcW w:w="4876" w:type="dxa"/>
            <w:hideMark/>
          </w:tcPr>
          <w:p w14:paraId="3AE74D5D" w14:textId="77777777" w:rsidR="003B13C5" w:rsidRPr="009A61A2" w:rsidRDefault="003B13C5" w:rsidP="008F0A5A">
            <w:pPr>
              <w:pStyle w:val="Normal6"/>
              <w:rPr>
                <w:lang w:val="en-GB"/>
              </w:rPr>
            </w:pPr>
            <w:r w:rsidRPr="009A61A2">
              <w:rPr>
                <w:lang w:val="en-GB"/>
              </w:rPr>
              <w:t>(12)</w:t>
            </w:r>
            <w:r w:rsidRPr="009A61A2">
              <w:rPr>
                <w:lang w:val="en-GB"/>
              </w:rPr>
              <w:tab/>
            </w:r>
            <w:r w:rsidRPr="009A61A2">
              <w:rPr>
                <w:b/>
                <w:i/>
                <w:lang w:val="en-GB"/>
              </w:rPr>
              <w:t>Enhanced</w:t>
            </w:r>
            <w:r w:rsidRPr="009A61A2">
              <w:rPr>
                <w:lang w:val="en-GB"/>
              </w:rPr>
              <w:t xml:space="preserve"> cooperation with partner countries, </w:t>
            </w:r>
            <w:r w:rsidRPr="009A61A2">
              <w:rPr>
                <w:b/>
                <w:i/>
                <w:lang w:val="en-GB"/>
              </w:rPr>
              <w:t>good</w:t>
            </w:r>
            <w:r w:rsidRPr="009A61A2">
              <w:rPr>
                <w:lang w:val="en-GB"/>
              </w:rPr>
              <w:t xml:space="preserve"> global environmental governance as well as </w:t>
            </w:r>
            <w:r w:rsidRPr="009A61A2">
              <w:rPr>
                <w:b/>
                <w:i/>
                <w:lang w:val="en-GB"/>
              </w:rPr>
              <w:t>synergies</w:t>
            </w:r>
            <w:r w:rsidRPr="009A61A2">
              <w:rPr>
                <w:lang w:val="en-GB"/>
              </w:rPr>
              <w:t xml:space="preserve"> between internal and external Union policies are key to reach the Union’s environmental and climate objectives.</w:t>
            </w:r>
          </w:p>
        </w:tc>
        <w:tc>
          <w:tcPr>
            <w:tcW w:w="4876" w:type="dxa"/>
            <w:hideMark/>
          </w:tcPr>
          <w:p w14:paraId="568FBB48" w14:textId="77777777" w:rsidR="003B13C5" w:rsidRPr="009A61A2" w:rsidRDefault="003B13C5" w:rsidP="008F0A5A">
            <w:pPr>
              <w:pStyle w:val="Normal6"/>
              <w:rPr>
                <w:szCs w:val="24"/>
                <w:lang w:val="en-GB"/>
              </w:rPr>
            </w:pPr>
            <w:r w:rsidRPr="009A61A2">
              <w:rPr>
                <w:lang w:val="en-GB"/>
              </w:rPr>
              <w:t>(12)</w:t>
            </w:r>
            <w:r w:rsidRPr="009A61A2">
              <w:rPr>
                <w:lang w:val="en-GB"/>
              </w:rPr>
              <w:tab/>
              <w:t xml:space="preserve">Cooperation </w:t>
            </w:r>
            <w:r w:rsidRPr="009A61A2">
              <w:rPr>
                <w:b/>
                <w:i/>
                <w:lang w:val="en-GB"/>
              </w:rPr>
              <w:t>in good faith</w:t>
            </w:r>
            <w:r w:rsidRPr="009A61A2">
              <w:rPr>
                <w:lang w:val="en-GB"/>
              </w:rPr>
              <w:t xml:space="preserve"> with partner countries, </w:t>
            </w:r>
            <w:r w:rsidRPr="009A61A2">
              <w:rPr>
                <w:b/>
                <w:i/>
                <w:lang w:val="en-GB"/>
              </w:rPr>
              <w:t>robust</w:t>
            </w:r>
            <w:r w:rsidRPr="009A61A2">
              <w:rPr>
                <w:lang w:val="en-GB"/>
              </w:rPr>
              <w:t xml:space="preserve"> global environmental governance as well as </w:t>
            </w:r>
            <w:r w:rsidRPr="009A61A2">
              <w:rPr>
                <w:b/>
                <w:i/>
                <w:lang w:val="en-GB"/>
              </w:rPr>
              <w:t>consistency</w:t>
            </w:r>
            <w:r w:rsidRPr="009A61A2">
              <w:rPr>
                <w:lang w:val="en-GB"/>
              </w:rPr>
              <w:t xml:space="preserve"> between internal and external Union policies are key to reach the Union’s environmental and climate objectives. </w:t>
            </w:r>
            <w:r w:rsidRPr="009A61A2">
              <w:rPr>
                <w:b/>
                <w:i/>
                <w:lang w:val="en-GB"/>
              </w:rPr>
              <w:t>It is crucial that the Union engage with the Global South countries in a way that fully respects their sovereignty and rights, including the right to a healthy environment.</w:t>
            </w:r>
          </w:p>
        </w:tc>
      </w:tr>
    </w:tbl>
    <w:p w14:paraId="0DCFF338"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DB254DA"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3D6E2129" w14:textId="77777777" w:rsidR="003B13C5" w:rsidRPr="009A61A2" w:rsidRDefault="003B13C5" w:rsidP="003B13C5">
      <w:pPr>
        <w:pStyle w:val="Normal12Italic"/>
        <w:rPr>
          <w:noProof w:val="0"/>
          <w:lang w:val="en-GB"/>
        </w:rPr>
      </w:pPr>
      <w:r w:rsidRPr="009A61A2">
        <w:rPr>
          <w:noProof w:val="0"/>
          <w:lang w:val="en-GB"/>
        </w:rPr>
        <w:t>Synergies does not imply that the inconsistencies between internal and external EU policies need to actually be addressed.</w:t>
      </w:r>
    </w:p>
    <w:p w14:paraId="44FB0660" w14:textId="77777777" w:rsidR="003B13C5" w:rsidRPr="009A61A2" w:rsidRDefault="003B13C5" w:rsidP="003B13C5">
      <w:r w:rsidRPr="009A61A2">
        <w:rPr>
          <w:rStyle w:val="HideTWBExt"/>
        </w:rPr>
        <w:t>&lt;/Amend&gt;</w:t>
      </w:r>
    </w:p>
    <w:p w14:paraId="062E4E06" w14:textId="77777777" w:rsidR="003B13C5" w:rsidRPr="009A61A2" w:rsidRDefault="003B13C5" w:rsidP="003B13C5">
      <w:pPr>
        <w:pStyle w:val="AMNumberTabs0"/>
        <w:keepNext/>
        <w:rPr>
          <w:lang w:val="es-ES"/>
        </w:rPr>
      </w:pPr>
      <w:r w:rsidRPr="009A61A2">
        <w:rPr>
          <w:rStyle w:val="HideTWBExt"/>
          <w:b w:val="0"/>
          <w:lang w:val="es-ES"/>
        </w:rPr>
        <w:t>&lt;Amend&gt;</w:t>
      </w:r>
      <w:r w:rsidRPr="009A61A2">
        <w:rPr>
          <w:lang w:val="es-ES"/>
        </w:rPr>
        <w:t>Amendment</w:t>
      </w:r>
      <w:r w:rsidRPr="009A61A2">
        <w:rPr>
          <w:lang w:val="es-ES"/>
        </w:rPr>
        <w:tab/>
      </w:r>
      <w:r w:rsidRPr="009A61A2">
        <w:rPr>
          <w:lang w:val="es-ES"/>
        </w:rPr>
        <w:tab/>
      </w:r>
      <w:r w:rsidRPr="009A61A2">
        <w:rPr>
          <w:rStyle w:val="HideTWBExt"/>
          <w:b w:val="0"/>
          <w:lang w:val="es-ES"/>
        </w:rPr>
        <w:t>&lt;NumAm&gt;</w:t>
      </w:r>
      <w:r w:rsidRPr="009A61A2">
        <w:rPr>
          <w:lang w:val="es-ES"/>
        </w:rPr>
        <w:t>200</w:t>
      </w:r>
      <w:r w:rsidRPr="009A61A2">
        <w:rPr>
          <w:rStyle w:val="HideTWBExt"/>
          <w:b w:val="0"/>
          <w:lang w:val="es-ES"/>
        </w:rPr>
        <w:t>&lt;/NumAm&gt;</w:t>
      </w:r>
    </w:p>
    <w:p w14:paraId="3973EC82" w14:textId="77777777" w:rsidR="003B13C5" w:rsidRPr="009A61A2" w:rsidRDefault="003B13C5" w:rsidP="003B13C5">
      <w:pPr>
        <w:pStyle w:val="NormalBold"/>
        <w:rPr>
          <w:lang w:val="es-ES"/>
        </w:rPr>
      </w:pPr>
      <w:r w:rsidRPr="009A61A2">
        <w:rPr>
          <w:rStyle w:val="HideTWBExt"/>
          <w:b w:val="0"/>
          <w:lang w:val="es-ES"/>
        </w:rPr>
        <w:t>&lt;RepeatBlock-By&gt;&lt;Members&gt;</w:t>
      </w:r>
      <w:r w:rsidRPr="009A61A2">
        <w:rPr>
          <w:lang w:val="es-ES"/>
        </w:rPr>
        <w:t>Margarita de la Pisa Carrión</w:t>
      </w:r>
      <w:r w:rsidRPr="009A61A2">
        <w:rPr>
          <w:rStyle w:val="HideTWBExt"/>
          <w:b w:val="0"/>
          <w:lang w:val="es-ES"/>
        </w:rPr>
        <w:t>&lt;/Members&gt;</w:t>
      </w:r>
    </w:p>
    <w:p w14:paraId="2F451723" w14:textId="77777777" w:rsidR="003B13C5" w:rsidRPr="009A61A2" w:rsidRDefault="003B13C5" w:rsidP="003B13C5">
      <w:pPr>
        <w:rPr>
          <w:lang w:val="es-ES"/>
        </w:rPr>
      </w:pPr>
      <w:r w:rsidRPr="009A61A2">
        <w:rPr>
          <w:rStyle w:val="HideTWBExt"/>
          <w:lang w:val="es-ES"/>
        </w:rPr>
        <w:t>&lt;/RepeatBlock-By&gt;</w:t>
      </w:r>
    </w:p>
    <w:p w14:paraId="0895606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59F015D" w14:textId="77777777" w:rsidR="003B13C5" w:rsidRPr="009A61A2" w:rsidRDefault="003B13C5" w:rsidP="003B13C5">
      <w:pPr>
        <w:pStyle w:val="NormalBold"/>
      </w:pPr>
      <w:r w:rsidRPr="009A61A2">
        <w:rPr>
          <w:rStyle w:val="HideTWBExt"/>
          <w:b w:val="0"/>
        </w:rPr>
        <w:t>&lt;Article&gt;</w:t>
      </w:r>
      <w:r w:rsidRPr="009A61A2">
        <w:t>Recital 12</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D193977" w14:textId="77777777" w:rsidTr="008F0A5A">
        <w:trPr>
          <w:jc w:val="center"/>
        </w:trPr>
        <w:tc>
          <w:tcPr>
            <w:tcW w:w="9752" w:type="dxa"/>
            <w:gridSpan w:val="2"/>
          </w:tcPr>
          <w:p w14:paraId="2004395C" w14:textId="77777777" w:rsidR="003B13C5" w:rsidRPr="009A61A2" w:rsidRDefault="003B13C5" w:rsidP="008F0A5A">
            <w:pPr>
              <w:keepNext/>
            </w:pPr>
          </w:p>
        </w:tc>
      </w:tr>
      <w:tr w:rsidR="003B13C5" w:rsidRPr="009A61A2" w14:paraId="0C548993" w14:textId="77777777" w:rsidTr="008F0A5A">
        <w:trPr>
          <w:jc w:val="center"/>
        </w:trPr>
        <w:tc>
          <w:tcPr>
            <w:tcW w:w="4876" w:type="dxa"/>
            <w:hideMark/>
          </w:tcPr>
          <w:p w14:paraId="2BBE692B"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2D54F6B" w14:textId="77777777" w:rsidR="003B13C5" w:rsidRPr="009A61A2" w:rsidRDefault="003B13C5" w:rsidP="008F0A5A">
            <w:pPr>
              <w:pStyle w:val="ColumnHeading"/>
              <w:keepNext/>
            </w:pPr>
            <w:r w:rsidRPr="009A61A2">
              <w:t>Amendment</w:t>
            </w:r>
          </w:p>
        </w:tc>
      </w:tr>
      <w:tr w:rsidR="003B13C5" w:rsidRPr="009A61A2" w14:paraId="7F81974E" w14:textId="77777777" w:rsidTr="008F0A5A">
        <w:trPr>
          <w:jc w:val="center"/>
        </w:trPr>
        <w:tc>
          <w:tcPr>
            <w:tcW w:w="4876" w:type="dxa"/>
            <w:hideMark/>
          </w:tcPr>
          <w:p w14:paraId="222E8DBE" w14:textId="77777777" w:rsidR="003B13C5" w:rsidRPr="009A61A2" w:rsidRDefault="003B13C5" w:rsidP="008F0A5A">
            <w:pPr>
              <w:pStyle w:val="Normal6"/>
              <w:rPr>
                <w:lang w:val="en-GB"/>
              </w:rPr>
            </w:pPr>
            <w:r w:rsidRPr="009A61A2">
              <w:rPr>
                <w:lang w:val="en-GB"/>
              </w:rPr>
              <w:t>(12)</w:t>
            </w:r>
            <w:r w:rsidRPr="009A61A2">
              <w:rPr>
                <w:lang w:val="en-GB"/>
              </w:rPr>
              <w:tab/>
              <w:t>Enhanced cooperation with partner countries, good global environmental governance as well as synergies between internal and external Union policies are key to reach the Union’s environmental and climate objectives.</w:t>
            </w:r>
          </w:p>
        </w:tc>
        <w:tc>
          <w:tcPr>
            <w:tcW w:w="4876" w:type="dxa"/>
            <w:hideMark/>
          </w:tcPr>
          <w:p w14:paraId="6F00747B" w14:textId="77777777" w:rsidR="003B13C5" w:rsidRPr="009A61A2" w:rsidRDefault="003B13C5" w:rsidP="008F0A5A">
            <w:pPr>
              <w:pStyle w:val="Normal6"/>
              <w:rPr>
                <w:szCs w:val="24"/>
                <w:lang w:val="en-GB"/>
              </w:rPr>
            </w:pPr>
            <w:r w:rsidRPr="009A61A2">
              <w:rPr>
                <w:lang w:val="en-GB"/>
              </w:rPr>
              <w:t>(12)</w:t>
            </w:r>
            <w:r w:rsidRPr="009A61A2">
              <w:rPr>
                <w:lang w:val="en-GB"/>
              </w:rPr>
              <w:tab/>
              <w:t xml:space="preserve">Enhanced cooperation with partner countries, good global environmental governance as well as synergies between internal and external Union policies are key to reach the Union’s environmental and climate objectives. </w:t>
            </w:r>
            <w:r w:rsidRPr="009A61A2">
              <w:rPr>
                <w:b/>
                <w:i/>
                <w:lang w:val="en-GB"/>
              </w:rPr>
              <w:t>In this respect, EU trade policy should be consistent with sustainable European values and should not favour trade with countries where environmental protection or biodiversity are not priorities.</w:t>
            </w:r>
          </w:p>
        </w:tc>
      </w:tr>
    </w:tbl>
    <w:p w14:paraId="299678A8"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{ES}</w:t>
      </w:r>
      <w:r w:rsidRPr="009A61A2">
        <w:rPr>
          <w:noProof w:val="0"/>
          <w:lang w:val="en-GB"/>
        </w:rPr>
        <w:t>es</w:t>
      </w:r>
      <w:r w:rsidRPr="009A61A2">
        <w:rPr>
          <w:rStyle w:val="HideTWBExt"/>
          <w:noProof w:val="0"/>
          <w:lang w:val="en-GB"/>
        </w:rPr>
        <w:t>&lt;/Original&gt;</w:t>
      </w:r>
    </w:p>
    <w:p w14:paraId="0C9F9F79" w14:textId="77777777" w:rsidR="003B13C5" w:rsidRPr="009A61A2" w:rsidRDefault="003B13C5" w:rsidP="003B13C5">
      <w:r w:rsidRPr="009A61A2">
        <w:rPr>
          <w:rStyle w:val="HideTWBExt"/>
        </w:rPr>
        <w:t>&lt;/Amend&gt;</w:t>
      </w:r>
    </w:p>
    <w:p w14:paraId="525BEFC5"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201</w:t>
      </w:r>
      <w:r w:rsidRPr="009A61A2">
        <w:rPr>
          <w:rStyle w:val="HideTWBExt"/>
          <w:b w:val="0"/>
          <w:lang w:val="en-GB"/>
        </w:rPr>
        <w:t>&lt;/NumAm&gt;</w:t>
      </w:r>
    </w:p>
    <w:p w14:paraId="2C0A4CB5"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César Luena, Sara Cerdas, Christel Schaldemose, Javi López, Jytte Guteland</w:t>
      </w:r>
      <w:r w:rsidRPr="009A61A2">
        <w:rPr>
          <w:rStyle w:val="HideTWBExt"/>
          <w:b w:val="0"/>
        </w:rPr>
        <w:t>&lt;/Members&gt;</w:t>
      </w:r>
    </w:p>
    <w:p w14:paraId="222D8410" w14:textId="77777777" w:rsidR="003B13C5" w:rsidRPr="009A61A2" w:rsidRDefault="003B13C5" w:rsidP="003B13C5">
      <w:r w:rsidRPr="009A61A2">
        <w:rPr>
          <w:rStyle w:val="HideTWBExt"/>
        </w:rPr>
        <w:t>&lt;/RepeatBlock-By&gt;</w:t>
      </w:r>
    </w:p>
    <w:p w14:paraId="47301827"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B1B6ECE" w14:textId="77777777" w:rsidR="003B13C5" w:rsidRPr="009A61A2" w:rsidRDefault="003B13C5" w:rsidP="003B13C5">
      <w:pPr>
        <w:pStyle w:val="NormalBold"/>
      </w:pPr>
      <w:r w:rsidRPr="009A61A2">
        <w:rPr>
          <w:rStyle w:val="HideTWBExt"/>
          <w:b w:val="0"/>
        </w:rPr>
        <w:t>&lt;Article&gt;</w:t>
      </w:r>
      <w:r w:rsidRPr="009A61A2">
        <w:t>Recital 12</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EB6BB73" w14:textId="77777777" w:rsidTr="008F0A5A">
        <w:trPr>
          <w:jc w:val="center"/>
        </w:trPr>
        <w:tc>
          <w:tcPr>
            <w:tcW w:w="9752" w:type="dxa"/>
            <w:gridSpan w:val="2"/>
          </w:tcPr>
          <w:p w14:paraId="06769820" w14:textId="77777777" w:rsidR="003B13C5" w:rsidRPr="009A61A2" w:rsidRDefault="003B13C5" w:rsidP="008F0A5A">
            <w:pPr>
              <w:keepNext/>
            </w:pPr>
          </w:p>
        </w:tc>
      </w:tr>
      <w:tr w:rsidR="003B13C5" w:rsidRPr="009A61A2" w14:paraId="40834ADE" w14:textId="77777777" w:rsidTr="008F0A5A">
        <w:trPr>
          <w:jc w:val="center"/>
        </w:trPr>
        <w:tc>
          <w:tcPr>
            <w:tcW w:w="4876" w:type="dxa"/>
            <w:hideMark/>
          </w:tcPr>
          <w:p w14:paraId="1341EA9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2D27FF2" w14:textId="77777777" w:rsidR="003B13C5" w:rsidRPr="009A61A2" w:rsidRDefault="003B13C5" w:rsidP="008F0A5A">
            <w:pPr>
              <w:pStyle w:val="ColumnHeading"/>
              <w:keepNext/>
              <w:rPr>
                <w:lang w:val="en-GB"/>
              </w:rPr>
            </w:pPr>
            <w:r w:rsidRPr="009A61A2">
              <w:rPr>
                <w:lang w:val="en-GB"/>
              </w:rPr>
              <w:t>Amendment</w:t>
            </w:r>
          </w:p>
        </w:tc>
      </w:tr>
      <w:tr w:rsidR="003B13C5" w:rsidRPr="009A61A2" w14:paraId="4BA592BE" w14:textId="77777777" w:rsidTr="008F0A5A">
        <w:trPr>
          <w:jc w:val="center"/>
        </w:trPr>
        <w:tc>
          <w:tcPr>
            <w:tcW w:w="4876" w:type="dxa"/>
            <w:hideMark/>
          </w:tcPr>
          <w:p w14:paraId="07DC0C54" w14:textId="77777777" w:rsidR="003B13C5" w:rsidRPr="009A61A2" w:rsidRDefault="003B13C5" w:rsidP="008F0A5A">
            <w:pPr>
              <w:pStyle w:val="Normal6"/>
              <w:rPr>
                <w:lang w:val="en-GB"/>
              </w:rPr>
            </w:pPr>
            <w:r w:rsidRPr="009A61A2">
              <w:rPr>
                <w:lang w:val="en-GB"/>
              </w:rPr>
              <w:t>(12)</w:t>
            </w:r>
            <w:r w:rsidRPr="009A61A2">
              <w:rPr>
                <w:lang w:val="en-GB"/>
              </w:rPr>
              <w:tab/>
              <w:t>Enhanced cooperation with partner countries, good global environmental governance as well as synergies between internal and external Union policies are key to reach the Union’s environmental and climate objectives.</w:t>
            </w:r>
          </w:p>
        </w:tc>
        <w:tc>
          <w:tcPr>
            <w:tcW w:w="4876" w:type="dxa"/>
            <w:hideMark/>
          </w:tcPr>
          <w:p w14:paraId="1FD1B8A7" w14:textId="77777777" w:rsidR="003B13C5" w:rsidRPr="009A61A2" w:rsidRDefault="003B13C5" w:rsidP="008F0A5A">
            <w:pPr>
              <w:pStyle w:val="Normal6"/>
              <w:rPr>
                <w:szCs w:val="24"/>
                <w:lang w:val="en-GB"/>
              </w:rPr>
            </w:pPr>
            <w:r w:rsidRPr="009A61A2">
              <w:rPr>
                <w:lang w:val="en-GB"/>
              </w:rPr>
              <w:t>(12)</w:t>
            </w:r>
            <w:r w:rsidRPr="009A61A2">
              <w:rPr>
                <w:lang w:val="en-GB"/>
              </w:rPr>
              <w:tab/>
              <w:t xml:space="preserve">Enhanced cooperation with partner countries, </w:t>
            </w:r>
            <w:r w:rsidRPr="009A61A2">
              <w:rPr>
                <w:b/>
                <w:i/>
                <w:lang w:val="en-GB"/>
              </w:rPr>
              <w:t>sustainable trade agreements,</w:t>
            </w:r>
            <w:r w:rsidRPr="009A61A2">
              <w:rPr>
                <w:lang w:val="en-GB"/>
              </w:rPr>
              <w:t xml:space="preserve"> good global environmental governance</w:t>
            </w:r>
            <w:r w:rsidRPr="009A61A2">
              <w:rPr>
                <w:b/>
                <w:i/>
                <w:lang w:val="en-GB"/>
              </w:rPr>
              <w:t>, including environmental democracy,</w:t>
            </w:r>
            <w:r w:rsidRPr="009A61A2">
              <w:rPr>
                <w:lang w:val="en-GB"/>
              </w:rPr>
              <w:t xml:space="preserve"> as well as synergies between internal and external Union policies </w:t>
            </w:r>
            <w:r w:rsidRPr="009A61A2">
              <w:rPr>
                <w:b/>
                <w:i/>
                <w:lang w:val="en-GB"/>
              </w:rPr>
              <w:t>in line with European green diplomacy should be at the centre of Union's external action as these</w:t>
            </w:r>
            <w:r w:rsidRPr="009A61A2">
              <w:rPr>
                <w:lang w:val="en-GB"/>
              </w:rPr>
              <w:t xml:space="preserve"> are key to reach the Union’s environmental and climate objectives </w:t>
            </w:r>
            <w:r w:rsidRPr="009A61A2">
              <w:rPr>
                <w:b/>
                <w:i/>
                <w:lang w:val="en-GB"/>
              </w:rPr>
              <w:t>and to support global action</w:t>
            </w:r>
            <w:r w:rsidRPr="009A61A2">
              <w:rPr>
                <w:lang w:val="en-GB"/>
              </w:rPr>
              <w:t>.</w:t>
            </w:r>
          </w:p>
        </w:tc>
      </w:tr>
    </w:tbl>
    <w:p w14:paraId="29FB6615"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2C87EC0D" w14:textId="77777777" w:rsidR="003B13C5" w:rsidRPr="009A61A2" w:rsidRDefault="003B13C5" w:rsidP="003B13C5">
      <w:r w:rsidRPr="009A61A2">
        <w:rPr>
          <w:rStyle w:val="HideTWBExt"/>
        </w:rPr>
        <w:t>&lt;/Amend&gt;</w:t>
      </w:r>
    </w:p>
    <w:p w14:paraId="08AE8071"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202</w:t>
      </w:r>
      <w:r w:rsidRPr="009A61A2">
        <w:rPr>
          <w:rStyle w:val="HideTWBExt"/>
          <w:b w:val="0"/>
          <w:lang w:val="en-GB"/>
        </w:rPr>
        <w:t>&lt;/NumAm&gt;</w:t>
      </w:r>
    </w:p>
    <w:p w14:paraId="29822573" w14:textId="77777777" w:rsidR="003B13C5" w:rsidRPr="009A61A2" w:rsidRDefault="003B13C5" w:rsidP="003B13C5">
      <w:pPr>
        <w:pStyle w:val="NormalBold"/>
      </w:pPr>
      <w:r w:rsidRPr="009A61A2">
        <w:rPr>
          <w:rStyle w:val="HideTWBExt"/>
          <w:b w:val="0"/>
        </w:rPr>
        <w:t>&lt;RepeatBlock-By&gt;&lt;Members&gt;</w:t>
      </w:r>
      <w:r w:rsidRPr="009A61A2">
        <w:t>Catherine Chabaud, Martin Hojsík, Irena Joveva, María Soraya Rodríguez Ramos, Véronique Trillet-Lenoir</w:t>
      </w:r>
      <w:r w:rsidRPr="009A61A2">
        <w:rPr>
          <w:rStyle w:val="HideTWBExt"/>
          <w:b w:val="0"/>
        </w:rPr>
        <w:t>&lt;/Members&gt;</w:t>
      </w:r>
    </w:p>
    <w:p w14:paraId="00E381AD" w14:textId="77777777" w:rsidR="003B13C5" w:rsidRPr="009A61A2" w:rsidRDefault="003B13C5" w:rsidP="003B13C5">
      <w:r w:rsidRPr="009A61A2">
        <w:rPr>
          <w:rStyle w:val="HideTWBExt"/>
        </w:rPr>
        <w:t>&lt;/RepeatBlock-By&gt;</w:t>
      </w:r>
    </w:p>
    <w:p w14:paraId="32F2759B" w14:textId="77777777" w:rsidR="003B13C5" w:rsidRPr="009A61A2" w:rsidRDefault="003B13C5" w:rsidP="003B13C5">
      <w:pPr>
        <w:pStyle w:val="NormalBold"/>
        <w:keepNext/>
      </w:pPr>
      <w:r w:rsidRPr="009A61A2">
        <w:rPr>
          <w:rStyle w:val="HideTWBExt"/>
          <w:b w:val="0"/>
        </w:rPr>
        <w:lastRenderedPageBreak/>
        <w:t>&lt;DocAmend&gt;</w:t>
      </w:r>
      <w:r w:rsidRPr="009A61A2">
        <w:t>Proposal for a decision</w:t>
      </w:r>
      <w:r w:rsidRPr="009A61A2">
        <w:rPr>
          <w:rStyle w:val="HideTWBExt"/>
          <w:b w:val="0"/>
        </w:rPr>
        <w:t>&lt;/DocAmend&gt;</w:t>
      </w:r>
    </w:p>
    <w:p w14:paraId="1A969826" w14:textId="77777777" w:rsidR="003B13C5" w:rsidRPr="009A61A2" w:rsidRDefault="003B13C5" w:rsidP="003B13C5">
      <w:pPr>
        <w:pStyle w:val="NormalBold"/>
      </w:pPr>
      <w:r w:rsidRPr="009A61A2">
        <w:rPr>
          <w:rStyle w:val="HideTWBExt"/>
          <w:b w:val="0"/>
        </w:rPr>
        <w:t>&lt;Article&gt;</w:t>
      </w:r>
      <w:r w:rsidRPr="009A61A2">
        <w:t>Recital 12</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4407D7D" w14:textId="77777777" w:rsidTr="008F0A5A">
        <w:trPr>
          <w:jc w:val="center"/>
        </w:trPr>
        <w:tc>
          <w:tcPr>
            <w:tcW w:w="9752" w:type="dxa"/>
            <w:gridSpan w:val="2"/>
          </w:tcPr>
          <w:p w14:paraId="1E57AACF" w14:textId="77777777" w:rsidR="003B13C5" w:rsidRPr="009A61A2" w:rsidRDefault="003B13C5" w:rsidP="008F0A5A">
            <w:pPr>
              <w:keepNext/>
            </w:pPr>
          </w:p>
        </w:tc>
      </w:tr>
      <w:tr w:rsidR="003B13C5" w:rsidRPr="009A61A2" w14:paraId="5F8B889E" w14:textId="77777777" w:rsidTr="008F0A5A">
        <w:trPr>
          <w:jc w:val="center"/>
        </w:trPr>
        <w:tc>
          <w:tcPr>
            <w:tcW w:w="4876" w:type="dxa"/>
            <w:hideMark/>
          </w:tcPr>
          <w:p w14:paraId="591ADBAB"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66A1A9A" w14:textId="77777777" w:rsidR="003B13C5" w:rsidRPr="009A61A2" w:rsidRDefault="003B13C5" w:rsidP="008F0A5A">
            <w:pPr>
              <w:pStyle w:val="ColumnHeading"/>
              <w:keepNext/>
              <w:rPr>
                <w:lang w:val="en-GB"/>
              </w:rPr>
            </w:pPr>
            <w:r w:rsidRPr="009A61A2">
              <w:rPr>
                <w:lang w:val="en-GB"/>
              </w:rPr>
              <w:t>Amendment</w:t>
            </w:r>
          </w:p>
        </w:tc>
      </w:tr>
      <w:tr w:rsidR="003B13C5" w:rsidRPr="009A61A2" w14:paraId="7ADCE108" w14:textId="77777777" w:rsidTr="008F0A5A">
        <w:trPr>
          <w:jc w:val="center"/>
        </w:trPr>
        <w:tc>
          <w:tcPr>
            <w:tcW w:w="4876" w:type="dxa"/>
            <w:hideMark/>
          </w:tcPr>
          <w:p w14:paraId="07050D36" w14:textId="77777777" w:rsidR="003B13C5" w:rsidRPr="009A61A2" w:rsidRDefault="003B13C5" w:rsidP="008F0A5A">
            <w:pPr>
              <w:pStyle w:val="Normal6"/>
              <w:rPr>
                <w:lang w:val="en-GB"/>
              </w:rPr>
            </w:pPr>
            <w:r w:rsidRPr="009A61A2">
              <w:rPr>
                <w:lang w:val="en-GB"/>
              </w:rPr>
              <w:t>(12)</w:t>
            </w:r>
            <w:r w:rsidRPr="009A61A2">
              <w:rPr>
                <w:lang w:val="en-GB"/>
              </w:rPr>
              <w:tab/>
              <w:t>Enhanced cooperation with partner countries, good global environmental governance as well as synergies between internal and external Union policies are key to reach the Union’s environmental and climate objectives.</w:t>
            </w:r>
          </w:p>
        </w:tc>
        <w:tc>
          <w:tcPr>
            <w:tcW w:w="4876" w:type="dxa"/>
            <w:hideMark/>
          </w:tcPr>
          <w:p w14:paraId="67D89519" w14:textId="77777777" w:rsidR="003B13C5" w:rsidRPr="009A61A2" w:rsidRDefault="003B13C5" w:rsidP="008F0A5A">
            <w:pPr>
              <w:pStyle w:val="Normal6"/>
              <w:rPr>
                <w:szCs w:val="24"/>
                <w:lang w:val="en-GB"/>
              </w:rPr>
            </w:pPr>
            <w:r w:rsidRPr="009A61A2">
              <w:rPr>
                <w:lang w:val="en-GB"/>
              </w:rPr>
              <w:t>(12)</w:t>
            </w:r>
            <w:r w:rsidRPr="009A61A2">
              <w:rPr>
                <w:lang w:val="en-GB"/>
              </w:rPr>
              <w:tab/>
              <w:t>Enhanced cooperation with partner countries</w:t>
            </w:r>
            <w:r w:rsidRPr="009A61A2">
              <w:rPr>
                <w:b/>
                <w:i/>
                <w:lang w:val="en-GB"/>
              </w:rPr>
              <w:t>, including developing countries, support to projects and policies which contribute to achieving the United Nations Sustainable Development Goals</w:t>
            </w:r>
            <w:r w:rsidRPr="009A61A2">
              <w:rPr>
                <w:lang w:val="en-GB"/>
              </w:rPr>
              <w:t>, good global environmental governance as well as synergies between internal and external Union policies are key to reach the Union’s environmental and climate objectives.</w:t>
            </w:r>
          </w:p>
        </w:tc>
      </w:tr>
    </w:tbl>
    <w:p w14:paraId="06B1E0E7"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10DAE18" w14:textId="77777777" w:rsidR="003B13C5" w:rsidRPr="009A61A2" w:rsidRDefault="003B13C5" w:rsidP="003B13C5">
      <w:r w:rsidRPr="009A61A2">
        <w:rPr>
          <w:rStyle w:val="HideTWBExt"/>
        </w:rPr>
        <w:t>&lt;/Amend&gt;</w:t>
      </w:r>
    </w:p>
    <w:p w14:paraId="135151B6"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203</w:t>
      </w:r>
      <w:r w:rsidRPr="009A61A2">
        <w:rPr>
          <w:rStyle w:val="HideTWBExt"/>
          <w:b w:val="0"/>
          <w:lang w:val="en-GB"/>
        </w:rPr>
        <w:t>&lt;/NumAm&gt;</w:t>
      </w:r>
    </w:p>
    <w:p w14:paraId="31B87FD8" w14:textId="77777777" w:rsidR="003B13C5" w:rsidRPr="009A61A2" w:rsidRDefault="003B13C5" w:rsidP="003B13C5">
      <w:pPr>
        <w:pStyle w:val="NormalBold"/>
      </w:pPr>
      <w:r w:rsidRPr="009A61A2">
        <w:rPr>
          <w:rStyle w:val="HideTWBExt"/>
          <w:b w:val="0"/>
        </w:rPr>
        <w:t>&lt;RepeatBlock-By&gt;&lt;Members&gt;</w:t>
      </w:r>
      <w:r w:rsidRPr="009A61A2">
        <w:t>Agnès Evren, Pernille Weiss, Inese Vaidere, Radan Kanev, Edina Tóth, Nathalie Colin-Oesterlé, Sirpa Pietikäinen, Roberta Metsola, Christophe Hansen</w:t>
      </w:r>
      <w:r w:rsidRPr="009A61A2">
        <w:rPr>
          <w:rStyle w:val="HideTWBExt"/>
          <w:b w:val="0"/>
        </w:rPr>
        <w:t>&lt;/Members&gt;</w:t>
      </w:r>
    </w:p>
    <w:p w14:paraId="0E0D5B50" w14:textId="77777777" w:rsidR="003B13C5" w:rsidRPr="009A61A2" w:rsidRDefault="003B13C5" w:rsidP="003B13C5">
      <w:r w:rsidRPr="009A61A2">
        <w:rPr>
          <w:rStyle w:val="HideTWBExt"/>
        </w:rPr>
        <w:t>&lt;/RepeatBlock-By&gt;</w:t>
      </w:r>
    </w:p>
    <w:p w14:paraId="3174B75F"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5AB90E6" w14:textId="77777777" w:rsidR="003B13C5" w:rsidRPr="009A61A2" w:rsidRDefault="003B13C5" w:rsidP="003B13C5">
      <w:pPr>
        <w:pStyle w:val="NormalBold"/>
      </w:pPr>
      <w:r w:rsidRPr="009A61A2">
        <w:rPr>
          <w:rStyle w:val="HideTWBExt"/>
          <w:b w:val="0"/>
        </w:rPr>
        <w:t>&lt;Article&gt;</w:t>
      </w:r>
      <w:r w:rsidRPr="009A61A2">
        <w:t>Recital 12</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258A331" w14:textId="77777777" w:rsidTr="008F0A5A">
        <w:trPr>
          <w:jc w:val="center"/>
        </w:trPr>
        <w:tc>
          <w:tcPr>
            <w:tcW w:w="9752" w:type="dxa"/>
            <w:gridSpan w:val="2"/>
          </w:tcPr>
          <w:p w14:paraId="01E2BC26" w14:textId="77777777" w:rsidR="003B13C5" w:rsidRPr="009A61A2" w:rsidRDefault="003B13C5" w:rsidP="008F0A5A">
            <w:pPr>
              <w:keepNext/>
            </w:pPr>
          </w:p>
        </w:tc>
      </w:tr>
      <w:tr w:rsidR="003B13C5" w:rsidRPr="009A61A2" w14:paraId="722B640D" w14:textId="77777777" w:rsidTr="008F0A5A">
        <w:trPr>
          <w:jc w:val="center"/>
        </w:trPr>
        <w:tc>
          <w:tcPr>
            <w:tcW w:w="4876" w:type="dxa"/>
            <w:hideMark/>
          </w:tcPr>
          <w:p w14:paraId="4D79812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95C3A0A" w14:textId="77777777" w:rsidR="003B13C5" w:rsidRPr="009A61A2" w:rsidRDefault="003B13C5" w:rsidP="008F0A5A">
            <w:pPr>
              <w:pStyle w:val="ColumnHeading"/>
              <w:keepNext/>
              <w:rPr>
                <w:lang w:val="en-GB"/>
              </w:rPr>
            </w:pPr>
            <w:r w:rsidRPr="009A61A2">
              <w:rPr>
                <w:lang w:val="en-GB"/>
              </w:rPr>
              <w:t>Amendment</w:t>
            </w:r>
          </w:p>
        </w:tc>
      </w:tr>
      <w:tr w:rsidR="003B13C5" w:rsidRPr="009A61A2" w14:paraId="7737B8C2" w14:textId="77777777" w:rsidTr="008F0A5A">
        <w:trPr>
          <w:jc w:val="center"/>
        </w:trPr>
        <w:tc>
          <w:tcPr>
            <w:tcW w:w="4876" w:type="dxa"/>
            <w:hideMark/>
          </w:tcPr>
          <w:p w14:paraId="05AA3F70" w14:textId="77777777" w:rsidR="003B13C5" w:rsidRPr="009A61A2" w:rsidRDefault="003B13C5" w:rsidP="008F0A5A">
            <w:pPr>
              <w:pStyle w:val="Normal6"/>
              <w:rPr>
                <w:lang w:val="en-GB"/>
              </w:rPr>
            </w:pPr>
            <w:r w:rsidRPr="009A61A2">
              <w:rPr>
                <w:lang w:val="en-GB"/>
              </w:rPr>
              <w:t>(12)</w:t>
            </w:r>
            <w:r w:rsidRPr="009A61A2">
              <w:rPr>
                <w:lang w:val="en-GB"/>
              </w:rPr>
              <w:tab/>
              <w:t xml:space="preserve">Enhanced cooperation with partner countries, good global environmental governance as well as synergies between internal and external Union policies are key to </w:t>
            </w:r>
            <w:r w:rsidRPr="009A61A2">
              <w:rPr>
                <w:b/>
                <w:i/>
                <w:lang w:val="en-GB"/>
              </w:rPr>
              <w:t>reach</w:t>
            </w:r>
            <w:r w:rsidRPr="009A61A2">
              <w:rPr>
                <w:lang w:val="en-GB"/>
              </w:rPr>
              <w:t xml:space="preserve"> the Union’s environmental and climate objectives.</w:t>
            </w:r>
          </w:p>
        </w:tc>
        <w:tc>
          <w:tcPr>
            <w:tcW w:w="4876" w:type="dxa"/>
            <w:hideMark/>
          </w:tcPr>
          <w:p w14:paraId="6F5050C6" w14:textId="77777777" w:rsidR="003B13C5" w:rsidRPr="009A61A2" w:rsidRDefault="003B13C5" w:rsidP="008F0A5A">
            <w:pPr>
              <w:pStyle w:val="Normal6"/>
              <w:rPr>
                <w:szCs w:val="24"/>
                <w:lang w:val="en-GB"/>
              </w:rPr>
            </w:pPr>
            <w:r w:rsidRPr="009A61A2">
              <w:rPr>
                <w:lang w:val="en-GB"/>
              </w:rPr>
              <w:t>(12)</w:t>
            </w:r>
            <w:r w:rsidRPr="009A61A2">
              <w:rPr>
                <w:lang w:val="en-GB"/>
              </w:rPr>
              <w:tab/>
              <w:t xml:space="preserve">Enhanced cooperation with partner countries, good global environmental governance as well as synergies </w:t>
            </w:r>
            <w:r w:rsidRPr="009A61A2">
              <w:rPr>
                <w:b/>
                <w:i/>
                <w:lang w:val="en-GB"/>
              </w:rPr>
              <w:t>and coherence</w:t>
            </w:r>
            <w:r w:rsidRPr="009A61A2">
              <w:rPr>
                <w:lang w:val="en-GB"/>
              </w:rPr>
              <w:t xml:space="preserve"> between </w:t>
            </w:r>
            <w:r w:rsidRPr="009A61A2">
              <w:rPr>
                <w:b/>
                <w:i/>
                <w:lang w:val="en-GB"/>
              </w:rPr>
              <w:t>all</w:t>
            </w:r>
            <w:r w:rsidRPr="009A61A2">
              <w:rPr>
                <w:lang w:val="en-GB"/>
              </w:rPr>
              <w:t xml:space="preserve"> internal and external Union policies are key to </w:t>
            </w:r>
            <w:r w:rsidRPr="009A61A2">
              <w:rPr>
                <w:b/>
                <w:i/>
                <w:lang w:val="en-GB"/>
              </w:rPr>
              <w:t>reaching</w:t>
            </w:r>
            <w:r w:rsidRPr="009A61A2">
              <w:rPr>
                <w:lang w:val="en-GB"/>
              </w:rPr>
              <w:t xml:space="preserve"> the Union’s environmental and climate objectives.</w:t>
            </w:r>
          </w:p>
        </w:tc>
      </w:tr>
    </w:tbl>
    <w:p w14:paraId="2FB7DBFF"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B7F804E" w14:textId="77777777" w:rsidR="003B13C5" w:rsidRPr="009A61A2" w:rsidRDefault="003B13C5" w:rsidP="003B13C5">
      <w:r w:rsidRPr="009A61A2">
        <w:rPr>
          <w:rStyle w:val="HideTWBExt"/>
        </w:rPr>
        <w:t>&lt;/Amend&gt;</w:t>
      </w:r>
    </w:p>
    <w:p w14:paraId="47D34627"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204</w:t>
      </w:r>
      <w:r w:rsidRPr="009A61A2">
        <w:rPr>
          <w:rStyle w:val="HideTWBExt"/>
          <w:b w:val="0"/>
          <w:lang w:val="en-GB"/>
        </w:rPr>
        <w:t>&lt;/NumAm&gt;</w:t>
      </w:r>
    </w:p>
    <w:p w14:paraId="0F371778" w14:textId="77777777" w:rsidR="003B13C5" w:rsidRPr="009A61A2" w:rsidRDefault="003B13C5" w:rsidP="003B13C5">
      <w:pPr>
        <w:pStyle w:val="NormalBold"/>
      </w:pPr>
      <w:r w:rsidRPr="009A61A2">
        <w:rPr>
          <w:rStyle w:val="HideTWBExt"/>
          <w:b w:val="0"/>
        </w:rPr>
        <w:t>&lt;RepeatBlock-By&gt;&lt;Members&gt;</w:t>
      </w:r>
      <w:r w:rsidRPr="009A61A2">
        <w:t>João Ferreira, Mick Wallace</w:t>
      </w:r>
      <w:r w:rsidRPr="009A61A2">
        <w:rPr>
          <w:rStyle w:val="HideTWBExt"/>
          <w:b w:val="0"/>
        </w:rPr>
        <w:t>&lt;/Members&gt;</w:t>
      </w:r>
    </w:p>
    <w:p w14:paraId="4F8C0D24" w14:textId="77777777" w:rsidR="003B13C5" w:rsidRPr="009A61A2" w:rsidRDefault="003B13C5" w:rsidP="003B13C5">
      <w:r w:rsidRPr="009A61A2">
        <w:rPr>
          <w:rStyle w:val="HideTWBExt"/>
        </w:rPr>
        <w:t>&lt;/RepeatBlock-By&gt;</w:t>
      </w:r>
    </w:p>
    <w:p w14:paraId="4AE100E8"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4ECB486" w14:textId="77777777" w:rsidR="003B13C5" w:rsidRPr="009A61A2" w:rsidRDefault="003B13C5" w:rsidP="003B13C5">
      <w:pPr>
        <w:pStyle w:val="NormalBold"/>
      </w:pPr>
      <w:r w:rsidRPr="009A61A2">
        <w:rPr>
          <w:rStyle w:val="HideTWBExt"/>
          <w:b w:val="0"/>
        </w:rPr>
        <w:t>&lt;Article&gt;</w:t>
      </w:r>
      <w:r w:rsidRPr="009A61A2">
        <w:t>Recital 12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4B84385" w14:textId="77777777" w:rsidTr="008F0A5A">
        <w:trPr>
          <w:jc w:val="center"/>
        </w:trPr>
        <w:tc>
          <w:tcPr>
            <w:tcW w:w="9752" w:type="dxa"/>
            <w:gridSpan w:val="2"/>
          </w:tcPr>
          <w:p w14:paraId="77D65643" w14:textId="77777777" w:rsidR="003B13C5" w:rsidRPr="009A61A2" w:rsidRDefault="003B13C5" w:rsidP="008F0A5A">
            <w:pPr>
              <w:keepNext/>
            </w:pPr>
          </w:p>
        </w:tc>
      </w:tr>
      <w:tr w:rsidR="003B13C5" w:rsidRPr="009A61A2" w14:paraId="080E209B" w14:textId="77777777" w:rsidTr="008F0A5A">
        <w:trPr>
          <w:jc w:val="center"/>
        </w:trPr>
        <w:tc>
          <w:tcPr>
            <w:tcW w:w="4876" w:type="dxa"/>
            <w:hideMark/>
          </w:tcPr>
          <w:p w14:paraId="5C0336D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25B6A6A" w14:textId="77777777" w:rsidR="003B13C5" w:rsidRPr="009A61A2" w:rsidRDefault="003B13C5" w:rsidP="008F0A5A">
            <w:pPr>
              <w:pStyle w:val="ColumnHeading"/>
              <w:keepNext/>
            </w:pPr>
            <w:r w:rsidRPr="009A61A2">
              <w:t>Amendment</w:t>
            </w:r>
          </w:p>
        </w:tc>
      </w:tr>
      <w:tr w:rsidR="003B13C5" w:rsidRPr="009A61A2" w14:paraId="149EB72A" w14:textId="77777777" w:rsidTr="008F0A5A">
        <w:trPr>
          <w:jc w:val="center"/>
        </w:trPr>
        <w:tc>
          <w:tcPr>
            <w:tcW w:w="4876" w:type="dxa"/>
          </w:tcPr>
          <w:p w14:paraId="2105815A" w14:textId="77777777" w:rsidR="003B13C5" w:rsidRPr="009A61A2" w:rsidRDefault="003B13C5" w:rsidP="008F0A5A">
            <w:pPr>
              <w:pStyle w:val="Normal6"/>
            </w:pPr>
          </w:p>
        </w:tc>
        <w:tc>
          <w:tcPr>
            <w:tcW w:w="4876" w:type="dxa"/>
            <w:hideMark/>
          </w:tcPr>
          <w:p w14:paraId="6B401627" w14:textId="77777777" w:rsidR="003B13C5" w:rsidRPr="009A61A2" w:rsidRDefault="003B13C5" w:rsidP="008F0A5A">
            <w:pPr>
              <w:pStyle w:val="Normal6"/>
              <w:rPr>
                <w:szCs w:val="24"/>
                <w:lang w:val="en-GB"/>
              </w:rPr>
            </w:pPr>
            <w:r w:rsidRPr="009A61A2">
              <w:rPr>
                <w:b/>
                <w:i/>
                <w:lang w:val="en-GB"/>
              </w:rPr>
              <w:t>(12a)</w:t>
            </w:r>
            <w:r w:rsidRPr="009A61A2">
              <w:rPr>
                <w:b/>
                <w:i/>
                <w:lang w:val="en-GB"/>
              </w:rPr>
              <w:tab/>
              <w:t>Global trade deregulation is having a significant impact in terms of increased energy consumption and greenhouse gas emissions and the EU must therefore acknowledge the need for these effects to be properly examined and assessed.</w:t>
            </w:r>
          </w:p>
        </w:tc>
      </w:tr>
    </w:tbl>
    <w:p w14:paraId="27E59229"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2D2508CF" w14:textId="77777777" w:rsidR="003B13C5" w:rsidRPr="009A61A2" w:rsidRDefault="003B13C5" w:rsidP="003B13C5">
      <w:r w:rsidRPr="009A61A2">
        <w:rPr>
          <w:rStyle w:val="HideTWBExt"/>
        </w:rPr>
        <w:t>&lt;/Amend&gt;</w:t>
      </w:r>
    </w:p>
    <w:p w14:paraId="31012CE4"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205</w:t>
      </w:r>
      <w:r w:rsidRPr="009A61A2">
        <w:rPr>
          <w:rStyle w:val="HideTWBExt"/>
          <w:b w:val="0"/>
          <w:lang w:val="en-GB"/>
        </w:rPr>
        <w:t>&lt;/NumAm&gt;</w:t>
      </w:r>
    </w:p>
    <w:p w14:paraId="152400AC" w14:textId="77777777" w:rsidR="003B13C5" w:rsidRPr="009A61A2" w:rsidRDefault="003B13C5" w:rsidP="003B13C5">
      <w:pPr>
        <w:pStyle w:val="NormalBold"/>
      </w:pPr>
      <w:r w:rsidRPr="009A61A2">
        <w:rPr>
          <w:rStyle w:val="HideTWBExt"/>
          <w:b w:val="0"/>
        </w:rPr>
        <w:t>&lt;RepeatBlock-By&gt;&lt;Members&gt;</w:t>
      </w:r>
      <w:r w:rsidRPr="009A61A2">
        <w:t>João Ferreira, Mick Wallace</w:t>
      </w:r>
      <w:r w:rsidRPr="009A61A2">
        <w:rPr>
          <w:rStyle w:val="HideTWBExt"/>
          <w:b w:val="0"/>
        </w:rPr>
        <w:t>&lt;/Members&gt;</w:t>
      </w:r>
    </w:p>
    <w:p w14:paraId="213A71CC" w14:textId="77777777" w:rsidR="003B13C5" w:rsidRPr="009A61A2" w:rsidRDefault="003B13C5" w:rsidP="003B13C5">
      <w:r w:rsidRPr="009A61A2">
        <w:rPr>
          <w:rStyle w:val="HideTWBExt"/>
        </w:rPr>
        <w:t>&lt;/RepeatBlock-By&gt;</w:t>
      </w:r>
    </w:p>
    <w:p w14:paraId="5A2C5222"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157D6F0" w14:textId="77777777" w:rsidR="003B13C5" w:rsidRPr="009A61A2" w:rsidRDefault="003B13C5" w:rsidP="003B13C5">
      <w:pPr>
        <w:pStyle w:val="NormalBold"/>
      </w:pPr>
      <w:r w:rsidRPr="009A61A2">
        <w:rPr>
          <w:rStyle w:val="HideTWBExt"/>
          <w:b w:val="0"/>
        </w:rPr>
        <w:t>&lt;Article&gt;</w:t>
      </w:r>
      <w:r w:rsidRPr="009A61A2">
        <w:t>Recital 12 b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F682763" w14:textId="77777777" w:rsidTr="008F0A5A">
        <w:trPr>
          <w:jc w:val="center"/>
        </w:trPr>
        <w:tc>
          <w:tcPr>
            <w:tcW w:w="9752" w:type="dxa"/>
            <w:gridSpan w:val="2"/>
          </w:tcPr>
          <w:p w14:paraId="51DDA74D" w14:textId="77777777" w:rsidR="003B13C5" w:rsidRPr="009A61A2" w:rsidRDefault="003B13C5" w:rsidP="008F0A5A">
            <w:pPr>
              <w:keepNext/>
            </w:pPr>
          </w:p>
        </w:tc>
      </w:tr>
      <w:tr w:rsidR="003B13C5" w:rsidRPr="009A61A2" w14:paraId="0DFEC82C" w14:textId="77777777" w:rsidTr="008F0A5A">
        <w:trPr>
          <w:jc w:val="center"/>
        </w:trPr>
        <w:tc>
          <w:tcPr>
            <w:tcW w:w="4876" w:type="dxa"/>
            <w:hideMark/>
          </w:tcPr>
          <w:p w14:paraId="19BBE8D1"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8DF6A53" w14:textId="77777777" w:rsidR="003B13C5" w:rsidRPr="009A61A2" w:rsidRDefault="003B13C5" w:rsidP="008F0A5A">
            <w:pPr>
              <w:pStyle w:val="ColumnHeading"/>
              <w:keepNext/>
            </w:pPr>
            <w:r w:rsidRPr="009A61A2">
              <w:t>Amendment</w:t>
            </w:r>
          </w:p>
        </w:tc>
      </w:tr>
      <w:tr w:rsidR="003B13C5" w:rsidRPr="009A61A2" w14:paraId="0DABAD3A" w14:textId="77777777" w:rsidTr="008F0A5A">
        <w:trPr>
          <w:jc w:val="center"/>
        </w:trPr>
        <w:tc>
          <w:tcPr>
            <w:tcW w:w="4876" w:type="dxa"/>
          </w:tcPr>
          <w:p w14:paraId="0252078C" w14:textId="77777777" w:rsidR="003B13C5" w:rsidRPr="009A61A2" w:rsidRDefault="003B13C5" w:rsidP="008F0A5A">
            <w:pPr>
              <w:pStyle w:val="Normal6"/>
            </w:pPr>
          </w:p>
        </w:tc>
        <w:tc>
          <w:tcPr>
            <w:tcW w:w="4876" w:type="dxa"/>
            <w:hideMark/>
          </w:tcPr>
          <w:p w14:paraId="1FF824E2" w14:textId="77777777" w:rsidR="003B13C5" w:rsidRPr="009A61A2" w:rsidRDefault="003B13C5" w:rsidP="008F0A5A">
            <w:pPr>
              <w:pStyle w:val="Normal6"/>
              <w:rPr>
                <w:szCs w:val="24"/>
                <w:lang w:val="en-GB"/>
              </w:rPr>
            </w:pPr>
            <w:r w:rsidRPr="009A61A2">
              <w:rPr>
                <w:b/>
                <w:i/>
                <w:lang w:val="en-GB"/>
              </w:rPr>
              <w:t>(12b)</w:t>
            </w:r>
            <w:r w:rsidRPr="009A61A2">
              <w:rPr>
                <w:b/>
                <w:i/>
                <w:lang w:val="en-GB"/>
              </w:rPr>
              <w:tab/>
              <w:t>A fundamental shift from competition to complementarity in international trade must be achieved, bearing in mind the sovereign right of Member States to shape their own trade policies in line with this principle.</w:t>
            </w:r>
          </w:p>
        </w:tc>
      </w:tr>
    </w:tbl>
    <w:p w14:paraId="0E213A41"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2BC47B39" w14:textId="77777777" w:rsidR="003B13C5" w:rsidRPr="009A61A2" w:rsidRDefault="003B13C5" w:rsidP="003B13C5">
      <w:r w:rsidRPr="009A61A2">
        <w:rPr>
          <w:rStyle w:val="HideTWBExt"/>
        </w:rPr>
        <w:t>&lt;/Amend&gt;</w:t>
      </w:r>
    </w:p>
    <w:p w14:paraId="1F757A1D"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206</w:t>
      </w:r>
      <w:r w:rsidRPr="009A61A2">
        <w:rPr>
          <w:rStyle w:val="HideTWBExt"/>
          <w:b w:val="0"/>
          <w:lang w:val="en-GB"/>
        </w:rPr>
        <w:t>&lt;/NumAm&gt;</w:t>
      </w:r>
    </w:p>
    <w:p w14:paraId="78DA80B3" w14:textId="77777777" w:rsidR="003B13C5" w:rsidRPr="009A61A2" w:rsidRDefault="003B13C5" w:rsidP="003B13C5">
      <w:pPr>
        <w:pStyle w:val="NormalBold"/>
      </w:pPr>
      <w:r w:rsidRPr="009A61A2">
        <w:rPr>
          <w:rStyle w:val="HideTWBExt"/>
          <w:b w:val="0"/>
        </w:rPr>
        <w:t>&lt;RepeatBlock-By&gt;&lt;Members&gt;</w:t>
      </w:r>
      <w:r w:rsidRPr="009A61A2">
        <w:t>Agnès Evren, Pernille Weiss, Radan Kanev, Edina Tóth, Nathalie Colin-Oesterlé, Sirpa Pietikäinen, Roberta Metsola, Christophe Hansen</w:t>
      </w:r>
      <w:r w:rsidRPr="009A61A2">
        <w:rPr>
          <w:rStyle w:val="HideTWBExt"/>
          <w:b w:val="0"/>
        </w:rPr>
        <w:t>&lt;/Members&gt;</w:t>
      </w:r>
    </w:p>
    <w:p w14:paraId="71884EE2" w14:textId="77777777" w:rsidR="003B13C5" w:rsidRPr="009A61A2" w:rsidRDefault="003B13C5" w:rsidP="003B13C5">
      <w:r w:rsidRPr="009A61A2">
        <w:rPr>
          <w:rStyle w:val="HideTWBExt"/>
        </w:rPr>
        <w:t>&lt;/RepeatBlock-By&gt;</w:t>
      </w:r>
    </w:p>
    <w:p w14:paraId="154717AF"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364577C" w14:textId="77777777" w:rsidR="003B13C5" w:rsidRPr="009A61A2" w:rsidRDefault="003B13C5" w:rsidP="003B13C5">
      <w:pPr>
        <w:pStyle w:val="NormalBold"/>
      </w:pPr>
      <w:r w:rsidRPr="009A61A2">
        <w:rPr>
          <w:rStyle w:val="HideTWBExt"/>
          <w:b w:val="0"/>
        </w:rPr>
        <w:t>&lt;Article&gt;</w:t>
      </w:r>
      <w:r w:rsidRPr="009A61A2">
        <w:t>Recital 13</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81EED8F" w14:textId="77777777" w:rsidTr="008F0A5A">
        <w:trPr>
          <w:jc w:val="center"/>
        </w:trPr>
        <w:tc>
          <w:tcPr>
            <w:tcW w:w="9752" w:type="dxa"/>
            <w:gridSpan w:val="2"/>
          </w:tcPr>
          <w:p w14:paraId="1B7D11C2" w14:textId="77777777" w:rsidR="003B13C5" w:rsidRPr="009A61A2" w:rsidRDefault="003B13C5" w:rsidP="008F0A5A">
            <w:pPr>
              <w:keepNext/>
            </w:pPr>
          </w:p>
        </w:tc>
      </w:tr>
      <w:tr w:rsidR="003B13C5" w:rsidRPr="009A61A2" w14:paraId="0E3C0BC5" w14:textId="77777777" w:rsidTr="008F0A5A">
        <w:trPr>
          <w:jc w:val="center"/>
        </w:trPr>
        <w:tc>
          <w:tcPr>
            <w:tcW w:w="4876" w:type="dxa"/>
            <w:hideMark/>
          </w:tcPr>
          <w:p w14:paraId="458C55A0"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3BDAA53" w14:textId="77777777" w:rsidR="003B13C5" w:rsidRPr="009A61A2" w:rsidRDefault="003B13C5" w:rsidP="008F0A5A">
            <w:pPr>
              <w:pStyle w:val="ColumnHeading"/>
              <w:keepNext/>
              <w:rPr>
                <w:lang w:val="en-GB"/>
              </w:rPr>
            </w:pPr>
            <w:r w:rsidRPr="009A61A2">
              <w:rPr>
                <w:lang w:val="en-GB"/>
              </w:rPr>
              <w:t>Amendment</w:t>
            </w:r>
          </w:p>
        </w:tc>
      </w:tr>
      <w:tr w:rsidR="003B13C5" w:rsidRPr="009A61A2" w14:paraId="472CF6F4" w14:textId="77777777" w:rsidTr="008F0A5A">
        <w:trPr>
          <w:jc w:val="center"/>
        </w:trPr>
        <w:tc>
          <w:tcPr>
            <w:tcW w:w="4876" w:type="dxa"/>
            <w:hideMark/>
          </w:tcPr>
          <w:p w14:paraId="309C4156" w14:textId="77777777" w:rsidR="003B13C5" w:rsidRPr="009A61A2" w:rsidRDefault="003B13C5" w:rsidP="008F0A5A">
            <w:pPr>
              <w:pStyle w:val="Normal6"/>
              <w:rPr>
                <w:lang w:val="en-GB"/>
              </w:rPr>
            </w:pPr>
            <w:r w:rsidRPr="009A61A2">
              <w:rPr>
                <w:lang w:val="en-GB"/>
              </w:rPr>
              <w:t>(13)</w:t>
            </w:r>
            <w:r w:rsidRPr="009A61A2">
              <w:rPr>
                <w:lang w:val="en-GB"/>
              </w:rPr>
              <w:tab/>
              <w:t>The European Commission should assess the progress in achieving the priority objectives of the 8</w:t>
            </w:r>
            <w:r w:rsidRPr="009A61A2">
              <w:rPr>
                <w:vertAlign w:val="superscript"/>
                <w:lang w:val="en-GB"/>
              </w:rPr>
              <w:t>th</w:t>
            </w:r>
            <w:r w:rsidRPr="009A61A2">
              <w:rPr>
                <w:lang w:val="en-GB"/>
              </w:rPr>
              <w:t xml:space="preserve"> EAP by the Union and the Member States in the context of the transition towards </w:t>
            </w:r>
            <w:r w:rsidRPr="009A61A2">
              <w:rPr>
                <w:b/>
                <w:i/>
                <w:lang w:val="en-GB"/>
              </w:rPr>
              <w:t xml:space="preserve">greater sustainability, </w:t>
            </w:r>
            <w:r w:rsidRPr="009A61A2">
              <w:rPr>
                <w:b/>
                <w:i/>
                <w:lang w:val="en-GB"/>
              </w:rPr>
              <w:lastRenderedPageBreak/>
              <w:t>wellbeing and resilience. This is in line with calls of the Council</w:t>
            </w:r>
            <w:r w:rsidRPr="009A61A2">
              <w:rPr>
                <w:b/>
                <w:i/>
                <w:vertAlign w:val="superscript"/>
                <w:lang w:val="en-GB"/>
              </w:rPr>
              <w:t>27</w:t>
            </w:r>
            <w:r w:rsidRPr="009A61A2">
              <w:rPr>
                <w:lang w:val="en-GB"/>
              </w:rPr>
              <w:t xml:space="preserve"> </w:t>
            </w:r>
            <w:r w:rsidRPr="009A61A2">
              <w:rPr>
                <w:b/>
                <w:i/>
                <w:lang w:val="en-GB"/>
              </w:rPr>
              <w:t>and the</w:t>
            </w:r>
            <w:r w:rsidRPr="009A61A2">
              <w:rPr>
                <w:lang w:val="en-GB"/>
              </w:rPr>
              <w:t xml:space="preserve"> European </w:t>
            </w:r>
            <w:r w:rsidRPr="009A61A2">
              <w:rPr>
                <w:b/>
                <w:i/>
                <w:lang w:val="en-GB"/>
              </w:rPr>
              <w:t>Economic and Social Committee</w:t>
            </w:r>
            <w:r w:rsidRPr="009A61A2">
              <w:rPr>
                <w:b/>
                <w:i/>
                <w:vertAlign w:val="superscript"/>
                <w:lang w:val="en-GB"/>
              </w:rPr>
              <w:t>28</w:t>
            </w:r>
            <w:r w:rsidRPr="009A61A2">
              <w:rPr>
                <w:lang w:val="en-GB"/>
              </w:rPr>
              <w:t xml:space="preserve"> </w:t>
            </w:r>
            <w:r w:rsidRPr="009A61A2">
              <w:rPr>
                <w:b/>
                <w:i/>
                <w:lang w:val="en-GB"/>
              </w:rPr>
              <w:t>for measuring economic performance and societal progress “beyond GDP”, and moving towards using well-being as a compass for policy, which is also supported by the OECD</w:t>
            </w:r>
            <w:r w:rsidRPr="009A61A2">
              <w:rPr>
                <w:b/>
                <w:i/>
                <w:vertAlign w:val="superscript"/>
                <w:lang w:val="en-GB"/>
              </w:rPr>
              <w:t>29</w:t>
            </w:r>
            <w:r w:rsidRPr="009A61A2">
              <w:rPr>
                <w:lang w:val="en-GB"/>
              </w:rPr>
              <w:t xml:space="preserve"> .</w:t>
            </w:r>
          </w:p>
        </w:tc>
        <w:tc>
          <w:tcPr>
            <w:tcW w:w="4876" w:type="dxa"/>
            <w:hideMark/>
          </w:tcPr>
          <w:p w14:paraId="75833FA1" w14:textId="77777777" w:rsidR="003B13C5" w:rsidRPr="009A61A2" w:rsidRDefault="003B13C5" w:rsidP="008F0A5A">
            <w:pPr>
              <w:pStyle w:val="Normal6"/>
              <w:rPr>
                <w:szCs w:val="24"/>
                <w:lang w:val="en-GB"/>
              </w:rPr>
            </w:pPr>
            <w:r w:rsidRPr="009A61A2">
              <w:rPr>
                <w:lang w:val="en-GB"/>
              </w:rPr>
              <w:lastRenderedPageBreak/>
              <w:t>(13)</w:t>
            </w:r>
            <w:r w:rsidRPr="009A61A2">
              <w:rPr>
                <w:lang w:val="en-GB"/>
              </w:rPr>
              <w:tab/>
              <w:t>The European Commission should assess the progress in achieving the priority objectives of the 8</w:t>
            </w:r>
            <w:r w:rsidRPr="009A61A2">
              <w:rPr>
                <w:vertAlign w:val="superscript"/>
                <w:lang w:val="en-GB"/>
              </w:rPr>
              <w:t>th</w:t>
            </w:r>
            <w:r w:rsidRPr="009A61A2">
              <w:rPr>
                <w:lang w:val="en-GB"/>
              </w:rPr>
              <w:t xml:space="preserve"> EAP by the Union and the Member States in the context of the </w:t>
            </w:r>
            <w:r w:rsidRPr="009A61A2">
              <w:rPr>
                <w:b/>
                <w:i/>
                <w:lang w:val="en-GB"/>
              </w:rPr>
              <w:t>just</w:t>
            </w:r>
            <w:r w:rsidRPr="009A61A2">
              <w:rPr>
                <w:lang w:val="en-GB"/>
              </w:rPr>
              <w:t xml:space="preserve"> transition towards </w:t>
            </w:r>
            <w:r w:rsidRPr="009A61A2">
              <w:rPr>
                <w:b/>
                <w:i/>
                <w:lang w:val="en-GB"/>
              </w:rPr>
              <w:t xml:space="preserve">an inclusive and </w:t>
            </w:r>
            <w:r w:rsidRPr="009A61A2">
              <w:rPr>
                <w:b/>
                <w:i/>
                <w:lang w:val="en-GB"/>
              </w:rPr>
              <w:lastRenderedPageBreak/>
              <w:t>sustainable economy based on a new growth strategy that will benefit</w:t>
            </w:r>
            <w:r w:rsidRPr="009A61A2">
              <w:rPr>
                <w:lang w:val="en-GB"/>
              </w:rPr>
              <w:t xml:space="preserve"> European </w:t>
            </w:r>
            <w:r w:rsidRPr="009A61A2">
              <w:rPr>
                <w:b/>
                <w:i/>
                <w:lang w:val="en-GB"/>
              </w:rPr>
              <w:t>citizens and companies</w:t>
            </w:r>
            <w:r w:rsidRPr="009A61A2">
              <w:rPr>
                <w:lang w:val="en-GB"/>
              </w:rPr>
              <w:t>.</w:t>
            </w:r>
          </w:p>
        </w:tc>
      </w:tr>
      <w:tr w:rsidR="003B13C5" w:rsidRPr="009A61A2" w14:paraId="796CBD79" w14:textId="77777777" w:rsidTr="008F0A5A">
        <w:trPr>
          <w:jc w:val="center"/>
        </w:trPr>
        <w:tc>
          <w:tcPr>
            <w:tcW w:w="4876" w:type="dxa"/>
            <w:hideMark/>
          </w:tcPr>
          <w:p w14:paraId="230AC509" w14:textId="77777777" w:rsidR="003B13C5" w:rsidRPr="009A61A2" w:rsidRDefault="003B13C5" w:rsidP="008F0A5A">
            <w:pPr>
              <w:pStyle w:val="Normal6"/>
              <w:rPr>
                <w:lang w:val="en-GB"/>
              </w:rPr>
            </w:pPr>
            <w:r w:rsidRPr="009A61A2">
              <w:rPr>
                <w:lang w:val="en-GB"/>
              </w:rPr>
              <w:lastRenderedPageBreak/>
              <w:t>__________________</w:t>
            </w:r>
          </w:p>
        </w:tc>
        <w:tc>
          <w:tcPr>
            <w:tcW w:w="4876" w:type="dxa"/>
            <w:hideMark/>
          </w:tcPr>
          <w:p w14:paraId="6F35AE4D" w14:textId="77777777" w:rsidR="003B13C5" w:rsidRPr="009A61A2" w:rsidRDefault="003B13C5" w:rsidP="008F0A5A">
            <w:pPr>
              <w:pStyle w:val="Normal6"/>
              <w:rPr>
                <w:szCs w:val="24"/>
                <w:lang w:val="en-GB"/>
              </w:rPr>
            </w:pPr>
          </w:p>
        </w:tc>
      </w:tr>
      <w:tr w:rsidR="003B13C5" w:rsidRPr="009A61A2" w14:paraId="241526F1" w14:textId="77777777" w:rsidTr="008F0A5A">
        <w:trPr>
          <w:jc w:val="center"/>
        </w:trPr>
        <w:tc>
          <w:tcPr>
            <w:tcW w:w="4876" w:type="dxa"/>
            <w:hideMark/>
          </w:tcPr>
          <w:p w14:paraId="5BADD4C0" w14:textId="77777777" w:rsidR="003B13C5" w:rsidRPr="009A61A2" w:rsidRDefault="003B13C5" w:rsidP="008F0A5A">
            <w:pPr>
              <w:pStyle w:val="Normal6"/>
              <w:rPr>
                <w:b/>
                <w:i/>
                <w:lang w:val="en-GB"/>
              </w:rPr>
            </w:pPr>
            <w:r w:rsidRPr="009A61A2">
              <w:rPr>
                <w:b/>
                <w:i/>
                <w:vertAlign w:val="superscript"/>
                <w:lang w:val="en-GB"/>
              </w:rPr>
              <w:t>27</w:t>
            </w:r>
            <w:r w:rsidRPr="009A61A2">
              <w:rPr>
                <w:b/>
                <w:i/>
                <w:lang w:val="en-GB"/>
              </w:rPr>
              <w:t xml:space="preserve"> See e.g. https://data.consilium.europa.eu/doc/document/ST-10414-2019-INIT/en/pdf</w:t>
            </w:r>
          </w:p>
        </w:tc>
        <w:tc>
          <w:tcPr>
            <w:tcW w:w="4876" w:type="dxa"/>
            <w:hideMark/>
          </w:tcPr>
          <w:p w14:paraId="36C7A517" w14:textId="77777777" w:rsidR="003B13C5" w:rsidRPr="009A61A2" w:rsidRDefault="003B13C5" w:rsidP="008F0A5A">
            <w:pPr>
              <w:pStyle w:val="Normal6"/>
              <w:rPr>
                <w:szCs w:val="24"/>
                <w:lang w:val="en-GB"/>
              </w:rPr>
            </w:pPr>
          </w:p>
        </w:tc>
      </w:tr>
      <w:tr w:rsidR="003B13C5" w:rsidRPr="009A61A2" w14:paraId="1713715C" w14:textId="77777777" w:rsidTr="008F0A5A">
        <w:trPr>
          <w:jc w:val="center"/>
        </w:trPr>
        <w:tc>
          <w:tcPr>
            <w:tcW w:w="4876" w:type="dxa"/>
            <w:hideMark/>
          </w:tcPr>
          <w:p w14:paraId="5A83BF3F" w14:textId="77777777" w:rsidR="003B13C5" w:rsidRPr="009A61A2" w:rsidRDefault="003B13C5" w:rsidP="008F0A5A">
            <w:pPr>
              <w:pStyle w:val="Normal6"/>
              <w:rPr>
                <w:b/>
                <w:i/>
                <w:lang w:val="en-GB"/>
              </w:rPr>
            </w:pPr>
            <w:r w:rsidRPr="009A61A2">
              <w:rPr>
                <w:b/>
                <w:i/>
                <w:vertAlign w:val="superscript"/>
                <w:lang w:val="en-GB"/>
              </w:rPr>
              <w:t>28</w:t>
            </w:r>
            <w:r w:rsidRPr="009A61A2">
              <w:rPr>
                <w:b/>
                <w:i/>
                <w:lang w:val="en-GB"/>
              </w:rPr>
              <w:t xml:space="preserve"> https://www.eesc.europa.eu/en/our-work/opinions-information-reports/opinions/reflection-paper-towards-sustainable-europe-2030.</w:t>
            </w:r>
          </w:p>
        </w:tc>
        <w:tc>
          <w:tcPr>
            <w:tcW w:w="4876" w:type="dxa"/>
            <w:hideMark/>
          </w:tcPr>
          <w:p w14:paraId="0B4CA99C" w14:textId="77777777" w:rsidR="003B13C5" w:rsidRPr="009A61A2" w:rsidRDefault="003B13C5" w:rsidP="008F0A5A">
            <w:pPr>
              <w:pStyle w:val="Normal6"/>
              <w:rPr>
                <w:szCs w:val="24"/>
                <w:lang w:val="en-GB"/>
              </w:rPr>
            </w:pPr>
          </w:p>
        </w:tc>
      </w:tr>
      <w:tr w:rsidR="003B13C5" w:rsidRPr="009A61A2" w14:paraId="4B85B441" w14:textId="77777777" w:rsidTr="008F0A5A">
        <w:trPr>
          <w:jc w:val="center"/>
        </w:trPr>
        <w:tc>
          <w:tcPr>
            <w:tcW w:w="4876" w:type="dxa"/>
            <w:hideMark/>
          </w:tcPr>
          <w:p w14:paraId="5FF085ED" w14:textId="77777777" w:rsidR="003B13C5" w:rsidRPr="009A61A2" w:rsidRDefault="003B13C5" w:rsidP="008F0A5A">
            <w:pPr>
              <w:pStyle w:val="Normal6"/>
              <w:rPr>
                <w:b/>
                <w:i/>
                <w:lang w:val="en-GB"/>
              </w:rPr>
            </w:pPr>
            <w:r w:rsidRPr="009A61A2">
              <w:rPr>
                <w:b/>
                <w:i/>
                <w:vertAlign w:val="superscript"/>
                <w:lang w:val="en-GB"/>
              </w:rPr>
              <w:t>29</w:t>
            </w:r>
            <w:r w:rsidRPr="009A61A2">
              <w:rPr>
                <w:b/>
                <w:i/>
                <w:lang w:val="en-GB"/>
              </w:rPr>
              <w:t xml:space="preserve"> See e.g. the OECD Well-being Framework, the OECD Framework for Policy Action on Inclusive Growth, the Better Life Initiative and the New Approaches to Economic Challenges Initiative.</w:t>
            </w:r>
          </w:p>
        </w:tc>
        <w:tc>
          <w:tcPr>
            <w:tcW w:w="4876" w:type="dxa"/>
            <w:hideMark/>
          </w:tcPr>
          <w:p w14:paraId="294EB515" w14:textId="77777777" w:rsidR="003B13C5" w:rsidRPr="009A61A2" w:rsidRDefault="003B13C5" w:rsidP="008F0A5A">
            <w:pPr>
              <w:pStyle w:val="Normal6"/>
              <w:rPr>
                <w:szCs w:val="24"/>
                <w:lang w:val="en-GB"/>
              </w:rPr>
            </w:pPr>
          </w:p>
        </w:tc>
      </w:tr>
    </w:tbl>
    <w:p w14:paraId="63610258"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1BA3D6EB" w14:textId="77777777" w:rsidR="003B13C5" w:rsidRPr="009A61A2" w:rsidRDefault="003B13C5" w:rsidP="003B13C5">
      <w:r w:rsidRPr="009A61A2">
        <w:rPr>
          <w:rStyle w:val="HideTWBExt"/>
        </w:rPr>
        <w:t>&lt;/Amend&gt;</w:t>
      </w:r>
    </w:p>
    <w:p w14:paraId="3BBB4416"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207</w:t>
      </w:r>
      <w:r w:rsidRPr="009A61A2">
        <w:rPr>
          <w:rStyle w:val="HideTWBExt"/>
          <w:b w:val="0"/>
          <w:lang w:val="en-GB"/>
        </w:rPr>
        <w:t>&lt;/NumAm&gt;</w:t>
      </w:r>
    </w:p>
    <w:p w14:paraId="1A2FCD8C" w14:textId="77777777" w:rsidR="003B13C5" w:rsidRPr="009A61A2" w:rsidRDefault="003B13C5" w:rsidP="003B13C5">
      <w:pPr>
        <w:pStyle w:val="NormalBold"/>
      </w:pPr>
      <w:r w:rsidRPr="009A61A2">
        <w:rPr>
          <w:rStyle w:val="HideTWBExt"/>
          <w:b w:val="0"/>
        </w:rPr>
        <w:t>&lt;RepeatBlock-By&gt;&lt;Members&gt;</w:t>
      </w:r>
      <w:r w:rsidRPr="009A61A2">
        <w:t>Mick Wallace, Clare Daly, João Ferreira</w:t>
      </w:r>
      <w:r w:rsidRPr="009A61A2">
        <w:rPr>
          <w:rStyle w:val="HideTWBExt"/>
          <w:b w:val="0"/>
        </w:rPr>
        <w:t>&lt;/Members&gt;</w:t>
      </w:r>
    </w:p>
    <w:p w14:paraId="36ED2743" w14:textId="77777777" w:rsidR="003B13C5" w:rsidRPr="009A61A2" w:rsidRDefault="003B13C5" w:rsidP="003B13C5">
      <w:r w:rsidRPr="009A61A2">
        <w:rPr>
          <w:rStyle w:val="HideTWBExt"/>
        </w:rPr>
        <w:t>&lt;/RepeatBlock-By&gt;</w:t>
      </w:r>
    </w:p>
    <w:p w14:paraId="4308000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4F68382" w14:textId="77777777" w:rsidR="003B13C5" w:rsidRPr="009A61A2" w:rsidRDefault="003B13C5" w:rsidP="003B13C5">
      <w:pPr>
        <w:pStyle w:val="NormalBold"/>
      </w:pPr>
      <w:r w:rsidRPr="009A61A2">
        <w:rPr>
          <w:rStyle w:val="HideTWBExt"/>
          <w:b w:val="0"/>
        </w:rPr>
        <w:t>&lt;Article&gt;</w:t>
      </w:r>
      <w:r w:rsidRPr="009A61A2">
        <w:t>Recital 13</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1E42E8B" w14:textId="77777777" w:rsidTr="008F0A5A">
        <w:trPr>
          <w:jc w:val="center"/>
        </w:trPr>
        <w:tc>
          <w:tcPr>
            <w:tcW w:w="9752" w:type="dxa"/>
            <w:gridSpan w:val="2"/>
          </w:tcPr>
          <w:p w14:paraId="201FE014" w14:textId="77777777" w:rsidR="003B13C5" w:rsidRPr="009A61A2" w:rsidRDefault="003B13C5" w:rsidP="008F0A5A">
            <w:pPr>
              <w:keepNext/>
            </w:pPr>
          </w:p>
        </w:tc>
      </w:tr>
      <w:tr w:rsidR="003B13C5" w:rsidRPr="009A61A2" w14:paraId="30785B8B" w14:textId="77777777" w:rsidTr="008F0A5A">
        <w:trPr>
          <w:jc w:val="center"/>
        </w:trPr>
        <w:tc>
          <w:tcPr>
            <w:tcW w:w="4876" w:type="dxa"/>
            <w:hideMark/>
          </w:tcPr>
          <w:p w14:paraId="29DA44B8"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58AFF7E" w14:textId="77777777" w:rsidR="003B13C5" w:rsidRPr="009A61A2" w:rsidRDefault="003B13C5" w:rsidP="008F0A5A">
            <w:pPr>
              <w:pStyle w:val="ColumnHeading"/>
              <w:keepNext/>
              <w:rPr>
                <w:lang w:val="en-GB"/>
              </w:rPr>
            </w:pPr>
            <w:r w:rsidRPr="009A61A2">
              <w:rPr>
                <w:lang w:val="en-GB"/>
              </w:rPr>
              <w:t>Amendment</w:t>
            </w:r>
          </w:p>
        </w:tc>
      </w:tr>
      <w:tr w:rsidR="003B13C5" w:rsidRPr="009A61A2" w14:paraId="229FE45B" w14:textId="77777777" w:rsidTr="008F0A5A">
        <w:trPr>
          <w:jc w:val="center"/>
        </w:trPr>
        <w:tc>
          <w:tcPr>
            <w:tcW w:w="4876" w:type="dxa"/>
            <w:hideMark/>
          </w:tcPr>
          <w:p w14:paraId="145CA403" w14:textId="77777777" w:rsidR="003B13C5" w:rsidRPr="009A61A2" w:rsidRDefault="003B13C5" w:rsidP="008F0A5A">
            <w:pPr>
              <w:pStyle w:val="Normal6"/>
              <w:rPr>
                <w:lang w:val="en-GB"/>
              </w:rPr>
            </w:pPr>
            <w:r w:rsidRPr="009A61A2">
              <w:rPr>
                <w:lang w:val="en-GB"/>
              </w:rPr>
              <w:t>(13)</w:t>
            </w:r>
            <w:r w:rsidRPr="009A61A2">
              <w:rPr>
                <w:lang w:val="en-GB"/>
              </w:rPr>
              <w:tab/>
              <w:t>The European Commission should assess the progress in achieving the priority objectives of the 8</w:t>
            </w:r>
            <w:r w:rsidRPr="009A61A2">
              <w:rPr>
                <w:vertAlign w:val="superscript"/>
                <w:lang w:val="en-GB"/>
              </w:rPr>
              <w:t>th</w:t>
            </w:r>
            <w:r w:rsidRPr="009A61A2">
              <w:rPr>
                <w:lang w:val="en-GB"/>
              </w:rPr>
              <w:t xml:space="preserve"> EAP by the Union and the Member States in the context of the transition towards </w:t>
            </w:r>
            <w:r w:rsidRPr="009A61A2">
              <w:rPr>
                <w:b/>
                <w:i/>
                <w:lang w:val="en-GB"/>
              </w:rPr>
              <w:t>greater sustainability,</w:t>
            </w:r>
            <w:r w:rsidRPr="009A61A2">
              <w:rPr>
                <w:lang w:val="en-GB"/>
              </w:rPr>
              <w:t xml:space="preserve"> wellbeing </w:t>
            </w:r>
            <w:r w:rsidRPr="009A61A2">
              <w:rPr>
                <w:b/>
                <w:i/>
                <w:lang w:val="en-GB"/>
              </w:rPr>
              <w:t>and resilience</w:t>
            </w:r>
            <w:r w:rsidRPr="009A61A2">
              <w:rPr>
                <w:lang w:val="en-GB"/>
              </w:rPr>
              <w:t>. This is in line with calls of the Council</w:t>
            </w:r>
            <w:r w:rsidRPr="009A61A2">
              <w:rPr>
                <w:vertAlign w:val="superscript"/>
                <w:lang w:val="en-GB"/>
              </w:rPr>
              <w:t>27</w:t>
            </w:r>
            <w:r w:rsidRPr="009A61A2">
              <w:rPr>
                <w:lang w:val="en-GB"/>
              </w:rPr>
              <w:t xml:space="preserve"> and the European Economic and Social Committee</w:t>
            </w:r>
            <w:r w:rsidRPr="009A61A2">
              <w:rPr>
                <w:vertAlign w:val="superscript"/>
                <w:lang w:val="en-GB"/>
              </w:rPr>
              <w:t>28</w:t>
            </w:r>
            <w:r w:rsidRPr="009A61A2">
              <w:rPr>
                <w:lang w:val="en-GB"/>
              </w:rPr>
              <w:t xml:space="preserve"> for measuring economic performance and societal progress “beyond GDP”, and moving towards using well-</w:t>
            </w:r>
            <w:r w:rsidRPr="009A61A2">
              <w:rPr>
                <w:lang w:val="en-GB"/>
              </w:rPr>
              <w:lastRenderedPageBreak/>
              <w:t>being as a compass for policy, which is also supported by the OECD</w:t>
            </w:r>
            <w:r w:rsidRPr="009A61A2">
              <w:rPr>
                <w:vertAlign w:val="superscript"/>
                <w:lang w:val="en-GB"/>
              </w:rPr>
              <w:t>29</w:t>
            </w:r>
            <w:r w:rsidRPr="009A61A2">
              <w:rPr>
                <w:lang w:val="en-GB"/>
              </w:rPr>
              <w:t xml:space="preserve"> .</w:t>
            </w:r>
          </w:p>
        </w:tc>
        <w:tc>
          <w:tcPr>
            <w:tcW w:w="4876" w:type="dxa"/>
            <w:hideMark/>
          </w:tcPr>
          <w:p w14:paraId="410CC9A0" w14:textId="77777777" w:rsidR="003B13C5" w:rsidRPr="009A61A2" w:rsidRDefault="003B13C5" w:rsidP="008F0A5A">
            <w:pPr>
              <w:pStyle w:val="Normal6"/>
              <w:rPr>
                <w:szCs w:val="24"/>
                <w:lang w:val="en-GB"/>
              </w:rPr>
            </w:pPr>
            <w:r w:rsidRPr="009A61A2">
              <w:rPr>
                <w:lang w:val="en-GB"/>
              </w:rPr>
              <w:lastRenderedPageBreak/>
              <w:t>(13)</w:t>
            </w:r>
            <w:r w:rsidRPr="009A61A2">
              <w:rPr>
                <w:lang w:val="en-GB"/>
              </w:rPr>
              <w:tab/>
              <w:t>The European Commission should assess the progress in achieving the priority objectives of the 8</w:t>
            </w:r>
            <w:r w:rsidRPr="009A61A2">
              <w:rPr>
                <w:vertAlign w:val="superscript"/>
                <w:lang w:val="en-GB"/>
              </w:rPr>
              <w:t>th</w:t>
            </w:r>
            <w:r w:rsidRPr="009A61A2">
              <w:rPr>
                <w:lang w:val="en-GB"/>
              </w:rPr>
              <w:t xml:space="preserve"> EAP by the Union and the Member States in the context of the transition towards </w:t>
            </w:r>
            <w:r w:rsidRPr="009A61A2">
              <w:rPr>
                <w:b/>
                <w:i/>
                <w:lang w:val="en-GB"/>
              </w:rPr>
              <w:t>a sustainable and resilient</w:t>
            </w:r>
            <w:r w:rsidRPr="009A61A2">
              <w:rPr>
                <w:lang w:val="en-GB"/>
              </w:rPr>
              <w:t xml:space="preserve"> wellbeing </w:t>
            </w:r>
            <w:r w:rsidRPr="009A61A2">
              <w:rPr>
                <w:b/>
                <w:i/>
                <w:lang w:val="en-GB"/>
              </w:rPr>
              <w:t>economy</w:t>
            </w:r>
            <w:r w:rsidRPr="009A61A2">
              <w:rPr>
                <w:lang w:val="en-GB"/>
              </w:rPr>
              <w:t>. This is in line with calls of the Council</w:t>
            </w:r>
            <w:r w:rsidRPr="009A61A2">
              <w:rPr>
                <w:vertAlign w:val="superscript"/>
                <w:lang w:val="en-GB"/>
              </w:rPr>
              <w:t>27</w:t>
            </w:r>
            <w:r w:rsidRPr="009A61A2">
              <w:rPr>
                <w:lang w:val="en-GB"/>
              </w:rPr>
              <w:t xml:space="preserve"> and the European Economic and Social Committee</w:t>
            </w:r>
            <w:r w:rsidRPr="009A61A2">
              <w:rPr>
                <w:vertAlign w:val="superscript"/>
                <w:lang w:val="en-GB"/>
              </w:rPr>
              <w:t>28</w:t>
            </w:r>
            <w:r w:rsidRPr="009A61A2">
              <w:rPr>
                <w:lang w:val="en-GB"/>
              </w:rPr>
              <w:t xml:space="preserve"> for measuring economic performance and societal progress “beyond GDP”, and moving towards using well-</w:t>
            </w:r>
            <w:r w:rsidRPr="009A61A2">
              <w:rPr>
                <w:lang w:val="en-GB"/>
              </w:rPr>
              <w:lastRenderedPageBreak/>
              <w:t xml:space="preserve">being </w:t>
            </w:r>
            <w:r w:rsidRPr="009A61A2">
              <w:rPr>
                <w:b/>
                <w:i/>
                <w:lang w:val="en-GB"/>
              </w:rPr>
              <w:t>and environmental health indicators</w:t>
            </w:r>
            <w:r w:rsidRPr="009A61A2">
              <w:rPr>
                <w:lang w:val="en-GB"/>
              </w:rPr>
              <w:t xml:space="preserve"> as a compass for policy, which is also supported by the OECD</w:t>
            </w:r>
            <w:r w:rsidRPr="009A61A2">
              <w:rPr>
                <w:vertAlign w:val="superscript"/>
                <w:lang w:val="en-GB"/>
              </w:rPr>
              <w:t>29</w:t>
            </w:r>
            <w:r w:rsidRPr="009A61A2">
              <w:rPr>
                <w:lang w:val="en-GB"/>
              </w:rPr>
              <w:t xml:space="preserve"> . </w:t>
            </w:r>
            <w:r w:rsidRPr="009A61A2">
              <w:rPr>
                <w:b/>
                <w:i/>
                <w:lang w:val="en-GB"/>
              </w:rPr>
              <w:t>There is no long term plan for economic growth other than the idea that economies can keep growing indefinitely. The short-term thinking inherent to that economic logic has made it very dangerous for future generations, who will have to deal with incredible hardship and ecological breakdown on this current pathway without a plan to deal with economic growth in a finite planet. GDP does not consider environmental and social impacts of economic growth and therefore cannot be considered a useful metric. Economic growth is closely linked to increases in production, consumption and resource use and has detrimental effects on the natural environment and human health. It is unlikely that a long-lasting, absolute decoupling of economic growth from environmental pressures and impacts can be achieved at the global scale; therefore, societies need to rethink what is meant by growth and progress and their meaning for global sustainability.</w:t>
            </w:r>
          </w:p>
        </w:tc>
      </w:tr>
      <w:tr w:rsidR="003B13C5" w:rsidRPr="009A61A2" w14:paraId="41B20F52" w14:textId="77777777" w:rsidTr="008F0A5A">
        <w:trPr>
          <w:jc w:val="center"/>
        </w:trPr>
        <w:tc>
          <w:tcPr>
            <w:tcW w:w="4876" w:type="dxa"/>
            <w:hideMark/>
          </w:tcPr>
          <w:p w14:paraId="6B0839BE" w14:textId="77777777" w:rsidR="003B13C5" w:rsidRPr="009A61A2" w:rsidRDefault="003B13C5" w:rsidP="008F0A5A">
            <w:pPr>
              <w:pStyle w:val="Normal6"/>
              <w:rPr>
                <w:lang w:val="en-GB"/>
              </w:rPr>
            </w:pPr>
            <w:r w:rsidRPr="009A61A2">
              <w:rPr>
                <w:lang w:val="en-GB"/>
              </w:rPr>
              <w:lastRenderedPageBreak/>
              <w:t>__________________</w:t>
            </w:r>
          </w:p>
        </w:tc>
        <w:tc>
          <w:tcPr>
            <w:tcW w:w="4876" w:type="dxa"/>
            <w:hideMark/>
          </w:tcPr>
          <w:p w14:paraId="359C2130" w14:textId="77777777" w:rsidR="003B13C5" w:rsidRPr="009A61A2" w:rsidRDefault="003B13C5" w:rsidP="008F0A5A">
            <w:pPr>
              <w:pStyle w:val="Normal6"/>
              <w:rPr>
                <w:szCs w:val="24"/>
                <w:lang w:val="en-GB"/>
              </w:rPr>
            </w:pPr>
            <w:r w:rsidRPr="009A61A2">
              <w:rPr>
                <w:lang w:val="en-GB"/>
              </w:rPr>
              <w:t>__________________</w:t>
            </w:r>
          </w:p>
        </w:tc>
      </w:tr>
      <w:tr w:rsidR="003B13C5" w:rsidRPr="009A61A2" w14:paraId="11A9500D" w14:textId="77777777" w:rsidTr="008F0A5A">
        <w:trPr>
          <w:jc w:val="center"/>
        </w:trPr>
        <w:tc>
          <w:tcPr>
            <w:tcW w:w="4876" w:type="dxa"/>
            <w:hideMark/>
          </w:tcPr>
          <w:p w14:paraId="6702914E" w14:textId="77777777" w:rsidR="003B13C5" w:rsidRPr="009A61A2" w:rsidRDefault="003B13C5" w:rsidP="008F0A5A">
            <w:pPr>
              <w:pStyle w:val="Normal6"/>
              <w:rPr>
                <w:lang w:val="en-GB"/>
              </w:rPr>
            </w:pPr>
            <w:r w:rsidRPr="009A61A2">
              <w:rPr>
                <w:vertAlign w:val="superscript"/>
                <w:lang w:val="en-GB"/>
              </w:rPr>
              <w:t>27</w:t>
            </w:r>
            <w:r w:rsidRPr="009A61A2">
              <w:rPr>
                <w:lang w:val="en-GB"/>
              </w:rPr>
              <w:t xml:space="preserve"> See e.g. https://data.consilium.europa.eu/doc/document/ST-10414-2019-INIT/en/pdf</w:t>
            </w:r>
          </w:p>
        </w:tc>
        <w:tc>
          <w:tcPr>
            <w:tcW w:w="4876" w:type="dxa"/>
            <w:hideMark/>
          </w:tcPr>
          <w:p w14:paraId="688D5957" w14:textId="77777777" w:rsidR="003B13C5" w:rsidRPr="009A61A2" w:rsidRDefault="003B13C5" w:rsidP="008F0A5A">
            <w:pPr>
              <w:pStyle w:val="Normal6"/>
              <w:rPr>
                <w:szCs w:val="24"/>
                <w:lang w:val="en-GB"/>
              </w:rPr>
            </w:pPr>
            <w:r w:rsidRPr="009A61A2">
              <w:rPr>
                <w:vertAlign w:val="superscript"/>
                <w:lang w:val="en-GB"/>
              </w:rPr>
              <w:t>27</w:t>
            </w:r>
            <w:r w:rsidRPr="009A61A2">
              <w:rPr>
                <w:lang w:val="en-GB"/>
              </w:rPr>
              <w:t xml:space="preserve"> See e.g. https://data.consilium.europa.eu/doc/document/ST-10414-2019-INIT/en/pdf</w:t>
            </w:r>
          </w:p>
        </w:tc>
      </w:tr>
      <w:tr w:rsidR="003B13C5" w:rsidRPr="009A61A2" w14:paraId="4F7115B3" w14:textId="77777777" w:rsidTr="008F0A5A">
        <w:trPr>
          <w:jc w:val="center"/>
        </w:trPr>
        <w:tc>
          <w:tcPr>
            <w:tcW w:w="4876" w:type="dxa"/>
            <w:hideMark/>
          </w:tcPr>
          <w:p w14:paraId="2770B65A" w14:textId="77777777" w:rsidR="003B13C5" w:rsidRPr="009A61A2" w:rsidRDefault="003B13C5" w:rsidP="008F0A5A">
            <w:pPr>
              <w:pStyle w:val="Normal6"/>
              <w:rPr>
                <w:lang w:val="en-GB"/>
              </w:rPr>
            </w:pPr>
            <w:r w:rsidRPr="009A61A2">
              <w:rPr>
                <w:vertAlign w:val="superscript"/>
                <w:lang w:val="en-GB"/>
              </w:rPr>
              <w:t>28</w:t>
            </w:r>
            <w:r w:rsidRPr="009A61A2">
              <w:rPr>
                <w:lang w:val="en-GB"/>
              </w:rPr>
              <w:t xml:space="preserve"> https://www.eesc.europa.eu/en/our-work/opinions-information-reports/opinions/reflection-paper-towards-sustainable-europe-2030.</w:t>
            </w:r>
          </w:p>
        </w:tc>
        <w:tc>
          <w:tcPr>
            <w:tcW w:w="4876" w:type="dxa"/>
            <w:hideMark/>
          </w:tcPr>
          <w:p w14:paraId="2A1053F1" w14:textId="77777777" w:rsidR="003B13C5" w:rsidRPr="009A61A2" w:rsidRDefault="003B13C5" w:rsidP="008F0A5A">
            <w:pPr>
              <w:pStyle w:val="Normal6"/>
              <w:rPr>
                <w:szCs w:val="24"/>
                <w:lang w:val="en-GB"/>
              </w:rPr>
            </w:pPr>
            <w:r w:rsidRPr="009A61A2">
              <w:rPr>
                <w:vertAlign w:val="superscript"/>
                <w:lang w:val="en-GB"/>
              </w:rPr>
              <w:t>28</w:t>
            </w:r>
            <w:r w:rsidRPr="009A61A2">
              <w:rPr>
                <w:lang w:val="en-GB"/>
              </w:rPr>
              <w:t xml:space="preserve"> https://www.eesc.europa.eu/en/our-work/opinions-information-reports/opinions/reflection-paper-towards-sustainable-europe-2030.</w:t>
            </w:r>
          </w:p>
        </w:tc>
      </w:tr>
      <w:tr w:rsidR="003B13C5" w:rsidRPr="009A61A2" w14:paraId="00F89C09" w14:textId="77777777" w:rsidTr="008F0A5A">
        <w:trPr>
          <w:jc w:val="center"/>
        </w:trPr>
        <w:tc>
          <w:tcPr>
            <w:tcW w:w="4876" w:type="dxa"/>
            <w:hideMark/>
          </w:tcPr>
          <w:p w14:paraId="405A4301" w14:textId="77777777" w:rsidR="003B13C5" w:rsidRPr="009A61A2" w:rsidRDefault="003B13C5" w:rsidP="008F0A5A">
            <w:pPr>
              <w:pStyle w:val="Normal6"/>
              <w:rPr>
                <w:lang w:val="en-GB"/>
              </w:rPr>
            </w:pPr>
            <w:r w:rsidRPr="009A61A2">
              <w:rPr>
                <w:vertAlign w:val="superscript"/>
                <w:lang w:val="en-GB"/>
              </w:rPr>
              <w:t>29</w:t>
            </w:r>
            <w:r w:rsidRPr="009A61A2">
              <w:rPr>
                <w:lang w:val="en-GB"/>
              </w:rPr>
              <w:t xml:space="preserve"> See e.g. the OECD Well-being Framework, the OECD Framework for Policy Action on Inclusive Growth, the Better Life Initiative and the New Approaches to Economic Challenges Initiative.</w:t>
            </w:r>
          </w:p>
        </w:tc>
        <w:tc>
          <w:tcPr>
            <w:tcW w:w="4876" w:type="dxa"/>
            <w:hideMark/>
          </w:tcPr>
          <w:p w14:paraId="61C94212" w14:textId="77777777" w:rsidR="003B13C5" w:rsidRPr="009A61A2" w:rsidRDefault="003B13C5" w:rsidP="008F0A5A">
            <w:pPr>
              <w:pStyle w:val="Normal6"/>
              <w:rPr>
                <w:szCs w:val="24"/>
                <w:lang w:val="en-GB"/>
              </w:rPr>
            </w:pPr>
            <w:r w:rsidRPr="009A61A2">
              <w:rPr>
                <w:vertAlign w:val="superscript"/>
                <w:lang w:val="en-GB"/>
              </w:rPr>
              <w:t>29</w:t>
            </w:r>
            <w:r w:rsidRPr="009A61A2">
              <w:rPr>
                <w:lang w:val="en-GB"/>
              </w:rPr>
              <w:t xml:space="preserve"> See e.g. the OECD Well-being Framework, the OECD Framework for Policy Action on Inclusive Growth, the Better Life Initiative and the New Approaches to Economic Challenges Initiative.</w:t>
            </w:r>
          </w:p>
        </w:tc>
      </w:tr>
    </w:tbl>
    <w:p w14:paraId="5C86C389"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9083670" w14:textId="77777777" w:rsidR="003B13C5" w:rsidRPr="009A61A2" w:rsidRDefault="003B13C5" w:rsidP="003B13C5">
      <w:pPr>
        <w:pStyle w:val="JustificationTitle"/>
        <w:rPr>
          <w:noProof w:val="0"/>
          <w:lang w:val="en-GB"/>
        </w:rPr>
      </w:pPr>
      <w:r w:rsidRPr="009A61A2">
        <w:rPr>
          <w:rStyle w:val="HideTWBExt"/>
          <w:i w:val="0"/>
          <w:noProof w:val="0"/>
          <w:lang w:val="en-GB"/>
        </w:rPr>
        <w:lastRenderedPageBreak/>
        <w:t>&lt;TitreJust&gt;</w:t>
      </w:r>
      <w:r w:rsidRPr="009A61A2">
        <w:rPr>
          <w:noProof w:val="0"/>
          <w:lang w:val="en-GB"/>
        </w:rPr>
        <w:t>Justification</w:t>
      </w:r>
      <w:r w:rsidRPr="009A61A2">
        <w:rPr>
          <w:rStyle w:val="HideTWBExt"/>
          <w:i w:val="0"/>
          <w:noProof w:val="0"/>
          <w:lang w:val="en-GB"/>
        </w:rPr>
        <w:t>&lt;/TitreJust&gt;</w:t>
      </w:r>
    </w:p>
    <w:p w14:paraId="0B1D3990" w14:textId="77777777" w:rsidR="003B13C5" w:rsidRPr="009A61A2" w:rsidRDefault="003B13C5" w:rsidP="003B13C5">
      <w:pPr>
        <w:pStyle w:val="Normal12Italic"/>
        <w:rPr>
          <w:noProof w:val="0"/>
          <w:lang w:val="en-GB"/>
        </w:rPr>
      </w:pPr>
      <w:r w:rsidRPr="009A61A2">
        <w:rPr>
          <w:noProof w:val="0"/>
          <w:lang w:val="en-GB"/>
        </w:rPr>
        <w:t>This wording is taken directly from the EEA report, Growth without Economic Growth.</w:t>
      </w:r>
    </w:p>
    <w:p w14:paraId="7B35F8BD" w14:textId="77777777" w:rsidR="003B13C5" w:rsidRPr="009A61A2" w:rsidRDefault="003B13C5" w:rsidP="003B13C5">
      <w:r w:rsidRPr="009A61A2">
        <w:rPr>
          <w:rStyle w:val="HideTWBExt"/>
        </w:rPr>
        <w:t>&lt;/Amend&gt;</w:t>
      </w:r>
    </w:p>
    <w:p w14:paraId="33E686C5"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208</w:t>
      </w:r>
      <w:r w:rsidRPr="009A61A2">
        <w:rPr>
          <w:rStyle w:val="HideTWBExt"/>
          <w:b w:val="0"/>
          <w:lang w:val="en-GB"/>
        </w:rPr>
        <w:t>&lt;/NumAm&gt;</w:t>
      </w:r>
    </w:p>
    <w:p w14:paraId="2DCD01A5" w14:textId="77777777" w:rsidR="003B13C5" w:rsidRPr="009A61A2" w:rsidRDefault="003B13C5" w:rsidP="003B13C5">
      <w:pPr>
        <w:pStyle w:val="NormalBold"/>
      </w:pPr>
      <w:r w:rsidRPr="009A61A2">
        <w:rPr>
          <w:rStyle w:val="HideTWBExt"/>
          <w:b w:val="0"/>
        </w:rPr>
        <w:t>&lt;RepeatBlock-By&gt;&lt;Members&gt;</w:t>
      </w:r>
      <w:r w:rsidRPr="009A61A2">
        <w:t>Silvia Modig</w:t>
      </w:r>
      <w:r w:rsidRPr="009A61A2">
        <w:rPr>
          <w:rStyle w:val="HideTWBExt"/>
          <w:b w:val="0"/>
        </w:rPr>
        <w:t>&lt;/Members&gt;</w:t>
      </w:r>
    </w:p>
    <w:p w14:paraId="2CC4D4C2" w14:textId="77777777" w:rsidR="003B13C5" w:rsidRPr="009A61A2" w:rsidRDefault="003B13C5" w:rsidP="003B13C5">
      <w:r w:rsidRPr="009A61A2">
        <w:rPr>
          <w:rStyle w:val="HideTWBExt"/>
        </w:rPr>
        <w:t>&lt;/RepeatBlock-By&gt;</w:t>
      </w:r>
    </w:p>
    <w:p w14:paraId="1622EAB3"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4928ECC" w14:textId="77777777" w:rsidR="003B13C5" w:rsidRPr="009A61A2" w:rsidRDefault="003B13C5" w:rsidP="003B13C5">
      <w:pPr>
        <w:pStyle w:val="NormalBold"/>
      </w:pPr>
      <w:r w:rsidRPr="009A61A2">
        <w:rPr>
          <w:rStyle w:val="HideTWBExt"/>
          <w:b w:val="0"/>
        </w:rPr>
        <w:t>&lt;Article&gt;</w:t>
      </w:r>
      <w:r w:rsidRPr="009A61A2">
        <w:t>Recital 13</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802B5F9" w14:textId="77777777" w:rsidTr="008F0A5A">
        <w:trPr>
          <w:jc w:val="center"/>
        </w:trPr>
        <w:tc>
          <w:tcPr>
            <w:tcW w:w="9752" w:type="dxa"/>
            <w:gridSpan w:val="2"/>
          </w:tcPr>
          <w:p w14:paraId="157D03AD" w14:textId="77777777" w:rsidR="003B13C5" w:rsidRPr="009A61A2" w:rsidRDefault="003B13C5" w:rsidP="008F0A5A">
            <w:pPr>
              <w:keepNext/>
            </w:pPr>
          </w:p>
        </w:tc>
      </w:tr>
      <w:tr w:rsidR="003B13C5" w:rsidRPr="009A61A2" w14:paraId="0F7F0493" w14:textId="77777777" w:rsidTr="008F0A5A">
        <w:trPr>
          <w:jc w:val="center"/>
        </w:trPr>
        <w:tc>
          <w:tcPr>
            <w:tcW w:w="4876" w:type="dxa"/>
            <w:hideMark/>
          </w:tcPr>
          <w:p w14:paraId="1B0BFF28"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6485203" w14:textId="77777777" w:rsidR="003B13C5" w:rsidRPr="009A61A2" w:rsidRDefault="003B13C5" w:rsidP="008F0A5A">
            <w:pPr>
              <w:pStyle w:val="ColumnHeading"/>
              <w:keepNext/>
              <w:rPr>
                <w:lang w:val="en-GB"/>
              </w:rPr>
            </w:pPr>
            <w:r w:rsidRPr="009A61A2">
              <w:rPr>
                <w:lang w:val="en-GB"/>
              </w:rPr>
              <w:t>Amendment</w:t>
            </w:r>
          </w:p>
        </w:tc>
      </w:tr>
      <w:tr w:rsidR="003B13C5" w:rsidRPr="009A61A2" w14:paraId="53B3DC92" w14:textId="77777777" w:rsidTr="008F0A5A">
        <w:trPr>
          <w:jc w:val="center"/>
        </w:trPr>
        <w:tc>
          <w:tcPr>
            <w:tcW w:w="4876" w:type="dxa"/>
            <w:hideMark/>
          </w:tcPr>
          <w:p w14:paraId="16DF39D2" w14:textId="77777777" w:rsidR="003B13C5" w:rsidRPr="009A61A2" w:rsidRDefault="003B13C5" w:rsidP="008F0A5A">
            <w:pPr>
              <w:pStyle w:val="Normal6"/>
              <w:rPr>
                <w:lang w:val="en-GB"/>
              </w:rPr>
            </w:pPr>
            <w:r w:rsidRPr="009A61A2">
              <w:rPr>
                <w:lang w:val="en-GB"/>
              </w:rPr>
              <w:t>(13)</w:t>
            </w:r>
            <w:r w:rsidRPr="009A61A2">
              <w:rPr>
                <w:lang w:val="en-GB"/>
              </w:rPr>
              <w:tab/>
              <w:t>The European Commission should assess the progress in achieving the priority objectives of the 8</w:t>
            </w:r>
            <w:r w:rsidRPr="009A61A2">
              <w:rPr>
                <w:vertAlign w:val="superscript"/>
                <w:lang w:val="en-GB"/>
              </w:rPr>
              <w:t>th</w:t>
            </w:r>
            <w:r w:rsidRPr="009A61A2">
              <w:rPr>
                <w:lang w:val="en-GB"/>
              </w:rPr>
              <w:t xml:space="preserve"> EAP by the Union and the Member States in the context of the transition towards </w:t>
            </w:r>
            <w:r w:rsidRPr="009A61A2">
              <w:rPr>
                <w:b/>
                <w:i/>
                <w:lang w:val="en-GB"/>
              </w:rPr>
              <w:t>greater sustainability</w:t>
            </w:r>
            <w:r w:rsidRPr="009A61A2">
              <w:rPr>
                <w:lang w:val="en-GB"/>
              </w:rPr>
              <w:t xml:space="preserve">, wellbeing </w:t>
            </w:r>
            <w:r w:rsidRPr="009A61A2">
              <w:rPr>
                <w:b/>
                <w:i/>
                <w:lang w:val="en-GB"/>
              </w:rPr>
              <w:t>and resilience</w:t>
            </w:r>
            <w:r w:rsidRPr="009A61A2">
              <w:rPr>
                <w:lang w:val="en-GB"/>
              </w:rPr>
              <w:t>. This is in line with calls of the Council</w:t>
            </w:r>
            <w:r w:rsidRPr="009A61A2">
              <w:rPr>
                <w:vertAlign w:val="superscript"/>
                <w:lang w:val="en-GB"/>
              </w:rPr>
              <w:t>27</w:t>
            </w:r>
            <w:r w:rsidRPr="009A61A2">
              <w:rPr>
                <w:lang w:val="en-GB"/>
              </w:rPr>
              <w:t xml:space="preserve"> and the European Economic and Social Committee</w:t>
            </w:r>
            <w:r w:rsidRPr="009A61A2">
              <w:rPr>
                <w:vertAlign w:val="superscript"/>
                <w:lang w:val="en-GB"/>
              </w:rPr>
              <w:t>28</w:t>
            </w:r>
            <w:r w:rsidRPr="009A61A2">
              <w:rPr>
                <w:lang w:val="en-GB"/>
              </w:rPr>
              <w:t xml:space="preserve"> for measuring economic performance and societal progress “beyond GDP”, and moving towards using well-being as a compass for policy, which is also supported by the OECD</w:t>
            </w:r>
            <w:r w:rsidRPr="009A61A2">
              <w:rPr>
                <w:vertAlign w:val="superscript"/>
                <w:lang w:val="en-GB"/>
              </w:rPr>
              <w:t>29</w:t>
            </w:r>
            <w:r w:rsidRPr="009A61A2">
              <w:rPr>
                <w:lang w:val="en-GB"/>
              </w:rPr>
              <w:t xml:space="preserve"> .</w:t>
            </w:r>
          </w:p>
        </w:tc>
        <w:tc>
          <w:tcPr>
            <w:tcW w:w="4876" w:type="dxa"/>
            <w:hideMark/>
          </w:tcPr>
          <w:p w14:paraId="0CB9EC88" w14:textId="77777777" w:rsidR="003B13C5" w:rsidRPr="009A61A2" w:rsidRDefault="003B13C5" w:rsidP="008F0A5A">
            <w:pPr>
              <w:pStyle w:val="Normal6"/>
              <w:rPr>
                <w:szCs w:val="24"/>
                <w:lang w:val="en-GB"/>
              </w:rPr>
            </w:pPr>
            <w:r w:rsidRPr="009A61A2">
              <w:rPr>
                <w:lang w:val="en-GB"/>
              </w:rPr>
              <w:t>(13)</w:t>
            </w:r>
            <w:r w:rsidRPr="009A61A2">
              <w:rPr>
                <w:lang w:val="en-GB"/>
              </w:rPr>
              <w:tab/>
              <w:t>The European Commission should assess the progress in achieving the priority objectives of the 8</w:t>
            </w:r>
            <w:r w:rsidRPr="009A61A2">
              <w:rPr>
                <w:vertAlign w:val="superscript"/>
                <w:lang w:val="en-GB"/>
              </w:rPr>
              <w:t>th</w:t>
            </w:r>
            <w:r w:rsidRPr="009A61A2">
              <w:rPr>
                <w:lang w:val="en-GB"/>
              </w:rPr>
              <w:t xml:space="preserve"> EAP by the Union and the Member States in the context of the transition towards </w:t>
            </w:r>
            <w:r w:rsidRPr="009A61A2">
              <w:rPr>
                <w:b/>
                <w:i/>
                <w:lang w:val="en-GB"/>
              </w:rPr>
              <w:t>a resilient</w:t>
            </w:r>
            <w:r w:rsidRPr="009A61A2">
              <w:rPr>
                <w:lang w:val="en-GB"/>
              </w:rPr>
              <w:t xml:space="preserve">, </w:t>
            </w:r>
            <w:r w:rsidRPr="009A61A2">
              <w:rPr>
                <w:b/>
                <w:i/>
                <w:lang w:val="en-GB"/>
              </w:rPr>
              <w:t>sustainable</w:t>
            </w:r>
            <w:r w:rsidRPr="009A61A2">
              <w:rPr>
                <w:lang w:val="en-GB"/>
              </w:rPr>
              <w:t xml:space="preserve"> wellbeing </w:t>
            </w:r>
            <w:r w:rsidRPr="009A61A2">
              <w:rPr>
                <w:b/>
                <w:i/>
                <w:lang w:val="en-GB"/>
              </w:rPr>
              <w:t>economy within planetary boundaries while ensuring a just and inclusive transition</w:t>
            </w:r>
            <w:r w:rsidRPr="009A61A2">
              <w:rPr>
                <w:lang w:val="en-GB"/>
              </w:rPr>
              <w:t>. This is in line with calls of the Council</w:t>
            </w:r>
            <w:r w:rsidRPr="009A61A2">
              <w:rPr>
                <w:vertAlign w:val="superscript"/>
                <w:lang w:val="en-GB"/>
              </w:rPr>
              <w:t>27</w:t>
            </w:r>
            <w:r w:rsidRPr="009A61A2">
              <w:rPr>
                <w:lang w:val="en-GB"/>
              </w:rPr>
              <w:t xml:space="preserve"> and the European Economic and Social Committee</w:t>
            </w:r>
            <w:r w:rsidRPr="009A61A2">
              <w:rPr>
                <w:vertAlign w:val="superscript"/>
                <w:lang w:val="en-GB"/>
              </w:rPr>
              <w:t>28</w:t>
            </w:r>
            <w:r w:rsidRPr="009A61A2">
              <w:rPr>
                <w:lang w:val="en-GB"/>
              </w:rPr>
              <w:t xml:space="preserve"> for measuring economic performance and societal progress “beyond GDP”, and moving towards using well-being as a compass for policy, which is also supported by the OECD</w:t>
            </w:r>
            <w:r w:rsidRPr="009A61A2">
              <w:rPr>
                <w:vertAlign w:val="superscript"/>
                <w:lang w:val="en-GB"/>
              </w:rPr>
              <w:t>29</w:t>
            </w:r>
            <w:r w:rsidRPr="009A61A2">
              <w:rPr>
                <w:lang w:val="en-GB"/>
              </w:rPr>
              <w:t>.</w:t>
            </w:r>
          </w:p>
        </w:tc>
      </w:tr>
      <w:tr w:rsidR="003B13C5" w:rsidRPr="009A61A2" w14:paraId="38A7BFA6" w14:textId="77777777" w:rsidTr="008F0A5A">
        <w:trPr>
          <w:jc w:val="center"/>
        </w:trPr>
        <w:tc>
          <w:tcPr>
            <w:tcW w:w="4876" w:type="dxa"/>
            <w:hideMark/>
          </w:tcPr>
          <w:p w14:paraId="3621AB99" w14:textId="77777777" w:rsidR="003B13C5" w:rsidRPr="009A61A2" w:rsidRDefault="003B13C5" w:rsidP="008F0A5A">
            <w:pPr>
              <w:pStyle w:val="Normal6"/>
              <w:rPr>
                <w:lang w:val="en-GB"/>
              </w:rPr>
            </w:pPr>
            <w:r w:rsidRPr="009A61A2">
              <w:rPr>
                <w:lang w:val="en-GB"/>
              </w:rPr>
              <w:t>__________________</w:t>
            </w:r>
          </w:p>
        </w:tc>
        <w:tc>
          <w:tcPr>
            <w:tcW w:w="4876" w:type="dxa"/>
            <w:hideMark/>
          </w:tcPr>
          <w:p w14:paraId="44C0EF43" w14:textId="77777777" w:rsidR="003B13C5" w:rsidRPr="009A61A2" w:rsidRDefault="003B13C5" w:rsidP="008F0A5A">
            <w:pPr>
              <w:pStyle w:val="Normal6"/>
              <w:rPr>
                <w:szCs w:val="24"/>
                <w:lang w:val="en-GB"/>
              </w:rPr>
            </w:pPr>
            <w:r w:rsidRPr="009A61A2">
              <w:rPr>
                <w:lang w:val="en-GB"/>
              </w:rPr>
              <w:t>__________________</w:t>
            </w:r>
          </w:p>
        </w:tc>
      </w:tr>
      <w:tr w:rsidR="003B13C5" w:rsidRPr="009A61A2" w14:paraId="1029266A" w14:textId="77777777" w:rsidTr="008F0A5A">
        <w:trPr>
          <w:jc w:val="center"/>
        </w:trPr>
        <w:tc>
          <w:tcPr>
            <w:tcW w:w="4876" w:type="dxa"/>
            <w:hideMark/>
          </w:tcPr>
          <w:p w14:paraId="167002C6" w14:textId="77777777" w:rsidR="003B13C5" w:rsidRPr="009A61A2" w:rsidRDefault="003B13C5" w:rsidP="008F0A5A">
            <w:pPr>
              <w:pStyle w:val="Normal6"/>
              <w:rPr>
                <w:lang w:val="en-GB"/>
              </w:rPr>
            </w:pPr>
            <w:r w:rsidRPr="009A61A2">
              <w:rPr>
                <w:vertAlign w:val="superscript"/>
                <w:lang w:val="en-GB"/>
              </w:rPr>
              <w:t>27</w:t>
            </w:r>
            <w:r w:rsidRPr="009A61A2">
              <w:rPr>
                <w:lang w:val="en-GB"/>
              </w:rPr>
              <w:t xml:space="preserve"> See e.g. https://data.consilium.europa.eu/doc/document/ST-10414-2019-INIT/en/pdf</w:t>
            </w:r>
          </w:p>
        </w:tc>
        <w:tc>
          <w:tcPr>
            <w:tcW w:w="4876" w:type="dxa"/>
            <w:hideMark/>
          </w:tcPr>
          <w:p w14:paraId="622713A2" w14:textId="77777777" w:rsidR="003B13C5" w:rsidRPr="009A61A2" w:rsidRDefault="003B13C5" w:rsidP="008F0A5A">
            <w:pPr>
              <w:pStyle w:val="Normal6"/>
              <w:rPr>
                <w:szCs w:val="24"/>
                <w:lang w:val="en-GB"/>
              </w:rPr>
            </w:pPr>
            <w:r w:rsidRPr="009A61A2">
              <w:rPr>
                <w:vertAlign w:val="superscript"/>
                <w:lang w:val="en-GB"/>
              </w:rPr>
              <w:t>27</w:t>
            </w:r>
            <w:r w:rsidRPr="009A61A2">
              <w:rPr>
                <w:lang w:val="en-GB"/>
              </w:rPr>
              <w:t xml:space="preserve"> See e.g. https://data.consilium.europa.eu/doc/document/ST-10414-2019-INIT/en/pdf</w:t>
            </w:r>
          </w:p>
        </w:tc>
      </w:tr>
      <w:tr w:rsidR="003B13C5" w:rsidRPr="009A61A2" w14:paraId="20181D32" w14:textId="77777777" w:rsidTr="008F0A5A">
        <w:trPr>
          <w:jc w:val="center"/>
        </w:trPr>
        <w:tc>
          <w:tcPr>
            <w:tcW w:w="4876" w:type="dxa"/>
            <w:hideMark/>
          </w:tcPr>
          <w:p w14:paraId="15B36DF4" w14:textId="77777777" w:rsidR="003B13C5" w:rsidRPr="009A61A2" w:rsidRDefault="003B13C5" w:rsidP="008F0A5A">
            <w:pPr>
              <w:pStyle w:val="Normal6"/>
              <w:rPr>
                <w:lang w:val="en-GB"/>
              </w:rPr>
            </w:pPr>
            <w:r w:rsidRPr="009A61A2">
              <w:rPr>
                <w:vertAlign w:val="superscript"/>
                <w:lang w:val="en-GB"/>
              </w:rPr>
              <w:t>28</w:t>
            </w:r>
            <w:r w:rsidRPr="009A61A2">
              <w:rPr>
                <w:lang w:val="en-GB"/>
              </w:rPr>
              <w:t xml:space="preserve"> https://www.eesc.europa.eu/en/our-work/opinions-information-reports/opinions/reflection-paper-towards-sustainable-europe-2030.</w:t>
            </w:r>
          </w:p>
        </w:tc>
        <w:tc>
          <w:tcPr>
            <w:tcW w:w="4876" w:type="dxa"/>
            <w:hideMark/>
          </w:tcPr>
          <w:p w14:paraId="1F8DDB05" w14:textId="77777777" w:rsidR="003B13C5" w:rsidRPr="009A61A2" w:rsidRDefault="003B13C5" w:rsidP="008F0A5A">
            <w:pPr>
              <w:pStyle w:val="Normal6"/>
              <w:rPr>
                <w:szCs w:val="24"/>
                <w:lang w:val="en-GB"/>
              </w:rPr>
            </w:pPr>
            <w:r w:rsidRPr="009A61A2">
              <w:rPr>
                <w:vertAlign w:val="superscript"/>
                <w:lang w:val="en-GB"/>
              </w:rPr>
              <w:t>28</w:t>
            </w:r>
            <w:r w:rsidRPr="009A61A2">
              <w:rPr>
                <w:lang w:val="en-GB"/>
              </w:rPr>
              <w:t xml:space="preserve"> https://www.eesc.europa.eu/en/our-work/opinions-information-reports/opinions/reflection-paper-towards-sustainable-europe-2030.</w:t>
            </w:r>
          </w:p>
        </w:tc>
      </w:tr>
      <w:tr w:rsidR="003B13C5" w:rsidRPr="009A61A2" w14:paraId="404557DC" w14:textId="77777777" w:rsidTr="008F0A5A">
        <w:trPr>
          <w:jc w:val="center"/>
        </w:trPr>
        <w:tc>
          <w:tcPr>
            <w:tcW w:w="4876" w:type="dxa"/>
            <w:hideMark/>
          </w:tcPr>
          <w:p w14:paraId="5824BA7D" w14:textId="77777777" w:rsidR="003B13C5" w:rsidRPr="009A61A2" w:rsidRDefault="003B13C5" w:rsidP="008F0A5A">
            <w:pPr>
              <w:pStyle w:val="Normal6"/>
              <w:rPr>
                <w:lang w:val="en-GB"/>
              </w:rPr>
            </w:pPr>
            <w:r w:rsidRPr="009A61A2">
              <w:rPr>
                <w:vertAlign w:val="superscript"/>
                <w:lang w:val="en-GB"/>
              </w:rPr>
              <w:t>29</w:t>
            </w:r>
            <w:r w:rsidRPr="009A61A2">
              <w:rPr>
                <w:lang w:val="en-GB"/>
              </w:rPr>
              <w:t xml:space="preserve"> See e.g. the OECD Well-being Framework, the OECD Framework for Policy Action on Inclusive Growth, the Better Life Initiative and the New Approaches to Economic Challenges Initiative.</w:t>
            </w:r>
          </w:p>
        </w:tc>
        <w:tc>
          <w:tcPr>
            <w:tcW w:w="4876" w:type="dxa"/>
            <w:hideMark/>
          </w:tcPr>
          <w:p w14:paraId="14133783" w14:textId="77777777" w:rsidR="003B13C5" w:rsidRPr="009A61A2" w:rsidRDefault="003B13C5" w:rsidP="008F0A5A">
            <w:pPr>
              <w:pStyle w:val="Normal6"/>
              <w:rPr>
                <w:szCs w:val="24"/>
                <w:lang w:val="en-GB"/>
              </w:rPr>
            </w:pPr>
            <w:r w:rsidRPr="009A61A2">
              <w:rPr>
                <w:vertAlign w:val="superscript"/>
                <w:lang w:val="en-GB"/>
              </w:rPr>
              <w:t>29</w:t>
            </w:r>
            <w:r w:rsidRPr="009A61A2">
              <w:rPr>
                <w:lang w:val="en-GB"/>
              </w:rPr>
              <w:t xml:space="preserve"> See e.g. the OECD Well-being Framework, the OECD Framework for Policy Action on Inclusive Growth, the Better Life Initiative and the New Approaches to Economic Challenges Initiative.</w:t>
            </w:r>
          </w:p>
        </w:tc>
      </w:tr>
    </w:tbl>
    <w:p w14:paraId="3F486066"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56A6FBD9" w14:textId="77777777" w:rsidR="003B13C5" w:rsidRPr="009A61A2" w:rsidRDefault="003B13C5" w:rsidP="003B13C5">
      <w:pPr>
        <w:pStyle w:val="JustificationTitle"/>
        <w:rPr>
          <w:noProof w:val="0"/>
          <w:lang w:val="en-GB"/>
        </w:rPr>
      </w:pPr>
      <w:r w:rsidRPr="009A61A2">
        <w:rPr>
          <w:rStyle w:val="HideTWBExt"/>
          <w:i w:val="0"/>
          <w:noProof w:val="0"/>
          <w:lang w:val="en-GB"/>
        </w:rPr>
        <w:lastRenderedPageBreak/>
        <w:t>&lt;TitreJust&gt;</w:t>
      </w:r>
      <w:r w:rsidRPr="009A61A2">
        <w:rPr>
          <w:noProof w:val="0"/>
          <w:lang w:val="en-GB"/>
        </w:rPr>
        <w:t>Justification</w:t>
      </w:r>
      <w:r w:rsidRPr="009A61A2">
        <w:rPr>
          <w:rStyle w:val="HideTWBExt"/>
          <w:i w:val="0"/>
          <w:noProof w:val="0"/>
          <w:lang w:val="en-GB"/>
        </w:rPr>
        <w:t>&lt;/TitreJust&gt;</w:t>
      </w:r>
    </w:p>
    <w:p w14:paraId="5F18A905" w14:textId="77777777" w:rsidR="003B13C5" w:rsidRPr="009A61A2" w:rsidRDefault="003B13C5" w:rsidP="003B13C5">
      <w:pPr>
        <w:pStyle w:val="Normal12Italic"/>
        <w:rPr>
          <w:noProof w:val="0"/>
          <w:lang w:val="en-GB"/>
        </w:rPr>
      </w:pPr>
      <w:r w:rsidRPr="009A61A2">
        <w:rPr>
          <w:noProof w:val="0"/>
          <w:lang w:val="en-GB"/>
        </w:rPr>
        <w:t>Addition to rapporteur MEP O'Sullivan's amendment.</w:t>
      </w:r>
    </w:p>
    <w:p w14:paraId="501901F4" w14:textId="77777777" w:rsidR="003B13C5" w:rsidRPr="009A61A2" w:rsidRDefault="003B13C5" w:rsidP="003B13C5">
      <w:r w:rsidRPr="009A61A2">
        <w:rPr>
          <w:rStyle w:val="HideTWBExt"/>
        </w:rPr>
        <w:t>&lt;/Amend&gt;</w:t>
      </w:r>
    </w:p>
    <w:p w14:paraId="46EF1958"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209</w:t>
      </w:r>
      <w:r w:rsidRPr="009A61A2">
        <w:rPr>
          <w:rStyle w:val="HideTWBExt"/>
          <w:b w:val="0"/>
          <w:lang w:val="en-GB"/>
        </w:rPr>
        <w:t>&lt;/NumAm&gt;</w:t>
      </w:r>
    </w:p>
    <w:p w14:paraId="5DAC1F7B" w14:textId="77777777" w:rsidR="003B13C5" w:rsidRPr="009A61A2" w:rsidRDefault="003B13C5" w:rsidP="003B13C5">
      <w:pPr>
        <w:pStyle w:val="NormalBold"/>
      </w:pPr>
      <w:r w:rsidRPr="009A61A2">
        <w:rPr>
          <w:rStyle w:val="HideTWBExt"/>
          <w:b w:val="0"/>
        </w:rPr>
        <w:t>&lt;RepeatBlock-By&gt;&lt;Members&gt;</w:t>
      </w:r>
      <w:r w:rsidRPr="009A61A2">
        <w:t>César Luena</w:t>
      </w:r>
      <w:r w:rsidRPr="009A61A2">
        <w:rPr>
          <w:rStyle w:val="HideTWBExt"/>
          <w:b w:val="0"/>
        </w:rPr>
        <w:t>&lt;/Members&gt;</w:t>
      </w:r>
    </w:p>
    <w:p w14:paraId="2F409BB5" w14:textId="77777777" w:rsidR="003B13C5" w:rsidRPr="009A61A2" w:rsidRDefault="003B13C5" w:rsidP="003B13C5">
      <w:r w:rsidRPr="009A61A2">
        <w:rPr>
          <w:rStyle w:val="HideTWBExt"/>
        </w:rPr>
        <w:t>&lt;/RepeatBlock-By&gt;</w:t>
      </w:r>
    </w:p>
    <w:p w14:paraId="5CA2496A"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8E75F78" w14:textId="77777777" w:rsidR="003B13C5" w:rsidRPr="009A61A2" w:rsidRDefault="003B13C5" w:rsidP="003B13C5">
      <w:pPr>
        <w:pStyle w:val="NormalBold"/>
      </w:pPr>
      <w:r w:rsidRPr="009A61A2">
        <w:rPr>
          <w:rStyle w:val="HideTWBExt"/>
          <w:b w:val="0"/>
        </w:rPr>
        <w:t>&lt;Article&gt;</w:t>
      </w:r>
      <w:r w:rsidRPr="009A61A2">
        <w:t>Recital 13</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79ED8CE" w14:textId="77777777" w:rsidTr="008F0A5A">
        <w:trPr>
          <w:jc w:val="center"/>
        </w:trPr>
        <w:tc>
          <w:tcPr>
            <w:tcW w:w="9752" w:type="dxa"/>
            <w:gridSpan w:val="2"/>
          </w:tcPr>
          <w:p w14:paraId="3F465104" w14:textId="77777777" w:rsidR="003B13C5" w:rsidRPr="009A61A2" w:rsidRDefault="003B13C5" w:rsidP="008F0A5A">
            <w:pPr>
              <w:keepNext/>
            </w:pPr>
          </w:p>
        </w:tc>
      </w:tr>
      <w:tr w:rsidR="003B13C5" w:rsidRPr="009A61A2" w14:paraId="3383E0DD" w14:textId="77777777" w:rsidTr="008F0A5A">
        <w:trPr>
          <w:jc w:val="center"/>
        </w:trPr>
        <w:tc>
          <w:tcPr>
            <w:tcW w:w="4876" w:type="dxa"/>
            <w:hideMark/>
          </w:tcPr>
          <w:p w14:paraId="73EFFBD9"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89DA9B1" w14:textId="77777777" w:rsidR="003B13C5" w:rsidRPr="009A61A2" w:rsidRDefault="003B13C5" w:rsidP="008F0A5A">
            <w:pPr>
              <w:pStyle w:val="ColumnHeading"/>
              <w:keepNext/>
              <w:rPr>
                <w:lang w:val="en-GB"/>
              </w:rPr>
            </w:pPr>
            <w:r w:rsidRPr="009A61A2">
              <w:rPr>
                <w:lang w:val="en-GB"/>
              </w:rPr>
              <w:t>Amendment</w:t>
            </w:r>
          </w:p>
        </w:tc>
      </w:tr>
      <w:tr w:rsidR="003B13C5" w:rsidRPr="009A61A2" w14:paraId="3ABC2054" w14:textId="77777777" w:rsidTr="008F0A5A">
        <w:trPr>
          <w:jc w:val="center"/>
        </w:trPr>
        <w:tc>
          <w:tcPr>
            <w:tcW w:w="4876" w:type="dxa"/>
            <w:hideMark/>
          </w:tcPr>
          <w:p w14:paraId="655657E6" w14:textId="77777777" w:rsidR="003B13C5" w:rsidRPr="009A61A2" w:rsidRDefault="003B13C5" w:rsidP="008F0A5A">
            <w:pPr>
              <w:pStyle w:val="Normal6"/>
              <w:rPr>
                <w:lang w:val="en-GB"/>
              </w:rPr>
            </w:pPr>
            <w:r w:rsidRPr="009A61A2">
              <w:rPr>
                <w:lang w:val="en-GB"/>
              </w:rPr>
              <w:t>(13)</w:t>
            </w:r>
            <w:r w:rsidRPr="009A61A2">
              <w:rPr>
                <w:lang w:val="en-GB"/>
              </w:rPr>
              <w:tab/>
              <w:t>The European Commission should assess the progress in achieving the priority objectives of the 8</w:t>
            </w:r>
            <w:r w:rsidRPr="009A61A2">
              <w:rPr>
                <w:vertAlign w:val="superscript"/>
                <w:lang w:val="en-GB"/>
              </w:rPr>
              <w:t>th</w:t>
            </w:r>
            <w:r w:rsidRPr="009A61A2">
              <w:rPr>
                <w:lang w:val="en-GB"/>
              </w:rPr>
              <w:t xml:space="preserve"> EAP by the Union and the Member States in the context of the transition towards greater sustainability, wellbeing and resilience. This is in line with calls of the Council</w:t>
            </w:r>
            <w:r w:rsidRPr="009A61A2">
              <w:rPr>
                <w:vertAlign w:val="superscript"/>
                <w:lang w:val="en-GB"/>
              </w:rPr>
              <w:t>27</w:t>
            </w:r>
            <w:r w:rsidRPr="009A61A2">
              <w:rPr>
                <w:lang w:val="en-GB"/>
              </w:rPr>
              <w:t xml:space="preserve"> and the European Economic and Social Committee</w:t>
            </w:r>
            <w:r w:rsidRPr="009A61A2">
              <w:rPr>
                <w:vertAlign w:val="superscript"/>
                <w:lang w:val="en-GB"/>
              </w:rPr>
              <w:t>28</w:t>
            </w:r>
            <w:r w:rsidRPr="009A61A2">
              <w:rPr>
                <w:lang w:val="en-GB"/>
              </w:rPr>
              <w:t xml:space="preserve"> for measuring economic performance and societal progress “beyond GDP”, and moving towards using well-being as a compass for policy, which is also supported by the OECD</w:t>
            </w:r>
            <w:r w:rsidRPr="009A61A2">
              <w:rPr>
                <w:vertAlign w:val="superscript"/>
                <w:lang w:val="en-GB"/>
              </w:rPr>
              <w:t>29</w:t>
            </w:r>
            <w:r w:rsidRPr="009A61A2">
              <w:rPr>
                <w:lang w:val="en-GB"/>
              </w:rPr>
              <w:t xml:space="preserve"> .</w:t>
            </w:r>
          </w:p>
        </w:tc>
        <w:tc>
          <w:tcPr>
            <w:tcW w:w="4876" w:type="dxa"/>
            <w:hideMark/>
          </w:tcPr>
          <w:p w14:paraId="3C76F5AF" w14:textId="77777777" w:rsidR="003B13C5" w:rsidRPr="009A61A2" w:rsidRDefault="003B13C5" w:rsidP="008F0A5A">
            <w:pPr>
              <w:pStyle w:val="Normal6"/>
              <w:rPr>
                <w:szCs w:val="24"/>
                <w:lang w:val="en-GB"/>
              </w:rPr>
            </w:pPr>
            <w:r w:rsidRPr="009A61A2">
              <w:rPr>
                <w:lang w:val="en-GB"/>
              </w:rPr>
              <w:t>(13)</w:t>
            </w:r>
            <w:r w:rsidRPr="009A61A2">
              <w:rPr>
                <w:lang w:val="en-GB"/>
              </w:rPr>
              <w:tab/>
              <w:t>The European Commission should assess the progress in achieving the priority objectives of the 8</w:t>
            </w:r>
            <w:r w:rsidRPr="009A61A2">
              <w:rPr>
                <w:vertAlign w:val="superscript"/>
                <w:lang w:val="en-GB"/>
              </w:rPr>
              <w:t>th</w:t>
            </w:r>
            <w:r w:rsidRPr="009A61A2">
              <w:rPr>
                <w:lang w:val="en-GB"/>
              </w:rPr>
              <w:t xml:space="preserve"> EAP by the Union and the Member States in the context of the transition towards greater sustainability, wellbeing and resilience </w:t>
            </w:r>
            <w:r w:rsidRPr="009A61A2">
              <w:rPr>
                <w:b/>
                <w:i/>
                <w:lang w:val="en-GB"/>
              </w:rPr>
              <w:t>and consider new indicators such as the Genuine Progress Indicator (GPI), which incorporates environment and social factors</w:t>
            </w:r>
            <w:r w:rsidRPr="009A61A2">
              <w:rPr>
                <w:lang w:val="en-GB"/>
              </w:rPr>
              <w:t>. This is in line with calls of the Council</w:t>
            </w:r>
            <w:r w:rsidRPr="009A61A2">
              <w:rPr>
                <w:vertAlign w:val="superscript"/>
                <w:lang w:val="en-GB"/>
              </w:rPr>
              <w:t>27</w:t>
            </w:r>
            <w:r w:rsidRPr="009A61A2">
              <w:rPr>
                <w:lang w:val="en-GB"/>
              </w:rPr>
              <w:t xml:space="preserve"> and the European Economic and Social Committee</w:t>
            </w:r>
            <w:r w:rsidRPr="009A61A2">
              <w:rPr>
                <w:vertAlign w:val="superscript"/>
                <w:lang w:val="en-GB"/>
              </w:rPr>
              <w:t>28</w:t>
            </w:r>
            <w:r w:rsidRPr="009A61A2">
              <w:rPr>
                <w:lang w:val="en-GB"/>
              </w:rPr>
              <w:t xml:space="preserve"> for measuring economic performance and societal progress “beyond GDP”, and moving towards using well-being as a compass for policy, which is also supported by the OECD</w:t>
            </w:r>
            <w:r w:rsidRPr="009A61A2">
              <w:rPr>
                <w:vertAlign w:val="superscript"/>
                <w:lang w:val="en-GB"/>
              </w:rPr>
              <w:t>29</w:t>
            </w:r>
            <w:r w:rsidRPr="009A61A2">
              <w:rPr>
                <w:lang w:val="en-GB"/>
              </w:rPr>
              <w:t xml:space="preserve"> .</w:t>
            </w:r>
          </w:p>
        </w:tc>
      </w:tr>
      <w:tr w:rsidR="003B13C5" w:rsidRPr="009A61A2" w14:paraId="439041E9" w14:textId="77777777" w:rsidTr="008F0A5A">
        <w:trPr>
          <w:jc w:val="center"/>
        </w:trPr>
        <w:tc>
          <w:tcPr>
            <w:tcW w:w="4876" w:type="dxa"/>
            <w:hideMark/>
          </w:tcPr>
          <w:p w14:paraId="5E31039E" w14:textId="77777777" w:rsidR="003B13C5" w:rsidRPr="009A61A2" w:rsidRDefault="003B13C5" w:rsidP="008F0A5A">
            <w:pPr>
              <w:pStyle w:val="Normal6"/>
              <w:rPr>
                <w:lang w:val="en-GB"/>
              </w:rPr>
            </w:pPr>
            <w:r w:rsidRPr="009A61A2">
              <w:rPr>
                <w:lang w:val="en-GB"/>
              </w:rPr>
              <w:t>__________________</w:t>
            </w:r>
          </w:p>
        </w:tc>
        <w:tc>
          <w:tcPr>
            <w:tcW w:w="4876" w:type="dxa"/>
            <w:hideMark/>
          </w:tcPr>
          <w:p w14:paraId="19649AB8" w14:textId="77777777" w:rsidR="003B13C5" w:rsidRPr="009A61A2" w:rsidRDefault="003B13C5" w:rsidP="008F0A5A">
            <w:pPr>
              <w:pStyle w:val="Normal6"/>
              <w:rPr>
                <w:szCs w:val="24"/>
                <w:lang w:val="en-GB"/>
              </w:rPr>
            </w:pPr>
            <w:r w:rsidRPr="009A61A2">
              <w:rPr>
                <w:lang w:val="en-GB"/>
              </w:rPr>
              <w:t>__________________</w:t>
            </w:r>
          </w:p>
        </w:tc>
      </w:tr>
      <w:tr w:rsidR="003B13C5" w:rsidRPr="009A61A2" w14:paraId="3DBC7F28" w14:textId="77777777" w:rsidTr="008F0A5A">
        <w:trPr>
          <w:jc w:val="center"/>
        </w:trPr>
        <w:tc>
          <w:tcPr>
            <w:tcW w:w="4876" w:type="dxa"/>
            <w:hideMark/>
          </w:tcPr>
          <w:p w14:paraId="103D62E9" w14:textId="77777777" w:rsidR="003B13C5" w:rsidRPr="009A61A2" w:rsidRDefault="003B13C5" w:rsidP="008F0A5A">
            <w:pPr>
              <w:pStyle w:val="Normal6"/>
              <w:rPr>
                <w:lang w:val="en-GB"/>
              </w:rPr>
            </w:pPr>
            <w:r w:rsidRPr="009A61A2">
              <w:rPr>
                <w:vertAlign w:val="superscript"/>
                <w:lang w:val="en-GB"/>
              </w:rPr>
              <w:t>27</w:t>
            </w:r>
            <w:r w:rsidRPr="009A61A2">
              <w:rPr>
                <w:lang w:val="en-GB"/>
              </w:rPr>
              <w:t xml:space="preserve"> See e.g. https://data.consilium.europa.eu/doc/document/ST-10414-2019-INIT/en/pdf</w:t>
            </w:r>
          </w:p>
        </w:tc>
        <w:tc>
          <w:tcPr>
            <w:tcW w:w="4876" w:type="dxa"/>
            <w:hideMark/>
          </w:tcPr>
          <w:p w14:paraId="1E084144" w14:textId="77777777" w:rsidR="003B13C5" w:rsidRPr="009A61A2" w:rsidRDefault="003B13C5" w:rsidP="008F0A5A">
            <w:pPr>
              <w:pStyle w:val="Normal6"/>
              <w:rPr>
                <w:szCs w:val="24"/>
                <w:lang w:val="en-GB"/>
              </w:rPr>
            </w:pPr>
            <w:r w:rsidRPr="009A61A2">
              <w:rPr>
                <w:vertAlign w:val="superscript"/>
                <w:lang w:val="en-GB"/>
              </w:rPr>
              <w:t>27</w:t>
            </w:r>
            <w:r w:rsidRPr="009A61A2">
              <w:rPr>
                <w:lang w:val="en-GB"/>
              </w:rPr>
              <w:t xml:space="preserve"> See e.g. https://data.consilium.europa.eu/doc/document/ST-10414-2019-INIT/en/pdf</w:t>
            </w:r>
          </w:p>
        </w:tc>
      </w:tr>
      <w:tr w:rsidR="003B13C5" w:rsidRPr="009A61A2" w14:paraId="17A53C07" w14:textId="77777777" w:rsidTr="008F0A5A">
        <w:trPr>
          <w:jc w:val="center"/>
        </w:trPr>
        <w:tc>
          <w:tcPr>
            <w:tcW w:w="4876" w:type="dxa"/>
            <w:hideMark/>
          </w:tcPr>
          <w:p w14:paraId="0366F6E1" w14:textId="77777777" w:rsidR="003B13C5" w:rsidRPr="009A61A2" w:rsidRDefault="003B13C5" w:rsidP="008F0A5A">
            <w:pPr>
              <w:pStyle w:val="Normal6"/>
              <w:rPr>
                <w:lang w:val="en-GB"/>
              </w:rPr>
            </w:pPr>
            <w:r w:rsidRPr="009A61A2">
              <w:rPr>
                <w:vertAlign w:val="superscript"/>
                <w:lang w:val="en-GB"/>
              </w:rPr>
              <w:t>28</w:t>
            </w:r>
            <w:r w:rsidRPr="009A61A2">
              <w:rPr>
                <w:lang w:val="en-GB"/>
              </w:rPr>
              <w:t xml:space="preserve"> https://www.eesc.europa.eu/en/our-work/opinions-information-reports/opinions/reflection-paper-towards-sustainable-europe-2030.</w:t>
            </w:r>
          </w:p>
        </w:tc>
        <w:tc>
          <w:tcPr>
            <w:tcW w:w="4876" w:type="dxa"/>
            <w:hideMark/>
          </w:tcPr>
          <w:p w14:paraId="2019C4F2" w14:textId="77777777" w:rsidR="003B13C5" w:rsidRPr="009A61A2" w:rsidRDefault="003B13C5" w:rsidP="008F0A5A">
            <w:pPr>
              <w:pStyle w:val="Normal6"/>
              <w:rPr>
                <w:szCs w:val="24"/>
                <w:lang w:val="en-GB"/>
              </w:rPr>
            </w:pPr>
            <w:r w:rsidRPr="009A61A2">
              <w:rPr>
                <w:vertAlign w:val="superscript"/>
                <w:lang w:val="en-GB"/>
              </w:rPr>
              <w:t>28</w:t>
            </w:r>
            <w:r w:rsidRPr="009A61A2">
              <w:rPr>
                <w:lang w:val="en-GB"/>
              </w:rPr>
              <w:t xml:space="preserve"> https://www.eesc.europa.eu/en/our-work/opinions-information-reports/opinions/reflection-paper-towards-sustainable-europe-2030.</w:t>
            </w:r>
          </w:p>
        </w:tc>
      </w:tr>
      <w:tr w:rsidR="003B13C5" w:rsidRPr="009A61A2" w14:paraId="25E6C192" w14:textId="77777777" w:rsidTr="008F0A5A">
        <w:trPr>
          <w:jc w:val="center"/>
        </w:trPr>
        <w:tc>
          <w:tcPr>
            <w:tcW w:w="4876" w:type="dxa"/>
            <w:hideMark/>
          </w:tcPr>
          <w:p w14:paraId="38FC904A" w14:textId="77777777" w:rsidR="003B13C5" w:rsidRPr="009A61A2" w:rsidRDefault="003B13C5" w:rsidP="008F0A5A">
            <w:pPr>
              <w:pStyle w:val="Normal6"/>
              <w:rPr>
                <w:lang w:val="en-GB"/>
              </w:rPr>
            </w:pPr>
            <w:r w:rsidRPr="009A61A2">
              <w:rPr>
                <w:vertAlign w:val="superscript"/>
                <w:lang w:val="en-GB"/>
              </w:rPr>
              <w:t>29</w:t>
            </w:r>
            <w:r w:rsidRPr="009A61A2">
              <w:rPr>
                <w:lang w:val="en-GB"/>
              </w:rPr>
              <w:t xml:space="preserve"> See e.g. the OECD Well-being Framework, the OECD Framework for Policy Action on Inclusive Growth, the Better Life Initiative and the New Approaches to Economic Challenges Initiative.</w:t>
            </w:r>
          </w:p>
        </w:tc>
        <w:tc>
          <w:tcPr>
            <w:tcW w:w="4876" w:type="dxa"/>
            <w:hideMark/>
          </w:tcPr>
          <w:p w14:paraId="4C38461E" w14:textId="77777777" w:rsidR="003B13C5" w:rsidRPr="009A61A2" w:rsidRDefault="003B13C5" w:rsidP="008F0A5A">
            <w:pPr>
              <w:pStyle w:val="Normal6"/>
              <w:rPr>
                <w:szCs w:val="24"/>
                <w:lang w:val="en-GB"/>
              </w:rPr>
            </w:pPr>
            <w:r w:rsidRPr="009A61A2">
              <w:rPr>
                <w:vertAlign w:val="superscript"/>
                <w:lang w:val="en-GB"/>
              </w:rPr>
              <w:t>29</w:t>
            </w:r>
            <w:r w:rsidRPr="009A61A2">
              <w:rPr>
                <w:lang w:val="en-GB"/>
              </w:rPr>
              <w:t xml:space="preserve"> See e.g. the OECD Well-being Framework, the OECD Framework for Policy Action on Inclusive Growth, the Better Life Initiative and the New Approaches to Economic Challenges Initiative.</w:t>
            </w:r>
          </w:p>
        </w:tc>
      </w:tr>
    </w:tbl>
    <w:p w14:paraId="209CBB42"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7C895D0" w14:textId="77777777" w:rsidR="003B13C5" w:rsidRPr="009A61A2" w:rsidRDefault="003B13C5" w:rsidP="003B13C5">
      <w:r w:rsidRPr="009A61A2">
        <w:rPr>
          <w:rStyle w:val="HideTWBExt"/>
        </w:rPr>
        <w:lastRenderedPageBreak/>
        <w:t>&lt;/Amend&gt;</w:t>
      </w:r>
    </w:p>
    <w:p w14:paraId="5645E76B"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210</w:t>
      </w:r>
      <w:r w:rsidRPr="009A61A2">
        <w:rPr>
          <w:rStyle w:val="HideTWBExt"/>
          <w:b w:val="0"/>
          <w:lang w:val="en-GB"/>
        </w:rPr>
        <w:t>&lt;/NumAm&gt;</w:t>
      </w:r>
    </w:p>
    <w:p w14:paraId="52CBDAE6"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Rovana Plumb, César Luena, Sara Cerdas, Christel Schaldemose, Javi López, Jytte Guteland</w:t>
      </w:r>
      <w:r w:rsidRPr="009A61A2">
        <w:rPr>
          <w:rStyle w:val="HideTWBExt"/>
          <w:b w:val="0"/>
        </w:rPr>
        <w:t>&lt;/Members&gt;</w:t>
      </w:r>
    </w:p>
    <w:p w14:paraId="71997A06" w14:textId="77777777" w:rsidR="003B13C5" w:rsidRPr="009A61A2" w:rsidRDefault="003B13C5" w:rsidP="003B13C5">
      <w:r w:rsidRPr="009A61A2">
        <w:rPr>
          <w:rStyle w:val="HideTWBExt"/>
        </w:rPr>
        <w:t>&lt;/RepeatBlock-By&gt;</w:t>
      </w:r>
    </w:p>
    <w:p w14:paraId="27EB3B88"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65793EC" w14:textId="77777777" w:rsidR="003B13C5" w:rsidRPr="009A61A2" w:rsidRDefault="003B13C5" w:rsidP="003B13C5">
      <w:pPr>
        <w:pStyle w:val="NormalBold"/>
      </w:pPr>
      <w:r w:rsidRPr="009A61A2">
        <w:rPr>
          <w:rStyle w:val="HideTWBExt"/>
          <w:b w:val="0"/>
        </w:rPr>
        <w:t>&lt;Article&gt;</w:t>
      </w:r>
      <w:r w:rsidRPr="009A61A2">
        <w:t>Recital 13</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B6377EB" w14:textId="77777777" w:rsidTr="008F0A5A">
        <w:trPr>
          <w:jc w:val="center"/>
        </w:trPr>
        <w:tc>
          <w:tcPr>
            <w:tcW w:w="9752" w:type="dxa"/>
            <w:gridSpan w:val="2"/>
          </w:tcPr>
          <w:p w14:paraId="68D26B18" w14:textId="77777777" w:rsidR="003B13C5" w:rsidRPr="009A61A2" w:rsidRDefault="003B13C5" w:rsidP="008F0A5A">
            <w:pPr>
              <w:keepNext/>
            </w:pPr>
          </w:p>
        </w:tc>
      </w:tr>
      <w:tr w:rsidR="003B13C5" w:rsidRPr="009A61A2" w14:paraId="0C58B2F4" w14:textId="77777777" w:rsidTr="008F0A5A">
        <w:trPr>
          <w:jc w:val="center"/>
        </w:trPr>
        <w:tc>
          <w:tcPr>
            <w:tcW w:w="4876" w:type="dxa"/>
            <w:hideMark/>
          </w:tcPr>
          <w:p w14:paraId="61FC6A68"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B8AF152" w14:textId="77777777" w:rsidR="003B13C5" w:rsidRPr="009A61A2" w:rsidRDefault="003B13C5" w:rsidP="008F0A5A">
            <w:pPr>
              <w:pStyle w:val="ColumnHeading"/>
              <w:keepNext/>
              <w:rPr>
                <w:lang w:val="en-GB"/>
              </w:rPr>
            </w:pPr>
            <w:r w:rsidRPr="009A61A2">
              <w:rPr>
                <w:lang w:val="en-GB"/>
              </w:rPr>
              <w:t>Amendment</w:t>
            </w:r>
          </w:p>
        </w:tc>
      </w:tr>
      <w:tr w:rsidR="003B13C5" w:rsidRPr="009A61A2" w14:paraId="64D72D07" w14:textId="77777777" w:rsidTr="008F0A5A">
        <w:trPr>
          <w:jc w:val="center"/>
        </w:trPr>
        <w:tc>
          <w:tcPr>
            <w:tcW w:w="4876" w:type="dxa"/>
            <w:hideMark/>
          </w:tcPr>
          <w:p w14:paraId="41D5FE27" w14:textId="77777777" w:rsidR="003B13C5" w:rsidRPr="009A61A2" w:rsidRDefault="003B13C5" w:rsidP="008F0A5A">
            <w:pPr>
              <w:pStyle w:val="Normal6"/>
              <w:rPr>
                <w:lang w:val="en-GB"/>
              </w:rPr>
            </w:pPr>
            <w:r w:rsidRPr="009A61A2">
              <w:rPr>
                <w:lang w:val="en-GB"/>
              </w:rPr>
              <w:t>(13)</w:t>
            </w:r>
            <w:r w:rsidRPr="009A61A2">
              <w:rPr>
                <w:lang w:val="en-GB"/>
              </w:rPr>
              <w:tab/>
              <w:t>The European Commission should assess the progress in achieving the priority objectives of the 8</w:t>
            </w:r>
            <w:r w:rsidRPr="009A61A2">
              <w:rPr>
                <w:vertAlign w:val="superscript"/>
                <w:lang w:val="en-GB"/>
              </w:rPr>
              <w:t>th</w:t>
            </w:r>
            <w:r w:rsidRPr="009A61A2">
              <w:rPr>
                <w:lang w:val="en-GB"/>
              </w:rPr>
              <w:t xml:space="preserve"> EAP by the Union and the Member States in the context of the transition towards </w:t>
            </w:r>
            <w:r w:rsidRPr="009A61A2">
              <w:rPr>
                <w:b/>
                <w:i/>
                <w:lang w:val="en-GB"/>
              </w:rPr>
              <w:t>greater</w:t>
            </w:r>
            <w:r w:rsidRPr="009A61A2">
              <w:rPr>
                <w:lang w:val="en-GB"/>
              </w:rPr>
              <w:t xml:space="preserve"> sustainability, wellbeing and resilience. This is in line with calls of the Council</w:t>
            </w:r>
            <w:r w:rsidRPr="009A61A2">
              <w:rPr>
                <w:vertAlign w:val="superscript"/>
                <w:lang w:val="en-GB"/>
              </w:rPr>
              <w:t>27</w:t>
            </w:r>
            <w:r w:rsidRPr="009A61A2">
              <w:rPr>
                <w:lang w:val="en-GB"/>
              </w:rPr>
              <w:t xml:space="preserve"> and the European Economic and Social Committee</w:t>
            </w:r>
            <w:r w:rsidRPr="009A61A2">
              <w:rPr>
                <w:vertAlign w:val="superscript"/>
                <w:lang w:val="en-GB"/>
              </w:rPr>
              <w:t>28</w:t>
            </w:r>
            <w:r w:rsidRPr="009A61A2">
              <w:rPr>
                <w:lang w:val="en-GB"/>
              </w:rPr>
              <w:t xml:space="preserve"> for measuring economic performance and societal progress “beyond GDP”, and moving towards using well-being as a compass for policy, which is also supported by the OECD</w:t>
            </w:r>
            <w:r w:rsidRPr="009A61A2">
              <w:rPr>
                <w:vertAlign w:val="superscript"/>
                <w:lang w:val="en-GB"/>
              </w:rPr>
              <w:t>29</w:t>
            </w:r>
            <w:r w:rsidRPr="009A61A2">
              <w:rPr>
                <w:lang w:val="en-GB"/>
              </w:rPr>
              <w:t xml:space="preserve"> .</w:t>
            </w:r>
          </w:p>
        </w:tc>
        <w:tc>
          <w:tcPr>
            <w:tcW w:w="4876" w:type="dxa"/>
            <w:hideMark/>
          </w:tcPr>
          <w:p w14:paraId="4983EAE5" w14:textId="77777777" w:rsidR="003B13C5" w:rsidRPr="009A61A2" w:rsidRDefault="003B13C5" w:rsidP="008F0A5A">
            <w:pPr>
              <w:pStyle w:val="Normal6"/>
              <w:rPr>
                <w:szCs w:val="24"/>
                <w:lang w:val="en-GB"/>
              </w:rPr>
            </w:pPr>
            <w:r w:rsidRPr="009A61A2">
              <w:rPr>
                <w:lang w:val="en-GB"/>
              </w:rPr>
              <w:t>(13)</w:t>
            </w:r>
            <w:r w:rsidRPr="009A61A2">
              <w:rPr>
                <w:lang w:val="en-GB"/>
              </w:rPr>
              <w:tab/>
              <w:t>The European Commission should assess the progress in achieving the priority objectives of the 8</w:t>
            </w:r>
            <w:r w:rsidRPr="009A61A2">
              <w:rPr>
                <w:vertAlign w:val="superscript"/>
                <w:lang w:val="en-GB"/>
              </w:rPr>
              <w:t>th</w:t>
            </w:r>
            <w:r w:rsidRPr="009A61A2">
              <w:rPr>
                <w:lang w:val="en-GB"/>
              </w:rPr>
              <w:t xml:space="preserve"> EAP by the Union and the Member States in the context of the transition towards sustainability, wellbeing and resilience. This is in line with calls of the Council</w:t>
            </w:r>
            <w:r w:rsidRPr="009A61A2">
              <w:rPr>
                <w:vertAlign w:val="superscript"/>
                <w:lang w:val="en-GB"/>
              </w:rPr>
              <w:t>27</w:t>
            </w:r>
            <w:r w:rsidRPr="009A61A2">
              <w:rPr>
                <w:lang w:val="en-GB"/>
              </w:rPr>
              <w:t xml:space="preserve"> and the European Economic and Social Committee</w:t>
            </w:r>
            <w:r w:rsidRPr="009A61A2">
              <w:rPr>
                <w:vertAlign w:val="superscript"/>
                <w:lang w:val="en-GB"/>
              </w:rPr>
              <w:t>28</w:t>
            </w:r>
            <w:r w:rsidRPr="009A61A2">
              <w:rPr>
                <w:lang w:val="en-GB"/>
              </w:rPr>
              <w:t xml:space="preserve"> for measuring economic performance and societal progress “beyond GDP”, and moving towards using well-being as a compass for policy, which is also supported by the OECD</w:t>
            </w:r>
            <w:r w:rsidRPr="009A61A2">
              <w:rPr>
                <w:vertAlign w:val="superscript"/>
                <w:lang w:val="en-GB"/>
              </w:rPr>
              <w:t>29</w:t>
            </w:r>
            <w:r w:rsidRPr="009A61A2">
              <w:rPr>
                <w:lang w:val="en-GB"/>
              </w:rPr>
              <w:t xml:space="preserve"> .</w:t>
            </w:r>
          </w:p>
        </w:tc>
      </w:tr>
      <w:tr w:rsidR="003B13C5" w:rsidRPr="009A61A2" w14:paraId="67275CC1" w14:textId="77777777" w:rsidTr="008F0A5A">
        <w:trPr>
          <w:jc w:val="center"/>
        </w:trPr>
        <w:tc>
          <w:tcPr>
            <w:tcW w:w="4876" w:type="dxa"/>
            <w:hideMark/>
          </w:tcPr>
          <w:p w14:paraId="2DE75D94" w14:textId="77777777" w:rsidR="003B13C5" w:rsidRPr="009A61A2" w:rsidRDefault="003B13C5" w:rsidP="008F0A5A">
            <w:pPr>
              <w:pStyle w:val="Normal6"/>
              <w:rPr>
                <w:lang w:val="en-GB"/>
              </w:rPr>
            </w:pPr>
            <w:r w:rsidRPr="009A61A2">
              <w:rPr>
                <w:lang w:val="en-GB"/>
              </w:rPr>
              <w:t>__________________</w:t>
            </w:r>
          </w:p>
        </w:tc>
        <w:tc>
          <w:tcPr>
            <w:tcW w:w="4876" w:type="dxa"/>
            <w:hideMark/>
          </w:tcPr>
          <w:p w14:paraId="1FFDD028" w14:textId="77777777" w:rsidR="003B13C5" w:rsidRPr="009A61A2" w:rsidRDefault="003B13C5" w:rsidP="008F0A5A">
            <w:pPr>
              <w:pStyle w:val="Normal6"/>
              <w:rPr>
                <w:szCs w:val="24"/>
                <w:lang w:val="en-GB"/>
              </w:rPr>
            </w:pPr>
            <w:r w:rsidRPr="009A61A2">
              <w:rPr>
                <w:lang w:val="en-GB"/>
              </w:rPr>
              <w:t>__________________</w:t>
            </w:r>
          </w:p>
        </w:tc>
      </w:tr>
      <w:tr w:rsidR="003B13C5" w:rsidRPr="009A61A2" w14:paraId="1E94EE2E" w14:textId="77777777" w:rsidTr="008F0A5A">
        <w:trPr>
          <w:jc w:val="center"/>
        </w:trPr>
        <w:tc>
          <w:tcPr>
            <w:tcW w:w="4876" w:type="dxa"/>
            <w:hideMark/>
          </w:tcPr>
          <w:p w14:paraId="6C1E4A3A" w14:textId="77777777" w:rsidR="003B13C5" w:rsidRPr="009A61A2" w:rsidRDefault="003B13C5" w:rsidP="008F0A5A">
            <w:pPr>
              <w:pStyle w:val="Normal6"/>
              <w:rPr>
                <w:lang w:val="en-GB"/>
              </w:rPr>
            </w:pPr>
            <w:r w:rsidRPr="009A61A2">
              <w:rPr>
                <w:vertAlign w:val="superscript"/>
                <w:lang w:val="en-GB"/>
              </w:rPr>
              <w:t>27</w:t>
            </w:r>
            <w:r w:rsidRPr="009A61A2">
              <w:rPr>
                <w:lang w:val="en-GB"/>
              </w:rPr>
              <w:t xml:space="preserve"> See e.g. https://data.consilium.europa.eu/doc/document/ST-10414-2019-INIT/en/pdf</w:t>
            </w:r>
          </w:p>
        </w:tc>
        <w:tc>
          <w:tcPr>
            <w:tcW w:w="4876" w:type="dxa"/>
            <w:hideMark/>
          </w:tcPr>
          <w:p w14:paraId="61128569" w14:textId="77777777" w:rsidR="003B13C5" w:rsidRPr="009A61A2" w:rsidRDefault="003B13C5" w:rsidP="008F0A5A">
            <w:pPr>
              <w:pStyle w:val="Normal6"/>
              <w:rPr>
                <w:szCs w:val="24"/>
                <w:lang w:val="en-GB"/>
              </w:rPr>
            </w:pPr>
            <w:r w:rsidRPr="009A61A2">
              <w:rPr>
                <w:vertAlign w:val="superscript"/>
                <w:lang w:val="en-GB"/>
              </w:rPr>
              <w:t>27</w:t>
            </w:r>
            <w:r w:rsidRPr="009A61A2">
              <w:rPr>
                <w:lang w:val="en-GB"/>
              </w:rPr>
              <w:t xml:space="preserve"> See e.g. https://data.consilium.europa.eu/doc/document/ST-10414-2019-INIT/en/pdf</w:t>
            </w:r>
          </w:p>
        </w:tc>
      </w:tr>
      <w:tr w:rsidR="003B13C5" w:rsidRPr="009A61A2" w14:paraId="31DCB1FD" w14:textId="77777777" w:rsidTr="008F0A5A">
        <w:trPr>
          <w:jc w:val="center"/>
        </w:trPr>
        <w:tc>
          <w:tcPr>
            <w:tcW w:w="4876" w:type="dxa"/>
            <w:hideMark/>
          </w:tcPr>
          <w:p w14:paraId="528216CD" w14:textId="77777777" w:rsidR="003B13C5" w:rsidRPr="009A61A2" w:rsidRDefault="003B13C5" w:rsidP="008F0A5A">
            <w:pPr>
              <w:pStyle w:val="Normal6"/>
              <w:rPr>
                <w:lang w:val="en-GB"/>
              </w:rPr>
            </w:pPr>
            <w:r w:rsidRPr="009A61A2">
              <w:rPr>
                <w:vertAlign w:val="superscript"/>
                <w:lang w:val="en-GB"/>
              </w:rPr>
              <w:t>28</w:t>
            </w:r>
            <w:r w:rsidRPr="009A61A2">
              <w:rPr>
                <w:lang w:val="en-GB"/>
              </w:rPr>
              <w:t xml:space="preserve"> https://www.eesc.europa.eu/en/our-work/opinions-information-reports/opinions/reflection-paper-towards-sustainable-europe-2030.</w:t>
            </w:r>
          </w:p>
        </w:tc>
        <w:tc>
          <w:tcPr>
            <w:tcW w:w="4876" w:type="dxa"/>
            <w:hideMark/>
          </w:tcPr>
          <w:p w14:paraId="63B1AA3C" w14:textId="77777777" w:rsidR="003B13C5" w:rsidRPr="009A61A2" w:rsidRDefault="003B13C5" w:rsidP="008F0A5A">
            <w:pPr>
              <w:pStyle w:val="Normal6"/>
              <w:rPr>
                <w:szCs w:val="24"/>
                <w:lang w:val="en-GB"/>
              </w:rPr>
            </w:pPr>
            <w:r w:rsidRPr="009A61A2">
              <w:rPr>
                <w:vertAlign w:val="superscript"/>
                <w:lang w:val="en-GB"/>
              </w:rPr>
              <w:t>28</w:t>
            </w:r>
            <w:r w:rsidRPr="009A61A2">
              <w:rPr>
                <w:lang w:val="en-GB"/>
              </w:rPr>
              <w:t xml:space="preserve"> https://www.eesc.europa.eu/en/our-work/opinions-information-reports/opinions/reflection-paper-towards-sustainable-europe-2030.</w:t>
            </w:r>
          </w:p>
        </w:tc>
      </w:tr>
      <w:tr w:rsidR="003B13C5" w:rsidRPr="009A61A2" w14:paraId="1CBE65D6" w14:textId="77777777" w:rsidTr="008F0A5A">
        <w:trPr>
          <w:jc w:val="center"/>
        </w:trPr>
        <w:tc>
          <w:tcPr>
            <w:tcW w:w="4876" w:type="dxa"/>
            <w:hideMark/>
          </w:tcPr>
          <w:p w14:paraId="7AA509DA" w14:textId="77777777" w:rsidR="003B13C5" w:rsidRPr="009A61A2" w:rsidRDefault="003B13C5" w:rsidP="008F0A5A">
            <w:pPr>
              <w:pStyle w:val="Normal6"/>
              <w:rPr>
                <w:lang w:val="en-GB"/>
              </w:rPr>
            </w:pPr>
            <w:r w:rsidRPr="009A61A2">
              <w:rPr>
                <w:vertAlign w:val="superscript"/>
                <w:lang w:val="en-GB"/>
              </w:rPr>
              <w:t>29</w:t>
            </w:r>
            <w:r w:rsidRPr="009A61A2">
              <w:rPr>
                <w:lang w:val="en-GB"/>
              </w:rPr>
              <w:t xml:space="preserve"> See e.g. the OECD Well-being Framework, the OECD Framework for Policy Action on Inclusive Growth, the Better Life Initiative and the New Approaches to Economic Challenges Initiative.</w:t>
            </w:r>
          </w:p>
        </w:tc>
        <w:tc>
          <w:tcPr>
            <w:tcW w:w="4876" w:type="dxa"/>
            <w:hideMark/>
          </w:tcPr>
          <w:p w14:paraId="2877F352" w14:textId="77777777" w:rsidR="003B13C5" w:rsidRPr="009A61A2" w:rsidRDefault="003B13C5" w:rsidP="008F0A5A">
            <w:pPr>
              <w:pStyle w:val="Normal6"/>
              <w:rPr>
                <w:szCs w:val="24"/>
                <w:lang w:val="en-GB"/>
              </w:rPr>
            </w:pPr>
            <w:r w:rsidRPr="009A61A2">
              <w:rPr>
                <w:vertAlign w:val="superscript"/>
                <w:lang w:val="en-GB"/>
              </w:rPr>
              <w:t>29</w:t>
            </w:r>
            <w:r w:rsidRPr="009A61A2">
              <w:rPr>
                <w:lang w:val="en-GB"/>
              </w:rPr>
              <w:t xml:space="preserve"> See e.g. the OECD Well-being Framework, the OECD Framework for Policy Action on Inclusive Growth, the Better Life Initiative and the New Approaches to Economic Challenges Initiative.</w:t>
            </w:r>
          </w:p>
        </w:tc>
      </w:tr>
    </w:tbl>
    <w:p w14:paraId="4F557C70"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1D93A949" w14:textId="77777777" w:rsidR="003B13C5" w:rsidRPr="009A61A2" w:rsidRDefault="003B13C5" w:rsidP="003B13C5">
      <w:r w:rsidRPr="009A61A2">
        <w:rPr>
          <w:rStyle w:val="HideTWBExt"/>
        </w:rPr>
        <w:t>&lt;/Amend&gt;</w:t>
      </w:r>
    </w:p>
    <w:p w14:paraId="29FBD69E"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211</w:t>
      </w:r>
      <w:r w:rsidRPr="009A61A2">
        <w:rPr>
          <w:rStyle w:val="HideTWBExt"/>
          <w:b w:val="0"/>
          <w:lang w:val="en-GB"/>
        </w:rPr>
        <w:t>&lt;/NumAm&gt;</w:t>
      </w:r>
    </w:p>
    <w:p w14:paraId="3D6547B6" w14:textId="77777777" w:rsidR="003B13C5" w:rsidRPr="009A61A2" w:rsidRDefault="003B13C5" w:rsidP="003B13C5">
      <w:pPr>
        <w:pStyle w:val="NormalBold"/>
      </w:pPr>
      <w:r w:rsidRPr="009A61A2">
        <w:rPr>
          <w:rStyle w:val="HideTWBExt"/>
          <w:b w:val="0"/>
        </w:rPr>
        <w:t>&lt;RepeatBlock-By&gt;&lt;Members&gt;</w:t>
      </w:r>
      <w:r w:rsidRPr="009A61A2">
        <w:t>Radan Kanev</w:t>
      </w:r>
      <w:r w:rsidRPr="009A61A2">
        <w:rPr>
          <w:rStyle w:val="HideTWBExt"/>
          <w:b w:val="0"/>
        </w:rPr>
        <w:t>&lt;/Members&gt;</w:t>
      </w:r>
    </w:p>
    <w:p w14:paraId="717CE290" w14:textId="77777777" w:rsidR="003B13C5" w:rsidRPr="009A61A2" w:rsidRDefault="003B13C5" w:rsidP="003B13C5">
      <w:r w:rsidRPr="009A61A2">
        <w:rPr>
          <w:rStyle w:val="HideTWBExt"/>
        </w:rPr>
        <w:t>&lt;/RepeatBlock-By&gt;</w:t>
      </w:r>
    </w:p>
    <w:p w14:paraId="5F0C9929" w14:textId="77777777" w:rsidR="003B13C5" w:rsidRPr="009A61A2" w:rsidRDefault="003B13C5" w:rsidP="003B13C5">
      <w:pPr>
        <w:pStyle w:val="NormalBold"/>
        <w:keepNext/>
      </w:pPr>
      <w:r w:rsidRPr="009A61A2">
        <w:rPr>
          <w:rStyle w:val="HideTWBExt"/>
          <w:b w:val="0"/>
        </w:rPr>
        <w:lastRenderedPageBreak/>
        <w:t>&lt;DocAmend&gt;</w:t>
      </w:r>
      <w:r w:rsidRPr="009A61A2">
        <w:t>Proposal for a decision</w:t>
      </w:r>
      <w:r w:rsidRPr="009A61A2">
        <w:rPr>
          <w:rStyle w:val="HideTWBExt"/>
          <w:b w:val="0"/>
        </w:rPr>
        <w:t>&lt;/DocAmend&gt;</w:t>
      </w:r>
    </w:p>
    <w:p w14:paraId="015C94A3" w14:textId="77777777" w:rsidR="003B13C5" w:rsidRPr="009A61A2" w:rsidRDefault="003B13C5" w:rsidP="003B13C5">
      <w:pPr>
        <w:pStyle w:val="NormalBold"/>
      </w:pPr>
      <w:r w:rsidRPr="009A61A2">
        <w:rPr>
          <w:rStyle w:val="HideTWBExt"/>
          <w:b w:val="0"/>
        </w:rPr>
        <w:t>&lt;Article&gt;</w:t>
      </w:r>
      <w:r w:rsidRPr="009A61A2">
        <w:t>Recital 14</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1274E2C" w14:textId="77777777" w:rsidTr="008F0A5A">
        <w:trPr>
          <w:jc w:val="center"/>
        </w:trPr>
        <w:tc>
          <w:tcPr>
            <w:tcW w:w="9752" w:type="dxa"/>
            <w:gridSpan w:val="2"/>
          </w:tcPr>
          <w:p w14:paraId="57BEE36A" w14:textId="77777777" w:rsidR="003B13C5" w:rsidRPr="009A61A2" w:rsidRDefault="003B13C5" w:rsidP="008F0A5A">
            <w:pPr>
              <w:keepNext/>
            </w:pPr>
          </w:p>
        </w:tc>
      </w:tr>
      <w:tr w:rsidR="003B13C5" w:rsidRPr="009A61A2" w14:paraId="0F373634" w14:textId="77777777" w:rsidTr="008F0A5A">
        <w:trPr>
          <w:jc w:val="center"/>
        </w:trPr>
        <w:tc>
          <w:tcPr>
            <w:tcW w:w="4876" w:type="dxa"/>
            <w:hideMark/>
          </w:tcPr>
          <w:p w14:paraId="6BEECC2B"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31B73D3" w14:textId="77777777" w:rsidR="003B13C5" w:rsidRPr="009A61A2" w:rsidRDefault="003B13C5" w:rsidP="008F0A5A">
            <w:pPr>
              <w:pStyle w:val="ColumnHeading"/>
              <w:keepNext/>
              <w:rPr>
                <w:lang w:val="en-GB"/>
              </w:rPr>
            </w:pPr>
            <w:r w:rsidRPr="009A61A2">
              <w:rPr>
                <w:lang w:val="en-GB"/>
              </w:rPr>
              <w:t>Amendment</w:t>
            </w:r>
          </w:p>
        </w:tc>
      </w:tr>
      <w:tr w:rsidR="003B13C5" w:rsidRPr="009A61A2" w14:paraId="6FBF0FEA" w14:textId="77777777" w:rsidTr="008F0A5A">
        <w:trPr>
          <w:jc w:val="center"/>
        </w:trPr>
        <w:tc>
          <w:tcPr>
            <w:tcW w:w="4876" w:type="dxa"/>
            <w:hideMark/>
          </w:tcPr>
          <w:p w14:paraId="5427267B" w14:textId="77777777" w:rsidR="003B13C5" w:rsidRPr="009A61A2" w:rsidRDefault="003B13C5" w:rsidP="008F0A5A">
            <w:pPr>
              <w:pStyle w:val="Normal6"/>
              <w:rPr>
                <w:lang w:val="en-GB"/>
              </w:rPr>
            </w:pPr>
            <w:r w:rsidRPr="009A61A2">
              <w:rPr>
                <w:lang w:val="en-GB"/>
              </w:rPr>
              <w:t>(14)</w:t>
            </w:r>
            <w:r w:rsidRPr="009A61A2">
              <w:rPr>
                <w:lang w:val="en-GB"/>
              </w:rPr>
              <w:tab/>
              <w:t>The assessment of progress towards the priority objectives of the 8</w:t>
            </w:r>
            <w:r w:rsidRPr="009A61A2">
              <w:rPr>
                <w:vertAlign w:val="superscript"/>
                <w:lang w:val="en-GB"/>
              </w:rPr>
              <w:t>th</w:t>
            </w:r>
            <w:r w:rsidRPr="009A61A2">
              <w:rPr>
                <w:lang w:val="en-GB"/>
              </w:rPr>
              <w:t xml:space="preserve"> EAP should reflect the latest developments as regards the availability and relevance of data and indicators. It should be coherent with and without prejudice to monitoring or governance tools covering more specific aspects of environment and climate policy, such as in particular Regulation 1999/2018 of the European Parliament and of the Council</w:t>
            </w:r>
            <w:r w:rsidRPr="009A61A2">
              <w:rPr>
                <w:vertAlign w:val="superscript"/>
                <w:lang w:val="en-GB"/>
              </w:rPr>
              <w:t>30</w:t>
            </w:r>
            <w:r w:rsidRPr="009A61A2">
              <w:rPr>
                <w:lang w:val="en-GB"/>
              </w:rPr>
              <w:t xml:space="preserve"> , the Environmental Implementation Review or monitoring tools relating to circular economy</w:t>
            </w:r>
            <w:r w:rsidRPr="009A61A2">
              <w:rPr>
                <w:b/>
                <w:i/>
                <w:lang w:val="en-GB"/>
              </w:rPr>
              <w:t>,</w:t>
            </w:r>
            <w:r w:rsidRPr="009A61A2">
              <w:rPr>
                <w:lang w:val="en-GB"/>
              </w:rPr>
              <w:t xml:space="preserve"> zero pollution, biodiversity, air, water, soil, waste, or any other environment policies. Together with </w:t>
            </w:r>
            <w:r w:rsidRPr="009A61A2">
              <w:rPr>
                <w:b/>
                <w:i/>
                <w:lang w:val="en-GB"/>
              </w:rPr>
              <w:t>other</w:t>
            </w:r>
            <w:r w:rsidRPr="009A61A2">
              <w:rPr>
                <w:lang w:val="en-GB"/>
              </w:rPr>
              <w:t xml:space="preserve"> tools used in the European Semester, the Eurostat SDG Monitoring and in the Commission’s Strategic Foresight Report</w:t>
            </w:r>
            <w:r w:rsidRPr="009A61A2">
              <w:rPr>
                <w:vertAlign w:val="superscript"/>
                <w:lang w:val="en-GB"/>
              </w:rPr>
              <w:t>31</w:t>
            </w:r>
            <w:r w:rsidRPr="009A61A2">
              <w:rPr>
                <w:lang w:val="en-GB"/>
              </w:rPr>
              <w:t xml:space="preserve"> </w:t>
            </w:r>
            <w:r w:rsidRPr="009A61A2">
              <w:rPr>
                <w:b/>
                <w:i/>
                <w:lang w:val="en-GB"/>
              </w:rPr>
              <w:t>, it would be</w:t>
            </w:r>
            <w:r w:rsidRPr="009A61A2">
              <w:rPr>
                <w:lang w:val="en-GB"/>
              </w:rPr>
              <w:t xml:space="preserve"> part of a coherent interconnected set of monitoring and governance tools.</w:t>
            </w:r>
          </w:p>
        </w:tc>
        <w:tc>
          <w:tcPr>
            <w:tcW w:w="4876" w:type="dxa"/>
            <w:hideMark/>
          </w:tcPr>
          <w:p w14:paraId="7CFC225C" w14:textId="77777777" w:rsidR="003B13C5" w:rsidRPr="009A61A2" w:rsidRDefault="003B13C5" w:rsidP="008F0A5A">
            <w:pPr>
              <w:pStyle w:val="Normal6"/>
              <w:rPr>
                <w:szCs w:val="24"/>
                <w:lang w:val="en-GB"/>
              </w:rPr>
            </w:pPr>
            <w:r w:rsidRPr="009A61A2">
              <w:rPr>
                <w:lang w:val="en-GB"/>
              </w:rPr>
              <w:t>(14)</w:t>
            </w:r>
            <w:r w:rsidRPr="009A61A2">
              <w:rPr>
                <w:lang w:val="en-GB"/>
              </w:rPr>
              <w:tab/>
              <w:t>The assessment of progress towards the priority objectives of the 8</w:t>
            </w:r>
            <w:r w:rsidRPr="009A61A2">
              <w:rPr>
                <w:vertAlign w:val="superscript"/>
                <w:lang w:val="en-GB"/>
              </w:rPr>
              <w:t xml:space="preserve">th </w:t>
            </w:r>
            <w:r w:rsidRPr="009A61A2">
              <w:rPr>
                <w:lang w:val="en-GB"/>
              </w:rPr>
              <w:t>EAP should reflect the latest developments as regards the availability and relevance of data and indicators</w:t>
            </w:r>
            <w:r w:rsidRPr="009A61A2">
              <w:rPr>
                <w:b/>
                <w:i/>
                <w:lang w:val="en-GB"/>
              </w:rPr>
              <w:t xml:space="preserve"> and should be based on a robust, transparent and comprehensive methodology</w:t>
            </w:r>
            <w:r w:rsidRPr="009A61A2">
              <w:rPr>
                <w:lang w:val="en-GB"/>
              </w:rPr>
              <w:t>. It should be coherent with and without prejudice to monitoring or governance tools covering more specific aspects of environment and climate policy, such as in particular Regulation 1999/2018 of the European Parliament and of the Council</w:t>
            </w:r>
            <w:r w:rsidRPr="009A61A2">
              <w:rPr>
                <w:vertAlign w:val="superscript"/>
                <w:lang w:val="en-GB"/>
              </w:rPr>
              <w:t>30</w:t>
            </w:r>
            <w:r w:rsidRPr="009A61A2">
              <w:rPr>
                <w:lang w:val="en-GB"/>
              </w:rPr>
              <w:t xml:space="preserve"> , the Environmental Implementation Review or monitoring tools relating to </w:t>
            </w:r>
            <w:r w:rsidRPr="009A61A2">
              <w:rPr>
                <w:b/>
                <w:i/>
                <w:lang w:val="en-GB"/>
              </w:rPr>
              <w:t>a</w:t>
            </w:r>
            <w:r w:rsidRPr="009A61A2">
              <w:rPr>
                <w:lang w:val="en-GB"/>
              </w:rPr>
              <w:t xml:space="preserve"> circular economy </w:t>
            </w:r>
            <w:r w:rsidRPr="009A61A2">
              <w:rPr>
                <w:b/>
                <w:i/>
                <w:lang w:val="en-GB"/>
              </w:rPr>
              <w:t>in combination with the</w:t>
            </w:r>
            <w:r w:rsidRPr="009A61A2">
              <w:rPr>
                <w:lang w:val="en-GB"/>
              </w:rPr>
              <w:t xml:space="preserve"> zero pollution </w:t>
            </w:r>
            <w:r w:rsidRPr="009A61A2">
              <w:rPr>
                <w:b/>
                <w:i/>
                <w:lang w:val="en-GB"/>
              </w:rPr>
              <w:t>ambition for a toxic-free environment</w:t>
            </w:r>
            <w:r w:rsidRPr="009A61A2">
              <w:rPr>
                <w:lang w:val="en-GB"/>
              </w:rPr>
              <w:t>, biodiversity, air, water, soil, waste, or any other environment policies. Together with tools used in the European Semester, the Eurostat SDG Monitoring and in the Commission’s Strategic Foresight Report</w:t>
            </w:r>
            <w:r w:rsidRPr="009A61A2">
              <w:rPr>
                <w:vertAlign w:val="superscript"/>
                <w:lang w:val="en-GB"/>
              </w:rPr>
              <w:t>31</w:t>
            </w:r>
            <w:r w:rsidRPr="009A61A2">
              <w:rPr>
                <w:b/>
                <w:i/>
                <w:lang w:val="en-GB"/>
              </w:rPr>
              <w:t>, assessment of progress towards the 8</w:t>
            </w:r>
            <w:r w:rsidRPr="009A61A2">
              <w:rPr>
                <w:b/>
                <w:i/>
                <w:vertAlign w:val="superscript"/>
                <w:lang w:val="en-GB"/>
              </w:rPr>
              <w:t>th</w:t>
            </w:r>
            <w:r w:rsidRPr="009A61A2">
              <w:rPr>
                <w:vertAlign w:val="superscript"/>
                <w:lang w:val="en-GB"/>
              </w:rPr>
              <w:t xml:space="preserve"> </w:t>
            </w:r>
            <w:r w:rsidRPr="009A61A2">
              <w:rPr>
                <w:b/>
                <w:i/>
                <w:lang w:val="en-GB"/>
              </w:rPr>
              <w:t>EAP's priority objectives should form</w:t>
            </w:r>
            <w:r w:rsidRPr="009A61A2">
              <w:rPr>
                <w:lang w:val="en-GB"/>
              </w:rPr>
              <w:t xml:space="preserve"> part of a </w:t>
            </w:r>
            <w:r w:rsidRPr="009A61A2">
              <w:rPr>
                <w:b/>
                <w:i/>
                <w:lang w:val="en-GB"/>
              </w:rPr>
              <w:t>larger,</w:t>
            </w:r>
            <w:r w:rsidRPr="009A61A2">
              <w:rPr>
                <w:lang w:val="en-GB"/>
              </w:rPr>
              <w:t xml:space="preserve"> coherent </w:t>
            </w:r>
            <w:r w:rsidRPr="009A61A2">
              <w:rPr>
                <w:b/>
                <w:i/>
                <w:lang w:val="en-GB"/>
              </w:rPr>
              <w:t>and</w:t>
            </w:r>
            <w:r w:rsidRPr="009A61A2">
              <w:rPr>
                <w:lang w:val="en-GB"/>
              </w:rPr>
              <w:t xml:space="preserve"> interconnected set of monitoring and governance tools</w:t>
            </w:r>
            <w:r w:rsidRPr="009A61A2">
              <w:rPr>
                <w:b/>
                <w:i/>
                <w:lang w:val="en-GB"/>
              </w:rPr>
              <w:t>, covering not only environmental but also social, educational and economic factors</w:t>
            </w:r>
            <w:r w:rsidRPr="009A61A2">
              <w:rPr>
                <w:lang w:val="en-GB"/>
              </w:rPr>
              <w:t xml:space="preserve">. </w:t>
            </w:r>
            <w:r w:rsidRPr="009A61A2">
              <w:rPr>
                <w:b/>
                <w:i/>
                <w:lang w:val="en-GB"/>
              </w:rPr>
              <w:t xml:space="preserve">The Commission should carry out an assessment of existing monitoring frameworks and indicators at Union level, with the aim of ensuring consistent and streamlined indicators where necessary. </w:t>
            </w:r>
          </w:p>
        </w:tc>
      </w:tr>
      <w:tr w:rsidR="003B13C5" w:rsidRPr="009A61A2" w14:paraId="523A6844" w14:textId="77777777" w:rsidTr="008F0A5A">
        <w:trPr>
          <w:jc w:val="center"/>
        </w:trPr>
        <w:tc>
          <w:tcPr>
            <w:tcW w:w="4876" w:type="dxa"/>
            <w:hideMark/>
          </w:tcPr>
          <w:p w14:paraId="0FD284D0" w14:textId="77777777" w:rsidR="003B13C5" w:rsidRPr="009A61A2" w:rsidRDefault="003B13C5" w:rsidP="008F0A5A">
            <w:pPr>
              <w:pStyle w:val="Normal6"/>
              <w:rPr>
                <w:lang w:val="en-GB"/>
              </w:rPr>
            </w:pPr>
            <w:r w:rsidRPr="009A61A2">
              <w:rPr>
                <w:lang w:val="en-GB"/>
              </w:rPr>
              <w:t>__________________</w:t>
            </w:r>
          </w:p>
        </w:tc>
        <w:tc>
          <w:tcPr>
            <w:tcW w:w="4876" w:type="dxa"/>
            <w:hideMark/>
          </w:tcPr>
          <w:p w14:paraId="1A3DDC55" w14:textId="77777777" w:rsidR="003B13C5" w:rsidRPr="009A61A2" w:rsidRDefault="003B13C5" w:rsidP="008F0A5A">
            <w:pPr>
              <w:pStyle w:val="Normal6"/>
              <w:rPr>
                <w:szCs w:val="24"/>
                <w:lang w:val="en-GB"/>
              </w:rPr>
            </w:pPr>
            <w:r w:rsidRPr="009A61A2">
              <w:rPr>
                <w:lang w:val="en-GB"/>
              </w:rPr>
              <w:t>__________________</w:t>
            </w:r>
          </w:p>
        </w:tc>
      </w:tr>
      <w:tr w:rsidR="003B13C5" w:rsidRPr="009A61A2" w14:paraId="78DEF19D" w14:textId="77777777" w:rsidTr="008F0A5A">
        <w:trPr>
          <w:jc w:val="center"/>
        </w:trPr>
        <w:tc>
          <w:tcPr>
            <w:tcW w:w="4876" w:type="dxa"/>
            <w:hideMark/>
          </w:tcPr>
          <w:p w14:paraId="25BEEC2B" w14:textId="77777777" w:rsidR="003B13C5" w:rsidRPr="009A61A2" w:rsidRDefault="003B13C5" w:rsidP="008F0A5A">
            <w:pPr>
              <w:pStyle w:val="Normal6"/>
              <w:rPr>
                <w:lang w:val="en-GB"/>
              </w:rPr>
            </w:pPr>
            <w:r w:rsidRPr="009A61A2">
              <w:rPr>
                <w:vertAlign w:val="superscript"/>
                <w:lang w:val="en-GB"/>
              </w:rPr>
              <w:t>30</w:t>
            </w:r>
            <w:r w:rsidRPr="009A61A2">
              <w:rPr>
                <w:lang w:val="en-GB"/>
              </w:rPr>
              <w:t xml:space="preserve"> Regulation (EU) 2018/1999 of the European Parliament and of the Council of 11 December 2018 on the Governance of the Energy Union and Climate Action, OJ L 328, 21.12.2018, p. 1–77.</w:t>
            </w:r>
          </w:p>
        </w:tc>
        <w:tc>
          <w:tcPr>
            <w:tcW w:w="4876" w:type="dxa"/>
            <w:hideMark/>
          </w:tcPr>
          <w:p w14:paraId="287703F1" w14:textId="77777777" w:rsidR="003B13C5" w:rsidRPr="009A61A2" w:rsidRDefault="003B13C5" w:rsidP="008F0A5A">
            <w:pPr>
              <w:pStyle w:val="Normal6"/>
              <w:rPr>
                <w:szCs w:val="24"/>
                <w:lang w:val="en-GB"/>
              </w:rPr>
            </w:pPr>
            <w:r w:rsidRPr="009A61A2">
              <w:rPr>
                <w:vertAlign w:val="superscript"/>
                <w:lang w:val="en-GB"/>
              </w:rPr>
              <w:t>30</w:t>
            </w:r>
            <w:r w:rsidRPr="009A61A2">
              <w:rPr>
                <w:lang w:val="en-GB"/>
              </w:rPr>
              <w:t xml:space="preserve"> Regulation (EU) 2018/1999 of the European Parliament and of the Council of 11 December 2018 on the Governance of the Energy Union and Climate Action, OJ L 328, 21.12.2018, p. 1–77.</w:t>
            </w:r>
          </w:p>
        </w:tc>
      </w:tr>
      <w:tr w:rsidR="003B13C5" w:rsidRPr="009A61A2" w14:paraId="0FC01570" w14:textId="77777777" w:rsidTr="008F0A5A">
        <w:trPr>
          <w:jc w:val="center"/>
        </w:trPr>
        <w:tc>
          <w:tcPr>
            <w:tcW w:w="4876" w:type="dxa"/>
            <w:hideMark/>
          </w:tcPr>
          <w:p w14:paraId="1BE815AA" w14:textId="77777777" w:rsidR="003B13C5" w:rsidRPr="009A61A2" w:rsidRDefault="003B13C5" w:rsidP="008F0A5A">
            <w:pPr>
              <w:pStyle w:val="Normal6"/>
              <w:rPr>
                <w:lang w:val="en-GB"/>
              </w:rPr>
            </w:pPr>
            <w:r w:rsidRPr="009A61A2">
              <w:rPr>
                <w:vertAlign w:val="superscript"/>
                <w:lang w:val="en-GB"/>
              </w:rPr>
              <w:t>31</w:t>
            </w:r>
            <w:r w:rsidRPr="009A61A2">
              <w:rPr>
                <w:lang w:val="en-GB"/>
              </w:rPr>
              <w:t xml:space="preserve"> COM/2020/493 final.</w:t>
            </w:r>
          </w:p>
        </w:tc>
        <w:tc>
          <w:tcPr>
            <w:tcW w:w="4876" w:type="dxa"/>
            <w:hideMark/>
          </w:tcPr>
          <w:p w14:paraId="3193D787" w14:textId="77777777" w:rsidR="003B13C5" w:rsidRPr="009A61A2" w:rsidRDefault="003B13C5" w:rsidP="008F0A5A">
            <w:pPr>
              <w:pStyle w:val="Normal6"/>
              <w:rPr>
                <w:szCs w:val="24"/>
                <w:lang w:val="en-GB"/>
              </w:rPr>
            </w:pPr>
            <w:r w:rsidRPr="009A61A2">
              <w:rPr>
                <w:vertAlign w:val="superscript"/>
                <w:lang w:val="en-GB"/>
              </w:rPr>
              <w:t>31</w:t>
            </w:r>
            <w:r w:rsidRPr="009A61A2">
              <w:rPr>
                <w:lang w:val="en-GB"/>
              </w:rPr>
              <w:t xml:space="preserve"> COM/2020/493 final.</w:t>
            </w:r>
          </w:p>
        </w:tc>
      </w:tr>
    </w:tbl>
    <w:p w14:paraId="5703106D"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2B99FBEB" w14:textId="77777777" w:rsidR="003B13C5" w:rsidRPr="009A61A2" w:rsidRDefault="003B13C5" w:rsidP="003B13C5">
      <w:r w:rsidRPr="009A61A2">
        <w:rPr>
          <w:rStyle w:val="HideTWBExt"/>
        </w:rPr>
        <w:t>&lt;/Amend&gt;</w:t>
      </w:r>
    </w:p>
    <w:p w14:paraId="42AAC723"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212</w:t>
      </w:r>
      <w:r w:rsidRPr="009A61A2">
        <w:rPr>
          <w:rStyle w:val="HideTWBExt"/>
          <w:b w:val="0"/>
          <w:lang w:val="en-GB"/>
        </w:rPr>
        <w:t>&lt;/NumAm&gt;</w:t>
      </w:r>
    </w:p>
    <w:p w14:paraId="2CA659D1" w14:textId="77777777" w:rsidR="003B13C5" w:rsidRPr="009A61A2" w:rsidRDefault="003B13C5" w:rsidP="003B13C5">
      <w:pPr>
        <w:pStyle w:val="NormalBold"/>
      </w:pPr>
      <w:r w:rsidRPr="009A61A2">
        <w:rPr>
          <w:rStyle w:val="HideTWBExt"/>
          <w:b w:val="0"/>
        </w:rPr>
        <w:t>&lt;RepeatBlock-By&gt;&lt;Members&gt;</w:t>
      </w:r>
      <w:r w:rsidRPr="009A61A2">
        <w:t>Agnès Evren, Pernille Weiss, Inese Vaidere, Radan Kanev, Edina Tóth, Nathalie Colin-Oesterlé, Sirpa Pietikäinen, Roberta Metsola</w:t>
      </w:r>
      <w:r w:rsidRPr="009A61A2">
        <w:rPr>
          <w:rStyle w:val="HideTWBExt"/>
          <w:b w:val="0"/>
        </w:rPr>
        <w:t>&lt;/Members&gt;</w:t>
      </w:r>
    </w:p>
    <w:p w14:paraId="04D06113" w14:textId="77777777" w:rsidR="003B13C5" w:rsidRPr="009A61A2" w:rsidRDefault="003B13C5" w:rsidP="003B13C5">
      <w:r w:rsidRPr="009A61A2">
        <w:rPr>
          <w:rStyle w:val="HideTWBExt"/>
        </w:rPr>
        <w:t>&lt;/RepeatBlock-By&gt;</w:t>
      </w:r>
    </w:p>
    <w:p w14:paraId="4928C79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C7D6304" w14:textId="77777777" w:rsidR="003B13C5" w:rsidRPr="009A61A2" w:rsidRDefault="003B13C5" w:rsidP="003B13C5">
      <w:pPr>
        <w:pStyle w:val="NormalBold"/>
      </w:pPr>
      <w:r w:rsidRPr="009A61A2">
        <w:rPr>
          <w:rStyle w:val="HideTWBExt"/>
          <w:b w:val="0"/>
        </w:rPr>
        <w:t>&lt;Article&gt;</w:t>
      </w:r>
      <w:r w:rsidRPr="009A61A2">
        <w:t>Recital 14</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9186DA1" w14:textId="77777777" w:rsidTr="008F0A5A">
        <w:trPr>
          <w:jc w:val="center"/>
        </w:trPr>
        <w:tc>
          <w:tcPr>
            <w:tcW w:w="9752" w:type="dxa"/>
            <w:gridSpan w:val="2"/>
          </w:tcPr>
          <w:p w14:paraId="314C59A9" w14:textId="77777777" w:rsidR="003B13C5" w:rsidRPr="009A61A2" w:rsidRDefault="003B13C5" w:rsidP="008F0A5A">
            <w:pPr>
              <w:keepNext/>
            </w:pPr>
          </w:p>
        </w:tc>
      </w:tr>
      <w:tr w:rsidR="003B13C5" w:rsidRPr="009A61A2" w14:paraId="55E07F03" w14:textId="77777777" w:rsidTr="008F0A5A">
        <w:trPr>
          <w:jc w:val="center"/>
        </w:trPr>
        <w:tc>
          <w:tcPr>
            <w:tcW w:w="4876" w:type="dxa"/>
            <w:hideMark/>
          </w:tcPr>
          <w:p w14:paraId="19328D09"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3595A0D" w14:textId="77777777" w:rsidR="003B13C5" w:rsidRPr="009A61A2" w:rsidRDefault="003B13C5" w:rsidP="008F0A5A">
            <w:pPr>
              <w:pStyle w:val="ColumnHeading"/>
              <w:keepNext/>
              <w:rPr>
                <w:lang w:val="en-GB"/>
              </w:rPr>
            </w:pPr>
            <w:r w:rsidRPr="009A61A2">
              <w:rPr>
                <w:lang w:val="en-GB"/>
              </w:rPr>
              <w:t>Amendment</w:t>
            </w:r>
          </w:p>
        </w:tc>
      </w:tr>
      <w:tr w:rsidR="003B13C5" w:rsidRPr="009A61A2" w14:paraId="0AEA15A2" w14:textId="77777777" w:rsidTr="008F0A5A">
        <w:trPr>
          <w:jc w:val="center"/>
        </w:trPr>
        <w:tc>
          <w:tcPr>
            <w:tcW w:w="4876" w:type="dxa"/>
            <w:hideMark/>
          </w:tcPr>
          <w:p w14:paraId="20756B36" w14:textId="77777777" w:rsidR="003B13C5" w:rsidRPr="009A61A2" w:rsidRDefault="003B13C5" w:rsidP="008F0A5A">
            <w:pPr>
              <w:pStyle w:val="Normal6"/>
              <w:rPr>
                <w:lang w:val="en-GB"/>
              </w:rPr>
            </w:pPr>
            <w:r w:rsidRPr="009A61A2">
              <w:rPr>
                <w:lang w:val="en-GB"/>
              </w:rPr>
              <w:t>(14)</w:t>
            </w:r>
            <w:r w:rsidRPr="009A61A2">
              <w:rPr>
                <w:lang w:val="en-GB"/>
              </w:rPr>
              <w:tab/>
              <w:t>The assessment of progress towards the priority objectives of the 8</w:t>
            </w:r>
            <w:r w:rsidRPr="009A61A2">
              <w:rPr>
                <w:vertAlign w:val="superscript"/>
                <w:lang w:val="en-GB"/>
              </w:rPr>
              <w:t>th</w:t>
            </w:r>
            <w:r w:rsidRPr="009A61A2">
              <w:rPr>
                <w:lang w:val="en-GB"/>
              </w:rPr>
              <w:t xml:space="preserve"> EAP should reflect the latest developments as regards the availability and relevance of data and indicators. It should be coherent with and without prejudice to monitoring or governance tools covering more specific aspects of environment and climate policy, such as in particular Regulation 1999/2018 of the European Parliament and of the Council</w:t>
            </w:r>
            <w:r w:rsidRPr="009A61A2">
              <w:rPr>
                <w:vertAlign w:val="superscript"/>
                <w:lang w:val="en-GB"/>
              </w:rPr>
              <w:t>30</w:t>
            </w:r>
            <w:r w:rsidRPr="009A61A2">
              <w:rPr>
                <w:lang w:val="en-GB"/>
              </w:rPr>
              <w:t xml:space="preserve"> , the Environmental Implementation Review or monitoring tools relating to circular economy</w:t>
            </w:r>
            <w:r w:rsidRPr="009A61A2">
              <w:rPr>
                <w:b/>
                <w:i/>
                <w:lang w:val="en-GB"/>
              </w:rPr>
              <w:t>,</w:t>
            </w:r>
            <w:r w:rsidRPr="009A61A2">
              <w:rPr>
                <w:lang w:val="en-GB"/>
              </w:rPr>
              <w:t xml:space="preserve"> zero pollution, biodiversity, air, water, soil, waste, or any other environment policies. Together with </w:t>
            </w:r>
            <w:r w:rsidRPr="009A61A2">
              <w:rPr>
                <w:b/>
                <w:i/>
                <w:lang w:val="en-GB"/>
              </w:rPr>
              <w:t>other</w:t>
            </w:r>
            <w:r w:rsidRPr="009A61A2">
              <w:rPr>
                <w:lang w:val="en-GB"/>
              </w:rPr>
              <w:t xml:space="preserve"> tools used in the European Semester, the Eurostat SDG Monitoring and in the Commission’s Strategic Foresight Report</w:t>
            </w:r>
            <w:r w:rsidRPr="009A61A2">
              <w:rPr>
                <w:vertAlign w:val="superscript"/>
                <w:lang w:val="en-GB"/>
              </w:rPr>
              <w:t>31</w:t>
            </w:r>
            <w:r w:rsidRPr="009A61A2">
              <w:rPr>
                <w:lang w:val="en-GB"/>
              </w:rPr>
              <w:t xml:space="preserve"> </w:t>
            </w:r>
            <w:r w:rsidRPr="009A61A2">
              <w:rPr>
                <w:b/>
                <w:i/>
                <w:lang w:val="en-GB"/>
              </w:rPr>
              <w:t>, it would be</w:t>
            </w:r>
            <w:r w:rsidRPr="009A61A2">
              <w:rPr>
                <w:lang w:val="en-GB"/>
              </w:rPr>
              <w:t xml:space="preserve"> part of a coherent interconnected set of monitoring and governance tools.</w:t>
            </w:r>
          </w:p>
        </w:tc>
        <w:tc>
          <w:tcPr>
            <w:tcW w:w="4876" w:type="dxa"/>
            <w:hideMark/>
          </w:tcPr>
          <w:p w14:paraId="539EB748" w14:textId="77777777" w:rsidR="003B13C5" w:rsidRPr="009A61A2" w:rsidRDefault="003B13C5" w:rsidP="008F0A5A">
            <w:pPr>
              <w:pStyle w:val="Normal6"/>
              <w:rPr>
                <w:szCs w:val="24"/>
                <w:lang w:val="en-GB"/>
              </w:rPr>
            </w:pPr>
            <w:r w:rsidRPr="009A61A2">
              <w:rPr>
                <w:lang w:val="en-GB"/>
              </w:rPr>
              <w:t>(14)</w:t>
            </w:r>
            <w:r w:rsidRPr="009A61A2">
              <w:rPr>
                <w:lang w:val="en-GB"/>
              </w:rPr>
              <w:tab/>
              <w:t>The assessment of progress towards the priority objectives of the 8</w:t>
            </w:r>
            <w:r w:rsidRPr="009A61A2">
              <w:rPr>
                <w:vertAlign w:val="superscript"/>
                <w:lang w:val="en-GB"/>
              </w:rPr>
              <w:t xml:space="preserve">th </w:t>
            </w:r>
            <w:r w:rsidRPr="009A61A2">
              <w:rPr>
                <w:lang w:val="en-GB"/>
              </w:rPr>
              <w:t xml:space="preserve">EAP should reflect the latest developments as regards the availability and relevance of data and indicators </w:t>
            </w:r>
            <w:r w:rsidRPr="009A61A2">
              <w:rPr>
                <w:b/>
                <w:i/>
                <w:lang w:val="en-GB"/>
              </w:rPr>
              <w:t>and should be based on a robust, transparent and comprehensive methodology</w:t>
            </w:r>
            <w:r w:rsidRPr="009A61A2">
              <w:rPr>
                <w:lang w:val="en-GB"/>
              </w:rPr>
              <w:t>. It should be coherent with and without prejudice to monitoring or governance tools covering more specific aspects of environment and climate policy, such as in particular Regulation 1999/2018 of the European Parliament and of the Council</w:t>
            </w:r>
            <w:r w:rsidRPr="009A61A2">
              <w:rPr>
                <w:vertAlign w:val="superscript"/>
                <w:lang w:val="en-GB"/>
              </w:rPr>
              <w:t>30</w:t>
            </w:r>
            <w:r w:rsidRPr="009A61A2">
              <w:rPr>
                <w:lang w:val="en-GB"/>
              </w:rPr>
              <w:t xml:space="preserve"> , the Environmental Implementation Review or monitoring tools relating to </w:t>
            </w:r>
            <w:r w:rsidRPr="009A61A2">
              <w:rPr>
                <w:b/>
                <w:i/>
                <w:lang w:val="en-GB"/>
              </w:rPr>
              <w:t>a</w:t>
            </w:r>
            <w:r w:rsidRPr="009A61A2">
              <w:rPr>
                <w:lang w:val="en-GB"/>
              </w:rPr>
              <w:t xml:space="preserve"> circular economy </w:t>
            </w:r>
            <w:r w:rsidRPr="009A61A2">
              <w:rPr>
                <w:b/>
                <w:i/>
                <w:lang w:val="en-GB"/>
              </w:rPr>
              <w:t>in combination with the</w:t>
            </w:r>
            <w:r w:rsidRPr="009A61A2">
              <w:rPr>
                <w:lang w:val="en-GB"/>
              </w:rPr>
              <w:t xml:space="preserve"> zero pollution </w:t>
            </w:r>
            <w:r w:rsidRPr="009A61A2">
              <w:rPr>
                <w:b/>
                <w:i/>
                <w:lang w:val="en-GB"/>
              </w:rPr>
              <w:t>ambition for a toxic-free environment</w:t>
            </w:r>
            <w:r w:rsidRPr="009A61A2">
              <w:rPr>
                <w:lang w:val="en-GB"/>
              </w:rPr>
              <w:t>, biodiversity, air, water, soil, waste, or any other environment policies. Together with tools used in the European Semester, the Eurostat SDG Monitoring and in the Commission’s Strategic Foresight Report</w:t>
            </w:r>
            <w:r w:rsidRPr="009A61A2">
              <w:rPr>
                <w:vertAlign w:val="superscript"/>
                <w:lang w:val="en-GB"/>
              </w:rPr>
              <w:t>31</w:t>
            </w:r>
            <w:r w:rsidRPr="009A61A2">
              <w:rPr>
                <w:b/>
                <w:i/>
                <w:lang w:val="en-GB"/>
              </w:rPr>
              <w:t>, assessment of progress towards the 8</w:t>
            </w:r>
            <w:r w:rsidRPr="009A61A2">
              <w:rPr>
                <w:b/>
                <w:i/>
                <w:vertAlign w:val="superscript"/>
                <w:lang w:val="en-GB"/>
              </w:rPr>
              <w:t>th</w:t>
            </w:r>
            <w:r w:rsidRPr="009A61A2">
              <w:rPr>
                <w:vertAlign w:val="superscript"/>
                <w:lang w:val="en-GB"/>
              </w:rPr>
              <w:t xml:space="preserve"> </w:t>
            </w:r>
            <w:r w:rsidRPr="009A61A2">
              <w:rPr>
                <w:b/>
                <w:i/>
                <w:lang w:val="en-GB"/>
              </w:rPr>
              <w:t>EAP's priority objectives should form</w:t>
            </w:r>
            <w:r w:rsidRPr="009A61A2">
              <w:rPr>
                <w:lang w:val="en-GB"/>
              </w:rPr>
              <w:t xml:space="preserve"> part of a </w:t>
            </w:r>
            <w:r w:rsidRPr="009A61A2">
              <w:rPr>
                <w:b/>
                <w:i/>
                <w:lang w:val="en-GB"/>
              </w:rPr>
              <w:t>larger,</w:t>
            </w:r>
            <w:r w:rsidRPr="009A61A2">
              <w:rPr>
                <w:lang w:val="en-GB"/>
              </w:rPr>
              <w:t xml:space="preserve"> coherent </w:t>
            </w:r>
            <w:r w:rsidRPr="009A61A2">
              <w:rPr>
                <w:b/>
                <w:i/>
                <w:lang w:val="en-GB"/>
              </w:rPr>
              <w:t>and</w:t>
            </w:r>
            <w:r w:rsidRPr="009A61A2">
              <w:rPr>
                <w:lang w:val="en-GB"/>
              </w:rPr>
              <w:t xml:space="preserve"> interconnected set of monitoring and governance tools</w:t>
            </w:r>
            <w:r w:rsidRPr="009A61A2">
              <w:rPr>
                <w:b/>
                <w:i/>
                <w:lang w:val="en-GB"/>
              </w:rPr>
              <w:t>, covering not only environmental but also social and economic factors</w:t>
            </w:r>
            <w:r w:rsidRPr="009A61A2">
              <w:rPr>
                <w:lang w:val="en-GB"/>
              </w:rPr>
              <w:t xml:space="preserve">. </w:t>
            </w:r>
            <w:r w:rsidRPr="009A61A2">
              <w:rPr>
                <w:b/>
                <w:i/>
                <w:lang w:val="en-GB"/>
              </w:rPr>
              <w:t>The European Commission should carry out an assessment of existing monitoring frameworks and indicators at Union level, with the aim of ensuring consistent and streamlined indicators where necessary.</w:t>
            </w:r>
          </w:p>
        </w:tc>
      </w:tr>
      <w:tr w:rsidR="003B13C5" w:rsidRPr="009A61A2" w14:paraId="58E0E53C" w14:textId="77777777" w:rsidTr="008F0A5A">
        <w:trPr>
          <w:jc w:val="center"/>
        </w:trPr>
        <w:tc>
          <w:tcPr>
            <w:tcW w:w="4876" w:type="dxa"/>
            <w:hideMark/>
          </w:tcPr>
          <w:p w14:paraId="514C9E79" w14:textId="77777777" w:rsidR="003B13C5" w:rsidRPr="009A61A2" w:rsidRDefault="003B13C5" w:rsidP="008F0A5A">
            <w:pPr>
              <w:pStyle w:val="Normal6"/>
              <w:rPr>
                <w:lang w:val="en-GB"/>
              </w:rPr>
            </w:pPr>
            <w:r w:rsidRPr="009A61A2">
              <w:rPr>
                <w:lang w:val="en-GB"/>
              </w:rPr>
              <w:t>__________________</w:t>
            </w:r>
          </w:p>
        </w:tc>
        <w:tc>
          <w:tcPr>
            <w:tcW w:w="4876" w:type="dxa"/>
            <w:hideMark/>
          </w:tcPr>
          <w:p w14:paraId="036871C3" w14:textId="77777777" w:rsidR="003B13C5" w:rsidRPr="009A61A2" w:rsidRDefault="003B13C5" w:rsidP="008F0A5A">
            <w:pPr>
              <w:pStyle w:val="Normal6"/>
              <w:rPr>
                <w:szCs w:val="24"/>
                <w:lang w:val="en-GB"/>
              </w:rPr>
            </w:pPr>
            <w:r w:rsidRPr="009A61A2">
              <w:rPr>
                <w:lang w:val="en-GB"/>
              </w:rPr>
              <w:t>__________________</w:t>
            </w:r>
          </w:p>
        </w:tc>
      </w:tr>
      <w:tr w:rsidR="003B13C5" w:rsidRPr="009A61A2" w14:paraId="2B386BD8" w14:textId="77777777" w:rsidTr="008F0A5A">
        <w:trPr>
          <w:jc w:val="center"/>
        </w:trPr>
        <w:tc>
          <w:tcPr>
            <w:tcW w:w="4876" w:type="dxa"/>
            <w:hideMark/>
          </w:tcPr>
          <w:p w14:paraId="46C70CC2" w14:textId="77777777" w:rsidR="003B13C5" w:rsidRPr="009A61A2" w:rsidRDefault="003B13C5" w:rsidP="008F0A5A">
            <w:pPr>
              <w:pStyle w:val="Normal6"/>
              <w:rPr>
                <w:lang w:val="en-GB"/>
              </w:rPr>
            </w:pPr>
            <w:r w:rsidRPr="009A61A2">
              <w:rPr>
                <w:vertAlign w:val="superscript"/>
                <w:lang w:val="en-GB"/>
              </w:rPr>
              <w:lastRenderedPageBreak/>
              <w:t>30</w:t>
            </w:r>
            <w:r w:rsidRPr="009A61A2">
              <w:rPr>
                <w:lang w:val="en-GB"/>
              </w:rPr>
              <w:t xml:space="preserve"> Regulation (EU) 2018/1999 of the European Parliament and of the Council of 11 December 2018 on the Governance of the Energy Union and Climate Action, OJ L 328, 21.12.2018, p. 1–77.</w:t>
            </w:r>
          </w:p>
        </w:tc>
        <w:tc>
          <w:tcPr>
            <w:tcW w:w="4876" w:type="dxa"/>
            <w:hideMark/>
          </w:tcPr>
          <w:p w14:paraId="5D413FC6" w14:textId="77777777" w:rsidR="003B13C5" w:rsidRPr="009A61A2" w:rsidRDefault="003B13C5" w:rsidP="008F0A5A">
            <w:pPr>
              <w:pStyle w:val="Normal6"/>
              <w:rPr>
                <w:szCs w:val="24"/>
                <w:lang w:val="en-GB"/>
              </w:rPr>
            </w:pPr>
            <w:r w:rsidRPr="009A61A2">
              <w:rPr>
                <w:vertAlign w:val="superscript"/>
                <w:lang w:val="en-GB"/>
              </w:rPr>
              <w:t>30</w:t>
            </w:r>
            <w:r w:rsidRPr="009A61A2">
              <w:rPr>
                <w:lang w:val="en-GB"/>
              </w:rPr>
              <w:t xml:space="preserve"> Regulation (EU) 2018/1999 of the European Parliament and of the Council of 11 December 2018 on the Governance of the Energy Union and Climate Action, OJ L 328, 21.12.2018, p. 1–77.</w:t>
            </w:r>
          </w:p>
        </w:tc>
      </w:tr>
      <w:tr w:rsidR="003B13C5" w:rsidRPr="009A61A2" w14:paraId="5DB907C2" w14:textId="77777777" w:rsidTr="008F0A5A">
        <w:trPr>
          <w:jc w:val="center"/>
        </w:trPr>
        <w:tc>
          <w:tcPr>
            <w:tcW w:w="4876" w:type="dxa"/>
            <w:hideMark/>
          </w:tcPr>
          <w:p w14:paraId="2E8DF9F0" w14:textId="77777777" w:rsidR="003B13C5" w:rsidRPr="009A61A2" w:rsidRDefault="003B13C5" w:rsidP="008F0A5A">
            <w:pPr>
              <w:pStyle w:val="Normal6"/>
              <w:rPr>
                <w:lang w:val="en-GB"/>
              </w:rPr>
            </w:pPr>
            <w:r w:rsidRPr="009A61A2">
              <w:rPr>
                <w:vertAlign w:val="superscript"/>
                <w:lang w:val="en-GB"/>
              </w:rPr>
              <w:t>31</w:t>
            </w:r>
            <w:r w:rsidRPr="009A61A2">
              <w:rPr>
                <w:lang w:val="en-GB"/>
              </w:rPr>
              <w:t xml:space="preserve"> COM/2020/493 final.</w:t>
            </w:r>
          </w:p>
        </w:tc>
        <w:tc>
          <w:tcPr>
            <w:tcW w:w="4876" w:type="dxa"/>
            <w:hideMark/>
          </w:tcPr>
          <w:p w14:paraId="17BA3612" w14:textId="77777777" w:rsidR="003B13C5" w:rsidRPr="009A61A2" w:rsidRDefault="003B13C5" w:rsidP="008F0A5A">
            <w:pPr>
              <w:pStyle w:val="Normal6"/>
              <w:rPr>
                <w:szCs w:val="24"/>
                <w:lang w:val="en-GB"/>
              </w:rPr>
            </w:pPr>
            <w:r w:rsidRPr="009A61A2">
              <w:rPr>
                <w:vertAlign w:val="superscript"/>
                <w:lang w:val="en-GB"/>
              </w:rPr>
              <w:t>31</w:t>
            </w:r>
            <w:r w:rsidRPr="009A61A2">
              <w:rPr>
                <w:lang w:val="en-GB"/>
              </w:rPr>
              <w:t xml:space="preserve"> COM/2020/493 final.</w:t>
            </w:r>
          </w:p>
        </w:tc>
      </w:tr>
    </w:tbl>
    <w:p w14:paraId="1E6B98A9"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20CC568D" w14:textId="77777777" w:rsidR="003B13C5" w:rsidRPr="009A61A2" w:rsidRDefault="003B13C5" w:rsidP="003B13C5">
      <w:r w:rsidRPr="009A61A2">
        <w:rPr>
          <w:rStyle w:val="HideTWBExt"/>
        </w:rPr>
        <w:t>&lt;/Amend&gt;</w:t>
      </w:r>
    </w:p>
    <w:p w14:paraId="6907CE85"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213</w:t>
      </w:r>
      <w:r w:rsidRPr="009A61A2">
        <w:rPr>
          <w:rStyle w:val="HideTWBExt"/>
          <w:b w:val="0"/>
          <w:lang w:val="en-GB"/>
        </w:rPr>
        <w:t>&lt;/NumAm&gt;</w:t>
      </w:r>
    </w:p>
    <w:p w14:paraId="6B8AB12F" w14:textId="77777777" w:rsidR="003B13C5" w:rsidRPr="009A61A2" w:rsidRDefault="003B13C5" w:rsidP="003B13C5">
      <w:pPr>
        <w:pStyle w:val="NormalBold"/>
      </w:pPr>
      <w:r w:rsidRPr="009A61A2">
        <w:rPr>
          <w:rStyle w:val="HideTWBExt"/>
          <w:b w:val="0"/>
        </w:rPr>
        <w:t>&lt;RepeatBlock-By&gt;&lt;Members&gt;</w:t>
      </w:r>
      <w:r w:rsidRPr="009A61A2">
        <w:t>Petros Kokkalis</w:t>
      </w:r>
      <w:r w:rsidRPr="009A61A2">
        <w:rPr>
          <w:rStyle w:val="HideTWBExt"/>
          <w:b w:val="0"/>
        </w:rPr>
        <w:t>&lt;/Members&gt;</w:t>
      </w:r>
    </w:p>
    <w:p w14:paraId="42BC555B" w14:textId="77777777" w:rsidR="003B13C5" w:rsidRPr="009A61A2" w:rsidRDefault="003B13C5" w:rsidP="003B13C5">
      <w:r w:rsidRPr="009A61A2">
        <w:rPr>
          <w:rStyle w:val="HideTWBExt"/>
        </w:rPr>
        <w:t>&lt;/RepeatBlock-By&gt;</w:t>
      </w:r>
    </w:p>
    <w:p w14:paraId="4E235282"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C2125E2" w14:textId="77777777" w:rsidR="003B13C5" w:rsidRPr="009A61A2" w:rsidRDefault="003B13C5" w:rsidP="003B13C5">
      <w:pPr>
        <w:pStyle w:val="NormalBold"/>
      </w:pPr>
      <w:r w:rsidRPr="009A61A2">
        <w:rPr>
          <w:rStyle w:val="HideTWBExt"/>
          <w:b w:val="0"/>
        </w:rPr>
        <w:t>&lt;Article&gt;</w:t>
      </w:r>
      <w:r w:rsidRPr="009A61A2">
        <w:t>Recital 14</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57C2246" w14:textId="77777777" w:rsidTr="008F0A5A">
        <w:trPr>
          <w:jc w:val="center"/>
        </w:trPr>
        <w:tc>
          <w:tcPr>
            <w:tcW w:w="9752" w:type="dxa"/>
            <w:gridSpan w:val="2"/>
          </w:tcPr>
          <w:p w14:paraId="5EB73514" w14:textId="77777777" w:rsidR="003B13C5" w:rsidRPr="009A61A2" w:rsidRDefault="003B13C5" w:rsidP="008F0A5A">
            <w:pPr>
              <w:keepNext/>
            </w:pPr>
          </w:p>
        </w:tc>
      </w:tr>
      <w:tr w:rsidR="003B13C5" w:rsidRPr="009A61A2" w14:paraId="05BDFC62" w14:textId="77777777" w:rsidTr="008F0A5A">
        <w:trPr>
          <w:jc w:val="center"/>
        </w:trPr>
        <w:tc>
          <w:tcPr>
            <w:tcW w:w="4876" w:type="dxa"/>
            <w:hideMark/>
          </w:tcPr>
          <w:p w14:paraId="763BA16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8AB1127" w14:textId="77777777" w:rsidR="003B13C5" w:rsidRPr="009A61A2" w:rsidRDefault="003B13C5" w:rsidP="008F0A5A">
            <w:pPr>
              <w:pStyle w:val="ColumnHeading"/>
              <w:keepNext/>
              <w:rPr>
                <w:lang w:val="en-GB"/>
              </w:rPr>
            </w:pPr>
            <w:r w:rsidRPr="009A61A2">
              <w:rPr>
                <w:lang w:val="en-GB"/>
              </w:rPr>
              <w:t>Amendment</w:t>
            </w:r>
          </w:p>
        </w:tc>
      </w:tr>
      <w:tr w:rsidR="003B13C5" w:rsidRPr="009A61A2" w14:paraId="3C9CF620" w14:textId="77777777" w:rsidTr="008F0A5A">
        <w:trPr>
          <w:jc w:val="center"/>
        </w:trPr>
        <w:tc>
          <w:tcPr>
            <w:tcW w:w="4876" w:type="dxa"/>
            <w:hideMark/>
          </w:tcPr>
          <w:p w14:paraId="6487EEB3" w14:textId="77777777" w:rsidR="003B13C5" w:rsidRPr="009A61A2" w:rsidRDefault="003B13C5" w:rsidP="008F0A5A">
            <w:pPr>
              <w:pStyle w:val="Normal6"/>
              <w:rPr>
                <w:lang w:val="en-GB"/>
              </w:rPr>
            </w:pPr>
            <w:r w:rsidRPr="009A61A2">
              <w:rPr>
                <w:lang w:val="en-GB"/>
              </w:rPr>
              <w:t>(14)</w:t>
            </w:r>
            <w:r w:rsidRPr="009A61A2">
              <w:rPr>
                <w:lang w:val="en-GB"/>
              </w:rPr>
              <w:tab/>
              <w:t>The assessment of progress towards the priority objectives of the 8</w:t>
            </w:r>
            <w:r w:rsidRPr="009A61A2">
              <w:rPr>
                <w:vertAlign w:val="superscript"/>
                <w:lang w:val="en-GB"/>
              </w:rPr>
              <w:t>th</w:t>
            </w:r>
            <w:r w:rsidRPr="009A61A2">
              <w:rPr>
                <w:lang w:val="en-GB"/>
              </w:rPr>
              <w:t xml:space="preserve"> EAP should reflect the latest developments as regards the availability and relevance of data and indicators. It should be coherent with and without prejudice to monitoring or governance tools covering more specific aspects of environment and climate policy, such as in particular Regulation 1999/2018 of the European Parliament and of the Council</w:t>
            </w:r>
            <w:r w:rsidRPr="009A61A2">
              <w:rPr>
                <w:vertAlign w:val="superscript"/>
                <w:lang w:val="en-GB"/>
              </w:rPr>
              <w:t>30</w:t>
            </w:r>
            <w:r w:rsidRPr="009A61A2">
              <w:rPr>
                <w:lang w:val="en-GB"/>
              </w:rPr>
              <w:t xml:space="preserve"> , the Environmental Implementation Review or monitoring tools relating to circular economy, zero pollution, biodiversity, air, water, soil, waste, or any other environment policies. Together with other tools used in the European Semester, the Eurostat SDG Monitoring and in the Commission’s Strategic Foresight Report</w:t>
            </w:r>
            <w:r w:rsidRPr="009A61A2">
              <w:rPr>
                <w:vertAlign w:val="superscript"/>
                <w:lang w:val="en-GB"/>
              </w:rPr>
              <w:t>31</w:t>
            </w:r>
            <w:r w:rsidRPr="009A61A2">
              <w:rPr>
                <w:lang w:val="en-GB"/>
              </w:rPr>
              <w:t>, it would be part of a coherent interconnected set of monitoring and governance tools.</w:t>
            </w:r>
          </w:p>
        </w:tc>
        <w:tc>
          <w:tcPr>
            <w:tcW w:w="4876" w:type="dxa"/>
            <w:hideMark/>
          </w:tcPr>
          <w:p w14:paraId="4DDD4495" w14:textId="77777777" w:rsidR="003B13C5" w:rsidRPr="009A61A2" w:rsidRDefault="003B13C5" w:rsidP="008F0A5A">
            <w:pPr>
              <w:pStyle w:val="Normal6"/>
              <w:rPr>
                <w:szCs w:val="24"/>
                <w:lang w:val="en-GB"/>
              </w:rPr>
            </w:pPr>
            <w:r w:rsidRPr="009A61A2">
              <w:rPr>
                <w:lang w:val="en-GB"/>
              </w:rPr>
              <w:t>(14)</w:t>
            </w:r>
            <w:r w:rsidRPr="009A61A2">
              <w:rPr>
                <w:lang w:val="en-GB"/>
              </w:rPr>
              <w:tab/>
              <w:t>The assessment of progress towards the priority objectives of the 8</w:t>
            </w:r>
            <w:r w:rsidRPr="009A61A2">
              <w:rPr>
                <w:vertAlign w:val="superscript"/>
                <w:lang w:val="en-GB"/>
              </w:rPr>
              <w:t>th</w:t>
            </w:r>
            <w:r w:rsidRPr="009A61A2">
              <w:rPr>
                <w:lang w:val="en-GB"/>
              </w:rPr>
              <w:t xml:space="preserve"> EAP should reflect the latest developments as regards the availability and relevance of data and indicators. It should be coherent with and without prejudice to monitoring or governance tools covering more specific aspects of environment and climate policy, such as in particular Regulation 1999/2018 of the European Parliament and of the Council</w:t>
            </w:r>
            <w:r w:rsidRPr="009A61A2">
              <w:rPr>
                <w:vertAlign w:val="superscript"/>
                <w:lang w:val="en-GB"/>
              </w:rPr>
              <w:t>30</w:t>
            </w:r>
            <w:r w:rsidRPr="009A61A2">
              <w:rPr>
                <w:lang w:val="en-GB"/>
              </w:rPr>
              <w:t xml:space="preserve"> , the Environmental Implementation Review or monitoring tools relating to circular economy, zero pollution, biodiversity, air, water, soil, waste, or any other environment policies. Together with other tools used in the European Semester, the Eurostat SDG Monitoring and in the Commission’s Strategic Foresight Report</w:t>
            </w:r>
            <w:r w:rsidRPr="009A61A2">
              <w:rPr>
                <w:vertAlign w:val="superscript"/>
                <w:lang w:val="en-GB"/>
              </w:rPr>
              <w:t>31</w:t>
            </w:r>
            <w:r w:rsidRPr="009A61A2">
              <w:rPr>
                <w:lang w:val="en-GB"/>
              </w:rPr>
              <w:t xml:space="preserve">, it would be part of a coherent interconnected set of monitoring and governance tools. </w:t>
            </w:r>
            <w:r w:rsidRPr="009A61A2">
              <w:rPr>
                <w:b/>
                <w:i/>
                <w:lang w:val="en-GB"/>
              </w:rPr>
              <w:t>The monitoring of the progress towards the priority objectives of the 8</w:t>
            </w:r>
            <w:r w:rsidRPr="009A61A2">
              <w:rPr>
                <w:b/>
                <w:i/>
                <w:vertAlign w:val="superscript"/>
                <w:lang w:val="en-GB"/>
              </w:rPr>
              <w:t>th</w:t>
            </w:r>
            <w:r w:rsidRPr="009A61A2">
              <w:rPr>
                <w:lang w:val="en-GB"/>
              </w:rPr>
              <w:t xml:space="preserve"> </w:t>
            </w:r>
            <w:r w:rsidRPr="009A61A2">
              <w:rPr>
                <w:b/>
                <w:i/>
                <w:lang w:val="en-GB"/>
              </w:rPr>
              <w:t>EAP should be conducted in a coherent manner using appropriately a new set of key indicators. In this regard, a dedicated stocktaking and monitoring mechanism under the EAP should be established.</w:t>
            </w:r>
          </w:p>
        </w:tc>
      </w:tr>
      <w:tr w:rsidR="003B13C5" w:rsidRPr="009A61A2" w14:paraId="6C5FAC23" w14:textId="77777777" w:rsidTr="008F0A5A">
        <w:trPr>
          <w:jc w:val="center"/>
        </w:trPr>
        <w:tc>
          <w:tcPr>
            <w:tcW w:w="4876" w:type="dxa"/>
            <w:hideMark/>
          </w:tcPr>
          <w:p w14:paraId="6C9AF5F9" w14:textId="77777777" w:rsidR="003B13C5" w:rsidRPr="009A61A2" w:rsidRDefault="003B13C5" w:rsidP="008F0A5A">
            <w:pPr>
              <w:pStyle w:val="Normal6"/>
              <w:rPr>
                <w:lang w:val="en-GB"/>
              </w:rPr>
            </w:pPr>
            <w:r w:rsidRPr="009A61A2">
              <w:rPr>
                <w:lang w:val="en-GB"/>
              </w:rPr>
              <w:lastRenderedPageBreak/>
              <w:t>__________________</w:t>
            </w:r>
          </w:p>
        </w:tc>
        <w:tc>
          <w:tcPr>
            <w:tcW w:w="4876" w:type="dxa"/>
            <w:hideMark/>
          </w:tcPr>
          <w:p w14:paraId="0FDB552F" w14:textId="77777777" w:rsidR="003B13C5" w:rsidRPr="009A61A2" w:rsidRDefault="003B13C5" w:rsidP="008F0A5A">
            <w:pPr>
              <w:pStyle w:val="Normal6"/>
              <w:rPr>
                <w:szCs w:val="24"/>
                <w:lang w:val="en-GB"/>
              </w:rPr>
            </w:pPr>
            <w:r w:rsidRPr="009A61A2">
              <w:rPr>
                <w:lang w:val="en-GB"/>
              </w:rPr>
              <w:t>__________________</w:t>
            </w:r>
          </w:p>
        </w:tc>
      </w:tr>
      <w:tr w:rsidR="003B13C5" w:rsidRPr="009A61A2" w14:paraId="7002E328" w14:textId="77777777" w:rsidTr="008F0A5A">
        <w:trPr>
          <w:jc w:val="center"/>
        </w:trPr>
        <w:tc>
          <w:tcPr>
            <w:tcW w:w="4876" w:type="dxa"/>
            <w:hideMark/>
          </w:tcPr>
          <w:p w14:paraId="2D5BA02B" w14:textId="77777777" w:rsidR="003B13C5" w:rsidRPr="009A61A2" w:rsidRDefault="003B13C5" w:rsidP="008F0A5A">
            <w:pPr>
              <w:pStyle w:val="Normal6"/>
              <w:rPr>
                <w:lang w:val="en-GB"/>
              </w:rPr>
            </w:pPr>
            <w:r w:rsidRPr="009A61A2">
              <w:rPr>
                <w:vertAlign w:val="superscript"/>
                <w:lang w:val="en-GB"/>
              </w:rPr>
              <w:t>30</w:t>
            </w:r>
            <w:r w:rsidRPr="009A61A2">
              <w:rPr>
                <w:lang w:val="en-GB"/>
              </w:rPr>
              <w:t xml:space="preserve"> Regulation (EU) 2018/1999 of the European Parliament and of the Council of 11 December 2018 on the Governance of the Energy Union and Climate Action, OJ L 328, 21.12.2018, p. 1–77.</w:t>
            </w:r>
          </w:p>
        </w:tc>
        <w:tc>
          <w:tcPr>
            <w:tcW w:w="4876" w:type="dxa"/>
            <w:hideMark/>
          </w:tcPr>
          <w:p w14:paraId="2F1C695D" w14:textId="77777777" w:rsidR="003B13C5" w:rsidRPr="009A61A2" w:rsidRDefault="003B13C5" w:rsidP="008F0A5A">
            <w:pPr>
              <w:pStyle w:val="Normal6"/>
              <w:rPr>
                <w:szCs w:val="24"/>
                <w:lang w:val="en-GB"/>
              </w:rPr>
            </w:pPr>
            <w:r w:rsidRPr="009A61A2">
              <w:rPr>
                <w:vertAlign w:val="superscript"/>
                <w:lang w:val="en-GB"/>
              </w:rPr>
              <w:t>30</w:t>
            </w:r>
            <w:r w:rsidRPr="009A61A2">
              <w:rPr>
                <w:lang w:val="en-GB"/>
              </w:rPr>
              <w:t xml:space="preserve"> Regulation (EU) 2018/1999 of the European Parliament and of the Council of 11 December 2018 on the Governance of the Energy Union and Climate Action, OJ L 328, 21.12.2018, p. 1–77.</w:t>
            </w:r>
          </w:p>
        </w:tc>
      </w:tr>
      <w:tr w:rsidR="003B13C5" w:rsidRPr="009A61A2" w14:paraId="05EFD594" w14:textId="77777777" w:rsidTr="008F0A5A">
        <w:trPr>
          <w:jc w:val="center"/>
        </w:trPr>
        <w:tc>
          <w:tcPr>
            <w:tcW w:w="4876" w:type="dxa"/>
            <w:hideMark/>
          </w:tcPr>
          <w:p w14:paraId="39D17596" w14:textId="77777777" w:rsidR="003B13C5" w:rsidRPr="009A61A2" w:rsidRDefault="003B13C5" w:rsidP="008F0A5A">
            <w:pPr>
              <w:pStyle w:val="Normal6"/>
              <w:rPr>
                <w:lang w:val="en-GB"/>
              </w:rPr>
            </w:pPr>
            <w:r w:rsidRPr="009A61A2">
              <w:rPr>
                <w:vertAlign w:val="superscript"/>
                <w:lang w:val="en-GB"/>
              </w:rPr>
              <w:t>31</w:t>
            </w:r>
            <w:r w:rsidRPr="009A61A2">
              <w:rPr>
                <w:lang w:val="en-GB"/>
              </w:rPr>
              <w:t xml:space="preserve"> COM/2020/493 final.</w:t>
            </w:r>
          </w:p>
        </w:tc>
        <w:tc>
          <w:tcPr>
            <w:tcW w:w="4876" w:type="dxa"/>
            <w:hideMark/>
          </w:tcPr>
          <w:p w14:paraId="3398BF4E" w14:textId="77777777" w:rsidR="003B13C5" w:rsidRPr="009A61A2" w:rsidRDefault="003B13C5" w:rsidP="008F0A5A">
            <w:pPr>
              <w:pStyle w:val="Normal6"/>
              <w:rPr>
                <w:szCs w:val="24"/>
                <w:lang w:val="en-GB"/>
              </w:rPr>
            </w:pPr>
            <w:r w:rsidRPr="009A61A2">
              <w:rPr>
                <w:vertAlign w:val="superscript"/>
                <w:lang w:val="en-GB"/>
              </w:rPr>
              <w:t>31</w:t>
            </w:r>
            <w:r w:rsidRPr="009A61A2">
              <w:rPr>
                <w:lang w:val="en-GB"/>
              </w:rPr>
              <w:t xml:space="preserve"> COM/2020/493 final.</w:t>
            </w:r>
          </w:p>
        </w:tc>
      </w:tr>
    </w:tbl>
    <w:p w14:paraId="5CE131C1"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63EB2A6" w14:textId="77777777" w:rsidR="003B13C5" w:rsidRPr="009A61A2" w:rsidRDefault="003B13C5" w:rsidP="003B13C5">
      <w:r w:rsidRPr="009A61A2">
        <w:rPr>
          <w:rStyle w:val="HideTWBExt"/>
        </w:rPr>
        <w:t>&lt;/Amend&gt;</w:t>
      </w:r>
    </w:p>
    <w:p w14:paraId="1F98EC99"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214</w:t>
      </w:r>
      <w:r w:rsidRPr="009A61A2">
        <w:rPr>
          <w:rStyle w:val="HideTWBExt"/>
          <w:b w:val="0"/>
          <w:lang w:val="en-GB"/>
        </w:rPr>
        <w:t>&lt;/NumAm&gt;</w:t>
      </w:r>
    </w:p>
    <w:p w14:paraId="48B97975" w14:textId="77777777" w:rsidR="003B13C5" w:rsidRPr="009A61A2" w:rsidRDefault="003B13C5" w:rsidP="003B13C5">
      <w:pPr>
        <w:pStyle w:val="NormalBold"/>
      </w:pPr>
      <w:r w:rsidRPr="009A61A2">
        <w:rPr>
          <w:rStyle w:val="HideTWBExt"/>
          <w:b w:val="0"/>
        </w:rPr>
        <w:t>&lt;RepeatBlock-By&gt;&lt;Members&gt;</w:t>
      </w:r>
      <w:r w:rsidRPr="009A61A2">
        <w:t>Michal Wiezik</w:t>
      </w:r>
      <w:r w:rsidRPr="009A61A2">
        <w:rPr>
          <w:rStyle w:val="HideTWBExt"/>
          <w:b w:val="0"/>
        </w:rPr>
        <w:t>&lt;/Members&gt;</w:t>
      </w:r>
    </w:p>
    <w:p w14:paraId="0E75491C" w14:textId="77777777" w:rsidR="003B13C5" w:rsidRPr="009A61A2" w:rsidRDefault="003B13C5" w:rsidP="003B13C5">
      <w:r w:rsidRPr="009A61A2">
        <w:rPr>
          <w:rStyle w:val="HideTWBExt"/>
        </w:rPr>
        <w:t>&lt;/RepeatBlock-By&gt;</w:t>
      </w:r>
    </w:p>
    <w:p w14:paraId="44827536"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BD781BD" w14:textId="77777777" w:rsidR="003B13C5" w:rsidRPr="009A61A2" w:rsidRDefault="003B13C5" w:rsidP="003B13C5">
      <w:pPr>
        <w:pStyle w:val="NormalBold"/>
      </w:pPr>
      <w:r w:rsidRPr="009A61A2">
        <w:rPr>
          <w:rStyle w:val="HideTWBExt"/>
          <w:b w:val="0"/>
        </w:rPr>
        <w:t>&lt;Article&gt;</w:t>
      </w:r>
      <w:r w:rsidRPr="009A61A2">
        <w:t>Recital 14</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FE52D70" w14:textId="77777777" w:rsidTr="008F0A5A">
        <w:trPr>
          <w:jc w:val="center"/>
        </w:trPr>
        <w:tc>
          <w:tcPr>
            <w:tcW w:w="9752" w:type="dxa"/>
            <w:gridSpan w:val="2"/>
          </w:tcPr>
          <w:p w14:paraId="759929CA" w14:textId="77777777" w:rsidR="003B13C5" w:rsidRPr="009A61A2" w:rsidRDefault="003B13C5" w:rsidP="008F0A5A">
            <w:pPr>
              <w:keepNext/>
            </w:pPr>
          </w:p>
        </w:tc>
      </w:tr>
      <w:tr w:rsidR="003B13C5" w:rsidRPr="009A61A2" w14:paraId="3C289220" w14:textId="77777777" w:rsidTr="008F0A5A">
        <w:trPr>
          <w:jc w:val="center"/>
        </w:trPr>
        <w:tc>
          <w:tcPr>
            <w:tcW w:w="4876" w:type="dxa"/>
            <w:hideMark/>
          </w:tcPr>
          <w:p w14:paraId="660CC953"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394525E" w14:textId="77777777" w:rsidR="003B13C5" w:rsidRPr="009A61A2" w:rsidRDefault="003B13C5" w:rsidP="008F0A5A">
            <w:pPr>
              <w:pStyle w:val="ColumnHeading"/>
              <w:keepNext/>
              <w:rPr>
                <w:lang w:val="en-GB"/>
              </w:rPr>
            </w:pPr>
            <w:r w:rsidRPr="009A61A2">
              <w:rPr>
                <w:lang w:val="en-GB"/>
              </w:rPr>
              <w:t>Amendment</w:t>
            </w:r>
          </w:p>
        </w:tc>
      </w:tr>
      <w:tr w:rsidR="003B13C5" w:rsidRPr="009A61A2" w14:paraId="2136D9BF" w14:textId="77777777" w:rsidTr="008F0A5A">
        <w:trPr>
          <w:jc w:val="center"/>
        </w:trPr>
        <w:tc>
          <w:tcPr>
            <w:tcW w:w="4876" w:type="dxa"/>
            <w:hideMark/>
          </w:tcPr>
          <w:p w14:paraId="7B7AB561" w14:textId="77777777" w:rsidR="003B13C5" w:rsidRPr="009A61A2" w:rsidRDefault="003B13C5" w:rsidP="008F0A5A">
            <w:pPr>
              <w:pStyle w:val="Normal6"/>
              <w:rPr>
                <w:lang w:val="en-GB"/>
              </w:rPr>
            </w:pPr>
            <w:r w:rsidRPr="009A61A2">
              <w:rPr>
                <w:lang w:val="en-GB"/>
              </w:rPr>
              <w:t>(14)</w:t>
            </w:r>
            <w:r w:rsidRPr="009A61A2">
              <w:rPr>
                <w:lang w:val="en-GB"/>
              </w:rPr>
              <w:tab/>
              <w:t>The assessment of progress towards the priority objectives of the 8</w:t>
            </w:r>
            <w:r w:rsidRPr="009A61A2">
              <w:rPr>
                <w:vertAlign w:val="superscript"/>
                <w:lang w:val="en-GB"/>
              </w:rPr>
              <w:t>th</w:t>
            </w:r>
            <w:r w:rsidRPr="009A61A2">
              <w:rPr>
                <w:lang w:val="en-GB"/>
              </w:rPr>
              <w:t xml:space="preserve"> EAP should reflect the latest developments as regards the availability and relevance of data and indicators. It should be coherent with and without prejudice to monitoring or governance tools covering more specific aspects of environment and climate policy, such as in particular Regulation 1999/2018 of the European Parliament and of the Council</w:t>
            </w:r>
            <w:r w:rsidRPr="009A61A2">
              <w:rPr>
                <w:vertAlign w:val="superscript"/>
                <w:lang w:val="en-GB"/>
              </w:rPr>
              <w:t>30</w:t>
            </w:r>
            <w:r w:rsidRPr="009A61A2">
              <w:rPr>
                <w:lang w:val="en-GB"/>
              </w:rPr>
              <w:t xml:space="preserve"> , the Environmental Implementation Review or monitoring tools relating to circular economy, zero pollution, biodiversity, air, water, soil, waste, or any other environment policies. Together with other tools used in the European Semester, the Eurostat SDG Monitoring and in the Commission’s Strategic Foresight Report</w:t>
            </w:r>
            <w:r w:rsidRPr="009A61A2">
              <w:rPr>
                <w:vertAlign w:val="superscript"/>
                <w:lang w:val="en-GB"/>
              </w:rPr>
              <w:t>31</w:t>
            </w:r>
            <w:r w:rsidRPr="009A61A2">
              <w:rPr>
                <w:lang w:val="en-GB"/>
              </w:rPr>
              <w:t xml:space="preserve"> , it would be part of a coherent interconnected set of monitoring and governance tools.</w:t>
            </w:r>
          </w:p>
        </w:tc>
        <w:tc>
          <w:tcPr>
            <w:tcW w:w="4876" w:type="dxa"/>
            <w:hideMark/>
          </w:tcPr>
          <w:p w14:paraId="2D8D4FB0" w14:textId="77777777" w:rsidR="003B13C5" w:rsidRPr="009A61A2" w:rsidRDefault="003B13C5" w:rsidP="008F0A5A">
            <w:pPr>
              <w:pStyle w:val="Normal6"/>
              <w:rPr>
                <w:szCs w:val="24"/>
                <w:lang w:val="en-GB"/>
              </w:rPr>
            </w:pPr>
            <w:r w:rsidRPr="009A61A2">
              <w:rPr>
                <w:lang w:val="en-GB"/>
              </w:rPr>
              <w:t>(14)</w:t>
            </w:r>
            <w:r w:rsidRPr="009A61A2">
              <w:rPr>
                <w:lang w:val="en-GB"/>
              </w:rPr>
              <w:tab/>
              <w:t>The assessment of progress towards the priority objectives of the 8</w:t>
            </w:r>
            <w:r w:rsidRPr="009A61A2">
              <w:rPr>
                <w:vertAlign w:val="superscript"/>
                <w:lang w:val="en-GB"/>
              </w:rPr>
              <w:t>th</w:t>
            </w:r>
            <w:r w:rsidRPr="009A61A2">
              <w:rPr>
                <w:lang w:val="en-GB"/>
              </w:rPr>
              <w:t xml:space="preserve"> EAP should reflect the latest developments as regards the availability and relevance of data and indicators </w:t>
            </w:r>
            <w:r w:rsidRPr="009A61A2">
              <w:rPr>
                <w:b/>
                <w:i/>
                <w:lang w:val="en-GB"/>
              </w:rPr>
              <w:t>and should aim to close the gap in data availability. At the global level, for 68% of environment related SDG indicators there is insufficient data to assess progress</w:t>
            </w:r>
            <w:r w:rsidRPr="009A61A2">
              <w:rPr>
                <w:b/>
                <w:i/>
                <w:vertAlign w:val="superscript"/>
                <w:lang w:val="en-GB"/>
              </w:rPr>
              <w:t>29a</w:t>
            </w:r>
            <w:r w:rsidRPr="009A61A2">
              <w:rPr>
                <w:lang w:val="en-GB"/>
              </w:rPr>
              <w:t>. It should be coherent with and without prejudice to monitoring or governance tools covering more specific aspects of environment and climate policy, such as in particular Regulation 1999/2018 of the European Parliament and of the Council</w:t>
            </w:r>
            <w:r w:rsidRPr="009A61A2">
              <w:rPr>
                <w:vertAlign w:val="superscript"/>
                <w:lang w:val="en-GB"/>
              </w:rPr>
              <w:t>30</w:t>
            </w:r>
            <w:r w:rsidRPr="009A61A2">
              <w:rPr>
                <w:lang w:val="en-GB"/>
              </w:rPr>
              <w:t xml:space="preserve"> , the Environmental Implementation Review or monitoring tools relating to circular economy, zero pollution, biodiversity, air, water, soil, waste, or any other environment policies. Together with other tools used in the European Semester, the Eurostat SDG Monitoring and in the Commission’s Strategic Foresight Report</w:t>
            </w:r>
            <w:r w:rsidRPr="009A61A2">
              <w:rPr>
                <w:vertAlign w:val="superscript"/>
                <w:lang w:val="en-GB"/>
              </w:rPr>
              <w:t>31</w:t>
            </w:r>
            <w:r w:rsidRPr="009A61A2">
              <w:rPr>
                <w:lang w:val="en-GB"/>
              </w:rPr>
              <w:t xml:space="preserve"> , it would be part of a coherent interconnected set of monitoring and governance tools.</w:t>
            </w:r>
          </w:p>
        </w:tc>
      </w:tr>
      <w:tr w:rsidR="003B13C5" w:rsidRPr="009A61A2" w14:paraId="1B88BFFD" w14:textId="77777777" w:rsidTr="008F0A5A">
        <w:trPr>
          <w:jc w:val="center"/>
        </w:trPr>
        <w:tc>
          <w:tcPr>
            <w:tcW w:w="4876" w:type="dxa"/>
            <w:hideMark/>
          </w:tcPr>
          <w:p w14:paraId="504C40D0" w14:textId="77777777" w:rsidR="003B13C5" w:rsidRPr="009A61A2" w:rsidRDefault="003B13C5" w:rsidP="008F0A5A">
            <w:pPr>
              <w:pStyle w:val="Normal6"/>
              <w:rPr>
                <w:lang w:val="en-GB"/>
              </w:rPr>
            </w:pPr>
            <w:r w:rsidRPr="009A61A2">
              <w:rPr>
                <w:lang w:val="en-GB"/>
              </w:rPr>
              <w:lastRenderedPageBreak/>
              <w:t>__________________</w:t>
            </w:r>
          </w:p>
        </w:tc>
        <w:tc>
          <w:tcPr>
            <w:tcW w:w="4876" w:type="dxa"/>
            <w:hideMark/>
          </w:tcPr>
          <w:p w14:paraId="185F4FE5" w14:textId="77777777" w:rsidR="003B13C5" w:rsidRPr="009A61A2" w:rsidRDefault="003B13C5" w:rsidP="008F0A5A">
            <w:pPr>
              <w:pStyle w:val="Normal6"/>
              <w:rPr>
                <w:szCs w:val="24"/>
                <w:lang w:val="en-GB"/>
              </w:rPr>
            </w:pPr>
            <w:r w:rsidRPr="009A61A2">
              <w:rPr>
                <w:lang w:val="en-GB"/>
              </w:rPr>
              <w:t>__________________</w:t>
            </w:r>
          </w:p>
        </w:tc>
      </w:tr>
      <w:tr w:rsidR="003B13C5" w:rsidRPr="009A61A2" w14:paraId="035E3073" w14:textId="77777777" w:rsidTr="008F0A5A">
        <w:trPr>
          <w:jc w:val="center"/>
        </w:trPr>
        <w:tc>
          <w:tcPr>
            <w:tcW w:w="4876" w:type="dxa"/>
          </w:tcPr>
          <w:p w14:paraId="6839FE70" w14:textId="77777777" w:rsidR="003B13C5" w:rsidRPr="009A61A2" w:rsidRDefault="003B13C5" w:rsidP="008F0A5A">
            <w:pPr>
              <w:pStyle w:val="Normal6"/>
              <w:rPr>
                <w:lang w:val="en-GB"/>
              </w:rPr>
            </w:pPr>
          </w:p>
        </w:tc>
        <w:tc>
          <w:tcPr>
            <w:tcW w:w="4876" w:type="dxa"/>
            <w:hideMark/>
          </w:tcPr>
          <w:p w14:paraId="13E2EB01" w14:textId="77777777" w:rsidR="003B13C5" w:rsidRPr="009A61A2" w:rsidRDefault="003B13C5" w:rsidP="008F0A5A">
            <w:pPr>
              <w:pStyle w:val="Normal6"/>
              <w:rPr>
                <w:szCs w:val="24"/>
                <w:lang w:val="en-GB"/>
              </w:rPr>
            </w:pPr>
            <w:r w:rsidRPr="009A61A2">
              <w:rPr>
                <w:b/>
                <w:i/>
                <w:vertAlign w:val="superscript"/>
                <w:lang w:val="en-GB"/>
              </w:rPr>
              <w:t xml:space="preserve">29a </w:t>
            </w:r>
            <w:r w:rsidRPr="009A61A2">
              <w:rPr>
                <w:b/>
                <w:i/>
                <w:lang w:val="en-GB"/>
              </w:rPr>
              <w:t>UNEP, 2019, available at: https://sdg.iisd.org/news/unep-reportfinds- good-progress-on-23-ofenvironment- related-sdg-indicators/</w:t>
            </w:r>
          </w:p>
        </w:tc>
      </w:tr>
      <w:tr w:rsidR="003B13C5" w:rsidRPr="009A61A2" w14:paraId="7F3E3916" w14:textId="77777777" w:rsidTr="008F0A5A">
        <w:trPr>
          <w:jc w:val="center"/>
        </w:trPr>
        <w:tc>
          <w:tcPr>
            <w:tcW w:w="4876" w:type="dxa"/>
            <w:hideMark/>
          </w:tcPr>
          <w:p w14:paraId="4F757043" w14:textId="77777777" w:rsidR="003B13C5" w:rsidRPr="009A61A2" w:rsidRDefault="003B13C5" w:rsidP="008F0A5A">
            <w:pPr>
              <w:pStyle w:val="Normal6"/>
              <w:rPr>
                <w:lang w:val="en-GB"/>
              </w:rPr>
            </w:pPr>
            <w:r w:rsidRPr="009A61A2">
              <w:rPr>
                <w:vertAlign w:val="superscript"/>
                <w:lang w:val="en-GB"/>
              </w:rPr>
              <w:t>30</w:t>
            </w:r>
            <w:r w:rsidRPr="009A61A2">
              <w:rPr>
                <w:lang w:val="en-GB"/>
              </w:rPr>
              <w:t xml:space="preserve"> Regulation (EU) 2018/1999 of the European Parliament and of the Council of 11 December 2018 on the Governance of the Energy Union and Climate Action, OJ L 328, 21.12.2018, p. 1–77.</w:t>
            </w:r>
          </w:p>
        </w:tc>
        <w:tc>
          <w:tcPr>
            <w:tcW w:w="4876" w:type="dxa"/>
            <w:hideMark/>
          </w:tcPr>
          <w:p w14:paraId="676094ED" w14:textId="77777777" w:rsidR="003B13C5" w:rsidRPr="009A61A2" w:rsidRDefault="003B13C5" w:rsidP="008F0A5A">
            <w:pPr>
              <w:pStyle w:val="Normal6"/>
              <w:rPr>
                <w:szCs w:val="24"/>
                <w:lang w:val="en-GB"/>
              </w:rPr>
            </w:pPr>
            <w:r w:rsidRPr="009A61A2">
              <w:rPr>
                <w:vertAlign w:val="superscript"/>
                <w:lang w:val="en-GB"/>
              </w:rPr>
              <w:t>30</w:t>
            </w:r>
            <w:r w:rsidRPr="009A61A2">
              <w:rPr>
                <w:lang w:val="en-GB"/>
              </w:rPr>
              <w:t xml:space="preserve"> Regulation (EU) 2018/1999 of the European Parliament and of the Council of 11 December 2018 on the Governance of the Energy Union and Climate Action, OJ L 328, 21.12.2018, p. 1–77.</w:t>
            </w:r>
          </w:p>
        </w:tc>
      </w:tr>
      <w:tr w:rsidR="003B13C5" w:rsidRPr="009A61A2" w14:paraId="10D713D1" w14:textId="77777777" w:rsidTr="008F0A5A">
        <w:trPr>
          <w:jc w:val="center"/>
        </w:trPr>
        <w:tc>
          <w:tcPr>
            <w:tcW w:w="4876" w:type="dxa"/>
            <w:hideMark/>
          </w:tcPr>
          <w:p w14:paraId="1120FDE7" w14:textId="77777777" w:rsidR="003B13C5" w:rsidRPr="009A61A2" w:rsidRDefault="003B13C5" w:rsidP="008F0A5A">
            <w:pPr>
              <w:pStyle w:val="Normal6"/>
              <w:rPr>
                <w:lang w:val="en-GB"/>
              </w:rPr>
            </w:pPr>
            <w:r w:rsidRPr="009A61A2">
              <w:rPr>
                <w:vertAlign w:val="superscript"/>
                <w:lang w:val="en-GB"/>
              </w:rPr>
              <w:t>31</w:t>
            </w:r>
            <w:r w:rsidRPr="009A61A2">
              <w:rPr>
                <w:lang w:val="en-GB"/>
              </w:rPr>
              <w:t xml:space="preserve"> COM/2020/493 final.</w:t>
            </w:r>
          </w:p>
        </w:tc>
        <w:tc>
          <w:tcPr>
            <w:tcW w:w="4876" w:type="dxa"/>
            <w:hideMark/>
          </w:tcPr>
          <w:p w14:paraId="39B9329A" w14:textId="77777777" w:rsidR="003B13C5" w:rsidRPr="009A61A2" w:rsidRDefault="003B13C5" w:rsidP="008F0A5A">
            <w:pPr>
              <w:pStyle w:val="Normal6"/>
              <w:rPr>
                <w:szCs w:val="24"/>
                <w:lang w:val="en-GB"/>
              </w:rPr>
            </w:pPr>
            <w:r w:rsidRPr="009A61A2">
              <w:rPr>
                <w:vertAlign w:val="superscript"/>
                <w:lang w:val="en-GB"/>
              </w:rPr>
              <w:t>31</w:t>
            </w:r>
            <w:r w:rsidRPr="009A61A2">
              <w:rPr>
                <w:lang w:val="en-GB"/>
              </w:rPr>
              <w:t xml:space="preserve"> COM/2020/493 final.</w:t>
            </w:r>
          </w:p>
        </w:tc>
      </w:tr>
    </w:tbl>
    <w:p w14:paraId="261FF28C"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2A8B27C" w14:textId="77777777" w:rsidR="003B13C5" w:rsidRPr="009A61A2" w:rsidRDefault="003B13C5" w:rsidP="003B13C5">
      <w:r w:rsidRPr="009A61A2">
        <w:rPr>
          <w:rStyle w:val="HideTWBExt"/>
        </w:rPr>
        <w:t>&lt;/Amend&gt;</w:t>
      </w:r>
    </w:p>
    <w:p w14:paraId="1EE9638A"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215</w:t>
      </w:r>
      <w:r w:rsidRPr="009A61A2">
        <w:rPr>
          <w:rStyle w:val="HideTWBExt"/>
          <w:b w:val="0"/>
        </w:rPr>
        <w:t>&lt;/NumAm&gt;</w:t>
      </w:r>
    </w:p>
    <w:p w14:paraId="7A9C7228"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Aurélia Beigneux, Joëlle Mélin, Annika Bruna, Catherine Griset</w:t>
      </w:r>
      <w:r w:rsidRPr="009A61A2">
        <w:rPr>
          <w:rStyle w:val="HideTWBExt"/>
          <w:b w:val="0"/>
          <w:lang w:val="fr-FR"/>
        </w:rPr>
        <w:t>&lt;/Members&gt;</w:t>
      </w:r>
    </w:p>
    <w:p w14:paraId="5ED45E3E" w14:textId="77777777" w:rsidR="003B13C5" w:rsidRPr="009A61A2" w:rsidRDefault="003B13C5" w:rsidP="003B13C5">
      <w:r w:rsidRPr="009A61A2">
        <w:rPr>
          <w:rStyle w:val="HideTWBExt"/>
        </w:rPr>
        <w:t>&lt;/RepeatBlock-By&gt;</w:t>
      </w:r>
    </w:p>
    <w:p w14:paraId="14305827"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DB28BAA" w14:textId="77777777" w:rsidR="003B13C5" w:rsidRPr="009A61A2" w:rsidRDefault="003B13C5" w:rsidP="003B13C5">
      <w:pPr>
        <w:pStyle w:val="NormalBold"/>
      </w:pPr>
      <w:r w:rsidRPr="009A61A2">
        <w:rPr>
          <w:rStyle w:val="HideTWBExt"/>
          <w:b w:val="0"/>
        </w:rPr>
        <w:t>&lt;Article&gt;</w:t>
      </w:r>
      <w:r w:rsidRPr="009A61A2">
        <w:t>Recital 14</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AB7FCB9" w14:textId="77777777" w:rsidTr="008F0A5A">
        <w:trPr>
          <w:jc w:val="center"/>
        </w:trPr>
        <w:tc>
          <w:tcPr>
            <w:tcW w:w="9752" w:type="dxa"/>
            <w:gridSpan w:val="2"/>
          </w:tcPr>
          <w:p w14:paraId="65A4B4C6" w14:textId="77777777" w:rsidR="003B13C5" w:rsidRPr="009A61A2" w:rsidRDefault="003B13C5" w:rsidP="008F0A5A">
            <w:pPr>
              <w:keepNext/>
            </w:pPr>
          </w:p>
        </w:tc>
      </w:tr>
      <w:tr w:rsidR="003B13C5" w:rsidRPr="009A61A2" w14:paraId="1633D7B2" w14:textId="77777777" w:rsidTr="008F0A5A">
        <w:trPr>
          <w:jc w:val="center"/>
        </w:trPr>
        <w:tc>
          <w:tcPr>
            <w:tcW w:w="4876" w:type="dxa"/>
            <w:hideMark/>
          </w:tcPr>
          <w:p w14:paraId="7F673B84"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6632FF7" w14:textId="77777777" w:rsidR="003B13C5" w:rsidRPr="009A61A2" w:rsidRDefault="003B13C5" w:rsidP="008F0A5A">
            <w:pPr>
              <w:pStyle w:val="ColumnHeading"/>
              <w:keepNext/>
            </w:pPr>
            <w:r w:rsidRPr="009A61A2">
              <w:t>Amendment</w:t>
            </w:r>
          </w:p>
        </w:tc>
      </w:tr>
      <w:tr w:rsidR="003B13C5" w:rsidRPr="009A61A2" w14:paraId="3280FB22" w14:textId="77777777" w:rsidTr="008F0A5A">
        <w:trPr>
          <w:jc w:val="center"/>
        </w:trPr>
        <w:tc>
          <w:tcPr>
            <w:tcW w:w="4876" w:type="dxa"/>
            <w:hideMark/>
          </w:tcPr>
          <w:p w14:paraId="5DE68DA5" w14:textId="77777777" w:rsidR="003B13C5" w:rsidRPr="009A61A2" w:rsidRDefault="003B13C5" w:rsidP="008F0A5A">
            <w:pPr>
              <w:pStyle w:val="Normal6"/>
              <w:rPr>
                <w:lang w:val="en-GB"/>
              </w:rPr>
            </w:pPr>
            <w:r w:rsidRPr="009A61A2">
              <w:rPr>
                <w:lang w:val="en-GB"/>
              </w:rPr>
              <w:t>(14)</w:t>
            </w:r>
            <w:r w:rsidRPr="009A61A2">
              <w:rPr>
                <w:lang w:val="en-GB"/>
              </w:rPr>
              <w:tab/>
              <w:t>The assessment of progress towards the priority objectives of the 8th EAP should reflect the latest developments as regards the availability and relevance of data and indicators. It should be coherent with and without prejudice to monitoring or governance tools covering more specific aspects of environment and climate policy, such as in particular Regulation 1999/2018 of the European Parliament and of the Council</w:t>
            </w:r>
            <w:r w:rsidRPr="009A61A2">
              <w:rPr>
                <w:vertAlign w:val="superscript"/>
                <w:lang w:val="en-GB"/>
              </w:rPr>
              <w:t>30</w:t>
            </w:r>
            <w:r w:rsidRPr="009A61A2">
              <w:rPr>
                <w:lang w:val="en-GB"/>
              </w:rPr>
              <w:t>, the Environmental Implementation Review or monitoring tools relating to circular economy, zero pollution, biodiversity, air, water, soil, waste, or any other environment policies. Together with other tools used in the European Semester, the Eurostat SDG Monitoring and in the Commission’s Strategic Foresight Report</w:t>
            </w:r>
            <w:r w:rsidRPr="009A61A2">
              <w:rPr>
                <w:vertAlign w:val="superscript"/>
                <w:lang w:val="en-GB"/>
              </w:rPr>
              <w:t>31</w:t>
            </w:r>
            <w:r w:rsidRPr="009A61A2">
              <w:rPr>
                <w:lang w:val="en-GB"/>
              </w:rPr>
              <w:t>, it would be part of a coherent interconnected set of monitoring and governance tools.</w:t>
            </w:r>
          </w:p>
        </w:tc>
        <w:tc>
          <w:tcPr>
            <w:tcW w:w="4876" w:type="dxa"/>
            <w:hideMark/>
          </w:tcPr>
          <w:p w14:paraId="70D4E5CE" w14:textId="77777777" w:rsidR="003B13C5" w:rsidRPr="009A61A2" w:rsidRDefault="003B13C5" w:rsidP="008F0A5A">
            <w:pPr>
              <w:pStyle w:val="Normal6"/>
              <w:rPr>
                <w:szCs w:val="24"/>
                <w:lang w:val="en-GB"/>
              </w:rPr>
            </w:pPr>
            <w:r w:rsidRPr="009A61A2">
              <w:rPr>
                <w:lang w:val="en-GB"/>
              </w:rPr>
              <w:t>(14)</w:t>
            </w:r>
            <w:r w:rsidRPr="009A61A2">
              <w:rPr>
                <w:lang w:val="en-GB"/>
              </w:rPr>
              <w:tab/>
              <w:t>The assessment of progress towards the priority objectives of the 8th EAP should reflect the latest developments as regards the availability and relevance of data and indicators. It should be coherent with and without prejudice to monitoring or governance tools covering more specific aspects of environment and climate policy, such as in particular Regulation 1999/2018 of the European Parliament and of the Council</w:t>
            </w:r>
            <w:r w:rsidRPr="009A61A2">
              <w:rPr>
                <w:vertAlign w:val="superscript"/>
                <w:lang w:val="en-GB"/>
              </w:rPr>
              <w:t>30</w:t>
            </w:r>
            <w:r w:rsidRPr="009A61A2">
              <w:rPr>
                <w:lang w:val="en-GB"/>
              </w:rPr>
              <w:t xml:space="preserve">, the Environmental Implementation Review or monitoring tools relating to circular economy, </w:t>
            </w:r>
            <w:r w:rsidRPr="009A61A2">
              <w:rPr>
                <w:b/>
                <w:i/>
                <w:lang w:val="en-GB"/>
              </w:rPr>
              <w:t xml:space="preserve">in an effort to reduce toxic substances as far as possible, implementing technical and logistical means to achieve </w:t>
            </w:r>
            <w:r w:rsidRPr="009A61A2">
              <w:rPr>
                <w:lang w:val="en-GB"/>
              </w:rPr>
              <w:t>zero pollution, biodiversity, air, water, soil, waste, or any other environment policies. Together with other tools used in the European Semester, the Eurostat SDG Monitoring and in the Commission’s Strategic Foresight Report</w:t>
            </w:r>
            <w:r w:rsidRPr="009A61A2">
              <w:rPr>
                <w:vertAlign w:val="superscript"/>
                <w:lang w:val="en-GB"/>
              </w:rPr>
              <w:t>31</w:t>
            </w:r>
            <w:r w:rsidRPr="009A61A2">
              <w:rPr>
                <w:lang w:val="en-GB"/>
              </w:rPr>
              <w:t xml:space="preserve">, it would be part of a coherent </w:t>
            </w:r>
            <w:r w:rsidRPr="009A61A2">
              <w:rPr>
                <w:lang w:val="en-GB"/>
              </w:rPr>
              <w:lastRenderedPageBreak/>
              <w:t>interconnected set of monitoring and governance tools.</w:t>
            </w:r>
          </w:p>
        </w:tc>
      </w:tr>
      <w:tr w:rsidR="003B13C5" w:rsidRPr="009A61A2" w14:paraId="3F4CF339" w14:textId="77777777" w:rsidTr="008F0A5A">
        <w:trPr>
          <w:jc w:val="center"/>
        </w:trPr>
        <w:tc>
          <w:tcPr>
            <w:tcW w:w="4876" w:type="dxa"/>
            <w:hideMark/>
          </w:tcPr>
          <w:p w14:paraId="192F2564" w14:textId="77777777" w:rsidR="003B13C5" w:rsidRPr="009A61A2" w:rsidRDefault="003B13C5" w:rsidP="008F0A5A">
            <w:pPr>
              <w:pStyle w:val="Normal6"/>
            </w:pPr>
            <w:r w:rsidRPr="009A61A2">
              <w:lastRenderedPageBreak/>
              <w:t>__________________</w:t>
            </w:r>
          </w:p>
        </w:tc>
        <w:tc>
          <w:tcPr>
            <w:tcW w:w="4876" w:type="dxa"/>
            <w:hideMark/>
          </w:tcPr>
          <w:p w14:paraId="40BA1F3B" w14:textId="77777777" w:rsidR="003B13C5" w:rsidRPr="009A61A2" w:rsidRDefault="003B13C5" w:rsidP="008F0A5A">
            <w:pPr>
              <w:pStyle w:val="Normal6"/>
              <w:rPr>
                <w:szCs w:val="24"/>
              </w:rPr>
            </w:pPr>
            <w:r w:rsidRPr="009A61A2">
              <w:t>__________________</w:t>
            </w:r>
          </w:p>
        </w:tc>
      </w:tr>
      <w:tr w:rsidR="003B13C5" w:rsidRPr="009A61A2" w14:paraId="210A4E21" w14:textId="77777777" w:rsidTr="008F0A5A">
        <w:trPr>
          <w:jc w:val="center"/>
        </w:trPr>
        <w:tc>
          <w:tcPr>
            <w:tcW w:w="4876" w:type="dxa"/>
            <w:hideMark/>
          </w:tcPr>
          <w:p w14:paraId="061BB4EA" w14:textId="77777777" w:rsidR="003B13C5" w:rsidRPr="009A61A2" w:rsidRDefault="003B13C5" w:rsidP="008F0A5A">
            <w:pPr>
              <w:pStyle w:val="Normal6"/>
              <w:rPr>
                <w:lang w:val="en-GB"/>
              </w:rPr>
            </w:pPr>
            <w:r w:rsidRPr="009A61A2">
              <w:rPr>
                <w:vertAlign w:val="superscript"/>
                <w:lang w:val="en-GB"/>
              </w:rPr>
              <w:t>30</w:t>
            </w:r>
            <w:r w:rsidRPr="009A61A2">
              <w:rPr>
                <w:lang w:val="en-GB"/>
              </w:rPr>
              <w:t xml:space="preserve"> Regulation (EU) 2018/1999 of the European Parliament and of the Council of 11 December 2018 on the Governance of the Energy Union and Climate Action, OJ L 328, 21.12.2018, p. 1–77.</w:t>
            </w:r>
          </w:p>
        </w:tc>
        <w:tc>
          <w:tcPr>
            <w:tcW w:w="4876" w:type="dxa"/>
            <w:hideMark/>
          </w:tcPr>
          <w:p w14:paraId="6FF83B5D" w14:textId="77777777" w:rsidR="003B13C5" w:rsidRPr="009A61A2" w:rsidRDefault="003B13C5" w:rsidP="008F0A5A">
            <w:pPr>
              <w:pStyle w:val="Normal6"/>
              <w:rPr>
                <w:szCs w:val="24"/>
                <w:lang w:val="en-GB"/>
              </w:rPr>
            </w:pPr>
            <w:r w:rsidRPr="009A61A2">
              <w:rPr>
                <w:vertAlign w:val="superscript"/>
                <w:lang w:val="en-GB"/>
              </w:rPr>
              <w:t>30</w:t>
            </w:r>
            <w:r w:rsidRPr="009A61A2">
              <w:rPr>
                <w:lang w:val="en-GB"/>
              </w:rPr>
              <w:t xml:space="preserve"> Regulation (EU) 2018/1999 of the European Parliament and of the Council of 11 December 2018 on the Governance of the Energy Union and Climate Action, OJ L 328, 21.12.2018, p. 1–77.</w:t>
            </w:r>
          </w:p>
        </w:tc>
      </w:tr>
      <w:tr w:rsidR="003B13C5" w:rsidRPr="009A61A2" w14:paraId="329814B4" w14:textId="77777777" w:rsidTr="008F0A5A">
        <w:trPr>
          <w:jc w:val="center"/>
        </w:trPr>
        <w:tc>
          <w:tcPr>
            <w:tcW w:w="4876" w:type="dxa"/>
            <w:hideMark/>
          </w:tcPr>
          <w:p w14:paraId="23641ED5" w14:textId="77777777" w:rsidR="003B13C5" w:rsidRPr="009A61A2" w:rsidRDefault="003B13C5" w:rsidP="008F0A5A">
            <w:pPr>
              <w:pStyle w:val="Normal6"/>
            </w:pPr>
            <w:r w:rsidRPr="009A61A2">
              <w:rPr>
                <w:vertAlign w:val="superscript"/>
              </w:rPr>
              <w:t>31</w:t>
            </w:r>
            <w:r w:rsidRPr="009A61A2">
              <w:t xml:space="preserve"> COM(2020) 493 final.</w:t>
            </w:r>
          </w:p>
        </w:tc>
        <w:tc>
          <w:tcPr>
            <w:tcW w:w="4876" w:type="dxa"/>
            <w:hideMark/>
          </w:tcPr>
          <w:p w14:paraId="52FF98DC" w14:textId="77777777" w:rsidR="003B13C5" w:rsidRPr="009A61A2" w:rsidRDefault="003B13C5" w:rsidP="008F0A5A">
            <w:pPr>
              <w:pStyle w:val="Normal6"/>
              <w:rPr>
                <w:szCs w:val="24"/>
              </w:rPr>
            </w:pPr>
            <w:r w:rsidRPr="009A61A2">
              <w:rPr>
                <w:vertAlign w:val="superscript"/>
              </w:rPr>
              <w:t>31</w:t>
            </w:r>
            <w:r w:rsidRPr="009A61A2">
              <w:t xml:space="preserve"> COM(2020) 493 final.</w:t>
            </w:r>
          </w:p>
        </w:tc>
      </w:tr>
    </w:tbl>
    <w:p w14:paraId="0F5EFCA2"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{FR}</w:t>
      </w:r>
      <w:r w:rsidRPr="009A61A2">
        <w:rPr>
          <w:noProof w:val="0"/>
        </w:rPr>
        <w:t>fr</w:t>
      </w:r>
      <w:r w:rsidRPr="009A61A2">
        <w:rPr>
          <w:rStyle w:val="HideTWBExt"/>
          <w:noProof w:val="0"/>
        </w:rPr>
        <w:t>&lt;/Original&gt;</w:t>
      </w:r>
    </w:p>
    <w:p w14:paraId="4A0E9204" w14:textId="77777777" w:rsidR="003B13C5" w:rsidRPr="009A61A2" w:rsidRDefault="003B13C5" w:rsidP="003B13C5">
      <w:r w:rsidRPr="009A61A2">
        <w:rPr>
          <w:rStyle w:val="HideTWBExt"/>
        </w:rPr>
        <w:t>&lt;/Amend&gt;</w:t>
      </w:r>
    </w:p>
    <w:p w14:paraId="7B0E7B49"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216</w:t>
      </w:r>
      <w:r w:rsidRPr="009A61A2">
        <w:rPr>
          <w:rStyle w:val="HideTWBExt"/>
          <w:b w:val="0"/>
          <w:lang w:val="en-GB"/>
        </w:rPr>
        <w:t>&lt;/NumAm&gt;</w:t>
      </w:r>
    </w:p>
    <w:p w14:paraId="759C9DEC"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César Luena, Sara Cerdas, Christel Schaldemose, Javi López, Jytte Guteland</w:t>
      </w:r>
      <w:r w:rsidRPr="009A61A2">
        <w:rPr>
          <w:rStyle w:val="HideTWBExt"/>
          <w:b w:val="0"/>
        </w:rPr>
        <w:t>&lt;/Members&gt;</w:t>
      </w:r>
    </w:p>
    <w:p w14:paraId="14635110" w14:textId="77777777" w:rsidR="003B13C5" w:rsidRPr="009A61A2" w:rsidRDefault="003B13C5" w:rsidP="003B13C5">
      <w:r w:rsidRPr="009A61A2">
        <w:rPr>
          <w:rStyle w:val="HideTWBExt"/>
        </w:rPr>
        <w:t>&lt;/RepeatBlock-By&gt;</w:t>
      </w:r>
    </w:p>
    <w:p w14:paraId="41297CB3"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FA1A71B" w14:textId="77777777" w:rsidR="003B13C5" w:rsidRPr="009A61A2" w:rsidRDefault="003B13C5" w:rsidP="003B13C5">
      <w:pPr>
        <w:pStyle w:val="NormalBold"/>
      </w:pPr>
      <w:r w:rsidRPr="009A61A2">
        <w:rPr>
          <w:rStyle w:val="HideTWBExt"/>
          <w:b w:val="0"/>
        </w:rPr>
        <w:t>&lt;Article&gt;</w:t>
      </w:r>
      <w:r w:rsidRPr="009A61A2">
        <w:t>Recital 14</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DBC912B" w14:textId="77777777" w:rsidTr="008F0A5A">
        <w:trPr>
          <w:jc w:val="center"/>
        </w:trPr>
        <w:tc>
          <w:tcPr>
            <w:tcW w:w="9752" w:type="dxa"/>
            <w:gridSpan w:val="2"/>
          </w:tcPr>
          <w:p w14:paraId="2794ACF9" w14:textId="77777777" w:rsidR="003B13C5" w:rsidRPr="009A61A2" w:rsidRDefault="003B13C5" w:rsidP="008F0A5A">
            <w:pPr>
              <w:keepNext/>
            </w:pPr>
          </w:p>
        </w:tc>
      </w:tr>
      <w:tr w:rsidR="003B13C5" w:rsidRPr="009A61A2" w14:paraId="7B5B81E7" w14:textId="77777777" w:rsidTr="008F0A5A">
        <w:trPr>
          <w:jc w:val="center"/>
        </w:trPr>
        <w:tc>
          <w:tcPr>
            <w:tcW w:w="4876" w:type="dxa"/>
            <w:hideMark/>
          </w:tcPr>
          <w:p w14:paraId="1619E7C1"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ADC9560" w14:textId="77777777" w:rsidR="003B13C5" w:rsidRPr="009A61A2" w:rsidRDefault="003B13C5" w:rsidP="008F0A5A">
            <w:pPr>
              <w:pStyle w:val="ColumnHeading"/>
              <w:keepNext/>
              <w:rPr>
                <w:lang w:val="en-GB"/>
              </w:rPr>
            </w:pPr>
            <w:r w:rsidRPr="009A61A2">
              <w:rPr>
                <w:lang w:val="en-GB"/>
              </w:rPr>
              <w:t>Amendment</w:t>
            </w:r>
          </w:p>
        </w:tc>
      </w:tr>
      <w:tr w:rsidR="003B13C5" w:rsidRPr="009A61A2" w14:paraId="078D0DC4" w14:textId="77777777" w:rsidTr="008F0A5A">
        <w:trPr>
          <w:jc w:val="center"/>
        </w:trPr>
        <w:tc>
          <w:tcPr>
            <w:tcW w:w="4876" w:type="dxa"/>
            <w:hideMark/>
          </w:tcPr>
          <w:p w14:paraId="009368D8" w14:textId="77777777" w:rsidR="003B13C5" w:rsidRPr="009A61A2" w:rsidRDefault="003B13C5" w:rsidP="008F0A5A">
            <w:pPr>
              <w:pStyle w:val="Normal6"/>
              <w:rPr>
                <w:lang w:val="en-GB"/>
              </w:rPr>
            </w:pPr>
            <w:r w:rsidRPr="009A61A2">
              <w:rPr>
                <w:lang w:val="en-GB"/>
              </w:rPr>
              <w:t>(14)</w:t>
            </w:r>
            <w:r w:rsidRPr="009A61A2">
              <w:rPr>
                <w:lang w:val="en-GB"/>
              </w:rPr>
              <w:tab/>
              <w:t>The assessment of progress towards the priority objectives of the 8</w:t>
            </w:r>
            <w:r w:rsidRPr="009A61A2">
              <w:rPr>
                <w:vertAlign w:val="superscript"/>
                <w:lang w:val="en-GB"/>
              </w:rPr>
              <w:t>th</w:t>
            </w:r>
            <w:r w:rsidRPr="009A61A2">
              <w:rPr>
                <w:lang w:val="en-GB"/>
              </w:rPr>
              <w:t xml:space="preserve"> EAP should reflect the latest developments as regards the availability and relevance of data and indicators. It should be coherent with and without prejudice to monitoring or governance tools covering more specific aspects of environment and climate policy, such as in particular Regulation 1999/2018 of the European Parliament and of the Council</w:t>
            </w:r>
            <w:r w:rsidRPr="009A61A2">
              <w:rPr>
                <w:vertAlign w:val="superscript"/>
                <w:lang w:val="en-GB"/>
              </w:rPr>
              <w:t>30</w:t>
            </w:r>
            <w:r w:rsidRPr="009A61A2">
              <w:rPr>
                <w:lang w:val="en-GB"/>
              </w:rPr>
              <w:t xml:space="preserve"> , the Environmental Implementation Review or monitoring tools relating to circular economy, zero pollution, biodiversity, air, water, soil, waste, or any other environment policies. Together with other tools used in the European Semester, the Eurostat SDG Monitoring and in the Commission’s Strategic Foresight Report</w:t>
            </w:r>
            <w:r w:rsidRPr="009A61A2">
              <w:rPr>
                <w:vertAlign w:val="superscript"/>
                <w:lang w:val="en-GB"/>
              </w:rPr>
              <w:t>31</w:t>
            </w:r>
            <w:r w:rsidRPr="009A61A2">
              <w:rPr>
                <w:lang w:val="en-GB"/>
              </w:rPr>
              <w:t>, it would be part of a coherent interconnected set of monitoring and governance tools.</w:t>
            </w:r>
          </w:p>
        </w:tc>
        <w:tc>
          <w:tcPr>
            <w:tcW w:w="4876" w:type="dxa"/>
            <w:hideMark/>
          </w:tcPr>
          <w:p w14:paraId="3229C591" w14:textId="77777777" w:rsidR="003B13C5" w:rsidRPr="009A61A2" w:rsidRDefault="003B13C5" w:rsidP="008F0A5A">
            <w:pPr>
              <w:pStyle w:val="Normal6"/>
              <w:rPr>
                <w:szCs w:val="24"/>
                <w:lang w:val="en-GB"/>
              </w:rPr>
            </w:pPr>
            <w:r w:rsidRPr="009A61A2">
              <w:rPr>
                <w:lang w:val="en-GB"/>
              </w:rPr>
              <w:t>(14)</w:t>
            </w:r>
            <w:r w:rsidRPr="009A61A2">
              <w:rPr>
                <w:lang w:val="en-GB"/>
              </w:rPr>
              <w:tab/>
              <w:t>The assessment of progress towards the priority objectives of the 8</w:t>
            </w:r>
            <w:r w:rsidRPr="009A61A2">
              <w:rPr>
                <w:vertAlign w:val="superscript"/>
                <w:lang w:val="en-GB"/>
              </w:rPr>
              <w:t>th</w:t>
            </w:r>
            <w:r w:rsidRPr="009A61A2">
              <w:rPr>
                <w:lang w:val="en-GB"/>
              </w:rPr>
              <w:t xml:space="preserve"> EAP should reflect the latest developments as regards the availability and relevance of data and indicators. It should be coherent with and without prejudice to monitoring or governance tools covering more specific aspects of environment and climate policy, such as in particular Regulation 1999/2018 of the European Parliament and of the Council</w:t>
            </w:r>
            <w:r w:rsidRPr="009A61A2">
              <w:rPr>
                <w:vertAlign w:val="superscript"/>
                <w:lang w:val="en-GB"/>
              </w:rPr>
              <w:t>30</w:t>
            </w:r>
            <w:r w:rsidRPr="009A61A2">
              <w:rPr>
                <w:lang w:val="en-GB"/>
              </w:rPr>
              <w:t xml:space="preserve">, the Environmental Implementation Review or monitoring tools relating to circular economy, zero pollution, biodiversity, air, water, soil, waste, or any other environment policies </w:t>
            </w:r>
            <w:r w:rsidRPr="009A61A2">
              <w:rPr>
                <w:b/>
                <w:i/>
                <w:lang w:val="en-GB"/>
              </w:rPr>
              <w:t>and those relating to industrial policies</w:t>
            </w:r>
            <w:r w:rsidRPr="009A61A2">
              <w:rPr>
                <w:lang w:val="en-GB"/>
              </w:rPr>
              <w:t>. Together with other tools used in the European Semester, the Eurostat SDG Monitoring and in the Commission’s Strategic Foresight Report</w:t>
            </w:r>
            <w:r w:rsidRPr="009A61A2">
              <w:rPr>
                <w:vertAlign w:val="superscript"/>
                <w:lang w:val="en-GB"/>
              </w:rPr>
              <w:t>31</w:t>
            </w:r>
            <w:r w:rsidRPr="009A61A2">
              <w:rPr>
                <w:lang w:val="en-GB"/>
              </w:rPr>
              <w:t xml:space="preserve">, it would be part of a </w:t>
            </w:r>
            <w:r w:rsidRPr="009A61A2">
              <w:rPr>
                <w:b/>
                <w:i/>
                <w:lang w:val="en-GB"/>
              </w:rPr>
              <w:t>broader and</w:t>
            </w:r>
            <w:r w:rsidRPr="009A61A2">
              <w:rPr>
                <w:lang w:val="en-GB"/>
              </w:rPr>
              <w:t xml:space="preserve"> coherent interconnected set of monitoring and governance tools</w:t>
            </w:r>
            <w:r w:rsidRPr="009A61A2">
              <w:rPr>
                <w:b/>
                <w:i/>
                <w:lang w:val="en-GB"/>
              </w:rPr>
              <w:t xml:space="preserve">, covering also social and </w:t>
            </w:r>
            <w:r w:rsidRPr="009A61A2">
              <w:rPr>
                <w:b/>
                <w:i/>
                <w:lang w:val="en-GB"/>
              </w:rPr>
              <w:lastRenderedPageBreak/>
              <w:t>economic factors</w:t>
            </w:r>
            <w:r w:rsidRPr="009A61A2">
              <w:rPr>
                <w:lang w:val="en-GB"/>
              </w:rPr>
              <w:t>.</w:t>
            </w:r>
          </w:p>
        </w:tc>
      </w:tr>
      <w:tr w:rsidR="003B13C5" w:rsidRPr="009A61A2" w14:paraId="66C34514" w14:textId="77777777" w:rsidTr="008F0A5A">
        <w:trPr>
          <w:jc w:val="center"/>
        </w:trPr>
        <w:tc>
          <w:tcPr>
            <w:tcW w:w="4876" w:type="dxa"/>
            <w:hideMark/>
          </w:tcPr>
          <w:p w14:paraId="4955DF1F" w14:textId="77777777" w:rsidR="003B13C5" w:rsidRPr="009A61A2" w:rsidRDefault="003B13C5" w:rsidP="008F0A5A">
            <w:pPr>
              <w:pStyle w:val="Normal6"/>
              <w:rPr>
                <w:lang w:val="en-GB"/>
              </w:rPr>
            </w:pPr>
            <w:r w:rsidRPr="009A61A2">
              <w:rPr>
                <w:lang w:val="en-GB"/>
              </w:rPr>
              <w:lastRenderedPageBreak/>
              <w:t>__________________</w:t>
            </w:r>
          </w:p>
        </w:tc>
        <w:tc>
          <w:tcPr>
            <w:tcW w:w="4876" w:type="dxa"/>
            <w:hideMark/>
          </w:tcPr>
          <w:p w14:paraId="7E5D9252" w14:textId="77777777" w:rsidR="003B13C5" w:rsidRPr="009A61A2" w:rsidRDefault="003B13C5" w:rsidP="008F0A5A">
            <w:pPr>
              <w:pStyle w:val="Normal6"/>
              <w:rPr>
                <w:szCs w:val="24"/>
                <w:lang w:val="en-GB"/>
              </w:rPr>
            </w:pPr>
            <w:r w:rsidRPr="009A61A2">
              <w:rPr>
                <w:lang w:val="en-GB"/>
              </w:rPr>
              <w:t>__________________</w:t>
            </w:r>
          </w:p>
        </w:tc>
      </w:tr>
      <w:tr w:rsidR="003B13C5" w:rsidRPr="009A61A2" w14:paraId="03A3F75D" w14:textId="77777777" w:rsidTr="008F0A5A">
        <w:trPr>
          <w:jc w:val="center"/>
        </w:trPr>
        <w:tc>
          <w:tcPr>
            <w:tcW w:w="4876" w:type="dxa"/>
            <w:hideMark/>
          </w:tcPr>
          <w:p w14:paraId="6C3E02AE" w14:textId="77777777" w:rsidR="003B13C5" w:rsidRPr="009A61A2" w:rsidRDefault="003B13C5" w:rsidP="008F0A5A">
            <w:pPr>
              <w:pStyle w:val="Normal6"/>
              <w:rPr>
                <w:lang w:val="en-GB"/>
              </w:rPr>
            </w:pPr>
            <w:r w:rsidRPr="009A61A2">
              <w:rPr>
                <w:vertAlign w:val="superscript"/>
                <w:lang w:val="en-GB"/>
              </w:rPr>
              <w:t>30</w:t>
            </w:r>
            <w:r w:rsidRPr="009A61A2">
              <w:rPr>
                <w:lang w:val="en-GB"/>
              </w:rPr>
              <w:t xml:space="preserve"> Regulation (EU) 2018/1999 of the European Parliament and of the Council of 11 December 2018 on the Governance of the Energy Union and Climate Action, OJ L 328, 21.12.2018, p. 1–77.</w:t>
            </w:r>
          </w:p>
        </w:tc>
        <w:tc>
          <w:tcPr>
            <w:tcW w:w="4876" w:type="dxa"/>
            <w:hideMark/>
          </w:tcPr>
          <w:p w14:paraId="21F9B510" w14:textId="77777777" w:rsidR="003B13C5" w:rsidRPr="009A61A2" w:rsidRDefault="003B13C5" w:rsidP="008F0A5A">
            <w:pPr>
              <w:pStyle w:val="Normal6"/>
              <w:rPr>
                <w:szCs w:val="24"/>
                <w:lang w:val="en-GB"/>
              </w:rPr>
            </w:pPr>
            <w:r w:rsidRPr="009A61A2">
              <w:rPr>
                <w:vertAlign w:val="superscript"/>
                <w:lang w:val="en-GB"/>
              </w:rPr>
              <w:t>30</w:t>
            </w:r>
            <w:r w:rsidRPr="009A61A2">
              <w:rPr>
                <w:lang w:val="en-GB"/>
              </w:rPr>
              <w:t xml:space="preserve"> Regulation (EU) 2018/1999 of the European Parliament and of the Council of 11 December 2018 on the Governance of the Energy Union and Climate Action, OJ L 328, 21.12.2018, p. 1–77.</w:t>
            </w:r>
          </w:p>
        </w:tc>
      </w:tr>
      <w:tr w:rsidR="003B13C5" w:rsidRPr="009A61A2" w14:paraId="4D91DDB8" w14:textId="77777777" w:rsidTr="008F0A5A">
        <w:trPr>
          <w:jc w:val="center"/>
        </w:trPr>
        <w:tc>
          <w:tcPr>
            <w:tcW w:w="4876" w:type="dxa"/>
            <w:hideMark/>
          </w:tcPr>
          <w:p w14:paraId="44556860" w14:textId="77777777" w:rsidR="003B13C5" w:rsidRPr="009A61A2" w:rsidRDefault="003B13C5" w:rsidP="008F0A5A">
            <w:pPr>
              <w:pStyle w:val="Normal6"/>
              <w:rPr>
                <w:lang w:val="en-GB"/>
              </w:rPr>
            </w:pPr>
            <w:r w:rsidRPr="009A61A2">
              <w:rPr>
                <w:vertAlign w:val="superscript"/>
                <w:lang w:val="en-GB"/>
              </w:rPr>
              <w:t>31</w:t>
            </w:r>
            <w:r w:rsidRPr="009A61A2">
              <w:rPr>
                <w:lang w:val="en-GB"/>
              </w:rPr>
              <w:t xml:space="preserve"> COM/2020/493 final.</w:t>
            </w:r>
          </w:p>
        </w:tc>
        <w:tc>
          <w:tcPr>
            <w:tcW w:w="4876" w:type="dxa"/>
            <w:hideMark/>
          </w:tcPr>
          <w:p w14:paraId="1B92108E" w14:textId="77777777" w:rsidR="003B13C5" w:rsidRPr="009A61A2" w:rsidRDefault="003B13C5" w:rsidP="008F0A5A">
            <w:pPr>
              <w:pStyle w:val="Normal6"/>
              <w:rPr>
                <w:szCs w:val="24"/>
                <w:lang w:val="en-GB"/>
              </w:rPr>
            </w:pPr>
            <w:r w:rsidRPr="009A61A2">
              <w:rPr>
                <w:vertAlign w:val="superscript"/>
                <w:lang w:val="en-GB"/>
              </w:rPr>
              <w:t>31</w:t>
            </w:r>
            <w:r w:rsidRPr="009A61A2">
              <w:rPr>
                <w:lang w:val="en-GB"/>
              </w:rPr>
              <w:t xml:space="preserve"> COM/2020/493 final.</w:t>
            </w:r>
          </w:p>
        </w:tc>
      </w:tr>
    </w:tbl>
    <w:p w14:paraId="6FF3B648"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3A4CB35" w14:textId="77777777" w:rsidR="003B13C5" w:rsidRPr="009A61A2" w:rsidRDefault="003B13C5" w:rsidP="003B13C5">
      <w:r w:rsidRPr="009A61A2">
        <w:rPr>
          <w:rStyle w:val="HideTWBExt"/>
        </w:rPr>
        <w:t>&lt;/Amend&gt;</w:t>
      </w:r>
    </w:p>
    <w:p w14:paraId="1BD59499"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217</w:t>
      </w:r>
      <w:r w:rsidRPr="009A61A2">
        <w:rPr>
          <w:rStyle w:val="HideTWBExt"/>
          <w:b w:val="0"/>
          <w:lang w:val="en-GB"/>
        </w:rPr>
        <w:t>&lt;/NumAm&gt;</w:t>
      </w:r>
    </w:p>
    <w:p w14:paraId="6BB2686D" w14:textId="77777777" w:rsidR="003B13C5" w:rsidRPr="009A61A2" w:rsidRDefault="003B13C5" w:rsidP="003B13C5">
      <w:pPr>
        <w:pStyle w:val="NormalBold"/>
      </w:pPr>
      <w:r w:rsidRPr="009A61A2">
        <w:rPr>
          <w:rStyle w:val="HideTWBExt"/>
          <w:b w:val="0"/>
        </w:rPr>
        <w:t>&lt;RepeatBlock-By&gt;&lt;Members&gt;</w:t>
      </w:r>
      <w:r w:rsidRPr="009A61A2">
        <w:t>Antoni Comín i Oliveres</w:t>
      </w:r>
      <w:r w:rsidRPr="009A61A2">
        <w:rPr>
          <w:rStyle w:val="HideTWBExt"/>
          <w:b w:val="0"/>
        </w:rPr>
        <w:t>&lt;/Members&gt;</w:t>
      </w:r>
    </w:p>
    <w:p w14:paraId="365D1C4D" w14:textId="77777777" w:rsidR="003B13C5" w:rsidRPr="009A61A2" w:rsidRDefault="003B13C5" w:rsidP="003B13C5">
      <w:r w:rsidRPr="009A61A2">
        <w:rPr>
          <w:rStyle w:val="HideTWBExt"/>
        </w:rPr>
        <w:t>&lt;/RepeatBlock-By&gt;</w:t>
      </w:r>
    </w:p>
    <w:p w14:paraId="2D1395CF"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366E5E3" w14:textId="77777777" w:rsidR="003B13C5" w:rsidRPr="009A61A2" w:rsidRDefault="003B13C5" w:rsidP="003B13C5">
      <w:pPr>
        <w:pStyle w:val="NormalBold"/>
      </w:pPr>
      <w:r w:rsidRPr="009A61A2">
        <w:rPr>
          <w:rStyle w:val="HideTWBExt"/>
          <w:b w:val="0"/>
        </w:rPr>
        <w:t>&lt;Article&gt;</w:t>
      </w:r>
      <w:r w:rsidRPr="009A61A2">
        <w:t>Recital 14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0329AE2" w14:textId="77777777" w:rsidTr="008F0A5A">
        <w:trPr>
          <w:jc w:val="center"/>
        </w:trPr>
        <w:tc>
          <w:tcPr>
            <w:tcW w:w="9752" w:type="dxa"/>
            <w:gridSpan w:val="2"/>
          </w:tcPr>
          <w:p w14:paraId="7D8E1E70" w14:textId="77777777" w:rsidR="003B13C5" w:rsidRPr="009A61A2" w:rsidRDefault="003B13C5" w:rsidP="008F0A5A">
            <w:pPr>
              <w:keepNext/>
            </w:pPr>
          </w:p>
        </w:tc>
      </w:tr>
      <w:tr w:rsidR="003B13C5" w:rsidRPr="009A61A2" w14:paraId="65211FEA" w14:textId="77777777" w:rsidTr="008F0A5A">
        <w:trPr>
          <w:jc w:val="center"/>
        </w:trPr>
        <w:tc>
          <w:tcPr>
            <w:tcW w:w="4876" w:type="dxa"/>
            <w:hideMark/>
          </w:tcPr>
          <w:p w14:paraId="406CB508"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569C116" w14:textId="77777777" w:rsidR="003B13C5" w:rsidRPr="009A61A2" w:rsidRDefault="003B13C5" w:rsidP="008F0A5A">
            <w:pPr>
              <w:pStyle w:val="ColumnHeading"/>
              <w:keepNext/>
              <w:rPr>
                <w:lang w:val="en-GB"/>
              </w:rPr>
            </w:pPr>
            <w:r w:rsidRPr="009A61A2">
              <w:rPr>
                <w:lang w:val="en-GB"/>
              </w:rPr>
              <w:t>Amendment</w:t>
            </w:r>
          </w:p>
        </w:tc>
      </w:tr>
      <w:tr w:rsidR="003B13C5" w:rsidRPr="009A61A2" w14:paraId="5CAEF345" w14:textId="77777777" w:rsidTr="008F0A5A">
        <w:trPr>
          <w:jc w:val="center"/>
        </w:trPr>
        <w:tc>
          <w:tcPr>
            <w:tcW w:w="4876" w:type="dxa"/>
          </w:tcPr>
          <w:p w14:paraId="42D23351" w14:textId="77777777" w:rsidR="003B13C5" w:rsidRPr="009A61A2" w:rsidRDefault="003B13C5" w:rsidP="008F0A5A">
            <w:pPr>
              <w:pStyle w:val="Normal6"/>
              <w:rPr>
                <w:lang w:val="en-GB"/>
              </w:rPr>
            </w:pPr>
          </w:p>
        </w:tc>
        <w:tc>
          <w:tcPr>
            <w:tcW w:w="4876" w:type="dxa"/>
            <w:hideMark/>
          </w:tcPr>
          <w:p w14:paraId="15078611" w14:textId="77777777" w:rsidR="003B13C5" w:rsidRPr="009A61A2" w:rsidRDefault="003B13C5" w:rsidP="008F0A5A">
            <w:pPr>
              <w:pStyle w:val="Normal6"/>
              <w:rPr>
                <w:szCs w:val="24"/>
                <w:lang w:val="en-GB"/>
              </w:rPr>
            </w:pPr>
            <w:r w:rsidRPr="009A61A2">
              <w:rPr>
                <w:b/>
                <w:i/>
                <w:lang w:val="en-GB"/>
              </w:rPr>
              <w:t>(14a)</w:t>
            </w:r>
            <w:r w:rsidRPr="009A61A2">
              <w:rPr>
                <w:b/>
                <w:i/>
                <w:lang w:val="en-GB"/>
              </w:rPr>
              <w:tab/>
              <w:t>There is an increasing body of knowledge and ongoing workstreams in the Joint Research Centre, the European Environment Agency and other organisations on the notion of planetary boundaries (e.g. freshwater use, land use change, ocean acidification) and on the Union consumption footprint. Advancing that work is important to inform policy makers and stakeholders as well as to support the identification of key systemic challenges. It is also important to assess the global impact of the Union policies and agreements, especially on the environmental and wellbeing status of developing countries, in view of seeking synergies between the Union’s environmental improvement and that of third and least developed countries.</w:t>
            </w:r>
          </w:p>
        </w:tc>
      </w:tr>
    </w:tbl>
    <w:p w14:paraId="3EB787A4"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21DB75CC" w14:textId="77777777" w:rsidR="003B13C5" w:rsidRPr="009A61A2" w:rsidRDefault="003B13C5" w:rsidP="003B13C5">
      <w:r w:rsidRPr="009A61A2">
        <w:rPr>
          <w:rStyle w:val="HideTWBExt"/>
        </w:rPr>
        <w:t>&lt;/Amend&gt;</w:t>
      </w:r>
    </w:p>
    <w:p w14:paraId="513F8D94"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218</w:t>
      </w:r>
      <w:r w:rsidRPr="009A61A2">
        <w:rPr>
          <w:rStyle w:val="HideTWBExt"/>
          <w:b w:val="0"/>
          <w:lang w:val="en-GB"/>
        </w:rPr>
        <w:t>&lt;/NumAm&gt;</w:t>
      </w:r>
    </w:p>
    <w:p w14:paraId="0E2757FC" w14:textId="77777777" w:rsidR="003B13C5" w:rsidRPr="009A61A2" w:rsidRDefault="003B13C5" w:rsidP="003B13C5">
      <w:pPr>
        <w:pStyle w:val="NormalBold"/>
      </w:pPr>
      <w:r w:rsidRPr="009A61A2">
        <w:rPr>
          <w:rStyle w:val="HideTWBExt"/>
          <w:b w:val="0"/>
        </w:rPr>
        <w:t>&lt;RepeatBlock-By&gt;&lt;Members&gt;</w:t>
      </w:r>
      <w:r w:rsidRPr="009A61A2">
        <w:t xml:space="preserve">Catherine Chabaud, Pascal Canfin, Martin Hojsík, María </w:t>
      </w:r>
      <w:r w:rsidRPr="009A61A2">
        <w:lastRenderedPageBreak/>
        <w:t>Soraya Rodríguez Ramos, Véronique Trillet-Lenoir</w:t>
      </w:r>
      <w:r w:rsidRPr="009A61A2">
        <w:rPr>
          <w:rStyle w:val="HideTWBExt"/>
          <w:b w:val="0"/>
        </w:rPr>
        <w:t>&lt;/Members&gt;</w:t>
      </w:r>
    </w:p>
    <w:p w14:paraId="166723A2" w14:textId="77777777" w:rsidR="003B13C5" w:rsidRPr="009A61A2" w:rsidRDefault="003B13C5" w:rsidP="003B13C5">
      <w:r w:rsidRPr="009A61A2">
        <w:rPr>
          <w:rStyle w:val="HideTWBExt"/>
        </w:rPr>
        <w:t>&lt;/RepeatBlock-By&gt;</w:t>
      </w:r>
    </w:p>
    <w:p w14:paraId="0DCEC377"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02D55E4" w14:textId="77777777" w:rsidR="003B13C5" w:rsidRPr="009A61A2" w:rsidRDefault="003B13C5" w:rsidP="003B13C5">
      <w:pPr>
        <w:pStyle w:val="NormalBold"/>
      </w:pPr>
      <w:r w:rsidRPr="009A61A2">
        <w:rPr>
          <w:rStyle w:val="HideTWBExt"/>
          <w:b w:val="0"/>
        </w:rPr>
        <w:t>&lt;Article&gt;</w:t>
      </w:r>
      <w:r w:rsidRPr="009A61A2">
        <w:t>Recital 14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C20234F" w14:textId="77777777" w:rsidTr="008F0A5A">
        <w:trPr>
          <w:jc w:val="center"/>
        </w:trPr>
        <w:tc>
          <w:tcPr>
            <w:tcW w:w="9752" w:type="dxa"/>
            <w:gridSpan w:val="2"/>
          </w:tcPr>
          <w:p w14:paraId="7644E55D" w14:textId="77777777" w:rsidR="003B13C5" w:rsidRPr="009A61A2" w:rsidRDefault="003B13C5" w:rsidP="008F0A5A">
            <w:pPr>
              <w:keepNext/>
            </w:pPr>
          </w:p>
        </w:tc>
      </w:tr>
      <w:tr w:rsidR="003B13C5" w:rsidRPr="009A61A2" w14:paraId="3BE5129C" w14:textId="77777777" w:rsidTr="008F0A5A">
        <w:trPr>
          <w:jc w:val="center"/>
        </w:trPr>
        <w:tc>
          <w:tcPr>
            <w:tcW w:w="4876" w:type="dxa"/>
            <w:hideMark/>
          </w:tcPr>
          <w:p w14:paraId="07F777B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BB8CEDF" w14:textId="77777777" w:rsidR="003B13C5" w:rsidRPr="009A61A2" w:rsidRDefault="003B13C5" w:rsidP="008F0A5A">
            <w:pPr>
              <w:pStyle w:val="ColumnHeading"/>
              <w:keepNext/>
              <w:rPr>
                <w:lang w:val="en-GB"/>
              </w:rPr>
            </w:pPr>
            <w:r w:rsidRPr="009A61A2">
              <w:rPr>
                <w:lang w:val="en-GB"/>
              </w:rPr>
              <w:t>Amendment</w:t>
            </w:r>
          </w:p>
        </w:tc>
      </w:tr>
      <w:tr w:rsidR="003B13C5" w:rsidRPr="009A61A2" w14:paraId="6D849B8D" w14:textId="77777777" w:rsidTr="008F0A5A">
        <w:trPr>
          <w:jc w:val="center"/>
        </w:trPr>
        <w:tc>
          <w:tcPr>
            <w:tcW w:w="4876" w:type="dxa"/>
          </w:tcPr>
          <w:p w14:paraId="5E07BD17" w14:textId="77777777" w:rsidR="003B13C5" w:rsidRPr="009A61A2" w:rsidRDefault="003B13C5" w:rsidP="008F0A5A">
            <w:pPr>
              <w:pStyle w:val="Normal6"/>
              <w:rPr>
                <w:lang w:val="en-GB"/>
              </w:rPr>
            </w:pPr>
          </w:p>
        </w:tc>
        <w:tc>
          <w:tcPr>
            <w:tcW w:w="4876" w:type="dxa"/>
            <w:hideMark/>
          </w:tcPr>
          <w:p w14:paraId="69EE1410" w14:textId="77777777" w:rsidR="003B13C5" w:rsidRPr="009A61A2" w:rsidRDefault="003B13C5" w:rsidP="008F0A5A">
            <w:pPr>
              <w:pStyle w:val="Normal6"/>
              <w:rPr>
                <w:szCs w:val="24"/>
                <w:lang w:val="en-GB"/>
              </w:rPr>
            </w:pPr>
            <w:r w:rsidRPr="009A61A2">
              <w:rPr>
                <w:b/>
                <w:i/>
                <w:lang w:val="en-GB"/>
              </w:rPr>
              <w:t>(14a)</w:t>
            </w:r>
            <w:r w:rsidRPr="009A61A2">
              <w:rPr>
                <w:b/>
                <w:i/>
                <w:lang w:val="en-GB"/>
              </w:rPr>
              <w:tab/>
              <w:t>Knowledge of marine resources remain little and needs to be enhanced, biological and mineral resources of the ocean are a true richness, which needs to be preserved, in order to avoid transfer of impact on resources including in the high seas. The Union should defend an ambitious governance model in the United Nations international negotiations on marine biodiversity beyond national jurisdictions, and should recognise the ocean as a global common, in order to adopt a new vision that places individual and collective responsibilities above the principles of the law of the sea, freedom and sovereign rights and thus guarantee its preservation.</w:t>
            </w:r>
            <w:r w:rsidRPr="009A61A2">
              <w:rPr>
                <w:rFonts w:ascii="MS Gothic" w:eastAsia="MS Gothic" w:hAnsi="MS Gothic" w:cs="MS Gothic"/>
                <w:b/>
                <w:i/>
                <w:lang w:val="en-GB"/>
              </w:rPr>
              <w:t xml:space="preserve">　</w:t>
            </w:r>
          </w:p>
        </w:tc>
      </w:tr>
    </w:tbl>
    <w:p w14:paraId="13506617"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E692932" w14:textId="77777777" w:rsidR="003B13C5" w:rsidRPr="009A61A2" w:rsidRDefault="003B13C5" w:rsidP="003B13C5">
      <w:r w:rsidRPr="009A61A2">
        <w:rPr>
          <w:rStyle w:val="HideTWBExt"/>
        </w:rPr>
        <w:t>&lt;/Amend&gt;</w:t>
      </w:r>
    </w:p>
    <w:p w14:paraId="6590EE34"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219</w:t>
      </w:r>
      <w:r w:rsidRPr="009A61A2">
        <w:rPr>
          <w:rStyle w:val="HideTWBExt"/>
          <w:b w:val="0"/>
          <w:lang w:val="en-GB"/>
        </w:rPr>
        <w:t>&lt;/NumAm&gt;</w:t>
      </w:r>
    </w:p>
    <w:p w14:paraId="040F3BDA" w14:textId="77777777" w:rsidR="003B13C5" w:rsidRPr="009A61A2" w:rsidRDefault="003B13C5" w:rsidP="003B13C5">
      <w:pPr>
        <w:pStyle w:val="NormalBold"/>
      </w:pPr>
      <w:r w:rsidRPr="009A61A2">
        <w:rPr>
          <w:rStyle w:val="HideTWBExt"/>
          <w:b w:val="0"/>
        </w:rPr>
        <w:t>&lt;RepeatBlock-By&gt;&lt;Members&gt;</w:t>
      </w:r>
      <w:r w:rsidRPr="009A61A2">
        <w:t>Aurélia Beigneux, Joëlle Mélin, Annika Bruna, Catherine Griset</w:t>
      </w:r>
      <w:r w:rsidRPr="009A61A2">
        <w:rPr>
          <w:rStyle w:val="HideTWBExt"/>
          <w:b w:val="0"/>
        </w:rPr>
        <w:t>&lt;/Members&gt;</w:t>
      </w:r>
    </w:p>
    <w:p w14:paraId="5777D071" w14:textId="77777777" w:rsidR="003B13C5" w:rsidRPr="009A61A2" w:rsidRDefault="003B13C5" w:rsidP="003B13C5">
      <w:r w:rsidRPr="009A61A2">
        <w:rPr>
          <w:rStyle w:val="HideTWBExt"/>
        </w:rPr>
        <w:t>&lt;/RepeatBlock-By&gt;</w:t>
      </w:r>
    </w:p>
    <w:p w14:paraId="2A846C5F"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53E52E0" w14:textId="77777777" w:rsidR="003B13C5" w:rsidRPr="009A61A2" w:rsidRDefault="003B13C5" w:rsidP="003B13C5">
      <w:pPr>
        <w:pStyle w:val="NormalBold"/>
      </w:pPr>
      <w:r w:rsidRPr="009A61A2">
        <w:rPr>
          <w:rStyle w:val="HideTWBExt"/>
          <w:b w:val="0"/>
        </w:rPr>
        <w:t>&lt;Article&gt;</w:t>
      </w:r>
      <w:r w:rsidRPr="009A61A2">
        <w:t>Recital 14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DA28CC5" w14:textId="77777777" w:rsidTr="008F0A5A">
        <w:trPr>
          <w:jc w:val="center"/>
        </w:trPr>
        <w:tc>
          <w:tcPr>
            <w:tcW w:w="9752" w:type="dxa"/>
            <w:gridSpan w:val="2"/>
          </w:tcPr>
          <w:p w14:paraId="32FE3777" w14:textId="77777777" w:rsidR="003B13C5" w:rsidRPr="009A61A2" w:rsidRDefault="003B13C5" w:rsidP="008F0A5A">
            <w:pPr>
              <w:keepNext/>
            </w:pPr>
          </w:p>
        </w:tc>
      </w:tr>
      <w:tr w:rsidR="003B13C5" w:rsidRPr="009A61A2" w14:paraId="3A801EAC" w14:textId="77777777" w:rsidTr="008F0A5A">
        <w:trPr>
          <w:jc w:val="center"/>
        </w:trPr>
        <w:tc>
          <w:tcPr>
            <w:tcW w:w="4876" w:type="dxa"/>
            <w:hideMark/>
          </w:tcPr>
          <w:p w14:paraId="3FFF58C7"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1FDA3C2" w14:textId="77777777" w:rsidR="003B13C5" w:rsidRPr="009A61A2" w:rsidRDefault="003B13C5" w:rsidP="008F0A5A">
            <w:pPr>
              <w:pStyle w:val="ColumnHeading"/>
              <w:keepNext/>
            </w:pPr>
            <w:r w:rsidRPr="009A61A2">
              <w:t>Amendment</w:t>
            </w:r>
          </w:p>
        </w:tc>
      </w:tr>
      <w:tr w:rsidR="003B13C5" w:rsidRPr="009A61A2" w14:paraId="318CC79D" w14:textId="77777777" w:rsidTr="008F0A5A">
        <w:trPr>
          <w:jc w:val="center"/>
        </w:trPr>
        <w:tc>
          <w:tcPr>
            <w:tcW w:w="4876" w:type="dxa"/>
          </w:tcPr>
          <w:p w14:paraId="6025741D" w14:textId="77777777" w:rsidR="003B13C5" w:rsidRPr="009A61A2" w:rsidRDefault="003B13C5" w:rsidP="008F0A5A">
            <w:pPr>
              <w:pStyle w:val="Normal6"/>
            </w:pPr>
          </w:p>
        </w:tc>
        <w:tc>
          <w:tcPr>
            <w:tcW w:w="4876" w:type="dxa"/>
            <w:hideMark/>
          </w:tcPr>
          <w:p w14:paraId="17E46F41" w14:textId="77777777" w:rsidR="003B13C5" w:rsidRPr="009A61A2" w:rsidRDefault="003B13C5" w:rsidP="008F0A5A">
            <w:pPr>
              <w:pStyle w:val="Normal6"/>
              <w:rPr>
                <w:szCs w:val="24"/>
                <w:lang w:val="en-GB"/>
              </w:rPr>
            </w:pPr>
            <w:r w:rsidRPr="009A61A2">
              <w:rPr>
                <w:b/>
                <w:i/>
                <w:lang w:val="en-GB"/>
              </w:rPr>
              <w:t>(14a)</w:t>
            </w:r>
            <w:r w:rsidRPr="009A61A2">
              <w:rPr>
                <w:b/>
                <w:i/>
                <w:lang w:val="en-GB"/>
              </w:rPr>
              <w:tab/>
              <w:t xml:space="preserve">There is an increasing body of knowledge and ongoing workstreams in the Joint Research Centre, the European Environment Agency and other organisations on the notion of planetary boundaries (e.g. freshwater use, land use change, ocean acidification) and on the Union consumption footprint. Advancing that work is important to inform policy makers and stakeholders as well as to </w:t>
            </w:r>
            <w:r w:rsidRPr="009A61A2">
              <w:rPr>
                <w:b/>
                <w:i/>
                <w:lang w:val="en-GB"/>
              </w:rPr>
              <w:lastRenderedPageBreak/>
              <w:t>support the identification of key systemic challenges.</w:t>
            </w:r>
          </w:p>
        </w:tc>
      </w:tr>
    </w:tbl>
    <w:p w14:paraId="00D291F4"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{FR}</w:t>
      </w:r>
      <w:r w:rsidRPr="009A61A2">
        <w:rPr>
          <w:noProof w:val="0"/>
          <w:lang w:val="en-GB"/>
        </w:rPr>
        <w:t>fr</w:t>
      </w:r>
      <w:r w:rsidRPr="009A61A2">
        <w:rPr>
          <w:rStyle w:val="HideTWBExt"/>
          <w:noProof w:val="0"/>
          <w:lang w:val="en-GB"/>
        </w:rPr>
        <w:t>&lt;/Original&gt;</w:t>
      </w:r>
    </w:p>
    <w:p w14:paraId="2935EECC" w14:textId="77777777" w:rsidR="003B13C5" w:rsidRPr="009A61A2" w:rsidRDefault="003B13C5" w:rsidP="003B13C5">
      <w:r w:rsidRPr="009A61A2">
        <w:rPr>
          <w:rStyle w:val="HideTWBExt"/>
        </w:rPr>
        <w:t>&lt;/Amend&gt;</w:t>
      </w:r>
    </w:p>
    <w:p w14:paraId="787E3961"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220</w:t>
      </w:r>
      <w:r w:rsidRPr="009A61A2">
        <w:rPr>
          <w:rStyle w:val="HideTWBExt"/>
          <w:b w:val="0"/>
          <w:lang w:val="en-GB"/>
        </w:rPr>
        <w:t>&lt;/NumAm&gt;</w:t>
      </w:r>
    </w:p>
    <w:p w14:paraId="1D6C4257" w14:textId="77777777" w:rsidR="003B13C5" w:rsidRPr="009A61A2" w:rsidRDefault="003B13C5" w:rsidP="003B13C5">
      <w:pPr>
        <w:pStyle w:val="NormalBold"/>
      </w:pPr>
      <w:r w:rsidRPr="009A61A2">
        <w:rPr>
          <w:rStyle w:val="HideTWBExt"/>
          <w:b w:val="0"/>
        </w:rPr>
        <w:t>&lt;RepeatBlock-By&gt;&lt;Members&gt;</w:t>
      </w:r>
      <w:r w:rsidRPr="009A61A2">
        <w:t>Grace O'Sullivan</w:t>
      </w:r>
      <w:r w:rsidRPr="009A61A2">
        <w:rPr>
          <w:rStyle w:val="HideTWBExt"/>
          <w:b w:val="0"/>
        </w:rPr>
        <w:t>&lt;/Members&gt;</w:t>
      </w:r>
    </w:p>
    <w:p w14:paraId="5D39C012" w14:textId="77777777" w:rsidR="003B13C5" w:rsidRPr="009A61A2" w:rsidRDefault="003B13C5" w:rsidP="003B13C5">
      <w:r w:rsidRPr="009A61A2">
        <w:rPr>
          <w:rStyle w:val="HideTWBExt"/>
        </w:rPr>
        <w:t>&lt;/RepeatBlock-By&gt;</w:t>
      </w:r>
    </w:p>
    <w:p w14:paraId="0B8A62C9"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6FC703E" w14:textId="77777777" w:rsidR="003B13C5" w:rsidRPr="009A61A2" w:rsidRDefault="003B13C5" w:rsidP="003B13C5">
      <w:pPr>
        <w:pStyle w:val="NormalBold"/>
      </w:pPr>
      <w:r w:rsidRPr="009A61A2">
        <w:rPr>
          <w:rStyle w:val="HideTWBExt"/>
          <w:b w:val="0"/>
        </w:rPr>
        <w:t>&lt;Article&gt;</w:t>
      </w:r>
      <w:r w:rsidRPr="009A61A2">
        <w:t>Recital 14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5A12E1E" w14:textId="77777777" w:rsidTr="008F0A5A">
        <w:trPr>
          <w:jc w:val="center"/>
        </w:trPr>
        <w:tc>
          <w:tcPr>
            <w:tcW w:w="9752" w:type="dxa"/>
            <w:gridSpan w:val="2"/>
          </w:tcPr>
          <w:p w14:paraId="2D6ACF58" w14:textId="77777777" w:rsidR="003B13C5" w:rsidRPr="009A61A2" w:rsidRDefault="003B13C5" w:rsidP="008F0A5A">
            <w:pPr>
              <w:keepNext/>
            </w:pPr>
          </w:p>
        </w:tc>
      </w:tr>
      <w:tr w:rsidR="003B13C5" w:rsidRPr="009A61A2" w14:paraId="660A7BA4" w14:textId="77777777" w:rsidTr="008F0A5A">
        <w:trPr>
          <w:jc w:val="center"/>
        </w:trPr>
        <w:tc>
          <w:tcPr>
            <w:tcW w:w="4876" w:type="dxa"/>
            <w:hideMark/>
          </w:tcPr>
          <w:p w14:paraId="43733C38"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6DA0BFB" w14:textId="77777777" w:rsidR="003B13C5" w:rsidRPr="009A61A2" w:rsidRDefault="003B13C5" w:rsidP="008F0A5A">
            <w:pPr>
              <w:pStyle w:val="ColumnHeading"/>
              <w:keepNext/>
              <w:rPr>
                <w:lang w:val="en-GB"/>
              </w:rPr>
            </w:pPr>
            <w:r w:rsidRPr="009A61A2">
              <w:rPr>
                <w:lang w:val="en-GB"/>
              </w:rPr>
              <w:t>Amendment</w:t>
            </w:r>
          </w:p>
        </w:tc>
      </w:tr>
      <w:tr w:rsidR="003B13C5" w:rsidRPr="009A61A2" w14:paraId="06E3B8EE" w14:textId="77777777" w:rsidTr="008F0A5A">
        <w:trPr>
          <w:jc w:val="center"/>
        </w:trPr>
        <w:tc>
          <w:tcPr>
            <w:tcW w:w="4876" w:type="dxa"/>
          </w:tcPr>
          <w:p w14:paraId="3B362C27" w14:textId="77777777" w:rsidR="003B13C5" w:rsidRPr="009A61A2" w:rsidRDefault="003B13C5" w:rsidP="008F0A5A">
            <w:pPr>
              <w:pStyle w:val="Normal6"/>
              <w:rPr>
                <w:lang w:val="en-GB"/>
              </w:rPr>
            </w:pPr>
          </w:p>
        </w:tc>
        <w:tc>
          <w:tcPr>
            <w:tcW w:w="4876" w:type="dxa"/>
            <w:hideMark/>
          </w:tcPr>
          <w:p w14:paraId="2848AB63" w14:textId="77777777" w:rsidR="003B13C5" w:rsidRPr="009A61A2" w:rsidRDefault="003B13C5" w:rsidP="008F0A5A">
            <w:pPr>
              <w:pStyle w:val="Normal6"/>
              <w:rPr>
                <w:szCs w:val="24"/>
                <w:lang w:val="en-GB"/>
              </w:rPr>
            </w:pPr>
            <w:r w:rsidRPr="009A61A2">
              <w:rPr>
                <w:b/>
                <w:i/>
                <w:lang w:val="en-GB"/>
              </w:rPr>
              <w:t>(14a)</w:t>
            </w:r>
            <w:r w:rsidRPr="009A61A2">
              <w:rPr>
                <w:b/>
                <w:i/>
                <w:lang w:val="en-GB"/>
              </w:rPr>
              <w:tab/>
              <w:t>Sustainable Development Solutions Network (SDSN) methodology, audited and validated by the Union's Joint Research Centre in 2019, measures progress against SDGs based on a “distance to target” (i.e. how far is a country or region from achieving a target). A distance to target approach should be applied to indicators used to monitor progress towards the achievement of the 8th EAP priority objectives.</w:t>
            </w:r>
          </w:p>
        </w:tc>
      </w:tr>
    </w:tbl>
    <w:p w14:paraId="693A2C45"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7C13A8A" w14:textId="77777777" w:rsidR="003B13C5" w:rsidRPr="009A61A2" w:rsidRDefault="003B13C5" w:rsidP="003B13C5">
      <w:r w:rsidRPr="009A61A2">
        <w:rPr>
          <w:rStyle w:val="HideTWBExt"/>
        </w:rPr>
        <w:t>&lt;/Amend&gt;</w:t>
      </w:r>
    </w:p>
    <w:p w14:paraId="169BC3C2"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221</w:t>
      </w:r>
      <w:r w:rsidRPr="009A61A2">
        <w:rPr>
          <w:rStyle w:val="HideTWBExt"/>
          <w:b w:val="0"/>
          <w:lang w:val="en-GB"/>
        </w:rPr>
        <w:t>&lt;/NumAm&gt;</w:t>
      </w:r>
    </w:p>
    <w:p w14:paraId="70B1AE7C"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César Luena, Sara Cerdas, Christel Schaldemose, Javi López, Jytte Guteland</w:t>
      </w:r>
      <w:r w:rsidRPr="009A61A2">
        <w:rPr>
          <w:rStyle w:val="HideTWBExt"/>
          <w:b w:val="0"/>
        </w:rPr>
        <w:t>&lt;/Members&gt;</w:t>
      </w:r>
    </w:p>
    <w:p w14:paraId="6B7FB00C" w14:textId="77777777" w:rsidR="003B13C5" w:rsidRPr="009A61A2" w:rsidRDefault="003B13C5" w:rsidP="003B13C5">
      <w:r w:rsidRPr="009A61A2">
        <w:rPr>
          <w:rStyle w:val="HideTWBExt"/>
        </w:rPr>
        <w:t>&lt;/RepeatBlock-By&gt;</w:t>
      </w:r>
    </w:p>
    <w:p w14:paraId="1C91B6DF"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D213BE4" w14:textId="77777777" w:rsidR="003B13C5" w:rsidRPr="009A61A2" w:rsidRDefault="003B13C5" w:rsidP="003B13C5">
      <w:pPr>
        <w:pStyle w:val="NormalBold"/>
      </w:pPr>
      <w:r w:rsidRPr="009A61A2">
        <w:rPr>
          <w:rStyle w:val="HideTWBExt"/>
          <w:b w:val="0"/>
        </w:rPr>
        <w:t>&lt;Article&gt;</w:t>
      </w:r>
      <w:r w:rsidRPr="009A61A2">
        <w:t>Recital 14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EA504E4" w14:textId="77777777" w:rsidTr="008F0A5A">
        <w:trPr>
          <w:jc w:val="center"/>
        </w:trPr>
        <w:tc>
          <w:tcPr>
            <w:tcW w:w="9752" w:type="dxa"/>
            <w:gridSpan w:val="2"/>
          </w:tcPr>
          <w:p w14:paraId="1F035A1E" w14:textId="77777777" w:rsidR="003B13C5" w:rsidRPr="009A61A2" w:rsidRDefault="003B13C5" w:rsidP="008F0A5A">
            <w:pPr>
              <w:keepNext/>
            </w:pPr>
          </w:p>
        </w:tc>
      </w:tr>
      <w:tr w:rsidR="003B13C5" w:rsidRPr="009A61A2" w14:paraId="5450A98D" w14:textId="77777777" w:rsidTr="008F0A5A">
        <w:trPr>
          <w:jc w:val="center"/>
        </w:trPr>
        <w:tc>
          <w:tcPr>
            <w:tcW w:w="4876" w:type="dxa"/>
            <w:hideMark/>
          </w:tcPr>
          <w:p w14:paraId="7BB9906B"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8E640CD" w14:textId="77777777" w:rsidR="003B13C5" w:rsidRPr="009A61A2" w:rsidRDefault="003B13C5" w:rsidP="008F0A5A">
            <w:pPr>
              <w:pStyle w:val="ColumnHeading"/>
              <w:keepNext/>
              <w:rPr>
                <w:lang w:val="en-GB"/>
              </w:rPr>
            </w:pPr>
            <w:r w:rsidRPr="009A61A2">
              <w:rPr>
                <w:lang w:val="en-GB"/>
              </w:rPr>
              <w:t>Amendment</w:t>
            </w:r>
          </w:p>
        </w:tc>
      </w:tr>
      <w:tr w:rsidR="003B13C5" w:rsidRPr="009A61A2" w14:paraId="35D568DC" w14:textId="77777777" w:rsidTr="008F0A5A">
        <w:trPr>
          <w:jc w:val="center"/>
        </w:trPr>
        <w:tc>
          <w:tcPr>
            <w:tcW w:w="4876" w:type="dxa"/>
          </w:tcPr>
          <w:p w14:paraId="35855F17" w14:textId="77777777" w:rsidR="003B13C5" w:rsidRPr="009A61A2" w:rsidRDefault="003B13C5" w:rsidP="008F0A5A">
            <w:pPr>
              <w:pStyle w:val="Normal6"/>
              <w:rPr>
                <w:lang w:val="en-GB"/>
              </w:rPr>
            </w:pPr>
          </w:p>
        </w:tc>
        <w:tc>
          <w:tcPr>
            <w:tcW w:w="4876" w:type="dxa"/>
            <w:hideMark/>
          </w:tcPr>
          <w:p w14:paraId="589DB92A" w14:textId="77777777" w:rsidR="003B13C5" w:rsidRPr="009A61A2" w:rsidRDefault="003B13C5" w:rsidP="008F0A5A">
            <w:pPr>
              <w:pStyle w:val="Normal6"/>
              <w:rPr>
                <w:szCs w:val="24"/>
                <w:lang w:val="en-GB"/>
              </w:rPr>
            </w:pPr>
            <w:r w:rsidRPr="009A61A2">
              <w:rPr>
                <w:b/>
                <w:i/>
                <w:lang w:val="en-GB"/>
              </w:rPr>
              <w:t>(14a)</w:t>
            </w:r>
            <w:r w:rsidRPr="009A61A2">
              <w:rPr>
                <w:b/>
                <w:i/>
                <w:lang w:val="en-GB"/>
              </w:rPr>
              <w:tab/>
              <w:t>The 8th EAP should be strengthened with tools to ensure a better implementation of Union environmental law. This is crucial in view of the high numbers of infringements and other indications of non-compliance with environmental rules.</w:t>
            </w:r>
          </w:p>
        </w:tc>
      </w:tr>
    </w:tbl>
    <w:p w14:paraId="57248947"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2FB33BF7" w14:textId="77777777" w:rsidR="003B13C5" w:rsidRPr="009A61A2" w:rsidRDefault="003B13C5" w:rsidP="003B13C5">
      <w:r w:rsidRPr="009A61A2">
        <w:rPr>
          <w:rStyle w:val="HideTWBExt"/>
        </w:rPr>
        <w:t>&lt;/Amend&gt;</w:t>
      </w:r>
    </w:p>
    <w:p w14:paraId="7C42FDB2"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222</w:t>
      </w:r>
      <w:r w:rsidRPr="009A61A2">
        <w:rPr>
          <w:rStyle w:val="HideTWBExt"/>
          <w:b w:val="0"/>
          <w:lang w:val="en-GB"/>
        </w:rPr>
        <w:t>&lt;/NumAm&gt;</w:t>
      </w:r>
    </w:p>
    <w:p w14:paraId="310B97BE" w14:textId="77777777" w:rsidR="003B13C5" w:rsidRPr="009A61A2" w:rsidRDefault="003B13C5" w:rsidP="003B13C5">
      <w:pPr>
        <w:pStyle w:val="NormalBold"/>
      </w:pPr>
      <w:r w:rsidRPr="009A61A2">
        <w:rPr>
          <w:rStyle w:val="HideTWBExt"/>
          <w:b w:val="0"/>
        </w:rPr>
        <w:t>&lt;RepeatBlock-By&gt;&lt;Members&gt;</w:t>
      </w:r>
      <w:r w:rsidRPr="009A61A2">
        <w:t>Anna Zalewska</w:t>
      </w:r>
      <w:r w:rsidRPr="009A61A2">
        <w:rPr>
          <w:rStyle w:val="HideTWBExt"/>
          <w:b w:val="0"/>
        </w:rPr>
        <w:t>&lt;/Members&gt;</w:t>
      </w:r>
    </w:p>
    <w:p w14:paraId="24C91417" w14:textId="77777777" w:rsidR="003B13C5" w:rsidRPr="009A61A2" w:rsidRDefault="003B13C5" w:rsidP="003B13C5">
      <w:r w:rsidRPr="009A61A2">
        <w:rPr>
          <w:rStyle w:val="HideTWBExt"/>
        </w:rPr>
        <w:t>&lt;/RepeatBlock-By&gt;</w:t>
      </w:r>
    </w:p>
    <w:p w14:paraId="51147572"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8EA6E02" w14:textId="77777777" w:rsidR="003B13C5" w:rsidRPr="009A61A2" w:rsidRDefault="003B13C5" w:rsidP="003B13C5">
      <w:pPr>
        <w:pStyle w:val="NormalBold"/>
      </w:pPr>
      <w:r w:rsidRPr="009A61A2">
        <w:rPr>
          <w:rStyle w:val="HideTWBExt"/>
          <w:b w:val="0"/>
        </w:rPr>
        <w:t>&lt;Article&gt;</w:t>
      </w:r>
      <w:r w:rsidRPr="009A61A2">
        <w:t>Recital 14 a (new)</w:t>
      </w:r>
      <w:r w:rsidRPr="009A61A2">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13C5" w:rsidRPr="009A61A2" w14:paraId="14054431" w14:textId="77777777" w:rsidTr="008F0A5A">
        <w:trPr>
          <w:jc w:val="center"/>
        </w:trPr>
        <w:tc>
          <w:tcPr>
            <w:tcW w:w="9752" w:type="dxa"/>
            <w:gridSpan w:val="2"/>
          </w:tcPr>
          <w:p w14:paraId="748B0329" w14:textId="77777777" w:rsidR="003B13C5" w:rsidRPr="009A61A2" w:rsidRDefault="003B13C5" w:rsidP="008F0A5A">
            <w:pPr>
              <w:keepNext/>
            </w:pPr>
          </w:p>
        </w:tc>
      </w:tr>
      <w:tr w:rsidR="003B13C5" w:rsidRPr="009A61A2" w14:paraId="584E2FE0" w14:textId="77777777" w:rsidTr="008F0A5A">
        <w:trPr>
          <w:jc w:val="center"/>
        </w:trPr>
        <w:tc>
          <w:tcPr>
            <w:tcW w:w="4876" w:type="dxa"/>
          </w:tcPr>
          <w:p w14:paraId="2915CEDD"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tcPr>
          <w:p w14:paraId="44ADBD91" w14:textId="77777777" w:rsidR="003B13C5" w:rsidRPr="009A61A2" w:rsidRDefault="003B13C5" w:rsidP="008F0A5A">
            <w:pPr>
              <w:pStyle w:val="ColumnHeading"/>
              <w:keepNext/>
            </w:pPr>
            <w:r w:rsidRPr="009A61A2">
              <w:t>Amendment</w:t>
            </w:r>
          </w:p>
        </w:tc>
      </w:tr>
      <w:tr w:rsidR="003B13C5" w:rsidRPr="009A61A2" w14:paraId="3B4E8A46" w14:textId="77777777" w:rsidTr="008F0A5A">
        <w:trPr>
          <w:jc w:val="center"/>
        </w:trPr>
        <w:tc>
          <w:tcPr>
            <w:tcW w:w="4876" w:type="dxa"/>
          </w:tcPr>
          <w:p w14:paraId="4A8F9A29" w14:textId="77777777" w:rsidR="003B13C5" w:rsidRPr="009A61A2" w:rsidRDefault="003B13C5" w:rsidP="008F0A5A">
            <w:pPr>
              <w:pStyle w:val="Normal6"/>
            </w:pPr>
          </w:p>
        </w:tc>
        <w:tc>
          <w:tcPr>
            <w:tcW w:w="4876" w:type="dxa"/>
          </w:tcPr>
          <w:p w14:paraId="021A056B" w14:textId="77777777" w:rsidR="003B13C5" w:rsidRPr="009A61A2" w:rsidRDefault="003B13C5" w:rsidP="008F0A5A">
            <w:pPr>
              <w:pStyle w:val="Normal6"/>
              <w:rPr>
                <w:szCs w:val="24"/>
                <w:lang w:val="en-GB"/>
              </w:rPr>
            </w:pPr>
            <w:r w:rsidRPr="009A61A2">
              <w:rPr>
                <w:b/>
                <w:i/>
                <w:lang w:val="en-GB"/>
              </w:rPr>
              <w:t>(14a)</w:t>
            </w:r>
            <w:r w:rsidRPr="009A61A2">
              <w:rPr>
                <w:b/>
                <w:i/>
                <w:lang w:val="en-GB"/>
              </w:rPr>
              <w:tab/>
              <w:t>Assessments of progress should be transparent and easily accessible. Issues related to monitoring and reporting are currently dealt with in a less harmonised way as a result, inter alia, of the large number of monitoring tools introduced. The introduction of a reliable calendar and timeframe setting out all the mechanisms for climate and environment reporting and monitoring is essential for reaching transparent decisions.</w:t>
            </w:r>
          </w:p>
        </w:tc>
      </w:tr>
    </w:tbl>
    <w:p w14:paraId="4F1B864F"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{PL}</w:t>
      </w:r>
      <w:r w:rsidRPr="009A61A2">
        <w:rPr>
          <w:noProof w:val="0"/>
          <w:lang w:val="en-GB"/>
        </w:rPr>
        <w:t>pl</w:t>
      </w:r>
      <w:r w:rsidRPr="009A61A2">
        <w:rPr>
          <w:rStyle w:val="HideTWBExt"/>
          <w:noProof w:val="0"/>
          <w:lang w:val="en-GB"/>
        </w:rPr>
        <w:t>&lt;/Original&gt;</w:t>
      </w:r>
    </w:p>
    <w:p w14:paraId="6DFC5E3C" w14:textId="77777777" w:rsidR="003B13C5" w:rsidRPr="009A61A2" w:rsidRDefault="003B13C5" w:rsidP="003B13C5">
      <w:r w:rsidRPr="009A61A2">
        <w:rPr>
          <w:rStyle w:val="HideTWBExt"/>
        </w:rPr>
        <w:t>&lt;/Amend&gt;</w:t>
      </w:r>
    </w:p>
    <w:p w14:paraId="61F76E1C"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223</w:t>
      </w:r>
      <w:r w:rsidRPr="009A61A2">
        <w:rPr>
          <w:rStyle w:val="HideTWBExt"/>
          <w:b w:val="0"/>
          <w:lang w:val="en-GB"/>
        </w:rPr>
        <w:t>&lt;/NumAm&gt;</w:t>
      </w:r>
    </w:p>
    <w:p w14:paraId="6C481DE2" w14:textId="77777777" w:rsidR="003B13C5" w:rsidRPr="009A61A2" w:rsidRDefault="003B13C5" w:rsidP="003B13C5">
      <w:pPr>
        <w:pStyle w:val="NormalBold"/>
      </w:pPr>
      <w:r w:rsidRPr="009A61A2">
        <w:rPr>
          <w:rStyle w:val="HideTWBExt"/>
          <w:b w:val="0"/>
        </w:rPr>
        <w:t>&lt;RepeatBlock-By&gt;&lt;Members&gt;</w:t>
      </w:r>
      <w:r w:rsidRPr="009A61A2">
        <w:t>Grace O'Sullivan</w:t>
      </w:r>
      <w:r w:rsidRPr="009A61A2">
        <w:rPr>
          <w:rStyle w:val="HideTWBExt"/>
          <w:b w:val="0"/>
        </w:rPr>
        <w:t>&lt;/Members&gt;</w:t>
      </w:r>
    </w:p>
    <w:p w14:paraId="25AF4EA8" w14:textId="77777777" w:rsidR="003B13C5" w:rsidRPr="009A61A2" w:rsidRDefault="003B13C5" w:rsidP="003B13C5">
      <w:r w:rsidRPr="009A61A2">
        <w:rPr>
          <w:rStyle w:val="HideTWBExt"/>
        </w:rPr>
        <w:t>&lt;/RepeatBlock-By&gt;</w:t>
      </w:r>
    </w:p>
    <w:p w14:paraId="516937B5"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C8AE8D4"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Recital 14 b (new)</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9BBDF62" w14:textId="77777777" w:rsidTr="008F0A5A">
        <w:trPr>
          <w:jc w:val="center"/>
        </w:trPr>
        <w:tc>
          <w:tcPr>
            <w:tcW w:w="9752" w:type="dxa"/>
            <w:gridSpan w:val="2"/>
          </w:tcPr>
          <w:p w14:paraId="0812F133" w14:textId="77777777" w:rsidR="003B13C5" w:rsidRPr="009A61A2" w:rsidRDefault="003B13C5" w:rsidP="008F0A5A">
            <w:pPr>
              <w:keepNext/>
              <w:rPr>
                <w:lang w:val="fr-FR"/>
              </w:rPr>
            </w:pPr>
          </w:p>
        </w:tc>
      </w:tr>
      <w:tr w:rsidR="003B13C5" w:rsidRPr="009A61A2" w14:paraId="3638FD6A" w14:textId="77777777" w:rsidTr="008F0A5A">
        <w:trPr>
          <w:jc w:val="center"/>
        </w:trPr>
        <w:tc>
          <w:tcPr>
            <w:tcW w:w="4876" w:type="dxa"/>
            <w:hideMark/>
          </w:tcPr>
          <w:p w14:paraId="177592BD"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48B11DD" w14:textId="77777777" w:rsidR="003B13C5" w:rsidRPr="009A61A2" w:rsidRDefault="003B13C5" w:rsidP="008F0A5A">
            <w:pPr>
              <w:pStyle w:val="ColumnHeading"/>
              <w:keepNext/>
              <w:rPr>
                <w:lang w:val="en-GB"/>
              </w:rPr>
            </w:pPr>
            <w:r w:rsidRPr="009A61A2">
              <w:rPr>
                <w:lang w:val="en-GB"/>
              </w:rPr>
              <w:t>Amendment</w:t>
            </w:r>
          </w:p>
        </w:tc>
      </w:tr>
      <w:tr w:rsidR="003B13C5" w:rsidRPr="009A61A2" w14:paraId="4FADE9C2" w14:textId="77777777" w:rsidTr="008F0A5A">
        <w:trPr>
          <w:jc w:val="center"/>
        </w:trPr>
        <w:tc>
          <w:tcPr>
            <w:tcW w:w="4876" w:type="dxa"/>
          </w:tcPr>
          <w:p w14:paraId="435E92D7" w14:textId="77777777" w:rsidR="003B13C5" w:rsidRPr="009A61A2" w:rsidRDefault="003B13C5" w:rsidP="008F0A5A">
            <w:pPr>
              <w:pStyle w:val="Normal6"/>
              <w:rPr>
                <w:lang w:val="en-GB"/>
              </w:rPr>
            </w:pPr>
          </w:p>
        </w:tc>
        <w:tc>
          <w:tcPr>
            <w:tcW w:w="4876" w:type="dxa"/>
            <w:hideMark/>
          </w:tcPr>
          <w:p w14:paraId="1E3418F3" w14:textId="77777777" w:rsidR="003B13C5" w:rsidRPr="009A61A2" w:rsidRDefault="003B13C5" w:rsidP="008F0A5A">
            <w:pPr>
              <w:pStyle w:val="Normal6"/>
              <w:rPr>
                <w:szCs w:val="24"/>
                <w:lang w:val="en-GB"/>
              </w:rPr>
            </w:pPr>
            <w:r w:rsidRPr="009A61A2">
              <w:rPr>
                <w:b/>
                <w:i/>
                <w:lang w:val="en-GB"/>
              </w:rPr>
              <w:t>(14b)</w:t>
            </w:r>
            <w:r w:rsidRPr="009A61A2">
              <w:rPr>
                <w:b/>
                <w:i/>
                <w:lang w:val="en-GB"/>
              </w:rPr>
              <w:tab/>
              <w:t>The notion of ‘Means of implementation’ (MOI), as defined by the Addis Ababa Action Agenda (AAAA) on Financing for Development, and the 2030 Agenda for Sustainable Development, describes the interdependent mix of financial resources, technology development and transfer, capacity-building, inclusive and equitable globalization and trade, regional integration, and the enabling environment required to implement the 2030 Agenda</w:t>
            </w:r>
            <w:r w:rsidRPr="009A61A2">
              <w:rPr>
                <w:b/>
                <w:i/>
                <w:vertAlign w:val="superscript"/>
                <w:lang w:val="en-GB"/>
              </w:rPr>
              <w:t>1a</w:t>
            </w:r>
            <w:r w:rsidRPr="009A61A2">
              <w:rPr>
                <w:b/>
                <w:i/>
                <w:lang w:val="en-GB"/>
              </w:rPr>
              <w:t xml:space="preserve">. This notion of MOI is also referred to in </w:t>
            </w:r>
            <w:r w:rsidRPr="009A61A2">
              <w:rPr>
                <w:b/>
                <w:i/>
                <w:lang w:val="en-GB"/>
              </w:rPr>
              <w:lastRenderedPageBreak/>
              <w:t>SDG17: “Strengthen the means of implementation and revitalize the global partnership for sustainable development". The concept can be adapted to the Union and Member States' domestic setting, including to the European Green Deal. MOI can also be used to help assess whether the 8th EAP priority objectives have any chance of being achieved by 2030 and 2050 respectively, by looking at whether means of implementation are adequate. Possible indicators that could be used to measure MOI for the 8th EAP include, for example, references to the 8th EAP priority objectives in Member State legislation and/or the existence of European Green Deal coordination mechanisms at Member State level; the use of implementation scoreboards of Green Deal initiatives and/or 8th EAP priority objectives by Member States; climate and biodiversity mainstreaming within Member State budgets; environmental tax revenues as percentage of total tax revenues; the degree to which fossil fuel and other environmentally harmful subsidies have been identified, phased out and re-purposed; public funding for the just transition; R&amp;D expenditure for sustainability, and green public procurement as a percentage of total procurement. These MOI indicators should complement the indicator set developed to measure progress towards the priority objectives themselves.</w:t>
            </w:r>
          </w:p>
        </w:tc>
      </w:tr>
      <w:tr w:rsidR="003B13C5" w:rsidRPr="009A61A2" w14:paraId="5E3BD682" w14:textId="77777777" w:rsidTr="008F0A5A">
        <w:trPr>
          <w:jc w:val="center"/>
        </w:trPr>
        <w:tc>
          <w:tcPr>
            <w:tcW w:w="4876" w:type="dxa"/>
          </w:tcPr>
          <w:p w14:paraId="5DED9C41" w14:textId="77777777" w:rsidR="003B13C5" w:rsidRPr="009A61A2" w:rsidRDefault="003B13C5" w:rsidP="008F0A5A">
            <w:pPr>
              <w:pStyle w:val="Normal6"/>
              <w:rPr>
                <w:lang w:val="en-GB"/>
              </w:rPr>
            </w:pPr>
          </w:p>
        </w:tc>
        <w:tc>
          <w:tcPr>
            <w:tcW w:w="4876" w:type="dxa"/>
            <w:hideMark/>
          </w:tcPr>
          <w:p w14:paraId="7F904F36" w14:textId="77777777" w:rsidR="003B13C5" w:rsidRPr="009A61A2" w:rsidRDefault="003B13C5" w:rsidP="008F0A5A">
            <w:pPr>
              <w:pStyle w:val="Normal6"/>
              <w:rPr>
                <w:szCs w:val="24"/>
                <w:lang w:val="en-GB"/>
              </w:rPr>
            </w:pPr>
            <w:r w:rsidRPr="009A61A2">
              <w:rPr>
                <w:b/>
                <w:i/>
                <w:lang w:val="en-GB"/>
              </w:rPr>
              <w:t>__________________</w:t>
            </w:r>
          </w:p>
        </w:tc>
      </w:tr>
      <w:tr w:rsidR="003B13C5" w:rsidRPr="009A61A2" w14:paraId="57A98B39" w14:textId="77777777" w:rsidTr="008F0A5A">
        <w:trPr>
          <w:jc w:val="center"/>
        </w:trPr>
        <w:tc>
          <w:tcPr>
            <w:tcW w:w="4876" w:type="dxa"/>
          </w:tcPr>
          <w:p w14:paraId="38A117DD" w14:textId="77777777" w:rsidR="003B13C5" w:rsidRPr="009A61A2" w:rsidRDefault="003B13C5" w:rsidP="008F0A5A">
            <w:pPr>
              <w:pStyle w:val="Normal6"/>
              <w:rPr>
                <w:lang w:val="en-GB"/>
              </w:rPr>
            </w:pPr>
          </w:p>
        </w:tc>
        <w:tc>
          <w:tcPr>
            <w:tcW w:w="4876" w:type="dxa"/>
            <w:hideMark/>
          </w:tcPr>
          <w:p w14:paraId="171D3C93" w14:textId="77777777" w:rsidR="003B13C5" w:rsidRPr="009A61A2" w:rsidRDefault="003B13C5" w:rsidP="008F0A5A">
            <w:pPr>
              <w:pStyle w:val="Normal6"/>
              <w:rPr>
                <w:szCs w:val="24"/>
                <w:lang w:val="pt-PT"/>
              </w:rPr>
            </w:pPr>
            <w:r w:rsidRPr="009A61A2">
              <w:rPr>
                <w:b/>
                <w:i/>
                <w:vertAlign w:val="superscript"/>
                <w:lang w:val="pt-PT"/>
              </w:rPr>
              <w:t>1a</w:t>
            </w:r>
            <w:r w:rsidRPr="009A61A2">
              <w:rPr>
                <w:lang w:val="pt-PT"/>
              </w:rPr>
              <w:t xml:space="preserve"> </w:t>
            </w:r>
            <w:r w:rsidRPr="009A61A2">
              <w:rPr>
                <w:b/>
                <w:i/>
                <w:lang w:val="pt-PT"/>
              </w:rPr>
              <w:t>https://www.un.org/development/desa/capacity-development/what-we-do/areas-of-work/means-of-implementation/</w:t>
            </w:r>
          </w:p>
        </w:tc>
      </w:tr>
    </w:tbl>
    <w:p w14:paraId="1E4EEFE9"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55568E31"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7499D1C1" w14:textId="77777777" w:rsidR="003B13C5" w:rsidRPr="009A61A2" w:rsidRDefault="003B13C5" w:rsidP="003B13C5">
      <w:pPr>
        <w:pStyle w:val="Normal12Italic"/>
        <w:rPr>
          <w:noProof w:val="0"/>
          <w:lang w:val="en-GB"/>
        </w:rPr>
      </w:pPr>
      <w:r w:rsidRPr="009A61A2">
        <w:rPr>
          <w:noProof w:val="0"/>
          <w:lang w:val="en-GB"/>
        </w:rPr>
        <w:t>This new recital corresponds to indent 3 of amendment 72 in the draft report which calls for the monitoring of the 8th EAP to take means of implementation into account.</w:t>
      </w:r>
    </w:p>
    <w:p w14:paraId="4C10BECA" w14:textId="77777777" w:rsidR="003B13C5" w:rsidRPr="009A61A2" w:rsidRDefault="003B13C5" w:rsidP="003B13C5">
      <w:r w:rsidRPr="009A61A2">
        <w:rPr>
          <w:rStyle w:val="HideTWBExt"/>
        </w:rPr>
        <w:lastRenderedPageBreak/>
        <w:t>&lt;/Amend&gt;</w:t>
      </w:r>
    </w:p>
    <w:p w14:paraId="4C3C1AD7"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224</w:t>
      </w:r>
      <w:r w:rsidRPr="009A61A2">
        <w:rPr>
          <w:rStyle w:val="HideTWBExt"/>
          <w:b w:val="0"/>
          <w:lang w:val="en-GB"/>
        </w:rPr>
        <w:t>&lt;/NumAm&gt;</w:t>
      </w:r>
    </w:p>
    <w:p w14:paraId="38DE9328" w14:textId="77777777" w:rsidR="003B13C5" w:rsidRPr="009A61A2" w:rsidRDefault="003B13C5" w:rsidP="003B13C5">
      <w:pPr>
        <w:pStyle w:val="NormalBold"/>
      </w:pPr>
      <w:r w:rsidRPr="009A61A2">
        <w:rPr>
          <w:rStyle w:val="HideTWBExt"/>
          <w:b w:val="0"/>
        </w:rPr>
        <w:t>&lt;RepeatBlock-By&gt;&lt;Members&gt;</w:t>
      </w:r>
      <w:r w:rsidRPr="009A61A2">
        <w:t>Margarita de la Pisa Carrión</w:t>
      </w:r>
      <w:r w:rsidRPr="009A61A2">
        <w:rPr>
          <w:rStyle w:val="HideTWBExt"/>
          <w:b w:val="0"/>
        </w:rPr>
        <w:t>&lt;/Members&gt;</w:t>
      </w:r>
    </w:p>
    <w:p w14:paraId="4DC03255" w14:textId="77777777" w:rsidR="003B13C5" w:rsidRPr="009A61A2" w:rsidRDefault="003B13C5" w:rsidP="003B13C5">
      <w:r w:rsidRPr="009A61A2">
        <w:rPr>
          <w:rStyle w:val="HideTWBExt"/>
        </w:rPr>
        <w:t>&lt;/RepeatBlock-By&gt;</w:t>
      </w:r>
    </w:p>
    <w:p w14:paraId="6157C7AF"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F94787C" w14:textId="77777777" w:rsidR="003B13C5" w:rsidRPr="009A61A2" w:rsidRDefault="003B13C5" w:rsidP="003B13C5">
      <w:pPr>
        <w:pStyle w:val="NormalBold"/>
      </w:pPr>
      <w:r w:rsidRPr="009A61A2">
        <w:rPr>
          <w:rStyle w:val="HideTWBExt"/>
          <w:b w:val="0"/>
        </w:rPr>
        <w:t>&lt;Article&gt;</w:t>
      </w:r>
      <w:r w:rsidRPr="009A61A2">
        <w:t>Recital 15</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5D4E233" w14:textId="77777777" w:rsidTr="008F0A5A">
        <w:trPr>
          <w:jc w:val="center"/>
        </w:trPr>
        <w:tc>
          <w:tcPr>
            <w:tcW w:w="9752" w:type="dxa"/>
            <w:gridSpan w:val="2"/>
          </w:tcPr>
          <w:p w14:paraId="7DDF2D2C" w14:textId="77777777" w:rsidR="003B13C5" w:rsidRPr="009A61A2" w:rsidRDefault="003B13C5" w:rsidP="008F0A5A">
            <w:pPr>
              <w:keepNext/>
            </w:pPr>
          </w:p>
        </w:tc>
      </w:tr>
      <w:tr w:rsidR="003B13C5" w:rsidRPr="009A61A2" w14:paraId="64FE12BF" w14:textId="77777777" w:rsidTr="008F0A5A">
        <w:trPr>
          <w:jc w:val="center"/>
        </w:trPr>
        <w:tc>
          <w:tcPr>
            <w:tcW w:w="4876" w:type="dxa"/>
            <w:hideMark/>
          </w:tcPr>
          <w:p w14:paraId="02F6AA0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BE68160" w14:textId="77777777" w:rsidR="003B13C5" w:rsidRPr="009A61A2" w:rsidRDefault="003B13C5" w:rsidP="008F0A5A">
            <w:pPr>
              <w:pStyle w:val="ColumnHeading"/>
              <w:keepNext/>
            </w:pPr>
            <w:r w:rsidRPr="009A61A2">
              <w:t>Amendment</w:t>
            </w:r>
          </w:p>
        </w:tc>
      </w:tr>
      <w:tr w:rsidR="003B13C5" w:rsidRPr="009A61A2" w14:paraId="24C78DC1" w14:textId="77777777" w:rsidTr="008F0A5A">
        <w:trPr>
          <w:jc w:val="center"/>
        </w:trPr>
        <w:tc>
          <w:tcPr>
            <w:tcW w:w="4876" w:type="dxa"/>
            <w:hideMark/>
          </w:tcPr>
          <w:p w14:paraId="02221630" w14:textId="77777777" w:rsidR="003B13C5" w:rsidRPr="009A61A2" w:rsidRDefault="003B13C5" w:rsidP="008F0A5A">
            <w:pPr>
              <w:pStyle w:val="Normal6"/>
              <w:rPr>
                <w:lang w:val="en-GB"/>
              </w:rPr>
            </w:pPr>
            <w:r w:rsidRPr="009A61A2">
              <w:rPr>
                <w:lang w:val="en-GB"/>
              </w:rPr>
              <w:t>(15)</w:t>
            </w:r>
            <w:r w:rsidRPr="009A61A2">
              <w:rPr>
                <w:lang w:val="en-GB"/>
              </w:rPr>
              <w:tab/>
              <w:t xml:space="preserve">The Commission and the EEA and other relevant agencies should access and re-use the data and indicators provided by the Member States in accordance with applicable Union legal acts. In addition, other data sources, such as satellite data and processed information from the European Earth Monitoring Programme (Copernicus), the European Forest Fire Information System and the European Flood Awareness System, or data platforms such as European Marine Observation and Data Network or the Information Platform for Chemical Monitoring should be utilised. The application of modern digital tools and artificial intelligence allows managing and analysing the data in an effective way and thereby </w:t>
            </w:r>
            <w:r w:rsidRPr="009A61A2">
              <w:rPr>
                <w:b/>
                <w:i/>
                <w:lang w:val="en-GB"/>
              </w:rPr>
              <w:t>reducing</w:t>
            </w:r>
            <w:r w:rsidRPr="009A61A2">
              <w:rPr>
                <w:lang w:val="en-GB"/>
              </w:rPr>
              <w:t xml:space="preserve"> administrative burden whilst increasing timeliness and quality.</w:t>
            </w:r>
          </w:p>
        </w:tc>
        <w:tc>
          <w:tcPr>
            <w:tcW w:w="4876" w:type="dxa"/>
            <w:hideMark/>
          </w:tcPr>
          <w:p w14:paraId="70B9D905" w14:textId="77777777" w:rsidR="003B13C5" w:rsidRPr="009A61A2" w:rsidRDefault="003B13C5" w:rsidP="008F0A5A">
            <w:pPr>
              <w:pStyle w:val="Normal6"/>
              <w:rPr>
                <w:szCs w:val="24"/>
                <w:lang w:val="en-GB"/>
              </w:rPr>
            </w:pPr>
            <w:r w:rsidRPr="009A61A2">
              <w:rPr>
                <w:lang w:val="en-GB"/>
              </w:rPr>
              <w:t>(15)</w:t>
            </w:r>
            <w:r w:rsidRPr="009A61A2">
              <w:rPr>
                <w:lang w:val="en-GB"/>
              </w:rPr>
              <w:tab/>
              <w:t>The Commission and the EEA and other relevant agencies should access and re-use the data and indicators provided by the Member States in accordance with applicable Union legal acts. In addition, other data sources, such as satellite data and processed information from the European Earth Monitoring Programme (Copernicus), the European Forest Fire Information System</w:t>
            </w:r>
            <w:r w:rsidRPr="009A61A2">
              <w:rPr>
                <w:b/>
                <w:i/>
                <w:lang w:val="en-GB"/>
              </w:rPr>
              <w:t>, the Land Parcel Identification System</w:t>
            </w:r>
            <w:r w:rsidRPr="009A61A2">
              <w:rPr>
                <w:lang w:val="en-GB"/>
              </w:rPr>
              <w:t xml:space="preserve"> and the European Flood Awareness System, or data platforms such as European Marine Observation and Data Network or the Information Platform for Chemical Monitoring should be utilised. The application of modern digital tools and artificial intelligence allows managing and analysing the data in an effective way and </w:t>
            </w:r>
            <w:r w:rsidRPr="009A61A2">
              <w:rPr>
                <w:b/>
                <w:i/>
                <w:lang w:val="en-GB"/>
              </w:rPr>
              <w:t>should</w:t>
            </w:r>
            <w:r w:rsidRPr="009A61A2">
              <w:rPr>
                <w:lang w:val="en-GB"/>
              </w:rPr>
              <w:t xml:space="preserve"> thereby </w:t>
            </w:r>
            <w:r w:rsidRPr="009A61A2">
              <w:rPr>
                <w:b/>
                <w:i/>
                <w:lang w:val="en-GB"/>
              </w:rPr>
              <w:t>contribute to</w:t>
            </w:r>
            <w:r w:rsidRPr="009A61A2">
              <w:rPr>
                <w:i/>
                <w:lang w:val="en-GB"/>
              </w:rPr>
              <w:t xml:space="preserve"> </w:t>
            </w:r>
            <w:r w:rsidRPr="009A61A2">
              <w:rPr>
                <w:b/>
                <w:i/>
                <w:lang w:val="en-GB"/>
              </w:rPr>
              <w:t>reducing</w:t>
            </w:r>
            <w:r w:rsidRPr="009A61A2">
              <w:rPr>
                <w:lang w:val="en-GB"/>
              </w:rPr>
              <w:t xml:space="preserve"> administrative burden whilst increasing timeliness and quality.</w:t>
            </w:r>
          </w:p>
        </w:tc>
      </w:tr>
    </w:tbl>
    <w:p w14:paraId="1695F61D"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{ES}</w:t>
      </w:r>
      <w:r w:rsidRPr="009A61A2">
        <w:rPr>
          <w:noProof w:val="0"/>
          <w:lang w:val="en-GB"/>
        </w:rPr>
        <w:t>es</w:t>
      </w:r>
      <w:r w:rsidRPr="009A61A2">
        <w:rPr>
          <w:rStyle w:val="HideTWBExt"/>
          <w:noProof w:val="0"/>
          <w:lang w:val="en-GB"/>
        </w:rPr>
        <w:t>&lt;/Original&gt;</w:t>
      </w:r>
    </w:p>
    <w:p w14:paraId="120F7793" w14:textId="77777777" w:rsidR="003B13C5" w:rsidRPr="009A61A2" w:rsidRDefault="003B13C5" w:rsidP="003B13C5">
      <w:r w:rsidRPr="009A61A2">
        <w:rPr>
          <w:rStyle w:val="HideTWBExt"/>
        </w:rPr>
        <w:t>&lt;/Amend&gt;</w:t>
      </w:r>
    </w:p>
    <w:p w14:paraId="4415FD79"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225</w:t>
      </w:r>
      <w:r w:rsidRPr="009A61A2">
        <w:rPr>
          <w:rStyle w:val="HideTWBExt"/>
          <w:b w:val="0"/>
          <w:lang w:val="en-GB"/>
        </w:rPr>
        <w:t>&lt;/NumAm&gt;</w:t>
      </w:r>
    </w:p>
    <w:p w14:paraId="1AA9DFDA" w14:textId="77777777" w:rsidR="003B13C5" w:rsidRPr="009A61A2" w:rsidRDefault="003B13C5" w:rsidP="003B13C5">
      <w:pPr>
        <w:pStyle w:val="NormalBold"/>
      </w:pPr>
      <w:r w:rsidRPr="009A61A2">
        <w:rPr>
          <w:rStyle w:val="HideTWBExt"/>
          <w:b w:val="0"/>
        </w:rPr>
        <w:t>&lt;RepeatBlock-By&gt;&lt;Members&gt;</w:t>
      </w:r>
      <w:r w:rsidRPr="009A61A2">
        <w:t>Anna Zalewska</w:t>
      </w:r>
      <w:r w:rsidRPr="009A61A2">
        <w:rPr>
          <w:rStyle w:val="HideTWBExt"/>
          <w:b w:val="0"/>
        </w:rPr>
        <w:t>&lt;/Members&gt;</w:t>
      </w:r>
    </w:p>
    <w:p w14:paraId="01FD8052" w14:textId="77777777" w:rsidR="003B13C5" w:rsidRPr="009A61A2" w:rsidRDefault="003B13C5" w:rsidP="003B13C5">
      <w:r w:rsidRPr="009A61A2">
        <w:rPr>
          <w:rStyle w:val="HideTWBExt"/>
        </w:rPr>
        <w:t>&lt;/RepeatBlock-By&gt;</w:t>
      </w:r>
    </w:p>
    <w:p w14:paraId="75308042"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0B56634" w14:textId="77777777" w:rsidR="003B13C5" w:rsidRPr="009A61A2" w:rsidRDefault="003B13C5" w:rsidP="003B13C5">
      <w:pPr>
        <w:pStyle w:val="NormalBold"/>
      </w:pPr>
      <w:r w:rsidRPr="009A61A2">
        <w:rPr>
          <w:rStyle w:val="HideTWBExt"/>
          <w:b w:val="0"/>
        </w:rPr>
        <w:t>&lt;Article&gt;</w:t>
      </w:r>
      <w:r w:rsidRPr="009A61A2">
        <w:t>Recital 15 a (new)</w:t>
      </w:r>
      <w:r w:rsidRPr="009A61A2">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13C5" w:rsidRPr="009A61A2" w14:paraId="786AAE34" w14:textId="77777777" w:rsidTr="008F0A5A">
        <w:trPr>
          <w:jc w:val="center"/>
        </w:trPr>
        <w:tc>
          <w:tcPr>
            <w:tcW w:w="9752" w:type="dxa"/>
            <w:gridSpan w:val="2"/>
          </w:tcPr>
          <w:p w14:paraId="2A1EBDF8" w14:textId="77777777" w:rsidR="003B13C5" w:rsidRPr="009A61A2" w:rsidRDefault="003B13C5" w:rsidP="008F0A5A">
            <w:pPr>
              <w:keepNext/>
            </w:pPr>
          </w:p>
        </w:tc>
      </w:tr>
      <w:tr w:rsidR="003B13C5" w:rsidRPr="009A61A2" w14:paraId="7C6E8795" w14:textId="77777777" w:rsidTr="008F0A5A">
        <w:trPr>
          <w:jc w:val="center"/>
        </w:trPr>
        <w:tc>
          <w:tcPr>
            <w:tcW w:w="4876" w:type="dxa"/>
          </w:tcPr>
          <w:p w14:paraId="2FA9FC4D"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tcPr>
          <w:p w14:paraId="2740CFBF" w14:textId="77777777" w:rsidR="003B13C5" w:rsidRPr="009A61A2" w:rsidRDefault="003B13C5" w:rsidP="008F0A5A">
            <w:pPr>
              <w:pStyle w:val="ColumnHeading"/>
              <w:keepNext/>
            </w:pPr>
            <w:r w:rsidRPr="009A61A2">
              <w:t>Amendment</w:t>
            </w:r>
          </w:p>
        </w:tc>
      </w:tr>
      <w:tr w:rsidR="003B13C5" w:rsidRPr="009A61A2" w14:paraId="19EF9574" w14:textId="77777777" w:rsidTr="008F0A5A">
        <w:trPr>
          <w:jc w:val="center"/>
        </w:trPr>
        <w:tc>
          <w:tcPr>
            <w:tcW w:w="4876" w:type="dxa"/>
          </w:tcPr>
          <w:p w14:paraId="37545DFC" w14:textId="77777777" w:rsidR="003B13C5" w:rsidRPr="009A61A2" w:rsidRDefault="003B13C5" w:rsidP="008F0A5A">
            <w:pPr>
              <w:pStyle w:val="Normal6"/>
            </w:pPr>
          </w:p>
        </w:tc>
        <w:tc>
          <w:tcPr>
            <w:tcW w:w="4876" w:type="dxa"/>
          </w:tcPr>
          <w:p w14:paraId="3AA653F4" w14:textId="77777777" w:rsidR="003B13C5" w:rsidRPr="009A61A2" w:rsidRDefault="003B13C5" w:rsidP="008F0A5A">
            <w:pPr>
              <w:pStyle w:val="Normal6"/>
              <w:rPr>
                <w:szCs w:val="24"/>
              </w:rPr>
            </w:pPr>
            <w:r w:rsidRPr="009A61A2">
              <w:rPr>
                <w:b/>
                <w:i/>
                <w:lang w:val="en-GB"/>
              </w:rPr>
              <w:t>(15a)</w:t>
            </w:r>
            <w:r w:rsidRPr="009A61A2">
              <w:rPr>
                <w:b/>
                <w:i/>
                <w:lang w:val="en-GB"/>
              </w:rPr>
              <w:tab/>
              <w:t xml:space="preserve">Concentrating on keeping the indicators and objectives up to date will not be sufficient to achieve the objectives set out in the 8th EAP. </w:t>
            </w:r>
            <w:r w:rsidRPr="009A61A2">
              <w:rPr>
                <w:b/>
                <w:i/>
              </w:rPr>
              <w:t xml:space="preserve">More support is </w:t>
            </w:r>
            <w:r w:rsidRPr="009A61A2">
              <w:rPr>
                <w:b/>
                <w:i/>
              </w:rPr>
              <w:lastRenderedPageBreak/>
              <w:t>needed for the actual implementation.</w:t>
            </w:r>
          </w:p>
        </w:tc>
      </w:tr>
    </w:tbl>
    <w:p w14:paraId="17454681" w14:textId="77777777" w:rsidR="003B13C5" w:rsidRPr="009A61A2" w:rsidRDefault="003B13C5" w:rsidP="003B13C5">
      <w:pPr>
        <w:pStyle w:val="Olang"/>
        <w:rPr>
          <w:noProof w:val="0"/>
        </w:rPr>
      </w:pPr>
      <w:r w:rsidRPr="009A61A2">
        <w:rPr>
          <w:noProof w:val="0"/>
        </w:rPr>
        <w:lastRenderedPageBreak/>
        <w:t xml:space="preserve">Or. </w:t>
      </w:r>
      <w:r w:rsidRPr="009A61A2">
        <w:rPr>
          <w:rStyle w:val="HideTWBExt"/>
          <w:noProof w:val="0"/>
        </w:rPr>
        <w:t>&lt;Original&gt;</w:t>
      </w:r>
      <w:r w:rsidRPr="009A61A2">
        <w:rPr>
          <w:rStyle w:val="HideTWBInt"/>
          <w:rFonts w:eastAsiaTheme="majorEastAsia"/>
          <w:noProof w:val="0"/>
        </w:rPr>
        <w:t>{PL}</w:t>
      </w:r>
      <w:r w:rsidRPr="009A61A2">
        <w:rPr>
          <w:noProof w:val="0"/>
        </w:rPr>
        <w:t>pl</w:t>
      </w:r>
      <w:r w:rsidRPr="009A61A2">
        <w:rPr>
          <w:rStyle w:val="HideTWBExt"/>
          <w:noProof w:val="0"/>
        </w:rPr>
        <w:t>&lt;/Original&gt;</w:t>
      </w:r>
    </w:p>
    <w:p w14:paraId="57AE81A7" w14:textId="77777777" w:rsidR="003B13C5" w:rsidRPr="009A61A2" w:rsidRDefault="003B13C5" w:rsidP="003B13C5">
      <w:r w:rsidRPr="009A61A2">
        <w:rPr>
          <w:rStyle w:val="HideTWBExt"/>
        </w:rPr>
        <w:t>&lt;/Amend&gt;</w:t>
      </w:r>
    </w:p>
    <w:p w14:paraId="149ED227"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226</w:t>
      </w:r>
      <w:r w:rsidRPr="009A61A2">
        <w:rPr>
          <w:rStyle w:val="HideTWBExt"/>
          <w:b w:val="0"/>
        </w:rPr>
        <w:t>&lt;/NumAm&gt;</w:t>
      </w:r>
    </w:p>
    <w:p w14:paraId="2BF0D08D" w14:textId="77777777" w:rsidR="003B13C5" w:rsidRPr="009A61A2" w:rsidRDefault="003B13C5" w:rsidP="003B13C5">
      <w:pPr>
        <w:pStyle w:val="NormalBold"/>
      </w:pPr>
      <w:r w:rsidRPr="009A61A2">
        <w:rPr>
          <w:rStyle w:val="HideTWBExt"/>
          <w:b w:val="0"/>
        </w:rPr>
        <w:t>&lt;RepeatBlock-By&gt;&lt;Members&gt;</w:t>
      </w:r>
      <w:r w:rsidRPr="009A61A2">
        <w:t>Anna Zalewska</w:t>
      </w:r>
      <w:r w:rsidRPr="009A61A2">
        <w:rPr>
          <w:rStyle w:val="HideTWBExt"/>
          <w:b w:val="0"/>
        </w:rPr>
        <w:t>&lt;/Members&gt;</w:t>
      </w:r>
    </w:p>
    <w:p w14:paraId="507D7568" w14:textId="77777777" w:rsidR="003B13C5" w:rsidRPr="009A61A2" w:rsidRDefault="003B13C5" w:rsidP="003B13C5">
      <w:r w:rsidRPr="009A61A2">
        <w:rPr>
          <w:rStyle w:val="HideTWBExt"/>
        </w:rPr>
        <w:t>&lt;/RepeatBlock-By&gt;</w:t>
      </w:r>
    </w:p>
    <w:p w14:paraId="780DFBD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B840209"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Recital 15 b (new)</w:t>
      </w:r>
      <w:r w:rsidRPr="009A61A2">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13C5" w:rsidRPr="009A61A2" w14:paraId="4833251F" w14:textId="77777777" w:rsidTr="008F0A5A">
        <w:trPr>
          <w:jc w:val="center"/>
        </w:trPr>
        <w:tc>
          <w:tcPr>
            <w:tcW w:w="9752" w:type="dxa"/>
            <w:gridSpan w:val="2"/>
          </w:tcPr>
          <w:p w14:paraId="224EE851" w14:textId="77777777" w:rsidR="003B13C5" w:rsidRPr="009A61A2" w:rsidRDefault="003B13C5" w:rsidP="008F0A5A">
            <w:pPr>
              <w:keepNext/>
              <w:rPr>
                <w:lang w:val="fr-FR"/>
              </w:rPr>
            </w:pPr>
          </w:p>
        </w:tc>
      </w:tr>
      <w:tr w:rsidR="003B13C5" w:rsidRPr="009A61A2" w14:paraId="0D744EF2" w14:textId="77777777" w:rsidTr="008F0A5A">
        <w:trPr>
          <w:jc w:val="center"/>
        </w:trPr>
        <w:tc>
          <w:tcPr>
            <w:tcW w:w="4876" w:type="dxa"/>
          </w:tcPr>
          <w:p w14:paraId="6D23EAD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tcPr>
          <w:p w14:paraId="15F5B02C" w14:textId="77777777" w:rsidR="003B13C5" w:rsidRPr="009A61A2" w:rsidRDefault="003B13C5" w:rsidP="008F0A5A">
            <w:pPr>
              <w:pStyle w:val="ColumnHeading"/>
              <w:keepNext/>
            </w:pPr>
            <w:r w:rsidRPr="009A61A2">
              <w:t>Amendment</w:t>
            </w:r>
          </w:p>
        </w:tc>
      </w:tr>
      <w:tr w:rsidR="003B13C5" w:rsidRPr="009A61A2" w14:paraId="4BAA09A0" w14:textId="77777777" w:rsidTr="008F0A5A">
        <w:trPr>
          <w:jc w:val="center"/>
        </w:trPr>
        <w:tc>
          <w:tcPr>
            <w:tcW w:w="4876" w:type="dxa"/>
          </w:tcPr>
          <w:p w14:paraId="42054DEA" w14:textId="77777777" w:rsidR="003B13C5" w:rsidRPr="009A61A2" w:rsidRDefault="003B13C5" w:rsidP="008F0A5A">
            <w:pPr>
              <w:pStyle w:val="Normal6"/>
            </w:pPr>
          </w:p>
        </w:tc>
        <w:tc>
          <w:tcPr>
            <w:tcW w:w="4876" w:type="dxa"/>
          </w:tcPr>
          <w:p w14:paraId="608AE618" w14:textId="77777777" w:rsidR="003B13C5" w:rsidRPr="009A61A2" w:rsidRDefault="003B13C5" w:rsidP="008F0A5A">
            <w:pPr>
              <w:pStyle w:val="Normal6"/>
              <w:rPr>
                <w:szCs w:val="24"/>
                <w:lang w:val="en-GB"/>
              </w:rPr>
            </w:pPr>
            <w:r w:rsidRPr="009A61A2">
              <w:rPr>
                <w:b/>
                <w:i/>
                <w:lang w:val="en-GB"/>
              </w:rPr>
              <w:t>(15b)</w:t>
            </w:r>
            <w:r w:rsidRPr="009A61A2">
              <w:rPr>
                <w:b/>
                <w:i/>
                <w:lang w:val="en-GB"/>
              </w:rPr>
              <w:tab/>
              <w:t>The Commission’s impact assessments form the basis for launching the legislative procedure and should therefore be based on a thorough prior analysis. A decision cannot be taken if the Commission’s impact assessment is not sufficiently detailed or if it has been drawn up on the basis of a unilateral, predetermined objective.</w:t>
            </w:r>
          </w:p>
        </w:tc>
      </w:tr>
    </w:tbl>
    <w:p w14:paraId="55400FF9"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{PL}</w:t>
      </w:r>
      <w:r w:rsidRPr="009A61A2">
        <w:rPr>
          <w:noProof w:val="0"/>
          <w:lang w:val="en-GB"/>
        </w:rPr>
        <w:t>pl</w:t>
      </w:r>
      <w:r w:rsidRPr="009A61A2">
        <w:rPr>
          <w:rStyle w:val="HideTWBExt"/>
          <w:noProof w:val="0"/>
          <w:lang w:val="en-GB"/>
        </w:rPr>
        <w:t>&lt;/Original&gt;</w:t>
      </w:r>
    </w:p>
    <w:p w14:paraId="15B19CED" w14:textId="77777777" w:rsidR="003B13C5" w:rsidRPr="009A61A2" w:rsidRDefault="003B13C5" w:rsidP="003B13C5">
      <w:r w:rsidRPr="009A61A2">
        <w:rPr>
          <w:rStyle w:val="HideTWBExt"/>
        </w:rPr>
        <w:t>&lt;/Amend&gt;</w:t>
      </w:r>
    </w:p>
    <w:p w14:paraId="7C1B5257"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227</w:t>
      </w:r>
      <w:r w:rsidRPr="009A61A2">
        <w:rPr>
          <w:rStyle w:val="HideTWBExt"/>
          <w:b w:val="0"/>
          <w:lang w:val="en-GB"/>
        </w:rPr>
        <w:t>&lt;/NumAm&gt;</w:t>
      </w:r>
    </w:p>
    <w:p w14:paraId="3F32D53B" w14:textId="77777777" w:rsidR="003B13C5" w:rsidRPr="009A61A2" w:rsidRDefault="003B13C5" w:rsidP="003B13C5">
      <w:pPr>
        <w:pStyle w:val="NormalBold"/>
      </w:pPr>
      <w:r w:rsidRPr="009A61A2">
        <w:rPr>
          <w:rStyle w:val="HideTWBExt"/>
          <w:b w:val="0"/>
        </w:rPr>
        <w:t>&lt;RepeatBlock-By&gt;&lt;Members&gt;</w:t>
      </w:r>
      <w:r w:rsidRPr="009A61A2">
        <w:t>Anna Zalewska</w:t>
      </w:r>
      <w:r w:rsidRPr="009A61A2">
        <w:rPr>
          <w:rStyle w:val="HideTWBExt"/>
          <w:b w:val="0"/>
        </w:rPr>
        <w:t>&lt;/Members&gt;</w:t>
      </w:r>
    </w:p>
    <w:p w14:paraId="1C2B1B91" w14:textId="77777777" w:rsidR="003B13C5" w:rsidRPr="009A61A2" w:rsidRDefault="003B13C5" w:rsidP="003B13C5">
      <w:r w:rsidRPr="009A61A2">
        <w:rPr>
          <w:rStyle w:val="HideTWBExt"/>
        </w:rPr>
        <w:t>&lt;/RepeatBlock-By&gt;</w:t>
      </w:r>
    </w:p>
    <w:p w14:paraId="3CCD4911"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A78DE47" w14:textId="77777777" w:rsidR="003B13C5" w:rsidRPr="009A61A2" w:rsidRDefault="003B13C5" w:rsidP="003B13C5">
      <w:pPr>
        <w:pStyle w:val="NormalBold"/>
      </w:pPr>
      <w:r w:rsidRPr="009A61A2">
        <w:rPr>
          <w:rStyle w:val="HideTWBExt"/>
          <w:b w:val="0"/>
        </w:rPr>
        <w:t>&lt;Article&gt;</w:t>
      </w:r>
      <w:r w:rsidRPr="009A61A2">
        <w:t>Recital 16 a (new)</w:t>
      </w:r>
      <w:r w:rsidRPr="009A61A2">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13C5" w:rsidRPr="009A61A2" w14:paraId="2580B59B" w14:textId="77777777" w:rsidTr="008F0A5A">
        <w:trPr>
          <w:jc w:val="center"/>
        </w:trPr>
        <w:tc>
          <w:tcPr>
            <w:tcW w:w="9752" w:type="dxa"/>
            <w:gridSpan w:val="2"/>
          </w:tcPr>
          <w:p w14:paraId="79F4201B" w14:textId="77777777" w:rsidR="003B13C5" w:rsidRPr="009A61A2" w:rsidRDefault="003B13C5" w:rsidP="008F0A5A">
            <w:pPr>
              <w:keepNext/>
            </w:pPr>
          </w:p>
        </w:tc>
      </w:tr>
      <w:tr w:rsidR="003B13C5" w:rsidRPr="009A61A2" w14:paraId="16FA7382" w14:textId="77777777" w:rsidTr="008F0A5A">
        <w:trPr>
          <w:jc w:val="center"/>
        </w:trPr>
        <w:tc>
          <w:tcPr>
            <w:tcW w:w="4876" w:type="dxa"/>
          </w:tcPr>
          <w:p w14:paraId="55C3B048"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tcPr>
          <w:p w14:paraId="4F4EA41B" w14:textId="77777777" w:rsidR="003B13C5" w:rsidRPr="009A61A2" w:rsidRDefault="003B13C5" w:rsidP="008F0A5A">
            <w:pPr>
              <w:pStyle w:val="ColumnHeading"/>
              <w:keepNext/>
            </w:pPr>
            <w:r w:rsidRPr="009A61A2">
              <w:t>Amendment</w:t>
            </w:r>
          </w:p>
        </w:tc>
      </w:tr>
      <w:tr w:rsidR="003B13C5" w:rsidRPr="009A61A2" w14:paraId="757B9B36" w14:textId="77777777" w:rsidTr="008F0A5A">
        <w:trPr>
          <w:jc w:val="center"/>
        </w:trPr>
        <w:tc>
          <w:tcPr>
            <w:tcW w:w="4876" w:type="dxa"/>
          </w:tcPr>
          <w:p w14:paraId="212DF195" w14:textId="77777777" w:rsidR="003B13C5" w:rsidRPr="009A61A2" w:rsidRDefault="003B13C5" w:rsidP="008F0A5A">
            <w:pPr>
              <w:pStyle w:val="Normal6"/>
            </w:pPr>
          </w:p>
        </w:tc>
        <w:tc>
          <w:tcPr>
            <w:tcW w:w="4876" w:type="dxa"/>
          </w:tcPr>
          <w:p w14:paraId="7A99B32C" w14:textId="77777777" w:rsidR="003B13C5" w:rsidRPr="009A61A2" w:rsidRDefault="003B13C5" w:rsidP="008F0A5A">
            <w:pPr>
              <w:pStyle w:val="Normal6"/>
              <w:rPr>
                <w:szCs w:val="24"/>
                <w:lang w:val="en-GB"/>
              </w:rPr>
            </w:pPr>
            <w:r w:rsidRPr="009A61A2">
              <w:rPr>
                <w:b/>
                <w:i/>
                <w:lang w:val="en-GB"/>
              </w:rPr>
              <w:t>(16a)</w:t>
            </w:r>
            <w:r w:rsidRPr="009A61A2">
              <w:rPr>
                <w:b/>
                <w:i/>
                <w:lang w:val="en-GB"/>
              </w:rPr>
              <w:tab/>
              <w:t>The Commission’s support for the Member States is essential for the implementation of environmental and climate protection policies and programmes and should be tailored to and adequate for the ambitious objectives set out in each of the initiatives of the European Green Deal. The planned support is currently not sufficient to achieve the ambitious objectives set out in the European Green Deal.</w:t>
            </w:r>
          </w:p>
        </w:tc>
      </w:tr>
    </w:tbl>
    <w:p w14:paraId="21FE6D1E"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{PL}</w:t>
      </w:r>
      <w:r w:rsidRPr="009A61A2">
        <w:rPr>
          <w:noProof w:val="0"/>
          <w:lang w:val="en-GB"/>
        </w:rPr>
        <w:t>pl</w:t>
      </w:r>
      <w:r w:rsidRPr="009A61A2">
        <w:rPr>
          <w:rStyle w:val="HideTWBExt"/>
          <w:noProof w:val="0"/>
          <w:lang w:val="en-GB"/>
        </w:rPr>
        <w:t>&lt;/Original&gt;</w:t>
      </w:r>
    </w:p>
    <w:p w14:paraId="38ACCD2C" w14:textId="77777777" w:rsidR="003B13C5" w:rsidRPr="009A61A2" w:rsidRDefault="003B13C5" w:rsidP="003B13C5">
      <w:r w:rsidRPr="009A61A2">
        <w:rPr>
          <w:rStyle w:val="HideTWBExt"/>
        </w:rPr>
        <w:t>&lt;/Amend&gt;</w:t>
      </w:r>
    </w:p>
    <w:p w14:paraId="59B9F3F8"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228</w:t>
      </w:r>
      <w:r w:rsidRPr="009A61A2">
        <w:rPr>
          <w:rStyle w:val="HideTWBExt"/>
          <w:b w:val="0"/>
          <w:lang w:val="en-GB"/>
        </w:rPr>
        <w:t>&lt;/NumAm&gt;</w:t>
      </w:r>
    </w:p>
    <w:p w14:paraId="4DD152E0" w14:textId="77777777" w:rsidR="003B13C5" w:rsidRPr="009A61A2" w:rsidRDefault="003B13C5" w:rsidP="003B13C5">
      <w:pPr>
        <w:pStyle w:val="NormalBold"/>
      </w:pPr>
      <w:r w:rsidRPr="009A61A2">
        <w:rPr>
          <w:rStyle w:val="HideTWBExt"/>
          <w:b w:val="0"/>
        </w:rPr>
        <w:t>&lt;RepeatBlock-By&gt;&lt;Members&gt;</w:t>
      </w:r>
      <w:r w:rsidRPr="009A61A2">
        <w:t>Anna Zalewska</w:t>
      </w:r>
      <w:r w:rsidRPr="009A61A2">
        <w:rPr>
          <w:rStyle w:val="HideTWBExt"/>
          <w:b w:val="0"/>
        </w:rPr>
        <w:t>&lt;/Members&gt;</w:t>
      </w:r>
    </w:p>
    <w:p w14:paraId="726536C9" w14:textId="77777777" w:rsidR="003B13C5" w:rsidRPr="009A61A2" w:rsidRDefault="003B13C5" w:rsidP="003B13C5">
      <w:r w:rsidRPr="009A61A2">
        <w:rPr>
          <w:rStyle w:val="HideTWBExt"/>
        </w:rPr>
        <w:t>&lt;/RepeatBlock-By&gt;</w:t>
      </w:r>
    </w:p>
    <w:p w14:paraId="2FF3ADF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2649FD6" w14:textId="77777777" w:rsidR="003B13C5" w:rsidRPr="009A61A2" w:rsidRDefault="003B13C5" w:rsidP="003B13C5">
      <w:pPr>
        <w:pStyle w:val="NormalBold"/>
      </w:pPr>
      <w:r w:rsidRPr="009A61A2">
        <w:rPr>
          <w:rStyle w:val="HideTWBExt"/>
          <w:b w:val="0"/>
        </w:rPr>
        <w:t>&lt;Article&gt;</w:t>
      </w:r>
      <w:r w:rsidRPr="009A61A2">
        <w:t>Recital 16 b (new)</w:t>
      </w:r>
      <w:r w:rsidRPr="009A61A2">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13C5" w:rsidRPr="009A61A2" w14:paraId="2135F63E" w14:textId="77777777" w:rsidTr="008F0A5A">
        <w:trPr>
          <w:jc w:val="center"/>
        </w:trPr>
        <w:tc>
          <w:tcPr>
            <w:tcW w:w="9752" w:type="dxa"/>
            <w:gridSpan w:val="2"/>
          </w:tcPr>
          <w:p w14:paraId="5954B1CD" w14:textId="77777777" w:rsidR="003B13C5" w:rsidRPr="009A61A2" w:rsidRDefault="003B13C5" w:rsidP="008F0A5A">
            <w:pPr>
              <w:keepNext/>
            </w:pPr>
          </w:p>
        </w:tc>
      </w:tr>
      <w:tr w:rsidR="003B13C5" w:rsidRPr="009A61A2" w14:paraId="52D8F635" w14:textId="77777777" w:rsidTr="008F0A5A">
        <w:trPr>
          <w:jc w:val="center"/>
        </w:trPr>
        <w:tc>
          <w:tcPr>
            <w:tcW w:w="4876" w:type="dxa"/>
          </w:tcPr>
          <w:p w14:paraId="2E346A29"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tcPr>
          <w:p w14:paraId="2BD9853B" w14:textId="77777777" w:rsidR="003B13C5" w:rsidRPr="009A61A2" w:rsidRDefault="003B13C5" w:rsidP="008F0A5A">
            <w:pPr>
              <w:pStyle w:val="ColumnHeading"/>
              <w:keepNext/>
            </w:pPr>
            <w:r w:rsidRPr="009A61A2">
              <w:t>Amendment</w:t>
            </w:r>
          </w:p>
        </w:tc>
      </w:tr>
      <w:tr w:rsidR="003B13C5" w:rsidRPr="009A61A2" w14:paraId="12E48653" w14:textId="77777777" w:rsidTr="008F0A5A">
        <w:trPr>
          <w:jc w:val="center"/>
        </w:trPr>
        <w:tc>
          <w:tcPr>
            <w:tcW w:w="4876" w:type="dxa"/>
          </w:tcPr>
          <w:p w14:paraId="686A3DEC" w14:textId="77777777" w:rsidR="003B13C5" w:rsidRPr="009A61A2" w:rsidRDefault="003B13C5" w:rsidP="008F0A5A">
            <w:pPr>
              <w:pStyle w:val="Normal6"/>
            </w:pPr>
          </w:p>
        </w:tc>
        <w:tc>
          <w:tcPr>
            <w:tcW w:w="4876" w:type="dxa"/>
          </w:tcPr>
          <w:p w14:paraId="4ED66B70" w14:textId="4913DA8E" w:rsidR="003B13C5" w:rsidRPr="009A61A2" w:rsidRDefault="003B13C5" w:rsidP="001429EE">
            <w:pPr>
              <w:pStyle w:val="Normal6"/>
              <w:rPr>
                <w:szCs w:val="24"/>
                <w:lang w:val="en-GB"/>
              </w:rPr>
            </w:pPr>
            <w:r w:rsidRPr="009A61A2">
              <w:rPr>
                <w:b/>
                <w:i/>
                <w:lang w:val="en-GB"/>
              </w:rPr>
              <w:t>(16b)</w:t>
            </w:r>
            <w:r w:rsidRPr="009A61A2">
              <w:rPr>
                <w:b/>
                <w:i/>
                <w:lang w:val="en-GB"/>
              </w:rPr>
              <w:tab/>
              <w:t>It should be underlined that the impact assessment accompanying the Commission communication on increasing the greenhouse gas emissions reduction target from 40% to 5</w:t>
            </w:r>
            <w:r w:rsidR="001429EE" w:rsidRPr="009A61A2">
              <w:rPr>
                <w:b/>
                <w:i/>
                <w:lang w:val="en-GB"/>
              </w:rPr>
              <w:t>5</w:t>
            </w:r>
            <w:r w:rsidRPr="009A61A2">
              <w:rPr>
                <w:b/>
                <w:i/>
                <w:lang w:val="en-GB"/>
              </w:rPr>
              <w:t>% by 2030 of 17 September 2020 entitled ‘Stepping up Europe’s 2030 climate ambition – investing in a climate-neutral future for the benefit of our people’ shows that investment amounting to EUR 438 billion a year will be necessary.</w:t>
            </w:r>
          </w:p>
        </w:tc>
      </w:tr>
    </w:tbl>
    <w:p w14:paraId="6401E170"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{PL}</w:t>
      </w:r>
      <w:r w:rsidRPr="009A61A2">
        <w:rPr>
          <w:noProof w:val="0"/>
          <w:lang w:val="en-GB"/>
        </w:rPr>
        <w:t>pl</w:t>
      </w:r>
      <w:r w:rsidRPr="009A61A2">
        <w:rPr>
          <w:rStyle w:val="HideTWBExt"/>
          <w:noProof w:val="0"/>
          <w:lang w:val="en-GB"/>
        </w:rPr>
        <w:t>&lt;/Original&gt;</w:t>
      </w:r>
    </w:p>
    <w:p w14:paraId="373263E0" w14:textId="77777777" w:rsidR="003B13C5" w:rsidRPr="009A61A2" w:rsidRDefault="003B13C5" w:rsidP="003B13C5">
      <w:r w:rsidRPr="009A61A2">
        <w:rPr>
          <w:rStyle w:val="HideTWBExt"/>
        </w:rPr>
        <w:t>&lt;/Amend&gt;</w:t>
      </w:r>
    </w:p>
    <w:p w14:paraId="34BCC5CC"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229</w:t>
      </w:r>
      <w:r w:rsidRPr="009A61A2">
        <w:rPr>
          <w:rStyle w:val="HideTWBExt"/>
          <w:b w:val="0"/>
          <w:lang w:val="en-GB"/>
        </w:rPr>
        <w:t>&lt;/NumAm&gt;</w:t>
      </w:r>
    </w:p>
    <w:p w14:paraId="48FCE08D" w14:textId="77777777" w:rsidR="003B13C5" w:rsidRPr="009A61A2" w:rsidRDefault="003B13C5" w:rsidP="003B13C5">
      <w:pPr>
        <w:pStyle w:val="NormalBold"/>
      </w:pPr>
      <w:r w:rsidRPr="009A61A2">
        <w:rPr>
          <w:rStyle w:val="HideTWBExt"/>
          <w:b w:val="0"/>
        </w:rPr>
        <w:t>&lt;RepeatBlock-By&gt;&lt;Members&gt;</w:t>
      </w:r>
      <w:r w:rsidRPr="009A61A2">
        <w:t>Anna Zalewska</w:t>
      </w:r>
      <w:r w:rsidRPr="009A61A2">
        <w:rPr>
          <w:rStyle w:val="HideTWBExt"/>
          <w:b w:val="0"/>
        </w:rPr>
        <w:t>&lt;/Members&gt;</w:t>
      </w:r>
    </w:p>
    <w:p w14:paraId="283F58F7" w14:textId="77777777" w:rsidR="003B13C5" w:rsidRPr="009A61A2" w:rsidRDefault="003B13C5" w:rsidP="003B13C5">
      <w:r w:rsidRPr="009A61A2">
        <w:rPr>
          <w:rStyle w:val="HideTWBExt"/>
        </w:rPr>
        <w:t>&lt;/RepeatBlock-By&gt;</w:t>
      </w:r>
    </w:p>
    <w:p w14:paraId="2144CA1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70A477F" w14:textId="77777777" w:rsidR="003B13C5" w:rsidRPr="009A61A2" w:rsidRDefault="003B13C5" w:rsidP="003B13C5">
      <w:pPr>
        <w:pStyle w:val="NormalBold"/>
      </w:pPr>
      <w:r w:rsidRPr="009A61A2">
        <w:rPr>
          <w:rStyle w:val="HideTWBExt"/>
          <w:b w:val="0"/>
        </w:rPr>
        <w:t>&lt;Article&gt;</w:t>
      </w:r>
      <w:r w:rsidRPr="009A61A2">
        <w:t>Recital 17 a (new)</w:t>
      </w:r>
      <w:r w:rsidRPr="009A61A2">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13C5" w:rsidRPr="009A61A2" w14:paraId="2A19886E" w14:textId="77777777" w:rsidTr="008F0A5A">
        <w:trPr>
          <w:jc w:val="center"/>
        </w:trPr>
        <w:tc>
          <w:tcPr>
            <w:tcW w:w="9752" w:type="dxa"/>
            <w:gridSpan w:val="2"/>
          </w:tcPr>
          <w:p w14:paraId="1065BD3D" w14:textId="77777777" w:rsidR="003B13C5" w:rsidRPr="009A61A2" w:rsidRDefault="003B13C5" w:rsidP="008F0A5A">
            <w:pPr>
              <w:keepNext/>
            </w:pPr>
          </w:p>
        </w:tc>
      </w:tr>
      <w:tr w:rsidR="003B13C5" w:rsidRPr="009A61A2" w14:paraId="1685ABE0" w14:textId="77777777" w:rsidTr="008F0A5A">
        <w:trPr>
          <w:jc w:val="center"/>
        </w:trPr>
        <w:tc>
          <w:tcPr>
            <w:tcW w:w="4876" w:type="dxa"/>
          </w:tcPr>
          <w:p w14:paraId="3093B170"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tcPr>
          <w:p w14:paraId="2D0AE87C" w14:textId="77777777" w:rsidR="003B13C5" w:rsidRPr="009A61A2" w:rsidRDefault="003B13C5" w:rsidP="008F0A5A">
            <w:pPr>
              <w:pStyle w:val="ColumnHeading"/>
              <w:keepNext/>
            </w:pPr>
            <w:r w:rsidRPr="009A61A2">
              <w:t>Amendment</w:t>
            </w:r>
          </w:p>
        </w:tc>
      </w:tr>
      <w:tr w:rsidR="003B13C5" w:rsidRPr="009A61A2" w14:paraId="39F2183A" w14:textId="77777777" w:rsidTr="008F0A5A">
        <w:trPr>
          <w:jc w:val="center"/>
        </w:trPr>
        <w:tc>
          <w:tcPr>
            <w:tcW w:w="4876" w:type="dxa"/>
          </w:tcPr>
          <w:p w14:paraId="211F6726" w14:textId="77777777" w:rsidR="003B13C5" w:rsidRPr="009A61A2" w:rsidRDefault="003B13C5" w:rsidP="008F0A5A">
            <w:pPr>
              <w:pStyle w:val="Normal6"/>
            </w:pPr>
          </w:p>
        </w:tc>
        <w:tc>
          <w:tcPr>
            <w:tcW w:w="4876" w:type="dxa"/>
          </w:tcPr>
          <w:p w14:paraId="4CC4EE2D" w14:textId="77777777" w:rsidR="003B13C5" w:rsidRPr="009A61A2" w:rsidRDefault="003B13C5" w:rsidP="008F0A5A">
            <w:pPr>
              <w:pStyle w:val="Normal6"/>
              <w:rPr>
                <w:szCs w:val="24"/>
                <w:lang w:val="en-GB"/>
              </w:rPr>
            </w:pPr>
            <w:r w:rsidRPr="009A61A2">
              <w:rPr>
                <w:b/>
                <w:i/>
                <w:lang w:val="en-GB"/>
              </w:rPr>
              <w:t>(17a)</w:t>
            </w:r>
            <w:r w:rsidRPr="009A61A2">
              <w:rPr>
                <w:b/>
                <w:i/>
                <w:lang w:val="en-GB"/>
              </w:rPr>
              <w:tab/>
              <w:t>There should be a mid-term review, based on the main findings of the most recent report by the European Environment Agency, which identifies the areas in which action is urgent and necessary.</w:t>
            </w:r>
          </w:p>
        </w:tc>
      </w:tr>
    </w:tbl>
    <w:p w14:paraId="179847C8"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{PL}</w:t>
      </w:r>
      <w:r w:rsidRPr="009A61A2">
        <w:rPr>
          <w:noProof w:val="0"/>
          <w:lang w:val="en-GB"/>
        </w:rPr>
        <w:t>pl</w:t>
      </w:r>
      <w:r w:rsidRPr="009A61A2">
        <w:rPr>
          <w:rStyle w:val="HideTWBExt"/>
          <w:noProof w:val="0"/>
          <w:lang w:val="en-GB"/>
        </w:rPr>
        <w:t>&lt;/Original&gt;</w:t>
      </w:r>
    </w:p>
    <w:p w14:paraId="48068DE9" w14:textId="77777777" w:rsidR="003B13C5" w:rsidRPr="009A61A2" w:rsidRDefault="003B13C5" w:rsidP="003B13C5">
      <w:r w:rsidRPr="009A61A2">
        <w:rPr>
          <w:rStyle w:val="HideTWBExt"/>
        </w:rPr>
        <w:t>&lt;/Amend&gt;</w:t>
      </w:r>
    </w:p>
    <w:p w14:paraId="77656D16"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230</w:t>
      </w:r>
      <w:r w:rsidRPr="009A61A2">
        <w:rPr>
          <w:rStyle w:val="HideTWBExt"/>
          <w:b w:val="0"/>
          <w:lang w:val="en-GB"/>
        </w:rPr>
        <w:t>&lt;/NumAm&gt;</w:t>
      </w:r>
    </w:p>
    <w:p w14:paraId="0916D457" w14:textId="77777777" w:rsidR="003B13C5" w:rsidRPr="009A61A2" w:rsidRDefault="003B13C5" w:rsidP="003B13C5">
      <w:pPr>
        <w:pStyle w:val="NormalBold"/>
      </w:pPr>
      <w:r w:rsidRPr="009A61A2">
        <w:rPr>
          <w:rStyle w:val="HideTWBExt"/>
          <w:b w:val="0"/>
        </w:rPr>
        <w:t>&lt;RepeatBlock-By&gt;&lt;Members&gt;</w:t>
      </w:r>
      <w:r w:rsidRPr="009A61A2">
        <w:t xml:space="preserve">Agnès Evren, Pernille Weiss, Radan Kanev, Edina Tóth, </w:t>
      </w:r>
      <w:r w:rsidRPr="009A61A2">
        <w:lastRenderedPageBreak/>
        <w:t>Nathalie Colin-Oesterlé, Sirpa Pietikäinen, Roberta Metsola, Christophe Hansen</w:t>
      </w:r>
      <w:r w:rsidRPr="009A61A2">
        <w:rPr>
          <w:rStyle w:val="HideTWBExt"/>
          <w:b w:val="0"/>
        </w:rPr>
        <w:t>&lt;/Members&gt;</w:t>
      </w:r>
    </w:p>
    <w:p w14:paraId="4BDCBE15" w14:textId="77777777" w:rsidR="003B13C5" w:rsidRPr="009A61A2" w:rsidRDefault="003B13C5" w:rsidP="003B13C5">
      <w:r w:rsidRPr="009A61A2">
        <w:rPr>
          <w:rStyle w:val="HideTWBExt"/>
        </w:rPr>
        <w:t>&lt;/RepeatBlock-By&gt;</w:t>
      </w:r>
    </w:p>
    <w:p w14:paraId="6E751979"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D5F1BBD" w14:textId="77777777" w:rsidR="003B13C5" w:rsidRPr="009A61A2" w:rsidRDefault="003B13C5" w:rsidP="003B13C5">
      <w:pPr>
        <w:pStyle w:val="NormalBold"/>
      </w:pPr>
      <w:r w:rsidRPr="009A61A2">
        <w:rPr>
          <w:rStyle w:val="HideTWBExt"/>
          <w:b w:val="0"/>
        </w:rPr>
        <w:t>&lt;Article&gt;</w:t>
      </w:r>
      <w:r w:rsidRPr="009A61A2">
        <w:t>Recital 17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D3E9CF3" w14:textId="77777777" w:rsidTr="008F0A5A">
        <w:trPr>
          <w:jc w:val="center"/>
        </w:trPr>
        <w:tc>
          <w:tcPr>
            <w:tcW w:w="9752" w:type="dxa"/>
            <w:gridSpan w:val="2"/>
          </w:tcPr>
          <w:p w14:paraId="64B7E0F9" w14:textId="77777777" w:rsidR="003B13C5" w:rsidRPr="009A61A2" w:rsidRDefault="003B13C5" w:rsidP="008F0A5A">
            <w:pPr>
              <w:keepNext/>
            </w:pPr>
          </w:p>
        </w:tc>
      </w:tr>
      <w:tr w:rsidR="003B13C5" w:rsidRPr="009A61A2" w14:paraId="66523171" w14:textId="77777777" w:rsidTr="008F0A5A">
        <w:trPr>
          <w:jc w:val="center"/>
        </w:trPr>
        <w:tc>
          <w:tcPr>
            <w:tcW w:w="4876" w:type="dxa"/>
            <w:hideMark/>
          </w:tcPr>
          <w:p w14:paraId="66181714"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53A3D65" w14:textId="77777777" w:rsidR="003B13C5" w:rsidRPr="009A61A2" w:rsidRDefault="003B13C5" w:rsidP="008F0A5A">
            <w:pPr>
              <w:pStyle w:val="ColumnHeading"/>
              <w:keepNext/>
              <w:rPr>
                <w:lang w:val="en-GB"/>
              </w:rPr>
            </w:pPr>
            <w:r w:rsidRPr="009A61A2">
              <w:rPr>
                <w:lang w:val="en-GB"/>
              </w:rPr>
              <w:t>Amendment</w:t>
            </w:r>
          </w:p>
        </w:tc>
      </w:tr>
      <w:tr w:rsidR="003B13C5" w:rsidRPr="009A61A2" w14:paraId="5E98077F" w14:textId="77777777" w:rsidTr="008F0A5A">
        <w:trPr>
          <w:jc w:val="center"/>
        </w:trPr>
        <w:tc>
          <w:tcPr>
            <w:tcW w:w="4876" w:type="dxa"/>
          </w:tcPr>
          <w:p w14:paraId="7A3FAF83" w14:textId="77777777" w:rsidR="003B13C5" w:rsidRPr="009A61A2" w:rsidRDefault="003B13C5" w:rsidP="008F0A5A">
            <w:pPr>
              <w:pStyle w:val="Normal6"/>
              <w:rPr>
                <w:lang w:val="en-GB"/>
              </w:rPr>
            </w:pPr>
          </w:p>
        </w:tc>
        <w:tc>
          <w:tcPr>
            <w:tcW w:w="4876" w:type="dxa"/>
            <w:hideMark/>
          </w:tcPr>
          <w:p w14:paraId="783D3144" w14:textId="77777777" w:rsidR="003B13C5" w:rsidRPr="009A61A2" w:rsidRDefault="003B13C5" w:rsidP="008F0A5A">
            <w:pPr>
              <w:pStyle w:val="Normal6"/>
              <w:rPr>
                <w:szCs w:val="24"/>
                <w:lang w:val="en-GB"/>
              </w:rPr>
            </w:pPr>
            <w:r w:rsidRPr="009A61A2">
              <w:rPr>
                <w:b/>
                <w:i/>
                <w:lang w:val="en-GB"/>
              </w:rPr>
              <w:t>(17a)</w:t>
            </w:r>
            <w:r w:rsidRPr="009A61A2">
              <w:rPr>
                <w:b/>
                <w:i/>
                <w:lang w:val="en-GB"/>
              </w:rPr>
              <w:tab/>
              <w:t>As the Commission’s Communication on the European Green Deal already contains a roadmap for key actions in the environmental field during the current Commission’s mandate, the 8th EAP, exceptionally, does not define actions to achieve its priority objectives until 2025. To assess progress on the 8</w:t>
            </w:r>
            <w:r w:rsidRPr="009A61A2">
              <w:rPr>
                <w:b/>
                <w:i/>
                <w:vertAlign w:val="superscript"/>
                <w:lang w:val="en-GB"/>
              </w:rPr>
              <w:t>th</w:t>
            </w:r>
            <w:r w:rsidRPr="009A61A2">
              <w:rPr>
                <w:lang w:val="en-GB"/>
              </w:rPr>
              <w:t xml:space="preserve"> </w:t>
            </w:r>
            <w:r w:rsidRPr="009A61A2">
              <w:rPr>
                <w:b/>
                <w:i/>
                <w:lang w:val="en-GB"/>
              </w:rPr>
              <w:t>EAP and to inform the priorities of the incoming Commission, a mid-term evaluation should be carried out by 31 March 2024, taking into account the main findings of the European Environment Agency’s report on the state of the environment. This mid-term evaluation should be followed, if needed, by a legislative proposal amending the 8th EAP. The incoming Commission after the 2024 European Parliament elections should produce a report in which it outlines the environment and climate priorities on which it plans to take action during its mandate and how this action is to ensure the full achievement of the 8</w:t>
            </w:r>
            <w:r w:rsidRPr="009A61A2">
              <w:rPr>
                <w:b/>
                <w:i/>
                <w:vertAlign w:val="superscript"/>
                <w:lang w:val="en-GB"/>
              </w:rPr>
              <w:t>th</w:t>
            </w:r>
            <w:r w:rsidRPr="009A61A2">
              <w:rPr>
                <w:lang w:val="en-GB"/>
              </w:rPr>
              <w:t xml:space="preserve"> </w:t>
            </w:r>
            <w:r w:rsidRPr="009A61A2">
              <w:rPr>
                <w:b/>
                <w:i/>
                <w:lang w:val="en-GB"/>
              </w:rPr>
              <w:t>EAP’s priority objectives, in light of progress outlined in the mid-term evaluation.</w:t>
            </w:r>
          </w:p>
        </w:tc>
      </w:tr>
    </w:tbl>
    <w:p w14:paraId="09646E7A"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6CEF01E7" w14:textId="77777777" w:rsidR="003B13C5" w:rsidRPr="009A61A2" w:rsidRDefault="003B13C5" w:rsidP="003B13C5">
      <w:r w:rsidRPr="009A61A2">
        <w:rPr>
          <w:rStyle w:val="HideTWBExt"/>
        </w:rPr>
        <w:t>&lt;/Amend&gt;</w:t>
      </w:r>
    </w:p>
    <w:p w14:paraId="31D0C1F5"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231</w:t>
      </w:r>
      <w:r w:rsidRPr="009A61A2">
        <w:rPr>
          <w:rStyle w:val="HideTWBExt"/>
          <w:b w:val="0"/>
          <w:lang w:val="en-GB"/>
        </w:rPr>
        <w:t>&lt;/NumAm&gt;</w:t>
      </w:r>
    </w:p>
    <w:p w14:paraId="30AD8EE6" w14:textId="77777777" w:rsidR="003B13C5" w:rsidRPr="009A61A2" w:rsidRDefault="003B13C5" w:rsidP="003B13C5">
      <w:pPr>
        <w:pStyle w:val="NormalBold"/>
      </w:pPr>
      <w:r w:rsidRPr="009A61A2">
        <w:rPr>
          <w:rStyle w:val="HideTWBExt"/>
          <w:b w:val="0"/>
        </w:rPr>
        <w:t>&lt;RepeatBlock-By&gt;&lt;Members&gt;</w:t>
      </w:r>
      <w:r w:rsidRPr="009A61A2">
        <w:t>Antoni Comín i Oliveres</w:t>
      </w:r>
      <w:r w:rsidRPr="009A61A2">
        <w:rPr>
          <w:rStyle w:val="HideTWBExt"/>
          <w:b w:val="0"/>
        </w:rPr>
        <w:t>&lt;/Members&gt;</w:t>
      </w:r>
    </w:p>
    <w:p w14:paraId="0D4FDE8E" w14:textId="77777777" w:rsidR="003B13C5" w:rsidRPr="009A61A2" w:rsidRDefault="003B13C5" w:rsidP="003B13C5">
      <w:r w:rsidRPr="009A61A2">
        <w:rPr>
          <w:rStyle w:val="HideTWBExt"/>
        </w:rPr>
        <w:t>&lt;/RepeatBlock-By&gt;</w:t>
      </w:r>
    </w:p>
    <w:p w14:paraId="4C19AEA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04CFD14" w14:textId="77777777" w:rsidR="003B13C5" w:rsidRPr="009A61A2" w:rsidRDefault="003B13C5" w:rsidP="003B13C5">
      <w:pPr>
        <w:pStyle w:val="NormalBold"/>
      </w:pPr>
      <w:r w:rsidRPr="009A61A2">
        <w:rPr>
          <w:rStyle w:val="HideTWBExt"/>
          <w:b w:val="0"/>
        </w:rPr>
        <w:t>&lt;Article&gt;</w:t>
      </w:r>
      <w:r w:rsidRPr="009A61A2">
        <w:t>Recital 17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DA6959D" w14:textId="77777777" w:rsidTr="008F0A5A">
        <w:trPr>
          <w:jc w:val="center"/>
        </w:trPr>
        <w:tc>
          <w:tcPr>
            <w:tcW w:w="9752" w:type="dxa"/>
            <w:gridSpan w:val="2"/>
          </w:tcPr>
          <w:p w14:paraId="7495B0A5" w14:textId="77777777" w:rsidR="003B13C5" w:rsidRPr="009A61A2" w:rsidRDefault="003B13C5" w:rsidP="008F0A5A">
            <w:pPr>
              <w:keepNext/>
            </w:pPr>
          </w:p>
        </w:tc>
      </w:tr>
      <w:tr w:rsidR="003B13C5" w:rsidRPr="009A61A2" w14:paraId="4E7308A8" w14:textId="77777777" w:rsidTr="008F0A5A">
        <w:trPr>
          <w:jc w:val="center"/>
        </w:trPr>
        <w:tc>
          <w:tcPr>
            <w:tcW w:w="4876" w:type="dxa"/>
            <w:hideMark/>
          </w:tcPr>
          <w:p w14:paraId="6AC6829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C8DFEC1" w14:textId="77777777" w:rsidR="003B13C5" w:rsidRPr="009A61A2" w:rsidRDefault="003B13C5" w:rsidP="008F0A5A">
            <w:pPr>
              <w:pStyle w:val="ColumnHeading"/>
              <w:keepNext/>
              <w:rPr>
                <w:lang w:val="en-GB"/>
              </w:rPr>
            </w:pPr>
            <w:r w:rsidRPr="009A61A2">
              <w:rPr>
                <w:lang w:val="en-GB"/>
              </w:rPr>
              <w:t>Amendment</w:t>
            </w:r>
          </w:p>
        </w:tc>
      </w:tr>
      <w:tr w:rsidR="003B13C5" w:rsidRPr="009A61A2" w14:paraId="78C14E71" w14:textId="77777777" w:rsidTr="008F0A5A">
        <w:trPr>
          <w:jc w:val="center"/>
        </w:trPr>
        <w:tc>
          <w:tcPr>
            <w:tcW w:w="4876" w:type="dxa"/>
          </w:tcPr>
          <w:p w14:paraId="2E1FE701" w14:textId="77777777" w:rsidR="003B13C5" w:rsidRPr="009A61A2" w:rsidRDefault="003B13C5" w:rsidP="008F0A5A">
            <w:pPr>
              <w:pStyle w:val="Normal6"/>
              <w:rPr>
                <w:lang w:val="en-GB"/>
              </w:rPr>
            </w:pPr>
          </w:p>
        </w:tc>
        <w:tc>
          <w:tcPr>
            <w:tcW w:w="4876" w:type="dxa"/>
            <w:hideMark/>
          </w:tcPr>
          <w:p w14:paraId="18EDE044" w14:textId="77777777" w:rsidR="003B13C5" w:rsidRPr="009A61A2" w:rsidRDefault="003B13C5" w:rsidP="008F0A5A">
            <w:pPr>
              <w:pStyle w:val="Normal6"/>
              <w:rPr>
                <w:szCs w:val="24"/>
                <w:lang w:val="en-GB"/>
              </w:rPr>
            </w:pPr>
            <w:r w:rsidRPr="009A61A2">
              <w:rPr>
                <w:b/>
                <w:i/>
                <w:lang w:val="en-GB"/>
              </w:rPr>
              <w:t>(17a)</w:t>
            </w:r>
            <w:r w:rsidRPr="009A61A2">
              <w:rPr>
                <w:b/>
                <w:i/>
                <w:lang w:val="en-GB"/>
              </w:rPr>
              <w:tab/>
              <w:t>Whilst monitoring progress towards the 8</w:t>
            </w:r>
            <w:r w:rsidRPr="009A61A2">
              <w:rPr>
                <w:b/>
                <w:i/>
                <w:vertAlign w:val="superscript"/>
                <w:lang w:val="en-GB"/>
              </w:rPr>
              <w:t>th</w:t>
            </w:r>
            <w:r w:rsidRPr="009A61A2">
              <w:rPr>
                <w:lang w:val="en-GB"/>
              </w:rPr>
              <w:t xml:space="preserve"> </w:t>
            </w:r>
            <w:r w:rsidRPr="009A61A2">
              <w:rPr>
                <w:b/>
                <w:i/>
                <w:lang w:val="en-GB"/>
              </w:rPr>
              <w:t>EAP priority objectives will initially be based on existing indicators, there is a need to transition to a way of measuring progress toward these objectives which can take into account and measure progress on systemic change. Such a monitoring framework would need to take into account the effects of feedback loops, tipping points, policy incoherence, global impacts beyond the Union borders and lock-in effects. The mid-term evaluation of the 8</w:t>
            </w:r>
            <w:r w:rsidRPr="009A61A2">
              <w:rPr>
                <w:b/>
                <w:i/>
                <w:vertAlign w:val="superscript"/>
                <w:lang w:val="en-GB"/>
              </w:rPr>
              <w:t>th</w:t>
            </w:r>
            <w:r w:rsidRPr="009A61A2">
              <w:rPr>
                <w:lang w:val="en-GB"/>
              </w:rPr>
              <w:t xml:space="preserve"> </w:t>
            </w:r>
            <w:r w:rsidRPr="009A61A2">
              <w:rPr>
                <w:b/>
                <w:i/>
                <w:lang w:val="en-GB"/>
              </w:rPr>
              <w:t>EAP should include, inter alia, an assessment of progress made towards the development of such an evolved monitoring framework with the aim of deploying it in the context of the 8t</w:t>
            </w:r>
            <w:r w:rsidRPr="009A61A2">
              <w:rPr>
                <w:b/>
                <w:i/>
                <w:vertAlign w:val="superscript"/>
                <w:lang w:val="en-GB"/>
              </w:rPr>
              <w:t>h</w:t>
            </w:r>
            <w:r w:rsidRPr="009A61A2">
              <w:rPr>
                <w:lang w:val="en-GB"/>
              </w:rPr>
              <w:t xml:space="preserve"> </w:t>
            </w:r>
            <w:r w:rsidRPr="009A61A2">
              <w:rPr>
                <w:b/>
                <w:i/>
                <w:lang w:val="en-GB"/>
              </w:rPr>
              <w:t>EAP for the 2025-2030 period.</w:t>
            </w:r>
          </w:p>
        </w:tc>
      </w:tr>
    </w:tbl>
    <w:p w14:paraId="2AEB38AB"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1CE9B617" w14:textId="77777777" w:rsidR="003B13C5" w:rsidRPr="009A61A2" w:rsidRDefault="003B13C5" w:rsidP="003B13C5">
      <w:r w:rsidRPr="009A61A2">
        <w:rPr>
          <w:rStyle w:val="HideTWBExt"/>
        </w:rPr>
        <w:t>&lt;/Amend&gt;</w:t>
      </w:r>
    </w:p>
    <w:p w14:paraId="1809F47A"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232</w:t>
      </w:r>
      <w:r w:rsidRPr="009A61A2">
        <w:rPr>
          <w:rStyle w:val="HideTWBExt"/>
          <w:b w:val="0"/>
          <w:lang w:val="en-GB"/>
        </w:rPr>
        <w:t>&lt;/NumAm&gt;</w:t>
      </w:r>
    </w:p>
    <w:p w14:paraId="50F4A078"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Inese Vaidere, Radan Kanev, Edina Tóth, Nathalie Colin-Oesterlé, Sirpa Pietikäinen, Roberta Metsola, Christophe Hansen</w:t>
      </w:r>
      <w:r w:rsidRPr="009A61A2">
        <w:rPr>
          <w:rStyle w:val="HideTWBExt"/>
          <w:b w:val="0"/>
        </w:rPr>
        <w:t>&lt;/Members&gt;</w:t>
      </w:r>
    </w:p>
    <w:p w14:paraId="53BD059E" w14:textId="77777777" w:rsidR="003B13C5" w:rsidRPr="009A61A2" w:rsidRDefault="003B13C5" w:rsidP="003B13C5">
      <w:r w:rsidRPr="009A61A2">
        <w:rPr>
          <w:rStyle w:val="HideTWBExt"/>
        </w:rPr>
        <w:t>&lt;/RepeatBlock-By&gt;</w:t>
      </w:r>
    </w:p>
    <w:p w14:paraId="158D5911"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A9E8C68" w14:textId="77777777" w:rsidR="003B13C5" w:rsidRPr="009A61A2" w:rsidRDefault="003B13C5" w:rsidP="003B13C5">
      <w:pPr>
        <w:pStyle w:val="NormalBold"/>
      </w:pPr>
      <w:r w:rsidRPr="009A61A2">
        <w:rPr>
          <w:rStyle w:val="HideTWBExt"/>
          <w:b w:val="0"/>
        </w:rPr>
        <w:t>&lt;Article&gt;</w:t>
      </w:r>
      <w:r w:rsidRPr="009A61A2">
        <w:t>Recital 17 b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96E0F05" w14:textId="77777777" w:rsidTr="008F0A5A">
        <w:trPr>
          <w:jc w:val="center"/>
        </w:trPr>
        <w:tc>
          <w:tcPr>
            <w:tcW w:w="9752" w:type="dxa"/>
            <w:gridSpan w:val="2"/>
          </w:tcPr>
          <w:p w14:paraId="5F7D6A90" w14:textId="77777777" w:rsidR="003B13C5" w:rsidRPr="009A61A2" w:rsidRDefault="003B13C5" w:rsidP="008F0A5A">
            <w:pPr>
              <w:keepNext/>
            </w:pPr>
          </w:p>
        </w:tc>
      </w:tr>
      <w:tr w:rsidR="003B13C5" w:rsidRPr="009A61A2" w14:paraId="5BE777E6" w14:textId="77777777" w:rsidTr="008F0A5A">
        <w:trPr>
          <w:jc w:val="center"/>
        </w:trPr>
        <w:tc>
          <w:tcPr>
            <w:tcW w:w="4876" w:type="dxa"/>
            <w:hideMark/>
          </w:tcPr>
          <w:p w14:paraId="3E43248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0DE5173" w14:textId="77777777" w:rsidR="003B13C5" w:rsidRPr="009A61A2" w:rsidRDefault="003B13C5" w:rsidP="008F0A5A">
            <w:pPr>
              <w:pStyle w:val="ColumnHeading"/>
              <w:keepNext/>
              <w:rPr>
                <w:lang w:val="en-GB"/>
              </w:rPr>
            </w:pPr>
            <w:r w:rsidRPr="009A61A2">
              <w:rPr>
                <w:lang w:val="en-GB"/>
              </w:rPr>
              <w:t>Amendment</w:t>
            </w:r>
          </w:p>
        </w:tc>
      </w:tr>
      <w:tr w:rsidR="003B13C5" w:rsidRPr="009A61A2" w14:paraId="38576BB1" w14:textId="77777777" w:rsidTr="008F0A5A">
        <w:trPr>
          <w:jc w:val="center"/>
        </w:trPr>
        <w:tc>
          <w:tcPr>
            <w:tcW w:w="4876" w:type="dxa"/>
          </w:tcPr>
          <w:p w14:paraId="59EFAB90" w14:textId="77777777" w:rsidR="003B13C5" w:rsidRPr="009A61A2" w:rsidRDefault="003B13C5" w:rsidP="008F0A5A">
            <w:pPr>
              <w:pStyle w:val="Normal6"/>
              <w:rPr>
                <w:lang w:val="en-GB"/>
              </w:rPr>
            </w:pPr>
          </w:p>
        </w:tc>
        <w:tc>
          <w:tcPr>
            <w:tcW w:w="4876" w:type="dxa"/>
            <w:hideMark/>
          </w:tcPr>
          <w:p w14:paraId="5A959A90" w14:textId="77777777" w:rsidR="003B13C5" w:rsidRPr="009A61A2" w:rsidRDefault="003B13C5" w:rsidP="008F0A5A">
            <w:pPr>
              <w:pStyle w:val="Normal6"/>
              <w:rPr>
                <w:szCs w:val="24"/>
                <w:lang w:val="en-GB"/>
              </w:rPr>
            </w:pPr>
            <w:r w:rsidRPr="009A61A2">
              <w:rPr>
                <w:b/>
                <w:i/>
                <w:lang w:val="en-GB"/>
              </w:rPr>
              <w:t>(17b)</w:t>
            </w:r>
            <w:r w:rsidRPr="009A61A2">
              <w:rPr>
                <w:b/>
                <w:i/>
                <w:lang w:val="en-GB"/>
              </w:rPr>
              <w:tab/>
              <w:t>Monitoring progress towards the 8th EAP priority objectives should be done in synergy with what already exists, thus in order to limit the administrative burden. The monitoring framework should be based on a limited number of indicators in order to allow for adequate political guidance and should rely on existing data, such as data of the European Environment Agency.</w:t>
            </w:r>
          </w:p>
        </w:tc>
      </w:tr>
    </w:tbl>
    <w:p w14:paraId="0CCB35ED"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6AE089A8" w14:textId="77777777" w:rsidR="003B13C5" w:rsidRPr="009A61A2" w:rsidRDefault="003B13C5" w:rsidP="003B13C5">
      <w:r w:rsidRPr="009A61A2">
        <w:rPr>
          <w:rStyle w:val="HideTWBExt"/>
        </w:rPr>
        <w:lastRenderedPageBreak/>
        <w:t>&lt;/Amend&gt;</w:t>
      </w:r>
    </w:p>
    <w:p w14:paraId="6D0EEC47"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233</w:t>
      </w:r>
      <w:r w:rsidRPr="009A61A2">
        <w:rPr>
          <w:rStyle w:val="HideTWBExt"/>
          <w:b w:val="0"/>
          <w:lang w:val="en-GB"/>
        </w:rPr>
        <w:t>&lt;/NumAm&gt;</w:t>
      </w:r>
    </w:p>
    <w:p w14:paraId="708B4D8F"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Rovana Plumb, César Luena, Sara Cerdas, Christel Schaldemose, Javi López, Jytte Guteland</w:t>
      </w:r>
      <w:r w:rsidRPr="009A61A2">
        <w:rPr>
          <w:rStyle w:val="HideTWBExt"/>
          <w:b w:val="0"/>
        </w:rPr>
        <w:t>&lt;/Members&gt;</w:t>
      </w:r>
    </w:p>
    <w:p w14:paraId="2B2B6B33" w14:textId="77777777" w:rsidR="003B13C5" w:rsidRPr="009A61A2" w:rsidRDefault="003B13C5" w:rsidP="003B13C5">
      <w:r w:rsidRPr="009A61A2">
        <w:rPr>
          <w:rStyle w:val="HideTWBExt"/>
        </w:rPr>
        <w:t>&lt;/RepeatBlock-By&gt;</w:t>
      </w:r>
    </w:p>
    <w:p w14:paraId="3BBC4DEF"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2068B76" w14:textId="77777777" w:rsidR="003B13C5" w:rsidRPr="009A61A2" w:rsidRDefault="003B13C5" w:rsidP="003B13C5">
      <w:pPr>
        <w:pStyle w:val="NormalBold"/>
      </w:pPr>
      <w:r w:rsidRPr="009A61A2">
        <w:rPr>
          <w:rStyle w:val="HideTWBExt"/>
          <w:b w:val="0"/>
        </w:rPr>
        <w:t>&lt;Article&gt;</w:t>
      </w:r>
      <w:r w:rsidRPr="009A61A2">
        <w:t>Recital 18</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EDDF4AA" w14:textId="77777777" w:rsidTr="008F0A5A">
        <w:trPr>
          <w:jc w:val="center"/>
        </w:trPr>
        <w:tc>
          <w:tcPr>
            <w:tcW w:w="9752" w:type="dxa"/>
            <w:gridSpan w:val="2"/>
          </w:tcPr>
          <w:p w14:paraId="10210C35" w14:textId="77777777" w:rsidR="003B13C5" w:rsidRPr="009A61A2" w:rsidRDefault="003B13C5" w:rsidP="008F0A5A">
            <w:pPr>
              <w:keepNext/>
            </w:pPr>
          </w:p>
        </w:tc>
      </w:tr>
      <w:tr w:rsidR="003B13C5" w:rsidRPr="009A61A2" w14:paraId="6C37E69B" w14:textId="77777777" w:rsidTr="008F0A5A">
        <w:trPr>
          <w:jc w:val="center"/>
        </w:trPr>
        <w:tc>
          <w:tcPr>
            <w:tcW w:w="4876" w:type="dxa"/>
            <w:hideMark/>
          </w:tcPr>
          <w:p w14:paraId="04000C6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0E9964E" w14:textId="77777777" w:rsidR="003B13C5" w:rsidRPr="009A61A2" w:rsidRDefault="003B13C5" w:rsidP="008F0A5A">
            <w:pPr>
              <w:pStyle w:val="ColumnHeading"/>
              <w:keepNext/>
              <w:rPr>
                <w:lang w:val="en-GB"/>
              </w:rPr>
            </w:pPr>
            <w:r w:rsidRPr="009A61A2">
              <w:rPr>
                <w:lang w:val="en-GB"/>
              </w:rPr>
              <w:t>Amendment</w:t>
            </w:r>
          </w:p>
        </w:tc>
      </w:tr>
      <w:tr w:rsidR="003B13C5" w:rsidRPr="009A61A2" w14:paraId="4D38F161" w14:textId="77777777" w:rsidTr="008F0A5A">
        <w:trPr>
          <w:jc w:val="center"/>
        </w:trPr>
        <w:tc>
          <w:tcPr>
            <w:tcW w:w="4876" w:type="dxa"/>
            <w:hideMark/>
          </w:tcPr>
          <w:p w14:paraId="3796B1F5" w14:textId="77777777" w:rsidR="003B13C5" w:rsidRPr="009A61A2" w:rsidRDefault="003B13C5" w:rsidP="008F0A5A">
            <w:pPr>
              <w:pStyle w:val="Normal6"/>
              <w:rPr>
                <w:lang w:val="en-GB"/>
              </w:rPr>
            </w:pPr>
            <w:r w:rsidRPr="009A61A2">
              <w:rPr>
                <w:lang w:val="en-GB"/>
              </w:rPr>
              <w:t>(18)</w:t>
            </w:r>
            <w:r w:rsidRPr="009A61A2">
              <w:rPr>
                <w:lang w:val="en-GB"/>
              </w:rPr>
              <w:tab/>
              <w:t>In order to take account of evolving policy objectives and the progress made, the 8</w:t>
            </w:r>
            <w:r w:rsidRPr="009A61A2">
              <w:rPr>
                <w:vertAlign w:val="superscript"/>
                <w:lang w:val="en-GB"/>
              </w:rPr>
              <w:t>th</w:t>
            </w:r>
            <w:r w:rsidRPr="009A61A2">
              <w:rPr>
                <w:lang w:val="en-GB"/>
              </w:rPr>
              <w:t xml:space="preserve"> EAP should be evaluated by the Commission in </w:t>
            </w:r>
            <w:r w:rsidRPr="009A61A2">
              <w:rPr>
                <w:b/>
                <w:i/>
                <w:lang w:val="en-GB"/>
              </w:rPr>
              <w:t>2029</w:t>
            </w:r>
            <w:r w:rsidRPr="009A61A2">
              <w:rPr>
                <w:lang w:val="en-GB"/>
              </w:rPr>
              <w:t>.</w:t>
            </w:r>
          </w:p>
        </w:tc>
        <w:tc>
          <w:tcPr>
            <w:tcW w:w="4876" w:type="dxa"/>
            <w:hideMark/>
          </w:tcPr>
          <w:p w14:paraId="2B35E257" w14:textId="77777777" w:rsidR="003B13C5" w:rsidRPr="009A61A2" w:rsidRDefault="003B13C5" w:rsidP="008F0A5A">
            <w:pPr>
              <w:pStyle w:val="Normal6"/>
              <w:rPr>
                <w:szCs w:val="24"/>
                <w:lang w:val="en-GB"/>
              </w:rPr>
            </w:pPr>
            <w:r w:rsidRPr="009A61A2">
              <w:rPr>
                <w:lang w:val="en-GB"/>
              </w:rPr>
              <w:t>(18)</w:t>
            </w:r>
            <w:r w:rsidRPr="009A61A2">
              <w:rPr>
                <w:lang w:val="en-GB"/>
              </w:rPr>
              <w:tab/>
              <w:t>In order to take account of evolving policy objectives and the progress made, the 8</w:t>
            </w:r>
            <w:r w:rsidRPr="009A61A2">
              <w:rPr>
                <w:vertAlign w:val="superscript"/>
                <w:lang w:val="en-GB"/>
              </w:rPr>
              <w:t>th</w:t>
            </w:r>
            <w:r w:rsidRPr="009A61A2">
              <w:rPr>
                <w:lang w:val="en-GB"/>
              </w:rPr>
              <w:t xml:space="preserve"> EAP should be evaluated by the Commission in </w:t>
            </w:r>
            <w:r w:rsidRPr="009A61A2">
              <w:rPr>
                <w:b/>
                <w:i/>
                <w:lang w:val="en-GB"/>
              </w:rPr>
              <w:t>2024 following which all necessary actions should be undertaken to ensure the fulfilment of the objectives of the 8th EAP. A final evaluation of the 8th EAP should be conducted in 2029 at the latest and early enough for it to feed into the formulation of the 9th EAP</w:t>
            </w:r>
            <w:r w:rsidRPr="009A61A2">
              <w:rPr>
                <w:lang w:val="en-GB"/>
              </w:rPr>
              <w:t xml:space="preserve">. </w:t>
            </w:r>
            <w:r w:rsidRPr="009A61A2">
              <w:rPr>
                <w:b/>
                <w:i/>
                <w:lang w:val="en-GB"/>
              </w:rPr>
              <w:t>The Commission should present a legislative proposal for the 9th EAP in a timely manner in view of its entry into force on 1 January 2031.</w:t>
            </w:r>
          </w:p>
        </w:tc>
      </w:tr>
    </w:tbl>
    <w:p w14:paraId="1C9104E9"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2761CFD" w14:textId="77777777" w:rsidR="003B13C5" w:rsidRPr="009A61A2" w:rsidRDefault="003B13C5" w:rsidP="003B13C5">
      <w:r w:rsidRPr="009A61A2">
        <w:rPr>
          <w:rStyle w:val="HideTWBExt"/>
        </w:rPr>
        <w:t>&lt;/Amend&gt;</w:t>
      </w:r>
    </w:p>
    <w:p w14:paraId="69A91B63"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234</w:t>
      </w:r>
      <w:r w:rsidRPr="009A61A2">
        <w:rPr>
          <w:rStyle w:val="HideTWBExt"/>
          <w:b w:val="0"/>
          <w:lang w:val="en-GB"/>
        </w:rPr>
        <w:t>&lt;/NumAm&gt;</w:t>
      </w:r>
    </w:p>
    <w:p w14:paraId="178CA6E5"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Inese Vaidere, Radan Kanev, Edina Tóth, Nathalie Colin-Oesterlé, Sirpa Pietikäinen, Roberta Metsola, Christophe Hansen</w:t>
      </w:r>
      <w:r w:rsidRPr="009A61A2">
        <w:rPr>
          <w:rStyle w:val="HideTWBExt"/>
          <w:b w:val="0"/>
        </w:rPr>
        <w:t>&lt;/Members&gt;</w:t>
      </w:r>
    </w:p>
    <w:p w14:paraId="09EB5152" w14:textId="77777777" w:rsidR="003B13C5" w:rsidRPr="009A61A2" w:rsidRDefault="003B13C5" w:rsidP="003B13C5">
      <w:r w:rsidRPr="009A61A2">
        <w:rPr>
          <w:rStyle w:val="HideTWBExt"/>
        </w:rPr>
        <w:t>&lt;/RepeatBlock-By&gt;</w:t>
      </w:r>
    </w:p>
    <w:p w14:paraId="239B7E1F"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F42421B" w14:textId="77777777" w:rsidR="003B13C5" w:rsidRPr="009A61A2" w:rsidRDefault="003B13C5" w:rsidP="003B13C5">
      <w:pPr>
        <w:pStyle w:val="NormalBold"/>
      </w:pPr>
      <w:r w:rsidRPr="009A61A2">
        <w:rPr>
          <w:rStyle w:val="HideTWBExt"/>
          <w:b w:val="0"/>
        </w:rPr>
        <w:t>&lt;Article&gt;</w:t>
      </w:r>
      <w:r w:rsidRPr="009A61A2">
        <w:t>Recital 18</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34674AA" w14:textId="77777777" w:rsidTr="008F0A5A">
        <w:trPr>
          <w:jc w:val="center"/>
        </w:trPr>
        <w:tc>
          <w:tcPr>
            <w:tcW w:w="9752" w:type="dxa"/>
            <w:gridSpan w:val="2"/>
          </w:tcPr>
          <w:p w14:paraId="4BEECD4A" w14:textId="77777777" w:rsidR="003B13C5" w:rsidRPr="009A61A2" w:rsidRDefault="003B13C5" w:rsidP="008F0A5A">
            <w:pPr>
              <w:keepNext/>
            </w:pPr>
          </w:p>
        </w:tc>
      </w:tr>
      <w:tr w:rsidR="003B13C5" w:rsidRPr="009A61A2" w14:paraId="3A2691D1" w14:textId="77777777" w:rsidTr="008F0A5A">
        <w:trPr>
          <w:jc w:val="center"/>
        </w:trPr>
        <w:tc>
          <w:tcPr>
            <w:tcW w:w="4876" w:type="dxa"/>
            <w:hideMark/>
          </w:tcPr>
          <w:p w14:paraId="60F65CF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65A882A" w14:textId="77777777" w:rsidR="003B13C5" w:rsidRPr="009A61A2" w:rsidRDefault="003B13C5" w:rsidP="008F0A5A">
            <w:pPr>
              <w:pStyle w:val="ColumnHeading"/>
              <w:keepNext/>
              <w:rPr>
                <w:lang w:val="en-GB"/>
              </w:rPr>
            </w:pPr>
            <w:r w:rsidRPr="009A61A2">
              <w:rPr>
                <w:lang w:val="en-GB"/>
              </w:rPr>
              <w:t>Amendment</w:t>
            </w:r>
          </w:p>
        </w:tc>
      </w:tr>
      <w:tr w:rsidR="003B13C5" w:rsidRPr="009A61A2" w14:paraId="5E8C41DC" w14:textId="77777777" w:rsidTr="008F0A5A">
        <w:trPr>
          <w:jc w:val="center"/>
        </w:trPr>
        <w:tc>
          <w:tcPr>
            <w:tcW w:w="4876" w:type="dxa"/>
            <w:hideMark/>
          </w:tcPr>
          <w:p w14:paraId="74B4E19A" w14:textId="77777777" w:rsidR="003B13C5" w:rsidRPr="009A61A2" w:rsidRDefault="003B13C5" w:rsidP="008F0A5A">
            <w:pPr>
              <w:pStyle w:val="Normal6"/>
              <w:rPr>
                <w:lang w:val="en-GB"/>
              </w:rPr>
            </w:pPr>
            <w:r w:rsidRPr="009A61A2">
              <w:rPr>
                <w:lang w:val="en-GB"/>
              </w:rPr>
              <w:t>(18)</w:t>
            </w:r>
            <w:r w:rsidRPr="009A61A2">
              <w:rPr>
                <w:lang w:val="en-GB"/>
              </w:rPr>
              <w:tab/>
              <w:t>In order to take account of evolving policy objectives and the progress made, the 8</w:t>
            </w:r>
            <w:r w:rsidRPr="009A61A2">
              <w:rPr>
                <w:vertAlign w:val="superscript"/>
                <w:lang w:val="en-GB"/>
              </w:rPr>
              <w:t>th</w:t>
            </w:r>
            <w:r w:rsidRPr="009A61A2">
              <w:rPr>
                <w:lang w:val="en-GB"/>
              </w:rPr>
              <w:t xml:space="preserve"> EAP should be evaluated by the Commission in 2029.</w:t>
            </w:r>
          </w:p>
        </w:tc>
        <w:tc>
          <w:tcPr>
            <w:tcW w:w="4876" w:type="dxa"/>
            <w:hideMark/>
          </w:tcPr>
          <w:p w14:paraId="5A3FD99D" w14:textId="77777777" w:rsidR="003B13C5" w:rsidRPr="009A61A2" w:rsidRDefault="003B13C5" w:rsidP="008F0A5A">
            <w:pPr>
              <w:pStyle w:val="Normal6"/>
              <w:rPr>
                <w:szCs w:val="24"/>
                <w:lang w:val="en-GB"/>
              </w:rPr>
            </w:pPr>
            <w:r w:rsidRPr="009A61A2">
              <w:rPr>
                <w:lang w:val="en-GB"/>
              </w:rPr>
              <w:t>(18)</w:t>
            </w:r>
            <w:r w:rsidRPr="009A61A2">
              <w:rPr>
                <w:lang w:val="en-GB"/>
              </w:rPr>
              <w:tab/>
              <w:t>In order to take account of evolving policy objectives and the progress made, the 8</w:t>
            </w:r>
            <w:r w:rsidRPr="009A61A2">
              <w:rPr>
                <w:vertAlign w:val="superscript"/>
                <w:lang w:val="en-GB"/>
              </w:rPr>
              <w:t>th</w:t>
            </w:r>
            <w:r w:rsidRPr="009A61A2">
              <w:rPr>
                <w:lang w:val="en-GB"/>
              </w:rPr>
              <w:t xml:space="preserve"> EAP should be evaluated by the Commission in 2029. </w:t>
            </w:r>
            <w:r w:rsidRPr="009A61A2">
              <w:rPr>
                <w:b/>
                <w:i/>
                <w:lang w:val="en-GB"/>
              </w:rPr>
              <w:t xml:space="preserve">The Commission should present a report to the European Parliament and to the European Council containing the findings of that evaluation, accompanied, if appropriate, by a </w:t>
            </w:r>
            <w:r w:rsidRPr="009A61A2">
              <w:rPr>
                <w:b/>
                <w:i/>
                <w:lang w:val="en-GB"/>
              </w:rPr>
              <w:lastRenderedPageBreak/>
              <w:t>legislative proposal for the next environmental action programme. Such a legislative proposal should be presented in a timely manner, with a view to avoiding a gap between the 8</w:t>
            </w:r>
            <w:r w:rsidRPr="009A61A2">
              <w:rPr>
                <w:b/>
                <w:i/>
                <w:vertAlign w:val="superscript"/>
                <w:lang w:val="en-GB"/>
              </w:rPr>
              <w:t>th</w:t>
            </w:r>
            <w:r w:rsidRPr="009A61A2">
              <w:rPr>
                <w:lang w:val="en-GB"/>
              </w:rPr>
              <w:t xml:space="preserve"> </w:t>
            </w:r>
            <w:r w:rsidRPr="009A61A2">
              <w:rPr>
                <w:b/>
                <w:i/>
                <w:lang w:val="en-GB"/>
              </w:rPr>
              <w:t>and the 9</w:t>
            </w:r>
            <w:r w:rsidRPr="009A61A2">
              <w:rPr>
                <w:b/>
                <w:i/>
                <w:vertAlign w:val="superscript"/>
                <w:lang w:val="en-GB"/>
              </w:rPr>
              <w:t>th</w:t>
            </w:r>
            <w:r w:rsidRPr="009A61A2">
              <w:rPr>
                <w:lang w:val="en-GB"/>
              </w:rPr>
              <w:t xml:space="preserve"> </w:t>
            </w:r>
            <w:r w:rsidRPr="009A61A2">
              <w:rPr>
                <w:b/>
                <w:i/>
                <w:lang w:val="en-GB"/>
              </w:rPr>
              <w:t>EAP.</w:t>
            </w:r>
          </w:p>
        </w:tc>
      </w:tr>
    </w:tbl>
    <w:p w14:paraId="45C78F5B"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13D36842" w14:textId="77777777" w:rsidR="003B13C5" w:rsidRPr="009A61A2" w:rsidRDefault="003B13C5" w:rsidP="003B13C5">
      <w:r w:rsidRPr="009A61A2">
        <w:rPr>
          <w:rStyle w:val="HideTWBExt"/>
        </w:rPr>
        <w:t>&lt;/Amend&gt;</w:t>
      </w:r>
    </w:p>
    <w:p w14:paraId="46988C08"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235</w:t>
      </w:r>
      <w:r w:rsidRPr="009A61A2">
        <w:rPr>
          <w:rStyle w:val="HideTWBExt"/>
          <w:b w:val="0"/>
          <w:lang w:val="en-GB"/>
        </w:rPr>
        <w:t>&lt;/NumAm&gt;</w:t>
      </w:r>
    </w:p>
    <w:p w14:paraId="6540D915" w14:textId="77777777" w:rsidR="003B13C5" w:rsidRPr="009A61A2" w:rsidRDefault="003B13C5" w:rsidP="003B13C5">
      <w:pPr>
        <w:pStyle w:val="NormalBold"/>
      </w:pPr>
      <w:r w:rsidRPr="009A61A2">
        <w:rPr>
          <w:rStyle w:val="HideTWBExt"/>
          <w:b w:val="0"/>
        </w:rPr>
        <w:t>&lt;RepeatBlock-By&gt;&lt;Members&gt;</w:t>
      </w:r>
      <w:r w:rsidRPr="009A61A2">
        <w:t>Michal Wiezik</w:t>
      </w:r>
      <w:r w:rsidRPr="009A61A2">
        <w:rPr>
          <w:rStyle w:val="HideTWBExt"/>
          <w:b w:val="0"/>
        </w:rPr>
        <w:t>&lt;/Members&gt;</w:t>
      </w:r>
    </w:p>
    <w:p w14:paraId="03D4F417" w14:textId="77777777" w:rsidR="003B13C5" w:rsidRPr="009A61A2" w:rsidRDefault="003B13C5" w:rsidP="003B13C5">
      <w:r w:rsidRPr="009A61A2">
        <w:rPr>
          <w:rStyle w:val="HideTWBExt"/>
        </w:rPr>
        <w:t>&lt;/RepeatBlock-By&gt;</w:t>
      </w:r>
    </w:p>
    <w:p w14:paraId="1BA4DAB1"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E6684F4" w14:textId="77777777" w:rsidR="003B13C5" w:rsidRPr="009A61A2" w:rsidRDefault="003B13C5" w:rsidP="003B13C5">
      <w:pPr>
        <w:pStyle w:val="NormalBold"/>
      </w:pPr>
      <w:r w:rsidRPr="009A61A2">
        <w:rPr>
          <w:rStyle w:val="HideTWBExt"/>
          <w:b w:val="0"/>
        </w:rPr>
        <w:t>&lt;Article&gt;</w:t>
      </w:r>
      <w:r w:rsidRPr="009A61A2">
        <w:t>Recital 18</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AB51262" w14:textId="77777777" w:rsidTr="008F0A5A">
        <w:trPr>
          <w:jc w:val="center"/>
        </w:trPr>
        <w:tc>
          <w:tcPr>
            <w:tcW w:w="9752" w:type="dxa"/>
            <w:gridSpan w:val="2"/>
          </w:tcPr>
          <w:p w14:paraId="5E075783" w14:textId="77777777" w:rsidR="003B13C5" w:rsidRPr="009A61A2" w:rsidRDefault="003B13C5" w:rsidP="008F0A5A">
            <w:pPr>
              <w:keepNext/>
            </w:pPr>
          </w:p>
        </w:tc>
      </w:tr>
      <w:tr w:rsidR="003B13C5" w:rsidRPr="009A61A2" w14:paraId="07CDB0E1" w14:textId="77777777" w:rsidTr="008F0A5A">
        <w:trPr>
          <w:jc w:val="center"/>
        </w:trPr>
        <w:tc>
          <w:tcPr>
            <w:tcW w:w="4876" w:type="dxa"/>
            <w:hideMark/>
          </w:tcPr>
          <w:p w14:paraId="6F8F129D"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ECA0925" w14:textId="77777777" w:rsidR="003B13C5" w:rsidRPr="009A61A2" w:rsidRDefault="003B13C5" w:rsidP="008F0A5A">
            <w:pPr>
              <w:pStyle w:val="ColumnHeading"/>
              <w:keepNext/>
              <w:rPr>
                <w:lang w:val="en-GB"/>
              </w:rPr>
            </w:pPr>
            <w:r w:rsidRPr="009A61A2">
              <w:rPr>
                <w:lang w:val="en-GB"/>
              </w:rPr>
              <w:t>Amendment</w:t>
            </w:r>
          </w:p>
        </w:tc>
      </w:tr>
      <w:tr w:rsidR="003B13C5" w:rsidRPr="009A61A2" w14:paraId="05CD60EE" w14:textId="77777777" w:rsidTr="008F0A5A">
        <w:trPr>
          <w:jc w:val="center"/>
        </w:trPr>
        <w:tc>
          <w:tcPr>
            <w:tcW w:w="4876" w:type="dxa"/>
            <w:hideMark/>
          </w:tcPr>
          <w:p w14:paraId="79075272" w14:textId="77777777" w:rsidR="003B13C5" w:rsidRPr="009A61A2" w:rsidRDefault="003B13C5" w:rsidP="008F0A5A">
            <w:pPr>
              <w:pStyle w:val="Normal6"/>
              <w:rPr>
                <w:lang w:val="en-GB"/>
              </w:rPr>
            </w:pPr>
            <w:r w:rsidRPr="009A61A2">
              <w:rPr>
                <w:lang w:val="en-GB"/>
              </w:rPr>
              <w:t>(18)</w:t>
            </w:r>
            <w:r w:rsidRPr="009A61A2">
              <w:rPr>
                <w:lang w:val="en-GB"/>
              </w:rPr>
              <w:tab/>
              <w:t>In order to take account of evolving policy objectives and the progress made, the 8</w:t>
            </w:r>
            <w:r w:rsidRPr="009A61A2">
              <w:rPr>
                <w:vertAlign w:val="superscript"/>
                <w:lang w:val="en-GB"/>
              </w:rPr>
              <w:t>th</w:t>
            </w:r>
            <w:r w:rsidRPr="009A61A2">
              <w:rPr>
                <w:lang w:val="en-GB"/>
              </w:rPr>
              <w:t xml:space="preserve"> EAP should be evaluated by the Commission in 2029.</w:t>
            </w:r>
          </w:p>
        </w:tc>
        <w:tc>
          <w:tcPr>
            <w:tcW w:w="4876" w:type="dxa"/>
            <w:hideMark/>
          </w:tcPr>
          <w:p w14:paraId="28F2CDC9" w14:textId="77777777" w:rsidR="003B13C5" w:rsidRPr="009A61A2" w:rsidRDefault="003B13C5" w:rsidP="008F0A5A">
            <w:pPr>
              <w:pStyle w:val="Normal6"/>
              <w:rPr>
                <w:szCs w:val="24"/>
                <w:lang w:val="en-GB"/>
              </w:rPr>
            </w:pPr>
            <w:r w:rsidRPr="009A61A2">
              <w:rPr>
                <w:lang w:val="en-GB"/>
              </w:rPr>
              <w:t>(18)</w:t>
            </w:r>
            <w:r w:rsidRPr="009A61A2">
              <w:rPr>
                <w:lang w:val="en-GB"/>
              </w:rPr>
              <w:tab/>
              <w:t>In order to take account of evolving policy objectives and the progress made, the 8</w:t>
            </w:r>
            <w:r w:rsidRPr="009A61A2">
              <w:rPr>
                <w:vertAlign w:val="superscript"/>
                <w:lang w:val="en-GB"/>
              </w:rPr>
              <w:t>th</w:t>
            </w:r>
            <w:r w:rsidRPr="009A61A2">
              <w:rPr>
                <w:lang w:val="en-GB"/>
              </w:rPr>
              <w:t xml:space="preserve"> EAP should be evaluated by the Commission in </w:t>
            </w:r>
            <w:r w:rsidRPr="009A61A2">
              <w:rPr>
                <w:b/>
                <w:i/>
                <w:lang w:val="en-GB"/>
              </w:rPr>
              <w:t xml:space="preserve">the mid-term in 2025 and when running up to the 9th EAP in </w:t>
            </w:r>
            <w:r w:rsidRPr="009A61A2">
              <w:rPr>
                <w:lang w:val="en-GB"/>
              </w:rPr>
              <w:t xml:space="preserve">2029. </w:t>
            </w:r>
            <w:r w:rsidRPr="009A61A2">
              <w:rPr>
                <w:b/>
                <w:i/>
                <w:lang w:val="en-GB"/>
              </w:rPr>
              <w:t>In particular, the mid-term evaluation will indicate sectors where phasing out of the environmentally- harmful subsidies has not be realised fully and will propose urgent action for their phasing out at the latest 2029 to finally put in place the enabling condition identified already in the 7th EAP.</w:t>
            </w:r>
          </w:p>
        </w:tc>
      </w:tr>
    </w:tbl>
    <w:p w14:paraId="330C33D3"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62CE351" w14:textId="77777777" w:rsidR="003B13C5" w:rsidRPr="009A61A2" w:rsidRDefault="003B13C5" w:rsidP="003B13C5">
      <w:r w:rsidRPr="009A61A2">
        <w:rPr>
          <w:rStyle w:val="HideTWBExt"/>
        </w:rPr>
        <w:t>&lt;/Amend&gt;</w:t>
      </w:r>
    </w:p>
    <w:p w14:paraId="6C99EC91"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236</w:t>
      </w:r>
      <w:r w:rsidRPr="009A61A2">
        <w:rPr>
          <w:rStyle w:val="HideTWBExt"/>
          <w:b w:val="0"/>
          <w:lang w:val="en-GB"/>
        </w:rPr>
        <w:t>&lt;/NumAm&gt;</w:t>
      </w:r>
    </w:p>
    <w:p w14:paraId="681577ED" w14:textId="77777777" w:rsidR="003B13C5" w:rsidRPr="009A61A2" w:rsidRDefault="003B13C5" w:rsidP="003B13C5">
      <w:pPr>
        <w:pStyle w:val="NormalBold"/>
      </w:pPr>
      <w:r w:rsidRPr="009A61A2">
        <w:rPr>
          <w:rStyle w:val="HideTWBExt"/>
          <w:b w:val="0"/>
        </w:rPr>
        <w:t>&lt;RepeatBlock-By&gt;&lt;Members&gt;</w:t>
      </w:r>
      <w:r w:rsidRPr="009A61A2">
        <w:t>Mick Wallace, Clare Daly, João Ferreira</w:t>
      </w:r>
      <w:r w:rsidRPr="009A61A2">
        <w:rPr>
          <w:rStyle w:val="HideTWBExt"/>
          <w:b w:val="0"/>
        </w:rPr>
        <w:t>&lt;/Members&gt;</w:t>
      </w:r>
    </w:p>
    <w:p w14:paraId="1AA6A5AD" w14:textId="77777777" w:rsidR="003B13C5" w:rsidRPr="009A61A2" w:rsidRDefault="003B13C5" w:rsidP="003B13C5">
      <w:r w:rsidRPr="009A61A2">
        <w:rPr>
          <w:rStyle w:val="HideTWBExt"/>
        </w:rPr>
        <w:t>&lt;/RepeatBlock-By&gt;</w:t>
      </w:r>
    </w:p>
    <w:p w14:paraId="062EAAE1"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75E22B9" w14:textId="77777777" w:rsidR="003B13C5" w:rsidRPr="009A61A2" w:rsidRDefault="003B13C5" w:rsidP="003B13C5">
      <w:pPr>
        <w:pStyle w:val="NormalBold"/>
      </w:pPr>
      <w:r w:rsidRPr="009A61A2">
        <w:rPr>
          <w:rStyle w:val="HideTWBExt"/>
          <w:b w:val="0"/>
        </w:rPr>
        <w:t>&lt;Article&gt;</w:t>
      </w:r>
      <w:r w:rsidRPr="009A61A2">
        <w:t>Recital 18</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6AEBF5D" w14:textId="77777777" w:rsidTr="008F0A5A">
        <w:trPr>
          <w:jc w:val="center"/>
        </w:trPr>
        <w:tc>
          <w:tcPr>
            <w:tcW w:w="9752" w:type="dxa"/>
            <w:gridSpan w:val="2"/>
          </w:tcPr>
          <w:p w14:paraId="0166FAC3" w14:textId="77777777" w:rsidR="003B13C5" w:rsidRPr="009A61A2" w:rsidRDefault="003B13C5" w:rsidP="008F0A5A">
            <w:pPr>
              <w:keepNext/>
            </w:pPr>
          </w:p>
        </w:tc>
      </w:tr>
      <w:tr w:rsidR="003B13C5" w:rsidRPr="009A61A2" w14:paraId="34ED6A3C" w14:textId="77777777" w:rsidTr="008F0A5A">
        <w:trPr>
          <w:jc w:val="center"/>
        </w:trPr>
        <w:tc>
          <w:tcPr>
            <w:tcW w:w="4876" w:type="dxa"/>
            <w:hideMark/>
          </w:tcPr>
          <w:p w14:paraId="58F03949"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2D29D68" w14:textId="77777777" w:rsidR="003B13C5" w:rsidRPr="009A61A2" w:rsidRDefault="003B13C5" w:rsidP="008F0A5A">
            <w:pPr>
              <w:pStyle w:val="ColumnHeading"/>
              <w:keepNext/>
              <w:rPr>
                <w:lang w:val="en-GB"/>
              </w:rPr>
            </w:pPr>
            <w:r w:rsidRPr="009A61A2">
              <w:rPr>
                <w:lang w:val="en-GB"/>
              </w:rPr>
              <w:t>Amendment</w:t>
            </w:r>
          </w:p>
        </w:tc>
      </w:tr>
      <w:tr w:rsidR="003B13C5" w:rsidRPr="009A61A2" w14:paraId="4ADDA7C6" w14:textId="77777777" w:rsidTr="008F0A5A">
        <w:trPr>
          <w:jc w:val="center"/>
        </w:trPr>
        <w:tc>
          <w:tcPr>
            <w:tcW w:w="4876" w:type="dxa"/>
            <w:hideMark/>
          </w:tcPr>
          <w:p w14:paraId="13115644" w14:textId="77777777" w:rsidR="003B13C5" w:rsidRPr="009A61A2" w:rsidRDefault="003B13C5" w:rsidP="008F0A5A">
            <w:pPr>
              <w:pStyle w:val="Normal6"/>
              <w:rPr>
                <w:lang w:val="en-GB"/>
              </w:rPr>
            </w:pPr>
            <w:r w:rsidRPr="009A61A2">
              <w:rPr>
                <w:lang w:val="en-GB"/>
              </w:rPr>
              <w:t>(18)</w:t>
            </w:r>
            <w:r w:rsidRPr="009A61A2">
              <w:rPr>
                <w:lang w:val="en-GB"/>
              </w:rPr>
              <w:tab/>
              <w:t xml:space="preserve">In order to take account of evolving policy objectives </w:t>
            </w:r>
            <w:r w:rsidRPr="009A61A2">
              <w:rPr>
                <w:b/>
                <w:i/>
                <w:lang w:val="en-GB"/>
              </w:rPr>
              <w:t>and</w:t>
            </w:r>
            <w:r w:rsidRPr="009A61A2">
              <w:rPr>
                <w:lang w:val="en-GB"/>
              </w:rPr>
              <w:t xml:space="preserve"> the progress made, the 8</w:t>
            </w:r>
            <w:r w:rsidRPr="009A61A2">
              <w:rPr>
                <w:vertAlign w:val="superscript"/>
                <w:lang w:val="en-GB"/>
              </w:rPr>
              <w:t>th</w:t>
            </w:r>
            <w:r w:rsidRPr="009A61A2">
              <w:rPr>
                <w:lang w:val="en-GB"/>
              </w:rPr>
              <w:t xml:space="preserve"> EAP should be evaluated by the Commission </w:t>
            </w:r>
            <w:r w:rsidRPr="009A61A2">
              <w:rPr>
                <w:b/>
                <w:i/>
                <w:lang w:val="en-GB"/>
              </w:rPr>
              <w:t>in 2029</w:t>
            </w:r>
            <w:r w:rsidRPr="009A61A2">
              <w:rPr>
                <w:lang w:val="en-GB"/>
              </w:rPr>
              <w:t>.</w:t>
            </w:r>
          </w:p>
        </w:tc>
        <w:tc>
          <w:tcPr>
            <w:tcW w:w="4876" w:type="dxa"/>
            <w:hideMark/>
          </w:tcPr>
          <w:p w14:paraId="1B2739B5" w14:textId="77777777" w:rsidR="003B13C5" w:rsidRPr="009A61A2" w:rsidRDefault="003B13C5" w:rsidP="008F0A5A">
            <w:pPr>
              <w:pStyle w:val="Normal6"/>
              <w:rPr>
                <w:szCs w:val="24"/>
                <w:lang w:val="en-GB"/>
              </w:rPr>
            </w:pPr>
            <w:r w:rsidRPr="009A61A2">
              <w:rPr>
                <w:lang w:val="en-GB"/>
              </w:rPr>
              <w:t>(18)</w:t>
            </w:r>
            <w:r w:rsidRPr="009A61A2">
              <w:rPr>
                <w:lang w:val="en-GB"/>
              </w:rPr>
              <w:tab/>
              <w:t>In order to take account of evolving policy objectives</w:t>
            </w:r>
            <w:r w:rsidRPr="009A61A2">
              <w:rPr>
                <w:b/>
                <w:i/>
                <w:lang w:val="en-GB"/>
              </w:rPr>
              <w:t>,</w:t>
            </w:r>
            <w:r w:rsidRPr="009A61A2">
              <w:rPr>
                <w:lang w:val="en-GB"/>
              </w:rPr>
              <w:t xml:space="preserve"> the progress made </w:t>
            </w:r>
            <w:r w:rsidRPr="009A61A2">
              <w:rPr>
                <w:b/>
                <w:i/>
                <w:lang w:val="en-GB"/>
              </w:rPr>
              <w:t>and the changing impact on future generations</w:t>
            </w:r>
            <w:r w:rsidRPr="009A61A2">
              <w:rPr>
                <w:lang w:val="en-GB"/>
              </w:rPr>
              <w:t>, the 8</w:t>
            </w:r>
            <w:r w:rsidRPr="009A61A2">
              <w:rPr>
                <w:vertAlign w:val="superscript"/>
                <w:lang w:val="en-GB"/>
              </w:rPr>
              <w:t>th</w:t>
            </w:r>
            <w:r w:rsidRPr="009A61A2">
              <w:rPr>
                <w:lang w:val="en-GB"/>
              </w:rPr>
              <w:t xml:space="preserve"> EAP should be </w:t>
            </w:r>
            <w:r w:rsidRPr="009A61A2">
              <w:rPr>
                <w:b/>
                <w:i/>
                <w:lang w:val="en-GB"/>
              </w:rPr>
              <w:t>extensively</w:t>
            </w:r>
            <w:r w:rsidRPr="009A61A2">
              <w:rPr>
                <w:lang w:val="en-GB"/>
              </w:rPr>
              <w:t xml:space="preserve"> evaluated by the Commission </w:t>
            </w:r>
            <w:r w:rsidRPr="009A61A2">
              <w:rPr>
                <w:b/>
                <w:i/>
                <w:lang w:val="en-GB"/>
              </w:rPr>
              <w:lastRenderedPageBreak/>
              <w:t>before 2029 in order to provide a useful assessment ahead of the adoption of the next EAP</w:t>
            </w:r>
            <w:r w:rsidRPr="009A61A2">
              <w:rPr>
                <w:lang w:val="en-GB"/>
              </w:rPr>
              <w:t>.</w:t>
            </w:r>
          </w:p>
        </w:tc>
      </w:tr>
    </w:tbl>
    <w:p w14:paraId="347A3AA9" w14:textId="77777777" w:rsidR="003B13C5" w:rsidRPr="009A61A2" w:rsidRDefault="003B13C5" w:rsidP="003B13C5">
      <w:pPr>
        <w:pStyle w:val="Olang"/>
        <w:rPr>
          <w:noProof w:val="0"/>
          <w:lang w:val="sv-SE"/>
        </w:rPr>
      </w:pPr>
      <w:r w:rsidRPr="009A61A2">
        <w:rPr>
          <w:noProof w:val="0"/>
          <w:lang w:val="sv-SE"/>
        </w:rPr>
        <w:lastRenderedPageBreak/>
        <w:t xml:space="preserve">Or. </w:t>
      </w:r>
      <w:r w:rsidRPr="009A61A2">
        <w:rPr>
          <w:rStyle w:val="HideTWBExt"/>
          <w:noProof w:val="0"/>
          <w:lang w:val="sv-SE"/>
        </w:rPr>
        <w:t>&lt;Original&gt;</w:t>
      </w:r>
      <w:r w:rsidRPr="009A61A2">
        <w:rPr>
          <w:rStyle w:val="HideTWBInt"/>
          <w:rFonts w:eastAsiaTheme="majorEastAsia"/>
          <w:noProof w:val="0"/>
          <w:lang w:val="sv-SE"/>
        </w:rPr>
        <w:t>{EN}</w:t>
      </w:r>
      <w:r w:rsidRPr="009A61A2">
        <w:rPr>
          <w:noProof w:val="0"/>
          <w:lang w:val="sv-SE"/>
        </w:rPr>
        <w:t>en</w:t>
      </w:r>
      <w:r w:rsidRPr="009A61A2">
        <w:rPr>
          <w:rStyle w:val="HideTWBExt"/>
          <w:noProof w:val="0"/>
          <w:lang w:val="sv-SE"/>
        </w:rPr>
        <w:t>&lt;/Original&gt;</w:t>
      </w:r>
    </w:p>
    <w:p w14:paraId="5029362B" w14:textId="77777777" w:rsidR="003B13C5" w:rsidRPr="009A61A2" w:rsidRDefault="003B13C5" w:rsidP="003B13C5">
      <w:pPr>
        <w:rPr>
          <w:lang w:val="sv-SE"/>
        </w:rPr>
      </w:pPr>
      <w:r w:rsidRPr="009A61A2">
        <w:rPr>
          <w:rStyle w:val="HideTWBExt"/>
          <w:lang w:val="sv-SE"/>
        </w:rPr>
        <w:t>&lt;/Amend&gt;</w:t>
      </w:r>
    </w:p>
    <w:p w14:paraId="05F1FEDF" w14:textId="77777777" w:rsidR="003B13C5" w:rsidRPr="009A61A2" w:rsidRDefault="003B13C5" w:rsidP="003B13C5">
      <w:pPr>
        <w:pStyle w:val="AMNumberTabs0"/>
        <w:keepNext/>
        <w:rPr>
          <w:lang w:val="sv-SE"/>
        </w:rPr>
      </w:pPr>
      <w:r w:rsidRPr="009A61A2">
        <w:rPr>
          <w:rStyle w:val="HideTWBExt"/>
          <w:b w:val="0"/>
          <w:lang w:val="sv-SE"/>
        </w:rPr>
        <w:t>&lt;Amend&gt;</w:t>
      </w:r>
      <w:r w:rsidRPr="009A61A2">
        <w:rPr>
          <w:lang w:val="sv-SE"/>
        </w:rPr>
        <w:t>Amendment</w:t>
      </w:r>
      <w:r w:rsidRPr="009A61A2">
        <w:rPr>
          <w:lang w:val="sv-SE"/>
        </w:rPr>
        <w:tab/>
      </w:r>
      <w:r w:rsidRPr="009A61A2">
        <w:rPr>
          <w:lang w:val="sv-SE"/>
        </w:rPr>
        <w:tab/>
      </w:r>
      <w:r w:rsidRPr="009A61A2">
        <w:rPr>
          <w:rStyle w:val="HideTWBExt"/>
          <w:b w:val="0"/>
          <w:lang w:val="sv-SE"/>
        </w:rPr>
        <w:t>&lt;NumAm&gt;</w:t>
      </w:r>
      <w:r w:rsidRPr="009A61A2">
        <w:rPr>
          <w:lang w:val="sv-SE"/>
        </w:rPr>
        <w:t>237</w:t>
      </w:r>
      <w:r w:rsidRPr="009A61A2">
        <w:rPr>
          <w:rStyle w:val="HideTWBExt"/>
          <w:b w:val="0"/>
          <w:lang w:val="sv-SE"/>
        </w:rPr>
        <w:t>&lt;/NumAm&gt;</w:t>
      </w:r>
    </w:p>
    <w:p w14:paraId="2FCB732D" w14:textId="77777777" w:rsidR="003B13C5" w:rsidRPr="009A61A2" w:rsidRDefault="003B13C5" w:rsidP="003B13C5">
      <w:pPr>
        <w:pStyle w:val="NormalBold"/>
        <w:rPr>
          <w:lang w:val="sv-SE"/>
        </w:rPr>
      </w:pPr>
      <w:r w:rsidRPr="009A61A2">
        <w:rPr>
          <w:rStyle w:val="HideTWBExt"/>
          <w:b w:val="0"/>
          <w:lang w:val="sv-SE"/>
        </w:rPr>
        <w:t>&lt;RepeatBlock-By&gt;&lt;Members&gt;</w:t>
      </w:r>
      <w:r w:rsidRPr="009A61A2">
        <w:rPr>
          <w:lang w:val="sv-SE"/>
        </w:rPr>
        <w:t>Anna Zalewska</w:t>
      </w:r>
      <w:r w:rsidRPr="009A61A2">
        <w:rPr>
          <w:rStyle w:val="HideTWBExt"/>
          <w:b w:val="0"/>
          <w:lang w:val="sv-SE"/>
        </w:rPr>
        <w:t>&lt;/Members&gt;</w:t>
      </w:r>
    </w:p>
    <w:p w14:paraId="2B0E47BC" w14:textId="77777777" w:rsidR="003B13C5" w:rsidRPr="009A61A2" w:rsidRDefault="003B13C5" w:rsidP="003B13C5">
      <w:pPr>
        <w:rPr>
          <w:lang w:val="sv-SE"/>
        </w:rPr>
      </w:pPr>
      <w:r w:rsidRPr="009A61A2">
        <w:rPr>
          <w:rStyle w:val="HideTWBExt"/>
          <w:lang w:val="sv-SE"/>
        </w:rPr>
        <w:t>&lt;/RepeatBlock-By&gt;</w:t>
      </w:r>
    </w:p>
    <w:p w14:paraId="5DE2CE96"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11C41C8" w14:textId="77777777" w:rsidR="003B13C5" w:rsidRPr="009A61A2" w:rsidRDefault="003B13C5" w:rsidP="003B13C5">
      <w:pPr>
        <w:pStyle w:val="NormalBold"/>
      </w:pPr>
      <w:r w:rsidRPr="009A61A2">
        <w:rPr>
          <w:rStyle w:val="HideTWBExt"/>
          <w:b w:val="0"/>
        </w:rPr>
        <w:t>&lt;Article&gt;</w:t>
      </w:r>
      <w:r w:rsidRPr="009A61A2">
        <w:t>Recital 18</w:t>
      </w:r>
      <w:r w:rsidRPr="009A61A2">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13C5" w:rsidRPr="009A61A2" w14:paraId="72B50263" w14:textId="77777777" w:rsidTr="008F0A5A">
        <w:trPr>
          <w:jc w:val="center"/>
        </w:trPr>
        <w:tc>
          <w:tcPr>
            <w:tcW w:w="9752" w:type="dxa"/>
            <w:gridSpan w:val="2"/>
          </w:tcPr>
          <w:p w14:paraId="14148813" w14:textId="77777777" w:rsidR="003B13C5" w:rsidRPr="009A61A2" w:rsidRDefault="003B13C5" w:rsidP="008F0A5A">
            <w:pPr>
              <w:keepNext/>
            </w:pPr>
          </w:p>
        </w:tc>
      </w:tr>
      <w:tr w:rsidR="003B13C5" w:rsidRPr="009A61A2" w14:paraId="53563F48" w14:textId="77777777" w:rsidTr="008F0A5A">
        <w:trPr>
          <w:jc w:val="center"/>
        </w:trPr>
        <w:tc>
          <w:tcPr>
            <w:tcW w:w="4876" w:type="dxa"/>
          </w:tcPr>
          <w:p w14:paraId="252986B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tcPr>
          <w:p w14:paraId="452263AA" w14:textId="77777777" w:rsidR="003B13C5" w:rsidRPr="009A61A2" w:rsidRDefault="003B13C5" w:rsidP="008F0A5A">
            <w:pPr>
              <w:pStyle w:val="ColumnHeading"/>
              <w:keepNext/>
            </w:pPr>
            <w:r w:rsidRPr="009A61A2">
              <w:t>Amendment</w:t>
            </w:r>
          </w:p>
        </w:tc>
      </w:tr>
      <w:tr w:rsidR="003B13C5" w:rsidRPr="009A61A2" w14:paraId="173BE9F9" w14:textId="77777777" w:rsidTr="008F0A5A">
        <w:trPr>
          <w:jc w:val="center"/>
        </w:trPr>
        <w:tc>
          <w:tcPr>
            <w:tcW w:w="4876" w:type="dxa"/>
          </w:tcPr>
          <w:p w14:paraId="2EC694C9" w14:textId="77777777" w:rsidR="003B13C5" w:rsidRPr="009A61A2" w:rsidRDefault="003B13C5" w:rsidP="008F0A5A">
            <w:pPr>
              <w:pStyle w:val="Normal6"/>
              <w:rPr>
                <w:lang w:val="en-GB"/>
              </w:rPr>
            </w:pPr>
            <w:r w:rsidRPr="009A61A2">
              <w:rPr>
                <w:lang w:val="en-GB"/>
              </w:rPr>
              <w:t>(18)</w:t>
            </w:r>
            <w:r w:rsidRPr="009A61A2">
              <w:rPr>
                <w:lang w:val="en-GB"/>
              </w:rPr>
              <w:tab/>
              <w:t>In order to take account of evolving policy objectives and the progress made, the 8th EAP should be evaluated by the Commission in 2029.</w:t>
            </w:r>
          </w:p>
        </w:tc>
        <w:tc>
          <w:tcPr>
            <w:tcW w:w="4876" w:type="dxa"/>
          </w:tcPr>
          <w:p w14:paraId="13469E84" w14:textId="77777777" w:rsidR="003B13C5" w:rsidRPr="009A61A2" w:rsidRDefault="003B13C5" w:rsidP="008F0A5A">
            <w:pPr>
              <w:pStyle w:val="Normal6"/>
              <w:rPr>
                <w:szCs w:val="24"/>
                <w:lang w:val="en-GB"/>
              </w:rPr>
            </w:pPr>
            <w:r w:rsidRPr="009A61A2">
              <w:rPr>
                <w:lang w:val="en-GB"/>
              </w:rPr>
              <w:t>(18)</w:t>
            </w:r>
            <w:r w:rsidRPr="009A61A2">
              <w:rPr>
                <w:lang w:val="en-GB"/>
              </w:rPr>
              <w:tab/>
              <w:t xml:space="preserve">In order to take account of evolving policy objectives and the progress made, the 8th EAP should be evaluated by the Commission in 2029. </w:t>
            </w:r>
            <w:r w:rsidRPr="009A61A2">
              <w:rPr>
                <w:b/>
                <w:i/>
                <w:lang w:val="en-GB"/>
              </w:rPr>
              <w:t>The proposal for the 9th EAP should be submitted in a timely manner in order to avoid a gap between the 8th and 9th EAPs.</w:t>
            </w:r>
          </w:p>
        </w:tc>
      </w:tr>
    </w:tbl>
    <w:p w14:paraId="708BBBE3"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{PL}</w:t>
      </w:r>
      <w:r w:rsidRPr="009A61A2">
        <w:rPr>
          <w:noProof w:val="0"/>
          <w:lang w:val="en-GB"/>
        </w:rPr>
        <w:t>pl</w:t>
      </w:r>
      <w:r w:rsidRPr="009A61A2">
        <w:rPr>
          <w:rStyle w:val="HideTWBExt"/>
          <w:noProof w:val="0"/>
          <w:lang w:val="en-GB"/>
        </w:rPr>
        <w:t>&lt;/Original&gt;</w:t>
      </w:r>
    </w:p>
    <w:p w14:paraId="3BB3E9C7" w14:textId="77777777" w:rsidR="003B13C5" w:rsidRPr="009A61A2" w:rsidRDefault="003B13C5" w:rsidP="003B13C5">
      <w:r w:rsidRPr="009A61A2">
        <w:rPr>
          <w:rStyle w:val="HideTWBExt"/>
        </w:rPr>
        <w:t>&lt;/Amend&gt;</w:t>
      </w:r>
    </w:p>
    <w:p w14:paraId="32ED05DD"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238</w:t>
      </w:r>
      <w:r w:rsidRPr="009A61A2">
        <w:rPr>
          <w:rStyle w:val="HideTWBExt"/>
          <w:b w:val="0"/>
          <w:lang w:val="en-GB"/>
        </w:rPr>
        <w:t>&lt;/NumAm&gt;</w:t>
      </w:r>
    </w:p>
    <w:p w14:paraId="4A06BFC2"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Inese Vaidere, Radan Kanev, Edina Tóth, Nathalie Colin-Oesterlé, Sirpa Pietikäinen, Roberta Metsola</w:t>
      </w:r>
      <w:r w:rsidRPr="009A61A2">
        <w:rPr>
          <w:rStyle w:val="HideTWBExt"/>
          <w:b w:val="0"/>
        </w:rPr>
        <w:t>&lt;/Members&gt;</w:t>
      </w:r>
    </w:p>
    <w:p w14:paraId="7FF75276" w14:textId="77777777" w:rsidR="003B13C5" w:rsidRPr="009A61A2" w:rsidRDefault="003B13C5" w:rsidP="003B13C5">
      <w:r w:rsidRPr="009A61A2">
        <w:rPr>
          <w:rStyle w:val="HideTWBExt"/>
        </w:rPr>
        <w:t>&lt;/RepeatBlock-By&gt;</w:t>
      </w:r>
    </w:p>
    <w:p w14:paraId="4E2362AA"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E8CFFE1" w14:textId="77777777" w:rsidR="003B13C5" w:rsidRPr="009A61A2" w:rsidRDefault="003B13C5" w:rsidP="003B13C5">
      <w:pPr>
        <w:pStyle w:val="NormalBold"/>
      </w:pPr>
      <w:r w:rsidRPr="009A61A2">
        <w:rPr>
          <w:rStyle w:val="HideTWBExt"/>
          <w:b w:val="0"/>
        </w:rPr>
        <w:t>&lt;Article&gt;</w:t>
      </w:r>
      <w:r w:rsidRPr="009A61A2">
        <w:t>Recital 18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B28FC53" w14:textId="77777777" w:rsidTr="008F0A5A">
        <w:trPr>
          <w:jc w:val="center"/>
        </w:trPr>
        <w:tc>
          <w:tcPr>
            <w:tcW w:w="9752" w:type="dxa"/>
            <w:gridSpan w:val="2"/>
          </w:tcPr>
          <w:p w14:paraId="424138B3" w14:textId="77777777" w:rsidR="003B13C5" w:rsidRPr="009A61A2" w:rsidRDefault="003B13C5" w:rsidP="008F0A5A">
            <w:pPr>
              <w:keepNext/>
            </w:pPr>
          </w:p>
        </w:tc>
      </w:tr>
      <w:tr w:rsidR="003B13C5" w:rsidRPr="009A61A2" w14:paraId="1CC60CD3" w14:textId="77777777" w:rsidTr="008F0A5A">
        <w:trPr>
          <w:jc w:val="center"/>
        </w:trPr>
        <w:tc>
          <w:tcPr>
            <w:tcW w:w="4876" w:type="dxa"/>
            <w:hideMark/>
          </w:tcPr>
          <w:p w14:paraId="4E64D910"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DE81DA5" w14:textId="77777777" w:rsidR="003B13C5" w:rsidRPr="009A61A2" w:rsidRDefault="003B13C5" w:rsidP="008F0A5A">
            <w:pPr>
              <w:pStyle w:val="ColumnHeading"/>
              <w:keepNext/>
              <w:rPr>
                <w:lang w:val="en-GB"/>
              </w:rPr>
            </w:pPr>
            <w:r w:rsidRPr="009A61A2">
              <w:rPr>
                <w:lang w:val="en-GB"/>
              </w:rPr>
              <w:t>Amendment</w:t>
            </w:r>
          </w:p>
        </w:tc>
      </w:tr>
      <w:tr w:rsidR="003B13C5" w:rsidRPr="009A61A2" w14:paraId="06E15052" w14:textId="77777777" w:rsidTr="008F0A5A">
        <w:trPr>
          <w:jc w:val="center"/>
        </w:trPr>
        <w:tc>
          <w:tcPr>
            <w:tcW w:w="4876" w:type="dxa"/>
          </w:tcPr>
          <w:p w14:paraId="74E6B1DF" w14:textId="77777777" w:rsidR="003B13C5" w:rsidRPr="009A61A2" w:rsidRDefault="003B13C5" w:rsidP="008F0A5A">
            <w:pPr>
              <w:pStyle w:val="Normal6"/>
              <w:rPr>
                <w:lang w:val="en-GB"/>
              </w:rPr>
            </w:pPr>
          </w:p>
        </w:tc>
        <w:tc>
          <w:tcPr>
            <w:tcW w:w="4876" w:type="dxa"/>
            <w:hideMark/>
          </w:tcPr>
          <w:p w14:paraId="5142B331" w14:textId="77777777" w:rsidR="003B13C5" w:rsidRPr="009A61A2" w:rsidRDefault="003B13C5" w:rsidP="008F0A5A">
            <w:pPr>
              <w:pStyle w:val="Normal6"/>
              <w:rPr>
                <w:szCs w:val="24"/>
                <w:lang w:val="en-GB"/>
              </w:rPr>
            </w:pPr>
            <w:r w:rsidRPr="009A61A2">
              <w:rPr>
                <w:b/>
                <w:i/>
                <w:lang w:val="en-GB"/>
              </w:rPr>
              <w:t>(18a)</w:t>
            </w:r>
            <w:r w:rsidRPr="009A61A2">
              <w:rPr>
                <w:b/>
                <w:i/>
                <w:lang w:val="en-GB"/>
              </w:rPr>
              <w:tab/>
              <w:t>Pursuant to Article 191 TFEU, Union policy on the environment is to aim at a high level of protection taking into account the diversity of situations in the various regions of the Union and is to be based on the precautionary principle and on the principles that preventive action should be taken, that environmental damage should as apriority be rectified at source and that the polluter should pay.</w:t>
            </w:r>
          </w:p>
        </w:tc>
      </w:tr>
    </w:tbl>
    <w:p w14:paraId="0CD31463"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18C1CF17" w14:textId="77777777" w:rsidR="003B13C5" w:rsidRPr="009A61A2" w:rsidRDefault="003B13C5" w:rsidP="003B13C5">
      <w:r w:rsidRPr="009A61A2">
        <w:rPr>
          <w:rStyle w:val="HideTWBExt"/>
        </w:rPr>
        <w:t>&lt;/Amend&gt;</w:t>
      </w:r>
    </w:p>
    <w:p w14:paraId="3DE8B66C"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239</w:t>
      </w:r>
      <w:r w:rsidRPr="009A61A2">
        <w:rPr>
          <w:rStyle w:val="HideTWBExt"/>
          <w:b w:val="0"/>
          <w:lang w:val="en-GB"/>
        </w:rPr>
        <w:t>&lt;/NumAm&gt;</w:t>
      </w:r>
    </w:p>
    <w:p w14:paraId="23AB273A" w14:textId="77777777" w:rsidR="003B13C5" w:rsidRPr="009A61A2" w:rsidRDefault="003B13C5" w:rsidP="003B13C5">
      <w:pPr>
        <w:pStyle w:val="NormalBold"/>
      </w:pPr>
      <w:r w:rsidRPr="009A61A2">
        <w:rPr>
          <w:rStyle w:val="HideTWBExt"/>
          <w:b w:val="0"/>
        </w:rPr>
        <w:t>&lt;RepeatBlock-By&gt;&lt;Members&gt;</w:t>
      </w:r>
      <w:r w:rsidRPr="009A61A2">
        <w:t>Antoni Comín i Oliveres</w:t>
      </w:r>
      <w:r w:rsidRPr="009A61A2">
        <w:rPr>
          <w:rStyle w:val="HideTWBExt"/>
          <w:b w:val="0"/>
        </w:rPr>
        <w:t>&lt;/Members&gt;</w:t>
      </w:r>
    </w:p>
    <w:p w14:paraId="780C9550" w14:textId="77777777" w:rsidR="003B13C5" w:rsidRPr="009A61A2" w:rsidRDefault="003B13C5" w:rsidP="003B13C5">
      <w:r w:rsidRPr="009A61A2">
        <w:rPr>
          <w:rStyle w:val="HideTWBExt"/>
        </w:rPr>
        <w:t>&lt;/RepeatBlock-By&gt;</w:t>
      </w:r>
    </w:p>
    <w:p w14:paraId="15C91593"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E4D7773" w14:textId="77777777" w:rsidR="003B13C5" w:rsidRPr="009A61A2" w:rsidRDefault="003B13C5" w:rsidP="003B13C5">
      <w:pPr>
        <w:pStyle w:val="NormalBold"/>
      </w:pPr>
      <w:r w:rsidRPr="009A61A2">
        <w:rPr>
          <w:rStyle w:val="HideTWBExt"/>
          <w:b w:val="0"/>
        </w:rPr>
        <w:t>&lt;Article&gt;</w:t>
      </w:r>
      <w:r w:rsidRPr="009A61A2">
        <w:t>Recital 18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47E054C" w14:textId="77777777" w:rsidTr="008F0A5A">
        <w:trPr>
          <w:jc w:val="center"/>
        </w:trPr>
        <w:tc>
          <w:tcPr>
            <w:tcW w:w="9752" w:type="dxa"/>
            <w:gridSpan w:val="2"/>
          </w:tcPr>
          <w:p w14:paraId="5CEC68D1" w14:textId="77777777" w:rsidR="003B13C5" w:rsidRPr="009A61A2" w:rsidRDefault="003B13C5" w:rsidP="008F0A5A">
            <w:pPr>
              <w:keepNext/>
            </w:pPr>
          </w:p>
        </w:tc>
      </w:tr>
      <w:tr w:rsidR="003B13C5" w:rsidRPr="009A61A2" w14:paraId="21616DE1" w14:textId="77777777" w:rsidTr="008F0A5A">
        <w:trPr>
          <w:jc w:val="center"/>
        </w:trPr>
        <w:tc>
          <w:tcPr>
            <w:tcW w:w="4876" w:type="dxa"/>
            <w:hideMark/>
          </w:tcPr>
          <w:p w14:paraId="219E199D"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949702E" w14:textId="77777777" w:rsidR="003B13C5" w:rsidRPr="009A61A2" w:rsidRDefault="003B13C5" w:rsidP="008F0A5A">
            <w:pPr>
              <w:pStyle w:val="ColumnHeading"/>
              <w:keepNext/>
              <w:rPr>
                <w:lang w:val="en-GB"/>
              </w:rPr>
            </w:pPr>
            <w:r w:rsidRPr="009A61A2">
              <w:rPr>
                <w:lang w:val="en-GB"/>
              </w:rPr>
              <w:t>Amendment</w:t>
            </w:r>
          </w:p>
        </w:tc>
      </w:tr>
      <w:tr w:rsidR="003B13C5" w:rsidRPr="009A61A2" w14:paraId="37FABA88" w14:textId="77777777" w:rsidTr="008F0A5A">
        <w:trPr>
          <w:jc w:val="center"/>
        </w:trPr>
        <w:tc>
          <w:tcPr>
            <w:tcW w:w="4876" w:type="dxa"/>
          </w:tcPr>
          <w:p w14:paraId="31C10A0F" w14:textId="77777777" w:rsidR="003B13C5" w:rsidRPr="009A61A2" w:rsidRDefault="003B13C5" w:rsidP="008F0A5A">
            <w:pPr>
              <w:pStyle w:val="Normal6"/>
              <w:rPr>
                <w:lang w:val="en-GB"/>
              </w:rPr>
            </w:pPr>
          </w:p>
        </w:tc>
        <w:tc>
          <w:tcPr>
            <w:tcW w:w="4876" w:type="dxa"/>
            <w:hideMark/>
          </w:tcPr>
          <w:p w14:paraId="55ABB990" w14:textId="77777777" w:rsidR="003B13C5" w:rsidRPr="009A61A2" w:rsidRDefault="003B13C5" w:rsidP="008F0A5A">
            <w:pPr>
              <w:pStyle w:val="Normal6"/>
              <w:rPr>
                <w:szCs w:val="24"/>
                <w:lang w:val="en-GB"/>
              </w:rPr>
            </w:pPr>
            <w:r w:rsidRPr="009A61A2">
              <w:rPr>
                <w:b/>
                <w:i/>
                <w:lang w:val="en-GB"/>
              </w:rPr>
              <w:t>(18a)</w:t>
            </w:r>
            <w:r w:rsidRPr="009A61A2">
              <w:rPr>
                <w:b/>
                <w:i/>
                <w:lang w:val="en-GB"/>
              </w:rPr>
              <w:tab/>
              <w:t>Pursuant to Article 191 of the Treaty on the Functioning of the European Union (TFEU), Union policy on the environment is to aim at a high level of protection and is to be based on the precautionary principle and on the principles that preventive action should be taken, that environmental damage should, as a priority, be rectified at source, that the polluter should pay and that there is a global responsibility concerning nature conservation.</w:t>
            </w:r>
          </w:p>
        </w:tc>
      </w:tr>
    </w:tbl>
    <w:p w14:paraId="28D2B87E"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6FC7F62" w14:textId="77777777" w:rsidR="003B13C5" w:rsidRPr="009A61A2" w:rsidRDefault="003B13C5" w:rsidP="003B13C5">
      <w:r w:rsidRPr="009A61A2">
        <w:rPr>
          <w:rStyle w:val="HideTWBExt"/>
        </w:rPr>
        <w:t>&lt;/Amend&gt;</w:t>
      </w:r>
    </w:p>
    <w:p w14:paraId="19375EB7"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240</w:t>
      </w:r>
      <w:r w:rsidRPr="009A61A2">
        <w:rPr>
          <w:rStyle w:val="HideTWBExt"/>
          <w:b w:val="0"/>
          <w:lang w:val="en-GB"/>
        </w:rPr>
        <w:t>&lt;/NumAm&gt;</w:t>
      </w:r>
    </w:p>
    <w:p w14:paraId="7C394BB9" w14:textId="77777777" w:rsidR="003B13C5" w:rsidRPr="009A61A2" w:rsidRDefault="003B13C5" w:rsidP="003B13C5">
      <w:pPr>
        <w:pStyle w:val="NormalBold"/>
      </w:pPr>
      <w:r w:rsidRPr="009A61A2">
        <w:rPr>
          <w:rStyle w:val="HideTWBExt"/>
          <w:b w:val="0"/>
        </w:rPr>
        <w:t>&lt;RepeatBlock-By&gt;&lt;Members&gt;</w:t>
      </w:r>
      <w:r w:rsidRPr="009A61A2">
        <w:t>Mick Wallace, Clare Daly, João Ferreira</w:t>
      </w:r>
      <w:r w:rsidRPr="009A61A2">
        <w:rPr>
          <w:rStyle w:val="HideTWBExt"/>
          <w:b w:val="0"/>
        </w:rPr>
        <w:t>&lt;/Members&gt;</w:t>
      </w:r>
    </w:p>
    <w:p w14:paraId="3D1AEFB8" w14:textId="77777777" w:rsidR="003B13C5" w:rsidRPr="009A61A2" w:rsidRDefault="003B13C5" w:rsidP="003B13C5">
      <w:r w:rsidRPr="009A61A2">
        <w:rPr>
          <w:rStyle w:val="HideTWBExt"/>
        </w:rPr>
        <w:t>&lt;/RepeatBlock-By&gt;</w:t>
      </w:r>
    </w:p>
    <w:p w14:paraId="4D6B34E5"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4D900DF" w14:textId="77777777" w:rsidR="003B13C5" w:rsidRPr="009A61A2" w:rsidRDefault="003B13C5" w:rsidP="003B13C5">
      <w:pPr>
        <w:pStyle w:val="NormalBold"/>
      </w:pPr>
      <w:r w:rsidRPr="009A61A2">
        <w:rPr>
          <w:rStyle w:val="HideTWBExt"/>
          <w:b w:val="0"/>
        </w:rPr>
        <w:t>&lt;Article&gt;</w:t>
      </w:r>
      <w:r w:rsidRPr="009A61A2">
        <w:t>Recital 19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95614D1" w14:textId="77777777" w:rsidTr="008F0A5A">
        <w:trPr>
          <w:jc w:val="center"/>
        </w:trPr>
        <w:tc>
          <w:tcPr>
            <w:tcW w:w="9752" w:type="dxa"/>
            <w:gridSpan w:val="2"/>
          </w:tcPr>
          <w:p w14:paraId="34033006" w14:textId="77777777" w:rsidR="003B13C5" w:rsidRPr="009A61A2" w:rsidRDefault="003B13C5" w:rsidP="008F0A5A">
            <w:pPr>
              <w:keepNext/>
            </w:pPr>
          </w:p>
        </w:tc>
      </w:tr>
      <w:tr w:rsidR="003B13C5" w:rsidRPr="009A61A2" w14:paraId="2D4C3A0A" w14:textId="77777777" w:rsidTr="008F0A5A">
        <w:trPr>
          <w:jc w:val="center"/>
        </w:trPr>
        <w:tc>
          <w:tcPr>
            <w:tcW w:w="4876" w:type="dxa"/>
            <w:hideMark/>
          </w:tcPr>
          <w:p w14:paraId="7669906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AD6CB90" w14:textId="77777777" w:rsidR="003B13C5" w:rsidRPr="009A61A2" w:rsidRDefault="003B13C5" w:rsidP="008F0A5A">
            <w:pPr>
              <w:pStyle w:val="ColumnHeading"/>
              <w:keepNext/>
              <w:rPr>
                <w:lang w:val="en-GB"/>
              </w:rPr>
            </w:pPr>
            <w:r w:rsidRPr="009A61A2">
              <w:rPr>
                <w:lang w:val="en-GB"/>
              </w:rPr>
              <w:t>Amendment</w:t>
            </w:r>
          </w:p>
        </w:tc>
      </w:tr>
      <w:tr w:rsidR="003B13C5" w:rsidRPr="009A61A2" w14:paraId="7E5B783C" w14:textId="77777777" w:rsidTr="008F0A5A">
        <w:trPr>
          <w:jc w:val="center"/>
        </w:trPr>
        <w:tc>
          <w:tcPr>
            <w:tcW w:w="4876" w:type="dxa"/>
          </w:tcPr>
          <w:p w14:paraId="605B6C98" w14:textId="77777777" w:rsidR="003B13C5" w:rsidRPr="009A61A2" w:rsidRDefault="003B13C5" w:rsidP="008F0A5A">
            <w:pPr>
              <w:pStyle w:val="Normal6"/>
              <w:rPr>
                <w:lang w:val="en-GB"/>
              </w:rPr>
            </w:pPr>
          </w:p>
        </w:tc>
        <w:tc>
          <w:tcPr>
            <w:tcW w:w="4876" w:type="dxa"/>
            <w:hideMark/>
          </w:tcPr>
          <w:p w14:paraId="2E61F0B1" w14:textId="77777777" w:rsidR="003B13C5" w:rsidRPr="009A61A2" w:rsidRDefault="003B13C5" w:rsidP="008F0A5A">
            <w:pPr>
              <w:pStyle w:val="Normal6"/>
              <w:rPr>
                <w:szCs w:val="24"/>
                <w:lang w:val="en-GB"/>
              </w:rPr>
            </w:pPr>
            <w:r w:rsidRPr="009A61A2">
              <w:rPr>
                <w:b/>
                <w:i/>
                <w:lang w:val="en-GB"/>
              </w:rPr>
              <w:t>(19a)</w:t>
            </w:r>
            <w:r w:rsidRPr="009A61A2">
              <w:rPr>
                <w:b/>
                <w:i/>
                <w:lang w:val="en-GB"/>
              </w:rPr>
              <w:tab/>
              <w:t xml:space="preserve">World GDP is currently poorly distributed and poorly utilised, with total global GDP already well in excess of what is associated with very high levels of human development for all. Despite this, 10 % of the world's population live in extreme poverty, with no access to basic rights, while the richest 5 % in the world capture 46 % of total global GDP. The world currently experiences intolerable levels of deprivation, and intolerable levels of excess, with a huge </w:t>
            </w:r>
            <w:r w:rsidRPr="009A61A2">
              <w:rPr>
                <w:b/>
                <w:i/>
                <w:lang w:val="en-GB"/>
              </w:rPr>
              <w:lastRenderedPageBreak/>
              <w:t>environmental impact for the latter dependent on the underdevelopment of the global poor. Degrowth is not about reducing GDP, but reducing this excess resource and energy throughput while at the same time improving human well-being and social outcomes, scaling down only the unnecessary and destructive sectors. Development for all and ecological restoration can go hand in hand, but this depends completely on redistributive policies.</w:t>
            </w:r>
          </w:p>
        </w:tc>
      </w:tr>
    </w:tbl>
    <w:p w14:paraId="16209002"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A415A17" w14:textId="77777777" w:rsidR="003B13C5" w:rsidRPr="009A61A2" w:rsidRDefault="003B13C5" w:rsidP="003B13C5">
      <w:r w:rsidRPr="009A61A2">
        <w:rPr>
          <w:rStyle w:val="HideTWBExt"/>
        </w:rPr>
        <w:t>&lt;/Amend&gt;</w:t>
      </w:r>
    </w:p>
    <w:p w14:paraId="13B2F40C"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241</w:t>
      </w:r>
      <w:r w:rsidRPr="009A61A2">
        <w:rPr>
          <w:rStyle w:val="HideTWBExt"/>
          <w:b w:val="0"/>
          <w:lang w:val="en-GB"/>
        </w:rPr>
        <w:t>&lt;/NumAm&gt;</w:t>
      </w:r>
    </w:p>
    <w:p w14:paraId="53493418" w14:textId="77777777" w:rsidR="003B13C5" w:rsidRPr="009A61A2" w:rsidRDefault="003B13C5" w:rsidP="003B13C5">
      <w:pPr>
        <w:pStyle w:val="NormalBold"/>
      </w:pPr>
      <w:r w:rsidRPr="009A61A2">
        <w:rPr>
          <w:rStyle w:val="HideTWBExt"/>
          <w:b w:val="0"/>
        </w:rPr>
        <w:t>&lt;RepeatBlock-By&gt;&lt;Members&gt;</w:t>
      </w:r>
      <w:r w:rsidRPr="009A61A2">
        <w:t>Mick Wallace, Clare Daly, João Ferreira</w:t>
      </w:r>
      <w:r w:rsidRPr="009A61A2">
        <w:rPr>
          <w:rStyle w:val="HideTWBExt"/>
          <w:b w:val="0"/>
        </w:rPr>
        <w:t>&lt;/Members&gt;</w:t>
      </w:r>
    </w:p>
    <w:p w14:paraId="3A605E5A" w14:textId="77777777" w:rsidR="003B13C5" w:rsidRPr="009A61A2" w:rsidRDefault="003B13C5" w:rsidP="003B13C5">
      <w:r w:rsidRPr="009A61A2">
        <w:rPr>
          <w:rStyle w:val="HideTWBExt"/>
        </w:rPr>
        <w:t>&lt;/RepeatBlock-By&gt;</w:t>
      </w:r>
    </w:p>
    <w:p w14:paraId="1E10702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7AC1AC7" w14:textId="77777777" w:rsidR="003B13C5" w:rsidRPr="009A61A2" w:rsidRDefault="003B13C5" w:rsidP="003B13C5">
      <w:pPr>
        <w:pStyle w:val="NormalBold"/>
      </w:pPr>
      <w:r w:rsidRPr="009A61A2">
        <w:rPr>
          <w:rStyle w:val="HideTWBExt"/>
          <w:b w:val="0"/>
        </w:rPr>
        <w:t>&lt;Article&gt;</w:t>
      </w:r>
      <w:r w:rsidRPr="009A61A2">
        <w:t>Recital 19 b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E8600D2" w14:textId="77777777" w:rsidTr="008F0A5A">
        <w:trPr>
          <w:jc w:val="center"/>
        </w:trPr>
        <w:tc>
          <w:tcPr>
            <w:tcW w:w="9752" w:type="dxa"/>
            <w:gridSpan w:val="2"/>
          </w:tcPr>
          <w:p w14:paraId="208C397C" w14:textId="77777777" w:rsidR="003B13C5" w:rsidRPr="009A61A2" w:rsidRDefault="003B13C5" w:rsidP="008F0A5A">
            <w:pPr>
              <w:keepNext/>
            </w:pPr>
          </w:p>
        </w:tc>
      </w:tr>
      <w:tr w:rsidR="003B13C5" w:rsidRPr="009A61A2" w14:paraId="0B6BA825" w14:textId="77777777" w:rsidTr="008F0A5A">
        <w:trPr>
          <w:jc w:val="center"/>
        </w:trPr>
        <w:tc>
          <w:tcPr>
            <w:tcW w:w="4876" w:type="dxa"/>
            <w:hideMark/>
          </w:tcPr>
          <w:p w14:paraId="35DA49A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248BC47" w14:textId="77777777" w:rsidR="003B13C5" w:rsidRPr="009A61A2" w:rsidRDefault="003B13C5" w:rsidP="008F0A5A">
            <w:pPr>
              <w:pStyle w:val="ColumnHeading"/>
              <w:keepNext/>
              <w:rPr>
                <w:lang w:val="en-GB"/>
              </w:rPr>
            </w:pPr>
            <w:r w:rsidRPr="009A61A2">
              <w:rPr>
                <w:lang w:val="en-GB"/>
              </w:rPr>
              <w:t>Amendment</w:t>
            </w:r>
          </w:p>
        </w:tc>
      </w:tr>
      <w:tr w:rsidR="003B13C5" w:rsidRPr="009A61A2" w14:paraId="4B14B121" w14:textId="77777777" w:rsidTr="008F0A5A">
        <w:trPr>
          <w:jc w:val="center"/>
        </w:trPr>
        <w:tc>
          <w:tcPr>
            <w:tcW w:w="4876" w:type="dxa"/>
          </w:tcPr>
          <w:p w14:paraId="3C1E3755" w14:textId="77777777" w:rsidR="003B13C5" w:rsidRPr="009A61A2" w:rsidRDefault="003B13C5" w:rsidP="008F0A5A">
            <w:pPr>
              <w:pStyle w:val="Normal6"/>
              <w:rPr>
                <w:lang w:val="en-GB"/>
              </w:rPr>
            </w:pPr>
          </w:p>
        </w:tc>
        <w:tc>
          <w:tcPr>
            <w:tcW w:w="4876" w:type="dxa"/>
            <w:hideMark/>
          </w:tcPr>
          <w:p w14:paraId="6E3D91F1" w14:textId="77777777" w:rsidR="003B13C5" w:rsidRPr="009A61A2" w:rsidRDefault="003B13C5" w:rsidP="008F0A5A">
            <w:pPr>
              <w:pStyle w:val="Normal6"/>
              <w:rPr>
                <w:szCs w:val="24"/>
                <w:lang w:val="en-GB"/>
              </w:rPr>
            </w:pPr>
            <w:r w:rsidRPr="009A61A2">
              <w:rPr>
                <w:b/>
                <w:i/>
                <w:lang w:val="en-GB"/>
              </w:rPr>
              <w:t>(19b)</w:t>
            </w:r>
            <w:r w:rsidRPr="009A61A2">
              <w:rPr>
                <w:b/>
                <w:i/>
                <w:lang w:val="en-GB"/>
              </w:rPr>
              <w:tab/>
              <w:t>Development and GDP are not synonymous: sustainable development relies first and foremost on a foundation of a healthy environment, upon which the social and economic subsets depend. The reality of the finiteness of the environment, which dictates that we have only a certain amount of operating space in which we can live without jeopardising the rights of future generations, needs to be fully integrated into the economic model.</w:t>
            </w:r>
          </w:p>
        </w:tc>
      </w:tr>
    </w:tbl>
    <w:p w14:paraId="73DC0C16"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5BC8A4AC" w14:textId="77777777" w:rsidR="003B13C5" w:rsidRPr="009A61A2" w:rsidRDefault="003B13C5" w:rsidP="003B13C5">
      <w:r w:rsidRPr="009A61A2">
        <w:rPr>
          <w:rStyle w:val="HideTWBExt"/>
        </w:rPr>
        <w:t>&lt;/Amend&gt;</w:t>
      </w:r>
    </w:p>
    <w:p w14:paraId="59210FAF"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242</w:t>
      </w:r>
      <w:r w:rsidRPr="009A61A2">
        <w:rPr>
          <w:rStyle w:val="HideTWBExt"/>
          <w:b w:val="0"/>
          <w:lang w:val="en-GB"/>
        </w:rPr>
        <w:t>&lt;/NumAm&gt;</w:t>
      </w:r>
    </w:p>
    <w:p w14:paraId="6463842A" w14:textId="77777777" w:rsidR="003B13C5" w:rsidRPr="009A61A2" w:rsidRDefault="003B13C5" w:rsidP="003B13C5">
      <w:pPr>
        <w:pStyle w:val="NormalBold"/>
      </w:pPr>
      <w:r w:rsidRPr="009A61A2">
        <w:rPr>
          <w:rStyle w:val="HideTWBExt"/>
          <w:b w:val="0"/>
        </w:rPr>
        <w:t>&lt;RepeatBlock-By&gt;&lt;Members&gt;</w:t>
      </w:r>
      <w:r w:rsidRPr="009A61A2">
        <w:t>Mick Wallace, Clare Daly</w:t>
      </w:r>
      <w:r w:rsidRPr="009A61A2">
        <w:rPr>
          <w:rStyle w:val="HideTWBExt"/>
          <w:b w:val="0"/>
        </w:rPr>
        <w:t>&lt;/Members&gt;</w:t>
      </w:r>
    </w:p>
    <w:p w14:paraId="58D2260F" w14:textId="77777777" w:rsidR="003B13C5" w:rsidRPr="009A61A2" w:rsidRDefault="003B13C5" w:rsidP="003B13C5">
      <w:r w:rsidRPr="009A61A2">
        <w:rPr>
          <w:rStyle w:val="HideTWBExt"/>
        </w:rPr>
        <w:t>&lt;/RepeatBlock-By&gt;</w:t>
      </w:r>
    </w:p>
    <w:p w14:paraId="110AEF62"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B8E4596"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Recital 19 c (new)</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E456605" w14:textId="77777777" w:rsidTr="008F0A5A">
        <w:trPr>
          <w:jc w:val="center"/>
        </w:trPr>
        <w:tc>
          <w:tcPr>
            <w:tcW w:w="9752" w:type="dxa"/>
            <w:gridSpan w:val="2"/>
          </w:tcPr>
          <w:p w14:paraId="4C10742B" w14:textId="77777777" w:rsidR="003B13C5" w:rsidRPr="009A61A2" w:rsidRDefault="003B13C5" w:rsidP="008F0A5A">
            <w:pPr>
              <w:keepNext/>
              <w:rPr>
                <w:lang w:val="fr-FR"/>
              </w:rPr>
            </w:pPr>
          </w:p>
        </w:tc>
      </w:tr>
      <w:tr w:rsidR="003B13C5" w:rsidRPr="009A61A2" w14:paraId="434F1F5B" w14:textId="77777777" w:rsidTr="008F0A5A">
        <w:trPr>
          <w:jc w:val="center"/>
        </w:trPr>
        <w:tc>
          <w:tcPr>
            <w:tcW w:w="4876" w:type="dxa"/>
            <w:hideMark/>
          </w:tcPr>
          <w:p w14:paraId="3767A3D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E05104D" w14:textId="77777777" w:rsidR="003B13C5" w:rsidRPr="009A61A2" w:rsidRDefault="003B13C5" w:rsidP="008F0A5A">
            <w:pPr>
              <w:pStyle w:val="ColumnHeading"/>
              <w:keepNext/>
              <w:rPr>
                <w:lang w:val="en-GB"/>
              </w:rPr>
            </w:pPr>
            <w:r w:rsidRPr="009A61A2">
              <w:rPr>
                <w:lang w:val="en-GB"/>
              </w:rPr>
              <w:t>Amendment</w:t>
            </w:r>
          </w:p>
        </w:tc>
      </w:tr>
      <w:tr w:rsidR="003B13C5" w:rsidRPr="009A61A2" w14:paraId="7742374E" w14:textId="77777777" w:rsidTr="008F0A5A">
        <w:trPr>
          <w:jc w:val="center"/>
        </w:trPr>
        <w:tc>
          <w:tcPr>
            <w:tcW w:w="4876" w:type="dxa"/>
          </w:tcPr>
          <w:p w14:paraId="4D72C78A" w14:textId="77777777" w:rsidR="003B13C5" w:rsidRPr="009A61A2" w:rsidRDefault="003B13C5" w:rsidP="008F0A5A">
            <w:pPr>
              <w:pStyle w:val="Normal6"/>
              <w:rPr>
                <w:lang w:val="en-GB"/>
              </w:rPr>
            </w:pPr>
          </w:p>
        </w:tc>
        <w:tc>
          <w:tcPr>
            <w:tcW w:w="4876" w:type="dxa"/>
            <w:hideMark/>
          </w:tcPr>
          <w:p w14:paraId="475DDF09" w14:textId="77777777" w:rsidR="003B13C5" w:rsidRPr="009A61A2" w:rsidRDefault="003B13C5" w:rsidP="008F0A5A">
            <w:pPr>
              <w:pStyle w:val="Normal6"/>
              <w:rPr>
                <w:szCs w:val="24"/>
                <w:lang w:val="en-GB"/>
              </w:rPr>
            </w:pPr>
            <w:r w:rsidRPr="009A61A2">
              <w:rPr>
                <w:b/>
                <w:i/>
                <w:lang w:val="en-GB"/>
              </w:rPr>
              <w:t>(19c)</w:t>
            </w:r>
            <w:r w:rsidRPr="009A61A2">
              <w:rPr>
                <w:b/>
                <w:i/>
                <w:lang w:val="en-GB"/>
              </w:rPr>
              <w:tab/>
              <w:t>It is crucial that future generations have the same rights which people currently enjoy today, otherwise their future will be compromised. The 8th EAP and its implementation has to be guided by intergenerational justice and fully integrate long-term vision, considering the rights of future generations to come, in all policy making. Impact assessments, in particular, should assess the impact of action and non-action on future generations and cost-effectiveness considerations should consider the costs vs the benefits over a long-term span to ensure we are not dumping ecological, social and economic costs on future generations.</w:t>
            </w:r>
          </w:p>
        </w:tc>
      </w:tr>
    </w:tbl>
    <w:p w14:paraId="42509FC6"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2A0E5343" w14:textId="77777777" w:rsidR="003B13C5" w:rsidRPr="009A61A2" w:rsidRDefault="003B13C5" w:rsidP="003B13C5">
      <w:r w:rsidRPr="009A61A2">
        <w:rPr>
          <w:rStyle w:val="HideTWBExt"/>
        </w:rPr>
        <w:t>&lt;/Amend&gt;</w:t>
      </w:r>
    </w:p>
    <w:p w14:paraId="352CE0AF"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243</w:t>
      </w:r>
      <w:r w:rsidRPr="009A61A2">
        <w:rPr>
          <w:rStyle w:val="HideTWBExt"/>
          <w:b w:val="0"/>
          <w:lang w:val="en-GB"/>
        </w:rPr>
        <w:t>&lt;/NumAm&gt;</w:t>
      </w:r>
    </w:p>
    <w:p w14:paraId="15B47A03" w14:textId="77777777" w:rsidR="003B13C5" w:rsidRPr="009A61A2" w:rsidRDefault="003B13C5" w:rsidP="003B13C5">
      <w:pPr>
        <w:pStyle w:val="NormalBold"/>
      </w:pPr>
      <w:r w:rsidRPr="009A61A2">
        <w:rPr>
          <w:rStyle w:val="HideTWBExt"/>
          <w:b w:val="0"/>
        </w:rPr>
        <w:t>&lt;RepeatBlock-By&gt;&lt;Members&gt;</w:t>
      </w:r>
      <w:r w:rsidRPr="009A61A2">
        <w:t>Mick Wallace, Clare Daly, João Ferreira</w:t>
      </w:r>
      <w:r w:rsidRPr="009A61A2">
        <w:rPr>
          <w:rStyle w:val="HideTWBExt"/>
          <w:b w:val="0"/>
        </w:rPr>
        <w:t>&lt;/Members&gt;</w:t>
      </w:r>
    </w:p>
    <w:p w14:paraId="47B96FCD" w14:textId="77777777" w:rsidR="003B13C5" w:rsidRPr="009A61A2" w:rsidRDefault="003B13C5" w:rsidP="003B13C5">
      <w:r w:rsidRPr="009A61A2">
        <w:rPr>
          <w:rStyle w:val="HideTWBExt"/>
        </w:rPr>
        <w:t>&lt;/RepeatBlock-By&gt;</w:t>
      </w:r>
    </w:p>
    <w:p w14:paraId="3002D37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777DE83" w14:textId="77777777" w:rsidR="003B13C5" w:rsidRPr="009A61A2" w:rsidRDefault="003B13C5" w:rsidP="003B13C5">
      <w:pPr>
        <w:pStyle w:val="NormalBold"/>
      </w:pPr>
      <w:r w:rsidRPr="009A61A2">
        <w:rPr>
          <w:rStyle w:val="HideTWBExt"/>
          <w:b w:val="0"/>
        </w:rPr>
        <w:t>&lt;Article&gt;</w:t>
      </w:r>
      <w:r w:rsidRPr="009A61A2">
        <w:t>Recital 19 d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95FA5FB" w14:textId="77777777" w:rsidTr="008F0A5A">
        <w:trPr>
          <w:jc w:val="center"/>
        </w:trPr>
        <w:tc>
          <w:tcPr>
            <w:tcW w:w="9752" w:type="dxa"/>
            <w:gridSpan w:val="2"/>
          </w:tcPr>
          <w:p w14:paraId="4CA036B5" w14:textId="77777777" w:rsidR="003B13C5" w:rsidRPr="009A61A2" w:rsidRDefault="003B13C5" w:rsidP="008F0A5A">
            <w:pPr>
              <w:keepNext/>
            </w:pPr>
          </w:p>
        </w:tc>
      </w:tr>
      <w:tr w:rsidR="003B13C5" w:rsidRPr="009A61A2" w14:paraId="2EFE1880" w14:textId="77777777" w:rsidTr="008F0A5A">
        <w:trPr>
          <w:jc w:val="center"/>
        </w:trPr>
        <w:tc>
          <w:tcPr>
            <w:tcW w:w="4876" w:type="dxa"/>
            <w:hideMark/>
          </w:tcPr>
          <w:p w14:paraId="256F5B10"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C05363A" w14:textId="77777777" w:rsidR="003B13C5" w:rsidRPr="009A61A2" w:rsidRDefault="003B13C5" w:rsidP="008F0A5A">
            <w:pPr>
              <w:pStyle w:val="ColumnHeading"/>
              <w:keepNext/>
              <w:rPr>
                <w:lang w:val="en-GB"/>
              </w:rPr>
            </w:pPr>
            <w:r w:rsidRPr="009A61A2">
              <w:rPr>
                <w:lang w:val="en-GB"/>
              </w:rPr>
              <w:t>Amendment</w:t>
            </w:r>
          </w:p>
        </w:tc>
      </w:tr>
      <w:tr w:rsidR="003B13C5" w:rsidRPr="009A61A2" w14:paraId="22DC73BF" w14:textId="77777777" w:rsidTr="008F0A5A">
        <w:trPr>
          <w:jc w:val="center"/>
        </w:trPr>
        <w:tc>
          <w:tcPr>
            <w:tcW w:w="4876" w:type="dxa"/>
          </w:tcPr>
          <w:p w14:paraId="64FEC0A3" w14:textId="77777777" w:rsidR="003B13C5" w:rsidRPr="009A61A2" w:rsidRDefault="003B13C5" w:rsidP="008F0A5A">
            <w:pPr>
              <w:pStyle w:val="Normal6"/>
              <w:rPr>
                <w:lang w:val="en-GB"/>
              </w:rPr>
            </w:pPr>
          </w:p>
        </w:tc>
        <w:tc>
          <w:tcPr>
            <w:tcW w:w="4876" w:type="dxa"/>
            <w:hideMark/>
          </w:tcPr>
          <w:p w14:paraId="1C311AC3" w14:textId="77777777" w:rsidR="003B13C5" w:rsidRPr="009A61A2" w:rsidRDefault="003B13C5" w:rsidP="008F0A5A">
            <w:pPr>
              <w:pStyle w:val="Normal6"/>
              <w:rPr>
                <w:szCs w:val="24"/>
                <w:lang w:val="en-GB"/>
              </w:rPr>
            </w:pPr>
            <w:r w:rsidRPr="009A61A2">
              <w:rPr>
                <w:b/>
                <w:i/>
                <w:lang w:val="en-GB"/>
              </w:rPr>
              <w:t>(19d)</w:t>
            </w:r>
            <w:r w:rsidRPr="009A61A2">
              <w:rPr>
                <w:b/>
                <w:i/>
                <w:lang w:val="en-GB"/>
              </w:rPr>
              <w:tab/>
              <w:t>The 8th EAP should be a framework for ensuring coherence and consistency across all Union policies and address all inconsistencies that go against the objectives of this EAP.</w:t>
            </w:r>
          </w:p>
        </w:tc>
      </w:tr>
    </w:tbl>
    <w:p w14:paraId="7E51361B"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C95B434" w14:textId="77777777" w:rsidR="003B13C5" w:rsidRPr="009A61A2" w:rsidRDefault="003B13C5" w:rsidP="003B13C5">
      <w:r w:rsidRPr="009A61A2">
        <w:rPr>
          <w:rStyle w:val="HideTWBExt"/>
        </w:rPr>
        <w:t>&lt;/Amend&gt;</w:t>
      </w:r>
    </w:p>
    <w:p w14:paraId="139BDBAE"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244</w:t>
      </w:r>
      <w:r w:rsidRPr="009A61A2">
        <w:rPr>
          <w:rStyle w:val="HideTWBExt"/>
          <w:b w:val="0"/>
          <w:lang w:val="en-GB"/>
        </w:rPr>
        <w:t>&lt;/NumAm&gt;</w:t>
      </w:r>
    </w:p>
    <w:p w14:paraId="5D47602D" w14:textId="77777777" w:rsidR="003B13C5" w:rsidRPr="009A61A2" w:rsidRDefault="003B13C5" w:rsidP="003B13C5">
      <w:pPr>
        <w:pStyle w:val="NormalBold"/>
      </w:pPr>
      <w:r w:rsidRPr="009A61A2">
        <w:rPr>
          <w:rStyle w:val="HideTWBExt"/>
          <w:b w:val="0"/>
        </w:rPr>
        <w:t>&lt;RepeatBlock-By&gt;&lt;Members&gt;</w:t>
      </w:r>
      <w:r w:rsidRPr="009A61A2">
        <w:t>Mick Wallace, Clare Daly</w:t>
      </w:r>
      <w:r w:rsidRPr="009A61A2">
        <w:rPr>
          <w:rStyle w:val="HideTWBExt"/>
          <w:b w:val="0"/>
        </w:rPr>
        <w:t>&lt;/Members&gt;</w:t>
      </w:r>
    </w:p>
    <w:p w14:paraId="16418082" w14:textId="77777777" w:rsidR="003B13C5" w:rsidRPr="009A61A2" w:rsidRDefault="003B13C5" w:rsidP="003B13C5">
      <w:r w:rsidRPr="009A61A2">
        <w:rPr>
          <w:rStyle w:val="HideTWBExt"/>
        </w:rPr>
        <w:t>&lt;/RepeatBlock-By&gt;</w:t>
      </w:r>
    </w:p>
    <w:p w14:paraId="69EBACC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14F446E"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Recital 19 e (new)</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0E01FD9" w14:textId="77777777" w:rsidTr="008F0A5A">
        <w:trPr>
          <w:jc w:val="center"/>
        </w:trPr>
        <w:tc>
          <w:tcPr>
            <w:tcW w:w="9752" w:type="dxa"/>
            <w:gridSpan w:val="2"/>
          </w:tcPr>
          <w:p w14:paraId="2900DB0C" w14:textId="77777777" w:rsidR="003B13C5" w:rsidRPr="009A61A2" w:rsidRDefault="003B13C5" w:rsidP="008F0A5A">
            <w:pPr>
              <w:keepNext/>
              <w:rPr>
                <w:lang w:val="fr-FR"/>
              </w:rPr>
            </w:pPr>
          </w:p>
        </w:tc>
      </w:tr>
      <w:tr w:rsidR="003B13C5" w:rsidRPr="009A61A2" w14:paraId="3531D3CF" w14:textId="77777777" w:rsidTr="008F0A5A">
        <w:trPr>
          <w:jc w:val="center"/>
        </w:trPr>
        <w:tc>
          <w:tcPr>
            <w:tcW w:w="4876" w:type="dxa"/>
            <w:hideMark/>
          </w:tcPr>
          <w:p w14:paraId="51327C0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8CE1615" w14:textId="77777777" w:rsidR="003B13C5" w:rsidRPr="009A61A2" w:rsidRDefault="003B13C5" w:rsidP="008F0A5A">
            <w:pPr>
              <w:pStyle w:val="ColumnHeading"/>
              <w:keepNext/>
              <w:rPr>
                <w:lang w:val="en-GB"/>
              </w:rPr>
            </w:pPr>
            <w:r w:rsidRPr="009A61A2">
              <w:rPr>
                <w:lang w:val="en-GB"/>
              </w:rPr>
              <w:t>Amendment</w:t>
            </w:r>
          </w:p>
        </w:tc>
      </w:tr>
      <w:tr w:rsidR="003B13C5" w:rsidRPr="009A61A2" w14:paraId="4E56BE35" w14:textId="77777777" w:rsidTr="008F0A5A">
        <w:trPr>
          <w:jc w:val="center"/>
        </w:trPr>
        <w:tc>
          <w:tcPr>
            <w:tcW w:w="4876" w:type="dxa"/>
          </w:tcPr>
          <w:p w14:paraId="53977E2B" w14:textId="77777777" w:rsidR="003B13C5" w:rsidRPr="009A61A2" w:rsidRDefault="003B13C5" w:rsidP="008F0A5A">
            <w:pPr>
              <w:pStyle w:val="Normal6"/>
              <w:rPr>
                <w:lang w:val="en-GB"/>
              </w:rPr>
            </w:pPr>
          </w:p>
        </w:tc>
        <w:tc>
          <w:tcPr>
            <w:tcW w:w="4876" w:type="dxa"/>
            <w:hideMark/>
          </w:tcPr>
          <w:p w14:paraId="75D02CE2" w14:textId="77777777" w:rsidR="003B13C5" w:rsidRPr="009A61A2" w:rsidRDefault="003B13C5" w:rsidP="008F0A5A">
            <w:pPr>
              <w:pStyle w:val="Normal6"/>
              <w:rPr>
                <w:szCs w:val="24"/>
                <w:lang w:val="en-GB"/>
              </w:rPr>
            </w:pPr>
            <w:r w:rsidRPr="009A61A2">
              <w:rPr>
                <w:b/>
                <w:i/>
                <w:lang w:val="en-GB"/>
              </w:rPr>
              <w:t>(19e)</w:t>
            </w:r>
            <w:r w:rsidRPr="009A61A2">
              <w:rPr>
                <w:b/>
                <w:i/>
                <w:lang w:val="en-GB"/>
              </w:rPr>
              <w:tab/>
              <w:t>GDP is completely irrelevant for human wellbeing, nor was it ever intended to be a proxy for human wellbeing. There is no causal relationship between GDP and social outcomes. What matters for human wellbeing is provisioning - that people have access to the resources they need to live flourishing lives. GDP considers solely the commodity exchange-value, ignoring most of the provisioning that is relied upon to live flourishing lives. Pursuing social outcomes should, therefore, be the direct goal, not GDP growth, focusing on universal public services, meaningful employment, democracy, and a fair distribution of income.</w:t>
            </w:r>
          </w:p>
        </w:tc>
      </w:tr>
    </w:tbl>
    <w:p w14:paraId="70CBC481"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543E6D1E" w14:textId="77777777" w:rsidR="003B13C5" w:rsidRPr="009A61A2" w:rsidRDefault="003B13C5" w:rsidP="003B13C5">
      <w:r w:rsidRPr="009A61A2">
        <w:rPr>
          <w:rStyle w:val="HideTWBExt"/>
        </w:rPr>
        <w:t>&lt;/Amend&gt;</w:t>
      </w:r>
    </w:p>
    <w:p w14:paraId="439EAC45"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245</w:t>
      </w:r>
      <w:r w:rsidRPr="009A61A2">
        <w:rPr>
          <w:rStyle w:val="HideTWBExt"/>
          <w:b w:val="0"/>
          <w:lang w:val="en-GB"/>
        </w:rPr>
        <w:t>&lt;/NumAm&gt;</w:t>
      </w:r>
    </w:p>
    <w:p w14:paraId="3943AB42" w14:textId="77777777" w:rsidR="003B13C5" w:rsidRPr="009A61A2" w:rsidRDefault="003B13C5" w:rsidP="003B13C5">
      <w:pPr>
        <w:pStyle w:val="NormalBold"/>
      </w:pPr>
      <w:r w:rsidRPr="009A61A2">
        <w:rPr>
          <w:rStyle w:val="HideTWBExt"/>
          <w:b w:val="0"/>
        </w:rPr>
        <w:t>&lt;RepeatBlock-By&gt;&lt;Members&gt;</w:t>
      </w:r>
      <w:r w:rsidRPr="009A61A2">
        <w:t>Mick Wallace, Clare Daly, João Ferreira</w:t>
      </w:r>
      <w:r w:rsidRPr="009A61A2">
        <w:rPr>
          <w:rStyle w:val="HideTWBExt"/>
          <w:b w:val="0"/>
        </w:rPr>
        <w:t>&lt;/Members&gt;</w:t>
      </w:r>
    </w:p>
    <w:p w14:paraId="740DD4CC" w14:textId="77777777" w:rsidR="003B13C5" w:rsidRPr="009A61A2" w:rsidRDefault="003B13C5" w:rsidP="003B13C5">
      <w:r w:rsidRPr="009A61A2">
        <w:rPr>
          <w:rStyle w:val="HideTWBExt"/>
        </w:rPr>
        <w:t>&lt;/RepeatBlock-By&gt;</w:t>
      </w:r>
    </w:p>
    <w:p w14:paraId="51A97D6F"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E3DF7BE" w14:textId="77777777" w:rsidR="003B13C5" w:rsidRPr="009A61A2" w:rsidRDefault="003B13C5" w:rsidP="003B13C5">
      <w:pPr>
        <w:pStyle w:val="NormalBold"/>
      </w:pPr>
      <w:r w:rsidRPr="009A61A2">
        <w:rPr>
          <w:rStyle w:val="HideTWBExt"/>
          <w:b w:val="0"/>
        </w:rPr>
        <w:t>&lt;Article&gt;</w:t>
      </w:r>
      <w:r w:rsidRPr="009A61A2">
        <w:t>Recital 19 f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72A11E3" w14:textId="77777777" w:rsidTr="008F0A5A">
        <w:trPr>
          <w:jc w:val="center"/>
        </w:trPr>
        <w:tc>
          <w:tcPr>
            <w:tcW w:w="9752" w:type="dxa"/>
            <w:gridSpan w:val="2"/>
          </w:tcPr>
          <w:p w14:paraId="5A562DDB" w14:textId="77777777" w:rsidR="003B13C5" w:rsidRPr="009A61A2" w:rsidRDefault="003B13C5" w:rsidP="008F0A5A">
            <w:pPr>
              <w:keepNext/>
            </w:pPr>
          </w:p>
        </w:tc>
      </w:tr>
      <w:tr w:rsidR="003B13C5" w:rsidRPr="009A61A2" w14:paraId="77296616" w14:textId="77777777" w:rsidTr="008F0A5A">
        <w:trPr>
          <w:jc w:val="center"/>
        </w:trPr>
        <w:tc>
          <w:tcPr>
            <w:tcW w:w="4876" w:type="dxa"/>
            <w:hideMark/>
          </w:tcPr>
          <w:p w14:paraId="63FCF77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AADC347" w14:textId="77777777" w:rsidR="003B13C5" w:rsidRPr="009A61A2" w:rsidRDefault="003B13C5" w:rsidP="008F0A5A">
            <w:pPr>
              <w:pStyle w:val="ColumnHeading"/>
              <w:keepNext/>
              <w:rPr>
                <w:lang w:val="en-GB"/>
              </w:rPr>
            </w:pPr>
            <w:r w:rsidRPr="009A61A2">
              <w:rPr>
                <w:lang w:val="en-GB"/>
              </w:rPr>
              <w:t>Amendment</w:t>
            </w:r>
          </w:p>
        </w:tc>
      </w:tr>
      <w:tr w:rsidR="003B13C5" w:rsidRPr="009A61A2" w14:paraId="4E1851E1" w14:textId="77777777" w:rsidTr="008F0A5A">
        <w:trPr>
          <w:jc w:val="center"/>
        </w:trPr>
        <w:tc>
          <w:tcPr>
            <w:tcW w:w="4876" w:type="dxa"/>
          </w:tcPr>
          <w:p w14:paraId="0A3E5E65" w14:textId="77777777" w:rsidR="003B13C5" w:rsidRPr="009A61A2" w:rsidRDefault="003B13C5" w:rsidP="008F0A5A">
            <w:pPr>
              <w:pStyle w:val="Normal6"/>
              <w:rPr>
                <w:lang w:val="en-GB"/>
              </w:rPr>
            </w:pPr>
          </w:p>
        </w:tc>
        <w:tc>
          <w:tcPr>
            <w:tcW w:w="4876" w:type="dxa"/>
            <w:hideMark/>
          </w:tcPr>
          <w:p w14:paraId="15B7FAAC" w14:textId="77777777" w:rsidR="003B13C5" w:rsidRPr="009A61A2" w:rsidRDefault="003B13C5" w:rsidP="008F0A5A">
            <w:pPr>
              <w:pStyle w:val="Normal6"/>
              <w:rPr>
                <w:szCs w:val="24"/>
                <w:lang w:val="en-GB"/>
              </w:rPr>
            </w:pPr>
            <w:r w:rsidRPr="009A61A2">
              <w:rPr>
                <w:b/>
                <w:i/>
                <w:lang w:val="en-GB"/>
              </w:rPr>
              <w:t>(19f)</w:t>
            </w:r>
            <w:r w:rsidRPr="009A61A2">
              <w:rPr>
                <w:b/>
                <w:i/>
                <w:lang w:val="en-GB"/>
              </w:rPr>
              <w:tab/>
              <w:t>Green growth, sustainable growth, or any other slight modification of GDP growth is not different from conventional GDP growth, and contains within the exact same problems as conventional GDP growth. Resource use continues to rise with GDP in absolute terms, even if it is called sustainable or green growth.</w:t>
            </w:r>
          </w:p>
        </w:tc>
      </w:tr>
    </w:tbl>
    <w:p w14:paraId="160A03D3"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19417C63" w14:textId="77777777" w:rsidR="003B13C5" w:rsidRPr="009A61A2" w:rsidRDefault="003B13C5" w:rsidP="003B13C5">
      <w:r w:rsidRPr="009A61A2">
        <w:rPr>
          <w:rStyle w:val="HideTWBExt"/>
        </w:rPr>
        <w:t>&lt;/Amend&gt;</w:t>
      </w:r>
    </w:p>
    <w:p w14:paraId="3A039AC5"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246</w:t>
      </w:r>
      <w:r w:rsidRPr="009A61A2">
        <w:rPr>
          <w:rStyle w:val="HideTWBExt"/>
          <w:b w:val="0"/>
          <w:lang w:val="en-GB"/>
        </w:rPr>
        <w:t>&lt;/NumAm&gt;</w:t>
      </w:r>
    </w:p>
    <w:p w14:paraId="37554485" w14:textId="77777777" w:rsidR="003B13C5" w:rsidRPr="009A61A2" w:rsidRDefault="003B13C5" w:rsidP="003B13C5">
      <w:pPr>
        <w:pStyle w:val="NormalBold"/>
      </w:pPr>
      <w:r w:rsidRPr="009A61A2">
        <w:rPr>
          <w:rStyle w:val="HideTWBExt"/>
          <w:b w:val="0"/>
        </w:rPr>
        <w:t>&lt;RepeatBlock-By&gt;&lt;Members&gt;</w:t>
      </w:r>
      <w:r w:rsidRPr="009A61A2">
        <w:t xml:space="preserve">Agnès Evren, Pernille Weiss, Radan Kanev, Edina Tóth, </w:t>
      </w:r>
      <w:r w:rsidRPr="009A61A2">
        <w:lastRenderedPageBreak/>
        <w:t>Nathalie Colin-Oesterlé, Sirpa Pietikäinen, Roberta Metsola, Christophe Hansen</w:t>
      </w:r>
      <w:r w:rsidRPr="009A61A2">
        <w:rPr>
          <w:rStyle w:val="HideTWBExt"/>
          <w:b w:val="0"/>
        </w:rPr>
        <w:t>&lt;/Members&gt;</w:t>
      </w:r>
    </w:p>
    <w:p w14:paraId="5D326AB2" w14:textId="77777777" w:rsidR="003B13C5" w:rsidRPr="009A61A2" w:rsidRDefault="003B13C5" w:rsidP="003B13C5">
      <w:r w:rsidRPr="009A61A2">
        <w:rPr>
          <w:rStyle w:val="HideTWBExt"/>
        </w:rPr>
        <w:t>&lt;/RepeatBlock-By&gt;</w:t>
      </w:r>
    </w:p>
    <w:p w14:paraId="72341A55"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3E32FC1" w14:textId="77777777" w:rsidR="003B13C5" w:rsidRPr="009A61A2" w:rsidRDefault="003B13C5" w:rsidP="003B13C5">
      <w:pPr>
        <w:pStyle w:val="NormalBold"/>
      </w:pPr>
      <w:r w:rsidRPr="009A61A2">
        <w:rPr>
          <w:rStyle w:val="HideTWBExt"/>
          <w:b w:val="0"/>
        </w:rPr>
        <w:t>&lt;Article&gt;</w:t>
      </w:r>
      <w:r w:rsidRPr="009A61A2">
        <w:t>Article 1 – paragraph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71BBE61" w14:textId="77777777" w:rsidTr="008F0A5A">
        <w:trPr>
          <w:jc w:val="center"/>
        </w:trPr>
        <w:tc>
          <w:tcPr>
            <w:tcW w:w="9752" w:type="dxa"/>
            <w:gridSpan w:val="2"/>
          </w:tcPr>
          <w:p w14:paraId="4DABE923" w14:textId="77777777" w:rsidR="003B13C5" w:rsidRPr="009A61A2" w:rsidRDefault="003B13C5" w:rsidP="008F0A5A">
            <w:pPr>
              <w:keepNext/>
            </w:pPr>
          </w:p>
        </w:tc>
      </w:tr>
      <w:tr w:rsidR="003B13C5" w:rsidRPr="009A61A2" w14:paraId="3E20519B" w14:textId="77777777" w:rsidTr="008F0A5A">
        <w:trPr>
          <w:jc w:val="center"/>
        </w:trPr>
        <w:tc>
          <w:tcPr>
            <w:tcW w:w="4876" w:type="dxa"/>
            <w:hideMark/>
          </w:tcPr>
          <w:p w14:paraId="5E6360D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586C42A" w14:textId="77777777" w:rsidR="003B13C5" w:rsidRPr="009A61A2" w:rsidRDefault="003B13C5" w:rsidP="008F0A5A">
            <w:pPr>
              <w:pStyle w:val="ColumnHeading"/>
              <w:keepNext/>
              <w:rPr>
                <w:lang w:val="en-GB"/>
              </w:rPr>
            </w:pPr>
            <w:r w:rsidRPr="009A61A2">
              <w:rPr>
                <w:lang w:val="en-GB"/>
              </w:rPr>
              <w:t>Amendment</w:t>
            </w:r>
          </w:p>
        </w:tc>
      </w:tr>
      <w:tr w:rsidR="003B13C5" w:rsidRPr="009A61A2" w14:paraId="24362CE4" w14:textId="77777777" w:rsidTr="008F0A5A">
        <w:trPr>
          <w:jc w:val="center"/>
        </w:trPr>
        <w:tc>
          <w:tcPr>
            <w:tcW w:w="4876" w:type="dxa"/>
            <w:hideMark/>
          </w:tcPr>
          <w:p w14:paraId="78E772AF" w14:textId="77777777" w:rsidR="003B13C5" w:rsidRPr="009A61A2" w:rsidRDefault="003B13C5" w:rsidP="008F0A5A">
            <w:pPr>
              <w:pStyle w:val="Normal6"/>
              <w:rPr>
                <w:lang w:val="en-GB"/>
              </w:rPr>
            </w:pPr>
            <w:r w:rsidRPr="009A61A2">
              <w:rPr>
                <w:lang w:val="en-GB"/>
              </w:rPr>
              <w:t>1.</w:t>
            </w:r>
            <w:r w:rsidRPr="009A61A2">
              <w:rPr>
                <w:lang w:val="en-GB"/>
              </w:rPr>
              <w:tab/>
              <w:t xml:space="preserve">This </w:t>
            </w:r>
            <w:r w:rsidRPr="009A61A2">
              <w:rPr>
                <w:b/>
                <w:i/>
                <w:lang w:val="en-GB"/>
              </w:rPr>
              <w:t>decisions</w:t>
            </w:r>
            <w:r w:rsidRPr="009A61A2">
              <w:rPr>
                <w:lang w:val="en-GB"/>
              </w:rPr>
              <w:t xml:space="preserve"> sets out a general action programme in the field of the environment for the period up to 31 December 2030 (‘8</w:t>
            </w:r>
            <w:r w:rsidRPr="009A61A2">
              <w:rPr>
                <w:vertAlign w:val="superscript"/>
                <w:lang w:val="en-GB"/>
              </w:rPr>
              <w:t>th</w:t>
            </w:r>
            <w:r w:rsidRPr="009A61A2">
              <w:rPr>
                <w:lang w:val="en-GB"/>
              </w:rPr>
              <w:t xml:space="preserve"> EAP’). It lays down its priority objectives, identifies enabling conditions for their achievement and sets a framework to measure whether the Union and its Member States are on track to meet those priority objectives.</w:t>
            </w:r>
          </w:p>
        </w:tc>
        <w:tc>
          <w:tcPr>
            <w:tcW w:w="4876" w:type="dxa"/>
            <w:hideMark/>
          </w:tcPr>
          <w:p w14:paraId="6227996F" w14:textId="77777777" w:rsidR="003B13C5" w:rsidRPr="009A61A2" w:rsidRDefault="003B13C5" w:rsidP="008F0A5A">
            <w:pPr>
              <w:pStyle w:val="Normal6"/>
              <w:rPr>
                <w:szCs w:val="24"/>
                <w:lang w:val="en-GB"/>
              </w:rPr>
            </w:pPr>
            <w:r w:rsidRPr="009A61A2">
              <w:rPr>
                <w:lang w:val="en-GB"/>
              </w:rPr>
              <w:t>1.</w:t>
            </w:r>
            <w:r w:rsidRPr="009A61A2">
              <w:rPr>
                <w:lang w:val="en-GB"/>
              </w:rPr>
              <w:tab/>
              <w:t xml:space="preserve">This </w:t>
            </w:r>
            <w:r w:rsidRPr="009A61A2">
              <w:rPr>
                <w:b/>
                <w:i/>
                <w:lang w:val="en-GB"/>
              </w:rPr>
              <w:t>decision</w:t>
            </w:r>
            <w:r w:rsidRPr="009A61A2">
              <w:rPr>
                <w:lang w:val="en-GB"/>
              </w:rPr>
              <w:t xml:space="preserve"> sets out a general action programme in the field of the environment for the period up to 31 December 2030 (‘</w:t>
            </w:r>
            <w:r w:rsidRPr="009A61A2">
              <w:rPr>
                <w:b/>
                <w:i/>
                <w:lang w:val="en-GB"/>
              </w:rPr>
              <w:t>the 8th Environment Action Programme’ or ‘</w:t>
            </w:r>
            <w:r w:rsidRPr="009A61A2">
              <w:rPr>
                <w:lang w:val="en-GB"/>
              </w:rPr>
              <w:t>8</w:t>
            </w:r>
            <w:r w:rsidRPr="009A61A2">
              <w:rPr>
                <w:vertAlign w:val="superscript"/>
                <w:lang w:val="en-GB"/>
              </w:rPr>
              <w:t>th</w:t>
            </w:r>
            <w:r w:rsidRPr="009A61A2">
              <w:rPr>
                <w:lang w:val="en-GB"/>
              </w:rPr>
              <w:t xml:space="preserve"> EAP’). It lays down its priority objectives, identifies enabling conditions</w:t>
            </w:r>
            <w:r w:rsidRPr="009A61A2">
              <w:rPr>
                <w:b/>
                <w:i/>
                <w:lang w:val="en-GB"/>
              </w:rPr>
              <w:t>, coordinates related actions necessary</w:t>
            </w:r>
            <w:r w:rsidRPr="009A61A2">
              <w:rPr>
                <w:lang w:val="en-GB"/>
              </w:rPr>
              <w:t xml:space="preserve"> for their achievement</w:t>
            </w:r>
            <w:r w:rsidRPr="009A61A2">
              <w:rPr>
                <w:b/>
                <w:i/>
                <w:lang w:val="en-GB"/>
              </w:rPr>
              <w:t>,</w:t>
            </w:r>
            <w:r w:rsidRPr="009A61A2">
              <w:rPr>
                <w:lang w:val="en-GB"/>
              </w:rPr>
              <w:t xml:space="preserve"> and sets a framework to measure whether the Union and its Member States are on track to meet those priority objectives.</w:t>
            </w:r>
          </w:p>
        </w:tc>
      </w:tr>
    </w:tbl>
    <w:p w14:paraId="4D64DA14"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10F1466" w14:textId="77777777" w:rsidR="003B13C5" w:rsidRPr="009A61A2" w:rsidRDefault="003B13C5" w:rsidP="003B13C5">
      <w:r w:rsidRPr="009A61A2">
        <w:rPr>
          <w:rStyle w:val="HideTWBExt"/>
        </w:rPr>
        <w:t>&lt;/Amend&gt;</w:t>
      </w:r>
    </w:p>
    <w:p w14:paraId="3CC0C7D5"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247</w:t>
      </w:r>
      <w:r w:rsidRPr="009A61A2">
        <w:rPr>
          <w:rStyle w:val="HideTWBExt"/>
          <w:b w:val="0"/>
          <w:lang w:val="en-GB"/>
        </w:rPr>
        <w:t>&lt;/NumAm&gt;</w:t>
      </w:r>
    </w:p>
    <w:p w14:paraId="4ABF0919" w14:textId="77777777" w:rsidR="003B13C5" w:rsidRPr="009A61A2" w:rsidRDefault="003B13C5" w:rsidP="003B13C5">
      <w:pPr>
        <w:pStyle w:val="NormalBold"/>
      </w:pPr>
      <w:r w:rsidRPr="009A61A2">
        <w:rPr>
          <w:rStyle w:val="HideTWBExt"/>
          <w:b w:val="0"/>
        </w:rPr>
        <w:t>&lt;RepeatBlock-By&gt;&lt;Members&gt;</w:t>
      </w:r>
      <w:r w:rsidRPr="009A61A2">
        <w:t>Silvia Modig</w:t>
      </w:r>
      <w:r w:rsidRPr="009A61A2">
        <w:rPr>
          <w:rStyle w:val="HideTWBExt"/>
          <w:b w:val="0"/>
        </w:rPr>
        <w:t>&lt;/Members&gt;</w:t>
      </w:r>
    </w:p>
    <w:p w14:paraId="1DCCF24E" w14:textId="77777777" w:rsidR="003B13C5" w:rsidRPr="009A61A2" w:rsidRDefault="003B13C5" w:rsidP="003B13C5">
      <w:r w:rsidRPr="009A61A2">
        <w:rPr>
          <w:rStyle w:val="HideTWBExt"/>
        </w:rPr>
        <w:t>&lt;/RepeatBlock-By&gt;</w:t>
      </w:r>
    </w:p>
    <w:p w14:paraId="5A78553A"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56A896E" w14:textId="77777777" w:rsidR="003B13C5" w:rsidRPr="009A61A2" w:rsidRDefault="003B13C5" w:rsidP="003B13C5">
      <w:pPr>
        <w:pStyle w:val="NormalBold"/>
      </w:pPr>
      <w:r w:rsidRPr="009A61A2">
        <w:rPr>
          <w:rStyle w:val="HideTWBExt"/>
          <w:b w:val="0"/>
        </w:rPr>
        <w:t>&lt;Article&gt;</w:t>
      </w:r>
      <w:r w:rsidRPr="009A61A2">
        <w:t>Article 1 – paragraph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04444BD" w14:textId="77777777" w:rsidTr="008F0A5A">
        <w:trPr>
          <w:jc w:val="center"/>
        </w:trPr>
        <w:tc>
          <w:tcPr>
            <w:tcW w:w="9752" w:type="dxa"/>
            <w:gridSpan w:val="2"/>
          </w:tcPr>
          <w:p w14:paraId="7327285C" w14:textId="77777777" w:rsidR="003B13C5" w:rsidRPr="009A61A2" w:rsidRDefault="003B13C5" w:rsidP="008F0A5A">
            <w:pPr>
              <w:keepNext/>
            </w:pPr>
          </w:p>
        </w:tc>
      </w:tr>
      <w:tr w:rsidR="003B13C5" w:rsidRPr="009A61A2" w14:paraId="75285ABD" w14:textId="77777777" w:rsidTr="008F0A5A">
        <w:trPr>
          <w:jc w:val="center"/>
        </w:trPr>
        <w:tc>
          <w:tcPr>
            <w:tcW w:w="4876" w:type="dxa"/>
            <w:hideMark/>
          </w:tcPr>
          <w:p w14:paraId="160DCF1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ACF7E2D" w14:textId="77777777" w:rsidR="003B13C5" w:rsidRPr="009A61A2" w:rsidRDefault="003B13C5" w:rsidP="008F0A5A">
            <w:pPr>
              <w:pStyle w:val="ColumnHeading"/>
              <w:keepNext/>
              <w:rPr>
                <w:lang w:val="en-GB"/>
              </w:rPr>
            </w:pPr>
            <w:r w:rsidRPr="009A61A2">
              <w:rPr>
                <w:lang w:val="en-GB"/>
              </w:rPr>
              <w:t>Amendment</w:t>
            </w:r>
          </w:p>
        </w:tc>
      </w:tr>
      <w:tr w:rsidR="003B13C5" w:rsidRPr="009A61A2" w14:paraId="73662935" w14:textId="77777777" w:rsidTr="008F0A5A">
        <w:trPr>
          <w:jc w:val="center"/>
        </w:trPr>
        <w:tc>
          <w:tcPr>
            <w:tcW w:w="4876" w:type="dxa"/>
            <w:hideMark/>
          </w:tcPr>
          <w:p w14:paraId="282DEF0F" w14:textId="77777777" w:rsidR="003B13C5" w:rsidRPr="009A61A2" w:rsidRDefault="003B13C5" w:rsidP="008F0A5A">
            <w:pPr>
              <w:pStyle w:val="Normal6"/>
              <w:rPr>
                <w:lang w:val="en-GB"/>
              </w:rPr>
            </w:pPr>
            <w:r w:rsidRPr="009A61A2">
              <w:rPr>
                <w:lang w:val="en-GB"/>
              </w:rPr>
              <w:t>1.</w:t>
            </w:r>
            <w:r w:rsidRPr="009A61A2">
              <w:rPr>
                <w:lang w:val="en-GB"/>
              </w:rPr>
              <w:tab/>
              <w:t>This decisions sets out a general action programme in the field of the environment for the period up to 31 December 2030 (‘8</w:t>
            </w:r>
            <w:r w:rsidRPr="009A61A2">
              <w:rPr>
                <w:vertAlign w:val="superscript"/>
                <w:lang w:val="en-GB"/>
              </w:rPr>
              <w:t>th</w:t>
            </w:r>
            <w:r w:rsidRPr="009A61A2">
              <w:rPr>
                <w:lang w:val="en-GB"/>
              </w:rPr>
              <w:t xml:space="preserve"> EAP’). It lays down its priority objectives, identifies enabling conditions for their achievement and sets a framework to measure whether the Union and its Member States are on track to meet those priority objectives.</w:t>
            </w:r>
          </w:p>
        </w:tc>
        <w:tc>
          <w:tcPr>
            <w:tcW w:w="4876" w:type="dxa"/>
            <w:hideMark/>
          </w:tcPr>
          <w:p w14:paraId="0538E998" w14:textId="77777777" w:rsidR="003B13C5" w:rsidRPr="009A61A2" w:rsidRDefault="003B13C5" w:rsidP="008F0A5A">
            <w:pPr>
              <w:pStyle w:val="Normal6"/>
              <w:rPr>
                <w:szCs w:val="24"/>
                <w:lang w:val="en-GB"/>
              </w:rPr>
            </w:pPr>
            <w:r w:rsidRPr="009A61A2">
              <w:rPr>
                <w:lang w:val="en-GB"/>
              </w:rPr>
              <w:t>1.</w:t>
            </w:r>
            <w:r w:rsidRPr="009A61A2">
              <w:rPr>
                <w:lang w:val="en-GB"/>
              </w:rPr>
              <w:tab/>
              <w:t xml:space="preserve">This decisions sets out a </w:t>
            </w:r>
            <w:r w:rsidRPr="009A61A2">
              <w:rPr>
                <w:b/>
                <w:i/>
                <w:lang w:val="en-GB"/>
              </w:rPr>
              <w:t>legally binding</w:t>
            </w:r>
            <w:r w:rsidRPr="009A61A2">
              <w:rPr>
                <w:lang w:val="en-GB"/>
              </w:rPr>
              <w:t xml:space="preserve"> general action programme in the field of the environment for the period up to 31 December 2030 (‘8</w:t>
            </w:r>
            <w:r w:rsidRPr="009A61A2">
              <w:rPr>
                <w:vertAlign w:val="superscript"/>
                <w:lang w:val="en-GB"/>
              </w:rPr>
              <w:t>th</w:t>
            </w:r>
            <w:r w:rsidRPr="009A61A2">
              <w:rPr>
                <w:lang w:val="en-GB"/>
              </w:rPr>
              <w:t xml:space="preserve"> EAP’). It lays down its priority objectives, identifies enabling conditions </w:t>
            </w:r>
            <w:r w:rsidRPr="009A61A2">
              <w:rPr>
                <w:b/>
                <w:i/>
                <w:lang w:val="en-GB"/>
              </w:rPr>
              <w:t>and related actions necessary</w:t>
            </w:r>
            <w:r w:rsidRPr="009A61A2">
              <w:rPr>
                <w:lang w:val="en-GB"/>
              </w:rPr>
              <w:t xml:space="preserve"> for their achievement and sets a framework to measure whether the Union and its Member States are on track to meet those priority objectives.</w:t>
            </w:r>
          </w:p>
        </w:tc>
      </w:tr>
    </w:tbl>
    <w:p w14:paraId="3147D0EA"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2B2661D3"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7A8393B2" w14:textId="77777777" w:rsidR="003B13C5" w:rsidRPr="009A61A2" w:rsidRDefault="003B13C5" w:rsidP="003B13C5">
      <w:pPr>
        <w:pStyle w:val="Normal12Italic"/>
        <w:rPr>
          <w:noProof w:val="0"/>
          <w:lang w:val="en-GB"/>
        </w:rPr>
      </w:pPr>
      <w:r w:rsidRPr="009A61A2">
        <w:rPr>
          <w:noProof w:val="0"/>
          <w:lang w:val="en-GB"/>
        </w:rPr>
        <w:t xml:space="preserve">Addition to rapporteur MEP O'Sullivan's amendment. In order for the 8th EAP to deliver its </w:t>
      </w:r>
      <w:r w:rsidRPr="009A61A2">
        <w:rPr>
          <w:noProof w:val="0"/>
          <w:lang w:val="en-GB"/>
        </w:rPr>
        <w:lastRenderedPageBreak/>
        <w:t>objectives, it should be legally binding like the 7th EAP.</w:t>
      </w:r>
    </w:p>
    <w:p w14:paraId="24C60EC6" w14:textId="77777777" w:rsidR="003B13C5" w:rsidRPr="009A61A2" w:rsidRDefault="003B13C5" w:rsidP="003B13C5">
      <w:r w:rsidRPr="009A61A2">
        <w:rPr>
          <w:rStyle w:val="HideTWBExt"/>
        </w:rPr>
        <w:t>&lt;/Amend&gt;</w:t>
      </w:r>
    </w:p>
    <w:p w14:paraId="676A858B" w14:textId="77777777" w:rsidR="003B13C5" w:rsidRPr="009A61A2" w:rsidRDefault="003B13C5" w:rsidP="003B13C5">
      <w:pPr>
        <w:pStyle w:val="AMNumberTabs0"/>
        <w:keepNext/>
        <w:rPr>
          <w:lang w:val="pt-PT"/>
        </w:rPr>
      </w:pPr>
      <w:r w:rsidRPr="009A61A2">
        <w:rPr>
          <w:rStyle w:val="HideTWBExt"/>
          <w:b w:val="0"/>
          <w:lang w:val="pt-PT"/>
        </w:rPr>
        <w:t>&lt;Amend&gt;</w:t>
      </w:r>
      <w:r w:rsidRPr="009A61A2">
        <w:rPr>
          <w:lang w:val="pt-PT"/>
        </w:rPr>
        <w:t>Amendment</w:t>
      </w:r>
      <w:r w:rsidRPr="009A61A2">
        <w:rPr>
          <w:lang w:val="pt-PT"/>
        </w:rPr>
        <w:tab/>
      </w:r>
      <w:r w:rsidRPr="009A61A2">
        <w:rPr>
          <w:lang w:val="pt-PT"/>
        </w:rPr>
        <w:tab/>
      </w:r>
      <w:r w:rsidRPr="009A61A2">
        <w:rPr>
          <w:rStyle w:val="HideTWBExt"/>
          <w:b w:val="0"/>
          <w:lang w:val="pt-PT"/>
        </w:rPr>
        <w:t>&lt;NumAm&gt;</w:t>
      </w:r>
      <w:r w:rsidRPr="009A61A2">
        <w:rPr>
          <w:lang w:val="pt-PT"/>
        </w:rPr>
        <w:t>248</w:t>
      </w:r>
      <w:r w:rsidRPr="009A61A2">
        <w:rPr>
          <w:rStyle w:val="HideTWBExt"/>
          <w:b w:val="0"/>
          <w:lang w:val="pt-PT"/>
        </w:rPr>
        <w:t>&lt;/NumAm&gt;</w:t>
      </w:r>
    </w:p>
    <w:p w14:paraId="7C921A61" w14:textId="77777777" w:rsidR="003B13C5" w:rsidRPr="009A61A2" w:rsidRDefault="003B13C5" w:rsidP="003B13C5">
      <w:pPr>
        <w:pStyle w:val="NormalBold"/>
        <w:rPr>
          <w:lang w:val="pt-PT"/>
        </w:rPr>
      </w:pPr>
      <w:r w:rsidRPr="009A61A2">
        <w:rPr>
          <w:rStyle w:val="HideTWBExt"/>
          <w:b w:val="0"/>
          <w:lang w:val="pt-PT"/>
        </w:rPr>
        <w:t>&lt;RepeatBlock-By&gt;&lt;Members&gt;</w:t>
      </w:r>
      <w:r w:rsidRPr="009A61A2">
        <w:rPr>
          <w:lang w:val="pt-PT"/>
        </w:rPr>
        <w:t>João Ferreira, Mick Wallace</w:t>
      </w:r>
      <w:r w:rsidRPr="009A61A2">
        <w:rPr>
          <w:rStyle w:val="HideTWBExt"/>
          <w:b w:val="0"/>
          <w:lang w:val="pt-PT"/>
        </w:rPr>
        <w:t>&lt;/Members&gt;</w:t>
      </w:r>
    </w:p>
    <w:p w14:paraId="0C0B093B" w14:textId="77777777" w:rsidR="003B13C5" w:rsidRPr="009A61A2" w:rsidRDefault="003B13C5" w:rsidP="003B13C5">
      <w:pPr>
        <w:rPr>
          <w:lang w:val="pt-PT"/>
        </w:rPr>
      </w:pPr>
      <w:r w:rsidRPr="009A61A2">
        <w:rPr>
          <w:rStyle w:val="HideTWBExt"/>
          <w:lang w:val="pt-PT"/>
        </w:rPr>
        <w:t>&lt;/RepeatBlock-By&gt;</w:t>
      </w:r>
    </w:p>
    <w:p w14:paraId="1E6DD801"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7046159" w14:textId="77777777" w:rsidR="003B13C5" w:rsidRPr="009A61A2" w:rsidRDefault="003B13C5" w:rsidP="003B13C5">
      <w:pPr>
        <w:pStyle w:val="NormalBold"/>
      </w:pPr>
      <w:r w:rsidRPr="009A61A2">
        <w:rPr>
          <w:rStyle w:val="HideTWBExt"/>
          <w:b w:val="0"/>
        </w:rPr>
        <w:t>&lt;Article&gt;</w:t>
      </w:r>
      <w:r w:rsidRPr="009A61A2">
        <w:t>Article 1 – paragraph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5FD291F" w14:textId="77777777" w:rsidTr="008F0A5A">
        <w:trPr>
          <w:jc w:val="center"/>
        </w:trPr>
        <w:tc>
          <w:tcPr>
            <w:tcW w:w="9752" w:type="dxa"/>
            <w:gridSpan w:val="2"/>
          </w:tcPr>
          <w:p w14:paraId="7E177C01" w14:textId="77777777" w:rsidR="003B13C5" w:rsidRPr="009A61A2" w:rsidRDefault="003B13C5" w:rsidP="008F0A5A">
            <w:pPr>
              <w:keepNext/>
            </w:pPr>
          </w:p>
        </w:tc>
      </w:tr>
      <w:tr w:rsidR="003B13C5" w:rsidRPr="009A61A2" w14:paraId="6BDA70C6" w14:textId="77777777" w:rsidTr="008F0A5A">
        <w:trPr>
          <w:jc w:val="center"/>
        </w:trPr>
        <w:tc>
          <w:tcPr>
            <w:tcW w:w="4876" w:type="dxa"/>
            <w:hideMark/>
          </w:tcPr>
          <w:p w14:paraId="3C1F86B8"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0800F5F" w14:textId="77777777" w:rsidR="003B13C5" w:rsidRPr="009A61A2" w:rsidRDefault="003B13C5" w:rsidP="008F0A5A">
            <w:pPr>
              <w:pStyle w:val="ColumnHeading"/>
              <w:keepNext/>
            </w:pPr>
            <w:r w:rsidRPr="009A61A2">
              <w:t>Amendment</w:t>
            </w:r>
          </w:p>
        </w:tc>
      </w:tr>
      <w:tr w:rsidR="003B13C5" w:rsidRPr="009A61A2" w14:paraId="602D3797" w14:textId="77777777" w:rsidTr="008F0A5A">
        <w:trPr>
          <w:jc w:val="center"/>
        </w:trPr>
        <w:tc>
          <w:tcPr>
            <w:tcW w:w="4876" w:type="dxa"/>
            <w:hideMark/>
          </w:tcPr>
          <w:p w14:paraId="36253DC9" w14:textId="77777777" w:rsidR="003B13C5" w:rsidRPr="009A61A2" w:rsidRDefault="003B13C5" w:rsidP="008F0A5A">
            <w:pPr>
              <w:pStyle w:val="Normal6"/>
              <w:rPr>
                <w:lang w:val="en-GB"/>
              </w:rPr>
            </w:pPr>
            <w:r w:rsidRPr="009A61A2">
              <w:rPr>
                <w:lang w:val="en-GB"/>
              </w:rPr>
              <w:t>1.</w:t>
            </w:r>
            <w:r w:rsidRPr="009A61A2">
              <w:rPr>
                <w:lang w:val="en-GB"/>
              </w:rPr>
              <w:tab/>
              <w:t xml:space="preserve">This decisions sets out a general action programme in the field of the environment for the period up to 31 December 2030 (‘8th EAP’). It lays down its priority objectives, identifies </w:t>
            </w:r>
            <w:r w:rsidRPr="009A61A2">
              <w:rPr>
                <w:b/>
                <w:i/>
                <w:lang w:val="en-GB"/>
              </w:rPr>
              <w:t>enabling conditions</w:t>
            </w:r>
            <w:r w:rsidRPr="009A61A2">
              <w:rPr>
                <w:lang w:val="en-GB"/>
              </w:rPr>
              <w:t xml:space="preserve"> for their achievement and sets a framework to measure whether the Union and its Member States are on track to meet those priority objectives.</w:t>
            </w:r>
          </w:p>
        </w:tc>
        <w:tc>
          <w:tcPr>
            <w:tcW w:w="4876" w:type="dxa"/>
            <w:hideMark/>
          </w:tcPr>
          <w:p w14:paraId="4DC02A8D" w14:textId="77777777" w:rsidR="003B13C5" w:rsidRPr="009A61A2" w:rsidRDefault="003B13C5" w:rsidP="008F0A5A">
            <w:pPr>
              <w:pStyle w:val="Normal6"/>
              <w:rPr>
                <w:szCs w:val="24"/>
                <w:lang w:val="en-GB"/>
              </w:rPr>
            </w:pPr>
            <w:r w:rsidRPr="009A61A2">
              <w:rPr>
                <w:lang w:val="en-GB"/>
              </w:rPr>
              <w:t>1.</w:t>
            </w:r>
            <w:r w:rsidRPr="009A61A2">
              <w:rPr>
                <w:lang w:val="en-GB"/>
              </w:rPr>
              <w:tab/>
              <w:t xml:space="preserve">This decisions sets out a </w:t>
            </w:r>
            <w:r w:rsidRPr="009A61A2">
              <w:rPr>
                <w:b/>
                <w:i/>
                <w:lang w:val="en-GB"/>
              </w:rPr>
              <w:t xml:space="preserve">legally binding </w:t>
            </w:r>
            <w:r w:rsidRPr="009A61A2">
              <w:rPr>
                <w:lang w:val="en-GB"/>
              </w:rPr>
              <w:t xml:space="preserve">general action programme in the field of the environment for the period up to 31 December 2030 (‘8th EAP’). It lays down its priority objectives, identifies </w:t>
            </w:r>
            <w:r w:rsidRPr="009A61A2">
              <w:rPr>
                <w:b/>
                <w:i/>
                <w:lang w:val="en-GB"/>
              </w:rPr>
              <w:t>actions necessary</w:t>
            </w:r>
            <w:r w:rsidRPr="009A61A2">
              <w:rPr>
                <w:lang w:val="en-GB"/>
              </w:rPr>
              <w:t xml:space="preserve"> for their achievement and sets a framework to measure whether the Union and its Member States are on track to meet those priority objectives.</w:t>
            </w:r>
          </w:p>
        </w:tc>
      </w:tr>
    </w:tbl>
    <w:p w14:paraId="41BA89ED"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2C4A1C6B" w14:textId="77777777" w:rsidR="003B13C5" w:rsidRPr="009A61A2" w:rsidRDefault="003B13C5" w:rsidP="003B13C5">
      <w:r w:rsidRPr="009A61A2">
        <w:rPr>
          <w:rStyle w:val="HideTWBExt"/>
        </w:rPr>
        <w:t>&lt;/Amend&gt;</w:t>
      </w:r>
    </w:p>
    <w:p w14:paraId="3517BD66"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249</w:t>
      </w:r>
      <w:r w:rsidRPr="009A61A2">
        <w:rPr>
          <w:rStyle w:val="HideTWBExt"/>
          <w:b w:val="0"/>
          <w:lang w:val="en-GB"/>
        </w:rPr>
        <w:t>&lt;/NumAm&gt;</w:t>
      </w:r>
    </w:p>
    <w:p w14:paraId="6AC9C4D9"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Rovana Plumb, César Luena, Sara Cerdas, Christel Schaldemose, Javi López, Jytte Guteland</w:t>
      </w:r>
      <w:r w:rsidRPr="009A61A2">
        <w:rPr>
          <w:rStyle w:val="HideTWBExt"/>
          <w:b w:val="0"/>
        </w:rPr>
        <w:t>&lt;/Members&gt;</w:t>
      </w:r>
    </w:p>
    <w:p w14:paraId="5991AE05" w14:textId="77777777" w:rsidR="003B13C5" w:rsidRPr="009A61A2" w:rsidRDefault="003B13C5" w:rsidP="003B13C5">
      <w:r w:rsidRPr="009A61A2">
        <w:rPr>
          <w:rStyle w:val="HideTWBExt"/>
        </w:rPr>
        <w:t>&lt;/RepeatBlock-By&gt;</w:t>
      </w:r>
    </w:p>
    <w:p w14:paraId="44CDD2F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722AC04" w14:textId="77777777" w:rsidR="003B13C5" w:rsidRPr="009A61A2" w:rsidRDefault="003B13C5" w:rsidP="003B13C5">
      <w:pPr>
        <w:pStyle w:val="NormalBold"/>
      </w:pPr>
      <w:r w:rsidRPr="009A61A2">
        <w:rPr>
          <w:rStyle w:val="HideTWBExt"/>
          <w:b w:val="0"/>
        </w:rPr>
        <w:t>&lt;Article&gt;</w:t>
      </w:r>
      <w:r w:rsidRPr="009A61A2">
        <w:t>Article 1 – paragraph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10352CE" w14:textId="77777777" w:rsidTr="008F0A5A">
        <w:trPr>
          <w:jc w:val="center"/>
        </w:trPr>
        <w:tc>
          <w:tcPr>
            <w:tcW w:w="9752" w:type="dxa"/>
            <w:gridSpan w:val="2"/>
          </w:tcPr>
          <w:p w14:paraId="782DD2F7" w14:textId="77777777" w:rsidR="003B13C5" w:rsidRPr="009A61A2" w:rsidRDefault="003B13C5" w:rsidP="008F0A5A">
            <w:pPr>
              <w:keepNext/>
            </w:pPr>
          </w:p>
        </w:tc>
      </w:tr>
      <w:tr w:rsidR="003B13C5" w:rsidRPr="009A61A2" w14:paraId="067DD674" w14:textId="77777777" w:rsidTr="008F0A5A">
        <w:trPr>
          <w:jc w:val="center"/>
        </w:trPr>
        <w:tc>
          <w:tcPr>
            <w:tcW w:w="4876" w:type="dxa"/>
            <w:hideMark/>
          </w:tcPr>
          <w:p w14:paraId="478C7317"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228136B" w14:textId="77777777" w:rsidR="003B13C5" w:rsidRPr="009A61A2" w:rsidRDefault="003B13C5" w:rsidP="008F0A5A">
            <w:pPr>
              <w:pStyle w:val="ColumnHeading"/>
              <w:keepNext/>
              <w:rPr>
                <w:lang w:val="en-GB"/>
              </w:rPr>
            </w:pPr>
            <w:r w:rsidRPr="009A61A2">
              <w:rPr>
                <w:lang w:val="en-GB"/>
              </w:rPr>
              <w:t>Amendment</w:t>
            </w:r>
          </w:p>
        </w:tc>
      </w:tr>
      <w:tr w:rsidR="003B13C5" w:rsidRPr="009A61A2" w14:paraId="242E0885" w14:textId="77777777" w:rsidTr="008F0A5A">
        <w:trPr>
          <w:jc w:val="center"/>
        </w:trPr>
        <w:tc>
          <w:tcPr>
            <w:tcW w:w="4876" w:type="dxa"/>
            <w:hideMark/>
          </w:tcPr>
          <w:p w14:paraId="2498C6E1" w14:textId="77777777" w:rsidR="003B13C5" w:rsidRPr="009A61A2" w:rsidRDefault="003B13C5" w:rsidP="008F0A5A">
            <w:pPr>
              <w:pStyle w:val="Normal6"/>
              <w:rPr>
                <w:lang w:val="en-GB"/>
              </w:rPr>
            </w:pPr>
            <w:r w:rsidRPr="009A61A2">
              <w:rPr>
                <w:lang w:val="en-GB"/>
              </w:rPr>
              <w:t>1.</w:t>
            </w:r>
            <w:r w:rsidRPr="009A61A2">
              <w:rPr>
                <w:lang w:val="en-GB"/>
              </w:rPr>
              <w:tab/>
              <w:t xml:space="preserve">This </w:t>
            </w:r>
            <w:r w:rsidRPr="009A61A2">
              <w:rPr>
                <w:b/>
                <w:i/>
                <w:lang w:val="en-GB"/>
              </w:rPr>
              <w:t>decisions</w:t>
            </w:r>
            <w:r w:rsidRPr="009A61A2">
              <w:rPr>
                <w:lang w:val="en-GB"/>
              </w:rPr>
              <w:t xml:space="preserve"> sets out a general action programme in the field of the environment for the period up to 31 December 2030 (‘8</w:t>
            </w:r>
            <w:r w:rsidRPr="009A61A2">
              <w:rPr>
                <w:vertAlign w:val="superscript"/>
                <w:lang w:val="en-GB"/>
              </w:rPr>
              <w:t>th</w:t>
            </w:r>
            <w:r w:rsidRPr="009A61A2">
              <w:rPr>
                <w:lang w:val="en-GB"/>
              </w:rPr>
              <w:t xml:space="preserve"> EAP’). It lays down its priority objectives, identifies enabling conditions for their achievement and sets a framework to measure whether the Union and its Member States are on track to meet those priority objectives.</w:t>
            </w:r>
          </w:p>
        </w:tc>
        <w:tc>
          <w:tcPr>
            <w:tcW w:w="4876" w:type="dxa"/>
            <w:hideMark/>
          </w:tcPr>
          <w:p w14:paraId="14127C0F" w14:textId="77777777" w:rsidR="003B13C5" w:rsidRPr="009A61A2" w:rsidRDefault="003B13C5" w:rsidP="008F0A5A">
            <w:pPr>
              <w:pStyle w:val="Normal6"/>
              <w:rPr>
                <w:szCs w:val="24"/>
                <w:lang w:val="en-GB"/>
              </w:rPr>
            </w:pPr>
            <w:r w:rsidRPr="009A61A2">
              <w:rPr>
                <w:lang w:val="en-GB"/>
              </w:rPr>
              <w:t>1.</w:t>
            </w:r>
            <w:r w:rsidRPr="009A61A2">
              <w:rPr>
                <w:lang w:val="en-GB"/>
              </w:rPr>
              <w:tab/>
              <w:t xml:space="preserve">This </w:t>
            </w:r>
            <w:r w:rsidRPr="009A61A2">
              <w:rPr>
                <w:b/>
                <w:i/>
                <w:lang w:val="en-GB"/>
              </w:rPr>
              <w:t>decision</w:t>
            </w:r>
            <w:r w:rsidRPr="009A61A2">
              <w:rPr>
                <w:lang w:val="en-GB"/>
              </w:rPr>
              <w:t xml:space="preserve"> sets out a general action programme in the field of the environment for the period up to 31 December 2030 (‘8</w:t>
            </w:r>
            <w:r w:rsidRPr="009A61A2">
              <w:rPr>
                <w:vertAlign w:val="superscript"/>
                <w:lang w:val="en-GB"/>
              </w:rPr>
              <w:t>th</w:t>
            </w:r>
            <w:r w:rsidRPr="009A61A2">
              <w:rPr>
                <w:lang w:val="en-GB"/>
              </w:rPr>
              <w:t xml:space="preserve"> EAP’). It lays down its priority objectives, identifies enabling conditions for their achievement and sets a framework to measure whether</w:t>
            </w:r>
            <w:r w:rsidRPr="009A61A2">
              <w:rPr>
                <w:b/>
                <w:i/>
                <w:lang w:val="en-GB"/>
              </w:rPr>
              <w:t>, and ensure that,</w:t>
            </w:r>
            <w:r w:rsidRPr="009A61A2">
              <w:rPr>
                <w:lang w:val="en-GB"/>
              </w:rPr>
              <w:t xml:space="preserve"> the Union and its Member States are on track to meet those priority objectives.</w:t>
            </w:r>
          </w:p>
        </w:tc>
      </w:tr>
    </w:tbl>
    <w:p w14:paraId="15098B38"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2A2E9FF6" w14:textId="77777777" w:rsidR="003B13C5" w:rsidRPr="009A61A2" w:rsidRDefault="003B13C5" w:rsidP="003B13C5">
      <w:r w:rsidRPr="009A61A2">
        <w:rPr>
          <w:rStyle w:val="HideTWBExt"/>
        </w:rPr>
        <w:lastRenderedPageBreak/>
        <w:t>&lt;/Amend&gt;</w:t>
      </w:r>
    </w:p>
    <w:p w14:paraId="18B6BE97"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250</w:t>
      </w:r>
      <w:r w:rsidRPr="009A61A2">
        <w:rPr>
          <w:rStyle w:val="HideTWBExt"/>
          <w:b w:val="0"/>
          <w:lang w:val="en-GB"/>
        </w:rPr>
        <w:t>&lt;/NumAm&gt;</w:t>
      </w:r>
    </w:p>
    <w:p w14:paraId="35BA644C" w14:textId="77777777" w:rsidR="003B13C5" w:rsidRPr="009A61A2" w:rsidRDefault="003B13C5" w:rsidP="003B13C5">
      <w:pPr>
        <w:pStyle w:val="NormalBold"/>
      </w:pPr>
      <w:r w:rsidRPr="009A61A2">
        <w:rPr>
          <w:rStyle w:val="HideTWBExt"/>
          <w:b w:val="0"/>
        </w:rPr>
        <w:t>&lt;RepeatBlock-By&gt;&lt;Members&gt;</w:t>
      </w:r>
      <w:r w:rsidRPr="009A61A2">
        <w:t>Michal Wiezik</w:t>
      </w:r>
      <w:r w:rsidRPr="009A61A2">
        <w:rPr>
          <w:rStyle w:val="HideTWBExt"/>
          <w:b w:val="0"/>
        </w:rPr>
        <w:t>&lt;/Members&gt;</w:t>
      </w:r>
    </w:p>
    <w:p w14:paraId="4AA68F5A" w14:textId="77777777" w:rsidR="003B13C5" w:rsidRPr="009A61A2" w:rsidRDefault="003B13C5" w:rsidP="003B13C5">
      <w:r w:rsidRPr="009A61A2">
        <w:rPr>
          <w:rStyle w:val="HideTWBExt"/>
        </w:rPr>
        <w:t>&lt;/RepeatBlock-By&gt;</w:t>
      </w:r>
    </w:p>
    <w:p w14:paraId="72D63E11"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018123B" w14:textId="77777777" w:rsidR="003B13C5" w:rsidRPr="009A61A2" w:rsidRDefault="003B13C5" w:rsidP="003B13C5">
      <w:pPr>
        <w:pStyle w:val="NormalBold"/>
      </w:pPr>
      <w:r w:rsidRPr="009A61A2">
        <w:rPr>
          <w:rStyle w:val="HideTWBExt"/>
          <w:b w:val="0"/>
        </w:rPr>
        <w:t>&lt;Article&gt;</w:t>
      </w:r>
      <w:r w:rsidRPr="009A61A2">
        <w:t>Article 1 – paragraph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D21A420" w14:textId="77777777" w:rsidTr="008F0A5A">
        <w:trPr>
          <w:jc w:val="center"/>
        </w:trPr>
        <w:tc>
          <w:tcPr>
            <w:tcW w:w="9752" w:type="dxa"/>
            <w:gridSpan w:val="2"/>
          </w:tcPr>
          <w:p w14:paraId="5680253E" w14:textId="77777777" w:rsidR="003B13C5" w:rsidRPr="009A61A2" w:rsidRDefault="003B13C5" w:rsidP="008F0A5A">
            <w:pPr>
              <w:keepNext/>
            </w:pPr>
          </w:p>
        </w:tc>
      </w:tr>
      <w:tr w:rsidR="003B13C5" w:rsidRPr="009A61A2" w14:paraId="55E6865C" w14:textId="77777777" w:rsidTr="008F0A5A">
        <w:trPr>
          <w:jc w:val="center"/>
        </w:trPr>
        <w:tc>
          <w:tcPr>
            <w:tcW w:w="4876" w:type="dxa"/>
            <w:hideMark/>
          </w:tcPr>
          <w:p w14:paraId="5EA228F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E0AF85B" w14:textId="77777777" w:rsidR="003B13C5" w:rsidRPr="009A61A2" w:rsidRDefault="003B13C5" w:rsidP="008F0A5A">
            <w:pPr>
              <w:pStyle w:val="ColumnHeading"/>
              <w:keepNext/>
              <w:rPr>
                <w:lang w:val="en-GB"/>
              </w:rPr>
            </w:pPr>
            <w:r w:rsidRPr="009A61A2">
              <w:rPr>
                <w:lang w:val="en-GB"/>
              </w:rPr>
              <w:t>Amendment</w:t>
            </w:r>
          </w:p>
        </w:tc>
      </w:tr>
      <w:tr w:rsidR="003B13C5" w:rsidRPr="009A61A2" w14:paraId="29BF0CC2" w14:textId="77777777" w:rsidTr="008F0A5A">
        <w:trPr>
          <w:jc w:val="center"/>
        </w:trPr>
        <w:tc>
          <w:tcPr>
            <w:tcW w:w="4876" w:type="dxa"/>
            <w:hideMark/>
          </w:tcPr>
          <w:p w14:paraId="07BD6652" w14:textId="77777777" w:rsidR="003B13C5" w:rsidRPr="009A61A2" w:rsidRDefault="003B13C5" w:rsidP="008F0A5A">
            <w:pPr>
              <w:pStyle w:val="Normal6"/>
              <w:rPr>
                <w:lang w:val="en-GB"/>
              </w:rPr>
            </w:pPr>
            <w:r w:rsidRPr="009A61A2">
              <w:rPr>
                <w:lang w:val="en-GB"/>
              </w:rPr>
              <w:t>1.</w:t>
            </w:r>
            <w:r w:rsidRPr="009A61A2">
              <w:rPr>
                <w:lang w:val="en-GB"/>
              </w:rPr>
              <w:tab/>
              <w:t>This decisions sets out a general action programme in the field of the environment for the period up to 31 December 2030 (‘8</w:t>
            </w:r>
            <w:r w:rsidRPr="009A61A2">
              <w:rPr>
                <w:vertAlign w:val="superscript"/>
                <w:lang w:val="en-GB"/>
              </w:rPr>
              <w:t>th</w:t>
            </w:r>
            <w:r w:rsidRPr="009A61A2">
              <w:rPr>
                <w:lang w:val="en-GB"/>
              </w:rPr>
              <w:t xml:space="preserve"> EAP’). It lays down its priority objectives, identifies enabling conditions for their achievement and sets a framework to measure whether the Union and its Member States are on track to meet those priority objectives.</w:t>
            </w:r>
          </w:p>
        </w:tc>
        <w:tc>
          <w:tcPr>
            <w:tcW w:w="4876" w:type="dxa"/>
            <w:hideMark/>
          </w:tcPr>
          <w:p w14:paraId="080B04AD" w14:textId="77777777" w:rsidR="003B13C5" w:rsidRPr="009A61A2" w:rsidRDefault="003B13C5" w:rsidP="008F0A5A">
            <w:pPr>
              <w:pStyle w:val="Normal6"/>
              <w:rPr>
                <w:szCs w:val="24"/>
                <w:lang w:val="en-GB"/>
              </w:rPr>
            </w:pPr>
            <w:r w:rsidRPr="009A61A2">
              <w:rPr>
                <w:lang w:val="en-GB"/>
              </w:rPr>
              <w:t>1.</w:t>
            </w:r>
            <w:r w:rsidRPr="009A61A2">
              <w:rPr>
                <w:lang w:val="en-GB"/>
              </w:rPr>
              <w:tab/>
              <w:t>This decisions sets out a general action programme in the field of the environment for the period up to 31 December 2030 (‘8</w:t>
            </w:r>
            <w:r w:rsidRPr="009A61A2">
              <w:rPr>
                <w:vertAlign w:val="superscript"/>
                <w:lang w:val="en-GB"/>
              </w:rPr>
              <w:t>th</w:t>
            </w:r>
            <w:r w:rsidRPr="009A61A2">
              <w:rPr>
                <w:lang w:val="en-GB"/>
              </w:rPr>
              <w:t xml:space="preserve"> EAP’). It lays down its priority objectives, identifies </w:t>
            </w:r>
            <w:r w:rsidRPr="009A61A2">
              <w:rPr>
                <w:b/>
                <w:i/>
                <w:lang w:val="en-GB"/>
              </w:rPr>
              <w:t>actions and</w:t>
            </w:r>
            <w:r w:rsidRPr="009A61A2">
              <w:rPr>
                <w:lang w:val="en-GB"/>
              </w:rPr>
              <w:t xml:space="preserve"> enabling conditions for their achievement and sets a framework to measure whether the Union and its Member States are on track to meet those priority objectives.</w:t>
            </w:r>
          </w:p>
        </w:tc>
      </w:tr>
    </w:tbl>
    <w:p w14:paraId="215932E3"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6020215" w14:textId="77777777" w:rsidR="003B13C5" w:rsidRPr="009A61A2" w:rsidRDefault="003B13C5" w:rsidP="003B13C5">
      <w:r w:rsidRPr="009A61A2">
        <w:rPr>
          <w:rStyle w:val="HideTWBExt"/>
        </w:rPr>
        <w:t>&lt;/Amend&gt;</w:t>
      </w:r>
    </w:p>
    <w:p w14:paraId="73EB3919"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251</w:t>
      </w:r>
      <w:r w:rsidRPr="009A61A2">
        <w:rPr>
          <w:rStyle w:val="HideTWBExt"/>
          <w:b w:val="0"/>
          <w:lang w:val="en-GB"/>
        </w:rPr>
        <w:t>&lt;/NumAm&gt;</w:t>
      </w:r>
    </w:p>
    <w:p w14:paraId="21FA6A95" w14:textId="77777777" w:rsidR="003B13C5" w:rsidRPr="009A61A2" w:rsidRDefault="003B13C5" w:rsidP="003B13C5">
      <w:pPr>
        <w:pStyle w:val="NormalBold"/>
      </w:pPr>
      <w:r w:rsidRPr="009A61A2">
        <w:rPr>
          <w:rStyle w:val="HideTWBExt"/>
          <w:b w:val="0"/>
        </w:rPr>
        <w:t>&lt;RepeatBlock-By&gt;&lt;Members&gt;</w:t>
      </w:r>
      <w:r w:rsidRPr="009A61A2">
        <w:t>Tudor Ciuhodaru</w:t>
      </w:r>
      <w:r w:rsidRPr="009A61A2">
        <w:rPr>
          <w:rStyle w:val="HideTWBExt"/>
          <w:b w:val="0"/>
        </w:rPr>
        <w:t>&lt;/Members&gt;</w:t>
      </w:r>
    </w:p>
    <w:p w14:paraId="1ED7A6FB" w14:textId="77777777" w:rsidR="003B13C5" w:rsidRPr="009A61A2" w:rsidRDefault="003B13C5" w:rsidP="003B13C5">
      <w:r w:rsidRPr="009A61A2">
        <w:rPr>
          <w:rStyle w:val="HideTWBExt"/>
        </w:rPr>
        <w:t>&lt;/RepeatBlock-By&gt;</w:t>
      </w:r>
    </w:p>
    <w:p w14:paraId="522D9E49"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B1E2BB7" w14:textId="77777777" w:rsidR="003B13C5" w:rsidRPr="009A61A2" w:rsidRDefault="003B13C5" w:rsidP="003B13C5">
      <w:pPr>
        <w:pStyle w:val="NormalBold"/>
      </w:pPr>
      <w:r w:rsidRPr="009A61A2">
        <w:rPr>
          <w:rStyle w:val="HideTWBExt"/>
          <w:b w:val="0"/>
        </w:rPr>
        <w:t>&lt;Article&gt;</w:t>
      </w:r>
      <w:r w:rsidRPr="009A61A2">
        <w:t>Article 1 – paragraph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5D2CBE3" w14:textId="77777777" w:rsidTr="008F0A5A">
        <w:trPr>
          <w:jc w:val="center"/>
        </w:trPr>
        <w:tc>
          <w:tcPr>
            <w:tcW w:w="9752" w:type="dxa"/>
            <w:gridSpan w:val="2"/>
          </w:tcPr>
          <w:p w14:paraId="0F7FD31D" w14:textId="77777777" w:rsidR="003B13C5" w:rsidRPr="009A61A2" w:rsidRDefault="003B13C5" w:rsidP="008F0A5A">
            <w:pPr>
              <w:keepNext/>
            </w:pPr>
          </w:p>
        </w:tc>
      </w:tr>
      <w:tr w:rsidR="003B13C5" w:rsidRPr="009A61A2" w14:paraId="7596160D" w14:textId="77777777" w:rsidTr="008F0A5A">
        <w:trPr>
          <w:jc w:val="center"/>
        </w:trPr>
        <w:tc>
          <w:tcPr>
            <w:tcW w:w="4876" w:type="dxa"/>
            <w:hideMark/>
          </w:tcPr>
          <w:p w14:paraId="72E4A0D3"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7FAA4EE" w14:textId="77777777" w:rsidR="003B13C5" w:rsidRPr="009A61A2" w:rsidRDefault="003B13C5" w:rsidP="008F0A5A">
            <w:pPr>
              <w:pStyle w:val="ColumnHeading"/>
              <w:keepNext/>
            </w:pPr>
            <w:r w:rsidRPr="009A61A2">
              <w:t>Amendment</w:t>
            </w:r>
          </w:p>
        </w:tc>
      </w:tr>
      <w:tr w:rsidR="003B13C5" w:rsidRPr="009A61A2" w14:paraId="259D7706" w14:textId="77777777" w:rsidTr="008F0A5A">
        <w:trPr>
          <w:jc w:val="center"/>
        </w:trPr>
        <w:tc>
          <w:tcPr>
            <w:tcW w:w="4876" w:type="dxa"/>
            <w:hideMark/>
          </w:tcPr>
          <w:p w14:paraId="19D8D787" w14:textId="77777777" w:rsidR="003B13C5" w:rsidRPr="009A61A2" w:rsidRDefault="003B13C5" w:rsidP="008F0A5A">
            <w:pPr>
              <w:pStyle w:val="Normal6"/>
              <w:rPr>
                <w:lang w:val="en-GB"/>
              </w:rPr>
            </w:pPr>
            <w:r w:rsidRPr="009A61A2">
              <w:rPr>
                <w:lang w:val="en-GB"/>
              </w:rPr>
              <w:t>1.</w:t>
            </w:r>
            <w:r w:rsidRPr="009A61A2">
              <w:rPr>
                <w:lang w:val="en-GB"/>
              </w:rPr>
              <w:tab/>
              <w:t>This decisions sets out a general action programme in the field of the environment for the period up to 31 December 2030 (‘8th EAP’). It lays down its priority objectives, identifies enabling conditions for their achievement and sets a framework to measure whether the Union and its Member States are on track to meet those priority objectives.</w:t>
            </w:r>
          </w:p>
        </w:tc>
        <w:tc>
          <w:tcPr>
            <w:tcW w:w="4876" w:type="dxa"/>
            <w:hideMark/>
          </w:tcPr>
          <w:p w14:paraId="2ED1119D" w14:textId="77777777" w:rsidR="003B13C5" w:rsidRPr="009A61A2" w:rsidRDefault="003B13C5" w:rsidP="008F0A5A">
            <w:pPr>
              <w:pStyle w:val="Normal6"/>
              <w:rPr>
                <w:szCs w:val="24"/>
                <w:lang w:val="en-GB"/>
              </w:rPr>
            </w:pPr>
            <w:r w:rsidRPr="009A61A2">
              <w:rPr>
                <w:lang w:val="en-GB"/>
              </w:rPr>
              <w:t>1.</w:t>
            </w:r>
            <w:r w:rsidRPr="009A61A2">
              <w:rPr>
                <w:lang w:val="en-GB"/>
              </w:rPr>
              <w:tab/>
              <w:t xml:space="preserve">This decisions sets out a general action programme in the field of the environment for the period up to 31 December 2030 (‘8th EAP’). It lays down its priority objectives, identifies enabling conditions for their achievement and sets a framework to measure </w:t>
            </w:r>
            <w:r w:rsidRPr="009A61A2">
              <w:rPr>
                <w:b/>
                <w:i/>
                <w:lang w:val="en-GB"/>
              </w:rPr>
              <w:t xml:space="preserve">and establish </w:t>
            </w:r>
            <w:r w:rsidRPr="009A61A2">
              <w:rPr>
                <w:lang w:val="en-GB"/>
              </w:rPr>
              <w:t>whether the Union and its Member States are on track to meet those priority objectives.</w:t>
            </w:r>
          </w:p>
        </w:tc>
      </w:tr>
    </w:tbl>
    <w:p w14:paraId="24EBE37E"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{RO}</w:t>
      </w:r>
      <w:r w:rsidRPr="009A61A2">
        <w:rPr>
          <w:noProof w:val="0"/>
          <w:lang w:val="en-GB"/>
        </w:rPr>
        <w:t>ro</w:t>
      </w:r>
      <w:r w:rsidRPr="009A61A2">
        <w:rPr>
          <w:rStyle w:val="HideTWBExt"/>
          <w:noProof w:val="0"/>
          <w:lang w:val="en-GB"/>
        </w:rPr>
        <w:t>&lt;/Original&gt;</w:t>
      </w:r>
    </w:p>
    <w:p w14:paraId="0883291A" w14:textId="77777777" w:rsidR="003B13C5" w:rsidRPr="009A61A2" w:rsidRDefault="003B13C5" w:rsidP="003B13C5">
      <w:r w:rsidRPr="009A61A2">
        <w:rPr>
          <w:rStyle w:val="HideTWBExt"/>
        </w:rPr>
        <w:t>&lt;/Amend&gt;</w:t>
      </w:r>
    </w:p>
    <w:p w14:paraId="0B182AA5" w14:textId="77777777" w:rsidR="003B13C5" w:rsidRPr="009A61A2" w:rsidRDefault="003B13C5" w:rsidP="003B13C5">
      <w:pPr>
        <w:pStyle w:val="AMNumberTabs0"/>
        <w:keepNext/>
        <w:rPr>
          <w:lang w:val="en-GB"/>
        </w:rPr>
      </w:pPr>
      <w:r w:rsidRPr="009A61A2">
        <w:rPr>
          <w:rStyle w:val="HideTWBExt"/>
          <w:b w:val="0"/>
          <w:lang w:val="en-GB"/>
        </w:rPr>
        <w:lastRenderedPageBreak/>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252</w:t>
      </w:r>
      <w:r w:rsidRPr="009A61A2">
        <w:rPr>
          <w:rStyle w:val="HideTWBExt"/>
          <w:b w:val="0"/>
          <w:lang w:val="en-GB"/>
        </w:rPr>
        <w:t>&lt;/NumAm&gt;</w:t>
      </w:r>
    </w:p>
    <w:p w14:paraId="3928BC75" w14:textId="77777777" w:rsidR="003B13C5" w:rsidRPr="009A61A2" w:rsidRDefault="003B13C5" w:rsidP="003B13C5">
      <w:pPr>
        <w:pStyle w:val="NormalBold"/>
      </w:pPr>
      <w:r w:rsidRPr="009A61A2">
        <w:rPr>
          <w:rStyle w:val="HideTWBExt"/>
          <w:b w:val="0"/>
        </w:rPr>
        <w:t>&lt;RepeatBlock-By&gt;&lt;Members&gt;</w:t>
      </w:r>
      <w:r w:rsidRPr="009A61A2">
        <w:t>Mick Wallace, Clare Daly</w:t>
      </w:r>
      <w:r w:rsidRPr="009A61A2">
        <w:rPr>
          <w:rStyle w:val="HideTWBExt"/>
          <w:b w:val="0"/>
        </w:rPr>
        <w:t>&lt;/Members&gt;</w:t>
      </w:r>
    </w:p>
    <w:p w14:paraId="6AD2970A" w14:textId="77777777" w:rsidR="003B13C5" w:rsidRPr="009A61A2" w:rsidRDefault="003B13C5" w:rsidP="003B13C5">
      <w:r w:rsidRPr="009A61A2">
        <w:rPr>
          <w:rStyle w:val="HideTWBExt"/>
        </w:rPr>
        <w:t>&lt;/RepeatBlock-By&gt;</w:t>
      </w:r>
    </w:p>
    <w:p w14:paraId="2BF93FDD"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413C40D" w14:textId="77777777" w:rsidR="003B13C5" w:rsidRPr="009A61A2" w:rsidRDefault="003B13C5" w:rsidP="003B13C5">
      <w:pPr>
        <w:pStyle w:val="NormalBold"/>
      </w:pPr>
      <w:r w:rsidRPr="009A61A2">
        <w:rPr>
          <w:rStyle w:val="HideTWBExt"/>
          <w:b w:val="0"/>
        </w:rPr>
        <w:t>&lt;Article&gt;</w:t>
      </w:r>
      <w:r w:rsidRPr="009A61A2">
        <w:t>Article 1 – paragraph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25AD2AD" w14:textId="77777777" w:rsidTr="008F0A5A">
        <w:trPr>
          <w:jc w:val="center"/>
        </w:trPr>
        <w:tc>
          <w:tcPr>
            <w:tcW w:w="9752" w:type="dxa"/>
            <w:gridSpan w:val="2"/>
          </w:tcPr>
          <w:p w14:paraId="5554D421" w14:textId="77777777" w:rsidR="003B13C5" w:rsidRPr="009A61A2" w:rsidRDefault="003B13C5" w:rsidP="008F0A5A">
            <w:pPr>
              <w:keepNext/>
            </w:pPr>
          </w:p>
        </w:tc>
      </w:tr>
      <w:tr w:rsidR="003B13C5" w:rsidRPr="009A61A2" w14:paraId="7D60D271" w14:textId="77777777" w:rsidTr="008F0A5A">
        <w:trPr>
          <w:jc w:val="center"/>
        </w:trPr>
        <w:tc>
          <w:tcPr>
            <w:tcW w:w="4876" w:type="dxa"/>
            <w:hideMark/>
          </w:tcPr>
          <w:p w14:paraId="615104C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C30F62B" w14:textId="77777777" w:rsidR="003B13C5" w:rsidRPr="009A61A2" w:rsidRDefault="003B13C5" w:rsidP="008F0A5A">
            <w:pPr>
              <w:pStyle w:val="ColumnHeading"/>
              <w:keepNext/>
              <w:rPr>
                <w:lang w:val="en-GB"/>
              </w:rPr>
            </w:pPr>
            <w:r w:rsidRPr="009A61A2">
              <w:rPr>
                <w:lang w:val="en-GB"/>
              </w:rPr>
              <w:t>Amendment</w:t>
            </w:r>
          </w:p>
        </w:tc>
      </w:tr>
      <w:tr w:rsidR="003B13C5" w:rsidRPr="009A61A2" w14:paraId="6A55CD78" w14:textId="77777777" w:rsidTr="008F0A5A">
        <w:trPr>
          <w:jc w:val="center"/>
        </w:trPr>
        <w:tc>
          <w:tcPr>
            <w:tcW w:w="4876" w:type="dxa"/>
            <w:hideMark/>
          </w:tcPr>
          <w:p w14:paraId="06763EF4" w14:textId="77777777" w:rsidR="003B13C5" w:rsidRPr="009A61A2" w:rsidRDefault="003B13C5" w:rsidP="008F0A5A">
            <w:pPr>
              <w:pStyle w:val="Normal6"/>
              <w:rPr>
                <w:lang w:val="en-GB"/>
              </w:rPr>
            </w:pPr>
            <w:r w:rsidRPr="009A61A2">
              <w:rPr>
                <w:lang w:val="en-GB"/>
              </w:rPr>
              <w:t>1.</w:t>
            </w:r>
            <w:r w:rsidRPr="009A61A2">
              <w:rPr>
                <w:lang w:val="en-GB"/>
              </w:rPr>
              <w:tab/>
              <w:t>This decisions sets out a general action programme in the field of the environment for the period up to 31 December 2030 (‘8</w:t>
            </w:r>
            <w:r w:rsidRPr="009A61A2">
              <w:rPr>
                <w:vertAlign w:val="superscript"/>
                <w:lang w:val="en-GB"/>
              </w:rPr>
              <w:t>th</w:t>
            </w:r>
            <w:r w:rsidRPr="009A61A2">
              <w:rPr>
                <w:lang w:val="en-GB"/>
              </w:rPr>
              <w:t xml:space="preserve"> EAP’). It lays down its priority objectives, identifies </w:t>
            </w:r>
            <w:r w:rsidRPr="009A61A2">
              <w:rPr>
                <w:b/>
                <w:i/>
                <w:lang w:val="en-GB"/>
              </w:rPr>
              <w:t>enabling conditions</w:t>
            </w:r>
            <w:r w:rsidRPr="009A61A2">
              <w:rPr>
                <w:lang w:val="en-GB"/>
              </w:rPr>
              <w:t xml:space="preserve"> for their achievement and sets a framework to measure whether the Union and its Member States are on track to meet those priority objectives.</w:t>
            </w:r>
          </w:p>
        </w:tc>
        <w:tc>
          <w:tcPr>
            <w:tcW w:w="4876" w:type="dxa"/>
            <w:hideMark/>
          </w:tcPr>
          <w:p w14:paraId="0159BA89" w14:textId="77777777" w:rsidR="003B13C5" w:rsidRPr="009A61A2" w:rsidRDefault="003B13C5" w:rsidP="008F0A5A">
            <w:pPr>
              <w:pStyle w:val="Normal6"/>
              <w:rPr>
                <w:szCs w:val="24"/>
                <w:lang w:val="en-GB"/>
              </w:rPr>
            </w:pPr>
            <w:r w:rsidRPr="009A61A2">
              <w:rPr>
                <w:lang w:val="en-GB"/>
              </w:rPr>
              <w:t>1.</w:t>
            </w:r>
            <w:r w:rsidRPr="009A61A2">
              <w:rPr>
                <w:lang w:val="en-GB"/>
              </w:rPr>
              <w:tab/>
              <w:t>This decisions sets out a general action programme in the field of the environment for the period up to 31 December 2030 (‘8</w:t>
            </w:r>
            <w:r w:rsidRPr="009A61A2">
              <w:rPr>
                <w:vertAlign w:val="superscript"/>
                <w:lang w:val="en-GB"/>
              </w:rPr>
              <w:t>th</w:t>
            </w:r>
            <w:r w:rsidRPr="009A61A2">
              <w:rPr>
                <w:lang w:val="en-GB"/>
              </w:rPr>
              <w:t xml:space="preserve"> EAP’). It lays down its priority objectives, identifies </w:t>
            </w:r>
            <w:r w:rsidRPr="009A61A2">
              <w:rPr>
                <w:b/>
                <w:i/>
                <w:lang w:val="en-GB"/>
              </w:rPr>
              <w:t>actions</w:t>
            </w:r>
            <w:r w:rsidRPr="009A61A2">
              <w:rPr>
                <w:lang w:val="en-GB"/>
              </w:rPr>
              <w:t xml:space="preserve"> for their achievement and sets a framework to measure whether the Union and its Member States are on track to meet those priority objectives.</w:t>
            </w:r>
          </w:p>
        </w:tc>
      </w:tr>
    </w:tbl>
    <w:p w14:paraId="78B85B2B"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538E7F79"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1CBD32BB" w14:textId="77777777" w:rsidR="003B13C5" w:rsidRPr="009A61A2" w:rsidRDefault="003B13C5" w:rsidP="003B13C5">
      <w:pPr>
        <w:pStyle w:val="Normal12Italic"/>
        <w:rPr>
          <w:noProof w:val="0"/>
          <w:lang w:val="en-GB"/>
        </w:rPr>
      </w:pPr>
      <w:r w:rsidRPr="009A61A2">
        <w:rPr>
          <w:noProof w:val="0"/>
          <w:lang w:val="en-GB"/>
        </w:rPr>
        <w:t>The assessment framework can measure progress for us to know whether or not we are on track to meet these priorities.</w:t>
      </w:r>
    </w:p>
    <w:p w14:paraId="214FE762" w14:textId="77777777" w:rsidR="003B13C5" w:rsidRPr="009A61A2" w:rsidRDefault="003B13C5" w:rsidP="003B13C5">
      <w:r w:rsidRPr="009A61A2">
        <w:rPr>
          <w:rStyle w:val="HideTWBExt"/>
        </w:rPr>
        <w:t>&lt;/Amend&gt;</w:t>
      </w:r>
    </w:p>
    <w:p w14:paraId="16C056F2"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253</w:t>
      </w:r>
      <w:r w:rsidRPr="009A61A2">
        <w:rPr>
          <w:rStyle w:val="HideTWBExt"/>
          <w:b w:val="0"/>
          <w:lang w:val="en-GB"/>
        </w:rPr>
        <w:t>&lt;/NumAm&gt;</w:t>
      </w:r>
    </w:p>
    <w:p w14:paraId="6BD439BC"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Inese Vaidere, Radan Kanev, Edina Tóth, Nathalie Colin-Oesterlé, Sirpa Pietikäinen, Roberta Metsola, Christophe Hansen</w:t>
      </w:r>
      <w:r w:rsidRPr="009A61A2">
        <w:rPr>
          <w:rStyle w:val="HideTWBExt"/>
          <w:b w:val="0"/>
        </w:rPr>
        <w:t>&lt;/Members&gt;</w:t>
      </w:r>
    </w:p>
    <w:p w14:paraId="47B7C780" w14:textId="77777777" w:rsidR="003B13C5" w:rsidRPr="009A61A2" w:rsidRDefault="003B13C5" w:rsidP="003B13C5">
      <w:r w:rsidRPr="009A61A2">
        <w:rPr>
          <w:rStyle w:val="HideTWBExt"/>
        </w:rPr>
        <w:t>&lt;/RepeatBlock-By&gt;</w:t>
      </w:r>
    </w:p>
    <w:p w14:paraId="706D4A0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BBE9251" w14:textId="77777777" w:rsidR="003B13C5" w:rsidRPr="009A61A2" w:rsidRDefault="003B13C5" w:rsidP="003B13C5">
      <w:pPr>
        <w:pStyle w:val="NormalBold"/>
      </w:pPr>
      <w:r w:rsidRPr="009A61A2">
        <w:rPr>
          <w:rStyle w:val="HideTWBExt"/>
          <w:b w:val="0"/>
        </w:rPr>
        <w:t>&lt;Article&gt;</w:t>
      </w:r>
      <w:r w:rsidRPr="009A61A2">
        <w:t>Article 1 – paragraph 2</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D2FBAE6" w14:textId="77777777" w:rsidTr="008F0A5A">
        <w:trPr>
          <w:jc w:val="center"/>
        </w:trPr>
        <w:tc>
          <w:tcPr>
            <w:tcW w:w="9752" w:type="dxa"/>
            <w:gridSpan w:val="2"/>
          </w:tcPr>
          <w:p w14:paraId="48FFECE4" w14:textId="77777777" w:rsidR="003B13C5" w:rsidRPr="009A61A2" w:rsidRDefault="003B13C5" w:rsidP="008F0A5A">
            <w:pPr>
              <w:keepNext/>
            </w:pPr>
          </w:p>
        </w:tc>
      </w:tr>
      <w:tr w:rsidR="003B13C5" w:rsidRPr="009A61A2" w14:paraId="099E7755" w14:textId="77777777" w:rsidTr="008F0A5A">
        <w:trPr>
          <w:jc w:val="center"/>
        </w:trPr>
        <w:tc>
          <w:tcPr>
            <w:tcW w:w="4876" w:type="dxa"/>
            <w:hideMark/>
          </w:tcPr>
          <w:p w14:paraId="4B21DBC0"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CF8388D" w14:textId="77777777" w:rsidR="003B13C5" w:rsidRPr="009A61A2" w:rsidRDefault="003B13C5" w:rsidP="008F0A5A">
            <w:pPr>
              <w:pStyle w:val="ColumnHeading"/>
              <w:keepNext/>
              <w:rPr>
                <w:lang w:val="en-GB"/>
              </w:rPr>
            </w:pPr>
            <w:r w:rsidRPr="009A61A2">
              <w:rPr>
                <w:lang w:val="en-GB"/>
              </w:rPr>
              <w:t>Amendment</w:t>
            </w:r>
          </w:p>
        </w:tc>
      </w:tr>
      <w:tr w:rsidR="003B13C5" w:rsidRPr="009A61A2" w14:paraId="17E766F2" w14:textId="77777777" w:rsidTr="008F0A5A">
        <w:trPr>
          <w:jc w:val="center"/>
        </w:trPr>
        <w:tc>
          <w:tcPr>
            <w:tcW w:w="4876" w:type="dxa"/>
            <w:hideMark/>
          </w:tcPr>
          <w:p w14:paraId="1F549FF8" w14:textId="77777777" w:rsidR="003B13C5" w:rsidRPr="009A61A2" w:rsidRDefault="003B13C5" w:rsidP="008F0A5A">
            <w:pPr>
              <w:pStyle w:val="Normal6"/>
              <w:rPr>
                <w:lang w:val="en-GB"/>
              </w:rPr>
            </w:pPr>
            <w:r w:rsidRPr="009A61A2">
              <w:rPr>
                <w:lang w:val="en-GB"/>
              </w:rPr>
              <w:t>2.</w:t>
            </w:r>
            <w:r w:rsidRPr="009A61A2">
              <w:rPr>
                <w:lang w:val="en-GB"/>
              </w:rPr>
              <w:tab/>
              <w:t>The 8</w:t>
            </w:r>
            <w:r w:rsidRPr="009A61A2">
              <w:rPr>
                <w:vertAlign w:val="superscript"/>
                <w:lang w:val="en-GB"/>
              </w:rPr>
              <w:t>th</w:t>
            </w:r>
            <w:r w:rsidRPr="009A61A2">
              <w:rPr>
                <w:lang w:val="en-GB"/>
              </w:rPr>
              <w:t xml:space="preserve"> EAP aims at accelerating the transition to a climate-neutral, resource-efficient</w:t>
            </w:r>
            <w:r w:rsidRPr="009A61A2">
              <w:rPr>
                <w:b/>
                <w:i/>
                <w:lang w:val="en-GB"/>
              </w:rPr>
              <w:t>, clean</w:t>
            </w:r>
            <w:r w:rsidRPr="009A61A2">
              <w:rPr>
                <w:lang w:val="en-GB"/>
              </w:rPr>
              <w:t xml:space="preserve"> and circular economy in a just and inclusive way, and endorses </w:t>
            </w:r>
            <w:r w:rsidRPr="009A61A2">
              <w:rPr>
                <w:b/>
                <w:i/>
                <w:lang w:val="en-GB"/>
              </w:rPr>
              <w:t>the environmental and climate</w:t>
            </w:r>
            <w:r w:rsidRPr="009A61A2">
              <w:rPr>
                <w:lang w:val="en-GB"/>
              </w:rPr>
              <w:t xml:space="preserve"> objectives of the European Green Deal </w:t>
            </w:r>
            <w:r w:rsidRPr="009A61A2">
              <w:rPr>
                <w:b/>
                <w:i/>
                <w:lang w:val="en-GB"/>
              </w:rPr>
              <w:t>and its initiatives</w:t>
            </w:r>
            <w:r w:rsidRPr="009A61A2">
              <w:rPr>
                <w:lang w:val="en-GB"/>
              </w:rPr>
              <w:t>.</w:t>
            </w:r>
          </w:p>
        </w:tc>
        <w:tc>
          <w:tcPr>
            <w:tcW w:w="4876" w:type="dxa"/>
            <w:hideMark/>
          </w:tcPr>
          <w:p w14:paraId="0C89A764" w14:textId="77777777" w:rsidR="003B13C5" w:rsidRPr="009A61A2" w:rsidRDefault="003B13C5" w:rsidP="008F0A5A">
            <w:pPr>
              <w:pStyle w:val="Normal6"/>
              <w:rPr>
                <w:szCs w:val="24"/>
                <w:lang w:val="en-GB"/>
              </w:rPr>
            </w:pPr>
            <w:r w:rsidRPr="009A61A2">
              <w:rPr>
                <w:lang w:val="en-GB"/>
              </w:rPr>
              <w:t>2.</w:t>
            </w:r>
            <w:r w:rsidRPr="009A61A2">
              <w:rPr>
                <w:lang w:val="en-GB"/>
              </w:rPr>
              <w:tab/>
              <w:t>The 8</w:t>
            </w:r>
            <w:r w:rsidRPr="009A61A2">
              <w:rPr>
                <w:vertAlign w:val="superscript"/>
                <w:lang w:val="en-GB"/>
              </w:rPr>
              <w:t>th</w:t>
            </w:r>
            <w:r w:rsidRPr="009A61A2">
              <w:rPr>
                <w:lang w:val="en-GB"/>
              </w:rPr>
              <w:t xml:space="preserve"> EAP aims at accelerating the transition to a climate-neutral, </w:t>
            </w:r>
            <w:r w:rsidRPr="009A61A2">
              <w:rPr>
                <w:b/>
                <w:i/>
                <w:lang w:val="en-GB"/>
              </w:rPr>
              <w:t>sustainable,</w:t>
            </w:r>
            <w:r w:rsidRPr="009A61A2">
              <w:rPr>
                <w:lang w:val="en-GB"/>
              </w:rPr>
              <w:t xml:space="preserve"> resource-efficient and </w:t>
            </w:r>
            <w:r w:rsidRPr="009A61A2">
              <w:rPr>
                <w:b/>
                <w:i/>
                <w:lang w:val="en-GB"/>
              </w:rPr>
              <w:t>competitive</w:t>
            </w:r>
            <w:r w:rsidRPr="009A61A2">
              <w:rPr>
                <w:lang w:val="en-GB"/>
              </w:rPr>
              <w:t xml:space="preserve"> circular economy </w:t>
            </w:r>
            <w:r w:rsidRPr="009A61A2">
              <w:rPr>
                <w:b/>
                <w:i/>
                <w:lang w:val="en-GB"/>
              </w:rPr>
              <w:t>with the zero pollution ambition for a toxic-free environment and high-quality jobs, where there are no net emissions of greenhouse gases in 2050 and where economic growth is decoupled from resource use</w:t>
            </w:r>
            <w:r w:rsidRPr="009A61A2">
              <w:rPr>
                <w:lang w:val="en-GB"/>
              </w:rPr>
              <w:t xml:space="preserve"> in a just and inclusive way, and </w:t>
            </w:r>
            <w:r w:rsidRPr="009A61A2">
              <w:rPr>
                <w:b/>
                <w:i/>
                <w:lang w:val="en-GB"/>
              </w:rPr>
              <w:t xml:space="preserve">at protecting, restoring and improving the quality of the environment and at halting and reversing </w:t>
            </w:r>
            <w:r w:rsidRPr="009A61A2">
              <w:rPr>
                <w:b/>
                <w:i/>
                <w:lang w:val="en-GB"/>
              </w:rPr>
              <w:lastRenderedPageBreak/>
              <w:t>biodiversity loss and tackling the degradation of ecosystems. It</w:t>
            </w:r>
            <w:r w:rsidRPr="009A61A2">
              <w:rPr>
                <w:lang w:val="en-GB"/>
              </w:rPr>
              <w:t xml:space="preserve"> endorses </w:t>
            </w:r>
            <w:r w:rsidRPr="009A61A2">
              <w:rPr>
                <w:b/>
                <w:i/>
                <w:lang w:val="en-GB"/>
              </w:rPr>
              <w:t>and builds on the</w:t>
            </w:r>
            <w:r w:rsidRPr="009A61A2">
              <w:rPr>
                <w:lang w:val="en-GB"/>
              </w:rPr>
              <w:t xml:space="preserve"> objectives of the European Green Deal.</w:t>
            </w:r>
          </w:p>
        </w:tc>
      </w:tr>
    </w:tbl>
    <w:p w14:paraId="23650D8F"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6C5F0E7" w14:textId="77777777" w:rsidR="003B13C5" w:rsidRPr="009A61A2" w:rsidRDefault="003B13C5" w:rsidP="003B13C5">
      <w:r w:rsidRPr="009A61A2">
        <w:rPr>
          <w:rStyle w:val="HideTWBExt"/>
        </w:rPr>
        <w:t>&lt;/Amend&gt;</w:t>
      </w:r>
    </w:p>
    <w:p w14:paraId="72AF9C2F"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254</w:t>
      </w:r>
      <w:r w:rsidRPr="009A61A2">
        <w:rPr>
          <w:rStyle w:val="HideTWBExt"/>
          <w:b w:val="0"/>
          <w:lang w:val="en-GB"/>
        </w:rPr>
        <w:t>&lt;/NumAm&gt;</w:t>
      </w:r>
    </w:p>
    <w:p w14:paraId="5607BB8C" w14:textId="77777777" w:rsidR="003B13C5" w:rsidRPr="009A61A2" w:rsidRDefault="003B13C5" w:rsidP="003B13C5">
      <w:pPr>
        <w:pStyle w:val="NormalBold"/>
      </w:pPr>
      <w:r w:rsidRPr="009A61A2">
        <w:rPr>
          <w:rStyle w:val="HideTWBExt"/>
          <w:b w:val="0"/>
        </w:rPr>
        <w:t>&lt;RepeatBlock-By&gt;&lt;Members&gt;</w:t>
      </w:r>
      <w:r w:rsidRPr="009A61A2">
        <w:t>Antoni Comín i Oliveres</w:t>
      </w:r>
      <w:r w:rsidRPr="009A61A2">
        <w:rPr>
          <w:rStyle w:val="HideTWBExt"/>
          <w:b w:val="0"/>
        </w:rPr>
        <w:t>&lt;/Members&gt;</w:t>
      </w:r>
    </w:p>
    <w:p w14:paraId="01B2C919" w14:textId="77777777" w:rsidR="003B13C5" w:rsidRPr="009A61A2" w:rsidRDefault="003B13C5" w:rsidP="003B13C5">
      <w:r w:rsidRPr="009A61A2">
        <w:rPr>
          <w:rStyle w:val="HideTWBExt"/>
        </w:rPr>
        <w:t>&lt;/RepeatBlock-By&gt;</w:t>
      </w:r>
    </w:p>
    <w:p w14:paraId="42D97263"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B06238C" w14:textId="77777777" w:rsidR="003B13C5" w:rsidRPr="009A61A2" w:rsidRDefault="003B13C5" w:rsidP="003B13C5">
      <w:pPr>
        <w:pStyle w:val="NormalBold"/>
      </w:pPr>
      <w:r w:rsidRPr="009A61A2">
        <w:rPr>
          <w:rStyle w:val="HideTWBExt"/>
          <w:b w:val="0"/>
        </w:rPr>
        <w:t>&lt;Article&gt;</w:t>
      </w:r>
      <w:r w:rsidRPr="009A61A2">
        <w:t>Article 1 – paragraph 2</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89223B2" w14:textId="77777777" w:rsidTr="008F0A5A">
        <w:trPr>
          <w:jc w:val="center"/>
        </w:trPr>
        <w:tc>
          <w:tcPr>
            <w:tcW w:w="9752" w:type="dxa"/>
            <w:gridSpan w:val="2"/>
          </w:tcPr>
          <w:p w14:paraId="258E8BB3" w14:textId="77777777" w:rsidR="003B13C5" w:rsidRPr="009A61A2" w:rsidRDefault="003B13C5" w:rsidP="008F0A5A">
            <w:pPr>
              <w:keepNext/>
            </w:pPr>
          </w:p>
        </w:tc>
      </w:tr>
      <w:tr w:rsidR="003B13C5" w:rsidRPr="009A61A2" w14:paraId="3BC960D6" w14:textId="77777777" w:rsidTr="008F0A5A">
        <w:trPr>
          <w:jc w:val="center"/>
        </w:trPr>
        <w:tc>
          <w:tcPr>
            <w:tcW w:w="4876" w:type="dxa"/>
            <w:hideMark/>
          </w:tcPr>
          <w:p w14:paraId="4970636B"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7A2CE18" w14:textId="77777777" w:rsidR="003B13C5" w:rsidRPr="009A61A2" w:rsidRDefault="003B13C5" w:rsidP="008F0A5A">
            <w:pPr>
              <w:pStyle w:val="ColumnHeading"/>
              <w:keepNext/>
              <w:rPr>
                <w:lang w:val="en-GB"/>
              </w:rPr>
            </w:pPr>
            <w:r w:rsidRPr="009A61A2">
              <w:rPr>
                <w:lang w:val="en-GB"/>
              </w:rPr>
              <w:t>Amendment</w:t>
            </w:r>
          </w:p>
        </w:tc>
      </w:tr>
      <w:tr w:rsidR="003B13C5" w:rsidRPr="009A61A2" w14:paraId="5E8449FB" w14:textId="77777777" w:rsidTr="008F0A5A">
        <w:trPr>
          <w:jc w:val="center"/>
        </w:trPr>
        <w:tc>
          <w:tcPr>
            <w:tcW w:w="4876" w:type="dxa"/>
            <w:hideMark/>
          </w:tcPr>
          <w:p w14:paraId="3794BDCC" w14:textId="77777777" w:rsidR="003B13C5" w:rsidRPr="009A61A2" w:rsidRDefault="003B13C5" w:rsidP="008F0A5A">
            <w:pPr>
              <w:pStyle w:val="Normal6"/>
              <w:rPr>
                <w:lang w:val="en-GB"/>
              </w:rPr>
            </w:pPr>
            <w:r w:rsidRPr="009A61A2">
              <w:rPr>
                <w:lang w:val="en-GB"/>
              </w:rPr>
              <w:t>2.</w:t>
            </w:r>
            <w:r w:rsidRPr="009A61A2">
              <w:rPr>
                <w:lang w:val="en-GB"/>
              </w:rPr>
              <w:tab/>
              <w:t>The 8</w:t>
            </w:r>
            <w:r w:rsidRPr="009A61A2">
              <w:rPr>
                <w:vertAlign w:val="superscript"/>
                <w:lang w:val="en-GB"/>
              </w:rPr>
              <w:t>th</w:t>
            </w:r>
            <w:r w:rsidRPr="009A61A2">
              <w:rPr>
                <w:lang w:val="en-GB"/>
              </w:rPr>
              <w:t xml:space="preserve"> EAP aims at accelerating the transition to a climate-neutral, resource-efficient, clean and circular economy in a just and inclusive way, and endorses the environmental and climate objectives of the European Green Deal and its initiatives.</w:t>
            </w:r>
          </w:p>
        </w:tc>
        <w:tc>
          <w:tcPr>
            <w:tcW w:w="4876" w:type="dxa"/>
            <w:hideMark/>
          </w:tcPr>
          <w:p w14:paraId="6041FC98" w14:textId="77777777" w:rsidR="003B13C5" w:rsidRPr="009A61A2" w:rsidRDefault="003B13C5" w:rsidP="008F0A5A">
            <w:pPr>
              <w:pStyle w:val="Normal6"/>
              <w:rPr>
                <w:szCs w:val="24"/>
                <w:lang w:val="en-GB"/>
              </w:rPr>
            </w:pPr>
            <w:r w:rsidRPr="009A61A2">
              <w:rPr>
                <w:lang w:val="en-GB"/>
              </w:rPr>
              <w:t>2.</w:t>
            </w:r>
            <w:r w:rsidRPr="009A61A2">
              <w:rPr>
                <w:lang w:val="en-GB"/>
              </w:rPr>
              <w:tab/>
              <w:t>The 8</w:t>
            </w:r>
            <w:r w:rsidRPr="009A61A2">
              <w:rPr>
                <w:vertAlign w:val="superscript"/>
                <w:lang w:val="en-GB"/>
              </w:rPr>
              <w:t>th</w:t>
            </w:r>
            <w:r w:rsidRPr="009A61A2">
              <w:rPr>
                <w:lang w:val="en-GB"/>
              </w:rPr>
              <w:t xml:space="preserve"> EAP aims at accelerating the transition to a climate-neutral, </w:t>
            </w:r>
            <w:r w:rsidRPr="009A61A2">
              <w:rPr>
                <w:b/>
                <w:i/>
                <w:lang w:val="en-GB"/>
              </w:rPr>
              <w:t xml:space="preserve">sustainable, toxic-free, </w:t>
            </w:r>
            <w:r w:rsidRPr="009A61A2">
              <w:rPr>
                <w:lang w:val="en-GB"/>
              </w:rPr>
              <w:t>resource-efficient, clean and circular</w:t>
            </w:r>
            <w:r w:rsidRPr="009A61A2">
              <w:rPr>
                <w:b/>
                <w:i/>
                <w:lang w:val="en-GB"/>
              </w:rPr>
              <w:t xml:space="preserve"> renewable energy-based and resilient</w:t>
            </w:r>
            <w:r w:rsidRPr="009A61A2">
              <w:rPr>
                <w:lang w:val="en-GB"/>
              </w:rPr>
              <w:t xml:space="preserve"> economy in a just and inclusive way, and </w:t>
            </w:r>
            <w:r w:rsidRPr="009A61A2">
              <w:rPr>
                <w:b/>
                <w:i/>
                <w:lang w:val="en-GB"/>
              </w:rPr>
              <w:t>at protecting, restoring and improving the quality of the environment including air, water, and soil, and at halting and reversing biodiversity loss and tackling the degradation of ecosystems, putting Europe’s biodiversity on a path to recovery by 2030. It</w:t>
            </w:r>
            <w:r w:rsidRPr="009A61A2">
              <w:rPr>
                <w:lang w:val="en-GB"/>
              </w:rPr>
              <w:t xml:space="preserve"> endorses </w:t>
            </w:r>
            <w:r w:rsidRPr="009A61A2">
              <w:rPr>
                <w:b/>
                <w:i/>
                <w:lang w:val="en-GB"/>
              </w:rPr>
              <w:t>and builds on</w:t>
            </w:r>
            <w:r w:rsidRPr="009A61A2">
              <w:rPr>
                <w:lang w:val="en-GB"/>
              </w:rPr>
              <w:t xml:space="preserve"> the environmental and climate objectives of the European Green Deal and its initiatives.</w:t>
            </w:r>
          </w:p>
        </w:tc>
      </w:tr>
    </w:tbl>
    <w:p w14:paraId="1416F834" w14:textId="77777777" w:rsidR="003B13C5" w:rsidRPr="009A61A2" w:rsidRDefault="003B13C5" w:rsidP="003B13C5">
      <w:pPr>
        <w:pStyle w:val="Olang"/>
        <w:rPr>
          <w:noProof w:val="0"/>
          <w:lang w:val="sv-SE"/>
        </w:rPr>
      </w:pPr>
      <w:r w:rsidRPr="009A61A2">
        <w:rPr>
          <w:noProof w:val="0"/>
          <w:lang w:val="sv-SE"/>
        </w:rPr>
        <w:t xml:space="preserve">Or. </w:t>
      </w:r>
      <w:r w:rsidRPr="009A61A2">
        <w:rPr>
          <w:rStyle w:val="HideTWBExt"/>
          <w:noProof w:val="0"/>
          <w:lang w:val="sv-SE"/>
        </w:rPr>
        <w:t>&lt;Original&gt;</w:t>
      </w:r>
      <w:r w:rsidRPr="009A61A2">
        <w:rPr>
          <w:rStyle w:val="HideTWBInt"/>
          <w:rFonts w:eastAsiaTheme="majorEastAsia"/>
          <w:noProof w:val="0"/>
          <w:lang w:val="sv-SE"/>
        </w:rPr>
        <w:t>{EN}</w:t>
      </w:r>
      <w:r w:rsidRPr="009A61A2">
        <w:rPr>
          <w:noProof w:val="0"/>
          <w:lang w:val="sv-SE"/>
        </w:rPr>
        <w:t>en</w:t>
      </w:r>
      <w:r w:rsidRPr="009A61A2">
        <w:rPr>
          <w:rStyle w:val="HideTWBExt"/>
          <w:noProof w:val="0"/>
          <w:lang w:val="sv-SE"/>
        </w:rPr>
        <w:t>&lt;/Original&gt;</w:t>
      </w:r>
    </w:p>
    <w:p w14:paraId="503CAA72" w14:textId="77777777" w:rsidR="003B13C5" w:rsidRPr="009A61A2" w:rsidRDefault="003B13C5" w:rsidP="003B13C5">
      <w:pPr>
        <w:rPr>
          <w:lang w:val="sv-SE"/>
        </w:rPr>
      </w:pPr>
      <w:r w:rsidRPr="009A61A2">
        <w:rPr>
          <w:rStyle w:val="HideTWBExt"/>
          <w:lang w:val="sv-SE"/>
        </w:rPr>
        <w:t>&lt;/Amend&gt;</w:t>
      </w:r>
    </w:p>
    <w:p w14:paraId="53B663B9" w14:textId="77777777" w:rsidR="003B13C5" w:rsidRPr="009A61A2" w:rsidRDefault="003B13C5" w:rsidP="003B13C5">
      <w:pPr>
        <w:pStyle w:val="AMNumberTabs0"/>
        <w:keepNext/>
        <w:rPr>
          <w:lang w:val="sv-SE"/>
        </w:rPr>
      </w:pPr>
      <w:r w:rsidRPr="009A61A2">
        <w:rPr>
          <w:rStyle w:val="HideTWBExt"/>
          <w:b w:val="0"/>
          <w:lang w:val="sv-SE"/>
        </w:rPr>
        <w:t>&lt;Amend&gt;</w:t>
      </w:r>
      <w:r w:rsidRPr="009A61A2">
        <w:rPr>
          <w:lang w:val="sv-SE"/>
        </w:rPr>
        <w:t>Amendment</w:t>
      </w:r>
      <w:r w:rsidRPr="009A61A2">
        <w:rPr>
          <w:lang w:val="sv-SE"/>
        </w:rPr>
        <w:tab/>
      </w:r>
      <w:r w:rsidRPr="009A61A2">
        <w:rPr>
          <w:lang w:val="sv-SE"/>
        </w:rPr>
        <w:tab/>
      </w:r>
      <w:r w:rsidRPr="009A61A2">
        <w:rPr>
          <w:rStyle w:val="HideTWBExt"/>
          <w:b w:val="0"/>
          <w:lang w:val="sv-SE"/>
        </w:rPr>
        <w:t>&lt;NumAm&gt;</w:t>
      </w:r>
      <w:r w:rsidRPr="009A61A2">
        <w:rPr>
          <w:lang w:val="sv-SE"/>
        </w:rPr>
        <w:t>255</w:t>
      </w:r>
      <w:r w:rsidRPr="009A61A2">
        <w:rPr>
          <w:rStyle w:val="HideTWBExt"/>
          <w:b w:val="0"/>
          <w:lang w:val="sv-SE"/>
        </w:rPr>
        <w:t>&lt;/NumAm&gt;</w:t>
      </w:r>
    </w:p>
    <w:p w14:paraId="171C9A88" w14:textId="77777777" w:rsidR="003B13C5" w:rsidRPr="009A61A2" w:rsidRDefault="003B13C5" w:rsidP="003B13C5">
      <w:pPr>
        <w:pStyle w:val="NormalBold"/>
        <w:rPr>
          <w:lang w:val="sv-SE"/>
        </w:rPr>
      </w:pPr>
      <w:r w:rsidRPr="009A61A2">
        <w:rPr>
          <w:rStyle w:val="HideTWBExt"/>
          <w:b w:val="0"/>
          <w:lang w:val="sv-SE"/>
        </w:rPr>
        <w:t>&lt;RepeatBlock-By&gt;&lt;Members&gt;</w:t>
      </w:r>
      <w:r w:rsidRPr="009A61A2">
        <w:rPr>
          <w:lang w:val="sv-SE"/>
        </w:rPr>
        <w:t>Radan Kanev</w:t>
      </w:r>
      <w:r w:rsidRPr="009A61A2">
        <w:rPr>
          <w:rStyle w:val="HideTWBExt"/>
          <w:b w:val="0"/>
          <w:lang w:val="sv-SE"/>
        </w:rPr>
        <w:t>&lt;/Members&gt;</w:t>
      </w:r>
    </w:p>
    <w:p w14:paraId="3F612394" w14:textId="77777777" w:rsidR="003B13C5" w:rsidRPr="009A61A2" w:rsidRDefault="003B13C5" w:rsidP="003B13C5">
      <w:pPr>
        <w:rPr>
          <w:lang w:val="sv-SE"/>
        </w:rPr>
      </w:pPr>
      <w:r w:rsidRPr="009A61A2">
        <w:rPr>
          <w:rStyle w:val="HideTWBExt"/>
          <w:lang w:val="sv-SE"/>
        </w:rPr>
        <w:t>&lt;/RepeatBlock-By&gt;</w:t>
      </w:r>
    </w:p>
    <w:p w14:paraId="0C9ECC3F"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30E3A71" w14:textId="77777777" w:rsidR="003B13C5" w:rsidRPr="009A61A2" w:rsidRDefault="003B13C5" w:rsidP="003B13C5">
      <w:pPr>
        <w:pStyle w:val="NormalBold"/>
      </w:pPr>
      <w:r w:rsidRPr="009A61A2">
        <w:rPr>
          <w:rStyle w:val="HideTWBExt"/>
          <w:b w:val="0"/>
        </w:rPr>
        <w:t>&lt;Article&gt;</w:t>
      </w:r>
      <w:r w:rsidRPr="009A61A2">
        <w:t>Article 1 – paragraph 2</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0321188" w14:textId="77777777" w:rsidTr="008F0A5A">
        <w:trPr>
          <w:jc w:val="center"/>
        </w:trPr>
        <w:tc>
          <w:tcPr>
            <w:tcW w:w="9752" w:type="dxa"/>
            <w:gridSpan w:val="2"/>
          </w:tcPr>
          <w:p w14:paraId="13E4EBAD" w14:textId="77777777" w:rsidR="003B13C5" w:rsidRPr="009A61A2" w:rsidRDefault="003B13C5" w:rsidP="008F0A5A">
            <w:pPr>
              <w:keepNext/>
            </w:pPr>
          </w:p>
        </w:tc>
      </w:tr>
      <w:tr w:rsidR="003B13C5" w:rsidRPr="009A61A2" w14:paraId="6D79317E" w14:textId="77777777" w:rsidTr="008F0A5A">
        <w:trPr>
          <w:jc w:val="center"/>
        </w:trPr>
        <w:tc>
          <w:tcPr>
            <w:tcW w:w="4876" w:type="dxa"/>
            <w:hideMark/>
          </w:tcPr>
          <w:p w14:paraId="2BD7656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159CF7A" w14:textId="77777777" w:rsidR="003B13C5" w:rsidRPr="009A61A2" w:rsidRDefault="003B13C5" w:rsidP="008F0A5A">
            <w:pPr>
              <w:pStyle w:val="ColumnHeading"/>
              <w:keepNext/>
              <w:rPr>
                <w:lang w:val="en-GB"/>
              </w:rPr>
            </w:pPr>
            <w:r w:rsidRPr="009A61A2">
              <w:rPr>
                <w:lang w:val="en-GB"/>
              </w:rPr>
              <w:t>Amendment</w:t>
            </w:r>
          </w:p>
        </w:tc>
      </w:tr>
      <w:tr w:rsidR="003B13C5" w:rsidRPr="009A61A2" w14:paraId="40B478F8" w14:textId="77777777" w:rsidTr="008F0A5A">
        <w:trPr>
          <w:jc w:val="center"/>
        </w:trPr>
        <w:tc>
          <w:tcPr>
            <w:tcW w:w="4876" w:type="dxa"/>
            <w:hideMark/>
          </w:tcPr>
          <w:p w14:paraId="5D6C9520" w14:textId="77777777" w:rsidR="003B13C5" w:rsidRPr="009A61A2" w:rsidRDefault="003B13C5" w:rsidP="008F0A5A">
            <w:pPr>
              <w:pStyle w:val="Normal6"/>
              <w:rPr>
                <w:lang w:val="en-GB"/>
              </w:rPr>
            </w:pPr>
            <w:r w:rsidRPr="009A61A2">
              <w:rPr>
                <w:lang w:val="en-GB"/>
              </w:rPr>
              <w:t>2.</w:t>
            </w:r>
            <w:r w:rsidRPr="009A61A2">
              <w:rPr>
                <w:lang w:val="en-GB"/>
              </w:rPr>
              <w:tab/>
              <w:t>The 8</w:t>
            </w:r>
            <w:r w:rsidRPr="009A61A2">
              <w:rPr>
                <w:vertAlign w:val="superscript"/>
                <w:lang w:val="en-GB"/>
              </w:rPr>
              <w:t>th</w:t>
            </w:r>
            <w:r w:rsidRPr="009A61A2">
              <w:rPr>
                <w:lang w:val="en-GB"/>
              </w:rPr>
              <w:t xml:space="preserve"> EAP aims at accelerating the transition to a climate-neutral, resource-efficient, </w:t>
            </w:r>
            <w:r w:rsidRPr="009A61A2">
              <w:rPr>
                <w:b/>
                <w:i/>
                <w:lang w:val="en-GB"/>
              </w:rPr>
              <w:t>clean and</w:t>
            </w:r>
            <w:r w:rsidRPr="009A61A2">
              <w:rPr>
                <w:lang w:val="en-GB"/>
              </w:rPr>
              <w:t xml:space="preserve"> circular </w:t>
            </w:r>
            <w:r w:rsidRPr="009A61A2">
              <w:rPr>
                <w:lang w:val="en-GB"/>
              </w:rPr>
              <w:lastRenderedPageBreak/>
              <w:t xml:space="preserve">economy in a just and inclusive way, and endorses </w:t>
            </w:r>
            <w:r w:rsidRPr="009A61A2">
              <w:rPr>
                <w:b/>
                <w:i/>
                <w:lang w:val="en-GB"/>
              </w:rPr>
              <w:t>the environmental and climate</w:t>
            </w:r>
            <w:r w:rsidRPr="009A61A2">
              <w:rPr>
                <w:lang w:val="en-GB"/>
              </w:rPr>
              <w:t xml:space="preserve"> objectives of the European Green Deal </w:t>
            </w:r>
            <w:r w:rsidRPr="009A61A2">
              <w:rPr>
                <w:b/>
                <w:i/>
                <w:lang w:val="en-GB"/>
              </w:rPr>
              <w:t>and its initiatives</w:t>
            </w:r>
            <w:r w:rsidRPr="009A61A2">
              <w:rPr>
                <w:lang w:val="en-GB"/>
              </w:rPr>
              <w:t>.</w:t>
            </w:r>
          </w:p>
        </w:tc>
        <w:tc>
          <w:tcPr>
            <w:tcW w:w="4876" w:type="dxa"/>
            <w:hideMark/>
          </w:tcPr>
          <w:p w14:paraId="29A1D6A6" w14:textId="77777777" w:rsidR="003B13C5" w:rsidRPr="009A61A2" w:rsidRDefault="003B13C5" w:rsidP="008F0A5A">
            <w:pPr>
              <w:pStyle w:val="Normal6"/>
              <w:rPr>
                <w:szCs w:val="24"/>
                <w:lang w:val="en-GB"/>
              </w:rPr>
            </w:pPr>
            <w:r w:rsidRPr="009A61A2">
              <w:rPr>
                <w:lang w:val="en-GB"/>
              </w:rPr>
              <w:lastRenderedPageBreak/>
              <w:t>2.</w:t>
            </w:r>
            <w:r w:rsidRPr="009A61A2">
              <w:rPr>
                <w:lang w:val="en-GB"/>
              </w:rPr>
              <w:tab/>
              <w:t>The 8</w:t>
            </w:r>
            <w:r w:rsidRPr="009A61A2">
              <w:rPr>
                <w:vertAlign w:val="superscript"/>
                <w:lang w:val="en-GB"/>
              </w:rPr>
              <w:t>th</w:t>
            </w:r>
            <w:r w:rsidRPr="009A61A2">
              <w:rPr>
                <w:lang w:val="en-GB"/>
              </w:rPr>
              <w:t xml:space="preserve"> EAP aims at accelerating the transition to a climate-neutral, </w:t>
            </w:r>
            <w:r w:rsidRPr="009A61A2">
              <w:rPr>
                <w:b/>
                <w:i/>
                <w:lang w:val="en-GB"/>
              </w:rPr>
              <w:t>sustainable, toxic-free,</w:t>
            </w:r>
            <w:r w:rsidRPr="009A61A2">
              <w:rPr>
                <w:lang w:val="en-GB"/>
              </w:rPr>
              <w:t xml:space="preserve"> resource-efficient, </w:t>
            </w:r>
            <w:r w:rsidRPr="009A61A2">
              <w:rPr>
                <w:lang w:val="en-GB"/>
              </w:rPr>
              <w:lastRenderedPageBreak/>
              <w:t>circular</w:t>
            </w:r>
            <w:r w:rsidRPr="009A61A2">
              <w:rPr>
                <w:b/>
                <w:i/>
                <w:lang w:val="en-GB"/>
              </w:rPr>
              <w:t>, clean energy-based and resilient</w:t>
            </w:r>
            <w:r w:rsidRPr="009A61A2">
              <w:rPr>
                <w:lang w:val="en-GB"/>
              </w:rPr>
              <w:t xml:space="preserve"> economy</w:t>
            </w:r>
            <w:r w:rsidRPr="009A61A2">
              <w:rPr>
                <w:b/>
                <w:i/>
                <w:lang w:val="en-GB"/>
              </w:rPr>
              <w:t>, based on knowledge, science and industrial innovation, skills and education</w:t>
            </w:r>
            <w:r w:rsidRPr="009A61A2">
              <w:rPr>
                <w:lang w:val="en-GB"/>
              </w:rPr>
              <w:t xml:space="preserve"> in a just and inclusive way, and </w:t>
            </w:r>
            <w:r w:rsidRPr="009A61A2">
              <w:rPr>
                <w:b/>
                <w:i/>
                <w:lang w:val="en-GB"/>
              </w:rPr>
              <w:t>at protecting, restoring and improving the quality of the environment including air, water, and soil, and at halting and reversing biodiversity loss and tackling the degradation of ecosystems. It</w:t>
            </w:r>
            <w:r w:rsidRPr="009A61A2">
              <w:rPr>
                <w:lang w:val="en-GB"/>
              </w:rPr>
              <w:t xml:space="preserve"> endorses </w:t>
            </w:r>
            <w:r w:rsidRPr="009A61A2">
              <w:rPr>
                <w:b/>
                <w:i/>
                <w:lang w:val="en-GB"/>
              </w:rPr>
              <w:t>and builds on the</w:t>
            </w:r>
            <w:r w:rsidRPr="009A61A2">
              <w:rPr>
                <w:lang w:val="en-GB"/>
              </w:rPr>
              <w:t xml:space="preserve"> objectives of the European Green Deal.</w:t>
            </w:r>
          </w:p>
        </w:tc>
      </w:tr>
    </w:tbl>
    <w:p w14:paraId="669193B0"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9DBBFB8" w14:textId="77777777" w:rsidR="003B13C5" w:rsidRPr="009A61A2" w:rsidRDefault="003B13C5" w:rsidP="003B13C5">
      <w:r w:rsidRPr="009A61A2">
        <w:rPr>
          <w:rStyle w:val="HideTWBExt"/>
        </w:rPr>
        <w:t>&lt;/Amend&gt;</w:t>
      </w:r>
    </w:p>
    <w:p w14:paraId="031E91D9"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256</w:t>
      </w:r>
      <w:r w:rsidRPr="009A61A2">
        <w:rPr>
          <w:rStyle w:val="HideTWBExt"/>
          <w:b w:val="0"/>
          <w:lang w:val="en-GB"/>
        </w:rPr>
        <w:t>&lt;/NumAm&gt;</w:t>
      </w:r>
    </w:p>
    <w:p w14:paraId="46CDD50C" w14:textId="77777777" w:rsidR="003B13C5" w:rsidRPr="009A61A2" w:rsidRDefault="003B13C5" w:rsidP="003B13C5">
      <w:pPr>
        <w:pStyle w:val="NormalBold"/>
      </w:pPr>
      <w:r w:rsidRPr="009A61A2">
        <w:rPr>
          <w:rStyle w:val="HideTWBExt"/>
          <w:b w:val="0"/>
        </w:rPr>
        <w:t>&lt;RepeatBlock-By&gt;&lt;Members&gt;</w:t>
      </w:r>
      <w:r w:rsidRPr="009A61A2">
        <w:t>Aurélia Beigneux, Joëlle Mélin, Annika Bruna, Catherine Griset</w:t>
      </w:r>
      <w:r w:rsidRPr="009A61A2">
        <w:rPr>
          <w:rStyle w:val="HideTWBExt"/>
          <w:b w:val="0"/>
        </w:rPr>
        <w:t>&lt;/Members&gt;</w:t>
      </w:r>
    </w:p>
    <w:p w14:paraId="6173156F" w14:textId="77777777" w:rsidR="003B13C5" w:rsidRPr="009A61A2" w:rsidRDefault="003B13C5" w:rsidP="003B13C5">
      <w:r w:rsidRPr="009A61A2">
        <w:rPr>
          <w:rStyle w:val="HideTWBExt"/>
        </w:rPr>
        <w:t>&lt;/RepeatBlock-By&gt;</w:t>
      </w:r>
    </w:p>
    <w:p w14:paraId="170A3FA2"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F37EA70" w14:textId="77777777" w:rsidR="003B13C5" w:rsidRPr="009A61A2" w:rsidRDefault="003B13C5" w:rsidP="003B13C5">
      <w:pPr>
        <w:pStyle w:val="NormalBold"/>
      </w:pPr>
      <w:r w:rsidRPr="009A61A2">
        <w:rPr>
          <w:rStyle w:val="HideTWBExt"/>
          <w:b w:val="0"/>
        </w:rPr>
        <w:t>&lt;Article&gt;</w:t>
      </w:r>
      <w:r w:rsidRPr="009A61A2">
        <w:t>Article 1 – paragraph 2</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EE6BAC5" w14:textId="77777777" w:rsidTr="008F0A5A">
        <w:trPr>
          <w:jc w:val="center"/>
        </w:trPr>
        <w:tc>
          <w:tcPr>
            <w:tcW w:w="9752" w:type="dxa"/>
            <w:gridSpan w:val="2"/>
          </w:tcPr>
          <w:p w14:paraId="1F29BA8F" w14:textId="77777777" w:rsidR="003B13C5" w:rsidRPr="009A61A2" w:rsidRDefault="003B13C5" w:rsidP="008F0A5A">
            <w:pPr>
              <w:keepNext/>
            </w:pPr>
          </w:p>
        </w:tc>
      </w:tr>
      <w:tr w:rsidR="003B13C5" w:rsidRPr="009A61A2" w14:paraId="6EE99899" w14:textId="77777777" w:rsidTr="008F0A5A">
        <w:trPr>
          <w:jc w:val="center"/>
        </w:trPr>
        <w:tc>
          <w:tcPr>
            <w:tcW w:w="4876" w:type="dxa"/>
            <w:hideMark/>
          </w:tcPr>
          <w:p w14:paraId="1497E199"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1B66FBE" w14:textId="77777777" w:rsidR="003B13C5" w:rsidRPr="009A61A2" w:rsidRDefault="003B13C5" w:rsidP="008F0A5A">
            <w:pPr>
              <w:pStyle w:val="ColumnHeading"/>
              <w:keepNext/>
            </w:pPr>
            <w:r w:rsidRPr="009A61A2">
              <w:t>Amendment</w:t>
            </w:r>
          </w:p>
        </w:tc>
      </w:tr>
      <w:tr w:rsidR="003B13C5" w:rsidRPr="009A61A2" w14:paraId="53B88CE6" w14:textId="77777777" w:rsidTr="008F0A5A">
        <w:trPr>
          <w:jc w:val="center"/>
        </w:trPr>
        <w:tc>
          <w:tcPr>
            <w:tcW w:w="4876" w:type="dxa"/>
            <w:hideMark/>
          </w:tcPr>
          <w:p w14:paraId="129017DA" w14:textId="77777777" w:rsidR="003B13C5" w:rsidRPr="009A61A2" w:rsidRDefault="003B13C5" w:rsidP="008F0A5A">
            <w:pPr>
              <w:pStyle w:val="Normal6"/>
              <w:rPr>
                <w:lang w:val="en-GB"/>
              </w:rPr>
            </w:pPr>
            <w:r w:rsidRPr="009A61A2">
              <w:rPr>
                <w:lang w:val="en-GB"/>
              </w:rPr>
              <w:t>2.</w:t>
            </w:r>
            <w:r w:rsidRPr="009A61A2">
              <w:rPr>
                <w:lang w:val="en-GB"/>
              </w:rPr>
              <w:tab/>
              <w:t xml:space="preserve">The 8th EAP aims at accelerating the transition to a climate-neutral, resource-efficient, </w:t>
            </w:r>
            <w:r w:rsidRPr="009A61A2">
              <w:rPr>
                <w:b/>
                <w:i/>
                <w:lang w:val="en-GB"/>
              </w:rPr>
              <w:t>clean</w:t>
            </w:r>
            <w:r w:rsidRPr="009A61A2">
              <w:rPr>
                <w:lang w:val="en-GB"/>
              </w:rPr>
              <w:t xml:space="preserve"> and </w:t>
            </w:r>
            <w:r w:rsidRPr="009A61A2">
              <w:rPr>
                <w:b/>
                <w:i/>
                <w:lang w:val="en-GB"/>
              </w:rPr>
              <w:t>circular</w:t>
            </w:r>
            <w:r w:rsidRPr="009A61A2">
              <w:rPr>
                <w:lang w:val="en-GB"/>
              </w:rPr>
              <w:t xml:space="preserve"> economy in a just and </w:t>
            </w:r>
            <w:r w:rsidRPr="009A61A2">
              <w:rPr>
                <w:b/>
                <w:i/>
                <w:lang w:val="en-GB"/>
              </w:rPr>
              <w:t>inclusive way</w:t>
            </w:r>
            <w:r w:rsidRPr="009A61A2">
              <w:rPr>
                <w:lang w:val="en-GB"/>
              </w:rPr>
              <w:t xml:space="preserve">, and </w:t>
            </w:r>
            <w:r w:rsidRPr="009A61A2">
              <w:rPr>
                <w:b/>
                <w:i/>
                <w:lang w:val="en-GB"/>
              </w:rPr>
              <w:t>endorses</w:t>
            </w:r>
            <w:r w:rsidRPr="009A61A2">
              <w:rPr>
                <w:lang w:val="en-GB"/>
              </w:rPr>
              <w:t xml:space="preserve"> the </w:t>
            </w:r>
            <w:r w:rsidRPr="009A61A2">
              <w:rPr>
                <w:b/>
                <w:i/>
                <w:lang w:val="en-GB"/>
              </w:rPr>
              <w:t>environmental</w:t>
            </w:r>
            <w:r w:rsidRPr="009A61A2">
              <w:rPr>
                <w:lang w:val="en-GB"/>
              </w:rPr>
              <w:t xml:space="preserve"> and </w:t>
            </w:r>
            <w:r w:rsidRPr="009A61A2">
              <w:rPr>
                <w:b/>
                <w:i/>
                <w:lang w:val="en-GB"/>
              </w:rPr>
              <w:t>climate objectives of the European Green Deal</w:t>
            </w:r>
            <w:r w:rsidRPr="009A61A2">
              <w:rPr>
                <w:lang w:val="en-GB"/>
              </w:rPr>
              <w:t xml:space="preserve"> and </w:t>
            </w:r>
            <w:r w:rsidRPr="009A61A2">
              <w:rPr>
                <w:b/>
                <w:i/>
                <w:lang w:val="en-GB"/>
              </w:rPr>
              <w:t>its initiatives</w:t>
            </w:r>
            <w:r w:rsidRPr="009A61A2">
              <w:rPr>
                <w:lang w:val="en-GB"/>
              </w:rPr>
              <w:t>.</w:t>
            </w:r>
          </w:p>
        </w:tc>
        <w:tc>
          <w:tcPr>
            <w:tcW w:w="4876" w:type="dxa"/>
            <w:hideMark/>
          </w:tcPr>
          <w:p w14:paraId="3CEFB9D2" w14:textId="77777777" w:rsidR="003B13C5" w:rsidRPr="009A61A2" w:rsidRDefault="003B13C5" w:rsidP="008F0A5A">
            <w:pPr>
              <w:pStyle w:val="Normal6"/>
              <w:rPr>
                <w:szCs w:val="24"/>
                <w:lang w:val="en-GB"/>
              </w:rPr>
            </w:pPr>
            <w:r w:rsidRPr="009A61A2">
              <w:rPr>
                <w:lang w:val="en-GB"/>
              </w:rPr>
              <w:t>2.</w:t>
            </w:r>
            <w:r w:rsidRPr="009A61A2">
              <w:rPr>
                <w:lang w:val="en-GB"/>
              </w:rPr>
              <w:tab/>
              <w:t xml:space="preserve">The 8th EAP aims at accelerating the transition to a climate-neutral, </w:t>
            </w:r>
            <w:r w:rsidRPr="009A61A2">
              <w:rPr>
                <w:b/>
                <w:i/>
                <w:lang w:val="en-GB"/>
              </w:rPr>
              <w:t xml:space="preserve">sustainable, </w:t>
            </w:r>
            <w:r w:rsidRPr="009A61A2">
              <w:rPr>
                <w:lang w:val="en-GB"/>
              </w:rPr>
              <w:t xml:space="preserve">resource-efficient, </w:t>
            </w:r>
            <w:r w:rsidRPr="009A61A2">
              <w:rPr>
                <w:b/>
                <w:i/>
                <w:lang w:val="en-GB"/>
              </w:rPr>
              <w:t>circular, partly renewable energy-based</w:t>
            </w:r>
            <w:r w:rsidRPr="009A61A2">
              <w:rPr>
                <w:lang w:val="en-GB"/>
              </w:rPr>
              <w:t xml:space="preserve"> and </w:t>
            </w:r>
            <w:r w:rsidRPr="009A61A2">
              <w:rPr>
                <w:b/>
                <w:i/>
                <w:lang w:val="en-GB"/>
              </w:rPr>
              <w:t>resilient</w:t>
            </w:r>
            <w:r w:rsidRPr="009A61A2">
              <w:rPr>
                <w:lang w:val="en-GB"/>
              </w:rPr>
              <w:t xml:space="preserve"> economy </w:t>
            </w:r>
            <w:r w:rsidRPr="009A61A2">
              <w:rPr>
                <w:b/>
                <w:i/>
                <w:lang w:val="en-GB"/>
              </w:rPr>
              <w:t xml:space="preserve">which seeks to reduce toxic substances as far as possible and is based on the promotion of an efficient energy mix </w:t>
            </w:r>
            <w:r w:rsidRPr="009A61A2">
              <w:rPr>
                <w:lang w:val="en-GB"/>
              </w:rPr>
              <w:t>in a just</w:t>
            </w:r>
            <w:r w:rsidRPr="009A61A2">
              <w:rPr>
                <w:b/>
                <w:i/>
                <w:lang w:val="en-GB"/>
              </w:rPr>
              <w:t xml:space="preserve"> way,</w:t>
            </w:r>
            <w:r w:rsidRPr="009A61A2">
              <w:rPr>
                <w:lang w:val="en-GB"/>
              </w:rPr>
              <w:t xml:space="preserve"> and </w:t>
            </w:r>
            <w:r w:rsidRPr="009A61A2">
              <w:rPr>
                <w:b/>
                <w:i/>
                <w:lang w:val="en-GB"/>
              </w:rPr>
              <w:t>at protecting</w:t>
            </w:r>
            <w:r w:rsidRPr="009A61A2">
              <w:rPr>
                <w:lang w:val="en-GB"/>
              </w:rPr>
              <w:t xml:space="preserve">, </w:t>
            </w:r>
            <w:r w:rsidRPr="009A61A2">
              <w:rPr>
                <w:b/>
                <w:i/>
                <w:lang w:val="en-GB"/>
              </w:rPr>
              <w:t xml:space="preserve">restoring </w:t>
            </w:r>
            <w:r w:rsidRPr="009A61A2">
              <w:rPr>
                <w:lang w:val="en-GB"/>
              </w:rPr>
              <w:t xml:space="preserve">and </w:t>
            </w:r>
            <w:r w:rsidRPr="009A61A2">
              <w:rPr>
                <w:b/>
                <w:i/>
                <w:lang w:val="en-GB"/>
              </w:rPr>
              <w:t>improving the quality of</w:t>
            </w:r>
            <w:r w:rsidRPr="009A61A2">
              <w:rPr>
                <w:lang w:val="en-GB"/>
              </w:rPr>
              <w:t xml:space="preserve"> the </w:t>
            </w:r>
            <w:r w:rsidRPr="009A61A2">
              <w:rPr>
                <w:b/>
                <w:i/>
                <w:lang w:val="en-GB"/>
              </w:rPr>
              <w:t>environment, including air, water, and soil and subsoil,</w:t>
            </w:r>
            <w:r w:rsidRPr="009A61A2">
              <w:rPr>
                <w:lang w:val="en-GB"/>
              </w:rPr>
              <w:t xml:space="preserve"> and </w:t>
            </w:r>
            <w:r w:rsidRPr="009A61A2">
              <w:rPr>
                <w:b/>
                <w:i/>
                <w:lang w:val="en-GB"/>
              </w:rPr>
              <w:t>reducing, with a view to reversing, biodiversity loss</w:t>
            </w:r>
            <w:r w:rsidRPr="009A61A2">
              <w:rPr>
                <w:lang w:val="en-GB"/>
              </w:rPr>
              <w:t xml:space="preserve"> and </w:t>
            </w:r>
            <w:r w:rsidRPr="009A61A2">
              <w:rPr>
                <w:b/>
                <w:i/>
                <w:lang w:val="en-GB"/>
              </w:rPr>
              <w:t>tackling the degradation of ecosystems</w:t>
            </w:r>
            <w:r w:rsidRPr="009A61A2">
              <w:rPr>
                <w:lang w:val="en-GB"/>
              </w:rPr>
              <w:t>.</w:t>
            </w:r>
          </w:p>
        </w:tc>
      </w:tr>
    </w:tbl>
    <w:p w14:paraId="6A0224B3"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{FR}</w:t>
      </w:r>
      <w:r w:rsidRPr="009A61A2">
        <w:rPr>
          <w:noProof w:val="0"/>
          <w:lang w:val="en-GB"/>
        </w:rPr>
        <w:t>fr</w:t>
      </w:r>
      <w:r w:rsidRPr="009A61A2">
        <w:rPr>
          <w:rStyle w:val="HideTWBExt"/>
          <w:noProof w:val="0"/>
          <w:lang w:val="en-GB"/>
        </w:rPr>
        <w:t>&lt;/Original&gt;</w:t>
      </w:r>
    </w:p>
    <w:p w14:paraId="6F46DC5D" w14:textId="77777777" w:rsidR="003B13C5" w:rsidRPr="009A61A2" w:rsidRDefault="003B13C5" w:rsidP="003B13C5">
      <w:r w:rsidRPr="009A61A2">
        <w:rPr>
          <w:rStyle w:val="HideTWBExt"/>
        </w:rPr>
        <w:t>&lt;/Amend&gt;</w:t>
      </w:r>
    </w:p>
    <w:p w14:paraId="2F23A8BF"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257</w:t>
      </w:r>
      <w:r w:rsidRPr="009A61A2">
        <w:rPr>
          <w:rStyle w:val="HideTWBExt"/>
          <w:b w:val="0"/>
          <w:lang w:val="en-GB"/>
        </w:rPr>
        <w:t>&lt;/NumAm&gt;</w:t>
      </w:r>
    </w:p>
    <w:p w14:paraId="060D7444" w14:textId="77777777" w:rsidR="003B13C5" w:rsidRPr="009A61A2" w:rsidRDefault="003B13C5" w:rsidP="003B13C5">
      <w:pPr>
        <w:pStyle w:val="NormalBold"/>
      </w:pPr>
      <w:r w:rsidRPr="009A61A2">
        <w:rPr>
          <w:rStyle w:val="HideTWBExt"/>
          <w:b w:val="0"/>
        </w:rPr>
        <w:t>&lt;RepeatBlock-By&gt;&lt;Members&gt;</w:t>
      </w:r>
      <w:r w:rsidRPr="009A61A2">
        <w:t>Silvia Modig</w:t>
      </w:r>
      <w:r w:rsidRPr="009A61A2">
        <w:rPr>
          <w:rStyle w:val="HideTWBExt"/>
          <w:b w:val="0"/>
        </w:rPr>
        <w:t>&lt;/Members&gt;</w:t>
      </w:r>
    </w:p>
    <w:p w14:paraId="4D32161D" w14:textId="77777777" w:rsidR="003B13C5" w:rsidRPr="009A61A2" w:rsidRDefault="003B13C5" w:rsidP="003B13C5">
      <w:r w:rsidRPr="009A61A2">
        <w:rPr>
          <w:rStyle w:val="HideTWBExt"/>
        </w:rPr>
        <w:t>&lt;/RepeatBlock-By&gt;</w:t>
      </w:r>
    </w:p>
    <w:p w14:paraId="15874655" w14:textId="77777777" w:rsidR="003B13C5" w:rsidRPr="009A61A2" w:rsidRDefault="003B13C5" w:rsidP="003B13C5">
      <w:pPr>
        <w:pStyle w:val="NormalBold"/>
        <w:keepNext/>
      </w:pPr>
      <w:r w:rsidRPr="009A61A2">
        <w:rPr>
          <w:rStyle w:val="HideTWBExt"/>
          <w:b w:val="0"/>
        </w:rPr>
        <w:lastRenderedPageBreak/>
        <w:t>&lt;DocAmend&gt;</w:t>
      </w:r>
      <w:r w:rsidRPr="009A61A2">
        <w:t>Proposal for a decision</w:t>
      </w:r>
      <w:r w:rsidRPr="009A61A2">
        <w:rPr>
          <w:rStyle w:val="HideTWBExt"/>
          <w:b w:val="0"/>
        </w:rPr>
        <w:t>&lt;/DocAmend&gt;</w:t>
      </w:r>
    </w:p>
    <w:p w14:paraId="01A1DEA9" w14:textId="77777777" w:rsidR="003B13C5" w:rsidRPr="009A61A2" w:rsidRDefault="003B13C5" w:rsidP="003B13C5">
      <w:pPr>
        <w:pStyle w:val="NormalBold"/>
      </w:pPr>
      <w:r w:rsidRPr="009A61A2">
        <w:rPr>
          <w:rStyle w:val="HideTWBExt"/>
          <w:b w:val="0"/>
        </w:rPr>
        <w:t>&lt;Article&gt;</w:t>
      </w:r>
      <w:r w:rsidRPr="009A61A2">
        <w:t>Article 1 – paragraph 2</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513F8E4" w14:textId="77777777" w:rsidTr="008F0A5A">
        <w:trPr>
          <w:jc w:val="center"/>
        </w:trPr>
        <w:tc>
          <w:tcPr>
            <w:tcW w:w="9752" w:type="dxa"/>
            <w:gridSpan w:val="2"/>
          </w:tcPr>
          <w:p w14:paraId="39E79A37" w14:textId="77777777" w:rsidR="003B13C5" w:rsidRPr="009A61A2" w:rsidRDefault="003B13C5" w:rsidP="008F0A5A">
            <w:pPr>
              <w:keepNext/>
            </w:pPr>
          </w:p>
        </w:tc>
      </w:tr>
      <w:tr w:rsidR="003B13C5" w:rsidRPr="009A61A2" w14:paraId="0609F827" w14:textId="77777777" w:rsidTr="008F0A5A">
        <w:trPr>
          <w:jc w:val="center"/>
        </w:trPr>
        <w:tc>
          <w:tcPr>
            <w:tcW w:w="4876" w:type="dxa"/>
            <w:hideMark/>
          </w:tcPr>
          <w:p w14:paraId="6A3FF7A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30C9DAE" w14:textId="77777777" w:rsidR="003B13C5" w:rsidRPr="009A61A2" w:rsidRDefault="003B13C5" w:rsidP="008F0A5A">
            <w:pPr>
              <w:pStyle w:val="ColumnHeading"/>
              <w:keepNext/>
              <w:rPr>
                <w:lang w:val="en-GB"/>
              </w:rPr>
            </w:pPr>
            <w:r w:rsidRPr="009A61A2">
              <w:rPr>
                <w:lang w:val="en-GB"/>
              </w:rPr>
              <w:t>Amendment</w:t>
            </w:r>
          </w:p>
        </w:tc>
      </w:tr>
      <w:tr w:rsidR="003B13C5" w:rsidRPr="009A61A2" w14:paraId="01A8F789" w14:textId="77777777" w:rsidTr="008F0A5A">
        <w:trPr>
          <w:jc w:val="center"/>
        </w:trPr>
        <w:tc>
          <w:tcPr>
            <w:tcW w:w="4876" w:type="dxa"/>
            <w:hideMark/>
          </w:tcPr>
          <w:p w14:paraId="47819EC6" w14:textId="77777777" w:rsidR="003B13C5" w:rsidRPr="009A61A2" w:rsidRDefault="003B13C5" w:rsidP="008F0A5A">
            <w:pPr>
              <w:pStyle w:val="Normal6"/>
              <w:rPr>
                <w:lang w:val="en-GB"/>
              </w:rPr>
            </w:pPr>
            <w:r w:rsidRPr="009A61A2">
              <w:rPr>
                <w:lang w:val="en-GB"/>
              </w:rPr>
              <w:t>2.</w:t>
            </w:r>
            <w:r w:rsidRPr="009A61A2">
              <w:rPr>
                <w:lang w:val="en-GB"/>
              </w:rPr>
              <w:tab/>
            </w:r>
            <w:r w:rsidRPr="009A61A2">
              <w:rPr>
                <w:b/>
                <w:i/>
                <w:lang w:val="en-GB"/>
              </w:rPr>
              <w:t>The 8</w:t>
            </w:r>
            <w:r w:rsidRPr="009A61A2">
              <w:rPr>
                <w:vertAlign w:val="superscript"/>
                <w:lang w:val="en-GB"/>
              </w:rPr>
              <w:t>th</w:t>
            </w:r>
            <w:r w:rsidRPr="009A61A2">
              <w:rPr>
                <w:lang w:val="en-GB"/>
              </w:rPr>
              <w:t xml:space="preserve"> EAP aims at accelerating the transition to a climate-neutral, resource-efficient, </w:t>
            </w:r>
            <w:r w:rsidRPr="009A61A2">
              <w:rPr>
                <w:b/>
                <w:i/>
                <w:lang w:val="en-GB"/>
              </w:rPr>
              <w:t>clean and</w:t>
            </w:r>
            <w:r w:rsidRPr="009A61A2">
              <w:rPr>
                <w:lang w:val="en-GB"/>
              </w:rPr>
              <w:t xml:space="preserve"> circular </w:t>
            </w:r>
            <w:r w:rsidRPr="009A61A2">
              <w:rPr>
                <w:b/>
                <w:i/>
                <w:lang w:val="en-GB"/>
              </w:rPr>
              <w:t>economy</w:t>
            </w:r>
            <w:r w:rsidRPr="009A61A2">
              <w:rPr>
                <w:lang w:val="en-GB"/>
              </w:rPr>
              <w:t xml:space="preserve"> in a just and inclusive way</w:t>
            </w:r>
            <w:r w:rsidRPr="009A61A2">
              <w:rPr>
                <w:b/>
                <w:i/>
                <w:lang w:val="en-GB"/>
              </w:rPr>
              <w:t>, and endorses the environmental and climate</w:t>
            </w:r>
            <w:r w:rsidRPr="009A61A2">
              <w:rPr>
                <w:lang w:val="en-GB"/>
              </w:rPr>
              <w:t xml:space="preserve"> objectives of the European Green Deal </w:t>
            </w:r>
            <w:r w:rsidRPr="009A61A2">
              <w:rPr>
                <w:b/>
                <w:i/>
                <w:lang w:val="en-GB"/>
              </w:rPr>
              <w:t>and its initiatives</w:t>
            </w:r>
            <w:r w:rsidRPr="009A61A2">
              <w:rPr>
                <w:lang w:val="en-GB"/>
              </w:rPr>
              <w:t>.</w:t>
            </w:r>
          </w:p>
        </w:tc>
        <w:tc>
          <w:tcPr>
            <w:tcW w:w="4876" w:type="dxa"/>
            <w:hideMark/>
          </w:tcPr>
          <w:p w14:paraId="52B4EB05" w14:textId="77777777" w:rsidR="003B13C5" w:rsidRPr="009A61A2" w:rsidRDefault="003B13C5" w:rsidP="008F0A5A">
            <w:pPr>
              <w:pStyle w:val="Normal6"/>
              <w:rPr>
                <w:szCs w:val="24"/>
                <w:lang w:val="en-GB"/>
              </w:rPr>
            </w:pPr>
            <w:r w:rsidRPr="009A61A2">
              <w:rPr>
                <w:lang w:val="en-GB"/>
              </w:rPr>
              <w:t>2.</w:t>
            </w:r>
            <w:r w:rsidRPr="009A61A2">
              <w:rPr>
                <w:lang w:val="en-GB"/>
              </w:rPr>
              <w:tab/>
            </w:r>
            <w:r w:rsidRPr="009A61A2">
              <w:rPr>
                <w:b/>
                <w:i/>
                <w:lang w:val="en-GB"/>
              </w:rPr>
              <w:t>The 8</w:t>
            </w:r>
            <w:r w:rsidRPr="009A61A2">
              <w:rPr>
                <w:vertAlign w:val="superscript"/>
                <w:lang w:val="en-GB"/>
              </w:rPr>
              <w:t>th</w:t>
            </w:r>
            <w:r w:rsidRPr="009A61A2">
              <w:rPr>
                <w:lang w:val="en-GB"/>
              </w:rPr>
              <w:t xml:space="preserve"> EAP aims at accelerating the transition to a climate-neutral, </w:t>
            </w:r>
            <w:r w:rsidRPr="009A61A2">
              <w:rPr>
                <w:b/>
                <w:i/>
                <w:lang w:val="en-GB"/>
              </w:rPr>
              <w:t>real zero emission, sustainable, toxic-free,</w:t>
            </w:r>
            <w:r w:rsidRPr="009A61A2">
              <w:rPr>
                <w:lang w:val="en-GB"/>
              </w:rPr>
              <w:t xml:space="preserve"> resource-efficient, circular</w:t>
            </w:r>
            <w:r w:rsidRPr="009A61A2">
              <w:rPr>
                <w:b/>
                <w:i/>
                <w:lang w:val="en-GB"/>
              </w:rPr>
              <w:t>, renewable energy-based and resilient society</w:t>
            </w:r>
            <w:r w:rsidRPr="009A61A2">
              <w:rPr>
                <w:lang w:val="en-GB"/>
              </w:rPr>
              <w:t xml:space="preserve"> in a just and inclusive way </w:t>
            </w:r>
            <w:r w:rsidRPr="009A61A2">
              <w:rPr>
                <w:b/>
                <w:i/>
                <w:lang w:val="en-GB"/>
              </w:rPr>
              <w:t>within planetary boundaries, and at protecting, restoring and improving the quality of the environment including air, water, and soil, and at halting and reversing biodiversity loss and tackling the degradation of ecosystems. It reinforces and builds on the</w:t>
            </w:r>
            <w:r w:rsidRPr="009A61A2">
              <w:rPr>
                <w:lang w:val="en-GB"/>
              </w:rPr>
              <w:t xml:space="preserve"> objectives of the European Green Deal.</w:t>
            </w:r>
          </w:p>
        </w:tc>
      </w:tr>
    </w:tbl>
    <w:p w14:paraId="4A2CF8A5"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A4B9C6C"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01BCAF4F" w14:textId="77777777" w:rsidR="003B13C5" w:rsidRPr="009A61A2" w:rsidRDefault="003B13C5" w:rsidP="003B13C5">
      <w:pPr>
        <w:pStyle w:val="Normal12Italic"/>
        <w:rPr>
          <w:noProof w:val="0"/>
          <w:lang w:val="en-GB"/>
        </w:rPr>
      </w:pPr>
      <w:r w:rsidRPr="009A61A2">
        <w:rPr>
          <w:noProof w:val="0"/>
          <w:lang w:val="en-GB"/>
        </w:rPr>
        <w:t>Addition to rapporteur MEP O'Sullivan's amendment.</w:t>
      </w:r>
    </w:p>
    <w:p w14:paraId="3E9E1588" w14:textId="77777777" w:rsidR="003B13C5" w:rsidRPr="009A61A2" w:rsidRDefault="003B13C5" w:rsidP="003B13C5">
      <w:r w:rsidRPr="009A61A2">
        <w:rPr>
          <w:rStyle w:val="HideTWBExt"/>
        </w:rPr>
        <w:t>&lt;/Amend&gt;</w:t>
      </w:r>
    </w:p>
    <w:p w14:paraId="621B5B1A"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258</w:t>
      </w:r>
      <w:r w:rsidRPr="009A61A2">
        <w:rPr>
          <w:rStyle w:val="HideTWBExt"/>
          <w:b w:val="0"/>
          <w:lang w:val="en-GB"/>
        </w:rPr>
        <w:t>&lt;/NumAm&gt;</w:t>
      </w:r>
    </w:p>
    <w:p w14:paraId="4E82D87A" w14:textId="77777777" w:rsidR="003B13C5" w:rsidRPr="009A61A2" w:rsidRDefault="003B13C5" w:rsidP="003B13C5">
      <w:pPr>
        <w:pStyle w:val="NormalBold"/>
      </w:pPr>
      <w:r w:rsidRPr="009A61A2">
        <w:rPr>
          <w:rStyle w:val="HideTWBExt"/>
          <w:b w:val="0"/>
        </w:rPr>
        <w:t>&lt;RepeatBlock-By&gt;&lt;Members&gt;</w:t>
      </w:r>
      <w:r w:rsidRPr="009A61A2">
        <w:t>João Ferreira, Mick Wallace</w:t>
      </w:r>
      <w:r w:rsidRPr="009A61A2">
        <w:rPr>
          <w:rStyle w:val="HideTWBExt"/>
          <w:b w:val="0"/>
        </w:rPr>
        <w:t>&lt;/Members&gt;</w:t>
      </w:r>
    </w:p>
    <w:p w14:paraId="0CB79D9C" w14:textId="77777777" w:rsidR="003B13C5" w:rsidRPr="009A61A2" w:rsidRDefault="003B13C5" w:rsidP="003B13C5">
      <w:r w:rsidRPr="009A61A2">
        <w:rPr>
          <w:rStyle w:val="HideTWBExt"/>
        </w:rPr>
        <w:t>&lt;/RepeatBlock-By&gt;</w:t>
      </w:r>
    </w:p>
    <w:p w14:paraId="7B26229D"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10AE30A" w14:textId="77777777" w:rsidR="003B13C5" w:rsidRPr="009A61A2" w:rsidRDefault="003B13C5" w:rsidP="003B13C5">
      <w:pPr>
        <w:pStyle w:val="NormalBold"/>
      </w:pPr>
      <w:r w:rsidRPr="009A61A2">
        <w:rPr>
          <w:rStyle w:val="HideTWBExt"/>
          <w:b w:val="0"/>
        </w:rPr>
        <w:t>&lt;Article&gt;</w:t>
      </w:r>
      <w:r w:rsidRPr="009A61A2">
        <w:t>Article 1 – paragraph 2</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3C93C04" w14:textId="77777777" w:rsidTr="008F0A5A">
        <w:trPr>
          <w:jc w:val="center"/>
        </w:trPr>
        <w:tc>
          <w:tcPr>
            <w:tcW w:w="9752" w:type="dxa"/>
            <w:gridSpan w:val="2"/>
          </w:tcPr>
          <w:p w14:paraId="19B4AFCE" w14:textId="77777777" w:rsidR="003B13C5" w:rsidRPr="009A61A2" w:rsidRDefault="003B13C5" w:rsidP="008F0A5A">
            <w:pPr>
              <w:keepNext/>
            </w:pPr>
          </w:p>
        </w:tc>
      </w:tr>
      <w:tr w:rsidR="003B13C5" w:rsidRPr="009A61A2" w14:paraId="55BE51C1" w14:textId="77777777" w:rsidTr="008F0A5A">
        <w:trPr>
          <w:jc w:val="center"/>
        </w:trPr>
        <w:tc>
          <w:tcPr>
            <w:tcW w:w="4876" w:type="dxa"/>
            <w:hideMark/>
          </w:tcPr>
          <w:p w14:paraId="1A10440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D0F79BD" w14:textId="77777777" w:rsidR="003B13C5" w:rsidRPr="009A61A2" w:rsidRDefault="003B13C5" w:rsidP="008F0A5A">
            <w:pPr>
              <w:pStyle w:val="ColumnHeading"/>
              <w:keepNext/>
            </w:pPr>
            <w:r w:rsidRPr="009A61A2">
              <w:t>Amendment</w:t>
            </w:r>
          </w:p>
        </w:tc>
      </w:tr>
      <w:tr w:rsidR="003B13C5" w:rsidRPr="009A61A2" w14:paraId="63D00F92" w14:textId="77777777" w:rsidTr="008F0A5A">
        <w:trPr>
          <w:jc w:val="center"/>
        </w:trPr>
        <w:tc>
          <w:tcPr>
            <w:tcW w:w="4876" w:type="dxa"/>
            <w:hideMark/>
          </w:tcPr>
          <w:p w14:paraId="015329F7" w14:textId="77777777" w:rsidR="003B13C5" w:rsidRPr="009A61A2" w:rsidRDefault="003B13C5" w:rsidP="008F0A5A">
            <w:pPr>
              <w:pStyle w:val="Normal6"/>
              <w:rPr>
                <w:lang w:val="en-GB"/>
              </w:rPr>
            </w:pPr>
            <w:r w:rsidRPr="009A61A2">
              <w:rPr>
                <w:lang w:val="en-GB"/>
              </w:rPr>
              <w:t>2.</w:t>
            </w:r>
            <w:r w:rsidRPr="009A61A2">
              <w:rPr>
                <w:lang w:val="en-GB"/>
              </w:rPr>
              <w:tab/>
              <w:t xml:space="preserve">The 8th EAP aims at accelerating the transition to a climate-neutral, resource-efficient, clean and circular economy in a just and inclusive way, </w:t>
            </w:r>
            <w:r w:rsidRPr="009A61A2">
              <w:rPr>
                <w:b/>
                <w:i/>
                <w:lang w:val="en-GB"/>
              </w:rPr>
              <w:t>and endorses the environmental and climate objectives of the European Green</w:t>
            </w:r>
            <w:r w:rsidRPr="009A61A2">
              <w:rPr>
                <w:lang w:val="en-GB"/>
              </w:rPr>
              <w:t xml:space="preserve"> </w:t>
            </w:r>
            <w:r w:rsidRPr="009A61A2">
              <w:rPr>
                <w:b/>
                <w:i/>
                <w:lang w:val="en-GB"/>
              </w:rPr>
              <w:t>Deal and its initiatives</w:t>
            </w:r>
            <w:r w:rsidRPr="009A61A2">
              <w:rPr>
                <w:lang w:val="en-GB"/>
              </w:rPr>
              <w:t>.</w:t>
            </w:r>
          </w:p>
        </w:tc>
        <w:tc>
          <w:tcPr>
            <w:tcW w:w="4876" w:type="dxa"/>
            <w:hideMark/>
          </w:tcPr>
          <w:p w14:paraId="6E7D9BD4" w14:textId="77777777" w:rsidR="003B13C5" w:rsidRPr="009A61A2" w:rsidRDefault="003B13C5" w:rsidP="008F0A5A">
            <w:pPr>
              <w:pStyle w:val="Normal6"/>
              <w:rPr>
                <w:szCs w:val="24"/>
                <w:lang w:val="en-GB"/>
              </w:rPr>
            </w:pPr>
            <w:r w:rsidRPr="009A61A2">
              <w:rPr>
                <w:lang w:val="en-GB"/>
              </w:rPr>
              <w:t>2.</w:t>
            </w:r>
            <w:r w:rsidRPr="009A61A2">
              <w:rPr>
                <w:lang w:val="en-GB"/>
              </w:rPr>
              <w:tab/>
              <w:t xml:space="preserve">The 8th EAP aims at accelerating the transition to a climate-neutral, resource-efficient, clean and circular economy in a just and inclusive way, </w:t>
            </w:r>
            <w:r w:rsidRPr="009A61A2">
              <w:rPr>
                <w:b/>
                <w:i/>
                <w:lang w:val="en-GB"/>
              </w:rPr>
              <w:t>seeking to ensure sustainable, non-toxic and efficient use of our planet’s limited resources, encouraging environmental protection, rehabilitation and improvement in terms of air, water and soil quality, halting and reversing biodiversity loss and combating the deterioration of our ecosystems.</w:t>
            </w:r>
          </w:p>
        </w:tc>
      </w:tr>
    </w:tbl>
    <w:p w14:paraId="3FF24DA6"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4D99AB93" w14:textId="77777777" w:rsidR="003B13C5" w:rsidRPr="009A61A2" w:rsidRDefault="003B13C5" w:rsidP="003B13C5">
      <w:r w:rsidRPr="009A61A2">
        <w:rPr>
          <w:rStyle w:val="HideTWBExt"/>
        </w:rPr>
        <w:t>&lt;/Amend&gt;</w:t>
      </w:r>
    </w:p>
    <w:p w14:paraId="28874755"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259</w:t>
      </w:r>
      <w:r w:rsidRPr="009A61A2">
        <w:rPr>
          <w:rStyle w:val="HideTWBExt"/>
          <w:b w:val="0"/>
          <w:lang w:val="en-GB"/>
        </w:rPr>
        <w:t>&lt;/NumAm&gt;</w:t>
      </w:r>
    </w:p>
    <w:p w14:paraId="68C86098"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César Luena, Sara Cerdas, Christel Schaldemose, Javi López, Jytte Guteland</w:t>
      </w:r>
      <w:r w:rsidRPr="009A61A2">
        <w:rPr>
          <w:rStyle w:val="HideTWBExt"/>
          <w:b w:val="0"/>
        </w:rPr>
        <w:t>&lt;/Members&gt;</w:t>
      </w:r>
    </w:p>
    <w:p w14:paraId="6A2E8374" w14:textId="77777777" w:rsidR="003B13C5" w:rsidRPr="009A61A2" w:rsidRDefault="003B13C5" w:rsidP="003B13C5">
      <w:r w:rsidRPr="009A61A2">
        <w:rPr>
          <w:rStyle w:val="HideTWBExt"/>
        </w:rPr>
        <w:t>&lt;/RepeatBlock-By&gt;</w:t>
      </w:r>
    </w:p>
    <w:p w14:paraId="1575E9F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79E3126" w14:textId="77777777" w:rsidR="003B13C5" w:rsidRPr="009A61A2" w:rsidRDefault="003B13C5" w:rsidP="003B13C5">
      <w:pPr>
        <w:pStyle w:val="NormalBold"/>
      </w:pPr>
      <w:r w:rsidRPr="009A61A2">
        <w:rPr>
          <w:rStyle w:val="HideTWBExt"/>
          <w:b w:val="0"/>
        </w:rPr>
        <w:t>&lt;Article&gt;</w:t>
      </w:r>
      <w:r w:rsidRPr="009A61A2">
        <w:t>Article 1 – paragraph 2</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BB3A0C0" w14:textId="77777777" w:rsidTr="008F0A5A">
        <w:trPr>
          <w:jc w:val="center"/>
        </w:trPr>
        <w:tc>
          <w:tcPr>
            <w:tcW w:w="9752" w:type="dxa"/>
            <w:gridSpan w:val="2"/>
          </w:tcPr>
          <w:p w14:paraId="3AD07F62" w14:textId="77777777" w:rsidR="003B13C5" w:rsidRPr="009A61A2" w:rsidRDefault="003B13C5" w:rsidP="008F0A5A">
            <w:pPr>
              <w:keepNext/>
            </w:pPr>
          </w:p>
        </w:tc>
      </w:tr>
      <w:tr w:rsidR="003B13C5" w:rsidRPr="009A61A2" w14:paraId="3A0FC1EB" w14:textId="77777777" w:rsidTr="008F0A5A">
        <w:trPr>
          <w:jc w:val="center"/>
        </w:trPr>
        <w:tc>
          <w:tcPr>
            <w:tcW w:w="4876" w:type="dxa"/>
            <w:hideMark/>
          </w:tcPr>
          <w:p w14:paraId="652AD0E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69CD7CE" w14:textId="77777777" w:rsidR="003B13C5" w:rsidRPr="009A61A2" w:rsidRDefault="003B13C5" w:rsidP="008F0A5A">
            <w:pPr>
              <w:pStyle w:val="ColumnHeading"/>
              <w:keepNext/>
              <w:rPr>
                <w:lang w:val="en-GB"/>
              </w:rPr>
            </w:pPr>
            <w:r w:rsidRPr="009A61A2">
              <w:rPr>
                <w:lang w:val="en-GB"/>
              </w:rPr>
              <w:t>Amendment</w:t>
            </w:r>
          </w:p>
        </w:tc>
      </w:tr>
      <w:tr w:rsidR="003B13C5" w:rsidRPr="009A61A2" w14:paraId="5BCC45EC" w14:textId="77777777" w:rsidTr="008F0A5A">
        <w:trPr>
          <w:jc w:val="center"/>
        </w:trPr>
        <w:tc>
          <w:tcPr>
            <w:tcW w:w="4876" w:type="dxa"/>
            <w:hideMark/>
          </w:tcPr>
          <w:p w14:paraId="098F242C" w14:textId="77777777" w:rsidR="003B13C5" w:rsidRPr="009A61A2" w:rsidRDefault="003B13C5" w:rsidP="008F0A5A">
            <w:pPr>
              <w:pStyle w:val="Normal6"/>
              <w:rPr>
                <w:lang w:val="en-GB"/>
              </w:rPr>
            </w:pPr>
            <w:r w:rsidRPr="009A61A2">
              <w:rPr>
                <w:lang w:val="en-GB"/>
              </w:rPr>
              <w:t>2.</w:t>
            </w:r>
            <w:r w:rsidRPr="009A61A2">
              <w:rPr>
                <w:lang w:val="en-GB"/>
              </w:rPr>
              <w:tab/>
              <w:t>The 8</w:t>
            </w:r>
            <w:r w:rsidRPr="009A61A2">
              <w:rPr>
                <w:vertAlign w:val="superscript"/>
                <w:lang w:val="en-GB"/>
              </w:rPr>
              <w:t>th</w:t>
            </w:r>
            <w:r w:rsidRPr="009A61A2">
              <w:rPr>
                <w:lang w:val="en-GB"/>
              </w:rPr>
              <w:t xml:space="preserve"> EAP aims at accelerating the transition to a climate-neutral, resource-efficient, </w:t>
            </w:r>
            <w:r w:rsidRPr="009A61A2">
              <w:rPr>
                <w:b/>
                <w:i/>
                <w:lang w:val="en-GB"/>
              </w:rPr>
              <w:t>clean and</w:t>
            </w:r>
            <w:r w:rsidRPr="009A61A2">
              <w:rPr>
                <w:lang w:val="en-GB"/>
              </w:rPr>
              <w:t xml:space="preserve"> circular economy in a just and inclusive way, and endorses the environmental and climate objectives of the European Green Deal and its initiatives.</w:t>
            </w:r>
          </w:p>
        </w:tc>
        <w:tc>
          <w:tcPr>
            <w:tcW w:w="4876" w:type="dxa"/>
            <w:hideMark/>
          </w:tcPr>
          <w:p w14:paraId="536B709E" w14:textId="77777777" w:rsidR="003B13C5" w:rsidRPr="009A61A2" w:rsidRDefault="003B13C5" w:rsidP="008F0A5A">
            <w:pPr>
              <w:pStyle w:val="Normal6"/>
              <w:rPr>
                <w:szCs w:val="24"/>
                <w:lang w:val="en-GB"/>
              </w:rPr>
            </w:pPr>
            <w:r w:rsidRPr="009A61A2">
              <w:rPr>
                <w:lang w:val="en-GB"/>
              </w:rPr>
              <w:t>2.</w:t>
            </w:r>
            <w:r w:rsidRPr="009A61A2">
              <w:rPr>
                <w:lang w:val="en-GB"/>
              </w:rPr>
              <w:tab/>
              <w:t>The 8</w:t>
            </w:r>
            <w:r w:rsidRPr="009A61A2">
              <w:rPr>
                <w:vertAlign w:val="superscript"/>
                <w:lang w:val="en-GB"/>
              </w:rPr>
              <w:t>th</w:t>
            </w:r>
            <w:r w:rsidRPr="009A61A2">
              <w:rPr>
                <w:lang w:val="en-GB"/>
              </w:rPr>
              <w:t xml:space="preserve"> EAP aims at accelerating the transition to a climate-neutral, resource-efficient, </w:t>
            </w:r>
            <w:r w:rsidRPr="009A61A2">
              <w:rPr>
                <w:b/>
                <w:i/>
                <w:lang w:val="en-GB"/>
              </w:rPr>
              <w:t>sustainable, renewable-energy based and non-toxic</w:t>
            </w:r>
            <w:r w:rsidRPr="009A61A2">
              <w:rPr>
                <w:lang w:val="en-GB"/>
              </w:rPr>
              <w:t xml:space="preserve"> circular economy in a just and inclusive way, </w:t>
            </w:r>
            <w:r w:rsidRPr="009A61A2">
              <w:rPr>
                <w:b/>
                <w:i/>
                <w:lang w:val="en-GB"/>
              </w:rPr>
              <w:t>as well as protecting and restoring biodiversity and ecosystems, and achieving a zero-pollution environment for air, water and soil,</w:t>
            </w:r>
            <w:r w:rsidRPr="009A61A2">
              <w:rPr>
                <w:lang w:val="en-GB"/>
              </w:rPr>
              <w:t xml:space="preserve"> and endorses </w:t>
            </w:r>
            <w:r w:rsidRPr="009A61A2">
              <w:rPr>
                <w:b/>
                <w:i/>
                <w:lang w:val="en-GB"/>
              </w:rPr>
              <w:t>and promotes the achievement of</w:t>
            </w:r>
            <w:r w:rsidRPr="009A61A2">
              <w:rPr>
                <w:lang w:val="en-GB"/>
              </w:rPr>
              <w:t xml:space="preserve"> the environmental and climate objectives of the European Green Deal and its initiatives.</w:t>
            </w:r>
          </w:p>
        </w:tc>
      </w:tr>
    </w:tbl>
    <w:p w14:paraId="46A3577C"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3600758" w14:textId="77777777" w:rsidR="003B13C5" w:rsidRPr="009A61A2" w:rsidRDefault="003B13C5" w:rsidP="003B13C5">
      <w:r w:rsidRPr="009A61A2">
        <w:rPr>
          <w:rStyle w:val="HideTWBExt"/>
        </w:rPr>
        <w:t>&lt;/Amend&gt;</w:t>
      </w:r>
    </w:p>
    <w:p w14:paraId="797F06D1"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260</w:t>
      </w:r>
      <w:r w:rsidRPr="009A61A2">
        <w:rPr>
          <w:rStyle w:val="HideTWBExt"/>
          <w:b w:val="0"/>
          <w:lang w:val="en-GB"/>
        </w:rPr>
        <w:t>&lt;/NumAm&gt;</w:t>
      </w:r>
    </w:p>
    <w:p w14:paraId="19356FA6" w14:textId="77777777" w:rsidR="003B13C5" w:rsidRPr="009A61A2" w:rsidRDefault="003B13C5" w:rsidP="003B13C5">
      <w:pPr>
        <w:pStyle w:val="NormalBold"/>
      </w:pPr>
      <w:r w:rsidRPr="009A61A2">
        <w:rPr>
          <w:rStyle w:val="HideTWBExt"/>
          <w:b w:val="0"/>
        </w:rPr>
        <w:t>&lt;RepeatBlock-By&gt;&lt;Members&gt;</w:t>
      </w:r>
      <w:r w:rsidRPr="009A61A2">
        <w:t>Rob Rooken</w:t>
      </w:r>
      <w:r w:rsidRPr="009A61A2">
        <w:rPr>
          <w:rStyle w:val="HideTWBExt"/>
          <w:b w:val="0"/>
        </w:rPr>
        <w:t>&lt;/Members&gt;</w:t>
      </w:r>
    </w:p>
    <w:p w14:paraId="3208E030" w14:textId="77777777" w:rsidR="003B13C5" w:rsidRPr="009A61A2" w:rsidRDefault="003B13C5" w:rsidP="003B13C5">
      <w:r w:rsidRPr="009A61A2">
        <w:rPr>
          <w:rStyle w:val="HideTWBExt"/>
        </w:rPr>
        <w:t>&lt;/RepeatBlock-By&gt;</w:t>
      </w:r>
    </w:p>
    <w:p w14:paraId="198D63B6"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0370186" w14:textId="77777777" w:rsidR="003B13C5" w:rsidRPr="009A61A2" w:rsidRDefault="003B13C5" w:rsidP="003B13C5">
      <w:pPr>
        <w:pStyle w:val="NormalBold"/>
      </w:pPr>
      <w:r w:rsidRPr="009A61A2">
        <w:rPr>
          <w:rStyle w:val="HideTWBExt"/>
          <w:b w:val="0"/>
        </w:rPr>
        <w:t>&lt;Article&gt;</w:t>
      </w:r>
      <w:r w:rsidRPr="009A61A2">
        <w:t>Article 1 – paragraph 2</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4292782" w14:textId="77777777" w:rsidTr="008F0A5A">
        <w:trPr>
          <w:jc w:val="center"/>
        </w:trPr>
        <w:tc>
          <w:tcPr>
            <w:tcW w:w="9752" w:type="dxa"/>
            <w:gridSpan w:val="2"/>
          </w:tcPr>
          <w:p w14:paraId="39426BAA" w14:textId="77777777" w:rsidR="003B13C5" w:rsidRPr="009A61A2" w:rsidRDefault="003B13C5" w:rsidP="008F0A5A">
            <w:pPr>
              <w:keepNext/>
            </w:pPr>
          </w:p>
        </w:tc>
      </w:tr>
      <w:tr w:rsidR="003B13C5" w:rsidRPr="009A61A2" w14:paraId="527F62A7" w14:textId="77777777" w:rsidTr="008F0A5A">
        <w:trPr>
          <w:jc w:val="center"/>
        </w:trPr>
        <w:tc>
          <w:tcPr>
            <w:tcW w:w="4876" w:type="dxa"/>
            <w:hideMark/>
          </w:tcPr>
          <w:p w14:paraId="79DD7C64"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0FA042F" w14:textId="77777777" w:rsidR="003B13C5" w:rsidRPr="009A61A2" w:rsidRDefault="003B13C5" w:rsidP="008F0A5A">
            <w:pPr>
              <w:pStyle w:val="ColumnHeading"/>
              <w:keepNext/>
            </w:pPr>
            <w:r w:rsidRPr="009A61A2">
              <w:t>Amendment</w:t>
            </w:r>
          </w:p>
        </w:tc>
      </w:tr>
      <w:tr w:rsidR="003B13C5" w:rsidRPr="009A61A2" w14:paraId="5DBF829B" w14:textId="77777777" w:rsidTr="008F0A5A">
        <w:trPr>
          <w:jc w:val="center"/>
        </w:trPr>
        <w:tc>
          <w:tcPr>
            <w:tcW w:w="4876" w:type="dxa"/>
            <w:hideMark/>
          </w:tcPr>
          <w:p w14:paraId="7BF889DD" w14:textId="77777777" w:rsidR="003B13C5" w:rsidRPr="009A61A2" w:rsidRDefault="003B13C5" w:rsidP="008F0A5A">
            <w:pPr>
              <w:pStyle w:val="Normal6"/>
              <w:rPr>
                <w:lang w:val="en-GB"/>
              </w:rPr>
            </w:pPr>
            <w:r w:rsidRPr="009A61A2">
              <w:rPr>
                <w:lang w:val="en-GB"/>
              </w:rPr>
              <w:t>2.</w:t>
            </w:r>
            <w:r w:rsidRPr="009A61A2">
              <w:rPr>
                <w:lang w:val="en-GB"/>
              </w:rPr>
              <w:tab/>
              <w:t xml:space="preserve">The 8th EAP aims </w:t>
            </w:r>
            <w:r w:rsidRPr="009A61A2">
              <w:rPr>
                <w:b/>
                <w:i/>
                <w:lang w:val="en-GB"/>
              </w:rPr>
              <w:t>at accelerating the transition to</w:t>
            </w:r>
            <w:r w:rsidRPr="009A61A2">
              <w:rPr>
                <w:lang w:val="en-GB"/>
              </w:rPr>
              <w:t xml:space="preserve"> a </w:t>
            </w:r>
            <w:r w:rsidRPr="009A61A2">
              <w:rPr>
                <w:b/>
                <w:i/>
                <w:lang w:val="en-GB"/>
              </w:rPr>
              <w:t>climate-neutral, resource-efficient, clean and circular</w:t>
            </w:r>
            <w:r w:rsidRPr="009A61A2">
              <w:rPr>
                <w:lang w:val="en-GB"/>
              </w:rPr>
              <w:t xml:space="preserve"> economy </w:t>
            </w:r>
            <w:r w:rsidRPr="009A61A2">
              <w:rPr>
                <w:b/>
                <w:i/>
                <w:lang w:val="en-GB"/>
              </w:rPr>
              <w:t>in a just and inclusive way, and endorses the environmental and climate objectives of the European Green Deal and its initiatives</w:t>
            </w:r>
            <w:r w:rsidRPr="009A61A2">
              <w:rPr>
                <w:lang w:val="en-GB"/>
              </w:rPr>
              <w:t>.</w:t>
            </w:r>
          </w:p>
        </w:tc>
        <w:tc>
          <w:tcPr>
            <w:tcW w:w="4876" w:type="dxa"/>
            <w:hideMark/>
          </w:tcPr>
          <w:p w14:paraId="08CDE464" w14:textId="77777777" w:rsidR="003B13C5" w:rsidRPr="009A61A2" w:rsidRDefault="003B13C5" w:rsidP="008F0A5A">
            <w:pPr>
              <w:pStyle w:val="Normal6"/>
              <w:rPr>
                <w:szCs w:val="24"/>
                <w:lang w:val="en-GB"/>
              </w:rPr>
            </w:pPr>
            <w:r w:rsidRPr="009A61A2">
              <w:rPr>
                <w:lang w:val="en-GB"/>
              </w:rPr>
              <w:t>2.</w:t>
            </w:r>
            <w:r w:rsidRPr="009A61A2">
              <w:rPr>
                <w:lang w:val="en-GB"/>
              </w:rPr>
              <w:tab/>
              <w:t xml:space="preserve">The 8th EAP aims </w:t>
            </w:r>
            <w:r w:rsidRPr="009A61A2">
              <w:rPr>
                <w:b/>
                <w:i/>
                <w:lang w:val="en-GB"/>
              </w:rPr>
              <w:t>to make</w:t>
            </w:r>
            <w:r w:rsidRPr="009A61A2">
              <w:rPr>
                <w:lang w:val="en-GB"/>
              </w:rPr>
              <w:t xml:space="preserve"> a </w:t>
            </w:r>
            <w:r w:rsidRPr="009A61A2">
              <w:rPr>
                <w:b/>
                <w:i/>
                <w:lang w:val="en-GB"/>
              </w:rPr>
              <w:t>cleaner</w:t>
            </w:r>
            <w:r w:rsidRPr="009A61A2">
              <w:rPr>
                <w:lang w:val="en-GB"/>
              </w:rPr>
              <w:t xml:space="preserve"> economy </w:t>
            </w:r>
            <w:r w:rsidRPr="009A61A2">
              <w:rPr>
                <w:b/>
                <w:i/>
                <w:lang w:val="en-GB"/>
              </w:rPr>
              <w:t>possible</w:t>
            </w:r>
            <w:r w:rsidRPr="009A61A2">
              <w:rPr>
                <w:lang w:val="en-GB"/>
              </w:rPr>
              <w:t>.</w:t>
            </w:r>
          </w:p>
        </w:tc>
      </w:tr>
    </w:tbl>
    <w:p w14:paraId="17024994"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{NL}</w:t>
      </w:r>
      <w:r w:rsidRPr="009A61A2">
        <w:rPr>
          <w:noProof w:val="0"/>
        </w:rPr>
        <w:t>nl</w:t>
      </w:r>
      <w:r w:rsidRPr="009A61A2">
        <w:rPr>
          <w:rStyle w:val="HideTWBExt"/>
          <w:noProof w:val="0"/>
        </w:rPr>
        <w:t>&lt;/Original&gt;</w:t>
      </w:r>
    </w:p>
    <w:p w14:paraId="4DCD815D" w14:textId="77777777" w:rsidR="003B13C5" w:rsidRPr="009A61A2" w:rsidRDefault="003B13C5" w:rsidP="003B13C5">
      <w:r w:rsidRPr="009A61A2">
        <w:rPr>
          <w:rStyle w:val="HideTWBExt"/>
        </w:rPr>
        <w:lastRenderedPageBreak/>
        <w:t>&lt;/Amend&gt;</w:t>
      </w:r>
    </w:p>
    <w:p w14:paraId="68F6F137"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261</w:t>
      </w:r>
      <w:r w:rsidRPr="009A61A2">
        <w:rPr>
          <w:rStyle w:val="HideTWBExt"/>
          <w:b w:val="0"/>
        </w:rPr>
        <w:t>&lt;/NumAm&gt;</w:t>
      </w:r>
    </w:p>
    <w:p w14:paraId="6490B4A1" w14:textId="77777777" w:rsidR="003B13C5" w:rsidRPr="009A61A2" w:rsidRDefault="003B13C5" w:rsidP="003B13C5">
      <w:pPr>
        <w:pStyle w:val="NormalBold"/>
      </w:pPr>
      <w:r w:rsidRPr="009A61A2">
        <w:rPr>
          <w:rStyle w:val="HideTWBExt"/>
          <w:b w:val="0"/>
        </w:rPr>
        <w:t>&lt;RepeatBlock-By&gt;&lt;Members&gt;</w:t>
      </w:r>
      <w:r w:rsidRPr="009A61A2">
        <w:t>Margarita de la Pisa Carrión</w:t>
      </w:r>
      <w:r w:rsidRPr="009A61A2">
        <w:rPr>
          <w:rStyle w:val="HideTWBExt"/>
          <w:b w:val="0"/>
        </w:rPr>
        <w:t>&lt;/Members&gt;</w:t>
      </w:r>
    </w:p>
    <w:p w14:paraId="1E6E62AD" w14:textId="77777777" w:rsidR="003B13C5" w:rsidRPr="009A61A2" w:rsidRDefault="003B13C5" w:rsidP="003B13C5">
      <w:r w:rsidRPr="009A61A2">
        <w:rPr>
          <w:rStyle w:val="HideTWBExt"/>
        </w:rPr>
        <w:t>&lt;/RepeatBlock-By&gt;</w:t>
      </w:r>
    </w:p>
    <w:p w14:paraId="0BCC46B1"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6C09E7C" w14:textId="77777777" w:rsidR="003B13C5" w:rsidRPr="009A61A2" w:rsidRDefault="003B13C5" w:rsidP="003B13C5">
      <w:pPr>
        <w:pStyle w:val="NormalBold"/>
      </w:pPr>
      <w:r w:rsidRPr="009A61A2">
        <w:rPr>
          <w:rStyle w:val="HideTWBExt"/>
          <w:b w:val="0"/>
        </w:rPr>
        <w:t>&lt;Article&gt;</w:t>
      </w:r>
      <w:r w:rsidRPr="009A61A2">
        <w:t>Article 1 – paragraph 2</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553E8AE" w14:textId="77777777" w:rsidTr="008F0A5A">
        <w:trPr>
          <w:jc w:val="center"/>
        </w:trPr>
        <w:tc>
          <w:tcPr>
            <w:tcW w:w="9752" w:type="dxa"/>
            <w:gridSpan w:val="2"/>
          </w:tcPr>
          <w:p w14:paraId="168CDF01" w14:textId="77777777" w:rsidR="003B13C5" w:rsidRPr="009A61A2" w:rsidRDefault="003B13C5" w:rsidP="008F0A5A">
            <w:pPr>
              <w:keepNext/>
            </w:pPr>
          </w:p>
        </w:tc>
      </w:tr>
      <w:tr w:rsidR="003B13C5" w:rsidRPr="009A61A2" w14:paraId="07A703EA" w14:textId="77777777" w:rsidTr="008F0A5A">
        <w:trPr>
          <w:jc w:val="center"/>
        </w:trPr>
        <w:tc>
          <w:tcPr>
            <w:tcW w:w="4876" w:type="dxa"/>
            <w:hideMark/>
          </w:tcPr>
          <w:p w14:paraId="6F122157"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5960769" w14:textId="77777777" w:rsidR="003B13C5" w:rsidRPr="009A61A2" w:rsidRDefault="003B13C5" w:rsidP="008F0A5A">
            <w:pPr>
              <w:pStyle w:val="ColumnHeading"/>
              <w:keepNext/>
            </w:pPr>
            <w:r w:rsidRPr="009A61A2">
              <w:t>Amendment</w:t>
            </w:r>
          </w:p>
        </w:tc>
      </w:tr>
      <w:tr w:rsidR="003B13C5" w:rsidRPr="009A61A2" w14:paraId="0E4031DA" w14:textId="77777777" w:rsidTr="008F0A5A">
        <w:trPr>
          <w:jc w:val="center"/>
        </w:trPr>
        <w:tc>
          <w:tcPr>
            <w:tcW w:w="4876" w:type="dxa"/>
            <w:hideMark/>
          </w:tcPr>
          <w:p w14:paraId="2D4DE766" w14:textId="77777777" w:rsidR="003B13C5" w:rsidRPr="009A61A2" w:rsidRDefault="003B13C5" w:rsidP="008F0A5A">
            <w:pPr>
              <w:pStyle w:val="Normal6"/>
              <w:rPr>
                <w:lang w:val="en-GB"/>
              </w:rPr>
            </w:pPr>
            <w:r w:rsidRPr="009A61A2">
              <w:rPr>
                <w:lang w:val="en-GB"/>
              </w:rPr>
              <w:t>2.</w:t>
            </w:r>
            <w:r w:rsidRPr="009A61A2">
              <w:rPr>
                <w:lang w:val="en-GB"/>
              </w:rPr>
              <w:tab/>
              <w:t xml:space="preserve">The 8th EAP aims at accelerating the transition to a climate-neutral, resource-efficient, clean and circular economy in a just and inclusive way, and endorses the environmental and climate objectives of the European Green Deal </w:t>
            </w:r>
            <w:r w:rsidRPr="009A61A2">
              <w:rPr>
                <w:b/>
                <w:i/>
                <w:lang w:val="en-GB"/>
              </w:rPr>
              <w:t>and its initiatives</w:t>
            </w:r>
            <w:r w:rsidRPr="009A61A2">
              <w:rPr>
                <w:lang w:val="en-GB"/>
              </w:rPr>
              <w:t>.</w:t>
            </w:r>
          </w:p>
        </w:tc>
        <w:tc>
          <w:tcPr>
            <w:tcW w:w="4876" w:type="dxa"/>
            <w:hideMark/>
          </w:tcPr>
          <w:p w14:paraId="20B30128" w14:textId="77777777" w:rsidR="003B13C5" w:rsidRPr="009A61A2" w:rsidRDefault="003B13C5" w:rsidP="008F0A5A">
            <w:pPr>
              <w:pStyle w:val="Normal6"/>
              <w:rPr>
                <w:szCs w:val="24"/>
                <w:lang w:val="en-GB"/>
              </w:rPr>
            </w:pPr>
            <w:r w:rsidRPr="009A61A2">
              <w:rPr>
                <w:lang w:val="en-GB"/>
              </w:rPr>
              <w:t>2.</w:t>
            </w:r>
            <w:r w:rsidRPr="009A61A2">
              <w:rPr>
                <w:lang w:val="en-GB"/>
              </w:rPr>
              <w:tab/>
              <w:t>The 8th EAP aims at accelerating the transition to a climate-neutral, resource-efficient, clean and circular economy in a just and inclusive way, and endorses the environmental and climate objectives of the European Green Deal</w:t>
            </w:r>
            <w:r w:rsidRPr="009A61A2">
              <w:rPr>
                <w:b/>
                <w:i/>
                <w:lang w:val="en-GB"/>
              </w:rPr>
              <w:t>,</w:t>
            </w:r>
            <w:r w:rsidRPr="009A61A2">
              <w:rPr>
                <w:lang w:val="en-GB"/>
              </w:rPr>
              <w:t xml:space="preserve"> </w:t>
            </w:r>
            <w:r w:rsidRPr="009A61A2">
              <w:rPr>
                <w:b/>
                <w:i/>
                <w:lang w:val="en-GB"/>
              </w:rPr>
              <w:t>making them compatible with economic recovery efforts to overcome the devastating effects of the pandemic on the European economy</w:t>
            </w:r>
            <w:r w:rsidRPr="009A61A2">
              <w:rPr>
                <w:lang w:val="en-GB"/>
              </w:rPr>
              <w:t>.</w:t>
            </w:r>
          </w:p>
        </w:tc>
      </w:tr>
    </w:tbl>
    <w:p w14:paraId="4FC53543"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{ES}</w:t>
      </w:r>
      <w:r w:rsidRPr="009A61A2">
        <w:rPr>
          <w:noProof w:val="0"/>
        </w:rPr>
        <w:t>es</w:t>
      </w:r>
      <w:r w:rsidRPr="009A61A2">
        <w:rPr>
          <w:rStyle w:val="HideTWBExt"/>
          <w:noProof w:val="0"/>
        </w:rPr>
        <w:t>&lt;/Original&gt;</w:t>
      </w:r>
    </w:p>
    <w:p w14:paraId="5B99269A" w14:textId="77777777" w:rsidR="003B13C5" w:rsidRPr="009A61A2" w:rsidRDefault="003B13C5" w:rsidP="003B13C5">
      <w:r w:rsidRPr="009A61A2">
        <w:rPr>
          <w:rStyle w:val="HideTWBExt"/>
        </w:rPr>
        <w:t>&lt;/Amend&gt;</w:t>
      </w:r>
    </w:p>
    <w:p w14:paraId="15E17914"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262</w:t>
      </w:r>
      <w:r w:rsidRPr="009A61A2">
        <w:rPr>
          <w:rStyle w:val="HideTWBExt"/>
          <w:b w:val="0"/>
          <w:lang w:val="en-GB"/>
        </w:rPr>
        <w:t>&lt;/NumAm&gt;</w:t>
      </w:r>
    </w:p>
    <w:p w14:paraId="05EEC471" w14:textId="77777777" w:rsidR="003B13C5" w:rsidRPr="009A61A2" w:rsidRDefault="003B13C5" w:rsidP="003B13C5">
      <w:pPr>
        <w:pStyle w:val="NormalBold"/>
      </w:pPr>
      <w:r w:rsidRPr="009A61A2">
        <w:rPr>
          <w:rStyle w:val="HideTWBExt"/>
          <w:b w:val="0"/>
        </w:rPr>
        <w:t>&lt;RepeatBlock-By&gt;&lt;Members&gt;</w:t>
      </w:r>
      <w:r w:rsidRPr="009A61A2">
        <w:t>César Luena</w:t>
      </w:r>
      <w:r w:rsidRPr="009A61A2">
        <w:rPr>
          <w:rStyle w:val="HideTWBExt"/>
          <w:b w:val="0"/>
        </w:rPr>
        <w:t>&lt;/Members&gt;</w:t>
      </w:r>
    </w:p>
    <w:p w14:paraId="33F2E42A" w14:textId="77777777" w:rsidR="003B13C5" w:rsidRPr="009A61A2" w:rsidRDefault="003B13C5" w:rsidP="003B13C5">
      <w:r w:rsidRPr="009A61A2">
        <w:rPr>
          <w:rStyle w:val="HideTWBExt"/>
        </w:rPr>
        <w:t>&lt;/RepeatBlock-By&gt;</w:t>
      </w:r>
    </w:p>
    <w:p w14:paraId="0827F32E"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FA8EFF8" w14:textId="77777777" w:rsidR="003B13C5" w:rsidRPr="009A61A2" w:rsidRDefault="003B13C5" w:rsidP="003B13C5">
      <w:pPr>
        <w:pStyle w:val="NormalBold"/>
      </w:pPr>
      <w:r w:rsidRPr="009A61A2">
        <w:rPr>
          <w:rStyle w:val="HideTWBExt"/>
          <w:b w:val="0"/>
        </w:rPr>
        <w:t>&lt;Article&gt;</w:t>
      </w:r>
      <w:r w:rsidRPr="009A61A2">
        <w:t>Article 1 – paragraph 2</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09EE139" w14:textId="77777777" w:rsidTr="008F0A5A">
        <w:trPr>
          <w:jc w:val="center"/>
        </w:trPr>
        <w:tc>
          <w:tcPr>
            <w:tcW w:w="9752" w:type="dxa"/>
            <w:gridSpan w:val="2"/>
          </w:tcPr>
          <w:p w14:paraId="0F0AE925" w14:textId="77777777" w:rsidR="003B13C5" w:rsidRPr="009A61A2" w:rsidRDefault="003B13C5" w:rsidP="008F0A5A">
            <w:pPr>
              <w:keepNext/>
            </w:pPr>
          </w:p>
        </w:tc>
      </w:tr>
      <w:tr w:rsidR="003B13C5" w:rsidRPr="009A61A2" w14:paraId="534CFFE4" w14:textId="77777777" w:rsidTr="008F0A5A">
        <w:trPr>
          <w:jc w:val="center"/>
        </w:trPr>
        <w:tc>
          <w:tcPr>
            <w:tcW w:w="4876" w:type="dxa"/>
            <w:hideMark/>
          </w:tcPr>
          <w:p w14:paraId="5A3304B3"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2481B52" w14:textId="77777777" w:rsidR="003B13C5" w:rsidRPr="009A61A2" w:rsidRDefault="003B13C5" w:rsidP="008F0A5A">
            <w:pPr>
              <w:pStyle w:val="ColumnHeading"/>
              <w:keepNext/>
              <w:rPr>
                <w:lang w:val="en-GB"/>
              </w:rPr>
            </w:pPr>
            <w:r w:rsidRPr="009A61A2">
              <w:rPr>
                <w:lang w:val="en-GB"/>
              </w:rPr>
              <w:t>Amendment</w:t>
            </w:r>
          </w:p>
        </w:tc>
      </w:tr>
      <w:tr w:rsidR="003B13C5" w:rsidRPr="009A61A2" w14:paraId="62B234A2" w14:textId="77777777" w:rsidTr="008F0A5A">
        <w:trPr>
          <w:jc w:val="center"/>
        </w:trPr>
        <w:tc>
          <w:tcPr>
            <w:tcW w:w="4876" w:type="dxa"/>
            <w:hideMark/>
          </w:tcPr>
          <w:p w14:paraId="4C01A545" w14:textId="77777777" w:rsidR="003B13C5" w:rsidRPr="009A61A2" w:rsidRDefault="003B13C5" w:rsidP="008F0A5A">
            <w:pPr>
              <w:pStyle w:val="Normal6"/>
              <w:rPr>
                <w:lang w:val="en-GB"/>
              </w:rPr>
            </w:pPr>
            <w:r w:rsidRPr="009A61A2">
              <w:rPr>
                <w:lang w:val="en-GB"/>
              </w:rPr>
              <w:t>2.</w:t>
            </w:r>
            <w:r w:rsidRPr="009A61A2">
              <w:rPr>
                <w:lang w:val="en-GB"/>
              </w:rPr>
              <w:tab/>
              <w:t>The 8</w:t>
            </w:r>
            <w:r w:rsidRPr="009A61A2">
              <w:rPr>
                <w:vertAlign w:val="superscript"/>
                <w:lang w:val="en-GB"/>
              </w:rPr>
              <w:t>th</w:t>
            </w:r>
            <w:r w:rsidRPr="009A61A2">
              <w:rPr>
                <w:lang w:val="en-GB"/>
              </w:rPr>
              <w:t xml:space="preserve"> EAP aims at accelerating the transition to a climate-neutral, resource-efficient, clean and circular economy in a just and inclusive way, and endorses the environmental and climate objectives of the European Green Deal and its initiatives.</w:t>
            </w:r>
          </w:p>
        </w:tc>
        <w:tc>
          <w:tcPr>
            <w:tcW w:w="4876" w:type="dxa"/>
            <w:hideMark/>
          </w:tcPr>
          <w:p w14:paraId="762E20EE" w14:textId="77777777" w:rsidR="003B13C5" w:rsidRPr="009A61A2" w:rsidRDefault="003B13C5" w:rsidP="008F0A5A">
            <w:pPr>
              <w:pStyle w:val="Normal6"/>
              <w:rPr>
                <w:szCs w:val="24"/>
                <w:lang w:val="en-GB"/>
              </w:rPr>
            </w:pPr>
            <w:r w:rsidRPr="009A61A2">
              <w:rPr>
                <w:lang w:val="en-GB"/>
              </w:rPr>
              <w:t>2.</w:t>
            </w:r>
            <w:r w:rsidRPr="009A61A2">
              <w:rPr>
                <w:lang w:val="en-GB"/>
              </w:rPr>
              <w:tab/>
              <w:t>The 8</w:t>
            </w:r>
            <w:r w:rsidRPr="009A61A2">
              <w:rPr>
                <w:vertAlign w:val="superscript"/>
                <w:lang w:val="en-GB"/>
              </w:rPr>
              <w:t>th</w:t>
            </w:r>
            <w:r w:rsidRPr="009A61A2">
              <w:rPr>
                <w:lang w:val="en-GB"/>
              </w:rPr>
              <w:t xml:space="preserve"> EAP aims at accelerating the transition to a climate-neutral, </w:t>
            </w:r>
            <w:r w:rsidRPr="009A61A2">
              <w:rPr>
                <w:b/>
                <w:i/>
                <w:lang w:val="en-GB"/>
              </w:rPr>
              <w:t>free of deforestation and ecosystems degradation, neutral in land degradation,</w:t>
            </w:r>
            <w:r w:rsidRPr="009A61A2">
              <w:rPr>
                <w:lang w:val="en-GB"/>
              </w:rPr>
              <w:t xml:space="preserve"> resource-efficient, clean and circular economy in a just</w:t>
            </w:r>
            <w:r w:rsidRPr="009A61A2">
              <w:rPr>
                <w:b/>
                <w:i/>
                <w:lang w:val="en-GB"/>
              </w:rPr>
              <w:t>, equitable</w:t>
            </w:r>
            <w:r w:rsidRPr="009A61A2">
              <w:rPr>
                <w:lang w:val="en-GB"/>
              </w:rPr>
              <w:t xml:space="preserve"> and inclusive way, and endorses the environmental and climate objectives of the European Green Deal and its initiatives.</w:t>
            </w:r>
          </w:p>
        </w:tc>
      </w:tr>
    </w:tbl>
    <w:p w14:paraId="699A1386"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56EBF25D" w14:textId="77777777" w:rsidR="003B13C5" w:rsidRPr="009A61A2" w:rsidRDefault="003B13C5" w:rsidP="003B13C5">
      <w:r w:rsidRPr="009A61A2">
        <w:rPr>
          <w:rStyle w:val="HideTWBExt"/>
        </w:rPr>
        <w:t>&lt;/Amend&gt;</w:t>
      </w:r>
    </w:p>
    <w:p w14:paraId="544E50BC"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263</w:t>
      </w:r>
      <w:r w:rsidRPr="009A61A2">
        <w:rPr>
          <w:rStyle w:val="HideTWBExt"/>
          <w:b w:val="0"/>
          <w:lang w:val="en-GB"/>
        </w:rPr>
        <w:t>&lt;/NumAm&gt;</w:t>
      </w:r>
    </w:p>
    <w:p w14:paraId="5B7C1E27" w14:textId="77777777" w:rsidR="003B13C5" w:rsidRPr="009A61A2" w:rsidRDefault="003B13C5" w:rsidP="003B13C5">
      <w:pPr>
        <w:pStyle w:val="NormalBold"/>
      </w:pPr>
      <w:r w:rsidRPr="009A61A2">
        <w:rPr>
          <w:rStyle w:val="HideTWBExt"/>
          <w:b w:val="0"/>
        </w:rPr>
        <w:t>&lt;RepeatBlock-By&gt;&lt;Members&gt;</w:t>
      </w:r>
      <w:r w:rsidRPr="009A61A2">
        <w:t>Michal Wiezik</w:t>
      </w:r>
      <w:r w:rsidRPr="009A61A2">
        <w:rPr>
          <w:rStyle w:val="HideTWBExt"/>
          <w:b w:val="0"/>
        </w:rPr>
        <w:t>&lt;/Members&gt;</w:t>
      </w:r>
    </w:p>
    <w:p w14:paraId="439DA08D" w14:textId="77777777" w:rsidR="003B13C5" w:rsidRPr="009A61A2" w:rsidRDefault="003B13C5" w:rsidP="003B13C5">
      <w:r w:rsidRPr="009A61A2">
        <w:rPr>
          <w:rStyle w:val="HideTWBExt"/>
        </w:rPr>
        <w:lastRenderedPageBreak/>
        <w:t>&lt;/RepeatBlock-By&gt;</w:t>
      </w:r>
    </w:p>
    <w:p w14:paraId="112507A9"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4A387FB" w14:textId="77777777" w:rsidR="003B13C5" w:rsidRPr="009A61A2" w:rsidRDefault="003B13C5" w:rsidP="003B13C5">
      <w:pPr>
        <w:pStyle w:val="NormalBold"/>
      </w:pPr>
      <w:r w:rsidRPr="009A61A2">
        <w:rPr>
          <w:rStyle w:val="HideTWBExt"/>
          <w:b w:val="0"/>
        </w:rPr>
        <w:t>&lt;Article&gt;</w:t>
      </w:r>
      <w:r w:rsidRPr="009A61A2">
        <w:t>Article 1 – paragraph 2</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1061E65" w14:textId="77777777" w:rsidTr="008F0A5A">
        <w:trPr>
          <w:jc w:val="center"/>
        </w:trPr>
        <w:tc>
          <w:tcPr>
            <w:tcW w:w="9752" w:type="dxa"/>
            <w:gridSpan w:val="2"/>
          </w:tcPr>
          <w:p w14:paraId="20A47AC2" w14:textId="77777777" w:rsidR="003B13C5" w:rsidRPr="009A61A2" w:rsidRDefault="003B13C5" w:rsidP="008F0A5A">
            <w:pPr>
              <w:keepNext/>
            </w:pPr>
          </w:p>
        </w:tc>
      </w:tr>
      <w:tr w:rsidR="003B13C5" w:rsidRPr="009A61A2" w14:paraId="47C144CE" w14:textId="77777777" w:rsidTr="008F0A5A">
        <w:trPr>
          <w:jc w:val="center"/>
        </w:trPr>
        <w:tc>
          <w:tcPr>
            <w:tcW w:w="4876" w:type="dxa"/>
            <w:hideMark/>
          </w:tcPr>
          <w:p w14:paraId="42C8F231"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200120D" w14:textId="77777777" w:rsidR="003B13C5" w:rsidRPr="009A61A2" w:rsidRDefault="003B13C5" w:rsidP="008F0A5A">
            <w:pPr>
              <w:pStyle w:val="ColumnHeading"/>
              <w:keepNext/>
              <w:rPr>
                <w:lang w:val="en-GB"/>
              </w:rPr>
            </w:pPr>
            <w:r w:rsidRPr="009A61A2">
              <w:rPr>
                <w:lang w:val="en-GB"/>
              </w:rPr>
              <w:t>Amendment</w:t>
            </w:r>
          </w:p>
        </w:tc>
      </w:tr>
      <w:tr w:rsidR="003B13C5" w:rsidRPr="009A61A2" w14:paraId="539E2C5B" w14:textId="77777777" w:rsidTr="008F0A5A">
        <w:trPr>
          <w:jc w:val="center"/>
        </w:trPr>
        <w:tc>
          <w:tcPr>
            <w:tcW w:w="4876" w:type="dxa"/>
            <w:hideMark/>
          </w:tcPr>
          <w:p w14:paraId="5C7962A2" w14:textId="77777777" w:rsidR="003B13C5" w:rsidRPr="009A61A2" w:rsidRDefault="003B13C5" w:rsidP="008F0A5A">
            <w:pPr>
              <w:pStyle w:val="Normal6"/>
              <w:rPr>
                <w:lang w:val="en-GB"/>
              </w:rPr>
            </w:pPr>
            <w:r w:rsidRPr="009A61A2">
              <w:rPr>
                <w:lang w:val="en-GB"/>
              </w:rPr>
              <w:t>2.</w:t>
            </w:r>
            <w:r w:rsidRPr="009A61A2">
              <w:rPr>
                <w:lang w:val="en-GB"/>
              </w:rPr>
              <w:tab/>
              <w:t>The 8</w:t>
            </w:r>
            <w:r w:rsidRPr="009A61A2">
              <w:rPr>
                <w:vertAlign w:val="superscript"/>
                <w:lang w:val="en-GB"/>
              </w:rPr>
              <w:t>th</w:t>
            </w:r>
            <w:r w:rsidRPr="009A61A2">
              <w:rPr>
                <w:lang w:val="en-GB"/>
              </w:rPr>
              <w:t xml:space="preserve"> EAP aims at accelerating the transition to a climate-neutral, resource-efficient, clean and circular economy in a just and inclusive way, and endorses </w:t>
            </w:r>
            <w:r w:rsidRPr="009A61A2">
              <w:rPr>
                <w:b/>
                <w:i/>
                <w:lang w:val="en-GB"/>
              </w:rPr>
              <w:t>the environmental and climate objectives of</w:t>
            </w:r>
            <w:r w:rsidRPr="009A61A2">
              <w:rPr>
                <w:lang w:val="en-GB"/>
              </w:rPr>
              <w:t xml:space="preserve"> the European Green Deal and its initiatives.</w:t>
            </w:r>
          </w:p>
        </w:tc>
        <w:tc>
          <w:tcPr>
            <w:tcW w:w="4876" w:type="dxa"/>
            <w:hideMark/>
          </w:tcPr>
          <w:p w14:paraId="37C9CBDA" w14:textId="77777777" w:rsidR="003B13C5" w:rsidRPr="009A61A2" w:rsidRDefault="003B13C5" w:rsidP="008F0A5A">
            <w:pPr>
              <w:pStyle w:val="Normal6"/>
              <w:rPr>
                <w:szCs w:val="24"/>
                <w:lang w:val="en-GB"/>
              </w:rPr>
            </w:pPr>
            <w:r w:rsidRPr="009A61A2">
              <w:rPr>
                <w:lang w:val="en-GB"/>
              </w:rPr>
              <w:t>2.</w:t>
            </w:r>
            <w:r w:rsidRPr="009A61A2">
              <w:rPr>
                <w:lang w:val="en-GB"/>
              </w:rPr>
              <w:tab/>
              <w:t>The 8</w:t>
            </w:r>
            <w:r w:rsidRPr="009A61A2">
              <w:rPr>
                <w:vertAlign w:val="superscript"/>
                <w:lang w:val="en-GB"/>
              </w:rPr>
              <w:t>th</w:t>
            </w:r>
            <w:r w:rsidRPr="009A61A2">
              <w:rPr>
                <w:lang w:val="en-GB"/>
              </w:rPr>
              <w:t xml:space="preserve"> EAP aims at accelerating the transition to a climate-neutral, resource-efficient, clean and circular economy in a just and inclusive way, </w:t>
            </w:r>
            <w:r w:rsidRPr="009A61A2">
              <w:rPr>
                <w:b/>
                <w:i/>
                <w:lang w:val="en-GB"/>
              </w:rPr>
              <w:t>the protection, conservation and enhancement of the EU's natural capital</w:t>
            </w:r>
            <w:r w:rsidRPr="009A61A2">
              <w:rPr>
                <w:lang w:val="en-GB"/>
              </w:rPr>
              <w:t xml:space="preserve"> and endorses the European Green Deal and its initiatives </w:t>
            </w:r>
            <w:r w:rsidRPr="009A61A2">
              <w:rPr>
                <w:b/>
                <w:i/>
                <w:lang w:val="en-GB"/>
              </w:rPr>
              <w:t>to tackle climate and environmentally-related challenges</w:t>
            </w:r>
            <w:r w:rsidRPr="009A61A2">
              <w:rPr>
                <w:lang w:val="en-GB"/>
              </w:rPr>
              <w:t>.</w:t>
            </w:r>
          </w:p>
        </w:tc>
      </w:tr>
    </w:tbl>
    <w:p w14:paraId="761887CE"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261EE77E" w14:textId="77777777" w:rsidR="003B13C5" w:rsidRPr="009A61A2" w:rsidRDefault="003B13C5" w:rsidP="003B13C5">
      <w:r w:rsidRPr="009A61A2">
        <w:rPr>
          <w:rStyle w:val="HideTWBExt"/>
        </w:rPr>
        <w:t>&lt;/Amend&gt;</w:t>
      </w:r>
    </w:p>
    <w:p w14:paraId="690ED479"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264</w:t>
      </w:r>
      <w:r w:rsidRPr="009A61A2">
        <w:rPr>
          <w:rStyle w:val="HideTWBExt"/>
          <w:b w:val="0"/>
          <w:lang w:val="en-GB"/>
        </w:rPr>
        <w:t>&lt;/NumAm&gt;</w:t>
      </w:r>
    </w:p>
    <w:p w14:paraId="78FA0AE2" w14:textId="77777777" w:rsidR="003B13C5" w:rsidRPr="009A61A2" w:rsidRDefault="003B13C5" w:rsidP="003B13C5">
      <w:pPr>
        <w:pStyle w:val="NormalBold"/>
      </w:pPr>
      <w:r w:rsidRPr="009A61A2">
        <w:rPr>
          <w:rStyle w:val="HideTWBExt"/>
          <w:b w:val="0"/>
        </w:rPr>
        <w:t>&lt;RepeatBlock-By&gt;&lt;Members&gt;</w:t>
      </w:r>
      <w:r w:rsidRPr="009A61A2">
        <w:t>Mick Wallace, Clare Daly</w:t>
      </w:r>
      <w:r w:rsidRPr="009A61A2">
        <w:rPr>
          <w:rStyle w:val="HideTWBExt"/>
          <w:b w:val="0"/>
        </w:rPr>
        <w:t>&lt;/Members&gt;</w:t>
      </w:r>
    </w:p>
    <w:p w14:paraId="2B8073A4" w14:textId="77777777" w:rsidR="003B13C5" w:rsidRPr="009A61A2" w:rsidRDefault="003B13C5" w:rsidP="003B13C5">
      <w:r w:rsidRPr="009A61A2">
        <w:rPr>
          <w:rStyle w:val="HideTWBExt"/>
        </w:rPr>
        <w:t>&lt;/RepeatBlock-By&gt;</w:t>
      </w:r>
    </w:p>
    <w:p w14:paraId="79E13803"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02EB856" w14:textId="77777777" w:rsidR="003B13C5" w:rsidRPr="009A61A2" w:rsidRDefault="003B13C5" w:rsidP="003B13C5">
      <w:pPr>
        <w:pStyle w:val="NormalBold"/>
      </w:pPr>
      <w:r w:rsidRPr="009A61A2">
        <w:rPr>
          <w:rStyle w:val="HideTWBExt"/>
          <w:b w:val="0"/>
        </w:rPr>
        <w:t>&lt;Article&gt;</w:t>
      </w:r>
      <w:r w:rsidRPr="009A61A2">
        <w:t>Article 1 – paragraph 2</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F0CA329" w14:textId="77777777" w:rsidTr="008F0A5A">
        <w:trPr>
          <w:jc w:val="center"/>
        </w:trPr>
        <w:tc>
          <w:tcPr>
            <w:tcW w:w="9752" w:type="dxa"/>
            <w:gridSpan w:val="2"/>
          </w:tcPr>
          <w:p w14:paraId="2B628ECA" w14:textId="77777777" w:rsidR="003B13C5" w:rsidRPr="009A61A2" w:rsidRDefault="003B13C5" w:rsidP="008F0A5A">
            <w:pPr>
              <w:keepNext/>
            </w:pPr>
          </w:p>
        </w:tc>
      </w:tr>
      <w:tr w:rsidR="003B13C5" w:rsidRPr="009A61A2" w14:paraId="2E27ACB8" w14:textId="77777777" w:rsidTr="008F0A5A">
        <w:trPr>
          <w:jc w:val="center"/>
        </w:trPr>
        <w:tc>
          <w:tcPr>
            <w:tcW w:w="4876" w:type="dxa"/>
            <w:hideMark/>
          </w:tcPr>
          <w:p w14:paraId="22DC5C8C"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AD73C0D" w14:textId="77777777" w:rsidR="003B13C5" w:rsidRPr="009A61A2" w:rsidRDefault="003B13C5" w:rsidP="008F0A5A">
            <w:pPr>
              <w:pStyle w:val="ColumnHeading"/>
              <w:keepNext/>
              <w:rPr>
                <w:lang w:val="en-GB"/>
              </w:rPr>
            </w:pPr>
            <w:r w:rsidRPr="009A61A2">
              <w:rPr>
                <w:lang w:val="en-GB"/>
              </w:rPr>
              <w:t>Amendment</w:t>
            </w:r>
          </w:p>
        </w:tc>
      </w:tr>
      <w:tr w:rsidR="003B13C5" w:rsidRPr="009A61A2" w14:paraId="2203FCF5" w14:textId="77777777" w:rsidTr="008F0A5A">
        <w:trPr>
          <w:jc w:val="center"/>
        </w:trPr>
        <w:tc>
          <w:tcPr>
            <w:tcW w:w="4876" w:type="dxa"/>
            <w:hideMark/>
          </w:tcPr>
          <w:p w14:paraId="4319DB32" w14:textId="77777777" w:rsidR="003B13C5" w:rsidRPr="009A61A2" w:rsidRDefault="003B13C5" w:rsidP="008F0A5A">
            <w:pPr>
              <w:pStyle w:val="Normal6"/>
              <w:rPr>
                <w:lang w:val="en-GB"/>
              </w:rPr>
            </w:pPr>
            <w:r w:rsidRPr="009A61A2">
              <w:rPr>
                <w:lang w:val="en-GB"/>
              </w:rPr>
              <w:t>2.</w:t>
            </w:r>
            <w:r w:rsidRPr="009A61A2">
              <w:rPr>
                <w:lang w:val="en-GB"/>
              </w:rPr>
              <w:tab/>
              <w:t>The 8</w:t>
            </w:r>
            <w:r w:rsidRPr="009A61A2">
              <w:rPr>
                <w:vertAlign w:val="superscript"/>
                <w:lang w:val="en-GB"/>
              </w:rPr>
              <w:t>th</w:t>
            </w:r>
            <w:r w:rsidRPr="009A61A2">
              <w:rPr>
                <w:lang w:val="en-GB"/>
              </w:rPr>
              <w:t xml:space="preserve"> EAP aims at accelerating the transition to a climate-neutral, resource-efficient</w:t>
            </w:r>
            <w:r w:rsidRPr="009A61A2">
              <w:rPr>
                <w:b/>
                <w:i/>
                <w:lang w:val="en-GB"/>
              </w:rPr>
              <w:t>, clean and</w:t>
            </w:r>
            <w:r w:rsidRPr="009A61A2">
              <w:rPr>
                <w:lang w:val="en-GB"/>
              </w:rPr>
              <w:t xml:space="preserve"> circular economy in a just and inclusive way, and endorses the environmental and climate objectives of the European Green Deal and its initiatives.</w:t>
            </w:r>
          </w:p>
        </w:tc>
        <w:tc>
          <w:tcPr>
            <w:tcW w:w="4876" w:type="dxa"/>
            <w:hideMark/>
          </w:tcPr>
          <w:p w14:paraId="51FAEA86" w14:textId="77777777" w:rsidR="003B13C5" w:rsidRPr="009A61A2" w:rsidRDefault="003B13C5" w:rsidP="008F0A5A">
            <w:pPr>
              <w:pStyle w:val="Normal6"/>
              <w:rPr>
                <w:szCs w:val="24"/>
                <w:lang w:val="en-GB"/>
              </w:rPr>
            </w:pPr>
            <w:r w:rsidRPr="009A61A2">
              <w:rPr>
                <w:lang w:val="en-GB"/>
              </w:rPr>
              <w:t>2.</w:t>
            </w:r>
            <w:r w:rsidRPr="009A61A2">
              <w:rPr>
                <w:lang w:val="en-GB"/>
              </w:rPr>
              <w:tab/>
              <w:t>The 8</w:t>
            </w:r>
            <w:r w:rsidRPr="009A61A2">
              <w:rPr>
                <w:vertAlign w:val="superscript"/>
                <w:lang w:val="en-GB"/>
              </w:rPr>
              <w:t>th</w:t>
            </w:r>
            <w:r w:rsidRPr="009A61A2">
              <w:rPr>
                <w:lang w:val="en-GB"/>
              </w:rPr>
              <w:t xml:space="preserve"> EAP aims at accelerating the transition to a climate-neutral, </w:t>
            </w:r>
            <w:r w:rsidRPr="009A61A2">
              <w:rPr>
                <w:b/>
                <w:i/>
                <w:lang w:val="en-GB"/>
              </w:rPr>
              <w:t>renewable energy-based and</w:t>
            </w:r>
            <w:r w:rsidRPr="009A61A2">
              <w:rPr>
                <w:lang w:val="en-GB"/>
              </w:rPr>
              <w:t xml:space="preserve"> resource-efficient circular economy in a just and inclusive way, and endorses the environmental and climate objectives of the European Green Deal and its initiatives.</w:t>
            </w:r>
          </w:p>
        </w:tc>
      </w:tr>
    </w:tbl>
    <w:p w14:paraId="0E0C1A86"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1624027"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3143D7DC" w14:textId="77777777" w:rsidR="003B13C5" w:rsidRPr="009A61A2" w:rsidRDefault="003B13C5" w:rsidP="003B13C5">
      <w:pPr>
        <w:pStyle w:val="Normal12Italic"/>
        <w:rPr>
          <w:noProof w:val="0"/>
          <w:lang w:val="en-GB"/>
        </w:rPr>
      </w:pPr>
      <w:r w:rsidRPr="009A61A2">
        <w:rPr>
          <w:noProof w:val="0"/>
          <w:lang w:val="en-GB"/>
        </w:rPr>
        <w:t>Resource efficiency should be referred to in relation to the circular economy itself, which is about resource reuse and actually reducing the amount of resources used.</w:t>
      </w:r>
    </w:p>
    <w:p w14:paraId="12BCD58A" w14:textId="77777777" w:rsidR="003B13C5" w:rsidRPr="009A61A2" w:rsidRDefault="003B13C5" w:rsidP="003B13C5">
      <w:r w:rsidRPr="009A61A2">
        <w:rPr>
          <w:rStyle w:val="HideTWBExt"/>
        </w:rPr>
        <w:t>&lt;/Amend&gt;</w:t>
      </w:r>
    </w:p>
    <w:p w14:paraId="7D197A1F"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265</w:t>
      </w:r>
      <w:r w:rsidRPr="009A61A2">
        <w:rPr>
          <w:rStyle w:val="HideTWBExt"/>
          <w:b w:val="0"/>
        </w:rPr>
        <w:t>&lt;/NumAm&gt;</w:t>
      </w:r>
    </w:p>
    <w:p w14:paraId="556EF238" w14:textId="77777777" w:rsidR="003B13C5" w:rsidRPr="009A61A2" w:rsidRDefault="003B13C5" w:rsidP="003B13C5">
      <w:pPr>
        <w:pStyle w:val="NormalBold"/>
      </w:pPr>
      <w:r w:rsidRPr="009A61A2">
        <w:rPr>
          <w:rStyle w:val="HideTWBExt"/>
          <w:b w:val="0"/>
        </w:rPr>
        <w:t>&lt;RepeatBlock-By&gt;&lt;Members&gt;</w:t>
      </w:r>
      <w:r w:rsidRPr="009A61A2">
        <w:t>Anna Zalewska</w:t>
      </w:r>
      <w:r w:rsidRPr="009A61A2">
        <w:rPr>
          <w:rStyle w:val="HideTWBExt"/>
          <w:b w:val="0"/>
        </w:rPr>
        <w:t>&lt;/Members&gt;</w:t>
      </w:r>
    </w:p>
    <w:p w14:paraId="1C4F2B08" w14:textId="77777777" w:rsidR="003B13C5" w:rsidRPr="009A61A2" w:rsidRDefault="003B13C5" w:rsidP="003B13C5">
      <w:r w:rsidRPr="009A61A2">
        <w:rPr>
          <w:rStyle w:val="HideTWBExt"/>
        </w:rPr>
        <w:t>&lt;/RepeatBlock-By&gt;</w:t>
      </w:r>
    </w:p>
    <w:p w14:paraId="24329FD5" w14:textId="77777777" w:rsidR="003B13C5" w:rsidRPr="009A61A2" w:rsidRDefault="003B13C5" w:rsidP="003B13C5">
      <w:pPr>
        <w:pStyle w:val="NormalBold"/>
        <w:keepNext/>
      </w:pPr>
      <w:r w:rsidRPr="009A61A2">
        <w:rPr>
          <w:rStyle w:val="HideTWBExt"/>
          <w:b w:val="0"/>
        </w:rPr>
        <w:lastRenderedPageBreak/>
        <w:t>&lt;DocAmend&gt;</w:t>
      </w:r>
      <w:r w:rsidRPr="009A61A2">
        <w:t>Proposal for a decision</w:t>
      </w:r>
      <w:r w:rsidRPr="009A61A2">
        <w:rPr>
          <w:rStyle w:val="HideTWBExt"/>
          <w:b w:val="0"/>
        </w:rPr>
        <w:t>&lt;/DocAmend&gt;</w:t>
      </w:r>
    </w:p>
    <w:p w14:paraId="452A849F" w14:textId="77777777" w:rsidR="003B13C5" w:rsidRPr="009A61A2" w:rsidRDefault="003B13C5" w:rsidP="003B13C5">
      <w:pPr>
        <w:pStyle w:val="NormalBold"/>
      </w:pPr>
      <w:r w:rsidRPr="009A61A2">
        <w:rPr>
          <w:rStyle w:val="HideTWBExt"/>
          <w:b w:val="0"/>
        </w:rPr>
        <w:t>&lt;Article&gt;</w:t>
      </w:r>
      <w:r w:rsidRPr="009A61A2">
        <w:t>Article 1 – paragraph 2</w:t>
      </w:r>
      <w:r w:rsidRPr="009A61A2">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13C5" w:rsidRPr="009A61A2" w14:paraId="175EFE18" w14:textId="77777777" w:rsidTr="008F0A5A">
        <w:trPr>
          <w:jc w:val="center"/>
        </w:trPr>
        <w:tc>
          <w:tcPr>
            <w:tcW w:w="9752" w:type="dxa"/>
            <w:gridSpan w:val="2"/>
          </w:tcPr>
          <w:p w14:paraId="0B2EA43A" w14:textId="77777777" w:rsidR="003B13C5" w:rsidRPr="009A61A2" w:rsidRDefault="003B13C5" w:rsidP="008F0A5A">
            <w:pPr>
              <w:keepNext/>
            </w:pPr>
          </w:p>
        </w:tc>
      </w:tr>
      <w:tr w:rsidR="003B13C5" w:rsidRPr="009A61A2" w14:paraId="5CA8A556" w14:textId="77777777" w:rsidTr="008F0A5A">
        <w:trPr>
          <w:jc w:val="center"/>
        </w:trPr>
        <w:tc>
          <w:tcPr>
            <w:tcW w:w="4876" w:type="dxa"/>
          </w:tcPr>
          <w:p w14:paraId="32469AF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tcPr>
          <w:p w14:paraId="59B3AAB4" w14:textId="77777777" w:rsidR="003B13C5" w:rsidRPr="009A61A2" w:rsidRDefault="003B13C5" w:rsidP="008F0A5A">
            <w:pPr>
              <w:pStyle w:val="ColumnHeading"/>
              <w:keepNext/>
            </w:pPr>
            <w:r w:rsidRPr="009A61A2">
              <w:t>Amendment</w:t>
            </w:r>
          </w:p>
        </w:tc>
      </w:tr>
      <w:tr w:rsidR="003B13C5" w:rsidRPr="009A61A2" w14:paraId="62C69958" w14:textId="77777777" w:rsidTr="008F0A5A">
        <w:trPr>
          <w:jc w:val="center"/>
        </w:trPr>
        <w:tc>
          <w:tcPr>
            <w:tcW w:w="4876" w:type="dxa"/>
          </w:tcPr>
          <w:p w14:paraId="4CDBCE4D" w14:textId="77777777" w:rsidR="003B13C5" w:rsidRPr="009A61A2" w:rsidRDefault="003B13C5" w:rsidP="008F0A5A">
            <w:pPr>
              <w:pStyle w:val="Normal6"/>
              <w:rPr>
                <w:lang w:val="en-GB"/>
              </w:rPr>
            </w:pPr>
            <w:r w:rsidRPr="009A61A2">
              <w:rPr>
                <w:lang w:val="en-GB"/>
              </w:rPr>
              <w:t>2.</w:t>
            </w:r>
            <w:r w:rsidRPr="009A61A2">
              <w:rPr>
                <w:lang w:val="en-GB"/>
              </w:rPr>
              <w:tab/>
              <w:t>The 8th EAP aims at accelerating the transition to a climate-neutral, resource-efficient, clean and circular economy in a just and inclusive way</w:t>
            </w:r>
            <w:r w:rsidRPr="009A61A2">
              <w:rPr>
                <w:b/>
                <w:i/>
                <w:lang w:val="en-GB"/>
              </w:rPr>
              <w:t>, and endorses the environmental and climate objectives</w:t>
            </w:r>
            <w:r w:rsidRPr="009A61A2">
              <w:rPr>
                <w:lang w:val="en-GB"/>
              </w:rPr>
              <w:t xml:space="preserve"> of the European Green Deal</w:t>
            </w:r>
            <w:r w:rsidRPr="009A61A2">
              <w:rPr>
                <w:b/>
                <w:i/>
                <w:lang w:val="en-GB"/>
              </w:rPr>
              <w:t xml:space="preserve"> and its initiatives</w:t>
            </w:r>
            <w:r w:rsidRPr="009A61A2">
              <w:rPr>
                <w:lang w:val="en-GB"/>
              </w:rPr>
              <w:t>.</w:t>
            </w:r>
          </w:p>
        </w:tc>
        <w:tc>
          <w:tcPr>
            <w:tcW w:w="4876" w:type="dxa"/>
          </w:tcPr>
          <w:p w14:paraId="278635B1" w14:textId="77777777" w:rsidR="003B13C5" w:rsidRPr="009A61A2" w:rsidRDefault="003B13C5" w:rsidP="008F0A5A">
            <w:pPr>
              <w:pStyle w:val="Normal6"/>
              <w:rPr>
                <w:szCs w:val="24"/>
                <w:lang w:val="en-GB"/>
              </w:rPr>
            </w:pPr>
            <w:r w:rsidRPr="009A61A2">
              <w:rPr>
                <w:lang w:val="en-GB"/>
              </w:rPr>
              <w:t>2.</w:t>
            </w:r>
            <w:r w:rsidRPr="009A61A2">
              <w:rPr>
                <w:lang w:val="en-GB"/>
              </w:rPr>
              <w:tab/>
              <w:t xml:space="preserve">The 8th EAP aims at accelerating the </w:t>
            </w:r>
            <w:r w:rsidRPr="009A61A2">
              <w:rPr>
                <w:b/>
                <w:i/>
                <w:lang w:val="en-GB"/>
              </w:rPr>
              <w:t xml:space="preserve">EU’s </w:t>
            </w:r>
            <w:r w:rsidRPr="009A61A2">
              <w:rPr>
                <w:lang w:val="en-GB"/>
              </w:rPr>
              <w:t>transition to a climate-neutral, resource-efficient, clean and circular economy in a just and inclusive way</w:t>
            </w:r>
            <w:r w:rsidRPr="009A61A2">
              <w:rPr>
                <w:b/>
                <w:i/>
                <w:lang w:val="en-GB"/>
              </w:rPr>
              <w:t xml:space="preserve"> which should be promoted by the initiatives</w:t>
            </w:r>
            <w:r w:rsidRPr="009A61A2">
              <w:rPr>
                <w:lang w:val="en-GB"/>
              </w:rPr>
              <w:t xml:space="preserve"> of the European Green Deal.</w:t>
            </w:r>
          </w:p>
        </w:tc>
      </w:tr>
    </w:tbl>
    <w:p w14:paraId="77F5C132"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{PL}</w:t>
      </w:r>
      <w:r w:rsidRPr="009A61A2">
        <w:rPr>
          <w:noProof w:val="0"/>
          <w:lang w:val="en-GB"/>
        </w:rPr>
        <w:t>pl</w:t>
      </w:r>
      <w:r w:rsidRPr="009A61A2">
        <w:rPr>
          <w:rStyle w:val="HideTWBExt"/>
          <w:noProof w:val="0"/>
          <w:lang w:val="en-GB"/>
        </w:rPr>
        <w:t>&lt;/Original&gt;</w:t>
      </w:r>
    </w:p>
    <w:p w14:paraId="2A01A183" w14:textId="77777777" w:rsidR="003B13C5" w:rsidRPr="009A61A2" w:rsidRDefault="003B13C5" w:rsidP="003B13C5">
      <w:pPr>
        <w:pStyle w:val="JustificationTitle"/>
        <w:rPr>
          <w:noProof w:val="0"/>
          <w:lang w:val="en-GB"/>
        </w:rPr>
      </w:pPr>
      <w:r w:rsidRPr="009A61A2">
        <w:rPr>
          <w:rStyle w:val="HideTWBExt"/>
          <w:i w:val="0"/>
          <w:lang w:val="en-GB"/>
        </w:rPr>
        <w:t>&lt;TitreJust&gt;</w:t>
      </w:r>
      <w:r w:rsidRPr="009A61A2">
        <w:rPr>
          <w:lang w:val="en-GB"/>
        </w:rPr>
        <w:t>Justification</w:t>
      </w:r>
      <w:r w:rsidRPr="009A61A2">
        <w:rPr>
          <w:rStyle w:val="HideTWBExt"/>
          <w:i w:val="0"/>
          <w:lang w:val="en-GB"/>
        </w:rPr>
        <w:t>&lt;/TitreJust&gt;</w:t>
      </w:r>
    </w:p>
    <w:p w14:paraId="1B9DEC4B" w14:textId="77777777" w:rsidR="003B13C5" w:rsidRPr="009A61A2" w:rsidRDefault="003B13C5" w:rsidP="003B13C5">
      <w:pPr>
        <w:pStyle w:val="Normal12Italic"/>
        <w:rPr>
          <w:noProof w:val="0"/>
          <w:lang w:val="en-GB"/>
        </w:rPr>
      </w:pPr>
      <w:r w:rsidRPr="009A61A2">
        <w:rPr>
          <w:lang w:val="en-GB"/>
        </w:rPr>
        <w:t>It is not legally appropriate for a decision endorsed by the Council and Parliament to promote a political communication from the Commission. Furthermore, the precise establishment of the Green Deal in the 8th EAP is legally unclear, so it is corrected by the amendments in this text. There is therefore no justification for the functional elements not appearing in the 8th EAP simply because they are in the Green Deal. In addition, the Green Deal might come to an end in 2024, whereas the 8th EAP will continue until 2030.</w:t>
      </w:r>
    </w:p>
    <w:p w14:paraId="147EBA96" w14:textId="77777777" w:rsidR="003B13C5" w:rsidRPr="009A61A2" w:rsidRDefault="003B13C5" w:rsidP="003B13C5">
      <w:r w:rsidRPr="009A61A2">
        <w:rPr>
          <w:rStyle w:val="HideTWBExt"/>
        </w:rPr>
        <w:t>&lt;/Amend&gt;</w:t>
      </w:r>
    </w:p>
    <w:p w14:paraId="2B38D12A"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266</w:t>
      </w:r>
      <w:r w:rsidRPr="009A61A2">
        <w:rPr>
          <w:rStyle w:val="HideTWBExt"/>
          <w:b w:val="0"/>
          <w:lang w:val="en-GB"/>
        </w:rPr>
        <w:t>&lt;/NumAm&gt;</w:t>
      </w:r>
    </w:p>
    <w:p w14:paraId="3DBD1206" w14:textId="77777777" w:rsidR="003B13C5" w:rsidRPr="009A61A2" w:rsidRDefault="003B13C5" w:rsidP="003B13C5">
      <w:pPr>
        <w:pStyle w:val="NormalBold"/>
      </w:pPr>
      <w:r w:rsidRPr="009A61A2">
        <w:rPr>
          <w:rStyle w:val="HideTWBExt"/>
          <w:b w:val="0"/>
        </w:rPr>
        <w:t>&lt;RepeatBlock-By&gt;&lt;Members&gt;</w:t>
      </w:r>
      <w:r w:rsidRPr="009A61A2">
        <w:t>Rob Rooken</w:t>
      </w:r>
      <w:r w:rsidRPr="009A61A2">
        <w:rPr>
          <w:rStyle w:val="HideTWBExt"/>
          <w:b w:val="0"/>
        </w:rPr>
        <w:t>&lt;/Members&gt;</w:t>
      </w:r>
    </w:p>
    <w:p w14:paraId="19693AE3" w14:textId="77777777" w:rsidR="003B13C5" w:rsidRPr="009A61A2" w:rsidRDefault="003B13C5" w:rsidP="003B13C5">
      <w:r w:rsidRPr="009A61A2">
        <w:rPr>
          <w:rStyle w:val="HideTWBExt"/>
        </w:rPr>
        <w:t>&lt;/RepeatBlock-By&gt;</w:t>
      </w:r>
    </w:p>
    <w:p w14:paraId="7504CD9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450CDE2" w14:textId="77777777" w:rsidR="003B13C5" w:rsidRPr="009A61A2" w:rsidRDefault="003B13C5" w:rsidP="003B13C5">
      <w:pPr>
        <w:pStyle w:val="NormalBold"/>
      </w:pPr>
      <w:r w:rsidRPr="009A61A2">
        <w:rPr>
          <w:rStyle w:val="HideTWBExt"/>
          <w:b w:val="0"/>
        </w:rPr>
        <w:t>&lt;Article&gt;</w:t>
      </w:r>
      <w:r w:rsidRPr="009A61A2">
        <w:t>Article 1 – paragraph 3</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C4AAF1D" w14:textId="77777777" w:rsidTr="008F0A5A">
        <w:trPr>
          <w:jc w:val="center"/>
        </w:trPr>
        <w:tc>
          <w:tcPr>
            <w:tcW w:w="9752" w:type="dxa"/>
            <w:gridSpan w:val="2"/>
          </w:tcPr>
          <w:p w14:paraId="3AF74CD1" w14:textId="77777777" w:rsidR="003B13C5" w:rsidRPr="009A61A2" w:rsidRDefault="003B13C5" w:rsidP="008F0A5A">
            <w:pPr>
              <w:keepNext/>
            </w:pPr>
          </w:p>
        </w:tc>
      </w:tr>
      <w:tr w:rsidR="003B13C5" w:rsidRPr="009A61A2" w14:paraId="092D2FB9" w14:textId="77777777" w:rsidTr="008F0A5A">
        <w:trPr>
          <w:jc w:val="center"/>
        </w:trPr>
        <w:tc>
          <w:tcPr>
            <w:tcW w:w="4876" w:type="dxa"/>
            <w:hideMark/>
          </w:tcPr>
          <w:p w14:paraId="182CC66D"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8C503BD" w14:textId="77777777" w:rsidR="003B13C5" w:rsidRPr="009A61A2" w:rsidRDefault="003B13C5" w:rsidP="008F0A5A">
            <w:pPr>
              <w:pStyle w:val="ColumnHeading"/>
              <w:keepNext/>
            </w:pPr>
            <w:r w:rsidRPr="009A61A2">
              <w:t>Amendment</w:t>
            </w:r>
          </w:p>
        </w:tc>
      </w:tr>
      <w:tr w:rsidR="003B13C5" w:rsidRPr="009A61A2" w14:paraId="1C98D793" w14:textId="77777777" w:rsidTr="008F0A5A">
        <w:trPr>
          <w:jc w:val="center"/>
        </w:trPr>
        <w:tc>
          <w:tcPr>
            <w:tcW w:w="4876" w:type="dxa"/>
            <w:hideMark/>
          </w:tcPr>
          <w:p w14:paraId="258C7951" w14:textId="77777777" w:rsidR="003B13C5" w:rsidRPr="009A61A2" w:rsidRDefault="003B13C5" w:rsidP="008F0A5A">
            <w:pPr>
              <w:pStyle w:val="Normal6"/>
              <w:rPr>
                <w:lang w:val="en-GB"/>
              </w:rPr>
            </w:pPr>
            <w:r w:rsidRPr="009A61A2">
              <w:rPr>
                <w:b/>
                <w:i/>
                <w:lang w:val="en-GB"/>
              </w:rPr>
              <w:t>3.</w:t>
            </w:r>
            <w:r w:rsidRPr="009A61A2">
              <w:rPr>
                <w:b/>
                <w:i/>
                <w:lang w:val="en-GB"/>
              </w:rPr>
              <w:tab/>
              <w:t>The 8th EAP forms the basis for achieving the environmental and climate objectives defined under the United Nations 2030 Agenda and its Sustainable Development Goals and its monitoring framework constitutes the environment and climate part of the EU’s efforts to measure progress towards greater sustainability, including climate neutrality and resource efficiency, wellbeing and resilience.</w:t>
            </w:r>
          </w:p>
        </w:tc>
        <w:tc>
          <w:tcPr>
            <w:tcW w:w="4876" w:type="dxa"/>
            <w:hideMark/>
          </w:tcPr>
          <w:p w14:paraId="1916D93E" w14:textId="77777777" w:rsidR="003B13C5" w:rsidRPr="009A61A2" w:rsidRDefault="003B13C5" w:rsidP="008F0A5A">
            <w:pPr>
              <w:pStyle w:val="Normal6"/>
              <w:rPr>
                <w:szCs w:val="24"/>
              </w:rPr>
            </w:pPr>
            <w:r w:rsidRPr="009A61A2">
              <w:rPr>
                <w:b/>
                <w:i/>
              </w:rPr>
              <w:t>deleted</w:t>
            </w:r>
          </w:p>
        </w:tc>
      </w:tr>
    </w:tbl>
    <w:p w14:paraId="2E92D0C9"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{NL}</w:t>
      </w:r>
      <w:r w:rsidRPr="009A61A2">
        <w:rPr>
          <w:noProof w:val="0"/>
        </w:rPr>
        <w:t>nl</w:t>
      </w:r>
      <w:r w:rsidRPr="009A61A2">
        <w:rPr>
          <w:rStyle w:val="HideTWBExt"/>
          <w:noProof w:val="0"/>
        </w:rPr>
        <w:t>&lt;/Original&gt;</w:t>
      </w:r>
    </w:p>
    <w:p w14:paraId="51607334" w14:textId="77777777" w:rsidR="003B13C5" w:rsidRPr="009A61A2" w:rsidRDefault="003B13C5" w:rsidP="003B13C5">
      <w:r w:rsidRPr="009A61A2">
        <w:rPr>
          <w:rStyle w:val="HideTWBExt"/>
        </w:rPr>
        <w:t>&lt;/Amend&gt;</w:t>
      </w:r>
    </w:p>
    <w:p w14:paraId="010DAACF" w14:textId="77777777" w:rsidR="003B13C5" w:rsidRPr="009A61A2" w:rsidRDefault="003B13C5" w:rsidP="003B13C5">
      <w:pPr>
        <w:pStyle w:val="AMNumberTabs0"/>
        <w:keepNext/>
        <w:rPr>
          <w:lang w:val="en-GB"/>
        </w:rPr>
      </w:pPr>
      <w:r w:rsidRPr="009A61A2">
        <w:rPr>
          <w:rStyle w:val="HideTWBExt"/>
          <w:b w:val="0"/>
          <w:lang w:val="en-GB"/>
        </w:rPr>
        <w:lastRenderedPageBreak/>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267</w:t>
      </w:r>
      <w:r w:rsidRPr="009A61A2">
        <w:rPr>
          <w:rStyle w:val="HideTWBExt"/>
          <w:b w:val="0"/>
          <w:lang w:val="en-GB"/>
        </w:rPr>
        <w:t>&lt;/NumAm&gt;</w:t>
      </w:r>
    </w:p>
    <w:p w14:paraId="045E77FB"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César Luena, Sara Cerdas, Christel Schaldemose, Javi López, Jytte Guteland</w:t>
      </w:r>
      <w:r w:rsidRPr="009A61A2">
        <w:rPr>
          <w:rStyle w:val="HideTWBExt"/>
          <w:b w:val="0"/>
        </w:rPr>
        <w:t>&lt;/Members&gt;</w:t>
      </w:r>
    </w:p>
    <w:p w14:paraId="372D952D" w14:textId="77777777" w:rsidR="003B13C5" w:rsidRPr="009A61A2" w:rsidRDefault="003B13C5" w:rsidP="003B13C5">
      <w:r w:rsidRPr="009A61A2">
        <w:rPr>
          <w:rStyle w:val="HideTWBExt"/>
        </w:rPr>
        <w:t>&lt;/RepeatBlock-By&gt;</w:t>
      </w:r>
    </w:p>
    <w:p w14:paraId="6AC0BF23"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F718FDB" w14:textId="77777777" w:rsidR="003B13C5" w:rsidRPr="009A61A2" w:rsidRDefault="003B13C5" w:rsidP="003B13C5">
      <w:pPr>
        <w:pStyle w:val="NormalBold"/>
      </w:pPr>
      <w:r w:rsidRPr="009A61A2">
        <w:rPr>
          <w:rStyle w:val="HideTWBExt"/>
          <w:b w:val="0"/>
        </w:rPr>
        <w:t>&lt;Article&gt;</w:t>
      </w:r>
      <w:r w:rsidRPr="009A61A2">
        <w:t>Article 1 – paragraph 3</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FA27DCF" w14:textId="77777777" w:rsidTr="008F0A5A">
        <w:trPr>
          <w:jc w:val="center"/>
        </w:trPr>
        <w:tc>
          <w:tcPr>
            <w:tcW w:w="9752" w:type="dxa"/>
            <w:gridSpan w:val="2"/>
          </w:tcPr>
          <w:p w14:paraId="42A8C536" w14:textId="77777777" w:rsidR="003B13C5" w:rsidRPr="009A61A2" w:rsidRDefault="003B13C5" w:rsidP="008F0A5A">
            <w:pPr>
              <w:keepNext/>
            </w:pPr>
          </w:p>
        </w:tc>
      </w:tr>
      <w:tr w:rsidR="003B13C5" w:rsidRPr="009A61A2" w14:paraId="6038C363" w14:textId="77777777" w:rsidTr="008F0A5A">
        <w:trPr>
          <w:jc w:val="center"/>
        </w:trPr>
        <w:tc>
          <w:tcPr>
            <w:tcW w:w="4876" w:type="dxa"/>
            <w:hideMark/>
          </w:tcPr>
          <w:p w14:paraId="77C15C31"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FFAB684" w14:textId="77777777" w:rsidR="003B13C5" w:rsidRPr="009A61A2" w:rsidRDefault="003B13C5" w:rsidP="008F0A5A">
            <w:pPr>
              <w:pStyle w:val="ColumnHeading"/>
              <w:keepNext/>
              <w:rPr>
                <w:lang w:val="en-GB"/>
              </w:rPr>
            </w:pPr>
            <w:r w:rsidRPr="009A61A2">
              <w:rPr>
                <w:lang w:val="en-GB"/>
              </w:rPr>
              <w:t>Amendment</w:t>
            </w:r>
          </w:p>
        </w:tc>
      </w:tr>
      <w:tr w:rsidR="003B13C5" w:rsidRPr="009A61A2" w14:paraId="43BF9C5F" w14:textId="77777777" w:rsidTr="008F0A5A">
        <w:trPr>
          <w:jc w:val="center"/>
        </w:trPr>
        <w:tc>
          <w:tcPr>
            <w:tcW w:w="4876" w:type="dxa"/>
            <w:hideMark/>
          </w:tcPr>
          <w:p w14:paraId="7CAC9A35" w14:textId="77777777" w:rsidR="003B13C5" w:rsidRPr="009A61A2" w:rsidRDefault="003B13C5" w:rsidP="008F0A5A">
            <w:pPr>
              <w:pStyle w:val="Normal6"/>
              <w:rPr>
                <w:lang w:val="en-GB"/>
              </w:rPr>
            </w:pPr>
            <w:r w:rsidRPr="009A61A2">
              <w:rPr>
                <w:lang w:val="en-GB"/>
              </w:rPr>
              <w:t>3.</w:t>
            </w:r>
            <w:r w:rsidRPr="009A61A2">
              <w:rPr>
                <w:lang w:val="en-GB"/>
              </w:rPr>
              <w:tab/>
              <w:t>The 8</w:t>
            </w:r>
            <w:r w:rsidRPr="009A61A2">
              <w:rPr>
                <w:vertAlign w:val="superscript"/>
                <w:lang w:val="en-GB"/>
              </w:rPr>
              <w:t>th</w:t>
            </w:r>
            <w:r w:rsidRPr="009A61A2">
              <w:rPr>
                <w:lang w:val="en-GB"/>
              </w:rPr>
              <w:t xml:space="preserve"> EAP forms the basis for achieving the environmental and climate objectives defined under the United Nations 2030 Agenda and its Sustainable Development Goals and its monitoring framework </w:t>
            </w:r>
            <w:r w:rsidRPr="009A61A2">
              <w:rPr>
                <w:b/>
                <w:i/>
                <w:lang w:val="en-GB"/>
              </w:rPr>
              <w:t>constitutes the environment and climate part of the EU’s efforts to</w:t>
            </w:r>
            <w:r w:rsidRPr="009A61A2">
              <w:rPr>
                <w:lang w:val="en-GB"/>
              </w:rPr>
              <w:t xml:space="preserve"> measure progress towards </w:t>
            </w:r>
            <w:r w:rsidRPr="009A61A2">
              <w:rPr>
                <w:b/>
                <w:i/>
                <w:lang w:val="en-GB"/>
              </w:rPr>
              <w:t>greater sustainability, including climate neutrality and resource efficiency, wellbeing and resilience</w:t>
            </w:r>
            <w:r w:rsidRPr="009A61A2">
              <w:rPr>
                <w:lang w:val="en-GB"/>
              </w:rPr>
              <w:t>.</w:t>
            </w:r>
          </w:p>
        </w:tc>
        <w:tc>
          <w:tcPr>
            <w:tcW w:w="4876" w:type="dxa"/>
            <w:hideMark/>
          </w:tcPr>
          <w:p w14:paraId="04A4DD04" w14:textId="77777777" w:rsidR="003B13C5" w:rsidRPr="009A61A2" w:rsidRDefault="003B13C5" w:rsidP="008F0A5A">
            <w:pPr>
              <w:pStyle w:val="Normal6"/>
              <w:rPr>
                <w:szCs w:val="24"/>
                <w:lang w:val="en-GB"/>
              </w:rPr>
            </w:pPr>
            <w:r w:rsidRPr="009A61A2">
              <w:rPr>
                <w:lang w:val="en-GB"/>
              </w:rPr>
              <w:t>3.</w:t>
            </w:r>
            <w:r w:rsidRPr="009A61A2">
              <w:rPr>
                <w:lang w:val="en-GB"/>
              </w:rPr>
              <w:tab/>
              <w:t>The 8</w:t>
            </w:r>
            <w:r w:rsidRPr="009A61A2">
              <w:rPr>
                <w:vertAlign w:val="superscript"/>
                <w:lang w:val="en-GB"/>
              </w:rPr>
              <w:t>th</w:t>
            </w:r>
            <w:r w:rsidRPr="009A61A2">
              <w:rPr>
                <w:lang w:val="en-GB"/>
              </w:rPr>
              <w:t xml:space="preserve"> EAP forms the basis for achieving </w:t>
            </w:r>
            <w:r w:rsidRPr="009A61A2">
              <w:rPr>
                <w:b/>
                <w:i/>
                <w:lang w:val="en-GB"/>
              </w:rPr>
              <w:t>systemic change,</w:t>
            </w:r>
            <w:r w:rsidRPr="009A61A2">
              <w:rPr>
                <w:lang w:val="en-GB"/>
              </w:rPr>
              <w:t xml:space="preserve"> the environmental and climate objectives defined under the United Nations 2030 Agenda and its Sustainable Development Goals and its monitoring framework </w:t>
            </w:r>
            <w:r w:rsidRPr="009A61A2">
              <w:rPr>
                <w:b/>
                <w:i/>
                <w:lang w:val="en-GB"/>
              </w:rPr>
              <w:t>shall</w:t>
            </w:r>
            <w:r w:rsidRPr="009A61A2">
              <w:rPr>
                <w:lang w:val="en-GB"/>
              </w:rPr>
              <w:t xml:space="preserve"> measure </w:t>
            </w:r>
            <w:r w:rsidRPr="009A61A2">
              <w:rPr>
                <w:b/>
                <w:i/>
                <w:lang w:val="en-GB"/>
              </w:rPr>
              <w:t>and evaluate</w:t>
            </w:r>
            <w:r w:rsidRPr="009A61A2">
              <w:rPr>
                <w:lang w:val="en-GB"/>
              </w:rPr>
              <w:t xml:space="preserve"> progress towards </w:t>
            </w:r>
            <w:r w:rsidRPr="009A61A2">
              <w:rPr>
                <w:b/>
                <w:i/>
                <w:lang w:val="en-GB"/>
              </w:rPr>
              <w:t>the priority objectives and the Sustainable Development Goals</w:t>
            </w:r>
            <w:r w:rsidRPr="009A61A2">
              <w:rPr>
                <w:lang w:val="en-GB"/>
              </w:rPr>
              <w:t>.</w:t>
            </w:r>
          </w:p>
        </w:tc>
      </w:tr>
    </w:tbl>
    <w:p w14:paraId="28DED203"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{EN}</w:t>
      </w:r>
      <w:r w:rsidRPr="009A61A2">
        <w:rPr>
          <w:noProof w:val="0"/>
        </w:rPr>
        <w:t>en</w:t>
      </w:r>
      <w:r w:rsidRPr="009A61A2">
        <w:rPr>
          <w:rStyle w:val="HideTWBExt"/>
          <w:noProof w:val="0"/>
        </w:rPr>
        <w:t>&lt;/Original&gt;</w:t>
      </w:r>
    </w:p>
    <w:p w14:paraId="072B8D58" w14:textId="77777777" w:rsidR="003B13C5" w:rsidRPr="009A61A2" w:rsidRDefault="003B13C5" w:rsidP="003B13C5">
      <w:pPr>
        <w:rPr>
          <w:lang w:val="fr-FR"/>
        </w:rPr>
      </w:pPr>
      <w:r w:rsidRPr="009A61A2">
        <w:rPr>
          <w:rStyle w:val="HideTWBExt"/>
          <w:lang w:val="fr-FR"/>
        </w:rPr>
        <w:t>&lt;/Amend&gt;</w:t>
      </w:r>
    </w:p>
    <w:p w14:paraId="27B5A594"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268</w:t>
      </w:r>
      <w:r w:rsidRPr="009A61A2">
        <w:rPr>
          <w:rStyle w:val="HideTWBExt"/>
          <w:b w:val="0"/>
        </w:rPr>
        <w:t>&lt;/NumAm&gt;</w:t>
      </w:r>
    </w:p>
    <w:p w14:paraId="7E9DED36"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César Luena</w:t>
      </w:r>
      <w:r w:rsidRPr="009A61A2">
        <w:rPr>
          <w:rStyle w:val="HideTWBExt"/>
          <w:b w:val="0"/>
          <w:lang w:val="fr-FR"/>
        </w:rPr>
        <w:t>&lt;/Members&gt;</w:t>
      </w:r>
    </w:p>
    <w:p w14:paraId="0BA237A4" w14:textId="77777777" w:rsidR="003B13C5" w:rsidRPr="009A61A2" w:rsidRDefault="003B13C5" w:rsidP="003B13C5">
      <w:pPr>
        <w:rPr>
          <w:lang w:val="fr-FR"/>
        </w:rPr>
      </w:pPr>
      <w:r w:rsidRPr="009A61A2">
        <w:rPr>
          <w:rStyle w:val="HideTWBExt"/>
          <w:lang w:val="fr-FR"/>
        </w:rPr>
        <w:t>&lt;/RepeatBlock-By&gt;</w:t>
      </w:r>
    </w:p>
    <w:p w14:paraId="693D4E57"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FF34F8C" w14:textId="77777777" w:rsidR="003B13C5" w:rsidRPr="009A61A2" w:rsidRDefault="003B13C5" w:rsidP="003B13C5">
      <w:pPr>
        <w:pStyle w:val="NormalBold"/>
      </w:pPr>
      <w:r w:rsidRPr="009A61A2">
        <w:rPr>
          <w:rStyle w:val="HideTWBExt"/>
          <w:b w:val="0"/>
        </w:rPr>
        <w:t>&lt;Article&gt;</w:t>
      </w:r>
      <w:r w:rsidRPr="009A61A2">
        <w:t>Article 1 – paragraph 3</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667D733" w14:textId="77777777" w:rsidTr="008F0A5A">
        <w:trPr>
          <w:jc w:val="center"/>
        </w:trPr>
        <w:tc>
          <w:tcPr>
            <w:tcW w:w="9752" w:type="dxa"/>
            <w:gridSpan w:val="2"/>
          </w:tcPr>
          <w:p w14:paraId="643F95EF" w14:textId="77777777" w:rsidR="003B13C5" w:rsidRPr="009A61A2" w:rsidRDefault="003B13C5" w:rsidP="008F0A5A">
            <w:pPr>
              <w:keepNext/>
            </w:pPr>
          </w:p>
        </w:tc>
      </w:tr>
      <w:tr w:rsidR="003B13C5" w:rsidRPr="009A61A2" w14:paraId="0E574526" w14:textId="77777777" w:rsidTr="008F0A5A">
        <w:trPr>
          <w:jc w:val="center"/>
        </w:trPr>
        <w:tc>
          <w:tcPr>
            <w:tcW w:w="4876" w:type="dxa"/>
            <w:hideMark/>
          </w:tcPr>
          <w:p w14:paraId="08B7B684"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AE1AA84" w14:textId="77777777" w:rsidR="003B13C5" w:rsidRPr="009A61A2" w:rsidRDefault="003B13C5" w:rsidP="008F0A5A">
            <w:pPr>
              <w:pStyle w:val="ColumnHeading"/>
              <w:keepNext/>
              <w:rPr>
                <w:lang w:val="en-GB"/>
              </w:rPr>
            </w:pPr>
            <w:r w:rsidRPr="009A61A2">
              <w:rPr>
                <w:lang w:val="en-GB"/>
              </w:rPr>
              <w:t>Amendment</w:t>
            </w:r>
          </w:p>
        </w:tc>
      </w:tr>
      <w:tr w:rsidR="003B13C5" w:rsidRPr="009A61A2" w14:paraId="633DA3A2" w14:textId="77777777" w:rsidTr="008F0A5A">
        <w:trPr>
          <w:jc w:val="center"/>
        </w:trPr>
        <w:tc>
          <w:tcPr>
            <w:tcW w:w="4876" w:type="dxa"/>
            <w:hideMark/>
          </w:tcPr>
          <w:p w14:paraId="45048950" w14:textId="77777777" w:rsidR="003B13C5" w:rsidRPr="009A61A2" w:rsidRDefault="003B13C5" w:rsidP="008F0A5A">
            <w:pPr>
              <w:pStyle w:val="Normal6"/>
              <w:rPr>
                <w:lang w:val="en-GB"/>
              </w:rPr>
            </w:pPr>
            <w:r w:rsidRPr="009A61A2">
              <w:rPr>
                <w:lang w:val="en-GB"/>
              </w:rPr>
              <w:t>3.</w:t>
            </w:r>
            <w:r w:rsidRPr="009A61A2">
              <w:rPr>
                <w:lang w:val="en-GB"/>
              </w:rPr>
              <w:tab/>
              <w:t>The 8</w:t>
            </w:r>
            <w:r w:rsidRPr="009A61A2">
              <w:rPr>
                <w:vertAlign w:val="superscript"/>
                <w:lang w:val="en-GB"/>
              </w:rPr>
              <w:t>th</w:t>
            </w:r>
            <w:r w:rsidRPr="009A61A2">
              <w:rPr>
                <w:lang w:val="en-GB"/>
              </w:rPr>
              <w:t xml:space="preserve"> EAP forms the basis for achieving the environmental and climate objectives defined under the United Nations 2030 Agenda and its Sustainable Development Goals and its monitoring framework constitutes the environment and climate part of the EU’s efforts to measure progress towards greater sustainability, including climate neutrality </w:t>
            </w:r>
            <w:r w:rsidRPr="009A61A2">
              <w:rPr>
                <w:b/>
                <w:i/>
                <w:lang w:val="en-GB"/>
              </w:rPr>
              <w:t>and</w:t>
            </w:r>
            <w:r w:rsidRPr="009A61A2">
              <w:rPr>
                <w:lang w:val="en-GB"/>
              </w:rPr>
              <w:t xml:space="preserve"> resource efficiency, </w:t>
            </w:r>
            <w:r w:rsidRPr="009A61A2">
              <w:rPr>
                <w:b/>
                <w:i/>
                <w:lang w:val="en-GB"/>
              </w:rPr>
              <w:t>wellbeing</w:t>
            </w:r>
            <w:r w:rsidRPr="009A61A2">
              <w:rPr>
                <w:lang w:val="en-GB"/>
              </w:rPr>
              <w:t xml:space="preserve"> and resilience.</w:t>
            </w:r>
          </w:p>
        </w:tc>
        <w:tc>
          <w:tcPr>
            <w:tcW w:w="4876" w:type="dxa"/>
            <w:hideMark/>
          </w:tcPr>
          <w:p w14:paraId="5A1498FA" w14:textId="77777777" w:rsidR="003B13C5" w:rsidRPr="009A61A2" w:rsidRDefault="003B13C5" w:rsidP="008F0A5A">
            <w:pPr>
              <w:pStyle w:val="Normal6"/>
              <w:rPr>
                <w:szCs w:val="24"/>
                <w:lang w:val="en-GB"/>
              </w:rPr>
            </w:pPr>
            <w:r w:rsidRPr="009A61A2">
              <w:rPr>
                <w:lang w:val="en-GB"/>
              </w:rPr>
              <w:t>3.</w:t>
            </w:r>
            <w:r w:rsidRPr="009A61A2">
              <w:rPr>
                <w:lang w:val="en-GB"/>
              </w:rPr>
              <w:tab/>
              <w:t>The 8</w:t>
            </w:r>
            <w:r w:rsidRPr="009A61A2">
              <w:rPr>
                <w:vertAlign w:val="superscript"/>
                <w:lang w:val="en-GB"/>
              </w:rPr>
              <w:t>th</w:t>
            </w:r>
            <w:r w:rsidRPr="009A61A2">
              <w:rPr>
                <w:lang w:val="en-GB"/>
              </w:rPr>
              <w:t xml:space="preserve"> EAP forms the basis for achieving the environmental and climate objectives defined under the United Nations 2030 Agenda and its Sustainable Development Goals and its monitoring framework constitutes the environment and climate part of the EU’s efforts to measure progress towards greater sustainability, including climate neutrality</w:t>
            </w:r>
            <w:r w:rsidRPr="009A61A2">
              <w:rPr>
                <w:b/>
                <w:i/>
                <w:lang w:val="en-GB"/>
              </w:rPr>
              <w:t>, biodiversity protection and restoration, land degradation neutrality,</w:t>
            </w:r>
            <w:r w:rsidRPr="009A61A2">
              <w:rPr>
                <w:lang w:val="en-GB"/>
              </w:rPr>
              <w:t xml:space="preserve"> resource efficiency, </w:t>
            </w:r>
            <w:r w:rsidRPr="009A61A2">
              <w:rPr>
                <w:b/>
                <w:i/>
                <w:lang w:val="en-GB"/>
              </w:rPr>
              <w:t>wellbeing</w:t>
            </w:r>
            <w:r w:rsidRPr="009A61A2">
              <w:rPr>
                <w:lang w:val="en-GB"/>
              </w:rPr>
              <w:t xml:space="preserve"> and resilience.</w:t>
            </w:r>
          </w:p>
        </w:tc>
      </w:tr>
    </w:tbl>
    <w:p w14:paraId="4EBB5E82"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5258735" w14:textId="77777777" w:rsidR="003B13C5" w:rsidRPr="009A61A2" w:rsidRDefault="003B13C5" w:rsidP="003B13C5">
      <w:r w:rsidRPr="009A61A2">
        <w:rPr>
          <w:rStyle w:val="HideTWBExt"/>
        </w:rPr>
        <w:lastRenderedPageBreak/>
        <w:t>&lt;/Amend&gt;</w:t>
      </w:r>
    </w:p>
    <w:p w14:paraId="2D8C7D61"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269</w:t>
      </w:r>
      <w:r w:rsidRPr="009A61A2">
        <w:rPr>
          <w:rStyle w:val="HideTWBExt"/>
          <w:b w:val="0"/>
          <w:lang w:val="en-GB"/>
        </w:rPr>
        <w:t>&lt;/NumAm&gt;</w:t>
      </w:r>
    </w:p>
    <w:p w14:paraId="01B2CC4E" w14:textId="77777777" w:rsidR="003B13C5" w:rsidRPr="009A61A2" w:rsidRDefault="003B13C5" w:rsidP="003B13C5">
      <w:pPr>
        <w:pStyle w:val="NormalBold"/>
      </w:pPr>
      <w:r w:rsidRPr="009A61A2">
        <w:rPr>
          <w:rStyle w:val="HideTWBExt"/>
          <w:b w:val="0"/>
        </w:rPr>
        <w:t>&lt;RepeatBlock-By&gt;&lt;Members&gt;</w:t>
      </w:r>
      <w:r w:rsidRPr="009A61A2">
        <w:t>Alexander Bernhuber</w:t>
      </w:r>
      <w:r w:rsidRPr="009A61A2">
        <w:rPr>
          <w:rStyle w:val="HideTWBExt"/>
          <w:b w:val="0"/>
        </w:rPr>
        <w:t>&lt;/Members&gt;</w:t>
      </w:r>
    </w:p>
    <w:p w14:paraId="43548C8D" w14:textId="77777777" w:rsidR="003B13C5" w:rsidRPr="009A61A2" w:rsidRDefault="003B13C5" w:rsidP="003B13C5">
      <w:r w:rsidRPr="009A61A2">
        <w:rPr>
          <w:rStyle w:val="HideTWBExt"/>
        </w:rPr>
        <w:t>&lt;/RepeatBlock-By&gt;</w:t>
      </w:r>
    </w:p>
    <w:p w14:paraId="1DA0CA41"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C7BDF9A" w14:textId="77777777" w:rsidR="003B13C5" w:rsidRPr="009A61A2" w:rsidRDefault="003B13C5" w:rsidP="003B13C5">
      <w:pPr>
        <w:pStyle w:val="NormalBold"/>
      </w:pPr>
      <w:r w:rsidRPr="009A61A2">
        <w:rPr>
          <w:rStyle w:val="HideTWBExt"/>
          <w:b w:val="0"/>
        </w:rPr>
        <w:t>&lt;Article&gt;</w:t>
      </w:r>
      <w:r w:rsidRPr="009A61A2">
        <w:t>Article 1 – paragraph 3</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EFD58AD" w14:textId="77777777" w:rsidTr="008F0A5A">
        <w:trPr>
          <w:jc w:val="center"/>
        </w:trPr>
        <w:tc>
          <w:tcPr>
            <w:tcW w:w="9752" w:type="dxa"/>
            <w:gridSpan w:val="2"/>
          </w:tcPr>
          <w:p w14:paraId="773DF56D" w14:textId="77777777" w:rsidR="003B13C5" w:rsidRPr="009A61A2" w:rsidRDefault="003B13C5" w:rsidP="008F0A5A">
            <w:pPr>
              <w:keepNext/>
            </w:pPr>
          </w:p>
        </w:tc>
      </w:tr>
      <w:tr w:rsidR="003B13C5" w:rsidRPr="009A61A2" w14:paraId="565AEAD2" w14:textId="77777777" w:rsidTr="008F0A5A">
        <w:trPr>
          <w:jc w:val="center"/>
        </w:trPr>
        <w:tc>
          <w:tcPr>
            <w:tcW w:w="4876" w:type="dxa"/>
            <w:hideMark/>
          </w:tcPr>
          <w:p w14:paraId="783FA4E9"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CA66419" w14:textId="77777777" w:rsidR="003B13C5" w:rsidRPr="009A61A2" w:rsidRDefault="003B13C5" w:rsidP="008F0A5A">
            <w:pPr>
              <w:pStyle w:val="ColumnHeading"/>
              <w:keepNext/>
            </w:pPr>
            <w:r w:rsidRPr="009A61A2">
              <w:t>Amendment</w:t>
            </w:r>
          </w:p>
        </w:tc>
      </w:tr>
      <w:tr w:rsidR="003B13C5" w:rsidRPr="009A61A2" w14:paraId="0937769C" w14:textId="77777777" w:rsidTr="008F0A5A">
        <w:trPr>
          <w:jc w:val="center"/>
        </w:trPr>
        <w:tc>
          <w:tcPr>
            <w:tcW w:w="4876" w:type="dxa"/>
            <w:hideMark/>
          </w:tcPr>
          <w:p w14:paraId="78EF6F06" w14:textId="77777777" w:rsidR="003B13C5" w:rsidRPr="009A61A2" w:rsidRDefault="003B13C5" w:rsidP="008F0A5A">
            <w:pPr>
              <w:pStyle w:val="Normal6"/>
              <w:rPr>
                <w:lang w:val="en-GB"/>
              </w:rPr>
            </w:pPr>
            <w:r w:rsidRPr="009A61A2">
              <w:rPr>
                <w:lang w:val="en-GB"/>
              </w:rPr>
              <w:t>(3)</w:t>
            </w:r>
            <w:r w:rsidRPr="009A61A2">
              <w:rPr>
                <w:lang w:val="en-GB"/>
              </w:rPr>
              <w:tab/>
              <w:t xml:space="preserve">The 8th EAP forms the basis for achieving the environmental and climate objectives defined under the United Nations 2030 Agenda and its Sustainable Development Goals and its monitoring </w:t>
            </w:r>
            <w:r w:rsidRPr="009A61A2">
              <w:rPr>
                <w:b/>
                <w:i/>
                <w:lang w:val="en-GB"/>
              </w:rPr>
              <w:t>framework</w:t>
            </w:r>
            <w:r w:rsidRPr="009A61A2">
              <w:rPr>
                <w:lang w:val="en-GB"/>
              </w:rPr>
              <w:t xml:space="preserve"> constitutes the environment and climate part of the EU’s efforts to measure progress towards greater sustainability, including climate neutrality and resource efficiency, wellbeing and resilience.</w:t>
            </w:r>
          </w:p>
        </w:tc>
        <w:tc>
          <w:tcPr>
            <w:tcW w:w="4876" w:type="dxa"/>
            <w:hideMark/>
          </w:tcPr>
          <w:p w14:paraId="1483393C" w14:textId="77777777" w:rsidR="003B13C5" w:rsidRPr="009A61A2" w:rsidRDefault="003B13C5" w:rsidP="008F0A5A">
            <w:pPr>
              <w:pStyle w:val="Normal6"/>
              <w:rPr>
                <w:szCs w:val="24"/>
                <w:lang w:val="en-GB"/>
              </w:rPr>
            </w:pPr>
            <w:r w:rsidRPr="009A61A2">
              <w:rPr>
                <w:lang w:val="en-GB"/>
              </w:rPr>
              <w:t>(3)</w:t>
            </w:r>
            <w:r w:rsidRPr="009A61A2">
              <w:rPr>
                <w:lang w:val="en-GB"/>
              </w:rPr>
              <w:tab/>
              <w:t xml:space="preserve">The 8th EAP forms the basis for achieving the environmental and climate objectives defined under the United Nations 2030 Agenda and its Sustainable Development Goals and its monitoring </w:t>
            </w:r>
            <w:r w:rsidRPr="009A61A2">
              <w:rPr>
                <w:b/>
                <w:i/>
                <w:lang w:val="en-GB"/>
              </w:rPr>
              <w:t>mechanism</w:t>
            </w:r>
            <w:r w:rsidRPr="009A61A2">
              <w:rPr>
                <w:lang w:val="en-GB"/>
              </w:rPr>
              <w:t xml:space="preserve"> constitutes the environment and climate part of the EU’s efforts to measure progress towards greater sustainability, including climate neutrality and resource efficiency, wellbeing and resilience. </w:t>
            </w:r>
            <w:r w:rsidRPr="009A61A2">
              <w:rPr>
                <w:b/>
                <w:i/>
                <w:lang w:val="en-GB"/>
              </w:rPr>
              <w:t>The social and economic objectives of Agenda 2030 must also be taken into account in the 8th EAP in order to make for a balanced weighting of all three pillars of sustainability.</w:t>
            </w:r>
          </w:p>
        </w:tc>
      </w:tr>
    </w:tbl>
    <w:p w14:paraId="2FCE00E9" w14:textId="77777777" w:rsidR="003B13C5" w:rsidRPr="009A61A2" w:rsidRDefault="003B13C5" w:rsidP="003B13C5">
      <w:pPr>
        <w:pStyle w:val="Olang"/>
        <w:rPr>
          <w:noProof w:val="0"/>
          <w:lang w:val="pt-PT"/>
        </w:rPr>
      </w:pPr>
      <w:r w:rsidRPr="009A61A2">
        <w:rPr>
          <w:noProof w:val="0"/>
          <w:lang w:val="pt-PT"/>
        </w:rPr>
        <w:t xml:space="preserve">Or. </w:t>
      </w:r>
      <w:r w:rsidRPr="009A61A2">
        <w:rPr>
          <w:rStyle w:val="HideTWBExt"/>
          <w:noProof w:val="0"/>
          <w:lang w:val="pt-PT"/>
        </w:rPr>
        <w:t>&lt;Original&gt;</w:t>
      </w:r>
      <w:r w:rsidRPr="009A61A2">
        <w:rPr>
          <w:rStyle w:val="HideTWBInt"/>
          <w:rFonts w:eastAsiaTheme="majorEastAsia"/>
          <w:noProof w:val="0"/>
          <w:lang w:val="pt-PT"/>
        </w:rPr>
        <w:t>{DE}</w:t>
      </w:r>
      <w:r w:rsidRPr="009A61A2">
        <w:rPr>
          <w:noProof w:val="0"/>
          <w:lang w:val="pt-PT"/>
        </w:rPr>
        <w:t>de</w:t>
      </w:r>
      <w:r w:rsidRPr="009A61A2">
        <w:rPr>
          <w:rStyle w:val="HideTWBExt"/>
          <w:noProof w:val="0"/>
          <w:lang w:val="pt-PT"/>
        </w:rPr>
        <w:t>&lt;/Original&gt;</w:t>
      </w:r>
    </w:p>
    <w:p w14:paraId="0D05B401" w14:textId="77777777" w:rsidR="003B13C5" w:rsidRPr="009A61A2" w:rsidRDefault="003B13C5" w:rsidP="003B13C5">
      <w:pPr>
        <w:rPr>
          <w:lang w:val="pt-PT"/>
        </w:rPr>
      </w:pPr>
      <w:r w:rsidRPr="009A61A2">
        <w:rPr>
          <w:rStyle w:val="HideTWBExt"/>
          <w:lang w:val="pt-PT"/>
        </w:rPr>
        <w:t>&lt;/Amend&gt;</w:t>
      </w:r>
    </w:p>
    <w:p w14:paraId="62F50757" w14:textId="77777777" w:rsidR="003B13C5" w:rsidRPr="009A61A2" w:rsidRDefault="003B13C5" w:rsidP="003B13C5">
      <w:pPr>
        <w:pStyle w:val="AMNumberTabs0"/>
        <w:keepNext/>
        <w:rPr>
          <w:lang w:val="pt-PT"/>
        </w:rPr>
      </w:pPr>
      <w:r w:rsidRPr="009A61A2">
        <w:rPr>
          <w:rStyle w:val="HideTWBExt"/>
          <w:b w:val="0"/>
          <w:lang w:val="pt-PT"/>
        </w:rPr>
        <w:t>&lt;Amend&gt;</w:t>
      </w:r>
      <w:r w:rsidRPr="009A61A2">
        <w:rPr>
          <w:lang w:val="pt-PT"/>
        </w:rPr>
        <w:t>Amendment</w:t>
      </w:r>
      <w:r w:rsidRPr="009A61A2">
        <w:rPr>
          <w:lang w:val="pt-PT"/>
        </w:rPr>
        <w:tab/>
      </w:r>
      <w:r w:rsidRPr="009A61A2">
        <w:rPr>
          <w:lang w:val="pt-PT"/>
        </w:rPr>
        <w:tab/>
      </w:r>
      <w:r w:rsidRPr="009A61A2">
        <w:rPr>
          <w:rStyle w:val="HideTWBExt"/>
          <w:b w:val="0"/>
          <w:lang w:val="pt-PT"/>
        </w:rPr>
        <w:t>&lt;NumAm&gt;</w:t>
      </w:r>
      <w:r w:rsidRPr="009A61A2">
        <w:rPr>
          <w:lang w:val="pt-PT"/>
        </w:rPr>
        <w:t>270</w:t>
      </w:r>
      <w:r w:rsidRPr="009A61A2">
        <w:rPr>
          <w:rStyle w:val="HideTWBExt"/>
          <w:b w:val="0"/>
          <w:lang w:val="pt-PT"/>
        </w:rPr>
        <w:t>&lt;/NumAm&gt;</w:t>
      </w:r>
    </w:p>
    <w:p w14:paraId="6D277F27" w14:textId="77777777" w:rsidR="003B13C5" w:rsidRPr="009A61A2" w:rsidRDefault="003B13C5" w:rsidP="003B13C5">
      <w:pPr>
        <w:pStyle w:val="NormalBold"/>
        <w:rPr>
          <w:lang w:val="pt-PT"/>
        </w:rPr>
      </w:pPr>
      <w:r w:rsidRPr="009A61A2">
        <w:rPr>
          <w:rStyle w:val="HideTWBExt"/>
          <w:b w:val="0"/>
          <w:lang w:val="pt-PT"/>
        </w:rPr>
        <w:t>&lt;RepeatBlock-By&gt;&lt;Members&gt;</w:t>
      </w:r>
      <w:r w:rsidRPr="009A61A2">
        <w:rPr>
          <w:lang w:val="pt-PT"/>
        </w:rPr>
        <w:t>João Ferreira, Mick Wallace</w:t>
      </w:r>
      <w:r w:rsidRPr="009A61A2">
        <w:rPr>
          <w:rStyle w:val="HideTWBExt"/>
          <w:b w:val="0"/>
          <w:lang w:val="pt-PT"/>
        </w:rPr>
        <w:t>&lt;/Members&gt;</w:t>
      </w:r>
    </w:p>
    <w:p w14:paraId="1F45E040" w14:textId="77777777" w:rsidR="003B13C5" w:rsidRPr="009A61A2" w:rsidRDefault="003B13C5" w:rsidP="003B13C5">
      <w:pPr>
        <w:rPr>
          <w:lang w:val="pt-PT"/>
        </w:rPr>
      </w:pPr>
      <w:r w:rsidRPr="009A61A2">
        <w:rPr>
          <w:rStyle w:val="HideTWBExt"/>
          <w:lang w:val="pt-PT"/>
        </w:rPr>
        <w:t>&lt;/RepeatBlock-By&gt;</w:t>
      </w:r>
    </w:p>
    <w:p w14:paraId="56B8AC13"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5AE30EB" w14:textId="77777777" w:rsidR="003B13C5" w:rsidRPr="009A61A2" w:rsidRDefault="003B13C5" w:rsidP="003B13C5">
      <w:pPr>
        <w:pStyle w:val="NormalBold"/>
      </w:pPr>
      <w:r w:rsidRPr="009A61A2">
        <w:rPr>
          <w:rStyle w:val="HideTWBExt"/>
          <w:b w:val="0"/>
        </w:rPr>
        <w:t>&lt;Article&gt;</w:t>
      </w:r>
      <w:r w:rsidRPr="009A61A2">
        <w:t>Article 1 – paragraph 3</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7D584E1" w14:textId="77777777" w:rsidTr="008F0A5A">
        <w:trPr>
          <w:jc w:val="center"/>
        </w:trPr>
        <w:tc>
          <w:tcPr>
            <w:tcW w:w="9752" w:type="dxa"/>
            <w:gridSpan w:val="2"/>
          </w:tcPr>
          <w:p w14:paraId="06975CF3" w14:textId="77777777" w:rsidR="003B13C5" w:rsidRPr="009A61A2" w:rsidRDefault="003B13C5" w:rsidP="008F0A5A">
            <w:pPr>
              <w:keepNext/>
            </w:pPr>
          </w:p>
        </w:tc>
      </w:tr>
      <w:tr w:rsidR="003B13C5" w:rsidRPr="009A61A2" w14:paraId="40AD3710" w14:textId="77777777" w:rsidTr="008F0A5A">
        <w:trPr>
          <w:jc w:val="center"/>
        </w:trPr>
        <w:tc>
          <w:tcPr>
            <w:tcW w:w="4876" w:type="dxa"/>
            <w:hideMark/>
          </w:tcPr>
          <w:p w14:paraId="5557AB31"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F4F4F98" w14:textId="77777777" w:rsidR="003B13C5" w:rsidRPr="009A61A2" w:rsidRDefault="003B13C5" w:rsidP="008F0A5A">
            <w:pPr>
              <w:pStyle w:val="ColumnHeading"/>
              <w:keepNext/>
            </w:pPr>
            <w:r w:rsidRPr="009A61A2">
              <w:t>Amendment</w:t>
            </w:r>
          </w:p>
        </w:tc>
      </w:tr>
      <w:tr w:rsidR="003B13C5" w:rsidRPr="009A61A2" w14:paraId="033B596D" w14:textId="77777777" w:rsidTr="008F0A5A">
        <w:trPr>
          <w:jc w:val="center"/>
        </w:trPr>
        <w:tc>
          <w:tcPr>
            <w:tcW w:w="4876" w:type="dxa"/>
            <w:hideMark/>
          </w:tcPr>
          <w:p w14:paraId="5026272B" w14:textId="77777777" w:rsidR="003B13C5" w:rsidRPr="009A61A2" w:rsidRDefault="003B13C5" w:rsidP="008F0A5A">
            <w:pPr>
              <w:pStyle w:val="Normal6"/>
              <w:rPr>
                <w:lang w:val="en-GB"/>
              </w:rPr>
            </w:pPr>
            <w:r w:rsidRPr="009A61A2">
              <w:rPr>
                <w:lang w:val="en-GB"/>
              </w:rPr>
              <w:t>3.</w:t>
            </w:r>
            <w:r w:rsidRPr="009A61A2">
              <w:rPr>
                <w:lang w:val="en-GB"/>
              </w:rPr>
              <w:tab/>
              <w:t xml:space="preserve">The 8th EAP forms the basis for achieving the environmental and </w:t>
            </w:r>
            <w:r w:rsidRPr="009A61A2">
              <w:rPr>
                <w:b/>
                <w:i/>
                <w:lang w:val="en-GB"/>
              </w:rPr>
              <w:t>climate</w:t>
            </w:r>
            <w:r w:rsidRPr="009A61A2">
              <w:rPr>
                <w:lang w:val="en-GB"/>
              </w:rPr>
              <w:t xml:space="preserve"> objectives defined under the United Nations 2030 Agenda and its Sustainable Development Goals and its monitoring framework </w:t>
            </w:r>
            <w:r w:rsidRPr="009A61A2">
              <w:rPr>
                <w:b/>
                <w:i/>
                <w:lang w:val="en-GB"/>
              </w:rPr>
              <w:t xml:space="preserve">constitutes </w:t>
            </w:r>
            <w:r w:rsidRPr="009A61A2">
              <w:rPr>
                <w:lang w:val="en-GB"/>
              </w:rPr>
              <w:t xml:space="preserve">the environment and climate part of the EU’s efforts to measure progress towards greater sustainability, including climate neutrality and resource efficiency, wellbeing and </w:t>
            </w:r>
            <w:r w:rsidRPr="009A61A2">
              <w:rPr>
                <w:lang w:val="en-GB"/>
              </w:rPr>
              <w:lastRenderedPageBreak/>
              <w:t>resilience.</w:t>
            </w:r>
          </w:p>
        </w:tc>
        <w:tc>
          <w:tcPr>
            <w:tcW w:w="4876" w:type="dxa"/>
            <w:hideMark/>
          </w:tcPr>
          <w:p w14:paraId="62B98BF6" w14:textId="77777777" w:rsidR="003B13C5" w:rsidRPr="009A61A2" w:rsidRDefault="003B13C5" w:rsidP="008F0A5A">
            <w:pPr>
              <w:pStyle w:val="Normal6"/>
              <w:rPr>
                <w:szCs w:val="24"/>
                <w:lang w:val="en-GB"/>
              </w:rPr>
            </w:pPr>
            <w:r w:rsidRPr="009A61A2">
              <w:rPr>
                <w:lang w:val="en-GB"/>
              </w:rPr>
              <w:lastRenderedPageBreak/>
              <w:t>3.</w:t>
            </w:r>
            <w:r w:rsidRPr="009A61A2">
              <w:rPr>
                <w:lang w:val="en-GB"/>
              </w:rPr>
              <w:tab/>
              <w:t xml:space="preserve">The 8th EAP forms the basis for achieving the environmental and </w:t>
            </w:r>
            <w:r w:rsidRPr="009A61A2">
              <w:rPr>
                <w:b/>
                <w:i/>
                <w:lang w:val="en-GB"/>
              </w:rPr>
              <w:t>social</w:t>
            </w:r>
            <w:r w:rsidRPr="009A61A2">
              <w:rPr>
                <w:lang w:val="en-GB"/>
              </w:rPr>
              <w:t xml:space="preserve"> objectives defined under the United Nations 2030 Agenda and its Sustainable Development Goals and its monitoring framework</w:t>
            </w:r>
            <w:r w:rsidRPr="009A61A2">
              <w:rPr>
                <w:b/>
                <w:i/>
                <w:lang w:val="en-GB"/>
              </w:rPr>
              <w:t>,</w:t>
            </w:r>
            <w:r w:rsidRPr="009A61A2">
              <w:rPr>
                <w:lang w:val="en-GB"/>
              </w:rPr>
              <w:t xml:space="preserve"> </w:t>
            </w:r>
            <w:r w:rsidRPr="009A61A2">
              <w:rPr>
                <w:b/>
                <w:i/>
                <w:lang w:val="en-GB"/>
              </w:rPr>
              <w:t>contributing as</w:t>
            </w:r>
            <w:r w:rsidRPr="009A61A2">
              <w:rPr>
                <w:lang w:val="en-GB"/>
              </w:rPr>
              <w:t xml:space="preserve"> the environment and climate part of the EU’s efforts to measure progress towards greater sustainability, including climate neutrality and resource efficiency, wellbeing and </w:t>
            </w:r>
            <w:r w:rsidRPr="009A61A2">
              <w:rPr>
                <w:lang w:val="en-GB"/>
              </w:rPr>
              <w:lastRenderedPageBreak/>
              <w:t>resilience.</w:t>
            </w:r>
          </w:p>
        </w:tc>
      </w:tr>
    </w:tbl>
    <w:p w14:paraId="16E26425"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0628A61B" w14:textId="77777777" w:rsidR="003B13C5" w:rsidRPr="009A61A2" w:rsidRDefault="003B13C5" w:rsidP="003B13C5">
      <w:r w:rsidRPr="009A61A2">
        <w:rPr>
          <w:rStyle w:val="HideTWBExt"/>
        </w:rPr>
        <w:t>&lt;/Amend&gt;</w:t>
      </w:r>
    </w:p>
    <w:p w14:paraId="343F538A"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271</w:t>
      </w:r>
      <w:r w:rsidRPr="009A61A2">
        <w:rPr>
          <w:rStyle w:val="HideTWBExt"/>
          <w:b w:val="0"/>
          <w:lang w:val="en-GB"/>
        </w:rPr>
        <w:t>&lt;/NumAm&gt;</w:t>
      </w:r>
    </w:p>
    <w:p w14:paraId="7C749B1D" w14:textId="77777777" w:rsidR="003B13C5" w:rsidRPr="009A61A2" w:rsidRDefault="003B13C5" w:rsidP="003B13C5">
      <w:pPr>
        <w:pStyle w:val="NormalBold"/>
      </w:pPr>
      <w:r w:rsidRPr="009A61A2">
        <w:rPr>
          <w:rStyle w:val="HideTWBExt"/>
          <w:b w:val="0"/>
        </w:rPr>
        <w:t>&lt;RepeatBlock-By&gt;&lt;Members&gt;</w:t>
      </w:r>
      <w:r w:rsidRPr="009A61A2">
        <w:t>Radan Kanev</w:t>
      </w:r>
      <w:r w:rsidRPr="009A61A2">
        <w:rPr>
          <w:rStyle w:val="HideTWBExt"/>
          <w:b w:val="0"/>
        </w:rPr>
        <w:t>&lt;/Members&gt;</w:t>
      </w:r>
    </w:p>
    <w:p w14:paraId="206F9A67" w14:textId="77777777" w:rsidR="003B13C5" w:rsidRPr="009A61A2" w:rsidRDefault="003B13C5" w:rsidP="003B13C5">
      <w:r w:rsidRPr="009A61A2">
        <w:rPr>
          <w:rStyle w:val="HideTWBExt"/>
        </w:rPr>
        <w:t>&lt;/RepeatBlock-By&gt;</w:t>
      </w:r>
    </w:p>
    <w:p w14:paraId="7483266D"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6660899" w14:textId="77777777" w:rsidR="003B13C5" w:rsidRPr="009A61A2" w:rsidRDefault="003B13C5" w:rsidP="003B13C5">
      <w:pPr>
        <w:pStyle w:val="NormalBold"/>
      </w:pPr>
      <w:r w:rsidRPr="009A61A2">
        <w:rPr>
          <w:rStyle w:val="HideTWBExt"/>
          <w:b w:val="0"/>
        </w:rPr>
        <w:t>&lt;Article&gt;</w:t>
      </w:r>
      <w:r w:rsidRPr="009A61A2">
        <w:t>Article 1 – paragraph 3</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D8FDB84" w14:textId="77777777" w:rsidTr="008F0A5A">
        <w:trPr>
          <w:jc w:val="center"/>
        </w:trPr>
        <w:tc>
          <w:tcPr>
            <w:tcW w:w="9752" w:type="dxa"/>
            <w:gridSpan w:val="2"/>
          </w:tcPr>
          <w:p w14:paraId="7364D016" w14:textId="77777777" w:rsidR="003B13C5" w:rsidRPr="009A61A2" w:rsidRDefault="003B13C5" w:rsidP="008F0A5A">
            <w:pPr>
              <w:keepNext/>
            </w:pPr>
          </w:p>
        </w:tc>
      </w:tr>
      <w:tr w:rsidR="003B13C5" w:rsidRPr="009A61A2" w14:paraId="421A7A67" w14:textId="77777777" w:rsidTr="008F0A5A">
        <w:trPr>
          <w:jc w:val="center"/>
        </w:trPr>
        <w:tc>
          <w:tcPr>
            <w:tcW w:w="4876" w:type="dxa"/>
            <w:hideMark/>
          </w:tcPr>
          <w:p w14:paraId="12E55D27"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43360F0" w14:textId="77777777" w:rsidR="003B13C5" w:rsidRPr="009A61A2" w:rsidRDefault="003B13C5" w:rsidP="008F0A5A">
            <w:pPr>
              <w:pStyle w:val="ColumnHeading"/>
              <w:keepNext/>
              <w:rPr>
                <w:lang w:val="en-GB"/>
              </w:rPr>
            </w:pPr>
            <w:r w:rsidRPr="009A61A2">
              <w:rPr>
                <w:lang w:val="en-GB"/>
              </w:rPr>
              <w:t>Amendment</w:t>
            </w:r>
          </w:p>
        </w:tc>
      </w:tr>
      <w:tr w:rsidR="003B13C5" w:rsidRPr="009A61A2" w14:paraId="5374C4EB" w14:textId="77777777" w:rsidTr="008F0A5A">
        <w:trPr>
          <w:jc w:val="center"/>
        </w:trPr>
        <w:tc>
          <w:tcPr>
            <w:tcW w:w="4876" w:type="dxa"/>
            <w:hideMark/>
          </w:tcPr>
          <w:p w14:paraId="0CD6A97F" w14:textId="77777777" w:rsidR="003B13C5" w:rsidRPr="009A61A2" w:rsidRDefault="003B13C5" w:rsidP="008F0A5A">
            <w:pPr>
              <w:pStyle w:val="Normal6"/>
              <w:rPr>
                <w:lang w:val="en-GB"/>
              </w:rPr>
            </w:pPr>
            <w:r w:rsidRPr="009A61A2">
              <w:rPr>
                <w:lang w:val="en-GB"/>
              </w:rPr>
              <w:t>3.</w:t>
            </w:r>
            <w:r w:rsidRPr="009A61A2">
              <w:rPr>
                <w:lang w:val="en-GB"/>
              </w:rPr>
              <w:tab/>
              <w:t>The 8</w:t>
            </w:r>
            <w:r w:rsidRPr="009A61A2">
              <w:rPr>
                <w:vertAlign w:val="superscript"/>
                <w:lang w:val="en-GB"/>
              </w:rPr>
              <w:t>th</w:t>
            </w:r>
            <w:r w:rsidRPr="009A61A2">
              <w:rPr>
                <w:lang w:val="en-GB"/>
              </w:rPr>
              <w:t xml:space="preserve"> EAP forms the basis for achieving the environmental </w:t>
            </w:r>
            <w:r w:rsidRPr="009A61A2">
              <w:rPr>
                <w:b/>
                <w:i/>
                <w:lang w:val="en-GB"/>
              </w:rPr>
              <w:t>and climate</w:t>
            </w:r>
            <w:r w:rsidRPr="009A61A2">
              <w:rPr>
                <w:lang w:val="en-GB"/>
              </w:rPr>
              <w:t xml:space="preserve"> objectives defined under the United Nations 2030 Agenda and its Sustainable Development Goals and its monitoring framework </w:t>
            </w:r>
            <w:r w:rsidRPr="009A61A2">
              <w:rPr>
                <w:b/>
                <w:i/>
                <w:lang w:val="en-GB"/>
              </w:rPr>
              <w:t>constitutes the environment and climate part of</w:t>
            </w:r>
            <w:r w:rsidRPr="009A61A2">
              <w:rPr>
                <w:lang w:val="en-GB"/>
              </w:rPr>
              <w:t xml:space="preserve"> the EU’s efforts to measure progress towards </w:t>
            </w:r>
            <w:r w:rsidRPr="009A61A2">
              <w:rPr>
                <w:b/>
                <w:i/>
                <w:lang w:val="en-GB"/>
              </w:rPr>
              <w:t>greater</w:t>
            </w:r>
            <w:r w:rsidRPr="009A61A2">
              <w:rPr>
                <w:lang w:val="en-GB"/>
              </w:rPr>
              <w:t xml:space="preserve"> sustainability, including climate neutrality and resource efficiency, wellbeing and resilience.</w:t>
            </w:r>
          </w:p>
        </w:tc>
        <w:tc>
          <w:tcPr>
            <w:tcW w:w="4876" w:type="dxa"/>
            <w:hideMark/>
          </w:tcPr>
          <w:p w14:paraId="22312C14" w14:textId="77777777" w:rsidR="003B13C5" w:rsidRPr="009A61A2" w:rsidRDefault="003B13C5" w:rsidP="008F0A5A">
            <w:pPr>
              <w:pStyle w:val="Normal6"/>
              <w:rPr>
                <w:szCs w:val="24"/>
                <w:lang w:val="en-GB"/>
              </w:rPr>
            </w:pPr>
            <w:r w:rsidRPr="009A61A2">
              <w:rPr>
                <w:lang w:val="en-GB"/>
              </w:rPr>
              <w:t>3.</w:t>
            </w:r>
            <w:r w:rsidRPr="009A61A2">
              <w:rPr>
                <w:lang w:val="en-GB"/>
              </w:rPr>
              <w:tab/>
              <w:t>The 8</w:t>
            </w:r>
            <w:r w:rsidRPr="009A61A2">
              <w:rPr>
                <w:vertAlign w:val="superscript"/>
                <w:lang w:val="en-GB"/>
              </w:rPr>
              <w:t>th</w:t>
            </w:r>
            <w:r w:rsidRPr="009A61A2">
              <w:rPr>
                <w:lang w:val="en-GB"/>
              </w:rPr>
              <w:t xml:space="preserve"> EAP forms the basis for achieving the environmental objectives defined under the United Nations 2030 Agenda and its Sustainable Development Goals and its monitoring framework </w:t>
            </w:r>
            <w:r w:rsidRPr="009A61A2">
              <w:rPr>
                <w:b/>
                <w:i/>
                <w:lang w:val="en-GB"/>
              </w:rPr>
              <w:t>shall contribute to</w:t>
            </w:r>
            <w:r w:rsidRPr="009A61A2">
              <w:rPr>
                <w:lang w:val="en-GB"/>
              </w:rPr>
              <w:t xml:space="preserve"> the EU’s efforts to measure progress towards sustainability, including climate neutrality and resource efficiency, </w:t>
            </w:r>
            <w:r w:rsidRPr="009A61A2">
              <w:rPr>
                <w:b/>
                <w:i/>
                <w:lang w:val="en-GB"/>
              </w:rPr>
              <w:t>technological progress,</w:t>
            </w:r>
            <w:r w:rsidRPr="009A61A2">
              <w:rPr>
                <w:lang w:val="en-GB"/>
              </w:rPr>
              <w:t xml:space="preserve"> wellbeing and resilience. </w:t>
            </w:r>
          </w:p>
        </w:tc>
      </w:tr>
    </w:tbl>
    <w:p w14:paraId="41B35A6A"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18A075B1" w14:textId="77777777" w:rsidR="003B13C5" w:rsidRPr="009A61A2" w:rsidRDefault="003B13C5" w:rsidP="003B13C5">
      <w:r w:rsidRPr="009A61A2">
        <w:rPr>
          <w:rStyle w:val="HideTWBExt"/>
        </w:rPr>
        <w:t>&lt;/Amend&gt;</w:t>
      </w:r>
    </w:p>
    <w:p w14:paraId="2E41C09F"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272</w:t>
      </w:r>
      <w:r w:rsidRPr="009A61A2">
        <w:rPr>
          <w:rStyle w:val="HideTWBExt"/>
          <w:b w:val="0"/>
          <w:lang w:val="en-GB"/>
        </w:rPr>
        <w:t>&lt;/NumAm&gt;</w:t>
      </w:r>
    </w:p>
    <w:p w14:paraId="2B8771E0" w14:textId="77777777" w:rsidR="003B13C5" w:rsidRPr="009A61A2" w:rsidRDefault="003B13C5" w:rsidP="003B13C5">
      <w:pPr>
        <w:pStyle w:val="NormalBold"/>
      </w:pPr>
      <w:r w:rsidRPr="009A61A2">
        <w:rPr>
          <w:rStyle w:val="HideTWBExt"/>
          <w:b w:val="0"/>
        </w:rPr>
        <w:t>&lt;RepeatBlock-By&gt;&lt;Members&gt;</w:t>
      </w:r>
      <w:r w:rsidRPr="009A61A2">
        <w:t>Antoni Comín i Oliveres</w:t>
      </w:r>
      <w:r w:rsidRPr="009A61A2">
        <w:rPr>
          <w:rStyle w:val="HideTWBExt"/>
          <w:b w:val="0"/>
        </w:rPr>
        <w:t>&lt;/Members&gt;</w:t>
      </w:r>
    </w:p>
    <w:p w14:paraId="06285740" w14:textId="77777777" w:rsidR="003B13C5" w:rsidRPr="009A61A2" w:rsidRDefault="003B13C5" w:rsidP="003B13C5">
      <w:r w:rsidRPr="009A61A2">
        <w:rPr>
          <w:rStyle w:val="HideTWBExt"/>
        </w:rPr>
        <w:t>&lt;/RepeatBlock-By&gt;</w:t>
      </w:r>
    </w:p>
    <w:p w14:paraId="54A7E08E"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75E8B2A" w14:textId="77777777" w:rsidR="003B13C5" w:rsidRPr="009A61A2" w:rsidRDefault="003B13C5" w:rsidP="003B13C5">
      <w:pPr>
        <w:pStyle w:val="NormalBold"/>
      </w:pPr>
      <w:r w:rsidRPr="009A61A2">
        <w:rPr>
          <w:rStyle w:val="HideTWBExt"/>
          <w:b w:val="0"/>
        </w:rPr>
        <w:t>&lt;Article&gt;</w:t>
      </w:r>
      <w:r w:rsidRPr="009A61A2">
        <w:t>Article 1 – paragraph 3</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5AA6A3E" w14:textId="77777777" w:rsidTr="008F0A5A">
        <w:trPr>
          <w:jc w:val="center"/>
        </w:trPr>
        <w:tc>
          <w:tcPr>
            <w:tcW w:w="9752" w:type="dxa"/>
            <w:gridSpan w:val="2"/>
          </w:tcPr>
          <w:p w14:paraId="110DB376" w14:textId="77777777" w:rsidR="003B13C5" w:rsidRPr="009A61A2" w:rsidRDefault="003B13C5" w:rsidP="008F0A5A">
            <w:pPr>
              <w:keepNext/>
            </w:pPr>
          </w:p>
        </w:tc>
      </w:tr>
      <w:tr w:rsidR="003B13C5" w:rsidRPr="009A61A2" w14:paraId="3FE9CCC1" w14:textId="77777777" w:rsidTr="008F0A5A">
        <w:trPr>
          <w:jc w:val="center"/>
        </w:trPr>
        <w:tc>
          <w:tcPr>
            <w:tcW w:w="4876" w:type="dxa"/>
            <w:hideMark/>
          </w:tcPr>
          <w:p w14:paraId="05BAA518"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45C31A7" w14:textId="77777777" w:rsidR="003B13C5" w:rsidRPr="009A61A2" w:rsidRDefault="003B13C5" w:rsidP="008F0A5A">
            <w:pPr>
              <w:pStyle w:val="ColumnHeading"/>
              <w:keepNext/>
              <w:rPr>
                <w:lang w:val="en-GB"/>
              </w:rPr>
            </w:pPr>
            <w:r w:rsidRPr="009A61A2">
              <w:rPr>
                <w:lang w:val="en-GB"/>
              </w:rPr>
              <w:t>Amendment</w:t>
            </w:r>
          </w:p>
        </w:tc>
      </w:tr>
      <w:tr w:rsidR="003B13C5" w:rsidRPr="009A61A2" w14:paraId="1EBFD3B2" w14:textId="77777777" w:rsidTr="008F0A5A">
        <w:trPr>
          <w:jc w:val="center"/>
        </w:trPr>
        <w:tc>
          <w:tcPr>
            <w:tcW w:w="4876" w:type="dxa"/>
            <w:hideMark/>
          </w:tcPr>
          <w:p w14:paraId="0760CFF9" w14:textId="77777777" w:rsidR="003B13C5" w:rsidRPr="009A61A2" w:rsidRDefault="003B13C5" w:rsidP="008F0A5A">
            <w:pPr>
              <w:pStyle w:val="Normal6"/>
              <w:rPr>
                <w:lang w:val="en-GB"/>
              </w:rPr>
            </w:pPr>
            <w:r w:rsidRPr="009A61A2">
              <w:rPr>
                <w:lang w:val="en-GB"/>
              </w:rPr>
              <w:t>3.</w:t>
            </w:r>
            <w:r w:rsidRPr="009A61A2">
              <w:rPr>
                <w:lang w:val="en-GB"/>
              </w:rPr>
              <w:tab/>
              <w:t>The 8</w:t>
            </w:r>
            <w:r w:rsidRPr="009A61A2">
              <w:rPr>
                <w:vertAlign w:val="superscript"/>
                <w:lang w:val="en-GB"/>
              </w:rPr>
              <w:t>th</w:t>
            </w:r>
            <w:r w:rsidRPr="009A61A2">
              <w:rPr>
                <w:lang w:val="en-GB"/>
              </w:rPr>
              <w:t xml:space="preserve"> EAP forms the basis for achieving the environmental and climate objectives defined under the United Nations 2030 Agenda and its Sustainable Development Goals and its monitoring framework </w:t>
            </w:r>
            <w:r w:rsidRPr="009A61A2">
              <w:rPr>
                <w:b/>
                <w:i/>
                <w:lang w:val="en-GB"/>
              </w:rPr>
              <w:t>constitutes the environment and climate part of</w:t>
            </w:r>
            <w:r w:rsidRPr="009A61A2">
              <w:rPr>
                <w:lang w:val="en-GB"/>
              </w:rPr>
              <w:t xml:space="preserve"> the EU’s efforts to measure progress towards greater sustainability, including climate neutrality and resource efficiency, wellbeing and </w:t>
            </w:r>
            <w:r w:rsidRPr="009A61A2">
              <w:rPr>
                <w:lang w:val="en-GB"/>
              </w:rPr>
              <w:lastRenderedPageBreak/>
              <w:t>resilience.</w:t>
            </w:r>
          </w:p>
        </w:tc>
        <w:tc>
          <w:tcPr>
            <w:tcW w:w="4876" w:type="dxa"/>
            <w:hideMark/>
          </w:tcPr>
          <w:p w14:paraId="28173E5A" w14:textId="77777777" w:rsidR="003B13C5" w:rsidRPr="009A61A2" w:rsidRDefault="003B13C5" w:rsidP="008F0A5A">
            <w:pPr>
              <w:pStyle w:val="Normal6"/>
              <w:rPr>
                <w:szCs w:val="24"/>
                <w:lang w:val="en-GB"/>
              </w:rPr>
            </w:pPr>
            <w:r w:rsidRPr="009A61A2">
              <w:rPr>
                <w:lang w:val="en-GB"/>
              </w:rPr>
              <w:lastRenderedPageBreak/>
              <w:t>3.</w:t>
            </w:r>
            <w:r w:rsidRPr="009A61A2">
              <w:rPr>
                <w:lang w:val="en-GB"/>
              </w:rPr>
              <w:tab/>
              <w:t>The 8</w:t>
            </w:r>
            <w:r w:rsidRPr="009A61A2">
              <w:rPr>
                <w:vertAlign w:val="superscript"/>
                <w:lang w:val="en-GB"/>
              </w:rPr>
              <w:t>th</w:t>
            </w:r>
            <w:r w:rsidRPr="009A61A2">
              <w:rPr>
                <w:lang w:val="en-GB"/>
              </w:rPr>
              <w:t xml:space="preserve"> EAP forms the basis for achieving the environmental and climate objectives defined under the United Nations 2030 Agenda and its Sustainable Development Goals and its monitoring framework </w:t>
            </w:r>
            <w:r w:rsidRPr="009A61A2">
              <w:rPr>
                <w:b/>
                <w:i/>
                <w:lang w:val="en-GB"/>
              </w:rPr>
              <w:t>shall contribute to</w:t>
            </w:r>
            <w:r w:rsidRPr="009A61A2">
              <w:rPr>
                <w:lang w:val="en-GB"/>
              </w:rPr>
              <w:t xml:space="preserve"> the EU’s efforts to measure progress towards greater sustainability, including climate neutrality and resource efficiency, wellbeing</w:t>
            </w:r>
            <w:r w:rsidRPr="009A61A2">
              <w:rPr>
                <w:b/>
                <w:i/>
                <w:lang w:val="en-GB"/>
              </w:rPr>
              <w:t>, equity</w:t>
            </w:r>
            <w:r w:rsidRPr="009A61A2">
              <w:rPr>
                <w:lang w:val="en-GB"/>
              </w:rPr>
              <w:t xml:space="preserve"> and resilience.</w:t>
            </w:r>
          </w:p>
        </w:tc>
      </w:tr>
    </w:tbl>
    <w:p w14:paraId="402914B4"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30C0A59" w14:textId="77777777" w:rsidR="003B13C5" w:rsidRPr="009A61A2" w:rsidRDefault="003B13C5" w:rsidP="003B13C5">
      <w:r w:rsidRPr="009A61A2">
        <w:rPr>
          <w:rStyle w:val="HideTWBExt"/>
        </w:rPr>
        <w:t>&lt;/Amend&gt;</w:t>
      </w:r>
    </w:p>
    <w:p w14:paraId="00441AFB"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273</w:t>
      </w:r>
      <w:r w:rsidRPr="009A61A2">
        <w:rPr>
          <w:rStyle w:val="HideTWBExt"/>
          <w:b w:val="0"/>
          <w:lang w:val="en-GB"/>
        </w:rPr>
        <w:t>&lt;/NumAm&gt;</w:t>
      </w:r>
    </w:p>
    <w:p w14:paraId="4FCBB46C" w14:textId="77777777" w:rsidR="003B13C5" w:rsidRPr="009A61A2" w:rsidRDefault="003B13C5" w:rsidP="003B13C5">
      <w:pPr>
        <w:pStyle w:val="NormalBold"/>
      </w:pPr>
      <w:r w:rsidRPr="009A61A2">
        <w:rPr>
          <w:rStyle w:val="HideTWBExt"/>
          <w:b w:val="0"/>
        </w:rPr>
        <w:t>&lt;RepeatBlock-By&gt;&lt;Members&gt;</w:t>
      </w:r>
      <w:r w:rsidRPr="009A61A2">
        <w:t>Agnès Evren, Pernille Weiss, Radan Kanev, Edina Tóth, Nathalie Colin-Oesterlé, Sirpa Pietikäinen, Roberta Metsola, Christophe Hansen</w:t>
      </w:r>
      <w:r w:rsidRPr="009A61A2">
        <w:rPr>
          <w:rStyle w:val="HideTWBExt"/>
          <w:b w:val="0"/>
        </w:rPr>
        <w:t>&lt;/Members&gt;</w:t>
      </w:r>
    </w:p>
    <w:p w14:paraId="54D577A4" w14:textId="77777777" w:rsidR="003B13C5" w:rsidRPr="009A61A2" w:rsidRDefault="003B13C5" w:rsidP="003B13C5">
      <w:r w:rsidRPr="009A61A2">
        <w:rPr>
          <w:rStyle w:val="HideTWBExt"/>
        </w:rPr>
        <w:t>&lt;/RepeatBlock-By&gt;</w:t>
      </w:r>
    </w:p>
    <w:p w14:paraId="1C5B9FBA"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20B718D" w14:textId="77777777" w:rsidR="003B13C5" w:rsidRPr="009A61A2" w:rsidRDefault="003B13C5" w:rsidP="003B13C5">
      <w:pPr>
        <w:pStyle w:val="NormalBold"/>
      </w:pPr>
      <w:r w:rsidRPr="009A61A2">
        <w:rPr>
          <w:rStyle w:val="HideTWBExt"/>
          <w:b w:val="0"/>
        </w:rPr>
        <w:t>&lt;Article&gt;</w:t>
      </w:r>
      <w:r w:rsidRPr="009A61A2">
        <w:t>Article 1 – paragraph 3</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527C62C" w14:textId="77777777" w:rsidTr="008F0A5A">
        <w:trPr>
          <w:jc w:val="center"/>
        </w:trPr>
        <w:tc>
          <w:tcPr>
            <w:tcW w:w="9752" w:type="dxa"/>
            <w:gridSpan w:val="2"/>
          </w:tcPr>
          <w:p w14:paraId="0C0FCC92" w14:textId="77777777" w:rsidR="003B13C5" w:rsidRPr="009A61A2" w:rsidRDefault="003B13C5" w:rsidP="008F0A5A">
            <w:pPr>
              <w:keepNext/>
            </w:pPr>
          </w:p>
        </w:tc>
      </w:tr>
      <w:tr w:rsidR="003B13C5" w:rsidRPr="009A61A2" w14:paraId="1874741A" w14:textId="77777777" w:rsidTr="008F0A5A">
        <w:trPr>
          <w:jc w:val="center"/>
        </w:trPr>
        <w:tc>
          <w:tcPr>
            <w:tcW w:w="4876" w:type="dxa"/>
            <w:hideMark/>
          </w:tcPr>
          <w:p w14:paraId="71EA5B3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6BB3F33" w14:textId="77777777" w:rsidR="003B13C5" w:rsidRPr="009A61A2" w:rsidRDefault="003B13C5" w:rsidP="008F0A5A">
            <w:pPr>
              <w:pStyle w:val="ColumnHeading"/>
              <w:keepNext/>
              <w:rPr>
                <w:lang w:val="en-GB"/>
              </w:rPr>
            </w:pPr>
            <w:r w:rsidRPr="009A61A2">
              <w:rPr>
                <w:lang w:val="en-GB"/>
              </w:rPr>
              <w:t>Amendment</w:t>
            </w:r>
          </w:p>
        </w:tc>
      </w:tr>
      <w:tr w:rsidR="003B13C5" w:rsidRPr="009A61A2" w14:paraId="1D84E521" w14:textId="77777777" w:rsidTr="008F0A5A">
        <w:trPr>
          <w:jc w:val="center"/>
        </w:trPr>
        <w:tc>
          <w:tcPr>
            <w:tcW w:w="4876" w:type="dxa"/>
            <w:hideMark/>
          </w:tcPr>
          <w:p w14:paraId="4696C47D" w14:textId="77777777" w:rsidR="003B13C5" w:rsidRPr="009A61A2" w:rsidRDefault="003B13C5" w:rsidP="008F0A5A">
            <w:pPr>
              <w:pStyle w:val="Normal6"/>
              <w:rPr>
                <w:lang w:val="en-GB"/>
              </w:rPr>
            </w:pPr>
            <w:r w:rsidRPr="009A61A2">
              <w:rPr>
                <w:lang w:val="en-GB"/>
              </w:rPr>
              <w:t>3.</w:t>
            </w:r>
            <w:r w:rsidRPr="009A61A2">
              <w:rPr>
                <w:lang w:val="en-GB"/>
              </w:rPr>
              <w:tab/>
              <w:t>The 8</w:t>
            </w:r>
            <w:r w:rsidRPr="009A61A2">
              <w:rPr>
                <w:vertAlign w:val="superscript"/>
                <w:lang w:val="en-GB"/>
              </w:rPr>
              <w:t>th</w:t>
            </w:r>
            <w:r w:rsidRPr="009A61A2">
              <w:rPr>
                <w:lang w:val="en-GB"/>
              </w:rPr>
              <w:t xml:space="preserve"> EAP forms the basis for achieving the environmental and climate objectives defined under the United Nations 2030 Agenda </w:t>
            </w:r>
            <w:r w:rsidRPr="009A61A2">
              <w:rPr>
                <w:b/>
                <w:i/>
                <w:lang w:val="en-GB"/>
              </w:rPr>
              <w:t>and</w:t>
            </w:r>
            <w:r w:rsidRPr="009A61A2">
              <w:rPr>
                <w:lang w:val="en-GB"/>
              </w:rPr>
              <w:t xml:space="preserve"> its Sustainable Development Goals and its monitoring framework </w:t>
            </w:r>
            <w:r w:rsidRPr="009A61A2">
              <w:rPr>
                <w:b/>
                <w:i/>
                <w:lang w:val="en-GB"/>
              </w:rPr>
              <w:t>constitutes the environment and climate part of</w:t>
            </w:r>
            <w:r w:rsidRPr="009A61A2">
              <w:rPr>
                <w:lang w:val="en-GB"/>
              </w:rPr>
              <w:t xml:space="preserve"> the EU’s efforts to measure progress towards </w:t>
            </w:r>
            <w:r w:rsidRPr="009A61A2">
              <w:rPr>
                <w:b/>
                <w:i/>
                <w:lang w:val="en-GB"/>
              </w:rPr>
              <w:t>greater</w:t>
            </w:r>
            <w:r w:rsidRPr="009A61A2">
              <w:rPr>
                <w:lang w:val="en-GB"/>
              </w:rPr>
              <w:t xml:space="preserve"> sustainability, including climate neutrality and resource efficiency, wellbeing and resilience.</w:t>
            </w:r>
          </w:p>
        </w:tc>
        <w:tc>
          <w:tcPr>
            <w:tcW w:w="4876" w:type="dxa"/>
            <w:hideMark/>
          </w:tcPr>
          <w:p w14:paraId="20FCCE59" w14:textId="77777777" w:rsidR="003B13C5" w:rsidRPr="009A61A2" w:rsidRDefault="003B13C5" w:rsidP="008F0A5A">
            <w:pPr>
              <w:pStyle w:val="Normal6"/>
              <w:rPr>
                <w:szCs w:val="24"/>
                <w:lang w:val="en-GB"/>
              </w:rPr>
            </w:pPr>
            <w:r w:rsidRPr="009A61A2">
              <w:rPr>
                <w:lang w:val="en-GB"/>
              </w:rPr>
              <w:t>3.</w:t>
            </w:r>
            <w:r w:rsidRPr="009A61A2">
              <w:rPr>
                <w:lang w:val="en-GB"/>
              </w:rPr>
              <w:tab/>
              <w:t>The 8</w:t>
            </w:r>
            <w:r w:rsidRPr="009A61A2">
              <w:rPr>
                <w:vertAlign w:val="superscript"/>
                <w:lang w:val="en-GB"/>
              </w:rPr>
              <w:t>th</w:t>
            </w:r>
            <w:r w:rsidRPr="009A61A2">
              <w:rPr>
                <w:lang w:val="en-GB"/>
              </w:rPr>
              <w:t xml:space="preserve"> EAP forms the basis for achieving the environmental and climate objectives defined under the United Nations 2030 Agenda</w:t>
            </w:r>
            <w:r w:rsidRPr="009A61A2">
              <w:rPr>
                <w:b/>
                <w:i/>
                <w:lang w:val="en-GB"/>
              </w:rPr>
              <w:t>,</w:t>
            </w:r>
            <w:r w:rsidRPr="009A61A2">
              <w:rPr>
                <w:lang w:val="en-GB"/>
              </w:rPr>
              <w:t xml:space="preserve"> its Sustainable Development Goals and </w:t>
            </w:r>
            <w:r w:rsidRPr="009A61A2">
              <w:rPr>
                <w:b/>
                <w:i/>
                <w:lang w:val="en-GB"/>
              </w:rPr>
              <w:t>the Paris Agreement.</w:t>
            </w:r>
            <w:r w:rsidRPr="009A61A2">
              <w:rPr>
                <w:lang w:val="en-GB"/>
              </w:rPr>
              <w:t xml:space="preserve"> Its monitoring framework </w:t>
            </w:r>
            <w:r w:rsidRPr="009A61A2">
              <w:rPr>
                <w:b/>
                <w:i/>
                <w:lang w:val="en-GB"/>
              </w:rPr>
              <w:t>shall contribute to</w:t>
            </w:r>
            <w:r w:rsidRPr="009A61A2">
              <w:rPr>
                <w:lang w:val="en-GB"/>
              </w:rPr>
              <w:t xml:space="preserve"> the EU’s efforts to measure progress towards sustainability, including climate neutrality and resource efficiency, wellbeing and resilience.</w:t>
            </w:r>
          </w:p>
        </w:tc>
      </w:tr>
    </w:tbl>
    <w:p w14:paraId="0E56F0B1"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85C77A4" w14:textId="77777777" w:rsidR="003B13C5" w:rsidRPr="009A61A2" w:rsidRDefault="003B13C5" w:rsidP="003B13C5">
      <w:r w:rsidRPr="009A61A2">
        <w:rPr>
          <w:rStyle w:val="HideTWBExt"/>
        </w:rPr>
        <w:t>&lt;/Amend&gt;</w:t>
      </w:r>
    </w:p>
    <w:p w14:paraId="2B52F4F5"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274</w:t>
      </w:r>
      <w:r w:rsidRPr="009A61A2">
        <w:rPr>
          <w:rStyle w:val="HideTWBExt"/>
          <w:b w:val="0"/>
          <w:lang w:val="en-GB"/>
        </w:rPr>
        <w:t>&lt;/NumAm&gt;</w:t>
      </w:r>
    </w:p>
    <w:p w14:paraId="288C2842" w14:textId="77777777" w:rsidR="003B13C5" w:rsidRPr="009A61A2" w:rsidRDefault="003B13C5" w:rsidP="003B13C5">
      <w:pPr>
        <w:pStyle w:val="NormalBold"/>
      </w:pPr>
      <w:r w:rsidRPr="009A61A2">
        <w:rPr>
          <w:rStyle w:val="HideTWBExt"/>
          <w:b w:val="0"/>
        </w:rPr>
        <w:t>&lt;RepeatBlock-By&gt;&lt;Members&gt;</w:t>
      </w:r>
      <w:r w:rsidRPr="009A61A2">
        <w:t>Michal Wiezik</w:t>
      </w:r>
      <w:r w:rsidRPr="009A61A2">
        <w:rPr>
          <w:rStyle w:val="HideTWBExt"/>
          <w:b w:val="0"/>
        </w:rPr>
        <w:t>&lt;/Members&gt;</w:t>
      </w:r>
    </w:p>
    <w:p w14:paraId="23F129DF" w14:textId="77777777" w:rsidR="003B13C5" w:rsidRPr="009A61A2" w:rsidRDefault="003B13C5" w:rsidP="003B13C5">
      <w:r w:rsidRPr="009A61A2">
        <w:rPr>
          <w:rStyle w:val="HideTWBExt"/>
        </w:rPr>
        <w:t>&lt;/RepeatBlock-By&gt;</w:t>
      </w:r>
    </w:p>
    <w:p w14:paraId="75E004D5"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E2661C1" w14:textId="77777777" w:rsidR="003B13C5" w:rsidRPr="009A61A2" w:rsidRDefault="003B13C5" w:rsidP="003B13C5">
      <w:pPr>
        <w:pStyle w:val="NormalBold"/>
      </w:pPr>
      <w:r w:rsidRPr="009A61A2">
        <w:rPr>
          <w:rStyle w:val="HideTWBExt"/>
          <w:b w:val="0"/>
        </w:rPr>
        <w:t>&lt;Article&gt;</w:t>
      </w:r>
      <w:r w:rsidRPr="009A61A2">
        <w:t>Article 1 – paragraph 3</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DAB98B2" w14:textId="77777777" w:rsidTr="008F0A5A">
        <w:trPr>
          <w:jc w:val="center"/>
        </w:trPr>
        <w:tc>
          <w:tcPr>
            <w:tcW w:w="9752" w:type="dxa"/>
            <w:gridSpan w:val="2"/>
          </w:tcPr>
          <w:p w14:paraId="1181050E" w14:textId="77777777" w:rsidR="003B13C5" w:rsidRPr="009A61A2" w:rsidRDefault="003B13C5" w:rsidP="008F0A5A">
            <w:pPr>
              <w:keepNext/>
            </w:pPr>
          </w:p>
        </w:tc>
      </w:tr>
      <w:tr w:rsidR="003B13C5" w:rsidRPr="009A61A2" w14:paraId="44EF723C" w14:textId="77777777" w:rsidTr="008F0A5A">
        <w:trPr>
          <w:jc w:val="center"/>
        </w:trPr>
        <w:tc>
          <w:tcPr>
            <w:tcW w:w="4876" w:type="dxa"/>
            <w:hideMark/>
          </w:tcPr>
          <w:p w14:paraId="5B0D9764"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375B00B" w14:textId="77777777" w:rsidR="003B13C5" w:rsidRPr="009A61A2" w:rsidRDefault="003B13C5" w:rsidP="008F0A5A">
            <w:pPr>
              <w:pStyle w:val="ColumnHeading"/>
              <w:keepNext/>
              <w:rPr>
                <w:lang w:val="en-GB"/>
              </w:rPr>
            </w:pPr>
            <w:r w:rsidRPr="009A61A2">
              <w:rPr>
                <w:lang w:val="en-GB"/>
              </w:rPr>
              <w:t>Amendment</w:t>
            </w:r>
          </w:p>
        </w:tc>
      </w:tr>
      <w:tr w:rsidR="003B13C5" w:rsidRPr="009A61A2" w14:paraId="5D25A144" w14:textId="77777777" w:rsidTr="008F0A5A">
        <w:trPr>
          <w:jc w:val="center"/>
        </w:trPr>
        <w:tc>
          <w:tcPr>
            <w:tcW w:w="4876" w:type="dxa"/>
            <w:hideMark/>
          </w:tcPr>
          <w:p w14:paraId="30FE3247" w14:textId="77777777" w:rsidR="003B13C5" w:rsidRPr="009A61A2" w:rsidRDefault="003B13C5" w:rsidP="008F0A5A">
            <w:pPr>
              <w:pStyle w:val="Normal6"/>
              <w:rPr>
                <w:lang w:val="en-GB"/>
              </w:rPr>
            </w:pPr>
            <w:r w:rsidRPr="009A61A2">
              <w:rPr>
                <w:lang w:val="en-GB"/>
              </w:rPr>
              <w:t>3.</w:t>
            </w:r>
            <w:r w:rsidRPr="009A61A2">
              <w:rPr>
                <w:lang w:val="en-GB"/>
              </w:rPr>
              <w:tab/>
              <w:t>The 8</w:t>
            </w:r>
            <w:r w:rsidRPr="009A61A2">
              <w:rPr>
                <w:vertAlign w:val="superscript"/>
                <w:lang w:val="en-GB"/>
              </w:rPr>
              <w:t>th</w:t>
            </w:r>
            <w:r w:rsidRPr="009A61A2">
              <w:rPr>
                <w:lang w:val="en-GB"/>
              </w:rPr>
              <w:t xml:space="preserve"> EAP forms the basis for achieving the environmental and climate objectives defined under the United Nations 2030 Agenda and its Sustainable Development Goals and its monitoring framework constitutes the environment and climate part of the EU’s efforts to measure progress towards greater sustainability, including climate neutrality and resource </w:t>
            </w:r>
            <w:r w:rsidRPr="009A61A2">
              <w:rPr>
                <w:lang w:val="en-GB"/>
              </w:rPr>
              <w:lastRenderedPageBreak/>
              <w:t xml:space="preserve">efficiency, wellbeing </w:t>
            </w:r>
            <w:r w:rsidRPr="009A61A2">
              <w:rPr>
                <w:b/>
                <w:i/>
                <w:lang w:val="en-GB"/>
              </w:rPr>
              <w:t>and</w:t>
            </w:r>
            <w:r w:rsidRPr="009A61A2">
              <w:rPr>
                <w:lang w:val="en-GB"/>
              </w:rPr>
              <w:t xml:space="preserve"> resilience.</w:t>
            </w:r>
          </w:p>
        </w:tc>
        <w:tc>
          <w:tcPr>
            <w:tcW w:w="4876" w:type="dxa"/>
            <w:hideMark/>
          </w:tcPr>
          <w:p w14:paraId="22DB9667" w14:textId="77777777" w:rsidR="003B13C5" w:rsidRPr="009A61A2" w:rsidRDefault="003B13C5" w:rsidP="008F0A5A">
            <w:pPr>
              <w:pStyle w:val="Normal6"/>
              <w:rPr>
                <w:szCs w:val="24"/>
                <w:lang w:val="en-GB"/>
              </w:rPr>
            </w:pPr>
            <w:r w:rsidRPr="009A61A2">
              <w:rPr>
                <w:lang w:val="en-GB"/>
              </w:rPr>
              <w:lastRenderedPageBreak/>
              <w:t>3.</w:t>
            </w:r>
            <w:r w:rsidRPr="009A61A2">
              <w:rPr>
                <w:lang w:val="en-GB"/>
              </w:rPr>
              <w:tab/>
              <w:t>The 8</w:t>
            </w:r>
            <w:r w:rsidRPr="009A61A2">
              <w:rPr>
                <w:vertAlign w:val="superscript"/>
                <w:lang w:val="en-GB"/>
              </w:rPr>
              <w:t>th</w:t>
            </w:r>
            <w:r w:rsidRPr="009A61A2">
              <w:rPr>
                <w:lang w:val="en-GB"/>
              </w:rPr>
              <w:t xml:space="preserve"> EAP forms the basis for achieving the environmental and climate objectives defined under the United Nations 2030 Agenda and its Sustainable Development Goals and its monitoring framework constitutes the environment and climate part of the EU’s efforts to measure progress towards greater sustainability, including climate neutrality and resource </w:t>
            </w:r>
            <w:r w:rsidRPr="009A61A2">
              <w:rPr>
                <w:lang w:val="en-GB"/>
              </w:rPr>
              <w:lastRenderedPageBreak/>
              <w:t>efficiency, wellbeing</w:t>
            </w:r>
            <w:r w:rsidRPr="009A61A2">
              <w:rPr>
                <w:b/>
                <w:i/>
                <w:lang w:val="en-GB"/>
              </w:rPr>
              <w:t>,</w:t>
            </w:r>
            <w:r w:rsidRPr="009A61A2">
              <w:rPr>
                <w:lang w:val="en-GB"/>
              </w:rPr>
              <w:t xml:space="preserve"> resilience </w:t>
            </w:r>
            <w:r w:rsidRPr="009A61A2">
              <w:rPr>
                <w:b/>
                <w:i/>
                <w:lang w:val="en-GB"/>
              </w:rPr>
              <w:t>and halt of biodiversity loss</w:t>
            </w:r>
            <w:r w:rsidRPr="009A61A2">
              <w:rPr>
                <w:lang w:val="en-GB"/>
              </w:rPr>
              <w:t>.</w:t>
            </w:r>
          </w:p>
        </w:tc>
      </w:tr>
    </w:tbl>
    <w:p w14:paraId="07A8A238"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6B640320" w14:textId="77777777" w:rsidR="003B13C5" w:rsidRPr="009A61A2" w:rsidRDefault="003B13C5" w:rsidP="003B13C5">
      <w:r w:rsidRPr="009A61A2">
        <w:rPr>
          <w:rStyle w:val="HideTWBExt"/>
        </w:rPr>
        <w:t>&lt;/Amend&gt;</w:t>
      </w:r>
    </w:p>
    <w:p w14:paraId="3A63BFB9"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275</w:t>
      </w:r>
      <w:r w:rsidRPr="009A61A2">
        <w:rPr>
          <w:rStyle w:val="HideTWBExt"/>
          <w:b w:val="0"/>
          <w:lang w:val="en-GB"/>
        </w:rPr>
        <w:t>&lt;/NumAm&gt;</w:t>
      </w:r>
    </w:p>
    <w:p w14:paraId="1FBF0077" w14:textId="77777777" w:rsidR="003B13C5" w:rsidRPr="009A61A2" w:rsidRDefault="003B13C5" w:rsidP="003B13C5">
      <w:pPr>
        <w:pStyle w:val="NormalBold"/>
      </w:pPr>
      <w:r w:rsidRPr="009A61A2">
        <w:rPr>
          <w:rStyle w:val="HideTWBExt"/>
          <w:b w:val="0"/>
        </w:rPr>
        <w:t>&lt;RepeatBlock-By&gt;&lt;Members&gt;</w:t>
      </w:r>
      <w:r w:rsidRPr="009A61A2">
        <w:t>Mick Wallace, Clare Daly, João Ferreira</w:t>
      </w:r>
      <w:r w:rsidRPr="009A61A2">
        <w:rPr>
          <w:rStyle w:val="HideTWBExt"/>
          <w:b w:val="0"/>
        </w:rPr>
        <w:t>&lt;/Members&gt;</w:t>
      </w:r>
    </w:p>
    <w:p w14:paraId="7D818A0D" w14:textId="77777777" w:rsidR="003B13C5" w:rsidRPr="009A61A2" w:rsidRDefault="003B13C5" w:rsidP="003B13C5">
      <w:r w:rsidRPr="009A61A2">
        <w:rPr>
          <w:rStyle w:val="HideTWBExt"/>
        </w:rPr>
        <w:t>&lt;/RepeatBlock-By&gt;</w:t>
      </w:r>
    </w:p>
    <w:p w14:paraId="6D9A1718"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B74F605" w14:textId="77777777" w:rsidR="003B13C5" w:rsidRPr="009A61A2" w:rsidRDefault="003B13C5" w:rsidP="003B13C5">
      <w:pPr>
        <w:pStyle w:val="NormalBold"/>
      </w:pPr>
      <w:r w:rsidRPr="009A61A2">
        <w:rPr>
          <w:rStyle w:val="HideTWBExt"/>
          <w:b w:val="0"/>
        </w:rPr>
        <w:t>&lt;Article&gt;</w:t>
      </w:r>
      <w:r w:rsidRPr="009A61A2">
        <w:t>Article 1 – paragraph 3</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587C1FC" w14:textId="77777777" w:rsidTr="008F0A5A">
        <w:trPr>
          <w:jc w:val="center"/>
        </w:trPr>
        <w:tc>
          <w:tcPr>
            <w:tcW w:w="9752" w:type="dxa"/>
            <w:gridSpan w:val="2"/>
          </w:tcPr>
          <w:p w14:paraId="610EF2DC" w14:textId="77777777" w:rsidR="003B13C5" w:rsidRPr="009A61A2" w:rsidRDefault="003B13C5" w:rsidP="008F0A5A">
            <w:pPr>
              <w:keepNext/>
            </w:pPr>
          </w:p>
        </w:tc>
      </w:tr>
      <w:tr w:rsidR="003B13C5" w:rsidRPr="009A61A2" w14:paraId="43FB3F3D" w14:textId="77777777" w:rsidTr="008F0A5A">
        <w:trPr>
          <w:jc w:val="center"/>
        </w:trPr>
        <w:tc>
          <w:tcPr>
            <w:tcW w:w="4876" w:type="dxa"/>
            <w:hideMark/>
          </w:tcPr>
          <w:p w14:paraId="14298EC8"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95744E8" w14:textId="77777777" w:rsidR="003B13C5" w:rsidRPr="009A61A2" w:rsidRDefault="003B13C5" w:rsidP="008F0A5A">
            <w:pPr>
              <w:pStyle w:val="ColumnHeading"/>
              <w:keepNext/>
              <w:rPr>
                <w:lang w:val="en-GB"/>
              </w:rPr>
            </w:pPr>
            <w:r w:rsidRPr="009A61A2">
              <w:rPr>
                <w:lang w:val="en-GB"/>
              </w:rPr>
              <w:t>Amendment</w:t>
            </w:r>
          </w:p>
        </w:tc>
      </w:tr>
      <w:tr w:rsidR="003B13C5" w:rsidRPr="009A61A2" w14:paraId="66AC1B1B" w14:textId="77777777" w:rsidTr="008F0A5A">
        <w:trPr>
          <w:jc w:val="center"/>
        </w:trPr>
        <w:tc>
          <w:tcPr>
            <w:tcW w:w="4876" w:type="dxa"/>
            <w:hideMark/>
          </w:tcPr>
          <w:p w14:paraId="18B5E187" w14:textId="77777777" w:rsidR="003B13C5" w:rsidRPr="009A61A2" w:rsidRDefault="003B13C5" w:rsidP="008F0A5A">
            <w:pPr>
              <w:pStyle w:val="Normal6"/>
              <w:rPr>
                <w:lang w:val="en-GB"/>
              </w:rPr>
            </w:pPr>
            <w:r w:rsidRPr="009A61A2">
              <w:rPr>
                <w:lang w:val="en-GB"/>
              </w:rPr>
              <w:t>3.</w:t>
            </w:r>
            <w:r w:rsidRPr="009A61A2">
              <w:rPr>
                <w:lang w:val="en-GB"/>
              </w:rPr>
              <w:tab/>
              <w:t>The 8</w:t>
            </w:r>
            <w:r w:rsidRPr="009A61A2">
              <w:rPr>
                <w:vertAlign w:val="superscript"/>
                <w:lang w:val="en-GB"/>
              </w:rPr>
              <w:t>th</w:t>
            </w:r>
            <w:r w:rsidRPr="009A61A2">
              <w:rPr>
                <w:lang w:val="en-GB"/>
              </w:rPr>
              <w:t xml:space="preserve"> EAP forms the basis for achieving the environmental and climate objectives defined under the United Nations 2030 Agenda and its Sustainable Development Goals and its monitoring framework constitutes the environment and climate part of the EU’s efforts to measure progress towards </w:t>
            </w:r>
            <w:r w:rsidRPr="009A61A2">
              <w:rPr>
                <w:b/>
                <w:i/>
                <w:lang w:val="en-GB"/>
              </w:rPr>
              <w:t>greater</w:t>
            </w:r>
            <w:r w:rsidRPr="009A61A2">
              <w:rPr>
                <w:lang w:val="en-GB"/>
              </w:rPr>
              <w:t xml:space="preserve"> sustainability, including climate neutrality and resource efficiency, wellbeing and resilience.</w:t>
            </w:r>
          </w:p>
        </w:tc>
        <w:tc>
          <w:tcPr>
            <w:tcW w:w="4876" w:type="dxa"/>
            <w:hideMark/>
          </w:tcPr>
          <w:p w14:paraId="1499ADC5" w14:textId="77777777" w:rsidR="003B13C5" w:rsidRPr="009A61A2" w:rsidRDefault="003B13C5" w:rsidP="008F0A5A">
            <w:pPr>
              <w:pStyle w:val="Normal6"/>
              <w:rPr>
                <w:szCs w:val="24"/>
                <w:lang w:val="en-GB"/>
              </w:rPr>
            </w:pPr>
            <w:r w:rsidRPr="009A61A2">
              <w:rPr>
                <w:lang w:val="en-GB"/>
              </w:rPr>
              <w:t>3.</w:t>
            </w:r>
            <w:r w:rsidRPr="009A61A2">
              <w:rPr>
                <w:lang w:val="en-GB"/>
              </w:rPr>
              <w:tab/>
              <w:t>The 8</w:t>
            </w:r>
            <w:r w:rsidRPr="009A61A2">
              <w:rPr>
                <w:vertAlign w:val="superscript"/>
                <w:lang w:val="en-GB"/>
              </w:rPr>
              <w:t>th</w:t>
            </w:r>
            <w:r w:rsidRPr="009A61A2">
              <w:rPr>
                <w:lang w:val="en-GB"/>
              </w:rPr>
              <w:t xml:space="preserve"> EAP forms the basis for achieving the environmental and climate objectives defined under the United Nations 2030 Agenda and its Sustainable Development Goals and its monitoring framework constitutes the environment and climate part of the EU’s efforts to measure progress towards sustainability, including climate neutrality and resource efficiency, wellbeing and resilience.</w:t>
            </w:r>
          </w:p>
        </w:tc>
      </w:tr>
    </w:tbl>
    <w:p w14:paraId="7398D204"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8BDE348"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37C51680" w14:textId="77777777" w:rsidR="003B13C5" w:rsidRPr="009A61A2" w:rsidRDefault="003B13C5" w:rsidP="003B13C5">
      <w:pPr>
        <w:pStyle w:val="Normal12Italic"/>
        <w:rPr>
          <w:noProof w:val="0"/>
          <w:lang w:val="en-GB"/>
        </w:rPr>
      </w:pPr>
      <w:r w:rsidRPr="009A61A2">
        <w:rPr>
          <w:noProof w:val="0"/>
          <w:lang w:val="en-GB"/>
        </w:rPr>
        <w:t>The EU is not sustainable and so we cannot refer to "greater sustainability". Sustainable means able to be sustained at a certain level or rate going into the future. We are currently jeopardising this future of subsequent generations, meaning we are presently living unsustainably.</w:t>
      </w:r>
    </w:p>
    <w:p w14:paraId="1EFD0212" w14:textId="77777777" w:rsidR="003B13C5" w:rsidRPr="009A61A2" w:rsidRDefault="003B13C5" w:rsidP="003B13C5">
      <w:r w:rsidRPr="009A61A2">
        <w:rPr>
          <w:rStyle w:val="HideTWBExt"/>
        </w:rPr>
        <w:t>&lt;/Amend&gt;</w:t>
      </w:r>
    </w:p>
    <w:p w14:paraId="1CC69370" w14:textId="77777777" w:rsidR="003B13C5" w:rsidRPr="009A61A2" w:rsidRDefault="003B13C5" w:rsidP="003B13C5">
      <w:pPr>
        <w:pStyle w:val="AMNumberTabs0"/>
        <w:keepNext/>
        <w:rPr>
          <w:lang w:val="es-ES"/>
        </w:rPr>
      </w:pPr>
      <w:r w:rsidRPr="009A61A2">
        <w:rPr>
          <w:rStyle w:val="HideTWBExt"/>
          <w:b w:val="0"/>
          <w:lang w:val="es-ES"/>
        </w:rPr>
        <w:t>&lt;Amend&gt;</w:t>
      </w:r>
      <w:r w:rsidRPr="009A61A2">
        <w:rPr>
          <w:lang w:val="es-ES"/>
        </w:rPr>
        <w:t>Amendment</w:t>
      </w:r>
      <w:r w:rsidRPr="009A61A2">
        <w:rPr>
          <w:lang w:val="es-ES"/>
        </w:rPr>
        <w:tab/>
      </w:r>
      <w:r w:rsidRPr="009A61A2">
        <w:rPr>
          <w:lang w:val="es-ES"/>
        </w:rPr>
        <w:tab/>
      </w:r>
      <w:r w:rsidRPr="009A61A2">
        <w:rPr>
          <w:rStyle w:val="HideTWBExt"/>
          <w:b w:val="0"/>
          <w:lang w:val="es-ES"/>
        </w:rPr>
        <w:t>&lt;NumAm&gt;</w:t>
      </w:r>
      <w:r w:rsidRPr="009A61A2">
        <w:rPr>
          <w:lang w:val="es-ES"/>
        </w:rPr>
        <w:t>276</w:t>
      </w:r>
      <w:r w:rsidRPr="009A61A2">
        <w:rPr>
          <w:rStyle w:val="HideTWBExt"/>
          <w:b w:val="0"/>
          <w:lang w:val="es-ES"/>
        </w:rPr>
        <w:t>&lt;/NumAm&gt;</w:t>
      </w:r>
    </w:p>
    <w:p w14:paraId="0912E8B6" w14:textId="77777777" w:rsidR="003B13C5" w:rsidRPr="009A61A2" w:rsidRDefault="003B13C5" w:rsidP="003B13C5">
      <w:pPr>
        <w:pStyle w:val="NormalBold"/>
        <w:rPr>
          <w:lang w:val="es-ES"/>
        </w:rPr>
      </w:pPr>
      <w:r w:rsidRPr="009A61A2">
        <w:rPr>
          <w:rStyle w:val="HideTWBExt"/>
          <w:b w:val="0"/>
          <w:lang w:val="es-ES"/>
        </w:rPr>
        <w:t>&lt;RepeatBlock-By&gt;&lt;Members&gt;</w:t>
      </w:r>
      <w:r w:rsidRPr="009A61A2">
        <w:rPr>
          <w:lang w:val="es-ES"/>
        </w:rPr>
        <w:t>Margarita de la Pisa Carrión</w:t>
      </w:r>
      <w:r w:rsidRPr="009A61A2">
        <w:rPr>
          <w:rStyle w:val="HideTWBExt"/>
          <w:b w:val="0"/>
          <w:lang w:val="es-ES"/>
        </w:rPr>
        <w:t>&lt;/Members&gt;</w:t>
      </w:r>
    </w:p>
    <w:p w14:paraId="35764A5C" w14:textId="77777777" w:rsidR="003B13C5" w:rsidRPr="009A61A2" w:rsidRDefault="003B13C5" w:rsidP="003B13C5">
      <w:pPr>
        <w:rPr>
          <w:lang w:val="es-ES"/>
        </w:rPr>
      </w:pPr>
      <w:r w:rsidRPr="009A61A2">
        <w:rPr>
          <w:rStyle w:val="HideTWBExt"/>
          <w:lang w:val="es-ES"/>
        </w:rPr>
        <w:t>&lt;/RepeatBlock-By&gt;</w:t>
      </w:r>
    </w:p>
    <w:p w14:paraId="160F86C3"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CB1AA6C" w14:textId="77777777" w:rsidR="003B13C5" w:rsidRPr="009A61A2" w:rsidRDefault="003B13C5" w:rsidP="003B13C5">
      <w:pPr>
        <w:pStyle w:val="NormalBold"/>
      </w:pPr>
      <w:r w:rsidRPr="009A61A2">
        <w:rPr>
          <w:rStyle w:val="HideTWBExt"/>
          <w:b w:val="0"/>
        </w:rPr>
        <w:t>&lt;Article&gt;</w:t>
      </w:r>
      <w:r w:rsidRPr="009A61A2">
        <w:t>Article 1 – paragraph 3</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0C6720B" w14:textId="77777777" w:rsidTr="008F0A5A">
        <w:trPr>
          <w:jc w:val="center"/>
        </w:trPr>
        <w:tc>
          <w:tcPr>
            <w:tcW w:w="9752" w:type="dxa"/>
            <w:gridSpan w:val="2"/>
          </w:tcPr>
          <w:p w14:paraId="76E3EB4A" w14:textId="77777777" w:rsidR="003B13C5" w:rsidRPr="009A61A2" w:rsidRDefault="003B13C5" w:rsidP="008F0A5A">
            <w:pPr>
              <w:keepNext/>
            </w:pPr>
          </w:p>
        </w:tc>
      </w:tr>
      <w:tr w:rsidR="003B13C5" w:rsidRPr="009A61A2" w14:paraId="1E9E38F9" w14:textId="77777777" w:rsidTr="008F0A5A">
        <w:trPr>
          <w:jc w:val="center"/>
        </w:trPr>
        <w:tc>
          <w:tcPr>
            <w:tcW w:w="4876" w:type="dxa"/>
            <w:hideMark/>
          </w:tcPr>
          <w:p w14:paraId="7811C2B8"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C680BEC" w14:textId="77777777" w:rsidR="003B13C5" w:rsidRPr="009A61A2" w:rsidRDefault="003B13C5" w:rsidP="008F0A5A">
            <w:pPr>
              <w:pStyle w:val="ColumnHeading"/>
              <w:keepNext/>
            </w:pPr>
            <w:r w:rsidRPr="009A61A2">
              <w:t>Amendment</w:t>
            </w:r>
          </w:p>
        </w:tc>
      </w:tr>
      <w:tr w:rsidR="003B13C5" w:rsidRPr="009A61A2" w14:paraId="529A2AF5" w14:textId="77777777" w:rsidTr="008F0A5A">
        <w:trPr>
          <w:jc w:val="center"/>
        </w:trPr>
        <w:tc>
          <w:tcPr>
            <w:tcW w:w="4876" w:type="dxa"/>
            <w:hideMark/>
          </w:tcPr>
          <w:p w14:paraId="36FC72F0" w14:textId="77777777" w:rsidR="003B13C5" w:rsidRPr="009A61A2" w:rsidRDefault="003B13C5" w:rsidP="008F0A5A">
            <w:pPr>
              <w:pStyle w:val="Normal6"/>
              <w:rPr>
                <w:lang w:val="en-GB"/>
              </w:rPr>
            </w:pPr>
            <w:r w:rsidRPr="009A61A2">
              <w:rPr>
                <w:lang w:val="en-GB"/>
              </w:rPr>
              <w:t>3.</w:t>
            </w:r>
            <w:r w:rsidRPr="009A61A2">
              <w:rPr>
                <w:lang w:val="en-GB"/>
              </w:rPr>
              <w:tab/>
              <w:t xml:space="preserve">The 8th EAP forms the basis for achieving the environmental and climate objectives defined under the United Nations 2030 Agenda and its Sustainable </w:t>
            </w:r>
            <w:r w:rsidRPr="009A61A2">
              <w:rPr>
                <w:lang w:val="en-GB"/>
              </w:rPr>
              <w:lastRenderedPageBreak/>
              <w:t>Development Goals and its monitoring framework constitutes the environment and climate part of the EU’s efforts to measure progress towards greater sustainability, including climate neutrality and resource efficiency, wellbeing and resilience.</w:t>
            </w:r>
          </w:p>
        </w:tc>
        <w:tc>
          <w:tcPr>
            <w:tcW w:w="4876" w:type="dxa"/>
            <w:hideMark/>
          </w:tcPr>
          <w:p w14:paraId="0DD229CC" w14:textId="77777777" w:rsidR="003B13C5" w:rsidRPr="009A61A2" w:rsidRDefault="003B13C5" w:rsidP="008F0A5A">
            <w:pPr>
              <w:pStyle w:val="Normal6"/>
              <w:rPr>
                <w:szCs w:val="24"/>
                <w:lang w:val="en-GB"/>
              </w:rPr>
            </w:pPr>
            <w:r w:rsidRPr="009A61A2">
              <w:rPr>
                <w:lang w:val="en-GB"/>
              </w:rPr>
              <w:lastRenderedPageBreak/>
              <w:t>3.</w:t>
            </w:r>
            <w:r w:rsidRPr="009A61A2">
              <w:rPr>
                <w:lang w:val="en-GB"/>
              </w:rPr>
              <w:tab/>
              <w:t xml:space="preserve">The 8th EAP forms the basis for achieving the environmental and climate objectives defined under the United Nations 2030 Agenda and its Sustainable </w:t>
            </w:r>
            <w:r w:rsidRPr="009A61A2">
              <w:rPr>
                <w:lang w:val="en-GB"/>
              </w:rPr>
              <w:lastRenderedPageBreak/>
              <w:t xml:space="preserve">Development Goals and its monitoring framework constitutes the environment and climate part of the EU’s efforts </w:t>
            </w:r>
            <w:r w:rsidRPr="009A61A2">
              <w:rPr>
                <w:b/>
                <w:i/>
                <w:lang w:val="en-GB"/>
              </w:rPr>
              <w:t>and those of its Member States</w:t>
            </w:r>
            <w:r w:rsidRPr="009A61A2">
              <w:rPr>
                <w:lang w:val="en-GB"/>
              </w:rPr>
              <w:t xml:space="preserve"> to measure progress towards greater sustainability, including climate neutrality and resource efficiency, wellbeing and resilience.</w:t>
            </w:r>
          </w:p>
        </w:tc>
      </w:tr>
    </w:tbl>
    <w:p w14:paraId="7F6EED84"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{ES}</w:t>
      </w:r>
      <w:r w:rsidRPr="009A61A2">
        <w:rPr>
          <w:noProof w:val="0"/>
          <w:lang w:val="en-GB"/>
        </w:rPr>
        <w:t>es</w:t>
      </w:r>
      <w:r w:rsidRPr="009A61A2">
        <w:rPr>
          <w:rStyle w:val="HideTWBExt"/>
          <w:noProof w:val="0"/>
          <w:lang w:val="en-GB"/>
        </w:rPr>
        <w:t>&lt;/Original&gt;</w:t>
      </w:r>
    </w:p>
    <w:p w14:paraId="5D9ACC19" w14:textId="77777777" w:rsidR="003B13C5" w:rsidRPr="009A61A2" w:rsidRDefault="003B13C5" w:rsidP="003B13C5">
      <w:r w:rsidRPr="009A61A2">
        <w:rPr>
          <w:rStyle w:val="HideTWBExt"/>
        </w:rPr>
        <w:t>&lt;/Amend&gt;</w:t>
      </w:r>
    </w:p>
    <w:p w14:paraId="1A23D182"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277</w:t>
      </w:r>
      <w:r w:rsidRPr="009A61A2">
        <w:rPr>
          <w:rStyle w:val="HideTWBExt"/>
          <w:b w:val="0"/>
          <w:lang w:val="en-GB"/>
        </w:rPr>
        <w:t>&lt;/NumAm&gt;</w:t>
      </w:r>
    </w:p>
    <w:p w14:paraId="6B29207F" w14:textId="77777777" w:rsidR="003B13C5" w:rsidRPr="009A61A2" w:rsidRDefault="003B13C5" w:rsidP="003B13C5">
      <w:pPr>
        <w:pStyle w:val="NormalBold"/>
      </w:pPr>
      <w:r w:rsidRPr="009A61A2">
        <w:rPr>
          <w:rStyle w:val="HideTWBExt"/>
          <w:b w:val="0"/>
        </w:rPr>
        <w:t>&lt;RepeatBlock-By&gt;&lt;Members&gt;</w:t>
      </w:r>
      <w:r w:rsidRPr="009A61A2">
        <w:t>Mick Wallace, Clare Daly</w:t>
      </w:r>
      <w:r w:rsidRPr="009A61A2">
        <w:rPr>
          <w:rStyle w:val="HideTWBExt"/>
          <w:b w:val="0"/>
        </w:rPr>
        <w:t>&lt;/Members&gt;</w:t>
      </w:r>
    </w:p>
    <w:p w14:paraId="23D0A8CA" w14:textId="77777777" w:rsidR="003B13C5" w:rsidRPr="009A61A2" w:rsidRDefault="003B13C5" w:rsidP="003B13C5">
      <w:r w:rsidRPr="009A61A2">
        <w:rPr>
          <w:rStyle w:val="HideTWBExt"/>
        </w:rPr>
        <w:t>&lt;/RepeatBlock-By&gt;</w:t>
      </w:r>
    </w:p>
    <w:p w14:paraId="16E8229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2834F65" w14:textId="77777777" w:rsidR="003B13C5" w:rsidRPr="009A61A2" w:rsidRDefault="003B13C5" w:rsidP="003B13C5">
      <w:pPr>
        <w:pStyle w:val="NormalBold"/>
      </w:pPr>
      <w:r w:rsidRPr="009A61A2">
        <w:rPr>
          <w:rStyle w:val="HideTWBExt"/>
          <w:b w:val="0"/>
        </w:rPr>
        <w:t>&lt;Article&gt;</w:t>
      </w:r>
      <w:r w:rsidRPr="009A61A2">
        <w:t>Article 2 – paragraph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ADA1B24" w14:textId="77777777" w:rsidTr="008F0A5A">
        <w:trPr>
          <w:jc w:val="center"/>
        </w:trPr>
        <w:tc>
          <w:tcPr>
            <w:tcW w:w="9752" w:type="dxa"/>
            <w:gridSpan w:val="2"/>
          </w:tcPr>
          <w:p w14:paraId="6289C868" w14:textId="77777777" w:rsidR="003B13C5" w:rsidRPr="009A61A2" w:rsidRDefault="003B13C5" w:rsidP="008F0A5A">
            <w:pPr>
              <w:keepNext/>
            </w:pPr>
          </w:p>
        </w:tc>
      </w:tr>
      <w:tr w:rsidR="003B13C5" w:rsidRPr="009A61A2" w14:paraId="05F3A33D" w14:textId="77777777" w:rsidTr="008F0A5A">
        <w:trPr>
          <w:jc w:val="center"/>
        </w:trPr>
        <w:tc>
          <w:tcPr>
            <w:tcW w:w="4876" w:type="dxa"/>
            <w:hideMark/>
          </w:tcPr>
          <w:p w14:paraId="7C501A5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80FEC94" w14:textId="77777777" w:rsidR="003B13C5" w:rsidRPr="009A61A2" w:rsidRDefault="003B13C5" w:rsidP="008F0A5A">
            <w:pPr>
              <w:pStyle w:val="ColumnHeading"/>
              <w:keepNext/>
              <w:rPr>
                <w:lang w:val="en-GB"/>
              </w:rPr>
            </w:pPr>
            <w:r w:rsidRPr="009A61A2">
              <w:rPr>
                <w:lang w:val="en-GB"/>
              </w:rPr>
              <w:t>Amendment</w:t>
            </w:r>
          </w:p>
        </w:tc>
      </w:tr>
      <w:tr w:rsidR="003B13C5" w:rsidRPr="009A61A2" w14:paraId="50BACE1B" w14:textId="77777777" w:rsidTr="008F0A5A">
        <w:trPr>
          <w:jc w:val="center"/>
        </w:trPr>
        <w:tc>
          <w:tcPr>
            <w:tcW w:w="4876" w:type="dxa"/>
            <w:hideMark/>
          </w:tcPr>
          <w:p w14:paraId="6ECA1AD9" w14:textId="77777777" w:rsidR="003B13C5" w:rsidRPr="009A61A2" w:rsidRDefault="003B13C5" w:rsidP="008F0A5A">
            <w:pPr>
              <w:pStyle w:val="Normal6"/>
              <w:rPr>
                <w:lang w:val="en-GB"/>
              </w:rPr>
            </w:pPr>
            <w:r w:rsidRPr="009A61A2">
              <w:rPr>
                <w:lang w:val="en-GB"/>
              </w:rPr>
              <w:t>1.</w:t>
            </w:r>
            <w:r w:rsidRPr="009A61A2">
              <w:rPr>
                <w:lang w:val="en-GB"/>
              </w:rPr>
              <w:tab/>
              <w:t>The 8</w:t>
            </w:r>
            <w:r w:rsidRPr="009A61A2">
              <w:rPr>
                <w:vertAlign w:val="superscript"/>
                <w:lang w:val="en-GB"/>
              </w:rPr>
              <w:t>th</w:t>
            </w:r>
            <w:r w:rsidRPr="009A61A2">
              <w:rPr>
                <w:lang w:val="en-GB"/>
              </w:rPr>
              <w:t xml:space="preserve"> EAP has the long-term priority objective for 2050 that </w:t>
            </w:r>
            <w:r w:rsidRPr="009A61A2">
              <w:rPr>
                <w:b/>
                <w:i/>
                <w:lang w:val="en-GB"/>
              </w:rPr>
              <w:t>citizens</w:t>
            </w:r>
            <w:r w:rsidRPr="009A61A2">
              <w:rPr>
                <w:lang w:val="en-GB"/>
              </w:rPr>
              <w:t xml:space="preserve"> live well, within the planetary boundaries in a regenerative economy where nothing is wasted, </w:t>
            </w:r>
            <w:r w:rsidRPr="009A61A2">
              <w:rPr>
                <w:b/>
                <w:i/>
                <w:lang w:val="en-GB"/>
              </w:rPr>
              <w:t>no net</w:t>
            </w:r>
            <w:r w:rsidRPr="009A61A2">
              <w:rPr>
                <w:lang w:val="en-GB"/>
              </w:rPr>
              <w:t xml:space="preserve"> emissions of greenhouse gases </w:t>
            </w:r>
            <w:r w:rsidRPr="009A61A2">
              <w:rPr>
                <w:b/>
                <w:i/>
                <w:lang w:val="en-GB"/>
              </w:rPr>
              <w:t>are produced</w:t>
            </w:r>
            <w:r w:rsidRPr="009A61A2">
              <w:rPr>
                <w:lang w:val="en-GB"/>
              </w:rPr>
              <w:t xml:space="preserve"> and economic growth is </w:t>
            </w:r>
            <w:r w:rsidRPr="009A61A2">
              <w:rPr>
                <w:b/>
                <w:i/>
                <w:lang w:val="en-GB"/>
              </w:rPr>
              <w:t>decoupled from resource use and environmental degradation</w:t>
            </w:r>
            <w:r w:rsidRPr="009A61A2">
              <w:rPr>
                <w:lang w:val="en-GB"/>
              </w:rPr>
              <w:t xml:space="preserve">. A healthy environment underpins the well-being of </w:t>
            </w:r>
            <w:r w:rsidRPr="009A61A2">
              <w:rPr>
                <w:b/>
                <w:i/>
                <w:lang w:val="en-GB"/>
              </w:rPr>
              <w:t>citizens</w:t>
            </w:r>
            <w:r w:rsidRPr="009A61A2">
              <w:rPr>
                <w:lang w:val="en-GB"/>
              </w:rPr>
              <w:t xml:space="preserve">, biodiversity thrives and </w:t>
            </w:r>
            <w:r w:rsidRPr="009A61A2">
              <w:rPr>
                <w:b/>
                <w:i/>
                <w:lang w:val="en-GB"/>
              </w:rPr>
              <w:t>natural capital</w:t>
            </w:r>
            <w:r w:rsidRPr="009A61A2">
              <w:rPr>
                <w:lang w:val="en-GB"/>
              </w:rPr>
              <w:t xml:space="preserve"> is protected, restored and valued in ways that </w:t>
            </w:r>
            <w:r w:rsidRPr="009A61A2">
              <w:rPr>
                <w:b/>
                <w:i/>
                <w:lang w:val="en-GB"/>
              </w:rPr>
              <w:t>enhance resilience to climate change and other environmental risks</w:t>
            </w:r>
            <w:r w:rsidRPr="009A61A2">
              <w:rPr>
                <w:lang w:val="en-GB"/>
              </w:rPr>
              <w:t>. The Union sets the pace for ensuring the prosperity of present and future generations globally.</w:t>
            </w:r>
          </w:p>
        </w:tc>
        <w:tc>
          <w:tcPr>
            <w:tcW w:w="4876" w:type="dxa"/>
            <w:hideMark/>
          </w:tcPr>
          <w:p w14:paraId="5A74DFCE" w14:textId="77777777" w:rsidR="003B13C5" w:rsidRPr="009A61A2" w:rsidRDefault="003B13C5" w:rsidP="008F0A5A">
            <w:pPr>
              <w:pStyle w:val="Normal6"/>
              <w:rPr>
                <w:szCs w:val="24"/>
                <w:lang w:val="en-GB"/>
              </w:rPr>
            </w:pPr>
            <w:r w:rsidRPr="009A61A2">
              <w:rPr>
                <w:lang w:val="en-GB"/>
              </w:rPr>
              <w:t>1.</w:t>
            </w:r>
            <w:r w:rsidRPr="009A61A2">
              <w:rPr>
                <w:lang w:val="en-GB"/>
              </w:rPr>
              <w:tab/>
              <w:t>The 8</w:t>
            </w:r>
            <w:r w:rsidRPr="009A61A2">
              <w:rPr>
                <w:vertAlign w:val="superscript"/>
                <w:lang w:val="en-GB"/>
              </w:rPr>
              <w:t>th</w:t>
            </w:r>
            <w:r w:rsidRPr="009A61A2">
              <w:rPr>
                <w:lang w:val="en-GB"/>
              </w:rPr>
              <w:t xml:space="preserve"> EAP has the long-term priority objective for 2050 that </w:t>
            </w:r>
            <w:r w:rsidRPr="009A61A2">
              <w:rPr>
                <w:b/>
                <w:i/>
                <w:lang w:val="en-GB"/>
              </w:rPr>
              <w:t>people</w:t>
            </w:r>
            <w:r w:rsidRPr="009A61A2">
              <w:rPr>
                <w:lang w:val="en-GB"/>
              </w:rPr>
              <w:t xml:space="preserve"> live well, within the planetary boundaries in a regenerative economy where nothing is wasted, </w:t>
            </w:r>
            <w:r w:rsidRPr="009A61A2">
              <w:rPr>
                <w:b/>
                <w:i/>
                <w:lang w:val="en-GB"/>
              </w:rPr>
              <w:t>removals exceed anthropogenic</w:t>
            </w:r>
            <w:r w:rsidRPr="009A61A2">
              <w:rPr>
                <w:lang w:val="en-GB"/>
              </w:rPr>
              <w:t xml:space="preserve"> emissions of greenhouse gases and </w:t>
            </w:r>
            <w:r w:rsidRPr="009A61A2">
              <w:rPr>
                <w:b/>
                <w:i/>
                <w:lang w:val="en-GB"/>
              </w:rPr>
              <w:t>the economy is understood as a subsystem of the environment, wherein</w:t>
            </w:r>
            <w:r w:rsidRPr="009A61A2">
              <w:rPr>
                <w:lang w:val="en-GB"/>
              </w:rPr>
              <w:t xml:space="preserve"> economic growth is </w:t>
            </w:r>
            <w:r w:rsidRPr="009A61A2">
              <w:rPr>
                <w:b/>
                <w:i/>
                <w:lang w:val="en-GB"/>
              </w:rPr>
              <w:t>contained within planetary boundaries and the wellbeing of all is maximised</w:t>
            </w:r>
            <w:r w:rsidRPr="009A61A2">
              <w:rPr>
                <w:lang w:val="en-GB"/>
              </w:rPr>
              <w:t xml:space="preserve">. A healthy environment underpins the well-being of </w:t>
            </w:r>
            <w:r w:rsidRPr="009A61A2">
              <w:rPr>
                <w:b/>
                <w:i/>
                <w:lang w:val="en-GB"/>
              </w:rPr>
              <w:t>all people</w:t>
            </w:r>
            <w:r w:rsidRPr="009A61A2">
              <w:rPr>
                <w:lang w:val="en-GB"/>
              </w:rPr>
              <w:t xml:space="preserve">, biodiversity thrives and </w:t>
            </w:r>
            <w:r w:rsidRPr="009A61A2">
              <w:rPr>
                <w:b/>
                <w:i/>
                <w:lang w:val="en-GB"/>
              </w:rPr>
              <w:t>recovers, and nature</w:t>
            </w:r>
            <w:r w:rsidRPr="009A61A2">
              <w:rPr>
                <w:lang w:val="en-GB"/>
              </w:rPr>
              <w:t xml:space="preserve"> is protected, restored and valued in ways that </w:t>
            </w:r>
            <w:r w:rsidRPr="009A61A2">
              <w:rPr>
                <w:b/>
                <w:i/>
                <w:lang w:val="en-GB"/>
              </w:rPr>
              <w:t>appreciate its intrinsic value and not just its use value to humans</w:t>
            </w:r>
            <w:r w:rsidRPr="009A61A2">
              <w:rPr>
                <w:lang w:val="en-GB"/>
              </w:rPr>
              <w:t xml:space="preserve">. The Union sets the pace for ensuring the prosperity of present and future generations globally </w:t>
            </w:r>
            <w:r w:rsidRPr="009A61A2">
              <w:rPr>
                <w:b/>
                <w:i/>
                <w:lang w:val="en-GB"/>
              </w:rPr>
              <w:t>and its actions are underpinned by intergenerational justice, considering the impacts of current actions on at least the seventh generation ahead</w:t>
            </w:r>
            <w:r w:rsidRPr="009A61A2">
              <w:rPr>
                <w:lang w:val="en-GB"/>
              </w:rPr>
              <w:t>.</w:t>
            </w:r>
          </w:p>
        </w:tc>
      </w:tr>
    </w:tbl>
    <w:p w14:paraId="2981CDB5"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3BD61CE"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435E1FDC" w14:textId="77777777" w:rsidR="003B13C5" w:rsidRPr="009A61A2" w:rsidRDefault="003B13C5" w:rsidP="003B13C5">
      <w:pPr>
        <w:pStyle w:val="Normal12Italic"/>
        <w:rPr>
          <w:noProof w:val="0"/>
          <w:lang w:val="en-GB"/>
        </w:rPr>
      </w:pPr>
      <w:r w:rsidRPr="009A61A2">
        <w:rPr>
          <w:noProof w:val="0"/>
          <w:lang w:val="en-GB"/>
        </w:rPr>
        <w:t xml:space="preserve">The 8th EAP should not consider only "EU citizens" or even only citizens of the Member </w:t>
      </w:r>
      <w:r w:rsidRPr="009A61A2">
        <w:rPr>
          <w:noProof w:val="0"/>
          <w:lang w:val="en-GB"/>
        </w:rPr>
        <w:lastRenderedPageBreak/>
        <w:t>States, but all people living within the Union, and even outside it, given the transversal nature of these environmental and climate objective. From 2050, the EP has called in its Climate Law report for removals to exceed emissions, which is a higher threshold than climate neutrality (balance of emissions).</w:t>
      </w:r>
    </w:p>
    <w:p w14:paraId="0CF916DD" w14:textId="77777777" w:rsidR="003B13C5" w:rsidRPr="009A61A2" w:rsidRDefault="003B13C5" w:rsidP="003B13C5">
      <w:r w:rsidRPr="009A61A2">
        <w:rPr>
          <w:rStyle w:val="HideTWBExt"/>
        </w:rPr>
        <w:t>&lt;/Amend&gt;</w:t>
      </w:r>
    </w:p>
    <w:p w14:paraId="4C385B6D"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278</w:t>
      </w:r>
      <w:r w:rsidRPr="009A61A2">
        <w:rPr>
          <w:rStyle w:val="HideTWBExt"/>
          <w:b w:val="0"/>
          <w:lang w:val="en-GB"/>
        </w:rPr>
        <w:t>&lt;/NumAm&gt;</w:t>
      </w:r>
    </w:p>
    <w:p w14:paraId="291852BE" w14:textId="77777777" w:rsidR="003B13C5" w:rsidRPr="009A61A2" w:rsidRDefault="003B13C5" w:rsidP="003B13C5">
      <w:pPr>
        <w:pStyle w:val="NormalBold"/>
      </w:pPr>
      <w:r w:rsidRPr="009A61A2">
        <w:rPr>
          <w:rStyle w:val="HideTWBExt"/>
          <w:b w:val="0"/>
        </w:rPr>
        <w:t>&lt;RepeatBlock-By&gt;&lt;Members&gt;</w:t>
      </w:r>
      <w:r w:rsidRPr="009A61A2">
        <w:t>Michal Wiezik</w:t>
      </w:r>
      <w:r w:rsidRPr="009A61A2">
        <w:rPr>
          <w:rStyle w:val="HideTWBExt"/>
          <w:b w:val="0"/>
        </w:rPr>
        <w:t>&lt;/Members&gt;</w:t>
      </w:r>
    </w:p>
    <w:p w14:paraId="252B1D50" w14:textId="77777777" w:rsidR="003B13C5" w:rsidRPr="009A61A2" w:rsidRDefault="003B13C5" w:rsidP="003B13C5">
      <w:r w:rsidRPr="009A61A2">
        <w:rPr>
          <w:rStyle w:val="HideTWBExt"/>
        </w:rPr>
        <w:t>&lt;/RepeatBlock-By&gt;</w:t>
      </w:r>
    </w:p>
    <w:p w14:paraId="02105B2F"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886DABD" w14:textId="77777777" w:rsidR="003B13C5" w:rsidRPr="009A61A2" w:rsidRDefault="003B13C5" w:rsidP="003B13C5">
      <w:pPr>
        <w:pStyle w:val="NormalBold"/>
      </w:pPr>
      <w:r w:rsidRPr="009A61A2">
        <w:rPr>
          <w:rStyle w:val="HideTWBExt"/>
          <w:b w:val="0"/>
        </w:rPr>
        <w:t>&lt;Article&gt;</w:t>
      </w:r>
      <w:r w:rsidRPr="009A61A2">
        <w:t>Article 2 – paragraph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B08ED57" w14:textId="77777777" w:rsidTr="008F0A5A">
        <w:trPr>
          <w:jc w:val="center"/>
        </w:trPr>
        <w:tc>
          <w:tcPr>
            <w:tcW w:w="9752" w:type="dxa"/>
            <w:gridSpan w:val="2"/>
          </w:tcPr>
          <w:p w14:paraId="78825522" w14:textId="77777777" w:rsidR="003B13C5" w:rsidRPr="009A61A2" w:rsidRDefault="003B13C5" w:rsidP="008F0A5A">
            <w:pPr>
              <w:keepNext/>
            </w:pPr>
          </w:p>
        </w:tc>
      </w:tr>
      <w:tr w:rsidR="003B13C5" w:rsidRPr="009A61A2" w14:paraId="3EC3FA53" w14:textId="77777777" w:rsidTr="008F0A5A">
        <w:trPr>
          <w:jc w:val="center"/>
        </w:trPr>
        <w:tc>
          <w:tcPr>
            <w:tcW w:w="4876" w:type="dxa"/>
            <w:hideMark/>
          </w:tcPr>
          <w:p w14:paraId="6086035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03AE731" w14:textId="77777777" w:rsidR="003B13C5" w:rsidRPr="009A61A2" w:rsidRDefault="003B13C5" w:rsidP="008F0A5A">
            <w:pPr>
              <w:pStyle w:val="ColumnHeading"/>
              <w:keepNext/>
              <w:rPr>
                <w:lang w:val="en-GB"/>
              </w:rPr>
            </w:pPr>
            <w:r w:rsidRPr="009A61A2">
              <w:rPr>
                <w:lang w:val="en-GB"/>
              </w:rPr>
              <w:t>Amendment</w:t>
            </w:r>
          </w:p>
        </w:tc>
      </w:tr>
      <w:tr w:rsidR="003B13C5" w:rsidRPr="009A61A2" w14:paraId="2B066E03" w14:textId="77777777" w:rsidTr="008F0A5A">
        <w:trPr>
          <w:jc w:val="center"/>
        </w:trPr>
        <w:tc>
          <w:tcPr>
            <w:tcW w:w="4876" w:type="dxa"/>
            <w:hideMark/>
          </w:tcPr>
          <w:p w14:paraId="7F670C7A" w14:textId="77777777" w:rsidR="003B13C5" w:rsidRPr="009A61A2" w:rsidRDefault="003B13C5" w:rsidP="008F0A5A">
            <w:pPr>
              <w:pStyle w:val="Normal6"/>
              <w:rPr>
                <w:lang w:val="en-GB"/>
              </w:rPr>
            </w:pPr>
            <w:r w:rsidRPr="009A61A2">
              <w:rPr>
                <w:lang w:val="en-GB"/>
              </w:rPr>
              <w:t>1.</w:t>
            </w:r>
            <w:r w:rsidRPr="009A61A2">
              <w:rPr>
                <w:lang w:val="en-GB"/>
              </w:rPr>
              <w:tab/>
              <w:t>The 8</w:t>
            </w:r>
            <w:r w:rsidRPr="009A61A2">
              <w:rPr>
                <w:vertAlign w:val="superscript"/>
                <w:lang w:val="en-GB"/>
              </w:rPr>
              <w:t>th</w:t>
            </w:r>
            <w:r w:rsidRPr="009A61A2">
              <w:rPr>
                <w:lang w:val="en-GB"/>
              </w:rPr>
              <w:t xml:space="preserve"> EAP has the long-term priority objective for 2050 that citizens live well, within the planetary boundaries in a regenerative economy where nothing is wasted, no net emissions of greenhouse gases are produced and economic growth is decoupled from resource use and environmental degradation. A healthy environment underpins the well-being of citizens, biodiversity thrives and natural capital is protected, restored and valued in ways that enhance resilience to climate change and other environmental risks. The Union sets the pace for ensuring the prosperity of present and future generations globally.</w:t>
            </w:r>
          </w:p>
        </w:tc>
        <w:tc>
          <w:tcPr>
            <w:tcW w:w="4876" w:type="dxa"/>
            <w:hideMark/>
          </w:tcPr>
          <w:p w14:paraId="2F56ABB8" w14:textId="77777777" w:rsidR="003B13C5" w:rsidRPr="009A61A2" w:rsidRDefault="003B13C5" w:rsidP="008F0A5A">
            <w:pPr>
              <w:pStyle w:val="Normal6"/>
              <w:rPr>
                <w:szCs w:val="24"/>
                <w:lang w:val="en-GB"/>
              </w:rPr>
            </w:pPr>
            <w:r w:rsidRPr="009A61A2">
              <w:rPr>
                <w:lang w:val="en-GB"/>
              </w:rPr>
              <w:t>1.</w:t>
            </w:r>
            <w:r w:rsidRPr="009A61A2">
              <w:rPr>
                <w:lang w:val="en-GB"/>
              </w:rPr>
              <w:tab/>
              <w:t>The 8</w:t>
            </w:r>
            <w:r w:rsidRPr="009A61A2">
              <w:rPr>
                <w:vertAlign w:val="superscript"/>
                <w:lang w:val="en-GB"/>
              </w:rPr>
              <w:t>th</w:t>
            </w:r>
            <w:r w:rsidRPr="009A61A2">
              <w:rPr>
                <w:lang w:val="en-GB"/>
              </w:rPr>
              <w:t xml:space="preserve"> EAP has the long-term priority objective for 2050 that citizens live well, within the planetary boundaries in a regenerative </w:t>
            </w:r>
            <w:r w:rsidRPr="009A61A2">
              <w:rPr>
                <w:b/>
                <w:i/>
                <w:lang w:val="en-GB"/>
              </w:rPr>
              <w:t>and sustainable</w:t>
            </w:r>
            <w:r w:rsidRPr="009A61A2">
              <w:rPr>
                <w:lang w:val="en-GB"/>
              </w:rPr>
              <w:t xml:space="preserve"> economy where nothing is wasted, no net emissions of greenhouse gases are produced</w:t>
            </w:r>
            <w:r w:rsidRPr="009A61A2">
              <w:rPr>
                <w:b/>
                <w:i/>
                <w:lang w:val="en-GB"/>
              </w:rPr>
              <w:t>, win-win scenario of strengthened carbon sinks of grasslands, peatlands, farmlands and forests for biodiversity, climate and resilience are realized</w:t>
            </w:r>
            <w:r w:rsidRPr="009A61A2">
              <w:rPr>
                <w:lang w:val="en-GB"/>
              </w:rPr>
              <w:t xml:space="preserve"> and economic growth is decoupled from resource use and environmental degradation. A healthy environment underpins the well-being of citizens, biodiversity thrives and natural capital is protected, restored and valued in ways that enhance resilience to climate change</w:t>
            </w:r>
            <w:r w:rsidRPr="009A61A2">
              <w:rPr>
                <w:b/>
                <w:i/>
                <w:lang w:val="en-GB"/>
              </w:rPr>
              <w:t>, natural disasters</w:t>
            </w:r>
            <w:r w:rsidRPr="009A61A2">
              <w:rPr>
                <w:lang w:val="en-GB"/>
              </w:rPr>
              <w:t xml:space="preserve"> and other environmental risks. The Union sets the pace for ensuring the </w:t>
            </w:r>
            <w:r w:rsidRPr="009A61A2">
              <w:rPr>
                <w:b/>
                <w:i/>
                <w:lang w:val="en-GB"/>
              </w:rPr>
              <w:t xml:space="preserve">equal opportunities and </w:t>
            </w:r>
            <w:r w:rsidRPr="009A61A2">
              <w:rPr>
                <w:lang w:val="en-GB"/>
              </w:rPr>
              <w:t>prosperity of present and future generations globally.</w:t>
            </w:r>
          </w:p>
        </w:tc>
      </w:tr>
    </w:tbl>
    <w:p w14:paraId="30B73D76"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0BD9F94" w14:textId="77777777" w:rsidR="003B13C5" w:rsidRPr="009A61A2" w:rsidRDefault="003B13C5" w:rsidP="003B13C5">
      <w:r w:rsidRPr="009A61A2">
        <w:rPr>
          <w:rStyle w:val="HideTWBExt"/>
        </w:rPr>
        <w:t>&lt;/Amend&gt;</w:t>
      </w:r>
    </w:p>
    <w:p w14:paraId="18822E58"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279</w:t>
      </w:r>
      <w:r w:rsidRPr="009A61A2">
        <w:rPr>
          <w:rStyle w:val="HideTWBExt"/>
          <w:b w:val="0"/>
          <w:lang w:val="en-GB"/>
        </w:rPr>
        <w:t>&lt;/NumAm&gt;</w:t>
      </w:r>
    </w:p>
    <w:p w14:paraId="55389E2A"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Inese Vaidere, Radan Kanev, Edina Tóth, Nathalie Colin-Oesterlé, Sirpa Pietikäinen, Roberta Metsola, Christophe Hansen</w:t>
      </w:r>
      <w:r w:rsidRPr="009A61A2">
        <w:rPr>
          <w:rStyle w:val="HideTWBExt"/>
          <w:b w:val="0"/>
        </w:rPr>
        <w:t>&lt;/Members&gt;</w:t>
      </w:r>
    </w:p>
    <w:p w14:paraId="781893EF" w14:textId="77777777" w:rsidR="003B13C5" w:rsidRPr="009A61A2" w:rsidRDefault="003B13C5" w:rsidP="003B13C5">
      <w:r w:rsidRPr="009A61A2">
        <w:rPr>
          <w:rStyle w:val="HideTWBExt"/>
        </w:rPr>
        <w:t>&lt;/RepeatBlock-By&gt;</w:t>
      </w:r>
    </w:p>
    <w:p w14:paraId="61F0407E"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8E7079A" w14:textId="77777777" w:rsidR="003B13C5" w:rsidRPr="009A61A2" w:rsidRDefault="003B13C5" w:rsidP="003B13C5">
      <w:pPr>
        <w:pStyle w:val="NormalBold"/>
      </w:pPr>
      <w:r w:rsidRPr="009A61A2">
        <w:rPr>
          <w:rStyle w:val="HideTWBExt"/>
          <w:b w:val="0"/>
        </w:rPr>
        <w:t>&lt;Article&gt;</w:t>
      </w:r>
      <w:r w:rsidRPr="009A61A2">
        <w:t>Article 2 – paragraph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21832A6" w14:textId="77777777" w:rsidTr="008F0A5A">
        <w:trPr>
          <w:jc w:val="center"/>
        </w:trPr>
        <w:tc>
          <w:tcPr>
            <w:tcW w:w="9752" w:type="dxa"/>
            <w:gridSpan w:val="2"/>
          </w:tcPr>
          <w:p w14:paraId="321B7304" w14:textId="77777777" w:rsidR="003B13C5" w:rsidRPr="009A61A2" w:rsidRDefault="003B13C5" w:rsidP="008F0A5A">
            <w:pPr>
              <w:keepNext/>
            </w:pPr>
          </w:p>
        </w:tc>
      </w:tr>
      <w:tr w:rsidR="003B13C5" w:rsidRPr="009A61A2" w14:paraId="6D9A0261" w14:textId="77777777" w:rsidTr="008F0A5A">
        <w:trPr>
          <w:jc w:val="center"/>
        </w:trPr>
        <w:tc>
          <w:tcPr>
            <w:tcW w:w="4876" w:type="dxa"/>
            <w:hideMark/>
          </w:tcPr>
          <w:p w14:paraId="555BEE1C"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2CA7FEA" w14:textId="77777777" w:rsidR="003B13C5" w:rsidRPr="009A61A2" w:rsidRDefault="003B13C5" w:rsidP="008F0A5A">
            <w:pPr>
              <w:pStyle w:val="ColumnHeading"/>
              <w:keepNext/>
              <w:rPr>
                <w:lang w:val="en-GB"/>
              </w:rPr>
            </w:pPr>
            <w:r w:rsidRPr="009A61A2">
              <w:rPr>
                <w:lang w:val="en-GB"/>
              </w:rPr>
              <w:t>Amendment</w:t>
            </w:r>
          </w:p>
        </w:tc>
      </w:tr>
      <w:tr w:rsidR="003B13C5" w:rsidRPr="009A61A2" w14:paraId="7242F9AF" w14:textId="77777777" w:rsidTr="008F0A5A">
        <w:trPr>
          <w:jc w:val="center"/>
        </w:trPr>
        <w:tc>
          <w:tcPr>
            <w:tcW w:w="4876" w:type="dxa"/>
            <w:hideMark/>
          </w:tcPr>
          <w:p w14:paraId="485A434A" w14:textId="77777777" w:rsidR="003B13C5" w:rsidRPr="009A61A2" w:rsidRDefault="003B13C5" w:rsidP="008F0A5A">
            <w:pPr>
              <w:pStyle w:val="Normal6"/>
              <w:rPr>
                <w:lang w:val="en-GB"/>
              </w:rPr>
            </w:pPr>
            <w:r w:rsidRPr="009A61A2">
              <w:rPr>
                <w:lang w:val="en-GB"/>
              </w:rPr>
              <w:t>1.</w:t>
            </w:r>
            <w:r w:rsidRPr="009A61A2">
              <w:rPr>
                <w:lang w:val="en-GB"/>
              </w:rPr>
              <w:tab/>
              <w:t>The 8</w:t>
            </w:r>
            <w:r w:rsidRPr="009A61A2">
              <w:rPr>
                <w:vertAlign w:val="superscript"/>
                <w:lang w:val="en-GB"/>
              </w:rPr>
              <w:t>th</w:t>
            </w:r>
            <w:r w:rsidRPr="009A61A2">
              <w:rPr>
                <w:lang w:val="en-GB"/>
              </w:rPr>
              <w:t xml:space="preserve"> EAP </w:t>
            </w:r>
            <w:r w:rsidRPr="009A61A2">
              <w:rPr>
                <w:b/>
                <w:i/>
                <w:lang w:val="en-GB"/>
              </w:rPr>
              <w:t>has</w:t>
            </w:r>
            <w:r w:rsidRPr="009A61A2">
              <w:rPr>
                <w:lang w:val="en-GB"/>
              </w:rPr>
              <w:t xml:space="preserve"> the long-term priority objective </w:t>
            </w:r>
            <w:r w:rsidRPr="009A61A2">
              <w:rPr>
                <w:b/>
                <w:i/>
                <w:lang w:val="en-GB"/>
              </w:rPr>
              <w:t>for 2050 that</w:t>
            </w:r>
            <w:r w:rsidRPr="009A61A2">
              <w:rPr>
                <w:lang w:val="en-GB"/>
              </w:rPr>
              <w:t xml:space="preserve"> citizens live well, within the planetary boundaries in </w:t>
            </w:r>
            <w:r w:rsidRPr="009A61A2">
              <w:rPr>
                <w:b/>
                <w:i/>
                <w:lang w:val="en-GB"/>
              </w:rPr>
              <w:t>a regenerative</w:t>
            </w:r>
            <w:r w:rsidRPr="009A61A2">
              <w:rPr>
                <w:lang w:val="en-GB"/>
              </w:rPr>
              <w:t xml:space="preserve"> economy where nothing is wasted, no net emissions of greenhouse gases are produced and economic growth is decoupled from resource use and environmental degradation. A healthy environment underpins the well-being of citizens, biodiversity thrives and </w:t>
            </w:r>
            <w:r w:rsidRPr="009A61A2">
              <w:rPr>
                <w:b/>
                <w:i/>
                <w:lang w:val="en-GB"/>
              </w:rPr>
              <w:t>natural capital</w:t>
            </w:r>
            <w:r w:rsidRPr="009A61A2">
              <w:rPr>
                <w:lang w:val="en-GB"/>
              </w:rPr>
              <w:t xml:space="preserve"> is protected</w:t>
            </w:r>
            <w:r w:rsidRPr="009A61A2">
              <w:rPr>
                <w:b/>
                <w:i/>
                <w:lang w:val="en-GB"/>
              </w:rPr>
              <w:t>,</w:t>
            </w:r>
            <w:r w:rsidRPr="009A61A2">
              <w:rPr>
                <w:lang w:val="en-GB"/>
              </w:rPr>
              <w:t xml:space="preserve"> restored </w:t>
            </w:r>
            <w:r w:rsidRPr="009A61A2">
              <w:rPr>
                <w:b/>
                <w:i/>
                <w:lang w:val="en-GB"/>
              </w:rPr>
              <w:t>and valued in ways that enhance</w:t>
            </w:r>
            <w:r w:rsidRPr="009A61A2">
              <w:rPr>
                <w:lang w:val="en-GB"/>
              </w:rPr>
              <w:t xml:space="preserve"> resilience to climate change and other environmental risks. The Union sets the pace for ensuring the prosperity of present and future generations globally.</w:t>
            </w:r>
          </w:p>
        </w:tc>
        <w:tc>
          <w:tcPr>
            <w:tcW w:w="4876" w:type="dxa"/>
            <w:hideMark/>
          </w:tcPr>
          <w:p w14:paraId="49D4580E" w14:textId="77777777" w:rsidR="003B13C5" w:rsidRPr="009A61A2" w:rsidRDefault="003B13C5" w:rsidP="008F0A5A">
            <w:pPr>
              <w:pStyle w:val="Normal6"/>
              <w:rPr>
                <w:szCs w:val="24"/>
                <w:lang w:val="en-GB"/>
              </w:rPr>
            </w:pPr>
            <w:r w:rsidRPr="009A61A2">
              <w:rPr>
                <w:lang w:val="en-GB"/>
              </w:rPr>
              <w:t>1.</w:t>
            </w:r>
            <w:r w:rsidRPr="009A61A2">
              <w:rPr>
                <w:lang w:val="en-GB"/>
              </w:rPr>
              <w:tab/>
              <w:t>The 8</w:t>
            </w:r>
            <w:r w:rsidRPr="009A61A2">
              <w:rPr>
                <w:vertAlign w:val="superscript"/>
                <w:lang w:val="en-GB"/>
              </w:rPr>
              <w:t>th</w:t>
            </w:r>
            <w:r w:rsidRPr="009A61A2">
              <w:rPr>
                <w:lang w:val="en-GB"/>
              </w:rPr>
              <w:t xml:space="preserve"> EAP </w:t>
            </w:r>
            <w:r w:rsidRPr="009A61A2">
              <w:rPr>
                <w:b/>
                <w:i/>
                <w:lang w:val="en-GB"/>
              </w:rPr>
              <w:t>shall have</w:t>
            </w:r>
            <w:r w:rsidRPr="009A61A2">
              <w:rPr>
                <w:lang w:val="en-GB"/>
              </w:rPr>
              <w:t xml:space="preserve"> the long-term priority objective </w:t>
            </w:r>
            <w:r w:rsidRPr="009A61A2">
              <w:rPr>
                <w:b/>
                <w:i/>
                <w:lang w:val="en-GB"/>
              </w:rPr>
              <w:t>that by 2050</w:t>
            </w:r>
            <w:r w:rsidRPr="009A61A2">
              <w:rPr>
                <w:lang w:val="en-GB"/>
              </w:rPr>
              <w:t xml:space="preserve"> citizens live well, within the planetary boundaries in </w:t>
            </w:r>
            <w:r w:rsidRPr="009A61A2">
              <w:rPr>
                <w:b/>
                <w:i/>
                <w:lang w:val="en-GB"/>
              </w:rPr>
              <w:t>an inclusive and sustainable</w:t>
            </w:r>
            <w:r w:rsidRPr="009A61A2">
              <w:rPr>
                <w:lang w:val="en-GB"/>
              </w:rPr>
              <w:t xml:space="preserve"> economy </w:t>
            </w:r>
            <w:r w:rsidRPr="009A61A2">
              <w:rPr>
                <w:b/>
                <w:i/>
                <w:lang w:val="en-GB"/>
              </w:rPr>
              <w:t>based on the European Green Deal as the Union’s inclusive and sustainable growth strategy,</w:t>
            </w:r>
            <w:r w:rsidRPr="009A61A2">
              <w:rPr>
                <w:lang w:val="en-GB"/>
              </w:rPr>
              <w:t xml:space="preserve"> where nothing is wasted, no net emissions of greenhouse gases are produced and economic growth is decoupled from resource use and environmental degradation. A healthy environment underpins the well-being of citizens, biodiversity thrives and </w:t>
            </w:r>
            <w:r w:rsidRPr="009A61A2">
              <w:rPr>
                <w:b/>
                <w:i/>
                <w:lang w:val="en-GB"/>
              </w:rPr>
              <w:t>the environment</w:t>
            </w:r>
            <w:r w:rsidRPr="009A61A2">
              <w:rPr>
                <w:lang w:val="en-GB"/>
              </w:rPr>
              <w:t xml:space="preserve"> is protected </w:t>
            </w:r>
            <w:r w:rsidRPr="009A61A2">
              <w:rPr>
                <w:b/>
                <w:i/>
                <w:lang w:val="en-GB"/>
              </w:rPr>
              <w:t>and</w:t>
            </w:r>
            <w:r w:rsidRPr="009A61A2">
              <w:rPr>
                <w:lang w:val="en-GB"/>
              </w:rPr>
              <w:t xml:space="preserve"> restored</w:t>
            </w:r>
            <w:r w:rsidRPr="009A61A2">
              <w:rPr>
                <w:b/>
                <w:i/>
                <w:lang w:val="en-GB"/>
              </w:rPr>
              <w:t>. It also allows for the enhancement of</w:t>
            </w:r>
            <w:r w:rsidRPr="009A61A2">
              <w:rPr>
                <w:lang w:val="en-GB"/>
              </w:rPr>
              <w:t xml:space="preserve"> resilience to climate change and other environmental risks. The Union sets the pace for ensuring the prosperity of present and future generations globally.</w:t>
            </w:r>
          </w:p>
        </w:tc>
      </w:tr>
    </w:tbl>
    <w:p w14:paraId="0E719E4C"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7D2767E" w14:textId="77777777" w:rsidR="003B13C5" w:rsidRPr="009A61A2" w:rsidRDefault="003B13C5" w:rsidP="003B13C5">
      <w:r w:rsidRPr="009A61A2">
        <w:rPr>
          <w:rStyle w:val="HideTWBExt"/>
        </w:rPr>
        <w:t>&lt;/Amend&gt;</w:t>
      </w:r>
    </w:p>
    <w:p w14:paraId="68074810"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280</w:t>
      </w:r>
      <w:r w:rsidRPr="009A61A2">
        <w:rPr>
          <w:rStyle w:val="HideTWBExt"/>
          <w:b w:val="0"/>
          <w:lang w:val="en-GB"/>
        </w:rPr>
        <w:t>&lt;/NumAm&gt;</w:t>
      </w:r>
    </w:p>
    <w:p w14:paraId="7A648C70"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Rovana Plumb, César Luena, Sara Cerdas, Christel Schaldemose, Javi López, Jytte Guteland</w:t>
      </w:r>
      <w:r w:rsidRPr="009A61A2">
        <w:rPr>
          <w:rStyle w:val="HideTWBExt"/>
          <w:b w:val="0"/>
        </w:rPr>
        <w:t>&lt;/Members&gt;</w:t>
      </w:r>
    </w:p>
    <w:p w14:paraId="7E6CA3D6" w14:textId="77777777" w:rsidR="003B13C5" w:rsidRPr="009A61A2" w:rsidRDefault="003B13C5" w:rsidP="003B13C5">
      <w:r w:rsidRPr="009A61A2">
        <w:rPr>
          <w:rStyle w:val="HideTWBExt"/>
        </w:rPr>
        <w:t>&lt;/RepeatBlock-By&gt;</w:t>
      </w:r>
    </w:p>
    <w:p w14:paraId="28D65263"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1236D5E" w14:textId="77777777" w:rsidR="003B13C5" w:rsidRPr="009A61A2" w:rsidRDefault="003B13C5" w:rsidP="003B13C5">
      <w:pPr>
        <w:pStyle w:val="NormalBold"/>
      </w:pPr>
      <w:r w:rsidRPr="009A61A2">
        <w:rPr>
          <w:rStyle w:val="HideTWBExt"/>
          <w:b w:val="0"/>
        </w:rPr>
        <w:t>&lt;Article&gt;</w:t>
      </w:r>
      <w:r w:rsidRPr="009A61A2">
        <w:t>Article 2 – paragraph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0A59BC5" w14:textId="77777777" w:rsidTr="008F0A5A">
        <w:trPr>
          <w:jc w:val="center"/>
        </w:trPr>
        <w:tc>
          <w:tcPr>
            <w:tcW w:w="9752" w:type="dxa"/>
            <w:gridSpan w:val="2"/>
          </w:tcPr>
          <w:p w14:paraId="07277AFB" w14:textId="77777777" w:rsidR="003B13C5" w:rsidRPr="009A61A2" w:rsidRDefault="003B13C5" w:rsidP="008F0A5A">
            <w:pPr>
              <w:keepNext/>
            </w:pPr>
          </w:p>
        </w:tc>
      </w:tr>
      <w:tr w:rsidR="003B13C5" w:rsidRPr="009A61A2" w14:paraId="5E5B9E3F" w14:textId="77777777" w:rsidTr="008F0A5A">
        <w:trPr>
          <w:jc w:val="center"/>
        </w:trPr>
        <w:tc>
          <w:tcPr>
            <w:tcW w:w="4876" w:type="dxa"/>
            <w:hideMark/>
          </w:tcPr>
          <w:p w14:paraId="3C558AF7"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8C0FAA0" w14:textId="77777777" w:rsidR="003B13C5" w:rsidRPr="009A61A2" w:rsidRDefault="003B13C5" w:rsidP="008F0A5A">
            <w:pPr>
              <w:pStyle w:val="ColumnHeading"/>
              <w:keepNext/>
              <w:rPr>
                <w:lang w:val="en-GB"/>
              </w:rPr>
            </w:pPr>
            <w:r w:rsidRPr="009A61A2">
              <w:rPr>
                <w:lang w:val="en-GB"/>
              </w:rPr>
              <w:t>Amendment</w:t>
            </w:r>
          </w:p>
        </w:tc>
      </w:tr>
      <w:tr w:rsidR="003B13C5" w:rsidRPr="009A61A2" w14:paraId="52812CB0" w14:textId="77777777" w:rsidTr="008F0A5A">
        <w:trPr>
          <w:jc w:val="center"/>
        </w:trPr>
        <w:tc>
          <w:tcPr>
            <w:tcW w:w="4876" w:type="dxa"/>
            <w:hideMark/>
          </w:tcPr>
          <w:p w14:paraId="7BD2B3B8" w14:textId="77777777" w:rsidR="003B13C5" w:rsidRPr="009A61A2" w:rsidRDefault="003B13C5" w:rsidP="008F0A5A">
            <w:pPr>
              <w:pStyle w:val="Normal6"/>
              <w:rPr>
                <w:lang w:val="en-GB"/>
              </w:rPr>
            </w:pPr>
            <w:r w:rsidRPr="009A61A2">
              <w:rPr>
                <w:lang w:val="en-GB"/>
              </w:rPr>
              <w:t>1.</w:t>
            </w:r>
            <w:r w:rsidRPr="009A61A2">
              <w:rPr>
                <w:lang w:val="en-GB"/>
              </w:rPr>
              <w:tab/>
              <w:t>The 8</w:t>
            </w:r>
            <w:r w:rsidRPr="009A61A2">
              <w:rPr>
                <w:vertAlign w:val="superscript"/>
                <w:lang w:val="en-GB"/>
              </w:rPr>
              <w:t>th</w:t>
            </w:r>
            <w:r w:rsidRPr="009A61A2">
              <w:rPr>
                <w:lang w:val="en-GB"/>
              </w:rPr>
              <w:t xml:space="preserve"> EAP </w:t>
            </w:r>
            <w:r w:rsidRPr="009A61A2">
              <w:rPr>
                <w:b/>
                <w:i/>
                <w:lang w:val="en-GB"/>
              </w:rPr>
              <w:t>has</w:t>
            </w:r>
            <w:r w:rsidRPr="009A61A2">
              <w:rPr>
                <w:lang w:val="en-GB"/>
              </w:rPr>
              <w:t xml:space="preserve"> the long-term priority objective </w:t>
            </w:r>
            <w:r w:rsidRPr="009A61A2">
              <w:rPr>
                <w:b/>
                <w:i/>
                <w:lang w:val="en-GB"/>
              </w:rPr>
              <w:t>for 2050 that</w:t>
            </w:r>
            <w:r w:rsidRPr="009A61A2">
              <w:rPr>
                <w:lang w:val="en-GB"/>
              </w:rPr>
              <w:t xml:space="preserve"> citizens live well, within the planetary boundaries in a regenerative economy where nothing is wasted, </w:t>
            </w:r>
            <w:r w:rsidRPr="009A61A2">
              <w:rPr>
                <w:b/>
                <w:i/>
                <w:lang w:val="en-GB"/>
              </w:rPr>
              <w:t>no net emissions of greenhouse gases are produced</w:t>
            </w:r>
            <w:r w:rsidRPr="009A61A2">
              <w:rPr>
                <w:lang w:val="en-GB"/>
              </w:rPr>
              <w:t xml:space="preserve"> and economic growth is decoupled from resource use and environmental degradation. A healthy environment underpins the well-being of citizens, biodiversity thrives and natural </w:t>
            </w:r>
            <w:r w:rsidRPr="009A61A2">
              <w:rPr>
                <w:lang w:val="en-GB"/>
              </w:rPr>
              <w:lastRenderedPageBreak/>
              <w:t xml:space="preserve">capital is protected, restored and valued </w:t>
            </w:r>
            <w:r w:rsidRPr="009A61A2">
              <w:rPr>
                <w:b/>
                <w:i/>
                <w:lang w:val="en-GB"/>
              </w:rPr>
              <w:t>in ways that enhance</w:t>
            </w:r>
            <w:r w:rsidRPr="009A61A2">
              <w:rPr>
                <w:lang w:val="en-GB"/>
              </w:rPr>
              <w:t xml:space="preserve"> resilience to climate change and other environmental risks. The Union sets the pace for ensuring the prosperity of present and future generations globally.</w:t>
            </w:r>
          </w:p>
        </w:tc>
        <w:tc>
          <w:tcPr>
            <w:tcW w:w="4876" w:type="dxa"/>
            <w:hideMark/>
          </w:tcPr>
          <w:p w14:paraId="5D459C11" w14:textId="77777777" w:rsidR="003B13C5" w:rsidRPr="009A61A2" w:rsidRDefault="003B13C5" w:rsidP="008F0A5A">
            <w:pPr>
              <w:pStyle w:val="Normal6"/>
              <w:rPr>
                <w:szCs w:val="24"/>
                <w:lang w:val="en-GB"/>
              </w:rPr>
            </w:pPr>
            <w:r w:rsidRPr="009A61A2">
              <w:rPr>
                <w:lang w:val="en-GB"/>
              </w:rPr>
              <w:lastRenderedPageBreak/>
              <w:t>1.</w:t>
            </w:r>
            <w:r w:rsidRPr="009A61A2">
              <w:rPr>
                <w:lang w:val="en-GB"/>
              </w:rPr>
              <w:tab/>
              <w:t>The 8</w:t>
            </w:r>
            <w:r w:rsidRPr="009A61A2">
              <w:rPr>
                <w:vertAlign w:val="superscript"/>
                <w:lang w:val="en-GB"/>
              </w:rPr>
              <w:t>th</w:t>
            </w:r>
            <w:r w:rsidRPr="009A61A2">
              <w:rPr>
                <w:lang w:val="en-GB"/>
              </w:rPr>
              <w:t xml:space="preserve"> EAP </w:t>
            </w:r>
            <w:r w:rsidRPr="009A61A2">
              <w:rPr>
                <w:b/>
                <w:i/>
                <w:lang w:val="en-GB"/>
              </w:rPr>
              <w:t>shall have</w:t>
            </w:r>
            <w:r w:rsidRPr="009A61A2">
              <w:rPr>
                <w:lang w:val="en-GB"/>
              </w:rPr>
              <w:t xml:space="preserve"> the long-term priority objective </w:t>
            </w:r>
            <w:r w:rsidRPr="009A61A2">
              <w:rPr>
                <w:b/>
                <w:i/>
                <w:lang w:val="en-GB"/>
              </w:rPr>
              <w:t>that as soon as possible and by 2050 at the latest</w:t>
            </w:r>
            <w:r w:rsidRPr="009A61A2">
              <w:rPr>
                <w:lang w:val="en-GB"/>
              </w:rPr>
              <w:t xml:space="preserve"> citizens live well </w:t>
            </w:r>
            <w:r w:rsidRPr="009A61A2">
              <w:rPr>
                <w:b/>
                <w:i/>
                <w:lang w:val="en-GB"/>
              </w:rPr>
              <w:t>in an equal society</w:t>
            </w:r>
            <w:r w:rsidRPr="009A61A2">
              <w:rPr>
                <w:lang w:val="en-GB"/>
              </w:rPr>
              <w:t>, within the planetary boundaries in a regenerative</w:t>
            </w:r>
            <w:r w:rsidRPr="009A61A2">
              <w:rPr>
                <w:b/>
                <w:i/>
                <w:lang w:val="en-GB"/>
              </w:rPr>
              <w:t>, sustainable wellbeing</w:t>
            </w:r>
            <w:r w:rsidRPr="009A61A2">
              <w:rPr>
                <w:lang w:val="en-GB"/>
              </w:rPr>
              <w:t xml:space="preserve"> economy where nothing is wasted, </w:t>
            </w:r>
            <w:r w:rsidRPr="009A61A2">
              <w:rPr>
                <w:b/>
                <w:i/>
                <w:lang w:val="en-GB"/>
              </w:rPr>
              <w:t>climate neutrality is achieved,</w:t>
            </w:r>
            <w:r w:rsidRPr="009A61A2">
              <w:rPr>
                <w:lang w:val="en-GB"/>
              </w:rPr>
              <w:t xml:space="preserve"> and economic growth is decoupled from resource use and environmental degradation </w:t>
            </w:r>
            <w:r w:rsidRPr="009A61A2">
              <w:rPr>
                <w:b/>
                <w:i/>
                <w:lang w:val="en-GB"/>
              </w:rPr>
              <w:t xml:space="preserve">in a non-toxic </w:t>
            </w:r>
            <w:r w:rsidRPr="009A61A2">
              <w:rPr>
                <w:b/>
                <w:i/>
                <w:lang w:val="en-GB"/>
              </w:rPr>
              <w:lastRenderedPageBreak/>
              <w:t>fully circular economy</w:t>
            </w:r>
            <w:r w:rsidRPr="009A61A2">
              <w:rPr>
                <w:lang w:val="en-GB"/>
              </w:rPr>
              <w:t xml:space="preserve">. A healthy environment underpins the well-being </w:t>
            </w:r>
            <w:r w:rsidRPr="009A61A2">
              <w:rPr>
                <w:b/>
                <w:i/>
                <w:lang w:val="en-GB"/>
              </w:rPr>
              <w:t>and the health</w:t>
            </w:r>
            <w:r w:rsidRPr="009A61A2">
              <w:rPr>
                <w:lang w:val="en-GB"/>
              </w:rPr>
              <w:t xml:space="preserve"> of citizens, biodiversity thrives and natural capital is protected, restored and valued </w:t>
            </w:r>
            <w:r w:rsidRPr="009A61A2">
              <w:rPr>
                <w:b/>
                <w:i/>
                <w:lang w:val="en-GB"/>
              </w:rPr>
              <w:t>and</w:t>
            </w:r>
            <w:r w:rsidRPr="009A61A2">
              <w:rPr>
                <w:lang w:val="en-GB"/>
              </w:rPr>
              <w:t xml:space="preserve"> resilience to climate change and other environmental risks </w:t>
            </w:r>
            <w:r w:rsidRPr="009A61A2">
              <w:rPr>
                <w:b/>
                <w:i/>
                <w:lang w:val="en-GB"/>
              </w:rPr>
              <w:t>is enhanced</w:t>
            </w:r>
            <w:r w:rsidRPr="009A61A2">
              <w:rPr>
                <w:lang w:val="en-GB"/>
              </w:rPr>
              <w:t>. The Union sets the pace for ensuring the prosperity of present and future generations globally.</w:t>
            </w:r>
          </w:p>
        </w:tc>
      </w:tr>
    </w:tbl>
    <w:p w14:paraId="409C4716"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65FE717" w14:textId="77777777" w:rsidR="003B13C5" w:rsidRPr="009A61A2" w:rsidRDefault="003B13C5" w:rsidP="003B13C5">
      <w:r w:rsidRPr="009A61A2">
        <w:rPr>
          <w:rStyle w:val="HideTWBExt"/>
        </w:rPr>
        <w:t>&lt;/Amend&gt;</w:t>
      </w:r>
    </w:p>
    <w:p w14:paraId="078022FE"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281</w:t>
      </w:r>
      <w:r w:rsidRPr="009A61A2">
        <w:rPr>
          <w:rStyle w:val="HideTWBExt"/>
          <w:b w:val="0"/>
          <w:lang w:val="en-GB"/>
        </w:rPr>
        <w:t>&lt;/NumAm&gt;</w:t>
      </w:r>
    </w:p>
    <w:p w14:paraId="59CB11FC" w14:textId="77777777" w:rsidR="003B13C5" w:rsidRPr="009A61A2" w:rsidRDefault="003B13C5" w:rsidP="003B13C5">
      <w:pPr>
        <w:pStyle w:val="NormalBold"/>
      </w:pPr>
      <w:r w:rsidRPr="009A61A2">
        <w:rPr>
          <w:rStyle w:val="HideTWBExt"/>
          <w:b w:val="0"/>
        </w:rPr>
        <w:t>&lt;RepeatBlock-By&gt;&lt;Members&gt;</w:t>
      </w:r>
      <w:r w:rsidRPr="009A61A2">
        <w:t>Antoni Comín i Oliveres</w:t>
      </w:r>
      <w:r w:rsidRPr="009A61A2">
        <w:rPr>
          <w:rStyle w:val="HideTWBExt"/>
          <w:b w:val="0"/>
        </w:rPr>
        <w:t>&lt;/Members&gt;</w:t>
      </w:r>
    </w:p>
    <w:p w14:paraId="5E7DD4B9" w14:textId="77777777" w:rsidR="003B13C5" w:rsidRPr="009A61A2" w:rsidRDefault="003B13C5" w:rsidP="003B13C5">
      <w:r w:rsidRPr="009A61A2">
        <w:rPr>
          <w:rStyle w:val="HideTWBExt"/>
        </w:rPr>
        <w:t>&lt;/RepeatBlock-By&gt;</w:t>
      </w:r>
    </w:p>
    <w:p w14:paraId="1C56B7C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5D5A084" w14:textId="77777777" w:rsidR="003B13C5" w:rsidRPr="009A61A2" w:rsidRDefault="003B13C5" w:rsidP="003B13C5">
      <w:pPr>
        <w:pStyle w:val="NormalBold"/>
      </w:pPr>
      <w:r w:rsidRPr="009A61A2">
        <w:rPr>
          <w:rStyle w:val="HideTWBExt"/>
          <w:b w:val="0"/>
        </w:rPr>
        <w:t>&lt;Article&gt;</w:t>
      </w:r>
      <w:r w:rsidRPr="009A61A2">
        <w:t>Article 2 – paragraph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A087772" w14:textId="77777777" w:rsidTr="008F0A5A">
        <w:trPr>
          <w:jc w:val="center"/>
        </w:trPr>
        <w:tc>
          <w:tcPr>
            <w:tcW w:w="9752" w:type="dxa"/>
            <w:gridSpan w:val="2"/>
          </w:tcPr>
          <w:p w14:paraId="2F7BC384" w14:textId="77777777" w:rsidR="003B13C5" w:rsidRPr="009A61A2" w:rsidRDefault="003B13C5" w:rsidP="008F0A5A">
            <w:pPr>
              <w:keepNext/>
            </w:pPr>
          </w:p>
        </w:tc>
      </w:tr>
      <w:tr w:rsidR="003B13C5" w:rsidRPr="009A61A2" w14:paraId="6EA98BFD" w14:textId="77777777" w:rsidTr="008F0A5A">
        <w:trPr>
          <w:jc w:val="center"/>
        </w:trPr>
        <w:tc>
          <w:tcPr>
            <w:tcW w:w="4876" w:type="dxa"/>
            <w:hideMark/>
          </w:tcPr>
          <w:p w14:paraId="71DB17B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D2AD13A" w14:textId="77777777" w:rsidR="003B13C5" w:rsidRPr="009A61A2" w:rsidRDefault="003B13C5" w:rsidP="008F0A5A">
            <w:pPr>
              <w:pStyle w:val="ColumnHeading"/>
              <w:keepNext/>
              <w:rPr>
                <w:lang w:val="en-GB"/>
              </w:rPr>
            </w:pPr>
            <w:r w:rsidRPr="009A61A2">
              <w:rPr>
                <w:lang w:val="en-GB"/>
              </w:rPr>
              <w:t>Amendment</w:t>
            </w:r>
          </w:p>
        </w:tc>
      </w:tr>
      <w:tr w:rsidR="003B13C5" w:rsidRPr="009A61A2" w14:paraId="0862DB55" w14:textId="77777777" w:rsidTr="008F0A5A">
        <w:trPr>
          <w:jc w:val="center"/>
        </w:trPr>
        <w:tc>
          <w:tcPr>
            <w:tcW w:w="4876" w:type="dxa"/>
            <w:hideMark/>
          </w:tcPr>
          <w:p w14:paraId="796C54BB" w14:textId="77777777" w:rsidR="003B13C5" w:rsidRPr="009A61A2" w:rsidRDefault="003B13C5" w:rsidP="008F0A5A">
            <w:pPr>
              <w:pStyle w:val="Normal6"/>
              <w:rPr>
                <w:lang w:val="en-GB"/>
              </w:rPr>
            </w:pPr>
            <w:r w:rsidRPr="009A61A2">
              <w:rPr>
                <w:lang w:val="en-GB"/>
              </w:rPr>
              <w:t>1.</w:t>
            </w:r>
            <w:r w:rsidRPr="009A61A2">
              <w:rPr>
                <w:lang w:val="en-GB"/>
              </w:rPr>
              <w:tab/>
              <w:t>The 8</w:t>
            </w:r>
            <w:r w:rsidRPr="009A61A2">
              <w:rPr>
                <w:vertAlign w:val="superscript"/>
                <w:lang w:val="en-GB"/>
              </w:rPr>
              <w:t>th</w:t>
            </w:r>
            <w:r w:rsidRPr="009A61A2">
              <w:rPr>
                <w:lang w:val="en-GB"/>
              </w:rPr>
              <w:t xml:space="preserve"> EAP </w:t>
            </w:r>
            <w:r w:rsidRPr="009A61A2">
              <w:rPr>
                <w:b/>
                <w:i/>
                <w:lang w:val="en-GB"/>
              </w:rPr>
              <w:t>has</w:t>
            </w:r>
            <w:r w:rsidRPr="009A61A2">
              <w:rPr>
                <w:lang w:val="en-GB"/>
              </w:rPr>
              <w:t xml:space="preserve"> the long-term priority objective </w:t>
            </w:r>
            <w:r w:rsidRPr="009A61A2">
              <w:rPr>
                <w:b/>
                <w:i/>
                <w:lang w:val="en-GB"/>
              </w:rPr>
              <w:t>for 2050 that</w:t>
            </w:r>
            <w:r w:rsidRPr="009A61A2">
              <w:rPr>
                <w:lang w:val="en-GB"/>
              </w:rPr>
              <w:t xml:space="preserve"> citizens live well, within the planetary boundaries in a regenerative economy where nothing is wasted, </w:t>
            </w:r>
            <w:r w:rsidRPr="009A61A2">
              <w:rPr>
                <w:b/>
                <w:i/>
                <w:lang w:val="en-GB"/>
              </w:rPr>
              <w:t>no net emissions of greenhouse gases are produced and economic growth is decoupled from resource use and environmental degradation</w:t>
            </w:r>
            <w:r w:rsidRPr="009A61A2">
              <w:rPr>
                <w:lang w:val="en-GB"/>
              </w:rPr>
              <w:t xml:space="preserve">. A healthy environment underpins the well-being of citizens, biodiversity </w:t>
            </w:r>
            <w:r w:rsidRPr="009A61A2">
              <w:rPr>
                <w:b/>
                <w:i/>
                <w:lang w:val="en-GB"/>
              </w:rPr>
              <w:t>thrives and natural capital is protected, restored and valued in ways that enhance</w:t>
            </w:r>
            <w:r w:rsidRPr="009A61A2">
              <w:rPr>
                <w:lang w:val="en-GB"/>
              </w:rPr>
              <w:t xml:space="preserve"> resilience to climate change and other environmental risks. The Union sets the pace for ensuring the prosperity of present and future generations globally.</w:t>
            </w:r>
          </w:p>
        </w:tc>
        <w:tc>
          <w:tcPr>
            <w:tcW w:w="4876" w:type="dxa"/>
            <w:hideMark/>
          </w:tcPr>
          <w:p w14:paraId="4BFB7275" w14:textId="77777777" w:rsidR="003B13C5" w:rsidRPr="009A61A2" w:rsidRDefault="003B13C5" w:rsidP="008F0A5A">
            <w:pPr>
              <w:pStyle w:val="Normal6"/>
              <w:rPr>
                <w:szCs w:val="24"/>
                <w:lang w:val="en-GB"/>
              </w:rPr>
            </w:pPr>
            <w:r w:rsidRPr="009A61A2">
              <w:rPr>
                <w:lang w:val="en-GB"/>
              </w:rPr>
              <w:t>1.</w:t>
            </w:r>
            <w:r w:rsidRPr="009A61A2">
              <w:rPr>
                <w:lang w:val="en-GB"/>
              </w:rPr>
              <w:tab/>
              <w:t>The 8</w:t>
            </w:r>
            <w:r w:rsidRPr="009A61A2">
              <w:rPr>
                <w:vertAlign w:val="superscript"/>
                <w:lang w:val="en-GB"/>
              </w:rPr>
              <w:t>th</w:t>
            </w:r>
            <w:r w:rsidRPr="009A61A2">
              <w:rPr>
                <w:lang w:val="en-GB"/>
              </w:rPr>
              <w:t xml:space="preserve"> EAP </w:t>
            </w:r>
            <w:r w:rsidRPr="009A61A2">
              <w:rPr>
                <w:b/>
                <w:i/>
                <w:lang w:val="en-GB"/>
              </w:rPr>
              <w:t>shall have</w:t>
            </w:r>
            <w:r w:rsidRPr="009A61A2">
              <w:rPr>
                <w:lang w:val="en-GB"/>
              </w:rPr>
              <w:t xml:space="preserve"> the long-term priority objective </w:t>
            </w:r>
            <w:r w:rsidRPr="009A61A2">
              <w:rPr>
                <w:b/>
                <w:i/>
                <w:lang w:val="en-GB"/>
              </w:rPr>
              <w:t>that by 2050 at the latest</w:t>
            </w:r>
            <w:r w:rsidRPr="009A61A2">
              <w:rPr>
                <w:lang w:val="en-GB"/>
              </w:rPr>
              <w:t xml:space="preserve"> citizens live well, within the planetary boundaries in a regenerative </w:t>
            </w:r>
            <w:r w:rsidRPr="009A61A2">
              <w:rPr>
                <w:b/>
                <w:i/>
                <w:lang w:val="en-GB"/>
              </w:rPr>
              <w:t>and sustainable well-being</w:t>
            </w:r>
            <w:r w:rsidRPr="009A61A2">
              <w:rPr>
                <w:lang w:val="en-GB"/>
              </w:rPr>
              <w:t xml:space="preserve"> economy where nothing is wasted, </w:t>
            </w:r>
            <w:r w:rsidRPr="009A61A2">
              <w:rPr>
                <w:b/>
                <w:i/>
                <w:lang w:val="en-GB"/>
              </w:rPr>
              <w:t>biodiversity loss is tackled and climate neutrality is achieved</w:t>
            </w:r>
            <w:r w:rsidRPr="009A61A2">
              <w:rPr>
                <w:lang w:val="en-GB"/>
              </w:rPr>
              <w:t xml:space="preserve">. A healthy environment underpins the well-being </w:t>
            </w:r>
            <w:r w:rsidRPr="009A61A2">
              <w:rPr>
                <w:b/>
                <w:i/>
                <w:lang w:val="en-GB"/>
              </w:rPr>
              <w:t>and the health</w:t>
            </w:r>
            <w:r w:rsidRPr="009A61A2">
              <w:rPr>
                <w:lang w:val="en-GB"/>
              </w:rPr>
              <w:t xml:space="preserve"> of citizens, </w:t>
            </w:r>
            <w:r w:rsidRPr="009A61A2">
              <w:rPr>
                <w:b/>
                <w:i/>
                <w:lang w:val="en-GB"/>
              </w:rPr>
              <w:t>and directly depends on the recovery of</w:t>
            </w:r>
            <w:r w:rsidRPr="009A61A2">
              <w:rPr>
                <w:lang w:val="en-GB"/>
              </w:rPr>
              <w:t xml:space="preserve"> biodiversity </w:t>
            </w:r>
            <w:r w:rsidRPr="009A61A2">
              <w:rPr>
                <w:b/>
                <w:i/>
                <w:lang w:val="en-GB"/>
              </w:rPr>
              <w:t>and the conservation and protection of nature. It also allows for the enhancement of</w:t>
            </w:r>
            <w:r w:rsidRPr="009A61A2">
              <w:rPr>
                <w:lang w:val="en-GB"/>
              </w:rPr>
              <w:t xml:space="preserve"> resilience to climate change and other environmental risks. The Union sets the pace for ensuring the prosperity of present and future generations globally.</w:t>
            </w:r>
          </w:p>
        </w:tc>
      </w:tr>
    </w:tbl>
    <w:p w14:paraId="538503C6"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0EEB01A" w14:textId="77777777" w:rsidR="003B13C5" w:rsidRPr="009A61A2" w:rsidRDefault="003B13C5" w:rsidP="003B13C5">
      <w:r w:rsidRPr="009A61A2">
        <w:rPr>
          <w:rStyle w:val="HideTWBExt"/>
        </w:rPr>
        <w:t>&lt;/Amend&gt;</w:t>
      </w:r>
    </w:p>
    <w:p w14:paraId="4A53D39D"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282</w:t>
      </w:r>
      <w:r w:rsidRPr="009A61A2">
        <w:rPr>
          <w:rStyle w:val="HideTWBExt"/>
          <w:b w:val="0"/>
          <w:lang w:val="en-GB"/>
        </w:rPr>
        <w:t>&lt;/NumAm&gt;</w:t>
      </w:r>
    </w:p>
    <w:p w14:paraId="0CEA0601" w14:textId="77777777" w:rsidR="003B13C5" w:rsidRPr="009A61A2" w:rsidRDefault="003B13C5" w:rsidP="003B13C5">
      <w:pPr>
        <w:pStyle w:val="NormalBold"/>
      </w:pPr>
      <w:r w:rsidRPr="009A61A2">
        <w:rPr>
          <w:rStyle w:val="HideTWBExt"/>
          <w:b w:val="0"/>
        </w:rPr>
        <w:t>&lt;RepeatBlock-By&gt;&lt;Members&gt;</w:t>
      </w:r>
      <w:r w:rsidRPr="009A61A2">
        <w:t>Silvia Modig</w:t>
      </w:r>
      <w:r w:rsidRPr="009A61A2">
        <w:rPr>
          <w:rStyle w:val="HideTWBExt"/>
          <w:b w:val="0"/>
        </w:rPr>
        <w:t>&lt;/Members&gt;</w:t>
      </w:r>
    </w:p>
    <w:p w14:paraId="08F51149" w14:textId="77777777" w:rsidR="003B13C5" w:rsidRPr="009A61A2" w:rsidRDefault="003B13C5" w:rsidP="003B13C5">
      <w:r w:rsidRPr="009A61A2">
        <w:rPr>
          <w:rStyle w:val="HideTWBExt"/>
        </w:rPr>
        <w:t>&lt;/RepeatBlock-By&gt;</w:t>
      </w:r>
    </w:p>
    <w:p w14:paraId="3CA4C47C" w14:textId="77777777" w:rsidR="003B13C5" w:rsidRPr="009A61A2" w:rsidRDefault="003B13C5" w:rsidP="003B13C5">
      <w:pPr>
        <w:pStyle w:val="NormalBold"/>
        <w:keepNext/>
      </w:pPr>
      <w:r w:rsidRPr="009A61A2">
        <w:rPr>
          <w:rStyle w:val="HideTWBExt"/>
          <w:b w:val="0"/>
        </w:rPr>
        <w:lastRenderedPageBreak/>
        <w:t>&lt;DocAmend&gt;</w:t>
      </w:r>
      <w:r w:rsidRPr="009A61A2">
        <w:t>Proposal for a decision</w:t>
      </w:r>
      <w:r w:rsidRPr="009A61A2">
        <w:rPr>
          <w:rStyle w:val="HideTWBExt"/>
          <w:b w:val="0"/>
        </w:rPr>
        <w:t>&lt;/DocAmend&gt;</w:t>
      </w:r>
    </w:p>
    <w:p w14:paraId="18128DE9" w14:textId="77777777" w:rsidR="003B13C5" w:rsidRPr="009A61A2" w:rsidRDefault="003B13C5" w:rsidP="003B13C5">
      <w:pPr>
        <w:pStyle w:val="NormalBold"/>
      </w:pPr>
      <w:r w:rsidRPr="009A61A2">
        <w:rPr>
          <w:rStyle w:val="HideTWBExt"/>
          <w:b w:val="0"/>
        </w:rPr>
        <w:t>&lt;Article&gt;</w:t>
      </w:r>
      <w:r w:rsidRPr="009A61A2">
        <w:t>Article 2 – paragraph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81136B8" w14:textId="77777777" w:rsidTr="008F0A5A">
        <w:trPr>
          <w:jc w:val="center"/>
        </w:trPr>
        <w:tc>
          <w:tcPr>
            <w:tcW w:w="9752" w:type="dxa"/>
            <w:gridSpan w:val="2"/>
          </w:tcPr>
          <w:p w14:paraId="1ADAD45A" w14:textId="77777777" w:rsidR="003B13C5" w:rsidRPr="009A61A2" w:rsidRDefault="003B13C5" w:rsidP="008F0A5A">
            <w:pPr>
              <w:keepNext/>
            </w:pPr>
          </w:p>
        </w:tc>
      </w:tr>
      <w:tr w:rsidR="003B13C5" w:rsidRPr="009A61A2" w14:paraId="7FAC475A" w14:textId="77777777" w:rsidTr="008F0A5A">
        <w:trPr>
          <w:jc w:val="center"/>
        </w:trPr>
        <w:tc>
          <w:tcPr>
            <w:tcW w:w="4876" w:type="dxa"/>
            <w:hideMark/>
          </w:tcPr>
          <w:p w14:paraId="276D0943"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D090FB5" w14:textId="77777777" w:rsidR="003B13C5" w:rsidRPr="009A61A2" w:rsidRDefault="003B13C5" w:rsidP="008F0A5A">
            <w:pPr>
              <w:pStyle w:val="ColumnHeading"/>
              <w:keepNext/>
              <w:rPr>
                <w:lang w:val="en-GB"/>
              </w:rPr>
            </w:pPr>
            <w:r w:rsidRPr="009A61A2">
              <w:rPr>
                <w:lang w:val="en-GB"/>
              </w:rPr>
              <w:t>Amendment</w:t>
            </w:r>
          </w:p>
        </w:tc>
      </w:tr>
      <w:tr w:rsidR="003B13C5" w:rsidRPr="009A61A2" w14:paraId="438545AA" w14:textId="77777777" w:rsidTr="008F0A5A">
        <w:trPr>
          <w:jc w:val="center"/>
        </w:trPr>
        <w:tc>
          <w:tcPr>
            <w:tcW w:w="4876" w:type="dxa"/>
            <w:hideMark/>
          </w:tcPr>
          <w:p w14:paraId="0F3A352B" w14:textId="77777777" w:rsidR="003B13C5" w:rsidRPr="009A61A2" w:rsidRDefault="003B13C5" w:rsidP="008F0A5A">
            <w:pPr>
              <w:pStyle w:val="Normal6"/>
              <w:rPr>
                <w:lang w:val="en-GB"/>
              </w:rPr>
            </w:pPr>
            <w:r w:rsidRPr="009A61A2">
              <w:rPr>
                <w:lang w:val="en-GB"/>
              </w:rPr>
              <w:t>1.</w:t>
            </w:r>
            <w:r w:rsidRPr="009A61A2">
              <w:rPr>
                <w:lang w:val="en-GB"/>
              </w:rPr>
              <w:tab/>
              <w:t>The 8</w:t>
            </w:r>
            <w:r w:rsidRPr="009A61A2">
              <w:rPr>
                <w:vertAlign w:val="superscript"/>
                <w:lang w:val="en-GB"/>
              </w:rPr>
              <w:t>th</w:t>
            </w:r>
            <w:r w:rsidRPr="009A61A2">
              <w:rPr>
                <w:lang w:val="en-GB"/>
              </w:rPr>
              <w:t xml:space="preserve"> EAP </w:t>
            </w:r>
            <w:r w:rsidRPr="009A61A2">
              <w:rPr>
                <w:b/>
                <w:i/>
                <w:lang w:val="en-GB"/>
              </w:rPr>
              <w:t>has</w:t>
            </w:r>
            <w:r w:rsidRPr="009A61A2">
              <w:rPr>
                <w:lang w:val="en-GB"/>
              </w:rPr>
              <w:t xml:space="preserve"> the long-term priority objective </w:t>
            </w:r>
            <w:r w:rsidRPr="009A61A2">
              <w:rPr>
                <w:b/>
                <w:i/>
                <w:lang w:val="en-GB"/>
              </w:rPr>
              <w:t>for 2050 that</w:t>
            </w:r>
            <w:r w:rsidRPr="009A61A2">
              <w:rPr>
                <w:lang w:val="en-GB"/>
              </w:rPr>
              <w:t xml:space="preserve"> citizens live well, within the planetary boundaries in a regenerative economy where nothing is wasted</w:t>
            </w:r>
            <w:r w:rsidRPr="009A61A2">
              <w:rPr>
                <w:b/>
                <w:i/>
                <w:lang w:val="en-GB"/>
              </w:rPr>
              <w:t>, no net</w:t>
            </w:r>
            <w:r w:rsidRPr="009A61A2">
              <w:rPr>
                <w:lang w:val="en-GB"/>
              </w:rPr>
              <w:t xml:space="preserve"> emissions </w:t>
            </w:r>
            <w:r w:rsidRPr="009A61A2">
              <w:rPr>
                <w:b/>
                <w:i/>
                <w:lang w:val="en-GB"/>
              </w:rPr>
              <w:t>of greenhouse gases are produced and economic growth is decoupled from resource use and environmental degradation</w:t>
            </w:r>
            <w:r w:rsidRPr="009A61A2">
              <w:rPr>
                <w:lang w:val="en-GB"/>
              </w:rPr>
              <w:t xml:space="preserve">. A healthy environment underpins the well-being of citizens, biodiversity thrives and </w:t>
            </w:r>
            <w:r w:rsidRPr="009A61A2">
              <w:rPr>
                <w:b/>
                <w:i/>
                <w:lang w:val="en-GB"/>
              </w:rPr>
              <w:t>natural capital</w:t>
            </w:r>
            <w:r w:rsidRPr="009A61A2">
              <w:rPr>
                <w:lang w:val="en-GB"/>
              </w:rPr>
              <w:t xml:space="preserve"> is protected</w:t>
            </w:r>
            <w:r w:rsidRPr="009A61A2">
              <w:rPr>
                <w:b/>
                <w:i/>
                <w:lang w:val="en-GB"/>
              </w:rPr>
              <w:t>,</w:t>
            </w:r>
            <w:r w:rsidRPr="009A61A2">
              <w:rPr>
                <w:lang w:val="en-GB"/>
              </w:rPr>
              <w:t xml:space="preserve"> restored </w:t>
            </w:r>
            <w:r w:rsidRPr="009A61A2">
              <w:rPr>
                <w:b/>
                <w:i/>
                <w:lang w:val="en-GB"/>
              </w:rPr>
              <w:t>and valued in ways that enhance</w:t>
            </w:r>
            <w:r w:rsidRPr="009A61A2">
              <w:rPr>
                <w:lang w:val="en-GB"/>
              </w:rPr>
              <w:t xml:space="preserve"> resilience to climate change and other environmental risks. The Union sets the pace for ensuring the prosperity of present and future generations globally.</w:t>
            </w:r>
          </w:p>
        </w:tc>
        <w:tc>
          <w:tcPr>
            <w:tcW w:w="4876" w:type="dxa"/>
            <w:hideMark/>
          </w:tcPr>
          <w:p w14:paraId="471674A2" w14:textId="77777777" w:rsidR="003B13C5" w:rsidRPr="009A61A2" w:rsidRDefault="003B13C5" w:rsidP="008F0A5A">
            <w:pPr>
              <w:pStyle w:val="Normal6"/>
              <w:rPr>
                <w:szCs w:val="24"/>
                <w:lang w:val="en-GB"/>
              </w:rPr>
            </w:pPr>
            <w:r w:rsidRPr="009A61A2">
              <w:rPr>
                <w:lang w:val="en-GB"/>
              </w:rPr>
              <w:t>1.</w:t>
            </w:r>
            <w:r w:rsidRPr="009A61A2">
              <w:rPr>
                <w:lang w:val="en-GB"/>
              </w:rPr>
              <w:tab/>
              <w:t>The 8</w:t>
            </w:r>
            <w:r w:rsidRPr="009A61A2">
              <w:rPr>
                <w:vertAlign w:val="superscript"/>
                <w:lang w:val="en-GB"/>
              </w:rPr>
              <w:t>th</w:t>
            </w:r>
            <w:r w:rsidRPr="009A61A2">
              <w:rPr>
                <w:lang w:val="en-GB"/>
              </w:rPr>
              <w:t xml:space="preserve"> EAP </w:t>
            </w:r>
            <w:r w:rsidRPr="009A61A2">
              <w:rPr>
                <w:b/>
                <w:i/>
                <w:lang w:val="en-GB"/>
              </w:rPr>
              <w:t>shall have</w:t>
            </w:r>
            <w:r w:rsidRPr="009A61A2">
              <w:rPr>
                <w:lang w:val="en-GB"/>
              </w:rPr>
              <w:t xml:space="preserve"> the long-term priority objective </w:t>
            </w:r>
            <w:r w:rsidRPr="009A61A2">
              <w:rPr>
                <w:b/>
                <w:i/>
                <w:lang w:val="en-GB"/>
              </w:rPr>
              <w:t>that by 2050 at the latest</w:t>
            </w:r>
            <w:r w:rsidRPr="009A61A2">
              <w:rPr>
                <w:lang w:val="en-GB"/>
              </w:rPr>
              <w:t xml:space="preserve"> citizens live well, within the planetary boundaries in a regenerative </w:t>
            </w:r>
            <w:r w:rsidRPr="009A61A2">
              <w:rPr>
                <w:b/>
                <w:i/>
                <w:lang w:val="en-GB"/>
              </w:rPr>
              <w:t>and sustainable well-being</w:t>
            </w:r>
            <w:r w:rsidRPr="009A61A2">
              <w:rPr>
                <w:lang w:val="en-GB"/>
              </w:rPr>
              <w:t xml:space="preserve"> economy where nothing is wasted </w:t>
            </w:r>
            <w:r w:rsidRPr="009A61A2">
              <w:rPr>
                <w:b/>
                <w:i/>
                <w:lang w:val="en-GB"/>
              </w:rPr>
              <w:t>and real zero</w:t>
            </w:r>
            <w:r w:rsidRPr="009A61A2">
              <w:rPr>
                <w:lang w:val="en-GB"/>
              </w:rPr>
              <w:t xml:space="preserve"> emissions </w:t>
            </w:r>
            <w:r w:rsidRPr="009A61A2">
              <w:rPr>
                <w:b/>
                <w:i/>
                <w:lang w:val="en-GB"/>
              </w:rPr>
              <w:t>are achieved</w:t>
            </w:r>
            <w:r w:rsidRPr="009A61A2">
              <w:rPr>
                <w:lang w:val="en-GB"/>
              </w:rPr>
              <w:t xml:space="preserve">. A healthy environment underpins the well-being of citizens, biodiversity thrives and </w:t>
            </w:r>
            <w:r w:rsidRPr="009A61A2">
              <w:rPr>
                <w:b/>
                <w:i/>
                <w:lang w:val="en-GB"/>
              </w:rPr>
              <w:t>nature</w:t>
            </w:r>
            <w:r w:rsidRPr="009A61A2">
              <w:rPr>
                <w:lang w:val="en-GB"/>
              </w:rPr>
              <w:t xml:space="preserve"> is protected </w:t>
            </w:r>
            <w:r w:rsidRPr="009A61A2">
              <w:rPr>
                <w:b/>
                <w:i/>
                <w:lang w:val="en-GB"/>
              </w:rPr>
              <w:t>and</w:t>
            </w:r>
            <w:r w:rsidRPr="009A61A2">
              <w:rPr>
                <w:lang w:val="en-GB"/>
              </w:rPr>
              <w:t xml:space="preserve"> restored</w:t>
            </w:r>
            <w:r w:rsidRPr="009A61A2">
              <w:rPr>
                <w:b/>
                <w:i/>
                <w:lang w:val="en-GB"/>
              </w:rPr>
              <w:t>. It also allows for the enhancement of</w:t>
            </w:r>
            <w:r w:rsidRPr="009A61A2">
              <w:rPr>
                <w:lang w:val="en-GB"/>
              </w:rPr>
              <w:t xml:space="preserve"> resilience to climate change and other environmental risks. The Union sets the pace for ensuring the prosperity of present and future generations globally.</w:t>
            </w:r>
          </w:p>
        </w:tc>
      </w:tr>
    </w:tbl>
    <w:p w14:paraId="6ACE6A4A"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BD0896E"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5A34EDD7" w14:textId="77777777" w:rsidR="003B13C5" w:rsidRPr="009A61A2" w:rsidRDefault="003B13C5" w:rsidP="003B13C5">
      <w:pPr>
        <w:pStyle w:val="Normal12Italic"/>
        <w:rPr>
          <w:noProof w:val="0"/>
          <w:lang w:val="en-GB"/>
        </w:rPr>
      </w:pPr>
      <w:r w:rsidRPr="009A61A2">
        <w:rPr>
          <w:noProof w:val="0"/>
          <w:lang w:val="en-GB"/>
        </w:rPr>
        <w:t>Addition to rapporteur MEP O'Sullivan's amendment.</w:t>
      </w:r>
    </w:p>
    <w:p w14:paraId="3B9549BE" w14:textId="77777777" w:rsidR="003B13C5" w:rsidRPr="009A61A2" w:rsidRDefault="003B13C5" w:rsidP="003B13C5">
      <w:r w:rsidRPr="009A61A2">
        <w:rPr>
          <w:rStyle w:val="HideTWBExt"/>
        </w:rPr>
        <w:t>&lt;/Amend&gt;</w:t>
      </w:r>
    </w:p>
    <w:p w14:paraId="1E0745C6"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283</w:t>
      </w:r>
      <w:r w:rsidRPr="009A61A2">
        <w:rPr>
          <w:rStyle w:val="HideTWBExt"/>
          <w:b w:val="0"/>
          <w:lang w:val="en-GB"/>
        </w:rPr>
        <w:t>&lt;/NumAm&gt;</w:t>
      </w:r>
    </w:p>
    <w:p w14:paraId="180C83D1" w14:textId="77777777" w:rsidR="003B13C5" w:rsidRPr="009A61A2" w:rsidRDefault="003B13C5" w:rsidP="003B13C5">
      <w:pPr>
        <w:pStyle w:val="NormalBold"/>
      </w:pPr>
      <w:r w:rsidRPr="009A61A2">
        <w:rPr>
          <w:rStyle w:val="HideTWBExt"/>
          <w:b w:val="0"/>
        </w:rPr>
        <w:t>&lt;RepeatBlock-By&gt;&lt;Members&gt;</w:t>
      </w:r>
      <w:r w:rsidRPr="009A61A2">
        <w:t>Rob Rooken</w:t>
      </w:r>
      <w:r w:rsidRPr="009A61A2">
        <w:rPr>
          <w:rStyle w:val="HideTWBExt"/>
          <w:b w:val="0"/>
        </w:rPr>
        <w:t>&lt;/Members&gt;</w:t>
      </w:r>
    </w:p>
    <w:p w14:paraId="332995F5" w14:textId="77777777" w:rsidR="003B13C5" w:rsidRPr="009A61A2" w:rsidRDefault="003B13C5" w:rsidP="003B13C5">
      <w:r w:rsidRPr="009A61A2">
        <w:rPr>
          <w:rStyle w:val="HideTWBExt"/>
        </w:rPr>
        <w:t>&lt;/RepeatBlock-By&gt;</w:t>
      </w:r>
    </w:p>
    <w:p w14:paraId="5D6AB836"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229D225" w14:textId="77777777" w:rsidR="003B13C5" w:rsidRPr="009A61A2" w:rsidRDefault="003B13C5" w:rsidP="003B13C5">
      <w:pPr>
        <w:pStyle w:val="NormalBold"/>
      </w:pPr>
      <w:r w:rsidRPr="009A61A2">
        <w:rPr>
          <w:rStyle w:val="HideTWBExt"/>
          <w:b w:val="0"/>
        </w:rPr>
        <w:t>&lt;Article&gt;</w:t>
      </w:r>
      <w:r w:rsidRPr="009A61A2">
        <w:t>Article 2 – paragraph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192160E" w14:textId="77777777" w:rsidTr="008F0A5A">
        <w:trPr>
          <w:jc w:val="center"/>
        </w:trPr>
        <w:tc>
          <w:tcPr>
            <w:tcW w:w="9752" w:type="dxa"/>
            <w:gridSpan w:val="2"/>
          </w:tcPr>
          <w:p w14:paraId="796FD02C" w14:textId="77777777" w:rsidR="003B13C5" w:rsidRPr="009A61A2" w:rsidRDefault="003B13C5" w:rsidP="008F0A5A">
            <w:pPr>
              <w:keepNext/>
            </w:pPr>
          </w:p>
        </w:tc>
      </w:tr>
      <w:tr w:rsidR="003B13C5" w:rsidRPr="009A61A2" w14:paraId="4D201D5C" w14:textId="77777777" w:rsidTr="008F0A5A">
        <w:trPr>
          <w:jc w:val="center"/>
        </w:trPr>
        <w:tc>
          <w:tcPr>
            <w:tcW w:w="4876" w:type="dxa"/>
            <w:hideMark/>
          </w:tcPr>
          <w:p w14:paraId="6C64EA7B"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68450E3" w14:textId="77777777" w:rsidR="003B13C5" w:rsidRPr="009A61A2" w:rsidRDefault="003B13C5" w:rsidP="008F0A5A">
            <w:pPr>
              <w:pStyle w:val="ColumnHeading"/>
              <w:keepNext/>
            </w:pPr>
            <w:r w:rsidRPr="009A61A2">
              <w:t>Amendment</w:t>
            </w:r>
          </w:p>
        </w:tc>
      </w:tr>
      <w:tr w:rsidR="003B13C5" w:rsidRPr="009A61A2" w14:paraId="61BEFC5A" w14:textId="77777777" w:rsidTr="008F0A5A">
        <w:trPr>
          <w:jc w:val="center"/>
        </w:trPr>
        <w:tc>
          <w:tcPr>
            <w:tcW w:w="4876" w:type="dxa"/>
            <w:hideMark/>
          </w:tcPr>
          <w:p w14:paraId="641326DD" w14:textId="77777777" w:rsidR="003B13C5" w:rsidRPr="009A61A2" w:rsidRDefault="003B13C5" w:rsidP="008F0A5A">
            <w:pPr>
              <w:pStyle w:val="Normal6"/>
              <w:rPr>
                <w:lang w:val="en-GB"/>
              </w:rPr>
            </w:pPr>
            <w:r w:rsidRPr="009A61A2">
              <w:rPr>
                <w:lang w:val="en-GB"/>
              </w:rPr>
              <w:t>1.</w:t>
            </w:r>
            <w:r w:rsidRPr="009A61A2">
              <w:rPr>
                <w:lang w:val="en-GB"/>
              </w:rPr>
              <w:tab/>
              <w:t>The 8th EAP has the long-term priority objective for 2050 that citizens live well, within the planetary boundaries in a regenerative economy where nothing is wasted</w:t>
            </w:r>
            <w:r w:rsidRPr="009A61A2">
              <w:rPr>
                <w:b/>
                <w:i/>
                <w:lang w:val="en-GB"/>
              </w:rPr>
              <w:t>, no net emissions of greenhouse gases are produced</w:t>
            </w:r>
            <w:r w:rsidRPr="009A61A2">
              <w:rPr>
                <w:lang w:val="en-GB"/>
              </w:rPr>
              <w:t xml:space="preserve"> and economic growth is decoupled from resource use and environmental degradation. A healthy environment underpins the well-being of citizens, biodiversity thrives and natural capital is protected, restored and valued in </w:t>
            </w:r>
            <w:r w:rsidRPr="009A61A2">
              <w:rPr>
                <w:lang w:val="en-GB"/>
              </w:rPr>
              <w:lastRenderedPageBreak/>
              <w:t>ways that enhance resilience to climate change and other environmental risks. The Union sets the pace for ensuring the prosperity of present and future generations</w:t>
            </w:r>
            <w:r w:rsidRPr="009A61A2">
              <w:rPr>
                <w:b/>
                <w:i/>
                <w:lang w:val="en-GB"/>
              </w:rPr>
              <w:t xml:space="preserve"> globally</w:t>
            </w:r>
            <w:r w:rsidRPr="009A61A2">
              <w:rPr>
                <w:lang w:val="en-GB"/>
              </w:rPr>
              <w:t>.</w:t>
            </w:r>
          </w:p>
        </w:tc>
        <w:tc>
          <w:tcPr>
            <w:tcW w:w="4876" w:type="dxa"/>
            <w:hideMark/>
          </w:tcPr>
          <w:p w14:paraId="4DC6E153" w14:textId="77777777" w:rsidR="003B13C5" w:rsidRPr="009A61A2" w:rsidRDefault="003B13C5" w:rsidP="008F0A5A">
            <w:pPr>
              <w:pStyle w:val="Normal6"/>
              <w:rPr>
                <w:szCs w:val="24"/>
                <w:lang w:val="en-GB"/>
              </w:rPr>
            </w:pPr>
            <w:r w:rsidRPr="009A61A2">
              <w:rPr>
                <w:lang w:val="en-GB"/>
              </w:rPr>
              <w:lastRenderedPageBreak/>
              <w:t>1.</w:t>
            </w:r>
            <w:r w:rsidRPr="009A61A2">
              <w:rPr>
                <w:lang w:val="en-GB"/>
              </w:rPr>
              <w:tab/>
              <w:t xml:space="preserve">The 8th EAP has the long-term priority objective for 2050 that citizens live well, within the planetary boundaries in a regenerative economy where nothing is wasted and economic growth is decoupled from resource use and environmental degradation. A healthy environment underpins the well-being of citizens, biodiversity thrives and natural capital is protected, restored and valued in ways that enhance resilience to climate change and </w:t>
            </w:r>
            <w:r w:rsidRPr="009A61A2">
              <w:rPr>
                <w:lang w:val="en-GB"/>
              </w:rPr>
              <w:lastRenderedPageBreak/>
              <w:t>other environmental risks. The Union sets the pace for ensuring the prosperity of present and future generations.</w:t>
            </w:r>
          </w:p>
        </w:tc>
      </w:tr>
    </w:tbl>
    <w:p w14:paraId="76E3E24E"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{NL}</w:t>
      </w:r>
      <w:r w:rsidRPr="009A61A2">
        <w:rPr>
          <w:noProof w:val="0"/>
          <w:lang w:val="en-GB"/>
        </w:rPr>
        <w:t>nl</w:t>
      </w:r>
      <w:r w:rsidRPr="009A61A2">
        <w:rPr>
          <w:rStyle w:val="HideTWBExt"/>
          <w:noProof w:val="0"/>
          <w:lang w:val="en-GB"/>
        </w:rPr>
        <w:t>&lt;/Original&gt;</w:t>
      </w:r>
    </w:p>
    <w:p w14:paraId="1F6DD3D5" w14:textId="77777777" w:rsidR="003B13C5" w:rsidRPr="009A61A2" w:rsidRDefault="003B13C5" w:rsidP="003B13C5">
      <w:r w:rsidRPr="009A61A2">
        <w:rPr>
          <w:rStyle w:val="HideTWBExt"/>
        </w:rPr>
        <w:t>&lt;/Amend&gt;</w:t>
      </w:r>
    </w:p>
    <w:p w14:paraId="58CA5439"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284</w:t>
      </w:r>
      <w:r w:rsidRPr="009A61A2">
        <w:rPr>
          <w:rStyle w:val="HideTWBExt"/>
          <w:b w:val="0"/>
          <w:lang w:val="en-GB"/>
        </w:rPr>
        <w:t>&lt;/NumAm&gt;</w:t>
      </w:r>
    </w:p>
    <w:p w14:paraId="650E0085" w14:textId="77777777" w:rsidR="003B13C5" w:rsidRPr="009A61A2" w:rsidRDefault="003B13C5" w:rsidP="003B13C5">
      <w:pPr>
        <w:pStyle w:val="NormalBold"/>
      </w:pPr>
      <w:r w:rsidRPr="009A61A2">
        <w:rPr>
          <w:rStyle w:val="HideTWBExt"/>
          <w:b w:val="0"/>
        </w:rPr>
        <w:t>&lt;RepeatBlock-By&gt;&lt;Members&gt;</w:t>
      </w:r>
      <w:r w:rsidRPr="009A61A2">
        <w:t>César Luena</w:t>
      </w:r>
      <w:r w:rsidRPr="009A61A2">
        <w:rPr>
          <w:rStyle w:val="HideTWBExt"/>
          <w:b w:val="0"/>
        </w:rPr>
        <w:t>&lt;/Members&gt;</w:t>
      </w:r>
    </w:p>
    <w:p w14:paraId="6536EB25" w14:textId="77777777" w:rsidR="003B13C5" w:rsidRPr="009A61A2" w:rsidRDefault="003B13C5" w:rsidP="003B13C5">
      <w:r w:rsidRPr="009A61A2">
        <w:rPr>
          <w:rStyle w:val="HideTWBExt"/>
        </w:rPr>
        <w:t>&lt;/RepeatBlock-By&gt;</w:t>
      </w:r>
    </w:p>
    <w:p w14:paraId="06E7DBD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7E86739" w14:textId="77777777" w:rsidR="003B13C5" w:rsidRPr="009A61A2" w:rsidRDefault="003B13C5" w:rsidP="003B13C5">
      <w:pPr>
        <w:pStyle w:val="NormalBold"/>
      </w:pPr>
      <w:r w:rsidRPr="009A61A2">
        <w:rPr>
          <w:rStyle w:val="HideTWBExt"/>
          <w:b w:val="0"/>
        </w:rPr>
        <w:t>&lt;Article&gt;</w:t>
      </w:r>
      <w:r w:rsidRPr="009A61A2">
        <w:t>Article 2 – paragraph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CFEB0AD" w14:textId="77777777" w:rsidTr="008F0A5A">
        <w:trPr>
          <w:jc w:val="center"/>
        </w:trPr>
        <w:tc>
          <w:tcPr>
            <w:tcW w:w="9752" w:type="dxa"/>
            <w:gridSpan w:val="2"/>
          </w:tcPr>
          <w:p w14:paraId="79CCB312" w14:textId="77777777" w:rsidR="003B13C5" w:rsidRPr="009A61A2" w:rsidRDefault="003B13C5" w:rsidP="008F0A5A">
            <w:pPr>
              <w:keepNext/>
            </w:pPr>
          </w:p>
        </w:tc>
      </w:tr>
      <w:tr w:rsidR="003B13C5" w:rsidRPr="009A61A2" w14:paraId="5558378F" w14:textId="77777777" w:rsidTr="008F0A5A">
        <w:trPr>
          <w:jc w:val="center"/>
        </w:trPr>
        <w:tc>
          <w:tcPr>
            <w:tcW w:w="4876" w:type="dxa"/>
            <w:hideMark/>
          </w:tcPr>
          <w:p w14:paraId="11CCAF7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4755C06" w14:textId="77777777" w:rsidR="003B13C5" w:rsidRPr="009A61A2" w:rsidRDefault="003B13C5" w:rsidP="008F0A5A">
            <w:pPr>
              <w:pStyle w:val="ColumnHeading"/>
              <w:keepNext/>
              <w:rPr>
                <w:lang w:val="en-GB"/>
              </w:rPr>
            </w:pPr>
            <w:r w:rsidRPr="009A61A2">
              <w:rPr>
                <w:lang w:val="en-GB"/>
              </w:rPr>
              <w:t>Amendment</w:t>
            </w:r>
          </w:p>
        </w:tc>
      </w:tr>
      <w:tr w:rsidR="003B13C5" w:rsidRPr="009A61A2" w14:paraId="5197A8D0" w14:textId="77777777" w:rsidTr="008F0A5A">
        <w:trPr>
          <w:jc w:val="center"/>
        </w:trPr>
        <w:tc>
          <w:tcPr>
            <w:tcW w:w="4876" w:type="dxa"/>
            <w:hideMark/>
          </w:tcPr>
          <w:p w14:paraId="345839A6" w14:textId="77777777" w:rsidR="003B13C5" w:rsidRPr="009A61A2" w:rsidRDefault="003B13C5" w:rsidP="008F0A5A">
            <w:pPr>
              <w:pStyle w:val="Normal6"/>
              <w:rPr>
                <w:lang w:val="en-GB"/>
              </w:rPr>
            </w:pPr>
            <w:r w:rsidRPr="009A61A2">
              <w:rPr>
                <w:lang w:val="en-GB"/>
              </w:rPr>
              <w:t>1.</w:t>
            </w:r>
            <w:r w:rsidRPr="009A61A2">
              <w:rPr>
                <w:lang w:val="en-GB"/>
              </w:rPr>
              <w:tab/>
              <w:t>The 8</w:t>
            </w:r>
            <w:r w:rsidRPr="009A61A2">
              <w:rPr>
                <w:vertAlign w:val="superscript"/>
                <w:lang w:val="en-GB"/>
              </w:rPr>
              <w:t>th</w:t>
            </w:r>
            <w:r w:rsidRPr="009A61A2">
              <w:rPr>
                <w:lang w:val="en-GB"/>
              </w:rPr>
              <w:t xml:space="preserve"> EAP has the long-term priority objective for 2050 that citizens live well, within the planetary boundaries in a regenerative economy where nothing is wasted, no net emissions of greenhouse gases are produced and economic growth is decoupled from resource use and environmental degradation. A healthy environment underpins the well-being of citizens, biodiversity thrives and natural capital is protected, restored and valued in ways that enhance resilience to climate change and other environmental risks. The Union sets the pace for ensuring the prosperity of present and future generations globally.</w:t>
            </w:r>
          </w:p>
        </w:tc>
        <w:tc>
          <w:tcPr>
            <w:tcW w:w="4876" w:type="dxa"/>
            <w:hideMark/>
          </w:tcPr>
          <w:p w14:paraId="37A860D5" w14:textId="77777777" w:rsidR="003B13C5" w:rsidRPr="009A61A2" w:rsidRDefault="003B13C5" w:rsidP="008F0A5A">
            <w:pPr>
              <w:pStyle w:val="Normal6"/>
              <w:rPr>
                <w:szCs w:val="24"/>
                <w:lang w:val="en-GB"/>
              </w:rPr>
            </w:pPr>
            <w:r w:rsidRPr="009A61A2">
              <w:rPr>
                <w:lang w:val="en-GB"/>
              </w:rPr>
              <w:t>1.</w:t>
            </w:r>
            <w:r w:rsidRPr="009A61A2">
              <w:rPr>
                <w:lang w:val="en-GB"/>
              </w:rPr>
              <w:tab/>
              <w:t>The 8</w:t>
            </w:r>
            <w:r w:rsidRPr="009A61A2">
              <w:rPr>
                <w:vertAlign w:val="superscript"/>
                <w:lang w:val="en-GB"/>
              </w:rPr>
              <w:t>th</w:t>
            </w:r>
            <w:r w:rsidRPr="009A61A2">
              <w:rPr>
                <w:lang w:val="en-GB"/>
              </w:rPr>
              <w:t xml:space="preserve"> EAP has the long-term priority objective for 2050 that citizens live well, within the planetary boundaries in </w:t>
            </w:r>
            <w:r w:rsidRPr="009A61A2">
              <w:rPr>
                <w:b/>
                <w:i/>
                <w:lang w:val="en-GB"/>
              </w:rPr>
              <w:t>a healthy environment achieved through</w:t>
            </w:r>
            <w:r w:rsidRPr="009A61A2">
              <w:rPr>
                <w:lang w:val="en-GB"/>
              </w:rPr>
              <w:t xml:space="preserve"> a regenerative economy where nothing is wasted, no net emissions of greenhouse gases are produced and economic growth is decoupled from resource use and environmental </w:t>
            </w:r>
            <w:r w:rsidRPr="009A61A2">
              <w:rPr>
                <w:b/>
                <w:i/>
                <w:lang w:val="en-GB"/>
              </w:rPr>
              <w:t>and ecosystems</w:t>
            </w:r>
            <w:r w:rsidRPr="009A61A2">
              <w:rPr>
                <w:lang w:val="en-GB"/>
              </w:rPr>
              <w:t xml:space="preserve"> degradation. A healthy environment underpins the well-being of citizens, biodiversity thrives and natural capital is protected, restored and valued in ways that enhance resilience to climate change and other environmental risks. The Union sets the pace for ensuring the prosperity of present and future generations globally.</w:t>
            </w:r>
          </w:p>
        </w:tc>
      </w:tr>
    </w:tbl>
    <w:p w14:paraId="423420CF"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64DB7898" w14:textId="77777777" w:rsidR="003B13C5" w:rsidRPr="009A61A2" w:rsidRDefault="003B13C5" w:rsidP="003B13C5">
      <w:r w:rsidRPr="009A61A2">
        <w:rPr>
          <w:rStyle w:val="HideTWBExt"/>
        </w:rPr>
        <w:t>&lt;/Amend&gt;</w:t>
      </w:r>
    </w:p>
    <w:p w14:paraId="39E905F7"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285</w:t>
      </w:r>
      <w:r w:rsidRPr="009A61A2">
        <w:rPr>
          <w:rStyle w:val="HideTWBExt"/>
          <w:b w:val="0"/>
          <w:lang w:val="en-GB"/>
        </w:rPr>
        <w:t>&lt;/NumAm&gt;</w:t>
      </w:r>
    </w:p>
    <w:p w14:paraId="3B96A1C2" w14:textId="77777777" w:rsidR="003B13C5" w:rsidRPr="009A61A2" w:rsidRDefault="003B13C5" w:rsidP="003B13C5">
      <w:pPr>
        <w:pStyle w:val="NormalBold"/>
      </w:pPr>
      <w:r w:rsidRPr="009A61A2">
        <w:rPr>
          <w:rStyle w:val="HideTWBExt"/>
          <w:b w:val="0"/>
        </w:rPr>
        <w:t>&lt;RepeatBlock-By&gt;&lt;Members&gt;</w:t>
      </w:r>
      <w:r w:rsidRPr="009A61A2">
        <w:t>Aurélia Beigneux, Joëlle Mélin, Annika Bruna, Catherine Griset</w:t>
      </w:r>
      <w:r w:rsidRPr="009A61A2">
        <w:rPr>
          <w:rStyle w:val="HideTWBExt"/>
          <w:b w:val="0"/>
        </w:rPr>
        <w:t>&lt;/Members&gt;</w:t>
      </w:r>
    </w:p>
    <w:p w14:paraId="1CC85ED4" w14:textId="77777777" w:rsidR="003B13C5" w:rsidRPr="009A61A2" w:rsidRDefault="003B13C5" w:rsidP="003B13C5">
      <w:r w:rsidRPr="009A61A2">
        <w:rPr>
          <w:rStyle w:val="HideTWBExt"/>
        </w:rPr>
        <w:t>&lt;/RepeatBlock-By&gt;</w:t>
      </w:r>
    </w:p>
    <w:p w14:paraId="4DEAAC3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EDD21C7" w14:textId="77777777" w:rsidR="003B13C5" w:rsidRPr="009A61A2" w:rsidRDefault="003B13C5" w:rsidP="003B13C5">
      <w:pPr>
        <w:pStyle w:val="NormalBold"/>
      </w:pPr>
      <w:r w:rsidRPr="009A61A2">
        <w:rPr>
          <w:rStyle w:val="HideTWBExt"/>
          <w:b w:val="0"/>
        </w:rPr>
        <w:t>&lt;Article&gt;</w:t>
      </w:r>
      <w:r w:rsidRPr="009A61A2">
        <w:t>Article 2 – paragraph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CFC192C" w14:textId="77777777" w:rsidTr="008F0A5A">
        <w:trPr>
          <w:jc w:val="center"/>
        </w:trPr>
        <w:tc>
          <w:tcPr>
            <w:tcW w:w="9752" w:type="dxa"/>
            <w:gridSpan w:val="2"/>
          </w:tcPr>
          <w:p w14:paraId="4465B5CC" w14:textId="77777777" w:rsidR="003B13C5" w:rsidRPr="009A61A2" w:rsidRDefault="003B13C5" w:rsidP="008F0A5A">
            <w:pPr>
              <w:keepNext/>
            </w:pPr>
          </w:p>
        </w:tc>
      </w:tr>
      <w:tr w:rsidR="003B13C5" w:rsidRPr="009A61A2" w14:paraId="23CE3ED1" w14:textId="77777777" w:rsidTr="008F0A5A">
        <w:trPr>
          <w:jc w:val="center"/>
        </w:trPr>
        <w:tc>
          <w:tcPr>
            <w:tcW w:w="4876" w:type="dxa"/>
            <w:hideMark/>
          </w:tcPr>
          <w:p w14:paraId="3E5E5A17"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4B30B88" w14:textId="77777777" w:rsidR="003B13C5" w:rsidRPr="009A61A2" w:rsidRDefault="003B13C5" w:rsidP="008F0A5A">
            <w:pPr>
              <w:pStyle w:val="ColumnHeading"/>
              <w:keepNext/>
            </w:pPr>
            <w:r w:rsidRPr="009A61A2">
              <w:t>Amendment</w:t>
            </w:r>
          </w:p>
        </w:tc>
      </w:tr>
      <w:tr w:rsidR="003B13C5" w:rsidRPr="009A61A2" w14:paraId="65D1B333" w14:textId="77777777" w:rsidTr="008F0A5A">
        <w:trPr>
          <w:jc w:val="center"/>
        </w:trPr>
        <w:tc>
          <w:tcPr>
            <w:tcW w:w="4876" w:type="dxa"/>
            <w:hideMark/>
          </w:tcPr>
          <w:p w14:paraId="3A4CACAC" w14:textId="77777777" w:rsidR="003B13C5" w:rsidRPr="009A61A2" w:rsidRDefault="003B13C5" w:rsidP="008F0A5A">
            <w:pPr>
              <w:pStyle w:val="Normal6"/>
              <w:rPr>
                <w:lang w:val="en-GB"/>
              </w:rPr>
            </w:pPr>
            <w:r w:rsidRPr="009A61A2">
              <w:rPr>
                <w:lang w:val="en-GB"/>
              </w:rPr>
              <w:t>1.</w:t>
            </w:r>
            <w:r w:rsidRPr="009A61A2">
              <w:rPr>
                <w:lang w:val="en-GB"/>
              </w:rPr>
              <w:tab/>
              <w:t xml:space="preserve">The 8th EAP has the </w:t>
            </w:r>
            <w:r w:rsidRPr="009A61A2">
              <w:rPr>
                <w:b/>
                <w:i/>
                <w:lang w:val="en-GB"/>
              </w:rPr>
              <w:t xml:space="preserve">long-term </w:t>
            </w:r>
            <w:r w:rsidRPr="009A61A2">
              <w:rPr>
                <w:lang w:val="en-GB"/>
              </w:rPr>
              <w:t>priority objective for 2050 that citizens live well, within the planetary boundaries in a regenerative economy where nothing is wasted, no net emissions of greenhouse gases are produced and economic growth is decoupled from resource use and environmental degradation. A healthy environment underpins the well-being of citizens, biodiversity thrives and natural capital is protected, restored and valued in ways that enhance resilience to climate change and other environmental risks. The Union sets the pace for ensuring the prosperity of present and future generations globally.</w:t>
            </w:r>
          </w:p>
        </w:tc>
        <w:tc>
          <w:tcPr>
            <w:tcW w:w="4876" w:type="dxa"/>
            <w:hideMark/>
          </w:tcPr>
          <w:p w14:paraId="2A8906AC" w14:textId="77777777" w:rsidR="003B13C5" w:rsidRPr="009A61A2" w:rsidRDefault="003B13C5" w:rsidP="008F0A5A">
            <w:pPr>
              <w:pStyle w:val="Normal6"/>
              <w:rPr>
                <w:szCs w:val="24"/>
                <w:lang w:val="en-GB"/>
              </w:rPr>
            </w:pPr>
            <w:r w:rsidRPr="009A61A2">
              <w:rPr>
                <w:lang w:val="en-GB"/>
              </w:rPr>
              <w:t>1.</w:t>
            </w:r>
            <w:r w:rsidRPr="009A61A2">
              <w:rPr>
                <w:lang w:val="en-GB"/>
              </w:rPr>
              <w:tab/>
              <w:t>The 8th EAP has the priority objective for 2050 that</w:t>
            </w:r>
            <w:r w:rsidRPr="009A61A2">
              <w:rPr>
                <w:b/>
                <w:i/>
                <w:lang w:val="en-GB"/>
              </w:rPr>
              <w:t xml:space="preserve"> progress is visible and that European</w:t>
            </w:r>
            <w:r w:rsidRPr="009A61A2">
              <w:rPr>
                <w:lang w:val="en-GB"/>
              </w:rPr>
              <w:t xml:space="preserve"> citizens live well, within the planetary boundaries in a regenerative economy where nothing is wasted, no net emissions of greenhouse gases are produced and economic growth is decoupled from resource use and environmental degradation. A healthy environment underpins the well-being of</w:t>
            </w:r>
            <w:r w:rsidRPr="009A61A2">
              <w:rPr>
                <w:b/>
                <w:i/>
                <w:lang w:val="en-GB"/>
              </w:rPr>
              <w:t xml:space="preserve"> European</w:t>
            </w:r>
            <w:r w:rsidRPr="009A61A2">
              <w:rPr>
                <w:lang w:val="en-GB"/>
              </w:rPr>
              <w:t xml:space="preserve"> citizens, biodiversity thrives and natural capital is protected, restored and valued in ways that enhance resilience to climate change and other environmental risks. The Union sets the pace for ensuring the prosperity of present and future generations globally.</w:t>
            </w:r>
          </w:p>
        </w:tc>
      </w:tr>
    </w:tbl>
    <w:p w14:paraId="38D486A4"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{FR}</w:t>
      </w:r>
      <w:r w:rsidRPr="009A61A2">
        <w:rPr>
          <w:noProof w:val="0"/>
          <w:lang w:val="en-GB"/>
        </w:rPr>
        <w:t>fr</w:t>
      </w:r>
      <w:r w:rsidRPr="009A61A2">
        <w:rPr>
          <w:rStyle w:val="HideTWBExt"/>
          <w:noProof w:val="0"/>
          <w:lang w:val="en-GB"/>
        </w:rPr>
        <w:t>&lt;/Original&gt;</w:t>
      </w:r>
    </w:p>
    <w:p w14:paraId="4C3E169F" w14:textId="77777777" w:rsidR="003B13C5" w:rsidRPr="009A61A2" w:rsidRDefault="003B13C5" w:rsidP="003B13C5">
      <w:r w:rsidRPr="009A61A2">
        <w:rPr>
          <w:rStyle w:val="HideTWBExt"/>
        </w:rPr>
        <w:t>&lt;/Amend&gt;</w:t>
      </w:r>
    </w:p>
    <w:p w14:paraId="0E284C18"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286</w:t>
      </w:r>
      <w:r w:rsidRPr="009A61A2">
        <w:rPr>
          <w:rStyle w:val="HideTWBExt"/>
          <w:b w:val="0"/>
          <w:lang w:val="en-GB"/>
        </w:rPr>
        <w:t>&lt;/NumAm&gt;</w:t>
      </w:r>
    </w:p>
    <w:p w14:paraId="3AFBDD55" w14:textId="77777777" w:rsidR="003B13C5" w:rsidRPr="009A61A2" w:rsidRDefault="003B13C5" w:rsidP="003B13C5">
      <w:pPr>
        <w:pStyle w:val="NormalBold"/>
      </w:pPr>
      <w:r w:rsidRPr="009A61A2">
        <w:rPr>
          <w:rStyle w:val="HideTWBExt"/>
          <w:b w:val="0"/>
        </w:rPr>
        <w:t>&lt;RepeatBlock-By&gt;&lt;Members&gt;</w:t>
      </w:r>
      <w:r w:rsidRPr="009A61A2">
        <w:t>Tudor Ciuhodaru</w:t>
      </w:r>
      <w:r w:rsidRPr="009A61A2">
        <w:rPr>
          <w:rStyle w:val="HideTWBExt"/>
          <w:b w:val="0"/>
        </w:rPr>
        <w:t>&lt;/Members&gt;</w:t>
      </w:r>
    </w:p>
    <w:p w14:paraId="6B66CA96" w14:textId="77777777" w:rsidR="003B13C5" w:rsidRPr="009A61A2" w:rsidRDefault="003B13C5" w:rsidP="003B13C5">
      <w:r w:rsidRPr="009A61A2">
        <w:rPr>
          <w:rStyle w:val="HideTWBExt"/>
        </w:rPr>
        <w:t>&lt;/RepeatBlock-By&gt;</w:t>
      </w:r>
    </w:p>
    <w:p w14:paraId="6176CBF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57C672D" w14:textId="77777777" w:rsidR="003B13C5" w:rsidRPr="009A61A2" w:rsidRDefault="003B13C5" w:rsidP="003B13C5">
      <w:pPr>
        <w:pStyle w:val="NormalBold"/>
      </w:pPr>
      <w:r w:rsidRPr="009A61A2">
        <w:rPr>
          <w:rStyle w:val="HideTWBExt"/>
          <w:b w:val="0"/>
        </w:rPr>
        <w:t>&lt;Article&gt;</w:t>
      </w:r>
      <w:r w:rsidRPr="009A61A2">
        <w:t>Article 2 – paragraph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926BDDB" w14:textId="77777777" w:rsidTr="008F0A5A">
        <w:trPr>
          <w:jc w:val="center"/>
        </w:trPr>
        <w:tc>
          <w:tcPr>
            <w:tcW w:w="9752" w:type="dxa"/>
            <w:gridSpan w:val="2"/>
          </w:tcPr>
          <w:p w14:paraId="308F0104" w14:textId="77777777" w:rsidR="003B13C5" w:rsidRPr="009A61A2" w:rsidRDefault="003B13C5" w:rsidP="008F0A5A">
            <w:pPr>
              <w:keepNext/>
            </w:pPr>
          </w:p>
        </w:tc>
      </w:tr>
      <w:tr w:rsidR="003B13C5" w:rsidRPr="009A61A2" w14:paraId="0D25D330" w14:textId="77777777" w:rsidTr="008F0A5A">
        <w:trPr>
          <w:jc w:val="center"/>
        </w:trPr>
        <w:tc>
          <w:tcPr>
            <w:tcW w:w="4876" w:type="dxa"/>
            <w:hideMark/>
          </w:tcPr>
          <w:p w14:paraId="5E4E7EBB"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460B5A9" w14:textId="77777777" w:rsidR="003B13C5" w:rsidRPr="009A61A2" w:rsidRDefault="003B13C5" w:rsidP="008F0A5A">
            <w:pPr>
              <w:pStyle w:val="ColumnHeading"/>
              <w:keepNext/>
            </w:pPr>
            <w:r w:rsidRPr="009A61A2">
              <w:t>Amendment</w:t>
            </w:r>
          </w:p>
        </w:tc>
      </w:tr>
      <w:tr w:rsidR="003B13C5" w:rsidRPr="009A61A2" w14:paraId="3EE0A993" w14:textId="77777777" w:rsidTr="008F0A5A">
        <w:trPr>
          <w:jc w:val="center"/>
        </w:trPr>
        <w:tc>
          <w:tcPr>
            <w:tcW w:w="4876" w:type="dxa"/>
            <w:hideMark/>
          </w:tcPr>
          <w:p w14:paraId="7F239427" w14:textId="77777777" w:rsidR="003B13C5" w:rsidRPr="009A61A2" w:rsidRDefault="003B13C5" w:rsidP="008F0A5A">
            <w:pPr>
              <w:pStyle w:val="Normal6"/>
              <w:rPr>
                <w:lang w:val="en-GB"/>
              </w:rPr>
            </w:pPr>
            <w:r w:rsidRPr="009A61A2">
              <w:rPr>
                <w:lang w:val="en-GB"/>
              </w:rPr>
              <w:t>1.</w:t>
            </w:r>
            <w:r w:rsidRPr="009A61A2">
              <w:rPr>
                <w:lang w:val="en-GB"/>
              </w:rPr>
              <w:tab/>
              <w:t xml:space="preserve">The 8th EAP has the long-term priority objective for 2050 that citizens live well, within the planetary boundaries in a regenerative economy where nothing is wasted, no net emissions of greenhouse gases are produced and economic growth is decoupled from resource use and environmental degradation. A healthy environment underpins the well-being of citizens, biodiversity thrives and natural capital is protected, restored and valued in ways that enhance resilience to climate change and other environmental risks. The Union sets the pace for ensuring the prosperity of present and future generations </w:t>
            </w:r>
            <w:r w:rsidRPr="009A61A2">
              <w:rPr>
                <w:lang w:val="en-GB"/>
              </w:rPr>
              <w:lastRenderedPageBreak/>
              <w:t>globally.</w:t>
            </w:r>
          </w:p>
        </w:tc>
        <w:tc>
          <w:tcPr>
            <w:tcW w:w="4876" w:type="dxa"/>
            <w:hideMark/>
          </w:tcPr>
          <w:p w14:paraId="12F79375" w14:textId="77777777" w:rsidR="003B13C5" w:rsidRPr="009A61A2" w:rsidRDefault="003B13C5" w:rsidP="008F0A5A">
            <w:pPr>
              <w:pStyle w:val="Normal6"/>
              <w:rPr>
                <w:szCs w:val="24"/>
                <w:lang w:val="en-GB"/>
              </w:rPr>
            </w:pPr>
            <w:r w:rsidRPr="009A61A2">
              <w:rPr>
                <w:lang w:val="en-GB"/>
              </w:rPr>
              <w:lastRenderedPageBreak/>
              <w:t>1.</w:t>
            </w:r>
            <w:r w:rsidRPr="009A61A2">
              <w:rPr>
                <w:lang w:val="en-GB"/>
              </w:rPr>
              <w:tab/>
              <w:t xml:space="preserve">The 8th EAP has the long-term priority objective for 2050 that citizens live well, within the planetary boundaries in a regenerative economy where nothing is wasted, no net emissions of greenhouse gases are produced and economic growth is decoupled from resource use and environmental degradation. A healthy environment underpins the well-being of citizens, biodiversity thrives and natural capital is protected, restored and valued in ways that enhance resilience to climate change and other environmental risks. The Union </w:t>
            </w:r>
            <w:r w:rsidRPr="009A61A2">
              <w:rPr>
                <w:b/>
                <w:i/>
                <w:lang w:val="en-GB"/>
              </w:rPr>
              <w:t>proposes and</w:t>
            </w:r>
            <w:r w:rsidRPr="009A61A2">
              <w:rPr>
                <w:i/>
                <w:lang w:val="en-GB"/>
              </w:rPr>
              <w:t xml:space="preserve"> </w:t>
            </w:r>
            <w:r w:rsidRPr="009A61A2">
              <w:rPr>
                <w:lang w:val="en-GB"/>
              </w:rPr>
              <w:t xml:space="preserve">sets the pace for ensuring the prosperity of present and </w:t>
            </w:r>
            <w:r w:rsidRPr="009A61A2">
              <w:rPr>
                <w:lang w:val="en-GB"/>
              </w:rPr>
              <w:lastRenderedPageBreak/>
              <w:t>future generations globally.</w:t>
            </w:r>
          </w:p>
        </w:tc>
      </w:tr>
    </w:tbl>
    <w:p w14:paraId="4BD63D79"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{RO}</w:t>
      </w:r>
      <w:r w:rsidRPr="009A61A2">
        <w:rPr>
          <w:noProof w:val="0"/>
          <w:lang w:val="en-GB"/>
        </w:rPr>
        <w:t>ro</w:t>
      </w:r>
      <w:r w:rsidRPr="009A61A2">
        <w:rPr>
          <w:rStyle w:val="HideTWBExt"/>
          <w:noProof w:val="0"/>
          <w:lang w:val="en-GB"/>
        </w:rPr>
        <w:t>&lt;/Original&gt;</w:t>
      </w:r>
    </w:p>
    <w:p w14:paraId="75013953" w14:textId="77777777" w:rsidR="003B13C5" w:rsidRPr="009A61A2" w:rsidRDefault="003B13C5" w:rsidP="003B13C5">
      <w:r w:rsidRPr="009A61A2">
        <w:rPr>
          <w:rStyle w:val="HideTWBExt"/>
        </w:rPr>
        <w:t>&lt;/Amend&gt;</w:t>
      </w:r>
    </w:p>
    <w:p w14:paraId="6A8AB89F"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287</w:t>
      </w:r>
      <w:r w:rsidRPr="009A61A2">
        <w:rPr>
          <w:rStyle w:val="HideTWBExt"/>
          <w:b w:val="0"/>
          <w:lang w:val="en-GB"/>
        </w:rPr>
        <w:t>&lt;/NumAm&gt;</w:t>
      </w:r>
    </w:p>
    <w:p w14:paraId="66D98CCB" w14:textId="77777777" w:rsidR="003B13C5" w:rsidRPr="009A61A2" w:rsidRDefault="003B13C5" w:rsidP="003B13C5">
      <w:pPr>
        <w:pStyle w:val="NormalBold"/>
      </w:pPr>
      <w:r w:rsidRPr="009A61A2">
        <w:rPr>
          <w:rStyle w:val="HideTWBExt"/>
          <w:b w:val="0"/>
        </w:rPr>
        <w:t>&lt;RepeatBlock-By&gt;&lt;Members&gt;</w:t>
      </w:r>
      <w:r w:rsidRPr="009A61A2">
        <w:t>Alexander Bernhuber</w:t>
      </w:r>
      <w:r w:rsidRPr="009A61A2">
        <w:rPr>
          <w:rStyle w:val="HideTWBExt"/>
          <w:b w:val="0"/>
        </w:rPr>
        <w:t>&lt;/Members&gt;</w:t>
      </w:r>
    </w:p>
    <w:p w14:paraId="42FB2A34" w14:textId="77777777" w:rsidR="003B13C5" w:rsidRPr="009A61A2" w:rsidRDefault="003B13C5" w:rsidP="003B13C5">
      <w:r w:rsidRPr="009A61A2">
        <w:rPr>
          <w:rStyle w:val="HideTWBExt"/>
        </w:rPr>
        <w:t>&lt;/RepeatBlock-By&gt;</w:t>
      </w:r>
    </w:p>
    <w:p w14:paraId="388EDA4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B593B12" w14:textId="77777777" w:rsidR="003B13C5" w:rsidRPr="009A61A2" w:rsidRDefault="003B13C5" w:rsidP="003B13C5">
      <w:pPr>
        <w:pStyle w:val="NormalBold"/>
      </w:pPr>
      <w:r w:rsidRPr="009A61A2">
        <w:rPr>
          <w:rStyle w:val="HideTWBExt"/>
          <w:b w:val="0"/>
        </w:rPr>
        <w:t>&lt;Article&gt;</w:t>
      </w:r>
      <w:r w:rsidRPr="009A61A2">
        <w:t>Article 2 – paragraph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1DED397" w14:textId="77777777" w:rsidTr="008F0A5A">
        <w:trPr>
          <w:jc w:val="center"/>
        </w:trPr>
        <w:tc>
          <w:tcPr>
            <w:tcW w:w="9752" w:type="dxa"/>
            <w:gridSpan w:val="2"/>
          </w:tcPr>
          <w:p w14:paraId="093C1ADA" w14:textId="77777777" w:rsidR="003B13C5" w:rsidRPr="009A61A2" w:rsidRDefault="003B13C5" w:rsidP="008F0A5A">
            <w:pPr>
              <w:keepNext/>
            </w:pPr>
          </w:p>
        </w:tc>
      </w:tr>
      <w:tr w:rsidR="003B13C5" w:rsidRPr="009A61A2" w14:paraId="60F1E6DE" w14:textId="77777777" w:rsidTr="008F0A5A">
        <w:trPr>
          <w:jc w:val="center"/>
        </w:trPr>
        <w:tc>
          <w:tcPr>
            <w:tcW w:w="4876" w:type="dxa"/>
            <w:hideMark/>
          </w:tcPr>
          <w:p w14:paraId="3C68431D"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6E381A9" w14:textId="77777777" w:rsidR="003B13C5" w:rsidRPr="009A61A2" w:rsidRDefault="003B13C5" w:rsidP="008F0A5A">
            <w:pPr>
              <w:pStyle w:val="ColumnHeading"/>
              <w:keepNext/>
            </w:pPr>
            <w:r w:rsidRPr="009A61A2">
              <w:t>Amendment</w:t>
            </w:r>
          </w:p>
        </w:tc>
      </w:tr>
      <w:tr w:rsidR="003B13C5" w:rsidRPr="009A61A2" w14:paraId="7DA66F10" w14:textId="77777777" w:rsidTr="008F0A5A">
        <w:trPr>
          <w:jc w:val="center"/>
        </w:trPr>
        <w:tc>
          <w:tcPr>
            <w:tcW w:w="4876" w:type="dxa"/>
            <w:hideMark/>
          </w:tcPr>
          <w:p w14:paraId="3B32AE83" w14:textId="77777777" w:rsidR="003B13C5" w:rsidRPr="009A61A2" w:rsidRDefault="003B13C5" w:rsidP="008F0A5A">
            <w:pPr>
              <w:pStyle w:val="Normal6"/>
              <w:rPr>
                <w:lang w:val="en-GB"/>
              </w:rPr>
            </w:pPr>
            <w:r w:rsidRPr="009A61A2">
              <w:rPr>
                <w:lang w:val="en-GB"/>
              </w:rPr>
              <w:t>(1)</w:t>
            </w:r>
            <w:r w:rsidRPr="009A61A2">
              <w:rPr>
                <w:lang w:val="en-GB"/>
              </w:rPr>
              <w:tab/>
              <w:t xml:space="preserve">The 8th EAP has the long-term priority objective for 2050 that citizens live well, within the planetary boundaries in a regenerative economy where nothing is wasted, no net emissions of greenhouse gases are produced and economic growth is decoupled from resource use and environmental </w:t>
            </w:r>
            <w:r w:rsidRPr="009A61A2">
              <w:rPr>
                <w:b/>
                <w:i/>
                <w:lang w:val="en-GB"/>
              </w:rPr>
              <w:t>degradation</w:t>
            </w:r>
            <w:r w:rsidRPr="009A61A2">
              <w:rPr>
                <w:lang w:val="en-GB"/>
              </w:rPr>
              <w:t>. A healthy environment underpins the well-being of citizens, biodiversity thrives and natural capital is protected, restored and valued in ways that enhance resilience to climate change and other environmental risks. The Union sets the pace for ensuring the prosperity of present and future generations globally.</w:t>
            </w:r>
          </w:p>
        </w:tc>
        <w:tc>
          <w:tcPr>
            <w:tcW w:w="4876" w:type="dxa"/>
            <w:hideMark/>
          </w:tcPr>
          <w:p w14:paraId="225DA598" w14:textId="77777777" w:rsidR="003B13C5" w:rsidRPr="009A61A2" w:rsidRDefault="003B13C5" w:rsidP="008F0A5A">
            <w:pPr>
              <w:pStyle w:val="Normal6"/>
              <w:rPr>
                <w:szCs w:val="24"/>
                <w:lang w:val="en-GB"/>
              </w:rPr>
            </w:pPr>
            <w:r w:rsidRPr="009A61A2">
              <w:rPr>
                <w:lang w:val="en-GB"/>
              </w:rPr>
              <w:t>(1)</w:t>
            </w:r>
            <w:r w:rsidRPr="009A61A2">
              <w:rPr>
                <w:lang w:val="en-GB"/>
              </w:rPr>
              <w:tab/>
              <w:t xml:space="preserve">The 8th EAP has the long-term priority objective for 2050 that citizens live well, within the planetary boundaries in a regenerative economy where nothing is wasted, no net emissions of greenhouse gases are produced and economic growth is decoupled from resource use and environmental </w:t>
            </w:r>
            <w:r w:rsidRPr="009A61A2">
              <w:rPr>
                <w:b/>
                <w:i/>
                <w:lang w:val="en-GB"/>
              </w:rPr>
              <w:t>pollution</w:t>
            </w:r>
            <w:r w:rsidRPr="009A61A2">
              <w:rPr>
                <w:lang w:val="en-GB"/>
              </w:rPr>
              <w:t>. A healthy environment underpins the well-being of citizens, biodiversity thrives and natural capital is protected, restored and valued in ways that enhance resilience to climate change and other environmental risks. The Union sets the pace for ensuring the prosperity of present and future generations globally.</w:t>
            </w:r>
          </w:p>
        </w:tc>
      </w:tr>
    </w:tbl>
    <w:p w14:paraId="74FFB783"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{DE}</w:t>
      </w:r>
      <w:r w:rsidRPr="009A61A2">
        <w:rPr>
          <w:noProof w:val="0"/>
        </w:rPr>
        <w:t>de</w:t>
      </w:r>
      <w:r w:rsidRPr="009A61A2">
        <w:rPr>
          <w:rStyle w:val="HideTWBExt"/>
          <w:noProof w:val="0"/>
        </w:rPr>
        <w:t>&lt;/Original&gt;</w:t>
      </w:r>
    </w:p>
    <w:p w14:paraId="113022CA" w14:textId="77777777" w:rsidR="003B13C5" w:rsidRPr="009A61A2" w:rsidRDefault="003B13C5" w:rsidP="003B13C5">
      <w:pPr>
        <w:rPr>
          <w:lang w:val="fr-FR"/>
        </w:rPr>
      </w:pPr>
      <w:r w:rsidRPr="009A61A2">
        <w:rPr>
          <w:rStyle w:val="HideTWBExt"/>
          <w:lang w:val="fr-FR"/>
        </w:rPr>
        <w:t>&lt;/Amend&gt;</w:t>
      </w:r>
    </w:p>
    <w:p w14:paraId="1192B773"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288</w:t>
      </w:r>
      <w:r w:rsidRPr="009A61A2">
        <w:rPr>
          <w:rStyle w:val="HideTWBExt"/>
          <w:b w:val="0"/>
        </w:rPr>
        <w:t>&lt;/NumAm&gt;</w:t>
      </w:r>
    </w:p>
    <w:p w14:paraId="4494635C"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Grace O'Sullivan</w:t>
      </w:r>
      <w:r w:rsidRPr="009A61A2">
        <w:rPr>
          <w:rStyle w:val="HideTWBExt"/>
          <w:b w:val="0"/>
          <w:lang w:val="fr-FR"/>
        </w:rPr>
        <w:t>&lt;/Members&gt;</w:t>
      </w:r>
    </w:p>
    <w:p w14:paraId="0BB49D30" w14:textId="77777777" w:rsidR="003B13C5" w:rsidRPr="009A61A2" w:rsidRDefault="003B13C5" w:rsidP="003B13C5">
      <w:pPr>
        <w:rPr>
          <w:lang w:val="fr-FR"/>
        </w:rPr>
      </w:pPr>
      <w:r w:rsidRPr="009A61A2">
        <w:rPr>
          <w:rStyle w:val="HideTWBExt"/>
          <w:lang w:val="fr-FR"/>
        </w:rPr>
        <w:t>&lt;/RepeatBlock-By&gt;</w:t>
      </w:r>
    </w:p>
    <w:p w14:paraId="2AFEE8F8"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03C4438" w14:textId="77777777" w:rsidR="003B13C5" w:rsidRPr="009A61A2" w:rsidRDefault="003B13C5" w:rsidP="003B13C5">
      <w:pPr>
        <w:pStyle w:val="NormalBold"/>
      </w:pPr>
      <w:r w:rsidRPr="009A61A2">
        <w:rPr>
          <w:rStyle w:val="HideTWBExt"/>
          <w:b w:val="0"/>
        </w:rPr>
        <w:t>&lt;Article&gt;</w:t>
      </w:r>
      <w:r w:rsidRPr="009A61A2">
        <w:t>Article 2 – paragraph 2 – introductory part</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D3803CB" w14:textId="77777777" w:rsidTr="008F0A5A">
        <w:trPr>
          <w:jc w:val="center"/>
        </w:trPr>
        <w:tc>
          <w:tcPr>
            <w:tcW w:w="9752" w:type="dxa"/>
            <w:gridSpan w:val="2"/>
          </w:tcPr>
          <w:p w14:paraId="7311CED0" w14:textId="77777777" w:rsidR="003B13C5" w:rsidRPr="009A61A2" w:rsidRDefault="003B13C5" w:rsidP="008F0A5A">
            <w:pPr>
              <w:keepNext/>
            </w:pPr>
          </w:p>
        </w:tc>
      </w:tr>
      <w:tr w:rsidR="003B13C5" w:rsidRPr="009A61A2" w14:paraId="33CBADAF" w14:textId="77777777" w:rsidTr="008F0A5A">
        <w:trPr>
          <w:jc w:val="center"/>
        </w:trPr>
        <w:tc>
          <w:tcPr>
            <w:tcW w:w="4876" w:type="dxa"/>
            <w:hideMark/>
          </w:tcPr>
          <w:p w14:paraId="38F62A89"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6CA8E8D" w14:textId="77777777" w:rsidR="003B13C5" w:rsidRPr="009A61A2" w:rsidRDefault="003B13C5" w:rsidP="008F0A5A">
            <w:pPr>
              <w:pStyle w:val="ColumnHeading"/>
              <w:keepNext/>
              <w:rPr>
                <w:lang w:val="en-GB"/>
              </w:rPr>
            </w:pPr>
            <w:r w:rsidRPr="009A61A2">
              <w:rPr>
                <w:lang w:val="en-GB"/>
              </w:rPr>
              <w:t>Amendment</w:t>
            </w:r>
          </w:p>
        </w:tc>
      </w:tr>
      <w:tr w:rsidR="003B13C5" w:rsidRPr="009A61A2" w14:paraId="1E8B3E5F" w14:textId="77777777" w:rsidTr="008F0A5A">
        <w:trPr>
          <w:jc w:val="center"/>
        </w:trPr>
        <w:tc>
          <w:tcPr>
            <w:tcW w:w="4876" w:type="dxa"/>
            <w:hideMark/>
          </w:tcPr>
          <w:p w14:paraId="27D2F315" w14:textId="77777777" w:rsidR="003B13C5" w:rsidRPr="009A61A2" w:rsidRDefault="003B13C5" w:rsidP="008F0A5A">
            <w:pPr>
              <w:pStyle w:val="Normal6"/>
              <w:rPr>
                <w:lang w:val="en-GB"/>
              </w:rPr>
            </w:pPr>
            <w:r w:rsidRPr="009A61A2">
              <w:rPr>
                <w:lang w:val="en-GB"/>
              </w:rPr>
              <w:t>2.</w:t>
            </w:r>
            <w:r w:rsidRPr="009A61A2">
              <w:rPr>
                <w:lang w:val="en-GB"/>
              </w:rPr>
              <w:tab/>
              <w:t>The 8</w:t>
            </w:r>
            <w:r w:rsidRPr="009A61A2">
              <w:rPr>
                <w:vertAlign w:val="superscript"/>
                <w:lang w:val="en-GB"/>
              </w:rPr>
              <w:t>th</w:t>
            </w:r>
            <w:r w:rsidRPr="009A61A2">
              <w:rPr>
                <w:lang w:val="en-GB"/>
              </w:rPr>
              <w:t xml:space="preserve"> EAP </w:t>
            </w:r>
            <w:r w:rsidRPr="009A61A2">
              <w:rPr>
                <w:b/>
                <w:i/>
                <w:lang w:val="en-GB"/>
              </w:rPr>
              <w:t>has</w:t>
            </w:r>
            <w:r w:rsidRPr="009A61A2">
              <w:rPr>
                <w:lang w:val="en-GB"/>
              </w:rPr>
              <w:t xml:space="preserve"> the following six thematic priority objectives :</w:t>
            </w:r>
          </w:p>
        </w:tc>
        <w:tc>
          <w:tcPr>
            <w:tcW w:w="4876" w:type="dxa"/>
            <w:hideMark/>
          </w:tcPr>
          <w:p w14:paraId="62C444AB" w14:textId="77777777" w:rsidR="003B13C5" w:rsidRPr="009A61A2" w:rsidRDefault="003B13C5" w:rsidP="008F0A5A">
            <w:pPr>
              <w:pStyle w:val="Normal6"/>
              <w:rPr>
                <w:szCs w:val="24"/>
                <w:lang w:val="en-GB"/>
              </w:rPr>
            </w:pPr>
            <w:r w:rsidRPr="009A61A2">
              <w:rPr>
                <w:lang w:val="en-GB"/>
              </w:rPr>
              <w:t>2.</w:t>
            </w:r>
            <w:r w:rsidRPr="009A61A2">
              <w:rPr>
                <w:lang w:val="en-GB"/>
              </w:rPr>
              <w:tab/>
              <w:t>The 8</w:t>
            </w:r>
            <w:r w:rsidRPr="009A61A2">
              <w:rPr>
                <w:vertAlign w:val="superscript"/>
                <w:lang w:val="en-GB"/>
              </w:rPr>
              <w:t>th</w:t>
            </w:r>
            <w:r w:rsidRPr="009A61A2">
              <w:rPr>
                <w:lang w:val="en-GB"/>
              </w:rPr>
              <w:t xml:space="preserve"> EAP </w:t>
            </w:r>
            <w:r w:rsidRPr="009A61A2">
              <w:rPr>
                <w:b/>
                <w:i/>
                <w:lang w:val="en-GB"/>
              </w:rPr>
              <w:t>shall have</w:t>
            </w:r>
            <w:r w:rsidRPr="009A61A2">
              <w:rPr>
                <w:lang w:val="en-GB"/>
              </w:rPr>
              <w:t xml:space="preserve"> the following six </w:t>
            </w:r>
            <w:r w:rsidRPr="009A61A2">
              <w:rPr>
                <w:b/>
                <w:i/>
                <w:lang w:val="en-GB"/>
              </w:rPr>
              <w:t>interlinked</w:t>
            </w:r>
            <w:r w:rsidRPr="009A61A2">
              <w:rPr>
                <w:lang w:val="en-GB"/>
              </w:rPr>
              <w:t xml:space="preserve"> thematic priority objectives</w:t>
            </w:r>
            <w:r w:rsidRPr="009A61A2">
              <w:rPr>
                <w:b/>
                <w:i/>
                <w:lang w:val="en-GB"/>
              </w:rPr>
              <w:t>, to be achieved by 2030 at the latest</w:t>
            </w:r>
            <w:r w:rsidRPr="009A61A2">
              <w:rPr>
                <w:lang w:val="en-GB"/>
              </w:rPr>
              <w:t>:</w:t>
            </w:r>
          </w:p>
        </w:tc>
      </w:tr>
    </w:tbl>
    <w:p w14:paraId="5EE48BB7"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0D0D715"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66D7EDCF" w14:textId="77777777" w:rsidR="003B13C5" w:rsidRPr="009A61A2" w:rsidRDefault="003B13C5" w:rsidP="003B13C5">
      <w:pPr>
        <w:pStyle w:val="Normal12Italic"/>
        <w:rPr>
          <w:noProof w:val="0"/>
          <w:lang w:val="en-GB"/>
        </w:rPr>
      </w:pPr>
      <w:r w:rsidRPr="009A61A2">
        <w:rPr>
          <w:noProof w:val="0"/>
          <w:lang w:val="en-GB"/>
        </w:rPr>
        <w:t>This replaces amendments 29 of the draft report.</w:t>
      </w:r>
    </w:p>
    <w:p w14:paraId="04CB0C59" w14:textId="77777777" w:rsidR="003B13C5" w:rsidRPr="009A61A2" w:rsidRDefault="003B13C5" w:rsidP="003B13C5">
      <w:r w:rsidRPr="009A61A2">
        <w:rPr>
          <w:rStyle w:val="HideTWBExt"/>
        </w:rPr>
        <w:t>&lt;/Amend&gt;</w:t>
      </w:r>
    </w:p>
    <w:p w14:paraId="7CF35515"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289</w:t>
      </w:r>
      <w:r w:rsidRPr="009A61A2">
        <w:rPr>
          <w:rStyle w:val="HideTWBExt"/>
          <w:b w:val="0"/>
          <w:lang w:val="en-GB"/>
        </w:rPr>
        <w:t>&lt;/NumAm&gt;</w:t>
      </w:r>
    </w:p>
    <w:p w14:paraId="1E141465" w14:textId="77777777" w:rsidR="003B13C5" w:rsidRPr="009A61A2" w:rsidRDefault="003B13C5" w:rsidP="003B13C5">
      <w:pPr>
        <w:pStyle w:val="NormalBold"/>
      </w:pPr>
      <w:r w:rsidRPr="009A61A2">
        <w:rPr>
          <w:rStyle w:val="HideTWBExt"/>
          <w:b w:val="0"/>
        </w:rPr>
        <w:t>&lt;RepeatBlock-By&gt;&lt;Members&gt;</w:t>
      </w:r>
      <w:r w:rsidRPr="009A61A2">
        <w:t>Michal Wiezik</w:t>
      </w:r>
      <w:r w:rsidRPr="009A61A2">
        <w:rPr>
          <w:rStyle w:val="HideTWBExt"/>
          <w:b w:val="0"/>
        </w:rPr>
        <w:t>&lt;/Members&gt;</w:t>
      </w:r>
    </w:p>
    <w:p w14:paraId="035F33A6" w14:textId="77777777" w:rsidR="003B13C5" w:rsidRPr="009A61A2" w:rsidRDefault="003B13C5" w:rsidP="003B13C5">
      <w:r w:rsidRPr="009A61A2">
        <w:rPr>
          <w:rStyle w:val="HideTWBExt"/>
        </w:rPr>
        <w:t>&lt;/RepeatBlock-By&gt;</w:t>
      </w:r>
    </w:p>
    <w:p w14:paraId="764D0952"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46B7A77" w14:textId="77777777" w:rsidR="003B13C5" w:rsidRPr="009A61A2" w:rsidRDefault="003B13C5" w:rsidP="003B13C5">
      <w:pPr>
        <w:pStyle w:val="NormalBold"/>
      </w:pPr>
      <w:r w:rsidRPr="009A61A2">
        <w:rPr>
          <w:rStyle w:val="HideTWBExt"/>
          <w:b w:val="0"/>
        </w:rPr>
        <w:t>&lt;Article&gt;</w:t>
      </w:r>
      <w:r w:rsidRPr="009A61A2">
        <w:t>Article 2 – paragraph 2 – introductory part</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500E222" w14:textId="77777777" w:rsidTr="008F0A5A">
        <w:trPr>
          <w:jc w:val="center"/>
        </w:trPr>
        <w:tc>
          <w:tcPr>
            <w:tcW w:w="9752" w:type="dxa"/>
            <w:gridSpan w:val="2"/>
          </w:tcPr>
          <w:p w14:paraId="2A45DB75" w14:textId="77777777" w:rsidR="003B13C5" w:rsidRPr="009A61A2" w:rsidRDefault="003B13C5" w:rsidP="008F0A5A">
            <w:pPr>
              <w:keepNext/>
            </w:pPr>
          </w:p>
        </w:tc>
      </w:tr>
      <w:tr w:rsidR="003B13C5" w:rsidRPr="009A61A2" w14:paraId="29C31929" w14:textId="77777777" w:rsidTr="008F0A5A">
        <w:trPr>
          <w:jc w:val="center"/>
        </w:trPr>
        <w:tc>
          <w:tcPr>
            <w:tcW w:w="4876" w:type="dxa"/>
            <w:hideMark/>
          </w:tcPr>
          <w:p w14:paraId="1DF008E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C920B2A" w14:textId="77777777" w:rsidR="003B13C5" w:rsidRPr="009A61A2" w:rsidRDefault="003B13C5" w:rsidP="008F0A5A">
            <w:pPr>
              <w:pStyle w:val="ColumnHeading"/>
              <w:keepNext/>
              <w:rPr>
                <w:lang w:val="en-GB"/>
              </w:rPr>
            </w:pPr>
            <w:r w:rsidRPr="009A61A2">
              <w:rPr>
                <w:lang w:val="en-GB"/>
              </w:rPr>
              <w:t>Amendment</w:t>
            </w:r>
          </w:p>
        </w:tc>
      </w:tr>
      <w:tr w:rsidR="003B13C5" w:rsidRPr="009A61A2" w14:paraId="2645BA7D" w14:textId="77777777" w:rsidTr="008F0A5A">
        <w:trPr>
          <w:jc w:val="center"/>
        </w:trPr>
        <w:tc>
          <w:tcPr>
            <w:tcW w:w="4876" w:type="dxa"/>
            <w:hideMark/>
          </w:tcPr>
          <w:p w14:paraId="3CA8F7A3" w14:textId="77777777" w:rsidR="003B13C5" w:rsidRPr="009A61A2" w:rsidRDefault="003B13C5" w:rsidP="008F0A5A">
            <w:pPr>
              <w:pStyle w:val="Normal6"/>
              <w:rPr>
                <w:lang w:val="en-GB"/>
              </w:rPr>
            </w:pPr>
            <w:r w:rsidRPr="009A61A2">
              <w:rPr>
                <w:lang w:val="en-GB"/>
              </w:rPr>
              <w:t>2.</w:t>
            </w:r>
            <w:r w:rsidRPr="009A61A2">
              <w:rPr>
                <w:lang w:val="en-GB"/>
              </w:rPr>
              <w:tab/>
              <w:t>The 8</w:t>
            </w:r>
            <w:r w:rsidRPr="009A61A2">
              <w:rPr>
                <w:vertAlign w:val="superscript"/>
                <w:lang w:val="en-GB"/>
              </w:rPr>
              <w:t>th</w:t>
            </w:r>
            <w:r w:rsidRPr="009A61A2">
              <w:rPr>
                <w:lang w:val="en-GB"/>
              </w:rPr>
              <w:t xml:space="preserve"> EAP has the following six thematic priority objectives :</w:t>
            </w:r>
          </w:p>
        </w:tc>
        <w:tc>
          <w:tcPr>
            <w:tcW w:w="4876" w:type="dxa"/>
            <w:hideMark/>
          </w:tcPr>
          <w:p w14:paraId="3930F577" w14:textId="77777777" w:rsidR="003B13C5" w:rsidRPr="009A61A2" w:rsidRDefault="003B13C5" w:rsidP="008F0A5A">
            <w:pPr>
              <w:pStyle w:val="Normal6"/>
              <w:rPr>
                <w:szCs w:val="24"/>
                <w:lang w:val="en-GB"/>
              </w:rPr>
            </w:pPr>
            <w:r w:rsidRPr="009A61A2">
              <w:rPr>
                <w:lang w:val="en-GB"/>
              </w:rPr>
              <w:t>2.</w:t>
            </w:r>
            <w:r w:rsidRPr="009A61A2">
              <w:rPr>
                <w:lang w:val="en-GB"/>
              </w:rPr>
              <w:tab/>
              <w:t>The 8</w:t>
            </w:r>
            <w:r w:rsidRPr="009A61A2">
              <w:rPr>
                <w:vertAlign w:val="superscript"/>
                <w:lang w:val="en-GB"/>
              </w:rPr>
              <w:t>th</w:t>
            </w:r>
            <w:r w:rsidRPr="009A61A2">
              <w:rPr>
                <w:lang w:val="en-GB"/>
              </w:rPr>
              <w:t xml:space="preserve"> EAP has the following six thematic priority objectives </w:t>
            </w:r>
            <w:r w:rsidRPr="009A61A2">
              <w:rPr>
                <w:b/>
                <w:i/>
                <w:lang w:val="en-GB"/>
              </w:rPr>
              <w:t xml:space="preserve">to be achieved by 2030 at the latest </w:t>
            </w:r>
            <w:r w:rsidRPr="009A61A2">
              <w:rPr>
                <w:lang w:val="en-GB"/>
              </w:rPr>
              <w:t>:</w:t>
            </w:r>
          </w:p>
        </w:tc>
      </w:tr>
    </w:tbl>
    <w:p w14:paraId="5C10023C"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6D3293CE" w14:textId="77777777" w:rsidR="003B13C5" w:rsidRPr="009A61A2" w:rsidRDefault="003B13C5" w:rsidP="003B13C5">
      <w:r w:rsidRPr="009A61A2">
        <w:rPr>
          <w:rStyle w:val="HideTWBExt"/>
        </w:rPr>
        <w:t>&lt;/Amend&gt;</w:t>
      </w:r>
    </w:p>
    <w:p w14:paraId="7B82337E"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290</w:t>
      </w:r>
      <w:r w:rsidRPr="009A61A2">
        <w:rPr>
          <w:rStyle w:val="HideTWBExt"/>
          <w:b w:val="0"/>
          <w:lang w:val="en-GB"/>
        </w:rPr>
        <w:t>&lt;/NumAm&gt;</w:t>
      </w:r>
    </w:p>
    <w:p w14:paraId="4CFE6D2C" w14:textId="77777777" w:rsidR="003B13C5" w:rsidRPr="009A61A2" w:rsidRDefault="003B13C5" w:rsidP="003B13C5">
      <w:pPr>
        <w:pStyle w:val="NormalBold"/>
      </w:pPr>
      <w:r w:rsidRPr="009A61A2">
        <w:rPr>
          <w:rStyle w:val="HideTWBExt"/>
          <w:b w:val="0"/>
        </w:rPr>
        <w:t>&lt;RepeatBlock-By&gt;&lt;Members&gt;</w:t>
      </w:r>
      <w:r w:rsidRPr="009A61A2">
        <w:t>Rob Rooken</w:t>
      </w:r>
      <w:r w:rsidRPr="009A61A2">
        <w:rPr>
          <w:rStyle w:val="HideTWBExt"/>
          <w:b w:val="0"/>
        </w:rPr>
        <w:t>&lt;/Members&gt;</w:t>
      </w:r>
    </w:p>
    <w:p w14:paraId="57AF0953" w14:textId="77777777" w:rsidR="003B13C5" w:rsidRPr="009A61A2" w:rsidRDefault="003B13C5" w:rsidP="003B13C5">
      <w:r w:rsidRPr="009A61A2">
        <w:rPr>
          <w:rStyle w:val="HideTWBExt"/>
        </w:rPr>
        <w:t>&lt;/RepeatBlock-By&gt;</w:t>
      </w:r>
    </w:p>
    <w:p w14:paraId="710594E8"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E2E8DBA" w14:textId="77777777" w:rsidR="003B13C5" w:rsidRPr="009A61A2" w:rsidRDefault="003B13C5" w:rsidP="003B13C5">
      <w:pPr>
        <w:pStyle w:val="NormalBold"/>
      </w:pPr>
      <w:r w:rsidRPr="009A61A2">
        <w:rPr>
          <w:rStyle w:val="HideTWBExt"/>
          <w:b w:val="0"/>
        </w:rPr>
        <w:t>&lt;Article&gt;</w:t>
      </w:r>
      <w:r w:rsidRPr="009A61A2">
        <w:t>Article 2 – paragraph 2 – introductory part</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AE91687" w14:textId="77777777" w:rsidTr="008F0A5A">
        <w:trPr>
          <w:jc w:val="center"/>
        </w:trPr>
        <w:tc>
          <w:tcPr>
            <w:tcW w:w="9752" w:type="dxa"/>
            <w:gridSpan w:val="2"/>
          </w:tcPr>
          <w:p w14:paraId="5B0005BD" w14:textId="77777777" w:rsidR="003B13C5" w:rsidRPr="009A61A2" w:rsidRDefault="003B13C5" w:rsidP="008F0A5A">
            <w:pPr>
              <w:keepNext/>
            </w:pPr>
          </w:p>
        </w:tc>
      </w:tr>
      <w:tr w:rsidR="003B13C5" w:rsidRPr="009A61A2" w14:paraId="70D6D2D2" w14:textId="77777777" w:rsidTr="008F0A5A">
        <w:trPr>
          <w:jc w:val="center"/>
        </w:trPr>
        <w:tc>
          <w:tcPr>
            <w:tcW w:w="4876" w:type="dxa"/>
            <w:hideMark/>
          </w:tcPr>
          <w:p w14:paraId="4B11FDF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C493DDC" w14:textId="77777777" w:rsidR="003B13C5" w:rsidRPr="009A61A2" w:rsidRDefault="003B13C5" w:rsidP="008F0A5A">
            <w:pPr>
              <w:pStyle w:val="ColumnHeading"/>
              <w:keepNext/>
            </w:pPr>
            <w:r w:rsidRPr="009A61A2">
              <w:t>Amendment</w:t>
            </w:r>
          </w:p>
        </w:tc>
      </w:tr>
      <w:tr w:rsidR="003B13C5" w:rsidRPr="009A61A2" w14:paraId="73215D47" w14:textId="77777777" w:rsidTr="008F0A5A">
        <w:trPr>
          <w:jc w:val="center"/>
        </w:trPr>
        <w:tc>
          <w:tcPr>
            <w:tcW w:w="4876" w:type="dxa"/>
            <w:hideMark/>
          </w:tcPr>
          <w:p w14:paraId="7C62C170" w14:textId="77777777" w:rsidR="003B13C5" w:rsidRPr="009A61A2" w:rsidRDefault="003B13C5" w:rsidP="008F0A5A">
            <w:pPr>
              <w:pStyle w:val="Normal6"/>
              <w:rPr>
                <w:lang w:val="en-GB"/>
              </w:rPr>
            </w:pPr>
            <w:r w:rsidRPr="009A61A2">
              <w:rPr>
                <w:lang w:val="en-GB"/>
              </w:rPr>
              <w:t>2.</w:t>
            </w:r>
            <w:r w:rsidRPr="009A61A2">
              <w:rPr>
                <w:lang w:val="en-GB"/>
              </w:rPr>
              <w:tab/>
              <w:t xml:space="preserve">The 8th EAP has the following </w:t>
            </w:r>
            <w:r w:rsidRPr="009A61A2">
              <w:rPr>
                <w:b/>
                <w:i/>
                <w:lang w:val="en-GB"/>
              </w:rPr>
              <w:t>six</w:t>
            </w:r>
            <w:r w:rsidRPr="009A61A2">
              <w:rPr>
                <w:lang w:val="en-GB"/>
              </w:rPr>
              <w:t xml:space="preserve"> thematic priority objectives</w:t>
            </w:r>
            <w:r w:rsidRPr="009A61A2">
              <w:rPr>
                <w:b/>
                <w:i/>
                <w:lang w:val="en-GB"/>
              </w:rPr>
              <w:t xml:space="preserve"> </w:t>
            </w:r>
            <w:r w:rsidRPr="009A61A2">
              <w:rPr>
                <w:lang w:val="en-GB"/>
              </w:rPr>
              <w:t>:</w:t>
            </w:r>
          </w:p>
        </w:tc>
        <w:tc>
          <w:tcPr>
            <w:tcW w:w="4876" w:type="dxa"/>
            <w:hideMark/>
          </w:tcPr>
          <w:p w14:paraId="73A3EF54" w14:textId="77777777" w:rsidR="003B13C5" w:rsidRPr="009A61A2" w:rsidRDefault="003B13C5" w:rsidP="008F0A5A">
            <w:pPr>
              <w:pStyle w:val="Normal6"/>
              <w:rPr>
                <w:szCs w:val="24"/>
                <w:lang w:val="en-GB"/>
              </w:rPr>
            </w:pPr>
            <w:r w:rsidRPr="009A61A2">
              <w:rPr>
                <w:lang w:val="en-GB"/>
              </w:rPr>
              <w:t>2.</w:t>
            </w:r>
            <w:r w:rsidRPr="009A61A2">
              <w:rPr>
                <w:lang w:val="en-GB"/>
              </w:rPr>
              <w:tab/>
              <w:t xml:space="preserve">The 8th EAP has the following </w:t>
            </w:r>
            <w:r w:rsidRPr="009A61A2">
              <w:rPr>
                <w:b/>
                <w:i/>
                <w:lang w:val="en-GB"/>
              </w:rPr>
              <w:t>five</w:t>
            </w:r>
            <w:r w:rsidRPr="009A61A2">
              <w:rPr>
                <w:lang w:val="en-GB"/>
              </w:rPr>
              <w:t xml:space="preserve"> thematic priority objectives:</w:t>
            </w:r>
          </w:p>
        </w:tc>
      </w:tr>
    </w:tbl>
    <w:p w14:paraId="62045F0F"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{NL}</w:t>
      </w:r>
      <w:r w:rsidRPr="009A61A2">
        <w:rPr>
          <w:noProof w:val="0"/>
          <w:lang w:val="en-GB"/>
        </w:rPr>
        <w:t>nl</w:t>
      </w:r>
      <w:r w:rsidRPr="009A61A2">
        <w:rPr>
          <w:rStyle w:val="HideTWBExt"/>
          <w:noProof w:val="0"/>
          <w:lang w:val="en-GB"/>
        </w:rPr>
        <w:t>&lt;/Original&gt;</w:t>
      </w:r>
    </w:p>
    <w:p w14:paraId="5CBF9C70" w14:textId="77777777" w:rsidR="003B13C5" w:rsidRPr="009A61A2" w:rsidRDefault="003B13C5" w:rsidP="003B13C5">
      <w:r w:rsidRPr="009A61A2">
        <w:rPr>
          <w:rStyle w:val="HideTWBExt"/>
        </w:rPr>
        <w:t>&lt;/Amend&gt;</w:t>
      </w:r>
    </w:p>
    <w:p w14:paraId="7D4C63FB"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291</w:t>
      </w:r>
      <w:r w:rsidRPr="009A61A2">
        <w:rPr>
          <w:rStyle w:val="HideTWBExt"/>
          <w:b w:val="0"/>
          <w:lang w:val="en-GB"/>
        </w:rPr>
        <w:t>&lt;/NumAm&gt;</w:t>
      </w:r>
    </w:p>
    <w:p w14:paraId="76A47FDA" w14:textId="77777777" w:rsidR="003B13C5" w:rsidRPr="009A61A2" w:rsidRDefault="003B13C5" w:rsidP="003B13C5">
      <w:pPr>
        <w:pStyle w:val="NormalBold"/>
      </w:pPr>
      <w:r w:rsidRPr="009A61A2">
        <w:rPr>
          <w:rStyle w:val="HideTWBExt"/>
          <w:b w:val="0"/>
        </w:rPr>
        <w:t>&lt;RepeatBlock-By&gt;&lt;Members&gt;</w:t>
      </w:r>
      <w:r w:rsidRPr="009A61A2">
        <w:t>Silvia Modig</w:t>
      </w:r>
      <w:r w:rsidRPr="009A61A2">
        <w:rPr>
          <w:rStyle w:val="HideTWBExt"/>
          <w:b w:val="0"/>
        </w:rPr>
        <w:t>&lt;/Members&gt;</w:t>
      </w:r>
    </w:p>
    <w:p w14:paraId="1FC9CF26" w14:textId="77777777" w:rsidR="003B13C5" w:rsidRPr="009A61A2" w:rsidRDefault="003B13C5" w:rsidP="003B13C5">
      <w:r w:rsidRPr="009A61A2">
        <w:rPr>
          <w:rStyle w:val="HideTWBExt"/>
        </w:rPr>
        <w:t>&lt;/RepeatBlock-By&gt;</w:t>
      </w:r>
    </w:p>
    <w:p w14:paraId="1C1CAF83"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385EBBD" w14:textId="77777777" w:rsidR="003B13C5" w:rsidRPr="009A61A2" w:rsidRDefault="003B13C5" w:rsidP="003B13C5">
      <w:pPr>
        <w:pStyle w:val="NormalBold"/>
      </w:pPr>
      <w:r w:rsidRPr="009A61A2">
        <w:rPr>
          <w:rStyle w:val="HideTWBExt"/>
          <w:b w:val="0"/>
        </w:rPr>
        <w:t>&lt;Article&gt;</w:t>
      </w:r>
      <w:r w:rsidRPr="009A61A2">
        <w:t>Article 2 – paragraph 2 – introductory part</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B7593DE" w14:textId="77777777" w:rsidTr="008F0A5A">
        <w:trPr>
          <w:jc w:val="center"/>
        </w:trPr>
        <w:tc>
          <w:tcPr>
            <w:tcW w:w="9752" w:type="dxa"/>
            <w:gridSpan w:val="2"/>
          </w:tcPr>
          <w:p w14:paraId="13B17F84" w14:textId="77777777" w:rsidR="003B13C5" w:rsidRPr="009A61A2" w:rsidRDefault="003B13C5" w:rsidP="008F0A5A">
            <w:pPr>
              <w:keepNext/>
            </w:pPr>
          </w:p>
        </w:tc>
      </w:tr>
      <w:tr w:rsidR="003B13C5" w:rsidRPr="009A61A2" w14:paraId="2EE11729" w14:textId="77777777" w:rsidTr="008F0A5A">
        <w:trPr>
          <w:jc w:val="center"/>
        </w:trPr>
        <w:tc>
          <w:tcPr>
            <w:tcW w:w="4876" w:type="dxa"/>
            <w:hideMark/>
          </w:tcPr>
          <w:p w14:paraId="08B665D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86ED4A8" w14:textId="77777777" w:rsidR="003B13C5" w:rsidRPr="009A61A2" w:rsidRDefault="003B13C5" w:rsidP="008F0A5A">
            <w:pPr>
              <w:pStyle w:val="ColumnHeading"/>
              <w:keepNext/>
              <w:rPr>
                <w:lang w:val="en-GB"/>
              </w:rPr>
            </w:pPr>
            <w:r w:rsidRPr="009A61A2">
              <w:rPr>
                <w:lang w:val="en-GB"/>
              </w:rPr>
              <w:t>Amendment</w:t>
            </w:r>
          </w:p>
        </w:tc>
      </w:tr>
      <w:tr w:rsidR="003B13C5" w:rsidRPr="009A61A2" w14:paraId="17C10B36" w14:textId="77777777" w:rsidTr="008F0A5A">
        <w:trPr>
          <w:jc w:val="center"/>
        </w:trPr>
        <w:tc>
          <w:tcPr>
            <w:tcW w:w="4876" w:type="dxa"/>
            <w:hideMark/>
          </w:tcPr>
          <w:p w14:paraId="0C42497A" w14:textId="77777777" w:rsidR="003B13C5" w:rsidRPr="009A61A2" w:rsidRDefault="003B13C5" w:rsidP="008F0A5A">
            <w:pPr>
              <w:pStyle w:val="Normal6"/>
              <w:rPr>
                <w:lang w:val="en-GB"/>
              </w:rPr>
            </w:pPr>
            <w:r w:rsidRPr="009A61A2">
              <w:rPr>
                <w:lang w:val="en-GB"/>
              </w:rPr>
              <w:t>2.</w:t>
            </w:r>
            <w:r w:rsidRPr="009A61A2">
              <w:rPr>
                <w:lang w:val="en-GB"/>
              </w:rPr>
              <w:tab/>
              <w:t>The 8</w:t>
            </w:r>
            <w:r w:rsidRPr="009A61A2">
              <w:rPr>
                <w:vertAlign w:val="superscript"/>
                <w:lang w:val="en-GB"/>
              </w:rPr>
              <w:t>th</w:t>
            </w:r>
            <w:r w:rsidRPr="009A61A2">
              <w:rPr>
                <w:lang w:val="en-GB"/>
              </w:rPr>
              <w:t xml:space="preserve"> EAP has the following </w:t>
            </w:r>
            <w:r w:rsidRPr="009A61A2">
              <w:rPr>
                <w:b/>
                <w:i/>
                <w:lang w:val="en-GB"/>
              </w:rPr>
              <w:t>six</w:t>
            </w:r>
            <w:r w:rsidRPr="009A61A2">
              <w:rPr>
                <w:lang w:val="en-GB"/>
              </w:rPr>
              <w:t xml:space="preserve"> thematic priority objectives :</w:t>
            </w:r>
          </w:p>
        </w:tc>
        <w:tc>
          <w:tcPr>
            <w:tcW w:w="4876" w:type="dxa"/>
            <w:hideMark/>
          </w:tcPr>
          <w:p w14:paraId="66098F08" w14:textId="77777777" w:rsidR="003B13C5" w:rsidRPr="009A61A2" w:rsidRDefault="003B13C5" w:rsidP="008F0A5A">
            <w:pPr>
              <w:pStyle w:val="Normal6"/>
              <w:rPr>
                <w:szCs w:val="24"/>
                <w:lang w:val="en-GB"/>
              </w:rPr>
            </w:pPr>
            <w:r w:rsidRPr="009A61A2">
              <w:rPr>
                <w:lang w:val="en-GB"/>
              </w:rPr>
              <w:t>2.</w:t>
            </w:r>
            <w:r w:rsidRPr="009A61A2">
              <w:rPr>
                <w:lang w:val="en-GB"/>
              </w:rPr>
              <w:tab/>
              <w:t>The 8</w:t>
            </w:r>
            <w:r w:rsidRPr="009A61A2">
              <w:rPr>
                <w:vertAlign w:val="superscript"/>
                <w:lang w:val="en-GB"/>
              </w:rPr>
              <w:t>th</w:t>
            </w:r>
            <w:r w:rsidRPr="009A61A2">
              <w:rPr>
                <w:lang w:val="en-GB"/>
              </w:rPr>
              <w:t xml:space="preserve"> EAP has the following </w:t>
            </w:r>
            <w:r w:rsidRPr="009A61A2">
              <w:rPr>
                <w:b/>
                <w:i/>
                <w:lang w:val="en-GB"/>
              </w:rPr>
              <w:t>seven</w:t>
            </w:r>
            <w:r w:rsidRPr="009A61A2">
              <w:rPr>
                <w:lang w:val="en-GB"/>
              </w:rPr>
              <w:t xml:space="preserve"> thematic priority objectives :</w:t>
            </w:r>
          </w:p>
        </w:tc>
      </w:tr>
    </w:tbl>
    <w:p w14:paraId="63D7E045"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6BC3A61C"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4BC8615A" w14:textId="77777777" w:rsidR="003B13C5" w:rsidRPr="009A61A2" w:rsidRDefault="003B13C5" w:rsidP="003B13C5">
      <w:pPr>
        <w:pStyle w:val="Normal12Italic"/>
        <w:rPr>
          <w:noProof w:val="0"/>
          <w:lang w:val="en-GB"/>
        </w:rPr>
      </w:pPr>
      <w:r w:rsidRPr="009A61A2">
        <w:rPr>
          <w:noProof w:val="0"/>
          <w:lang w:val="en-GB"/>
        </w:rPr>
        <w:t>Building on the European Green Deal, the notion of just transition should be added to the agenda. In addition, the evaluation of the 7th EAP concluded that policy integration was not sufficient and that there could have been more consideration of social issues, building on the existing links between the environment and social policy. Hence, this aspect should be added to the 8th EAP.</w:t>
      </w:r>
    </w:p>
    <w:p w14:paraId="614BAA29" w14:textId="77777777" w:rsidR="003B13C5" w:rsidRPr="009A61A2" w:rsidRDefault="003B13C5" w:rsidP="003B13C5">
      <w:r w:rsidRPr="009A61A2">
        <w:rPr>
          <w:rStyle w:val="HideTWBExt"/>
        </w:rPr>
        <w:t>&lt;/Amend&gt;</w:t>
      </w:r>
    </w:p>
    <w:p w14:paraId="1FA39381"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292</w:t>
      </w:r>
      <w:r w:rsidRPr="009A61A2">
        <w:rPr>
          <w:rStyle w:val="HideTWBExt"/>
          <w:b w:val="0"/>
          <w:lang w:val="en-GB"/>
        </w:rPr>
        <w:t>&lt;/NumAm&gt;</w:t>
      </w:r>
    </w:p>
    <w:p w14:paraId="615E8464" w14:textId="77777777" w:rsidR="003B13C5" w:rsidRPr="009A61A2" w:rsidRDefault="003B13C5" w:rsidP="003B13C5">
      <w:pPr>
        <w:pStyle w:val="NormalBold"/>
      </w:pPr>
      <w:r w:rsidRPr="009A61A2">
        <w:rPr>
          <w:rStyle w:val="HideTWBExt"/>
          <w:b w:val="0"/>
        </w:rPr>
        <w:t>&lt;RepeatBlock-By&gt;&lt;Members&gt;</w:t>
      </w:r>
      <w:r w:rsidRPr="009A61A2">
        <w:t>Mick Wallace, Clare Daly</w:t>
      </w:r>
      <w:r w:rsidRPr="009A61A2">
        <w:rPr>
          <w:rStyle w:val="HideTWBExt"/>
          <w:b w:val="0"/>
        </w:rPr>
        <w:t>&lt;/Members&gt;</w:t>
      </w:r>
    </w:p>
    <w:p w14:paraId="0209E9F1" w14:textId="77777777" w:rsidR="003B13C5" w:rsidRPr="009A61A2" w:rsidRDefault="003B13C5" w:rsidP="003B13C5">
      <w:r w:rsidRPr="009A61A2">
        <w:rPr>
          <w:rStyle w:val="HideTWBExt"/>
        </w:rPr>
        <w:t>&lt;/RepeatBlock-By&gt;</w:t>
      </w:r>
    </w:p>
    <w:p w14:paraId="51606E75"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B7A6947" w14:textId="77777777" w:rsidR="003B13C5" w:rsidRPr="009A61A2" w:rsidRDefault="003B13C5" w:rsidP="003B13C5">
      <w:pPr>
        <w:pStyle w:val="NormalBold"/>
      </w:pPr>
      <w:r w:rsidRPr="009A61A2">
        <w:rPr>
          <w:rStyle w:val="HideTWBExt"/>
          <w:b w:val="0"/>
        </w:rPr>
        <w:t>&lt;Article&gt;</w:t>
      </w:r>
      <w:r w:rsidRPr="009A61A2">
        <w:t>Article 2 – paragraph 2 – introductory part</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B60D5A2" w14:textId="77777777" w:rsidTr="008F0A5A">
        <w:trPr>
          <w:jc w:val="center"/>
        </w:trPr>
        <w:tc>
          <w:tcPr>
            <w:tcW w:w="9752" w:type="dxa"/>
            <w:gridSpan w:val="2"/>
          </w:tcPr>
          <w:p w14:paraId="2225B36B" w14:textId="77777777" w:rsidR="003B13C5" w:rsidRPr="009A61A2" w:rsidRDefault="003B13C5" w:rsidP="008F0A5A">
            <w:pPr>
              <w:keepNext/>
            </w:pPr>
          </w:p>
        </w:tc>
      </w:tr>
      <w:tr w:rsidR="003B13C5" w:rsidRPr="009A61A2" w14:paraId="4AC605E3" w14:textId="77777777" w:rsidTr="008F0A5A">
        <w:trPr>
          <w:jc w:val="center"/>
        </w:trPr>
        <w:tc>
          <w:tcPr>
            <w:tcW w:w="4876" w:type="dxa"/>
            <w:hideMark/>
          </w:tcPr>
          <w:p w14:paraId="6CF05F7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C8A9013" w14:textId="77777777" w:rsidR="003B13C5" w:rsidRPr="009A61A2" w:rsidRDefault="003B13C5" w:rsidP="008F0A5A">
            <w:pPr>
              <w:pStyle w:val="ColumnHeading"/>
              <w:keepNext/>
              <w:rPr>
                <w:lang w:val="en-GB"/>
              </w:rPr>
            </w:pPr>
            <w:r w:rsidRPr="009A61A2">
              <w:rPr>
                <w:lang w:val="en-GB"/>
              </w:rPr>
              <w:t>Amendment</w:t>
            </w:r>
          </w:p>
        </w:tc>
      </w:tr>
      <w:tr w:rsidR="003B13C5" w:rsidRPr="009A61A2" w14:paraId="334EE1D4" w14:textId="77777777" w:rsidTr="008F0A5A">
        <w:trPr>
          <w:jc w:val="center"/>
        </w:trPr>
        <w:tc>
          <w:tcPr>
            <w:tcW w:w="4876" w:type="dxa"/>
            <w:hideMark/>
          </w:tcPr>
          <w:p w14:paraId="29DCBF44" w14:textId="77777777" w:rsidR="003B13C5" w:rsidRPr="009A61A2" w:rsidRDefault="003B13C5" w:rsidP="008F0A5A">
            <w:pPr>
              <w:pStyle w:val="Normal6"/>
              <w:rPr>
                <w:lang w:val="en-GB"/>
              </w:rPr>
            </w:pPr>
            <w:r w:rsidRPr="009A61A2">
              <w:rPr>
                <w:lang w:val="en-GB"/>
              </w:rPr>
              <w:t>2.</w:t>
            </w:r>
            <w:r w:rsidRPr="009A61A2">
              <w:rPr>
                <w:lang w:val="en-GB"/>
              </w:rPr>
              <w:tab/>
              <w:t>The 8</w:t>
            </w:r>
            <w:r w:rsidRPr="009A61A2">
              <w:rPr>
                <w:vertAlign w:val="superscript"/>
                <w:lang w:val="en-GB"/>
              </w:rPr>
              <w:t>th</w:t>
            </w:r>
            <w:r w:rsidRPr="009A61A2">
              <w:rPr>
                <w:lang w:val="en-GB"/>
              </w:rPr>
              <w:t xml:space="preserve"> EAP has the following </w:t>
            </w:r>
            <w:r w:rsidRPr="009A61A2">
              <w:rPr>
                <w:b/>
                <w:i/>
                <w:lang w:val="en-GB"/>
              </w:rPr>
              <w:t>six</w:t>
            </w:r>
            <w:r w:rsidRPr="009A61A2">
              <w:rPr>
                <w:lang w:val="en-GB"/>
              </w:rPr>
              <w:t xml:space="preserve"> thematic priority objectives :</w:t>
            </w:r>
          </w:p>
        </w:tc>
        <w:tc>
          <w:tcPr>
            <w:tcW w:w="4876" w:type="dxa"/>
            <w:hideMark/>
          </w:tcPr>
          <w:p w14:paraId="14A25977" w14:textId="77777777" w:rsidR="003B13C5" w:rsidRPr="009A61A2" w:rsidRDefault="003B13C5" w:rsidP="008F0A5A">
            <w:pPr>
              <w:pStyle w:val="Normal6"/>
              <w:rPr>
                <w:szCs w:val="24"/>
                <w:lang w:val="en-GB"/>
              </w:rPr>
            </w:pPr>
            <w:r w:rsidRPr="009A61A2">
              <w:rPr>
                <w:lang w:val="en-GB"/>
              </w:rPr>
              <w:t>2.</w:t>
            </w:r>
            <w:r w:rsidRPr="009A61A2">
              <w:rPr>
                <w:lang w:val="en-GB"/>
              </w:rPr>
              <w:tab/>
              <w:t>The 8</w:t>
            </w:r>
            <w:r w:rsidRPr="009A61A2">
              <w:rPr>
                <w:vertAlign w:val="superscript"/>
                <w:lang w:val="en-GB"/>
              </w:rPr>
              <w:t>th</w:t>
            </w:r>
            <w:r w:rsidRPr="009A61A2">
              <w:rPr>
                <w:lang w:val="en-GB"/>
              </w:rPr>
              <w:t xml:space="preserve"> EAP has the following </w:t>
            </w:r>
            <w:r w:rsidRPr="009A61A2">
              <w:rPr>
                <w:b/>
                <w:i/>
                <w:lang w:val="en-GB"/>
              </w:rPr>
              <w:t>seven</w:t>
            </w:r>
            <w:r w:rsidRPr="009A61A2">
              <w:rPr>
                <w:lang w:val="en-GB"/>
              </w:rPr>
              <w:t xml:space="preserve"> thematic priority objectives :</w:t>
            </w:r>
          </w:p>
        </w:tc>
      </w:tr>
    </w:tbl>
    <w:p w14:paraId="743A534F"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{EN}</w:t>
      </w:r>
      <w:r w:rsidRPr="009A61A2">
        <w:rPr>
          <w:noProof w:val="0"/>
        </w:rPr>
        <w:t>en</w:t>
      </w:r>
      <w:r w:rsidRPr="009A61A2">
        <w:rPr>
          <w:rStyle w:val="HideTWBExt"/>
          <w:noProof w:val="0"/>
        </w:rPr>
        <w:t>&lt;/Original&gt;</w:t>
      </w:r>
    </w:p>
    <w:p w14:paraId="7C9B00F8" w14:textId="77777777" w:rsidR="003B13C5" w:rsidRPr="009A61A2" w:rsidRDefault="003B13C5" w:rsidP="003B13C5">
      <w:pPr>
        <w:rPr>
          <w:lang w:val="fr-FR"/>
        </w:rPr>
      </w:pPr>
      <w:r w:rsidRPr="009A61A2">
        <w:rPr>
          <w:rStyle w:val="HideTWBExt"/>
          <w:lang w:val="fr-FR"/>
        </w:rPr>
        <w:t>&lt;/Amend&gt;</w:t>
      </w:r>
    </w:p>
    <w:p w14:paraId="6F3EE1CF"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293</w:t>
      </w:r>
      <w:r w:rsidRPr="009A61A2">
        <w:rPr>
          <w:rStyle w:val="HideTWBExt"/>
          <w:b w:val="0"/>
        </w:rPr>
        <w:t>&lt;/NumAm&gt;</w:t>
      </w:r>
    </w:p>
    <w:p w14:paraId="5A69C59F"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César Luena</w:t>
      </w:r>
      <w:r w:rsidRPr="009A61A2">
        <w:rPr>
          <w:rStyle w:val="HideTWBExt"/>
          <w:b w:val="0"/>
          <w:lang w:val="fr-FR"/>
        </w:rPr>
        <w:t>&lt;/Members&gt;</w:t>
      </w:r>
    </w:p>
    <w:p w14:paraId="26CF55AE" w14:textId="77777777" w:rsidR="003B13C5" w:rsidRPr="009A61A2" w:rsidRDefault="003B13C5" w:rsidP="003B13C5">
      <w:pPr>
        <w:rPr>
          <w:lang w:val="fr-FR"/>
        </w:rPr>
      </w:pPr>
      <w:r w:rsidRPr="009A61A2">
        <w:rPr>
          <w:rStyle w:val="HideTWBExt"/>
          <w:lang w:val="fr-FR"/>
        </w:rPr>
        <w:t>&lt;/RepeatBlock-By&gt;</w:t>
      </w:r>
    </w:p>
    <w:p w14:paraId="7B16C3C8"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361CC1D" w14:textId="77777777" w:rsidR="003B13C5" w:rsidRPr="009A61A2" w:rsidRDefault="003B13C5" w:rsidP="003B13C5">
      <w:pPr>
        <w:pStyle w:val="NormalBold"/>
      </w:pPr>
      <w:r w:rsidRPr="009A61A2">
        <w:rPr>
          <w:rStyle w:val="HideTWBExt"/>
          <w:b w:val="0"/>
        </w:rPr>
        <w:t>&lt;Article&gt;</w:t>
      </w:r>
      <w:r w:rsidRPr="009A61A2">
        <w:t>Article 2 – paragraph 2 – introductory part</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B7C5DF2" w14:textId="77777777" w:rsidTr="008F0A5A">
        <w:trPr>
          <w:jc w:val="center"/>
        </w:trPr>
        <w:tc>
          <w:tcPr>
            <w:tcW w:w="9752" w:type="dxa"/>
            <w:gridSpan w:val="2"/>
          </w:tcPr>
          <w:p w14:paraId="49E04322" w14:textId="77777777" w:rsidR="003B13C5" w:rsidRPr="009A61A2" w:rsidRDefault="003B13C5" w:rsidP="008F0A5A">
            <w:pPr>
              <w:keepNext/>
            </w:pPr>
          </w:p>
        </w:tc>
      </w:tr>
      <w:tr w:rsidR="003B13C5" w:rsidRPr="009A61A2" w14:paraId="49BEB9B9" w14:textId="77777777" w:rsidTr="008F0A5A">
        <w:trPr>
          <w:jc w:val="center"/>
        </w:trPr>
        <w:tc>
          <w:tcPr>
            <w:tcW w:w="4876" w:type="dxa"/>
            <w:hideMark/>
          </w:tcPr>
          <w:p w14:paraId="2D2CEAA7"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F32C510" w14:textId="77777777" w:rsidR="003B13C5" w:rsidRPr="009A61A2" w:rsidRDefault="003B13C5" w:rsidP="008F0A5A">
            <w:pPr>
              <w:pStyle w:val="ColumnHeading"/>
              <w:keepNext/>
              <w:rPr>
                <w:lang w:val="en-GB"/>
              </w:rPr>
            </w:pPr>
            <w:r w:rsidRPr="009A61A2">
              <w:rPr>
                <w:lang w:val="en-GB"/>
              </w:rPr>
              <w:t>Amendment</w:t>
            </w:r>
          </w:p>
        </w:tc>
      </w:tr>
      <w:tr w:rsidR="003B13C5" w:rsidRPr="009A61A2" w14:paraId="3656E8D1" w14:textId="77777777" w:rsidTr="008F0A5A">
        <w:trPr>
          <w:jc w:val="center"/>
        </w:trPr>
        <w:tc>
          <w:tcPr>
            <w:tcW w:w="4876" w:type="dxa"/>
            <w:hideMark/>
          </w:tcPr>
          <w:p w14:paraId="34E7CFEA" w14:textId="77777777" w:rsidR="003B13C5" w:rsidRPr="009A61A2" w:rsidRDefault="003B13C5" w:rsidP="008F0A5A">
            <w:pPr>
              <w:pStyle w:val="Normal6"/>
              <w:rPr>
                <w:lang w:val="en-GB"/>
              </w:rPr>
            </w:pPr>
            <w:r w:rsidRPr="009A61A2">
              <w:rPr>
                <w:lang w:val="en-GB"/>
              </w:rPr>
              <w:t>2.</w:t>
            </w:r>
            <w:r w:rsidRPr="009A61A2">
              <w:rPr>
                <w:lang w:val="en-GB"/>
              </w:rPr>
              <w:tab/>
              <w:t>The 8</w:t>
            </w:r>
            <w:r w:rsidRPr="009A61A2">
              <w:rPr>
                <w:vertAlign w:val="superscript"/>
                <w:lang w:val="en-GB"/>
              </w:rPr>
              <w:t>th</w:t>
            </w:r>
            <w:r w:rsidRPr="009A61A2">
              <w:rPr>
                <w:lang w:val="en-GB"/>
              </w:rPr>
              <w:t xml:space="preserve"> EAP has the following </w:t>
            </w:r>
            <w:r w:rsidRPr="009A61A2">
              <w:rPr>
                <w:b/>
                <w:i/>
                <w:lang w:val="en-GB"/>
              </w:rPr>
              <w:t>six</w:t>
            </w:r>
            <w:r w:rsidRPr="009A61A2">
              <w:rPr>
                <w:lang w:val="en-GB"/>
              </w:rPr>
              <w:t xml:space="preserve"> thematic priority objectives :</w:t>
            </w:r>
          </w:p>
        </w:tc>
        <w:tc>
          <w:tcPr>
            <w:tcW w:w="4876" w:type="dxa"/>
            <w:hideMark/>
          </w:tcPr>
          <w:p w14:paraId="3C201874" w14:textId="77777777" w:rsidR="003B13C5" w:rsidRPr="009A61A2" w:rsidRDefault="003B13C5" w:rsidP="008F0A5A">
            <w:pPr>
              <w:pStyle w:val="Normal6"/>
              <w:rPr>
                <w:szCs w:val="24"/>
                <w:lang w:val="en-GB"/>
              </w:rPr>
            </w:pPr>
            <w:r w:rsidRPr="009A61A2">
              <w:rPr>
                <w:lang w:val="en-GB"/>
              </w:rPr>
              <w:t>2.</w:t>
            </w:r>
            <w:r w:rsidRPr="009A61A2">
              <w:rPr>
                <w:lang w:val="en-GB"/>
              </w:rPr>
              <w:tab/>
              <w:t>The 8</w:t>
            </w:r>
            <w:r w:rsidRPr="009A61A2">
              <w:rPr>
                <w:vertAlign w:val="superscript"/>
                <w:lang w:val="en-GB"/>
              </w:rPr>
              <w:t>th</w:t>
            </w:r>
            <w:r w:rsidRPr="009A61A2">
              <w:rPr>
                <w:lang w:val="en-GB"/>
              </w:rPr>
              <w:t xml:space="preserve"> EAP has the following </w:t>
            </w:r>
            <w:r w:rsidRPr="009A61A2">
              <w:rPr>
                <w:b/>
                <w:i/>
                <w:lang w:val="en-GB"/>
              </w:rPr>
              <w:t>eight</w:t>
            </w:r>
            <w:r w:rsidRPr="009A61A2">
              <w:rPr>
                <w:lang w:val="en-GB"/>
              </w:rPr>
              <w:t xml:space="preserve"> thematic priority objectives :</w:t>
            </w:r>
          </w:p>
        </w:tc>
      </w:tr>
    </w:tbl>
    <w:p w14:paraId="3F2E6920"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283CA3D" w14:textId="77777777" w:rsidR="003B13C5" w:rsidRPr="009A61A2" w:rsidRDefault="003B13C5" w:rsidP="003B13C5">
      <w:r w:rsidRPr="009A61A2">
        <w:rPr>
          <w:rStyle w:val="HideTWBExt"/>
        </w:rPr>
        <w:t>&lt;/Amend&gt;</w:t>
      </w:r>
    </w:p>
    <w:p w14:paraId="7AE87056"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294</w:t>
      </w:r>
      <w:r w:rsidRPr="009A61A2">
        <w:rPr>
          <w:rStyle w:val="HideTWBExt"/>
          <w:b w:val="0"/>
          <w:lang w:val="en-GB"/>
        </w:rPr>
        <w:t>&lt;/NumAm&gt;</w:t>
      </w:r>
    </w:p>
    <w:p w14:paraId="422A7BC4" w14:textId="77777777" w:rsidR="003B13C5" w:rsidRPr="009A61A2" w:rsidRDefault="003B13C5" w:rsidP="003B13C5">
      <w:pPr>
        <w:pStyle w:val="NormalBold"/>
      </w:pPr>
      <w:r w:rsidRPr="009A61A2">
        <w:rPr>
          <w:rStyle w:val="HideTWBExt"/>
          <w:b w:val="0"/>
        </w:rPr>
        <w:t>&lt;RepeatBlock-By&gt;&lt;Members&gt;</w:t>
      </w:r>
      <w:r w:rsidRPr="009A61A2">
        <w:t>João Ferreira, Mick Wallace</w:t>
      </w:r>
      <w:r w:rsidRPr="009A61A2">
        <w:rPr>
          <w:rStyle w:val="HideTWBExt"/>
          <w:b w:val="0"/>
        </w:rPr>
        <w:t>&lt;/Members&gt;</w:t>
      </w:r>
    </w:p>
    <w:p w14:paraId="72DAF706" w14:textId="77777777" w:rsidR="003B13C5" w:rsidRPr="009A61A2" w:rsidRDefault="003B13C5" w:rsidP="003B13C5">
      <w:r w:rsidRPr="009A61A2">
        <w:rPr>
          <w:rStyle w:val="HideTWBExt"/>
        </w:rPr>
        <w:t>&lt;/RepeatBlock-By&gt;</w:t>
      </w:r>
    </w:p>
    <w:p w14:paraId="5543A5CD"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F3C96CC"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2 – paragraph 2 – introductory part</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17D4243" w14:textId="77777777" w:rsidTr="008F0A5A">
        <w:trPr>
          <w:jc w:val="center"/>
        </w:trPr>
        <w:tc>
          <w:tcPr>
            <w:tcW w:w="9752" w:type="dxa"/>
            <w:gridSpan w:val="2"/>
          </w:tcPr>
          <w:p w14:paraId="7271C41B" w14:textId="77777777" w:rsidR="003B13C5" w:rsidRPr="009A61A2" w:rsidRDefault="003B13C5" w:rsidP="008F0A5A">
            <w:pPr>
              <w:keepNext/>
              <w:rPr>
                <w:lang w:val="fr-FR"/>
              </w:rPr>
            </w:pPr>
          </w:p>
        </w:tc>
      </w:tr>
      <w:tr w:rsidR="003B13C5" w:rsidRPr="009A61A2" w14:paraId="3F52A3A2" w14:textId="77777777" w:rsidTr="008F0A5A">
        <w:trPr>
          <w:jc w:val="center"/>
        </w:trPr>
        <w:tc>
          <w:tcPr>
            <w:tcW w:w="4876" w:type="dxa"/>
            <w:hideMark/>
          </w:tcPr>
          <w:p w14:paraId="0D63C0F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6EE4ED2" w14:textId="77777777" w:rsidR="003B13C5" w:rsidRPr="009A61A2" w:rsidRDefault="003B13C5" w:rsidP="008F0A5A">
            <w:pPr>
              <w:pStyle w:val="ColumnHeading"/>
              <w:keepNext/>
            </w:pPr>
            <w:r w:rsidRPr="009A61A2">
              <w:t>Amendment</w:t>
            </w:r>
          </w:p>
        </w:tc>
      </w:tr>
      <w:tr w:rsidR="003B13C5" w:rsidRPr="009A61A2" w14:paraId="7F748013" w14:textId="77777777" w:rsidTr="008F0A5A">
        <w:trPr>
          <w:jc w:val="center"/>
        </w:trPr>
        <w:tc>
          <w:tcPr>
            <w:tcW w:w="4876" w:type="dxa"/>
            <w:hideMark/>
          </w:tcPr>
          <w:p w14:paraId="605C536B" w14:textId="77777777" w:rsidR="003B13C5" w:rsidRPr="009A61A2" w:rsidRDefault="003B13C5" w:rsidP="008F0A5A">
            <w:pPr>
              <w:pStyle w:val="Normal6"/>
              <w:rPr>
                <w:lang w:val="en-GB"/>
              </w:rPr>
            </w:pPr>
            <w:r w:rsidRPr="009A61A2">
              <w:rPr>
                <w:lang w:val="en-GB"/>
              </w:rPr>
              <w:t>2.</w:t>
            </w:r>
            <w:r w:rsidRPr="009A61A2">
              <w:rPr>
                <w:lang w:val="en-GB"/>
              </w:rPr>
              <w:tab/>
              <w:t xml:space="preserve">The 8th EAP has the following </w:t>
            </w:r>
            <w:r w:rsidRPr="009A61A2">
              <w:rPr>
                <w:b/>
                <w:i/>
                <w:lang w:val="en-GB"/>
              </w:rPr>
              <w:t>six</w:t>
            </w:r>
            <w:r w:rsidRPr="009A61A2">
              <w:rPr>
                <w:lang w:val="en-GB"/>
              </w:rPr>
              <w:t xml:space="preserve"> thematic priority objectives:</w:t>
            </w:r>
          </w:p>
        </w:tc>
        <w:tc>
          <w:tcPr>
            <w:tcW w:w="4876" w:type="dxa"/>
            <w:hideMark/>
          </w:tcPr>
          <w:p w14:paraId="50F91A58" w14:textId="77777777" w:rsidR="003B13C5" w:rsidRPr="009A61A2" w:rsidRDefault="003B13C5" w:rsidP="008F0A5A">
            <w:pPr>
              <w:pStyle w:val="Normal6"/>
              <w:rPr>
                <w:szCs w:val="24"/>
                <w:lang w:val="en-GB"/>
              </w:rPr>
            </w:pPr>
            <w:r w:rsidRPr="009A61A2">
              <w:rPr>
                <w:lang w:val="en-GB"/>
              </w:rPr>
              <w:t>2.</w:t>
            </w:r>
            <w:r w:rsidRPr="009A61A2">
              <w:rPr>
                <w:lang w:val="en-GB"/>
              </w:rPr>
              <w:tab/>
              <w:t>The 8th EAP has the following thematic priority objectives:</w:t>
            </w:r>
          </w:p>
        </w:tc>
      </w:tr>
    </w:tbl>
    <w:p w14:paraId="33625E80"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5FD0293E" w14:textId="77777777" w:rsidR="003B13C5" w:rsidRPr="009A61A2" w:rsidRDefault="003B13C5" w:rsidP="003B13C5">
      <w:r w:rsidRPr="009A61A2">
        <w:rPr>
          <w:rStyle w:val="HideTWBExt"/>
        </w:rPr>
        <w:t>&lt;/Amend&gt;</w:t>
      </w:r>
    </w:p>
    <w:p w14:paraId="1BF89857"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295</w:t>
      </w:r>
      <w:r w:rsidRPr="009A61A2">
        <w:rPr>
          <w:rStyle w:val="HideTWBExt"/>
          <w:b w:val="0"/>
          <w:lang w:val="en-GB"/>
        </w:rPr>
        <w:t>&lt;/NumAm&gt;</w:t>
      </w:r>
    </w:p>
    <w:p w14:paraId="2AF902CB" w14:textId="77777777" w:rsidR="003B13C5" w:rsidRPr="009A61A2" w:rsidRDefault="003B13C5" w:rsidP="003B13C5">
      <w:pPr>
        <w:pStyle w:val="NormalBold"/>
      </w:pPr>
      <w:r w:rsidRPr="009A61A2">
        <w:rPr>
          <w:rStyle w:val="HideTWBExt"/>
          <w:b w:val="0"/>
        </w:rPr>
        <w:t>&lt;RepeatBlock-By&gt;&lt;Members&gt;</w:t>
      </w:r>
      <w:r w:rsidRPr="009A61A2">
        <w:t>Agnès Evren, Pernille Weiss, Radan Kanev, Edina Tóth, Nathalie Colin-Oesterlé, Sirpa Pietikäinen, Roberta Metsola, Christophe Hansen</w:t>
      </w:r>
      <w:r w:rsidRPr="009A61A2">
        <w:rPr>
          <w:rStyle w:val="HideTWBExt"/>
          <w:b w:val="0"/>
        </w:rPr>
        <w:t>&lt;/Members&gt;</w:t>
      </w:r>
    </w:p>
    <w:p w14:paraId="2DED00A3" w14:textId="77777777" w:rsidR="003B13C5" w:rsidRPr="009A61A2" w:rsidRDefault="003B13C5" w:rsidP="003B13C5">
      <w:r w:rsidRPr="009A61A2">
        <w:rPr>
          <w:rStyle w:val="HideTWBExt"/>
        </w:rPr>
        <w:t>&lt;/RepeatBlock-By&gt;</w:t>
      </w:r>
    </w:p>
    <w:p w14:paraId="783E2D5A"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45EC21F" w14:textId="77777777" w:rsidR="003B13C5" w:rsidRPr="009A61A2" w:rsidRDefault="003B13C5" w:rsidP="003B13C5">
      <w:pPr>
        <w:pStyle w:val="NormalBold"/>
      </w:pPr>
      <w:r w:rsidRPr="009A61A2">
        <w:rPr>
          <w:rStyle w:val="HideTWBExt"/>
          <w:b w:val="0"/>
        </w:rPr>
        <w:t>&lt;Article&gt;</w:t>
      </w:r>
      <w:r w:rsidRPr="009A61A2">
        <w:t>Article 2 – paragraph 2 – introductory part</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434F933" w14:textId="77777777" w:rsidTr="008F0A5A">
        <w:trPr>
          <w:jc w:val="center"/>
        </w:trPr>
        <w:tc>
          <w:tcPr>
            <w:tcW w:w="9752" w:type="dxa"/>
            <w:gridSpan w:val="2"/>
          </w:tcPr>
          <w:p w14:paraId="4249CC72" w14:textId="77777777" w:rsidR="003B13C5" w:rsidRPr="009A61A2" w:rsidRDefault="003B13C5" w:rsidP="008F0A5A">
            <w:pPr>
              <w:keepNext/>
            </w:pPr>
          </w:p>
        </w:tc>
      </w:tr>
      <w:tr w:rsidR="003B13C5" w:rsidRPr="009A61A2" w14:paraId="33BCBB01" w14:textId="77777777" w:rsidTr="008F0A5A">
        <w:trPr>
          <w:jc w:val="center"/>
        </w:trPr>
        <w:tc>
          <w:tcPr>
            <w:tcW w:w="4876" w:type="dxa"/>
            <w:hideMark/>
          </w:tcPr>
          <w:p w14:paraId="1F48CD74"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6FEB042" w14:textId="77777777" w:rsidR="003B13C5" w:rsidRPr="009A61A2" w:rsidRDefault="003B13C5" w:rsidP="008F0A5A">
            <w:pPr>
              <w:pStyle w:val="ColumnHeading"/>
              <w:keepNext/>
              <w:rPr>
                <w:lang w:val="en-GB"/>
              </w:rPr>
            </w:pPr>
            <w:r w:rsidRPr="009A61A2">
              <w:rPr>
                <w:lang w:val="en-GB"/>
              </w:rPr>
              <w:t>Amendment</w:t>
            </w:r>
          </w:p>
        </w:tc>
      </w:tr>
      <w:tr w:rsidR="003B13C5" w:rsidRPr="009A61A2" w14:paraId="14620C5F" w14:textId="77777777" w:rsidTr="008F0A5A">
        <w:trPr>
          <w:jc w:val="center"/>
        </w:trPr>
        <w:tc>
          <w:tcPr>
            <w:tcW w:w="4876" w:type="dxa"/>
            <w:hideMark/>
          </w:tcPr>
          <w:p w14:paraId="6A5EE5D6" w14:textId="77777777" w:rsidR="003B13C5" w:rsidRPr="009A61A2" w:rsidRDefault="003B13C5" w:rsidP="008F0A5A">
            <w:pPr>
              <w:pStyle w:val="Normal6"/>
              <w:rPr>
                <w:lang w:val="en-GB"/>
              </w:rPr>
            </w:pPr>
            <w:r w:rsidRPr="009A61A2">
              <w:rPr>
                <w:lang w:val="en-GB"/>
              </w:rPr>
              <w:t>2.</w:t>
            </w:r>
            <w:r w:rsidRPr="009A61A2">
              <w:rPr>
                <w:lang w:val="en-GB"/>
              </w:rPr>
              <w:tab/>
              <w:t>The 8</w:t>
            </w:r>
            <w:r w:rsidRPr="009A61A2">
              <w:rPr>
                <w:vertAlign w:val="superscript"/>
                <w:lang w:val="en-GB"/>
              </w:rPr>
              <w:t>th</w:t>
            </w:r>
            <w:r w:rsidRPr="009A61A2">
              <w:rPr>
                <w:lang w:val="en-GB"/>
              </w:rPr>
              <w:t xml:space="preserve"> EAP </w:t>
            </w:r>
            <w:r w:rsidRPr="009A61A2">
              <w:rPr>
                <w:b/>
                <w:i/>
                <w:lang w:val="en-GB"/>
              </w:rPr>
              <w:t>has</w:t>
            </w:r>
            <w:r w:rsidRPr="009A61A2">
              <w:rPr>
                <w:lang w:val="en-GB"/>
              </w:rPr>
              <w:t xml:space="preserve"> the following six thematic priority objectives :</w:t>
            </w:r>
          </w:p>
        </w:tc>
        <w:tc>
          <w:tcPr>
            <w:tcW w:w="4876" w:type="dxa"/>
            <w:hideMark/>
          </w:tcPr>
          <w:p w14:paraId="55A41FBA" w14:textId="77777777" w:rsidR="003B13C5" w:rsidRPr="009A61A2" w:rsidRDefault="003B13C5" w:rsidP="008F0A5A">
            <w:pPr>
              <w:pStyle w:val="Normal6"/>
              <w:rPr>
                <w:szCs w:val="24"/>
                <w:lang w:val="en-GB"/>
              </w:rPr>
            </w:pPr>
            <w:r w:rsidRPr="009A61A2">
              <w:rPr>
                <w:lang w:val="en-GB"/>
              </w:rPr>
              <w:t>2.</w:t>
            </w:r>
            <w:r w:rsidRPr="009A61A2">
              <w:rPr>
                <w:lang w:val="en-GB"/>
              </w:rPr>
              <w:tab/>
              <w:t>The 8</w:t>
            </w:r>
            <w:r w:rsidRPr="009A61A2">
              <w:rPr>
                <w:vertAlign w:val="superscript"/>
                <w:lang w:val="en-GB"/>
              </w:rPr>
              <w:t>th</w:t>
            </w:r>
            <w:r w:rsidRPr="009A61A2">
              <w:rPr>
                <w:lang w:val="en-GB"/>
              </w:rPr>
              <w:t xml:space="preserve"> EAP </w:t>
            </w:r>
            <w:r w:rsidRPr="009A61A2">
              <w:rPr>
                <w:b/>
                <w:i/>
                <w:lang w:val="en-GB"/>
              </w:rPr>
              <w:t>shall have</w:t>
            </w:r>
            <w:r w:rsidRPr="009A61A2">
              <w:rPr>
                <w:lang w:val="en-GB"/>
              </w:rPr>
              <w:t xml:space="preserve"> the following six thematic priority objectives :</w:t>
            </w:r>
          </w:p>
        </w:tc>
      </w:tr>
    </w:tbl>
    <w:p w14:paraId="10815E46"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E0A5B07" w14:textId="77777777" w:rsidR="003B13C5" w:rsidRPr="009A61A2" w:rsidRDefault="003B13C5" w:rsidP="003B13C5">
      <w:r w:rsidRPr="009A61A2">
        <w:rPr>
          <w:rStyle w:val="HideTWBExt"/>
        </w:rPr>
        <w:t>&lt;/Amend&gt;</w:t>
      </w:r>
    </w:p>
    <w:p w14:paraId="0180FE2A"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296</w:t>
      </w:r>
      <w:r w:rsidRPr="009A61A2">
        <w:rPr>
          <w:rStyle w:val="HideTWBExt"/>
          <w:b w:val="0"/>
          <w:lang w:val="en-GB"/>
        </w:rPr>
        <w:t>&lt;/NumAm&gt;</w:t>
      </w:r>
    </w:p>
    <w:p w14:paraId="4CA35105" w14:textId="77777777" w:rsidR="003B13C5" w:rsidRPr="009A61A2" w:rsidRDefault="003B13C5" w:rsidP="003B13C5">
      <w:pPr>
        <w:pStyle w:val="NormalBold"/>
      </w:pPr>
      <w:r w:rsidRPr="009A61A2">
        <w:rPr>
          <w:rStyle w:val="HideTWBExt"/>
          <w:b w:val="0"/>
        </w:rPr>
        <w:t>&lt;RepeatBlock-By&gt;&lt;Members&gt;</w:t>
      </w:r>
      <w:r w:rsidRPr="009A61A2">
        <w:t>Rob Rooken</w:t>
      </w:r>
      <w:r w:rsidRPr="009A61A2">
        <w:rPr>
          <w:rStyle w:val="HideTWBExt"/>
          <w:b w:val="0"/>
        </w:rPr>
        <w:t>&lt;/Members&gt;</w:t>
      </w:r>
    </w:p>
    <w:p w14:paraId="30681CC3" w14:textId="77777777" w:rsidR="003B13C5" w:rsidRPr="009A61A2" w:rsidRDefault="003B13C5" w:rsidP="003B13C5">
      <w:r w:rsidRPr="009A61A2">
        <w:rPr>
          <w:rStyle w:val="HideTWBExt"/>
        </w:rPr>
        <w:t>&lt;/RepeatBlock-By&gt;</w:t>
      </w:r>
    </w:p>
    <w:p w14:paraId="25243205"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89FA0BC"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2 – paragraph 2 – point a</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4E372BC" w14:textId="77777777" w:rsidTr="008F0A5A">
        <w:trPr>
          <w:jc w:val="center"/>
        </w:trPr>
        <w:tc>
          <w:tcPr>
            <w:tcW w:w="9752" w:type="dxa"/>
            <w:gridSpan w:val="2"/>
          </w:tcPr>
          <w:p w14:paraId="1EE651F9" w14:textId="77777777" w:rsidR="003B13C5" w:rsidRPr="009A61A2" w:rsidRDefault="003B13C5" w:rsidP="008F0A5A">
            <w:pPr>
              <w:keepNext/>
              <w:rPr>
                <w:lang w:val="fr-FR"/>
              </w:rPr>
            </w:pPr>
          </w:p>
        </w:tc>
      </w:tr>
      <w:tr w:rsidR="003B13C5" w:rsidRPr="009A61A2" w14:paraId="36FDAD23" w14:textId="77777777" w:rsidTr="008F0A5A">
        <w:trPr>
          <w:jc w:val="center"/>
        </w:trPr>
        <w:tc>
          <w:tcPr>
            <w:tcW w:w="4876" w:type="dxa"/>
            <w:hideMark/>
          </w:tcPr>
          <w:p w14:paraId="24B54F6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AB398E7" w14:textId="77777777" w:rsidR="003B13C5" w:rsidRPr="009A61A2" w:rsidRDefault="003B13C5" w:rsidP="008F0A5A">
            <w:pPr>
              <w:pStyle w:val="ColumnHeading"/>
              <w:keepNext/>
            </w:pPr>
            <w:r w:rsidRPr="009A61A2">
              <w:t>Amendment</w:t>
            </w:r>
          </w:p>
        </w:tc>
      </w:tr>
      <w:tr w:rsidR="003B13C5" w:rsidRPr="009A61A2" w14:paraId="1BE8434B" w14:textId="77777777" w:rsidTr="008F0A5A">
        <w:trPr>
          <w:jc w:val="center"/>
        </w:trPr>
        <w:tc>
          <w:tcPr>
            <w:tcW w:w="4876" w:type="dxa"/>
            <w:hideMark/>
          </w:tcPr>
          <w:p w14:paraId="3CE7DBAD" w14:textId="77777777" w:rsidR="003B13C5" w:rsidRPr="009A61A2" w:rsidRDefault="003B13C5" w:rsidP="008F0A5A">
            <w:pPr>
              <w:pStyle w:val="Normal6"/>
              <w:rPr>
                <w:lang w:val="en-GB"/>
              </w:rPr>
            </w:pPr>
            <w:r w:rsidRPr="009A61A2">
              <w:rPr>
                <w:b/>
                <w:i/>
                <w:lang w:val="en-GB"/>
              </w:rPr>
              <w:t>(a)</w:t>
            </w:r>
            <w:r w:rsidRPr="009A61A2">
              <w:rPr>
                <w:b/>
                <w:i/>
                <w:lang w:val="en-GB"/>
              </w:rPr>
              <w:tab/>
            </w:r>
            <w:r w:rsidRPr="009A61A2">
              <w:rPr>
                <w:lang w:val="en-GB"/>
              </w:rPr>
              <w:t>irreversible and gradual reduction of greenhouse gas emissions and enhancement of removals by natural and other sinks in the Union to attain the 2030 greenhouse gas emission reduction target and achieve climate neutrality by 2050 as laid down in Regulation (EU) …/…</w:t>
            </w:r>
            <w:r w:rsidRPr="009A61A2">
              <w:rPr>
                <w:b/>
                <w:i/>
                <w:vertAlign w:val="superscript"/>
                <w:lang w:val="en-GB"/>
              </w:rPr>
              <w:t>32</w:t>
            </w:r>
            <w:r w:rsidRPr="009A61A2">
              <w:rPr>
                <w:lang w:val="en-GB"/>
              </w:rPr>
              <w:t>;</w:t>
            </w:r>
          </w:p>
        </w:tc>
        <w:tc>
          <w:tcPr>
            <w:tcW w:w="4876" w:type="dxa"/>
            <w:hideMark/>
          </w:tcPr>
          <w:p w14:paraId="25E34C06" w14:textId="77777777" w:rsidR="003B13C5" w:rsidRPr="009A61A2" w:rsidRDefault="003B13C5" w:rsidP="008F0A5A">
            <w:pPr>
              <w:pStyle w:val="Normal6"/>
              <w:rPr>
                <w:szCs w:val="24"/>
              </w:rPr>
            </w:pPr>
            <w:r w:rsidRPr="009A61A2">
              <w:rPr>
                <w:b/>
                <w:i/>
              </w:rPr>
              <w:t>deleted</w:t>
            </w:r>
          </w:p>
        </w:tc>
      </w:tr>
      <w:tr w:rsidR="003B13C5" w:rsidRPr="009A61A2" w14:paraId="3D5A8CC9" w14:textId="77777777" w:rsidTr="008F0A5A">
        <w:trPr>
          <w:jc w:val="center"/>
        </w:trPr>
        <w:tc>
          <w:tcPr>
            <w:tcW w:w="4876" w:type="dxa"/>
            <w:hideMark/>
          </w:tcPr>
          <w:p w14:paraId="386A682B" w14:textId="77777777" w:rsidR="003B13C5" w:rsidRPr="009A61A2" w:rsidRDefault="003B13C5" w:rsidP="008F0A5A">
            <w:pPr>
              <w:pStyle w:val="Normal6"/>
            </w:pPr>
            <w:r w:rsidRPr="009A61A2">
              <w:rPr>
                <w:b/>
                <w:i/>
              </w:rPr>
              <w:t>__________________</w:t>
            </w:r>
          </w:p>
        </w:tc>
        <w:tc>
          <w:tcPr>
            <w:tcW w:w="4876" w:type="dxa"/>
          </w:tcPr>
          <w:p w14:paraId="652AFDE1" w14:textId="77777777" w:rsidR="003B13C5" w:rsidRPr="009A61A2" w:rsidRDefault="003B13C5" w:rsidP="008F0A5A">
            <w:pPr>
              <w:pStyle w:val="Normal6"/>
              <w:rPr>
                <w:szCs w:val="24"/>
              </w:rPr>
            </w:pPr>
          </w:p>
        </w:tc>
      </w:tr>
      <w:tr w:rsidR="003B13C5" w:rsidRPr="009A61A2" w14:paraId="522161C3" w14:textId="77777777" w:rsidTr="008F0A5A">
        <w:trPr>
          <w:jc w:val="center"/>
        </w:trPr>
        <w:tc>
          <w:tcPr>
            <w:tcW w:w="4876" w:type="dxa"/>
            <w:hideMark/>
          </w:tcPr>
          <w:p w14:paraId="55D7D203" w14:textId="77777777" w:rsidR="003B13C5" w:rsidRPr="009A61A2" w:rsidRDefault="003B13C5" w:rsidP="008F0A5A">
            <w:pPr>
              <w:pStyle w:val="Normal6"/>
            </w:pPr>
            <w:r w:rsidRPr="009A61A2">
              <w:rPr>
                <w:b/>
                <w:i/>
                <w:vertAlign w:val="superscript"/>
              </w:rPr>
              <w:t>32</w:t>
            </w:r>
            <w:r w:rsidRPr="009A61A2">
              <w:t xml:space="preserve"> </w:t>
            </w:r>
            <w:r w:rsidRPr="009A61A2">
              <w:rPr>
                <w:b/>
                <w:i/>
              </w:rPr>
              <w:t>COM(2020) 80 final.</w:t>
            </w:r>
          </w:p>
        </w:tc>
        <w:tc>
          <w:tcPr>
            <w:tcW w:w="4876" w:type="dxa"/>
          </w:tcPr>
          <w:p w14:paraId="53A09282" w14:textId="77777777" w:rsidR="003B13C5" w:rsidRPr="009A61A2" w:rsidRDefault="003B13C5" w:rsidP="008F0A5A">
            <w:pPr>
              <w:pStyle w:val="Normal6"/>
              <w:rPr>
                <w:szCs w:val="24"/>
              </w:rPr>
            </w:pPr>
          </w:p>
        </w:tc>
      </w:tr>
    </w:tbl>
    <w:p w14:paraId="65B05C31"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{NL}</w:t>
      </w:r>
      <w:r w:rsidRPr="009A61A2">
        <w:rPr>
          <w:noProof w:val="0"/>
        </w:rPr>
        <w:t>nl</w:t>
      </w:r>
      <w:r w:rsidRPr="009A61A2">
        <w:rPr>
          <w:rStyle w:val="HideTWBExt"/>
          <w:noProof w:val="0"/>
        </w:rPr>
        <w:t>&lt;/Original&gt;</w:t>
      </w:r>
    </w:p>
    <w:p w14:paraId="39CDA249" w14:textId="77777777" w:rsidR="003B13C5" w:rsidRPr="009A61A2" w:rsidRDefault="003B13C5" w:rsidP="003B13C5">
      <w:r w:rsidRPr="009A61A2">
        <w:rPr>
          <w:rStyle w:val="HideTWBExt"/>
        </w:rPr>
        <w:t>&lt;/Amend&gt;</w:t>
      </w:r>
    </w:p>
    <w:p w14:paraId="5E2E576E" w14:textId="77777777" w:rsidR="003B13C5" w:rsidRPr="009A61A2" w:rsidRDefault="003B13C5" w:rsidP="003B13C5">
      <w:pPr>
        <w:pStyle w:val="AMNumberTabs0"/>
        <w:keepNext/>
        <w:rPr>
          <w:lang w:val="en-GB"/>
        </w:rPr>
      </w:pPr>
      <w:r w:rsidRPr="009A61A2">
        <w:rPr>
          <w:rStyle w:val="HideTWBExt"/>
          <w:b w:val="0"/>
          <w:lang w:val="en-GB"/>
        </w:rPr>
        <w:lastRenderedPageBreak/>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297</w:t>
      </w:r>
      <w:r w:rsidRPr="009A61A2">
        <w:rPr>
          <w:rStyle w:val="HideTWBExt"/>
          <w:b w:val="0"/>
          <w:lang w:val="en-GB"/>
        </w:rPr>
        <w:t>&lt;/NumAm&gt;</w:t>
      </w:r>
    </w:p>
    <w:p w14:paraId="32DD0435"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César Luena, Sara Cerdas, Christel Schaldemose, Javi López, Jytte Guteland</w:t>
      </w:r>
      <w:r w:rsidRPr="009A61A2">
        <w:rPr>
          <w:rStyle w:val="HideTWBExt"/>
          <w:b w:val="0"/>
        </w:rPr>
        <w:t>&lt;/Members&gt;</w:t>
      </w:r>
    </w:p>
    <w:p w14:paraId="63F738A6" w14:textId="77777777" w:rsidR="003B13C5" w:rsidRPr="009A61A2" w:rsidRDefault="003B13C5" w:rsidP="003B13C5">
      <w:r w:rsidRPr="009A61A2">
        <w:rPr>
          <w:rStyle w:val="HideTWBExt"/>
        </w:rPr>
        <w:t>&lt;/RepeatBlock-By&gt;</w:t>
      </w:r>
    </w:p>
    <w:p w14:paraId="1E45188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BCA3C1F"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2 – paragraph 2 – point a</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C891F8F" w14:textId="77777777" w:rsidTr="008F0A5A">
        <w:trPr>
          <w:jc w:val="center"/>
        </w:trPr>
        <w:tc>
          <w:tcPr>
            <w:tcW w:w="9752" w:type="dxa"/>
            <w:gridSpan w:val="2"/>
          </w:tcPr>
          <w:p w14:paraId="787145A1" w14:textId="77777777" w:rsidR="003B13C5" w:rsidRPr="009A61A2" w:rsidRDefault="003B13C5" w:rsidP="008F0A5A">
            <w:pPr>
              <w:keepNext/>
              <w:rPr>
                <w:lang w:val="fr-FR"/>
              </w:rPr>
            </w:pPr>
          </w:p>
        </w:tc>
      </w:tr>
      <w:tr w:rsidR="003B13C5" w:rsidRPr="009A61A2" w14:paraId="74B314E0" w14:textId="77777777" w:rsidTr="008F0A5A">
        <w:trPr>
          <w:jc w:val="center"/>
        </w:trPr>
        <w:tc>
          <w:tcPr>
            <w:tcW w:w="4876" w:type="dxa"/>
            <w:hideMark/>
          </w:tcPr>
          <w:p w14:paraId="238C8459"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0BE042D" w14:textId="77777777" w:rsidR="003B13C5" w:rsidRPr="009A61A2" w:rsidRDefault="003B13C5" w:rsidP="008F0A5A">
            <w:pPr>
              <w:pStyle w:val="ColumnHeading"/>
              <w:keepNext/>
              <w:rPr>
                <w:lang w:val="en-GB"/>
              </w:rPr>
            </w:pPr>
            <w:r w:rsidRPr="009A61A2">
              <w:rPr>
                <w:lang w:val="en-GB"/>
              </w:rPr>
              <w:t>Amendment</w:t>
            </w:r>
          </w:p>
        </w:tc>
      </w:tr>
      <w:tr w:rsidR="003B13C5" w:rsidRPr="009A61A2" w14:paraId="495C0FCD" w14:textId="77777777" w:rsidTr="008F0A5A">
        <w:trPr>
          <w:jc w:val="center"/>
        </w:trPr>
        <w:tc>
          <w:tcPr>
            <w:tcW w:w="4876" w:type="dxa"/>
            <w:hideMark/>
          </w:tcPr>
          <w:p w14:paraId="1534D01C" w14:textId="77777777" w:rsidR="003B13C5" w:rsidRPr="009A61A2" w:rsidRDefault="003B13C5" w:rsidP="008F0A5A">
            <w:pPr>
              <w:pStyle w:val="Normal6"/>
              <w:rPr>
                <w:lang w:val="en-GB"/>
              </w:rPr>
            </w:pPr>
            <w:r w:rsidRPr="009A61A2">
              <w:rPr>
                <w:lang w:val="en-GB"/>
              </w:rPr>
              <w:t>(a)</w:t>
            </w:r>
            <w:r w:rsidRPr="009A61A2">
              <w:rPr>
                <w:lang w:val="en-GB"/>
              </w:rPr>
              <w:tab/>
              <w:t xml:space="preserve">irreversible and </w:t>
            </w:r>
            <w:r w:rsidRPr="009A61A2">
              <w:rPr>
                <w:b/>
                <w:i/>
                <w:lang w:val="en-GB"/>
              </w:rPr>
              <w:t>gradual</w:t>
            </w:r>
            <w:r w:rsidRPr="009A61A2">
              <w:rPr>
                <w:lang w:val="en-GB"/>
              </w:rPr>
              <w:t xml:space="preserve"> reduction of greenhouse gas emissions and enhancement of removals by natural and other sinks in the Union to </w:t>
            </w:r>
            <w:r w:rsidRPr="009A61A2">
              <w:rPr>
                <w:b/>
                <w:i/>
                <w:lang w:val="en-GB"/>
              </w:rPr>
              <w:t>attain the 2030 greenhouse gas emission reduction target and</w:t>
            </w:r>
            <w:r w:rsidRPr="009A61A2">
              <w:rPr>
                <w:lang w:val="en-GB"/>
              </w:rPr>
              <w:t xml:space="preserve"> achieve climate neutrality by 2050 as laid down in Regulation (EU) …/…</w:t>
            </w:r>
            <w:r w:rsidRPr="009A61A2">
              <w:rPr>
                <w:vertAlign w:val="superscript"/>
                <w:lang w:val="en-GB"/>
              </w:rPr>
              <w:t>32</w:t>
            </w:r>
            <w:r w:rsidRPr="009A61A2">
              <w:rPr>
                <w:lang w:val="en-GB"/>
              </w:rPr>
              <w:t xml:space="preserve"> ;</w:t>
            </w:r>
          </w:p>
        </w:tc>
        <w:tc>
          <w:tcPr>
            <w:tcW w:w="4876" w:type="dxa"/>
            <w:hideMark/>
          </w:tcPr>
          <w:p w14:paraId="26208A08" w14:textId="77777777" w:rsidR="003B13C5" w:rsidRPr="009A61A2" w:rsidRDefault="003B13C5" w:rsidP="008F0A5A">
            <w:pPr>
              <w:pStyle w:val="Normal6"/>
              <w:rPr>
                <w:szCs w:val="24"/>
                <w:lang w:val="en-GB"/>
              </w:rPr>
            </w:pPr>
            <w:r w:rsidRPr="009A61A2">
              <w:rPr>
                <w:lang w:val="en-GB"/>
              </w:rPr>
              <w:t>(a)</w:t>
            </w:r>
            <w:r w:rsidRPr="009A61A2">
              <w:rPr>
                <w:lang w:val="en-GB"/>
              </w:rPr>
              <w:tab/>
              <w:t xml:space="preserve">irreversible and </w:t>
            </w:r>
            <w:r w:rsidRPr="009A61A2">
              <w:rPr>
                <w:b/>
                <w:i/>
                <w:lang w:val="en-GB"/>
              </w:rPr>
              <w:t>continuous reduction of greenhouse gas emissions to attain the 2030 greenhouse gas emission reduction target laid down in Regulation (EU) …/… [European Climate Law], and irreversible and continuous</w:t>
            </w:r>
            <w:r w:rsidRPr="009A61A2">
              <w:rPr>
                <w:lang w:val="en-GB"/>
              </w:rPr>
              <w:t xml:space="preserve"> reduction of greenhouse gas emissions and enhancement of removals by natural and other sinks in the Union to achieve climate neutrality by 2050 </w:t>
            </w:r>
            <w:r w:rsidRPr="009A61A2">
              <w:rPr>
                <w:b/>
                <w:i/>
                <w:lang w:val="en-GB"/>
              </w:rPr>
              <w:t>at the latest</w:t>
            </w:r>
            <w:r w:rsidRPr="009A61A2">
              <w:rPr>
                <w:lang w:val="en-GB"/>
              </w:rPr>
              <w:t xml:space="preserve"> as laid down in Regulation (EU) …/…</w:t>
            </w:r>
            <w:r w:rsidRPr="009A61A2">
              <w:rPr>
                <w:vertAlign w:val="superscript"/>
                <w:lang w:val="en-GB"/>
              </w:rPr>
              <w:t>32</w:t>
            </w:r>
            <w:r w:rsidRPr="009A61A2">
              <w:rPr>
                <w:lang w:val="en-GB"/>
              </w:rPr>
              <w:t xml:space="preserve"> ;</w:t>
            </w:r>
          </w:p>
        </w:tc>
      </w:tr>
      <w:tr w:rsidR="003B13C5" w:rsidRPr="009A61A2" w14:paraId="72CEF996" w14:textId="77777777" w:rsidTr="008F0A5A">
        <w:trPr>
          <w:jc w:val="center"/>
        </w:trPr>
        <w:tc>
          <w:tcPr>
            <w:tcW w:w="4876" w:type="dxa"/>
            <w:hideMark/>
          </w:tcPr>
          <w:p w14:paraId="6BD6FC78" w14:textId="77777777" w:rsidR="003B13C5" w:rsidRPr="009A61A2" w:rsidRDefault="003B13C5" w:rsidP="008F0A5A">
            <w:pPr>
              <w:pStyle w:val="Normal6"/>
              <w:rPr>
                <w:lang w:val="en-GB"/>
              </w:rPr>
            </w:pPr>
            <w:r w:rsidRPr="009A61A2">
              <w:rPr>
                <w:lang w:val="en-GB"/>
              </w:rPr>
              <w:t>__________________</w:t>
            </w:r>
          </w:p>
        </w:tc>
        <w:tc>
          <w:tcPr>
            <w:tcW w:w="4876" w:type="dxa"/>
            <w:hideMark/>
          </w:tcPr>
          <w:p w14:paraId="31A06EFF" w14:textId="77777777" w:rsidR="003B13C5" w:rsidRPr="009A61A2" w:rsidRDefault="003B13C5" w:rsidP="008F0A5A">
            <w:pPr>
              <w:pStyle w:val="Normal6"/>
              <w:rPr>
                <w:szCs w:val="24"/>
                <w:lang w:val="en-GB"/>
              </w:rPr>
            </w:pPr>
            <w:r w:rsidRPr="009A61A2">
              <w:rPr>
                <w:lang w:val="en-GB"/>
              </w:rPr>
              <w:t>__________________</w:t>
            </w:r>
          </w:p>
        </w:tc>
      </w:tr>
      <w:tr w:rsidR="003B13C5" w:rsidRPr="009A61A2" w14:paraId="289588DA" w14:textId="77777777" w:rsidTr="008F0A5A">
        <w:trPr>
          <w:jc w:val="center"/>
        </w:trPr>
        <w:tc>
          <w:tcPr>
            <w:tcW w:w="4876" w:type="dxa"/>
            <w:hideMark/>
          </w:tcPr>
          <w:p w14:paraId="0949DE3D" w14:textId="77777777" w:rsidR="003B13C5" w:rsidRPr="009A61A2" w:rsidRDefault="003B13C5" w:rsidP="008F0A5A">
            <w:pPr>
              <w:pStyle w:val="Normal6"/>
              <w:rPr>
                <w:lang w:val="en-GB"/>
              </w:rPr>
            </w:pPr>
            <w:r w:rsidRPr="009A61A2">
              <w:rPr>
                <w:vertAlign w:val="superscript"/>
                <w:lang w:val="en-GB"/>
              </w:rPr>
              <w:t>32</w:t>
            </w:r>
            <w:r w:rsidRPr="009A61A2">
              <w:rPr>
                <w:lang w:val="en-GB"/>
              </w:rPr>
              <w:t xml:space="preserve"> COM/2020/80 final.</w:t>
            </w:r>
          </w:p>
        </w:tc>
        <w:tc>
          <w:tcPr>
            <w:tcW w:w="4876" w:type="dxa"/>
            <w:hideMark/>
          </w:tcPr>
          <w:p w14:paraId="71DF8F9E" w14:textId="77777777" w:rsidR="003B13C5" w:rsidRPr="009A61A2" w:rsidRDefault="003B13C5" w:rsidP="008F0A5A">
            <w:pPr>
              <w:pStyle w:val="Normal6"/>
              <w:rPr>
                <w:szCs w:val="24"/>
                <w:lang w:val="en-GB"/>
              </w:rPr>
            </w:pPr>
            <w:r w:rsidRPr="009A61A2">
              <w:rPr>
                <w:vertAlign w:val="superscript"/>
                <w:lang w:val="en-GB"/>
              </w:rPr>
              <w:t>32</w:t>
            </w:r>
            <w:r w:rsidRPr="009A61A2">
              <w:rPr>
                <w:lang w:val="en-GB"/>
              </w:rPr>
              <w:t xml:space="preserve"> COM/2020/80 final.</w:t>
            </w:r>
          </w:p>
        </w:tc>
      </w:tr>
    </w:tbl>
    <w:p w14:paraId="0BAFCEC4"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29BF830" w14:textId="77777777" w:rsidR="003B13C5" w:rsidRPr="009A61A2" w:rsidRDefault="003B13C5" w:rsidP="003B13C5">
      <w:r w:rsidRPr="009A61A2">
        <w:rPr>
          <w:rStyle w:val="HideTWBExt"/>
        </w:rPr>
        <w:t>&lt;/Amend&gt;</w:t>
      </w:r>
    </w:p>
    <w:p w14:paraId="1E2B0A0E"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298</w:t>
      </w:r>
      <w:r w:rsidRPr="009A61A2">
        <w:rPr>
          <w:rStyle w:val="HideTWBExt"/>
          <w:b w:val="0"/>
          <w:lang w:val="en-GB"/>
        </w:rPr>
        <w:t>&lt;/NumAm&gt;</w:t>
      </w:r>
    </w:p>
    <w:p w14:paraId="742D7A19" w14:textId="77777777" w:rsidR="003B13C5" w:rsidRPr="009A61A2" w:rsidRDefault="003B13C5" w:rsidP="003B13C5">
      <w:pPr>
        <w:pStyle w:val="NormalBold"/>
      </w:pPr>
      <w:r w:rsidRPr="009A61A2">
        <w:rPr>
          <w:rStyle w:val="HideTWBExt"/>
          <w:b w:val="0"/>
        </w:rPr>
        <w:t>&lt;RepeatBlock-By&gt;&lt;Members&gt;</w:t>
      </w:r>
      <w:r w:rsidRPr="009A61A2">
        <w:t>Mick Wallace, Clare Daly</w:t>
      </w:r>
      <w:r w:rsidRPr="009A61A2">
        <w:rPr>
          <w:rStyle w:val="HideTWBExt"/>
          <w:b w:val="0"/>
        </w:rPr>
        <w:t>&lt;/Members&gt;</w:t>
      </w:r>
    </w:p>
    <w:p w14:paraId="0FB20812" w14:textId="77777777" w:rsidR="003B13C5" w:rsidRPr="009A61A2" w:rsidRDefault="003B13C5" w:rsidP="003B13C5">
      <w:r w:rsidRPr="009A61A2">
        <w:rPr>
          <w:rStyle w:val="HideTWBExt"/>
        </w:rPr>
        <w:t>&lt;/RepeatBlock-By&gt;</w:t>
      </w:r>
    </w:p>
    <w:p w14:paraId="3BEC5F19"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60923A3"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2 – paragraph 2 – point a</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C014FFD" w14:textId="77777777" w:rsidTr="008F0A5A">
        <w:trPr>
          <w:jc w:val="center"/>
        </w:trPr>
        <w:tc>
          <w:tcPr>
            <w:tcW w:w="9752" w:type="dxa"/>
            <w:gridSpan w:val="2"/>
          </w:tcPr>
          <w:p w14:paraId="57A91116" w14:textId="77777777" w:rsidR="003B13C5" w:rsidRPr="009A61A2" w:rsidRDefault="003B13C5" w:rsidP="008F0A5A">
            <w:pPr>
              <w:keepNext/>
              <w:rPr>
                <w:lang w:val="fr-FR"/>
              </w:rPr>
            </w:pPr>
          </w:p>
        </w:tc>
      </w:tr>
      <w:tr w:rsidR="003B13C5" w:rsidRPr="009A61A2" w14:paraId="5F255A0E" w14:textId="77777777" w:rsidTr="008F0A5A">
        <w:trPr>
          <w:jc w:val="center"/>
        </w:trPr>
        <w:tc>
          <w:tcPr>
            <w:tcW w:w="4876" w:type="dxa"/>
            <w:hideMark/>
          </w:tcPr>
          <w:p w14:paraId="29664BF8"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47D1F44" w14:textId="77777777" w:rsidR="003B13C5" w:rsidRPr="009A61A2" w:rsidRDefault="003B13C5" w:rsidP="008F0A5A">
            <w:pPr>
              <w:pStyle w:val="ColumnHeading"/>
              <w:keepNext/>
              <w:rPr>
                <w:lang w:val="en-GB"/>
              </w:rPr>
            </w:pPr>
            <w:r w:rsidRPr="009A61A2">
              <w:rPr>
                <w:lang w:val="en-GB"/>
              </w:rPr>
              <w:t>Amendment</w:t>
            </w:r>
          </w:p>
        </w:tc>
      </w:tr>
      <w:tr w:rsidR="003B13C5" w:rsidRPr="009A61A2" w14:paraId="6AD5A92D" w14:textId="77777777" w:rsidTr="008F0A5A">
        <w:trPr>
          <w:jc w:val="center"/>
        </w:trPr>
        <w:tc>
          <w:tcPr>
            <w:tcW w:w="4876" w:type="dxa"/>
            <w:hideMark/>
          </w:tcPr>
          <w:p w14:paraId="36FCA992" w14:textId="77777777" w:rsidR="003B13C5" w:rsidRPr="009A61A2" w:rsidRDefault="003B13C5" w:rsidP="008F0A5A">
            <w:pPr>
              <w:pStyle w:val="Normal6"/>
              <w:rPr>
                <w:lang w:val="en-GB"/>
              </w:rPr>
            </w:pPr>
            <w:r w:rsidRPr="009A61A2">
              <w:rPr>
                <w:lang w:val="en-GB"/>
              </w:rPr>
              <w:t>(a)</w:t>
            </w:r>
            <w:r w:rsidRPr="009A61A2">
              <w:rPr>
                <w:lang w:val="en-GB"/>
              </w:rPr>
              <w:tab/>
              <w:t xml:space="preserve">irreversible and </w:t>
            </w:r>
            <w:r w:rsidRPr="009A61A2">
              <w:rPr>
                <w:b/>
                <w:i/>
                <w:lang w:val="en-GB"/>
              </w:rPr>
              <w:t>gradual</w:t>
            </w:r>
            <w:r w:rsidRPr="009A61A2">
              <w:rPr>
                <w:lang w:val="en-GB"/>
              </w:rPr>
              <w:t xml:space="preserve"> reduction of greenhouse gas emissions and enhancement of removals by natural </w:t>
            </w:r>
            <w:r w:rsidRPr="009A61A2">
              <w:rPr>
                <w:b/>
                <w:i/>
                <w:lang w:val="en-GB"/>
              </w:rPr>
              <w:t>and</w:t>
            </w:r>
            <w:r w:rsidRPr="009A61A2">
              <w:rPr>
                <w:lang w:val="en-GB"/>
              </w:rPr>
              <w:t xml:space="preserve"> other sinks in the Union to attain the 2030 greenhouse gas emission reduction target </w:t>
            </w:r>
            <w:r w:rsidRPr="009A61A2">
              <w:rPr>
                <w:b/>
                <w:i/>
                <w:lang w:val="en-GB"/>
              </w:rPr>
              <w:t>and</w:t>
            </w:r>
            <w:r w:rsidRPr="009A61A2">
              <w:rPr>
                <w:lang w:val="en-GB"/>
              </w:rPr>
              <w:t xml:space="preserve"> achieve climate neutrality by 2050 as laid down in Regulation (EU) …/…</w:t>
            </w:r>
            <w:r w:rsidRPr="009A61A2">
              <w:rPr>
                <w:vertAlign w:val="superscript"/>
                <w:lang w:val="en-GB"/>
              </w:rPr>
              <w:t>32</w:t>
            </w:r>
            <w:r w:rsidRPr="009A61A2">
              <w:rPr>
                <w:lang w:val="en-GB"/>
              </w:rPr>
              <w:t xml:space="preserve"> ;</w:t>
            </w:r>
          </w:p>
        </w:tc>
        <w:tc>
          <w:tcPr>
            <w:tcW w:w="4876" w:type="dxa"/>
            <w:hideMark/>
          </w:tcPr>
          <w:p w14:paraId="160221C1" w14:textId="77777777" w:rsidR="003B13C5" w:rsidRPr="009A61A2" w:rsidRDefault="003B13C5" w:rsidP="008F0A5A">
            <w:pPr>
              <w:pStyle w:val="Normal6"/>
              <w:rPr>
                <w:szCs w:val="24"/>
                <w:lang w:val="en-GB"/>
              </w:rPr>
            </w:pPr>
            <w:r w:rsidRPr="009A61A2">
              <w:rPr>
                <w:lang w:val="en-GB"/>
              </w:rPr>
              <w:t>(a)</w:t>
            </w:r>
            <w:r w:rsidRPr="009A61A2">
              <w:rPr>
                <w:lang w:val="en-GB"/>
              </w:rPr>
              <w:tab/>
              <w:t xml:space="preserve">irreversible and </w:t>
            </w:r>
            <w:r w:rsidRPr="009A61A2">
              <w:rPr>
                <w:b/>
                <w:i/>
                <w:lang w:val="en-GB"/>
              </w:rPr>
              <w:t>rapid</w:t>
            </w:r>
            <w:r w:rsidRPr="009A61A2">
              <w:rPr>
                <w:lang w:val="en-GB"/>
              </w:rPr>
              <w:t xml:space="preserve"> reduction of greenhouse gas emissions and enhancement of removals by natural </w:t>
            </w:r>
            <w:r w:rsidRPr="009A61A2">
              <w:rPr>
                <w:b/>
                <w:i/>
                <w:lang w:val="en-GB"/>
              </w:rPr>
              <w:t>sinks, always prioritising natural sinks over</w:t>
            </w:r>
            <w:r w:rsidRPr="009A61A2">
              <w:rPr>
                <w:lang w:val="en-GB"/>
              </w:rPr>
              <w:t xml:space="preserve"> other sinks</w:t>
            </w:r>
            <w:r w:rsidRPr="009A61A2">
              <w:rPr>
                <w:b/>
                <w:i/>
                <w:lang w:val="en-GB"/>
              </w:rPr>
              <w:t>,</w:t>
            </w:r>
            <w:r w:rsidRPr="009A61A2">
              <w:rPr>
                <w:lang w:val="en-GB"/>
              </w:rPr>
              <w:t xml:space="preserve"> in the Union to attain the 2030 greenhouse gas emission reduction target</w:t>
            </w:r>
            <w:r w:rsidRPr="009A61A2">
              <w:rPr>
                <w:b/>
                <w:i/>
                <w:lang w:val="en-GB"/>
              </w:rPr>
              <w:t>, to</w:t>
            </w:r>
            <w:r w:rsidRPr="009A61A2">
              <w:rPr>
                <w:lang w:val="en-GB"/>
              </w:rPr>
              <w:t xml:space="preserve"> achieve climate neutrality by 2050 as laid down in Regulation (EU) …/…</w:t>
            </w:r>
            <w:r w:rsidRPr="009A61A2">
              <w:rPr>
                <w:vertAlign w:val="superscript"/>
                <w:lang w:val="en-GB"/>
              </w:rPr>
              <w:t>32</w:t>
            </w:r>
            <w:r w:rsidRPr="009A61A2">
              <w:rPr>
                <w:lang w:val="en-GB"/>
              </w:rPr>
              <w:t xml:space="preserve"> </w:t>
            </w:r>
            <w:r w:rsidRPr="009A61A2">
              <w:rPr>
                <w:b/>
                <w:i/>
                <w:lang w:val="en-GB"/>
              </w:rPr>
              <w:t>and to contribute equitably to the goals of the Paris Agreement</w:t>
            </w:r>
            <w:r w:rsidRPr="009A61A2">
              <w:rPr>
                <w:lang w:val="en-GB"/>
              </w:rPr>
              <w:t>;</w:t>
            </w:r>
          </w:p>
        </w:tc>
      </w:tr>
      <w:tr w:rsidR="003B13C5" w:rsidRPr="009A61A2" w14:paraId="1D3EA45C" w14:textId="77777777" w:rsidTr="008F0A5A">
        <w:trPr>
          <w:jc w:val="center"/>
        </w:trPr>
        <w:tc>
          <w:tcPr>
            <w:tcW w:w="4876" w:type="dxa"/>
            <w:hideMark/>
          </w:tcPr>
          <w:p w14:paraId="21C808CE" w14:textId="77777777" w:rsidR="003B13C5" w:rsidRPr="009A61A2" w:rsidRDefault="003B13C5" w:rsidP="008F0A5A">
            <w:pPr>
              <w:pStyle w:val="Normal6"/>
              <w:rPr>
                <w:lang w:val="en-GB"/>
              </w:rPr>
            </w:pPr>
            <w:r w:rsidRPr="009A61A2">
              <w:rPr>
                <w:lang w:val="en-GB"/>
              </w:rPr>
              <w:t>__________________</w:t>
            </w:r>
          </w:p>
        </w:tc>
        <w:tc>
          <w:tcPr>
            <w:tcW w:w="4876" w:type="dxa"/>
            <w:hideMark/>
          </w:tcPr>
          <w:p w14:paraId="12067838" w14:textId="77777777" w:rsidR="003B13C5" w:rsidRPr="009A61A2" w:rsidRDefault="003B13C5" w:rsidP="008F0A5A">
            <w:pPr>
              <w:pStyle w:val="Normal6"/>
              <w:rPr>
                <w:szCs w:val="24"/>
                <w:lang w:val="en-GB"/>
              </w:rPr>
            </w:pPr>
            <w:r w:rsidRPr="009A61A2">
              <w:rPr>
                <w:lang w:val="en-GB"/>
              </w:rPr>
              <w:t>__________________</w:t>
            </w:r>
          </w:p>
        </w:tc>
      </w:tr>
      <w:tr w:rsidR="003B13C5" w:rsidRPr="009A61A2" w14:paraId="2B3CCBAE" w14:textId="77777777" w:rsidTr="008F0A5A">
        <w:trPr>
          <w:jc w:val="center"/>
        </w:trPr>
        <w:tc>
          <w:tcPr>
            <w:tcW w:w="4876" w:type="dxa"/>
            <w:hideMark/>
          </w:tcPr>
          <w:p w14:paraId="073410C0" w14:textId="77777777" w:rsidR="003B13C5" w:rsidRPr="009A61A2" w:rsidRDefault="003B13C5" w:rsidP="008F0A5A">
            <w:pPr>
              <w:pStyle w:val="Normal6"/>
              <w:rPr>
                <w:lang w:val="en-GB"/>
              </w:rPr>
            </w:pPr>
            <w:r w:rsidRPr="009A61A2">
              <w:rPr>
                <w:vertAlign w:val="superscript"/>
                <w:lang w:val="en-GB"/>
              </w:rPr>
              <w:lastRenderedPageBreak/>
              <w:t>32</w:t>
            </w:r>
            <w:r w:rsidRPr="009A61A2">
              <w:rPr>
                <w:lang w:val="en-GB"/>
              </w:rPr>
              <w:t xml:space="preserve"> COM/2020/80 final.</w:t>
            </w:r>
          </w:p>
        </w:tc>
        <w:tc>
          <w:tcPr>
            <w:tcW w:w="4876" w:type="dxa"/>
            <w:hideMark/>
          </w:tcPr>
          <w:p w14:paraId="7373597B" w14:textId="77777777" w:rsidR="003B13C5" w:rsidRPr="009A61A2" w:rsidRDefault="003B13C5" w:rsidP="008F0A5A">
            <w:pPr>
              <w:pStyle w:val="Normal6"/>
              <w:rPr>
                <w:szCs w:val="24"/>
                <w:lang w:val="en-GB"/>
              </w:rPr>
            </w:pPr>
            <w:r w:rsidRPr="009A61A2">
              <w:rPr>
                <w:vertAlign w:val="superscript"/>
                <w:lang w:val="en-GB"/>
              </w:rPr>
              <w:t>32</w:t>
            </w:r>
            <w:r w:rsidRPr="009A61A2">
              <w:rPr>
                <w:lang w:val="en-GB"/>
              </w:rPr>
              <w:t xml:space="preserve"> COM/2020/80 final.</w:t>
            </w:r>
          </w:p>
        </w:tc>
      </w:tr>
    </w:tbl>
    <w:p w14:paraId="565E9FC3"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723D59C" w14:textId="77777777" w:rsidR="003B13C5" w:rsidRPr="009A61A2" w:rsidRDefault="003B13C5" w:rsidP="003B13C5">
      <w:r w:rsidRPr="009A61A2">
        <w:rPr>
          <w:rStyle w:val="HideTWBExt"/>
        </w:rPr>
        <w:t>&lt;/Amend&gt;</w:t>
      </w:r>
    </w:p>
    <w:p w14:paraId="66FDBE9D"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299</w:t>
      </w:r>
      <w:r w:rsidRPr="009A61A2">
        <w:rPr>
          <w:rStyle w:val="HideTWBExt"/>
          <w:b w:val="0"/>
          <w:lang w:val="en-GB"/>
        </w:rPr>
        <w:t>&lt;/NumAm&gt;</w:t>
      </w:r>
    </w:p>
    <w:p w14:paraId="2F86878B" w14:textId="77777777" w:rsidR="003B13C5" w:rsidRPr="009A61A2" w:rsidRDefault="003B13C5" w:rsidP="003B13C5">
      <w:pPr>
        <w:pStyle w:val="NormalBold"/>
      </w:pPr>
      <w:r w:rsidRPr="009A61A2">
        <w:rPr>
          <w:rStyle w:val="HideTWBExt"/>
          <w:b w:val="0"/>
        </w:rPr>
        <w:t>&lt;RepeatBlock-By&gt;&lt;Members&gt;</w:t>
      </w:r>
      <w:r w:rsidRPr="009A61A2">
        <w:t>Silvia Modig</w:t>
      </w:r>
      <w:r w:rsidRPr="009A61A2">
        <w:rPr>
          <w:rStyle w:val="HideTWBExt"/>
          <w:b w:val="0"/>
        </w:rPr>
        <w:t>&lt;/Members&gt;</w:t>
      </w:r>
    </w:p>
    <w:p w14:paraId="570AB8A9" w14:textId="77777777" w:rsidR="003B13C5" w:rsidRPr="009A61A2" w:rsidRDefault="003B13C5" w:rsidP="003B13C5">
      <w:r w:rsidRPr="009A61A2">
        <w:rPr>
          <w:rStyle w:val="HideTWBExt"/>
        </w:rPr>
        <w:t>&lt;/RepeatBlock-By&gt;</w:t>
      </w:r>
    </w:p>
    <w:p w14:paraId="515B0B1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CC4D662"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2 – paragraph 2 – point a</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ABFA597" w14:textId="77777777" w:rsidTr="008F0A5A">
        <w:trPr>
          <w:jc w:val="center"/>
        </w:trPr>
        <w:tc>
          <w:tcPr>
            <w:tcW w:w="9752" w:type="dxa"/>
            <w:gridSpan w:val="2"/>
          </w:tcPr>
          <w:p w14:paraId="16613875" w14:textId="77777777" w:rsidR="003B13C5" w:rsidRPr="009A61A2" w:rsidRDefault="003B13C5" w:rsidP="008F0A5A">
            <w:pPr>
              <w:keepNext/>
              <w:rPr>
                <w:lang w:val="fr-FR"/>
              </w:rPr>
            </w:pPr>
          </w:p>
        </w:tc>
      </w:tr>
      <w:tr w:rsidR="003B13C5" w:rsidRPr="009A61A2" w14:paraId="1A75D728" w14:textId="77777777" w:rsidTr="008F0A5A">
        <w:trPr>
          <w:jc w:val="center"/>
        </w:trPr>
        <w:tc>
          <w:tcPr>
            <w:tcW w:w="4876" w:type="dxa"/>
            <w:hideMark/>
          </w:tcPr>
          <w:p w14:paraId="15405777"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0684041" w14:textId="77777777" w:rsidR="003B13C5" w:rsidRPr="009A61A2" w:rsidRDefault="003B13C5" w:rsidP="008F0A5A">
            <w:pPr>
              <w:pStyle w:val="ColumnHeading"/>
              <w:keepNext/>
              <w:rPr>
                <w:lang w:val="en-GB"/>
              </w:rPr>
            </w:pPr>
            <w:r w:rsidRPr="009A61A2">
              <w:rPr>
                <w:lang w:val="en-GB"/>
              </w:rPr>
              <w:t>Amendment</w:t>
            </w:r>
          </w:p>
        </w:tc>
      </w:tr>
      <w:tr w:rsidR="003B13C5" w:rsidRPr="009A61A2" w14:paraId="6237D00E" w14:textId="77777777" w:rsidTr="008F0A5A">
        <w:trPr>
          <w:jc w:val="center"/>
        </w:trPr>
        <w:tc>
          <w:tcPr>
            <w:tcW w:w="4876" w:type="dxa"/>
            <w:hideMark/>
          </w:tcPr>
          <w:p w14:paraId="35CBCF55" w14:textId="77777777" w:rsidR="003B13C5" w:rsidRPr="009A61A2" w:rsidRDefault="003B13C5" w:rsidP="008F0A5A">
            <w:pPr>
              <w:pStyle w:val="Normal6"/>
              <w:rPr>
                <w:lang w:val="en-GB"/>
              </w:rPr>
            </w:pPr>
            <w:r w:rsidRPr="009A61A2">
              <w:rPr>
                <w:lang w:val="en-GB"/>
              </w:rPr>
              <w:t>(a)</w:t>
            </w:r>
            <w:r w:rsidRPr="009A61A2">
              <w:rPr>
                <w:lang w:val="en-GB"/>
              </w:rPr>
              <w:tab/>
              <w:t xml:space="preserve">irreversible </w:t>
            </w:r>
            <w:r w:rsidRPr="009A61A2">
              <w:rPr>
                <w:b/>
                <w:i/>
                <w:lang w:val="en-GB"/>
              </w:rPr>
              <w:t>and gradual</w:t>
            </w:r>
            <w:r w:rsidRPr="009A61A2">
              <w:rPr>
                <w:lang w:val="en-GB"/>
              </w:rPr>
              <w:t xml:space="preserve"> reduction of greenhouse gas emissions and enhancement of removals by natural </w:t>
            </w:r>
            <w:r w:rsidRPr="009A61A2">
              <w:rPr>
                <w:b/>
                <w:i/>
                <w:lang w:val="en-GB"/>
              </w:rPr>
              <w:t>and other</w:t>
            </w:r>
            <w:r w:rsidRPr="009A61A2">
              <w:rPr>
                <w:lang w:val="en-GB"/>
              </w:rPr>
              <w:t xml:space="preserve"> sinks in the Union </w:t>
            </w:r>
            <w:r w:rsidRPr="009A61A2">
              <w:rPr>
                <w:b/>
                <w:i/>
                <w:lang w:val="en-GB"/>
              </w:rPr>
              <w:t>to attain</w:t>
            </w:r>
            <w:r w:rsidRPr="009A61A2">
              <w:rPr>
                <w:lang w:val="en-GB"/>
              </w:rPr>
              <w:t xml:space="preserve"> the 2030 greenhouse gas emission reduction target and achieve climate neutrality by 2050 as laid down in Regulation (EU) …/…</w:t>
            </w:r>
            <w:r w:rsidRPr="009A61A2">
              <w:rPr>
                <w:vertAlign w:val="superscript"/>
                <w:lang w:val="en-GB"/>
              </w:rPr>
              <w:t>32</w:t>
            </w:r>
            <w:r w:rsidRPr="009A61A2">
              <w:rPr>
                <w:lang w:val="en-GB"/>
              </w:rPr>
              <w:t xml:space="preserve"> </w:t>
            </w:r>
            <w:r w:rsidRPr="009A61A2">
              <w:rPr>
                <w:b/>
                <w:i/>
                <w:lang w:val="en-GB"/>
              </w:rPr>
              <w:t>;</w:t>
            </w:r>
          </w:p>
        </w:tc>
        <w:tc>
          <w:tcPr>
            <w:tcW w:w="4876" w:type="dxa"/>
            <w:hideMark/>
          </w:tcPr>
          <w:p w14:paraId="66DDB363" w14:textId="77777777" w:rsidR="003B13C5" w:rsidRPr="009A61A2" w:rsidRDefault="003B13C5" w:rsidP="008F0A5A">
            <w:pPr>
              <w:pStyle w:val="Normal6"/>
              <w:rPr>
                <w:szCs w:val="24"/>
                <w:lang w:val="en-GB"/>
              </w:rPr>
            </w:pPr>
            <w:r w:rsidRPr="009A61A2">
              <w:rPr>
                <w:lang w:val="en-GB"/>
              </w:rPr>
              <w:t>(a)</w:t>
            </w:r>
            <w:r w:rsidRPr="009A61A2">
              <w:rPr>
                <w:lang w:val="en-GB"/>
              </w:rPr>
              <w:tab/>
              <w:t>irreversible</w:t>
            </w:r>
            <w:r w:rsidRPr="009A61A2">
              <w:rPr>
                <w:b/>
                <w:i/>
                <w:lang w:val="en-GB"/>
              </w:rPr>
              <w:t>, swift and predictable</w:t>
            </w:r>
            <w:r w:rsidRPr="009A61A2">
              <w:rPr>
                <w:lang w:val="en-GB"/>
              </w:rPr>
              <w:t xml:space="preserve"> reduction of greenhouse gas emissions and enhancement of removals by natural sinks in the Union</w:t>
            </w:r>
            <w:r w:rsidRPr="009A61A2">
              <w:rPr>
                <w:b/>
                <w:i/>
                <w:lang w:val="en-GB"/>
              </w:rPr>
              <w:t>, in line with the Parliament's climate and environment objectives, to pursue</w:t>
            </w:r>
            <w:r w:rsidRPr="009A61A2">
              <w:rPr>
                <w:lang w:val="en-GB"/>
              </w:rPr>
              <w:t xml:space="preserve"> the 2030 greenhouse gas emission reduction target </w:t>
            </w:r>
            <w:r w:rsidRPr="009A61A2">
              <w:rPr>
                <w:b/>
                <w:i/>
                <w:lang w:val="en-GB"/>
              </w:rPr>
              <w:t>as at least 60 percent</w:t>
            </w:r>
            <w:r w:rsidRPr="009A61A2">
              <w:rPr>
                <w:lang w:val="en-GB"/>
              </w:rPr>
              <w:t xml:space="preserve"> and achieve climate neutrality by 2050 as laid down in Regulation (EU) …/…</w:t>
            </w:r>
            <w:r w:rsidRPr="009A61A2">
              <w:rPr>
                <w:vertAlign w:val="superscript"/>
                <w:lang w:val="en-GB"/>
              </w:rPr>
              <w:t>32</w:t>
            </w:r>
          </w:p>
        </w:tc>
      </w:tr>
      <w:tr w:rsidR="003B13C5" w:rsidRPr="009A61A2" w14:paraId="735451F4" w14:textId="77777777" w:rsidTr="008F0A5A">
        <w:trPr>
          <w:jc w:val="center"/>
        </w:trPr>
        <w:tc>
          <w:tcPr>
            <w:tcW w:w="4876" w:type="dxa"/>
            <w:hideMark/>
          </w:tcPr>
          <w:p w14:paraId="123582EE" w14:textId="77777777" w:rsidR="003B13C5" w:rsidRPr="009A61A2" w:rsidRDefault="003B13C5" w:rsidP="008F0A5A">
            <w:pPr>
              <w:pStyle w:val="Normal6"/>
              <w:rPr>
                <w:lang w:val="en-GB"/>
              </w:rPr>
            </w:pPr>
            <w:r w:rsidRPr="009A61A2">
              <w:rPr>
                <w:lang w:val="en-GB"/>
              </w:rPr>
              <w:t>__________________</w:t>
            </w:r>
          </w:p>
        </w:tc>
        <w:tc>
          <w:tcPr>
            <w:tcW w:w="4876" w:type="dxa"/>
            <w:hideMark/>
          </w:tcPr>
          <w:p w14:paraId="29EC8FC5" w14:textId="77777777" w:rsidR="003B13C5" w:rsidRPr="009A61A2" w:rsidRDefault="003B13C5" w:rsidP="008F0A5A">
            <w:pPr>
              <w:pStyle w:val="Normal6"/>
              <w:rPr>
                <w:szCs w:val="24"/>
                <w:lang w:val="en-GB"/>
              </w:rPr>
            </w:pPr>
            <w:r w:rsidRPr="009A61A2">
              <w:rPr>
                <w:lang w:val="en-GB"/>
              </w:rPr>
              <w:t>__________________</w:t>
            </w:r>
          </w:p>
        </w:tc>
      </w:tr>
      <w:tr w:rsidR="003B13C5" w:rsidRPr="009A61A2" w14:paraId="2F22366B" w14:textId="77777777" w:rsidTr="008F0A5A">
        <w:trPr>
          <w:jc w:val="center"/>
        </w:trPr>
        <w:tc>
          <w:tcPr>
            <w:tcW w:w="4876" w:type="dxa"/>
            <w:hideMark/>
          </w:tcPr>
          <w:p w14:paraId="04D8F23C" w14:textId="77777777" w:rsidR="003B13C5" w:rsidRPr="009A61A2" w:rsidRDefault="003B13C5" w:rsidP="008F0A5A">
            <w:pPr>
              <w:pStyle w:val="Normal6"/>
              <w:rPr>
                <w:lang w:val="en-GB"/>
              </w:rPr>
            </w:pPr>
            <w:r w:rsidRPr="009A61A2">
              <w:rPr>
                <w:vertAlign w:val="superscript"/>
                <w:lang w:val="en-GB"/>
              </w:rPr>
              <w:t>32</w:t>
            </w:r>
            <w:r w:rsidRPr="009A61A2">
              <w:rPr>
                <w:lang w:val="en-GB"/>
              </w:rPr>
              <w:t xml:space="preserve"> COM/2020/80 final.</w:t>
            </w:r>
          </w:p>
        </w:tc>
        <w:tc>
          <w:tcPr>
            <w:tcW w:w="4876" w:type="dxa"/>
            <w:hideMark/>
          </w:tcPr>
          <w:p w14:paraId="11D18D30" w14:textId="77777777" w:rsidR="003B13C5" w:rsidRPr="009A61A2" w:rsidRDefault="003B13C5" w:rsidP="008F0A5A">
            <w:pPr>
              <w:pStyle w:val="Normal6"/>
              <w:rPr>
                <w:szCs w:val="24"/>
                <w:lang w:val="en-GB"/>
              </w:rPr>
            </w:pPr>
            <w:r w:rsidRPr="009A61A2">
              <w:rPr>
                <w:vertAlign w:val="superscript"/>
                <w:lang w:val="en-GB"/>
              </w:rPr>
              <w:t>32</w:t>
            </w:r>
            <w:r w:rsidRPr="009A61A2">
              <w:rPr>
                <w:lang w:val="en-GB"/>
              </w:rPr>
              <w:t xml:space="preserve"> COM/2020/80 final.</w:t>
            </w:r>
          </w:p>
        </w:tc>
      </w:tr>
    </w:tbl>
    <w:p w14:paraId="4E8E6164"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73B0DD9" w14:textId="77777777" w:rsidR="003B13C5" w:rsidRPr="009A61A2" w:rsidRDefault="003B13C5" w:rsidP="003B13C5">
      <w:r w:rsidRPr="009A61A2">
        <w:rPr>
          <w:rStyle w:val="HideTWBExt"/>
        </w:rPr>
        <w:t>&lt;/Amend&gt;</w:t>
      </w:r>
    </w:p>
    <w:p w14:paraId="4A6E3B63"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300</w:t>
      </w:r>
      <w:r w:rsidRPr="009A61A2">
        <w:rPr>
          <w:rStyle w:val="HideTWBExt"/>
          <w:b w:val="0"/>
          <w:lang w:val="en-GB"/>
        </w:rPr>
        <w:t>&lt;/NumAm&gt;</w:t>
      </w:r>
    </w:p>
    <w:p w14:paraId="01E9101F" w14:textId="77777777" w:rsidR="003B13C5" w:rsidRPr="009A61A2" w:rsidRDefault="003B13C5" w:rsidP="003B13C5">
      <w:pPr>
        <w:pStyle w:val="NormalBold"/>
      </w:pPr>
      <w:r w:rsidRPr="009A61A2">
        <w:rPr>
          <w:rStyle w:val="HideTWBExt"/>
          <w:b w:val="0"/>
        </w:rPr>
        <w:t>&lt;RepeatBlock-By&gt;&lt;Members&gt;</w:t>
      </w:r>
      <w:r w:rsidRPr="009A61A2">
        <w:t>Grace O'Sullivan</w:t>
      </w:r>
      <w:r w:rsidRPr="009A61A2">
        <w:rPr>
          <w:rStyle w:val="HideTWBExt"/>
          <w:b w:val="0"/>
        </w:rPr>
        <w:t>&lt;/Members&gt;</w:t>
      </w:r>
    </w:p>
    <w:p w14:paraId="651C2FDB" w14:textId="77777777" w:rsidR="003B13C5" w:rsidRPr="009A61A2" w:rsidRDefault="003B13C5" w:rsidP="003B13C5">
      <w:r w:rsidRPr="009A61A2">
        <w:rPr>
          <w:rStyle w:val="HideTWBExt"/>
        </w:rPr>
        <w:t>&lt;/RepeatBlock-By&gt;</w:t>
      </w:r>
    </w:p>
    <w:p w14:paraId="0564C00D"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52874E3"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2 – paragraph 2 – point a</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2F6847C" w14:textId="77777777" w:rsidTr="008F0A5A">
        <w:trPr>
          <w:jc w:val="center"/>
        </w:trPr>
        <w:tc>
          <w:tcPr>
            <w:tcW w:w="9752" w:type="dxa"/>
            <w:gridSpan w:val="2"/>
          </w:tcPr>
          <w:p w14:paraId="7C18EAD9" w14:textId="77777777" w:rsidR="003B13C5" w:rsidRPr="009A61A2" w:rsidRDefault="003B13C5" w:rsidP="008F0A5A">
            <w:pPr>
              <w:keepNext/>
              <w:rPr>
                <w:lang w:val="fr-FR"/>
              </w:rPr>
            </w:pPr>
          </w:p>
        </w:tc>
      </w:tr>
      <w:tr w:rsidR="003B13C5" w:rsidRPr="009A61A2" w14:paraId="150BA9C7" w14:textId="77777777" w:rsidTr="008F0A5A">
        <w:trPr>
          <w:jc w:val="center"/>
        </w:trPr>
        <w:tc>
          <w:tcPr>
            <w:tcW w:w="4876" w:type="dxa"/>
            <w:hideMark/>
          </w:tcPr>
          <w:p w14:paraId="26457A6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2760787" w14:textId="77777777" w:rsidR="003B13C5" w:rsidRPr="009A61A2" w:rsidRDefault="003B13C5" w:rsidP="008F0A5A">
            <w:pPr>
              <w:pStyle w:val="ColumnHeading"/>
              <w:keepNext/>
              <w:rPr>
                <w:lang w:val="en-GB"/>
              </w:rPr>
            </w:pPr>
            <w:r w:rsidRPr="009A61A2">
              <w:rPr>
                <w:lang w:val="en-GB"/>
              </w:rPr>
              <w:t>Amendment</w:t>
            </w:r>
          </w:p>
        </w:tc>
      </w:tr>
      <w:tr w:rsidR="003B13C5" w:rsidRPr="009A61A2" w14:paraId="66EF45DA" w14:textId="77777777" w:rsidTr="008F0A5A">
        <w:trPr>
          <w:jc w:val="center"/>
        </w:trPr>
        <w:tc>
          <w:tcPr>
            <w:tcW w:w="4876" w:type="dxa"/>
            <w:hideMark/>
          </w:tcPr>
          <w:p w14:paraId="7B7CE1B3" w14:textId="77777777" w:rsidR="003B13C5" w:rsidRPr="009A61A2" w:rsidRDefault="003B13C5" w:rsidP="008F0A5A">
            <w:pPr>
              <w:pStyle w:val="Normal6"/>
              <w:rPr>
                <w:lang w:val="en-GB"/>
              </w:rPr>
            </w:pPr>
            <w:r w:rsidRPr="009A61A2">
              <w:rPr>
                <w:lang w:val="en-GB"/>
              </w:rPr>
              <w:t>(a)</w:t>
            </w:r>
            <w:r w:rsidRPr="009A61A2">
              <w:rPr>
                <w:lang w:val="en-GB"/>
              </w:rPr>
              <w:tab/>
              <w:t xml:space="preserve">irreversible and </w:t>
            </w:r>
            <w:r w:rsidRPr="009A61A2">
              <w:rPr>
                <w:b/>
                <w:i/>
                <w:lang w:val="en-GB"/>
              </w:rPr>
              <w:t>gradual</w:t>
            </w:r>
            <w:r w:rsidRPr="009A61A2">
              <w:rPr>
                <w:lang w:val="en-GB"/>
              </w:rPr>
              <w:t xml:space="preserve"> reduction of greenhouse gas emissions </w:t>
            </w:r>
            <w:r w:rsidRPr="009A61A2">
              <w:rPr>
                <w:b/>
                <w:i/>
                <w:lang w:val="en-GB"/>
              </w:rPr>
              <w:t>and enhancement of removals by natural and other sinks</w:t>
            </w:r>
            <w:r w:rsidRPr="009A61A2">
              <w:rPr>
                <w:lang w:val="en-GB"/>
              </w:rPr>
              <w:t xml:space="preserve"> in the Union to attain the 2030 greenhouse gas emission reduction target </w:t>
            </w:r>
            <w:r w:rsidRPr="009A61A2">
              <w:rPr>
                <w:b/>
                <w:i/>
                <w:lang w:val="en-GB"/>
              </w:rPr>
              <w:t>and achieve climate neutrality by 2050</w:t>
            </w:r>
            <w:r w:rsidRPr="009A61A2">
              <w:rPr>
                <w:lang w:val="en-GB"/>
              </w:rPr>
              <w:t xml:space="preserve"> as laid down in Regulation (EU) …/…</w:t>
            </w:r>
            <w:r w:rsidRPr="009A61A2">
              <w:rPr>
                <w:vertAlign w:val="superscript"/>
                <w:lang w:val="en-GB"/>
              </w:rPr>
              <w:t>32</w:t>
            </w:r>
            <w:r w:rsidRPr="009A61A2">
              <w:rPr>
                <w:lang w:val="en-GB"/>
              </w:rPr>
              <w:t xml:space="preserve"> ;</w:t>
            </w:r>
          </w:p>
        </w:tc>
        <w:tc>
          <w:tcPr>
            <w:tcW w:w="4876" w:type="dxa"/>
            <w:hideMark/>
          </w:tcPr>
          <w:p w14:paraId="00EB88E4" w14:textId="77777777" w:rsidR="003B13C5" w:rsidRPr="009A61A2" w:rsidRDefault="003B13C5" w:rsidP="008F0A5A">
            <w:pPr>
              <w:pStyle w:val="Normal6"/>
              <w:rPr>
                <w:szCs w:val="24"/>
                <w:lang w:val="en-GB"/>
              </w:rPr>
            </w:pPr>
            <w:r w:rsidRPr="009A61A2">
              <w:rPr>
                <w:lang w:val="en-GB"/>
              </w:rPr>
              <w:t>(a)</w:t>
            </w:r>
            <w:r w:rsidRPr="009A61A2">
              <w:rPr>
                <w:lang w:val="en-GB"/>
              </w:rPr>
              <w:tab/>
              <w:t xml:space="preserve">irreversible and </w:t>
            </w:r>
            <w:r w:rsidRPr="009A61A2">
              <w:rPr>
                <w:b/>
                <w:i/>
                <w:lang w:val="en-GB"/>
              </w:rPr>
              <w:t>swift</w:t>
            </w:r>
            <w:r w:rsidRPr="009A61A2">
              <w:rPr>
                <w:lang w:val="en-GB"/>
              </w:rPr>
              <w:t xml:space="preserve"> reduction of greenhouse gas emissions in the Union to attain the 2030 greenhouse gas emission reduction target as laid down in Regulation (EU) …/…</w:t>
            </w:r>
            <w:r w:rsidRPr="009A61A2">
              <w:rPr>
                <w:vertAlign w:val="superscript"/>
                <w:lang w:val="en-GB"/>
              </w:rPr>
              <w:t>32</w:t>
            </w:r>
            <w:r w:rsidRPr="009A61A2">
              <w:rPr>
                <w:lang w:val="en-GB"/>
              </w:rPr>
              <w:t xml:space="preserve"> ;</w:t>
            </w:r>
          </w:p>
        </w:tc>
      </w:tr>
      <w:tr w:rsidR="003B13C5" w:rsidRPr="009A61A2" w14:paraId="4FFE761F" w14:textId="77777777" w:rsidTr="008F0A5A">
        <w:trPr>
          <w:jc w:val="center"/>
        </w:trPr>
        <w:tc>
          <w:tcPr>
            <w:tcW w:w="4876" w:type="dxa"/>
            <w:hideMark/>
          </w:tcPr>
          <w:p w14:paraId="0457B0CA" w14:textId="77777777" w:rsidR="003B13C5" w:rsidRPr="009A61A2" w:rsidRDefault="003B13C5" w:rsidP="008F0A5A">
            <w:pPr>
              <w:pStyle w:val="Normal6"/>
              <w:rPr>
                <w:lang w:val="en-GB"/>
              </w:rPr>
            </w:pPr>
            <w:r w:rsidRPr="009A61A2">
              <w:rPr>
                <w:lang w:val="en-GB"/>
              </w:rPr>
              <w:t>__________________</w:t>
            </w:r>
          </w:p>
        </w:tc>
        <w:tc>
          <w:tcPr>
            <w:tcW w:w="4876" w:type="dxa"/>
            <w:hideMark/>
          </w:tcPr>
          <w:p w14:paraId="3325E63D" w14:textId="77777777" w:rsidR="003B13C5" w:rsidRPr="009A61A2" w:rsidRDefault="003B13C5" w:rsidP="008F0A5A">
            <w:pPr>
              <w:pStyle w:val="Normal6"/>
              <w:rPr>
                <w:szCs w:val="24"/>
                <w:lang w:val="en-GB"/>
              </w:rPr>
            </w:pPr>
            <w:r w:rsidRPr="009A61A2">
              <w:rPr>
                <w:lang w:val="en-GB"/>
              </w:rPr>
              <w:t>__________________</w:t>
            </w:r>
          </w:p>
        </w:tc>
      </w:tr>
      <w:tr w:rsidR="003B13C5" w:rsidRPr="009A61A2" w14:paraId="647A7C77" w14:textId="77777777" w:rsidTr="008F0A5A">
        <w:trPr>
          <w:jc w:val="center"/>
        </w:trPr>
        <w:tc>
          <w:tcPr>
            <w:tcW w:w="4876" w:type="dxa"/>
            <w:hideMark/>
          </w:tcPr>
          <w:p w14:paraId="7006536F" w14:textId="77777777" w:rsidR="003B13C5" w:rsidRPr="009A61A2" w:rsidRDefault="003B13C5" w:rsidP="008F0A5A">
            <w:pPr>
              <w:pStyle w:val="Normal6"/>
              <w:rPr>
                <w:lang w:val="en-GB"/>
              </w:rPr>
            </w:pPr>
            <w:r w:rsidRPr="009A61A2">
              <w:rPr>
                <w:vertAlign w:val="superscript"/>
                <w:lang w:val="en-GB"/>
              </w:rPr>
              <w:lastRenderedPageBreak/>
              <w:t>32</w:t>
            </w:r>
            <w:r w:rsidRPr="009A61A2">
              <w:rPr>
                <w:lang w:val="en-GB"/>
              </w:rPr>
              <w:t xml:space="preserve"> COM/2020/80 final.</w:t>
            </w:r>
          </w:p>
        </w:tc>
        <w:tc>
          <w:tcPr>
            <w:tcW w:w="4876" w:type="dxa"/>
            <w:hideMark/>
          </w:tcPr>
          <w:p w14:paraId="3DBBB0CD" w14:textId="77777777" w:rsidR="003B13C5" w:rsidRPr="009A61A2" w:rsidRDefault="003B13C5" w:rsidP="008F0A5A">
            <w:pPr>
              <w:pStyle w:val="Normal6"/>
              <w:rPr>
                <w:szCs w:val="24"/>
                <w:lang w:val="en-GB"/>
              </w:rPr>
            </w:pPr>
            <w:r w:rsidRPr="009A61A2">
              <w:rPr>
                <w:vertAlign w:val="superscript"/>
                <w:lang w:val="en-GB"/>
              </w:rPr>
              <w:t>32</w:t>
            </w:r>
            <w:r w:rsidRPr="009A61A2">
              <w:rPr>
                <w:lang w:val="en-GB"/>
              </w:rPr>
              <w:t xml:space="preserve"> COM/2020/80 final.</w:t>
            </w:r>
          </w:p>
        </w:tc>
      </w:tr>
    </w:tbl>
    <w:p w14:paraId="4A05D2D2"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5C75AA37"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290FD759" w14:textId="77777777" w:rsidR="003B13C5" w:rsidRPr="009A61A2" w:rsidRDefault="003B13C5" w:rsidP="003B13C5">
      <w:pPr>
        <w:pStyle w:val="Normal12Italic"/>
        <w:rPr>
          <w:noProof w:val="0"/>
          <w:lang w:val="en-GB"/>
        </w:rPr>
      </w:pPr>
      <w:r w:rsidRPr="009A61A2">
        <w:rPr>
          <w:noProof w:val="0"/>
          <w:lang w:val="en-GB"/>
        </w:rPr>
        <w:t>This AM should replace AM 30 of the draft report. It has been amended to reflect that fact that, since that the 2050 climate neutrality target has been moved to Article 2(1) (AM 28 of the draft report), the reference to sinks should also be deleted (to reflect the fact that the Parliament's positon in the climate law is that the 2030 climate targets should be met with emissions reductions only).</w:t>
      </w:r>
    </w:p>
    <w:p w14:paraId="5FC5433A" w14:textId="77777777" w:rsidR="003B13C5" w:rsidRPr="009A61A2" w:rsidRDefault="003B13C5" w:rsidP="003B13C5">
      <w:r w:rsidRPr="009A61A2">
        <w:rPr>
          <w:rStyle w:val="HideTWBExt"/>
        </w:rPr>
        <w:t>&lt;/Amend&gt;</w:t>
      </w:r>
    </w:p>
    <w:p w14:paraId="33A144A9"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301</w:t>
      </w:r>
      <w:r w:rsidRPr="009A61A2">
        <w:rPr>
          <w:rStyle w:val="HideTWBExt"/>
          <w:b w:val="0"/>
          <w:lang w:val="en-GB"/>
        </w:rPr>
        <w:t>&lt;/NumAm&gt;</w:t>
      </w:r>
    </w:p>
    <w:p w14:paraId="4CD3C79C"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Radan Kanev, Edina Tóth, Nathalie Colin-Oesterlé, Sirpa Pietikäinen, Roberta Metsola, Christophe Hansen</w:t>
      </w:r>
      <w:r w:rsidRPr="009A61A2">
        <w:rPr>
          <w:rStyle w:val="HideTWBExt"/>
          <w:b w:val="0"/>
        </w:rPr>
        <w:t>&lt;/Members&gt;</w:t>
      </w:r>
    </w:p>
    <w:p w14:paraId="739D78B2" w14:textId="77777777" w:rsidR="003B13C5" w:rsidRPr="009A61A2" w:rsidRDefault="003B13C5" w:rsidP="003B13C5">
      <w:r w:rsidRPr="009A61A2">
        <w:rPr>
          <w:rStyle w:val="HideTWBExt"/>
        </w:rPr>
        <w:t>&lt;/RepeatBlock-By&gt;</w:t>
      </w:r>
    </w:p>
    <w:p w14:paraId="7B2C3A6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AC85C80"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2 – paragraph 2 – point a</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F5F7163" w14:textId="77777777" w:rsidTr="008F0A5A">
        <w:trPr>
          <w:jc w:val="center"/>
        </w:trPr>
        <w:tc>
          <w:tcPr>
            <w:tcW w:w="9752" w:type="dxa"/>
            <w:gridSpan w:val="2"/>
          </w:tcPr>
          <w:p w14:paraId="23917C6F" w14:textId="77777777" w:rsidR="003B13C5" w:rsidRPr="009A61A2" w:rsidRDefault="003B13C5" w:rsidP="008F0A5A">
            <w:pPr>
              <w:keepNext/>
              <w:rPr>
                <w:lang w:val="fr-FR"/>
              </w:rPr>
            </w:pPr>
          </w:p>
        </w:tc>
      </w:tr>
      <w:tr w:rsidR="003B13C5" w:rsidRPr="009A61A2" w14:paraId="5D6A76C7" w14:textId="77777777" w:rsidTr="008F0A5A">
        <w:trPr>
          <w:jc w:val="center"/>
        </w:trPr>
        <w:tc>
          <w:tcPr>
            <w:tcW w:w="4876" w:type="dxa"/>
            <w:hideMark/>
          </w:tcPr>
          <w:p w14:paraId="2B8DAC3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515B916" w14:textId="77777777" w:rsidR="003B13C5" w:rsidRPr="009A61A2" w:rsidRDefault="003B13C5" w:rsidP="008F0A5A">
            <w:pPr>
              <w:pStyle w:val="ColumnHeading"/>
              <w:keepNext/>
              <w:rPr>
                <w:lang w:val="en-GB"/>
              </w:rPr>
            </w:pPr>
            <w:r w:rsidRPr="009A61A2">
              <w:rPr>
                <w:lang w:val="en-GB"/>
              </w:rPr>
              <w:t>Amendment</w:t>
            </w:r>
          </w:p>
        </w:tc>
      </w:tr>
      <w:tr w:rsidR="003B13C5" w:rsidRPr="009A61A2" w14:paraId="67F74564" w14:textId="77777777" w:rsidTr="008F0A5A">
        <w:trPr>
          <w:jc w:val="center"/>
        </w:trPr>
        <w:tc>
          <w:tcPr>
            <w:tcW w:w="4876" w:type="dxa"/>
            <w:hideMark/>
          </w:tcPr>
          <w:p w14:paraId="585B9ED0" w14:textId="77777777" w:rsidR="003B13C5" w:rsidRPr="009A61A2" w:rsidRDefault="003B13C5" w:rsidP="008F0A5A">
            <w:pPr>
              <w:pStyle w:val="Normal6"/>
              <w:rPr>
                <w:lang w:val="en-GB"/>
              </w:rPr>
            </w:pPr>
            <w:r w:rsidRPr="009A61A2">
              <w:rPr>
                <w:lang w:val="en-GB"/>
              </w:rPr>
              <w:t>(a)</w:t>
            </w:r>
            <w:r w:rsidRPr="009A61A2">
              <w:rPr>
                <w:lang w:val="en-GB"/>
              </w:rPr>
              <w:tab/>
              <w:t xml:space="preserve">irreversible </w:t>
            </w:r>
            <w:r w:rsidRPr="009A61A2">
              <w:rPr>
                <w:b/>
                <w:i/>
                <w:lang w:val="en-GB"/>
              </w:rPr>
              <w:t>and gradual</w:t>
            </w:r>
            <w:r w:rsidRPr="009A61A2">
              <w:rPr>
                <w:lang w:val="en-GB"/>
              </w:rPr>
              <w:t xml:space="preserve"> reduction of greenhouse gas emissions and enhancement of removals by natural </w:t>
            </w:r>
            <w:r w:rsidRPr="009A61A2">
              <w:rPr>
                <w:b/>
                <w:i/>
                <w:lang w:val="en-GB"/>
              </w:rPr>
              <w:t>and</w:t>
            </w:r>
            <w:r w:rsidRPr="009A61A2">
              <w:rPr>
                <w:lang w:val="en-GB"/>
              </w:rPr>
              <w:t xml:space="preserve"> other sinks in the Union to attain the 2030 greenhouse gas emission reduction target </w:t>
            </w:r>
            <w:r w:rsidRPr="009A61A2">
              <w:rPr>
                <w:b/>
                <w:i/>
                <w:lang w:val="en-GB"/>
              </w:rPr>
              <w:t>and achieve climate neutrality by 2050</w:t>
            </w:r>
            <w:r w:rsidRPr="009A61A2">
              <w:rPr>
                <w:lang w:val="en-GB"/>
              </w:rPr>
              <w:t xml:space="preserve"> as laid down in Regulation (EU) …/…</w:t>
            </w:r>
            <w:r w:rsidRPr="009A61A2">
              <w:rPr>
                <w:vertAlign w:val="superscript"/>
                <w:lang w:val="en-GB"/>
              </w:rPr>
              <w:t>32</w:t>
            </w:r>
            <w:r w:rsidRPr="009A61A2">
              <w:rPr>
                <w:lang w:val="en-GB"/>
              </w:rPr>
              <w:t xml:space="preserve"> ;</w:t>
            </w:r>
          </w:p>
        </w:tc>
        <w:tc>
          <w:tcPr>
            <w:tcW w:w="4876" w:type="dxa"/>
            <w:hideMark/>
          </w:tcPr>
          <w:p w14:paraId="4DE86854" w14:textId="77777777" w:rsidR="003B13C5" w:rsidRPr="009A61A2" w:rsidRDefault="003B13C5" w:rsidP="008F0A5A">
            <w:pPr>
              <w:pStyle w:val="Normal6"/>
              <w:rPr>
                <w:szCs w:val="24"/>
                <w:lang w:val="en-GB"/>
              </w:rPr>
            </w:pPr>
            <w:r w:rsidRPr="009A61A2">
              <w:rPr>
                <w:lang w:val="en-GB"/>
              </w:rPr>
              <w:t>(a)</w:t>
            </w:r>
            <w:r w:rsidRPr="009A61A2">
              <w:rPr>
                <w:lang w:val="en-GB"/>
              </w:rPr>
              <w:tab/>
              <w:t>irreversible</w:t>
            </w:r>
            <w:r w:rsidRPr="009A61A2">
              <w:rPr>
                <w:b/>
                <w:i/>
                <w:lang w:val="en-GB"/>
              </w:rPr>
              <w:t>, predictable and swift</w:t>
            </w:r>
            <w:r w:rsidRPr="009A61A2">
              <w:rPr>
                <w:lang w:val="en-GB"/>
              </w:rPr>
              <w:t xml:space="preserve"> reduction of greenhouse gas emissions and enhancement of removals by natural </w:t>
            </w:r>
            <w:r w:rsidRPr="009A61A2">
              <w:rPr>
                <w:b/>
                <w:i/>
                <w:lang w:val="en-GB"/>
              </w:rPr>
              <w:t>or</w:t>
            </w:r>
            <w:r w:rsidRPr="009A61A2">
              <w:rPr>
                <w:lang w:val="en-GB"/>
              </w:rPr>
              <w:t xml:space="preserve"> other sinks in the Union</w:t>
            </w:r>
            <w:r w:rsidRPr="009A61A2">
              <w:rPr>
                <w:b/>
                <w:i/>
                <w:lang w:val="en-GB"/>
              </w:rPr>
              <w:t>, in line with the Union's climate and environment objectives,</w:t>
            </w:r>
            <w:r w:rsidRPr="009A61A2">
              <w:rPr>
                <w:lang w:val="en-GB"/>
              </w:rPr>
              <w:t xml:space="preserve"> to attain the 2030 greenhouse gas emission reduction target as laid down in Regulation (EU)…/…</w:t>
            </w:r>
            <w:r w:rsidRPr="009A61A2">
              <w:rPr>
                <w:vertAlign w:val="superscript"/>
                <w:lang w:val="en-GB"/>
              </w:rPr>
              <w:t>32</w:t>
            </w:r>
            <w:r w:rsidRPr="009A61A2">
              <w:rPr>
                <w:lang w:val="en-GB"/>
              </w:rPr>
              <w:t xml:space="preserve"> ;</w:t>
            </w:r>
          </w:p>
        </w:tc>
      </w:tr>
      <w:tr w:rsidR="003B13C5" w:rsidRPr="009A61A2" w14:paraId="76E7F0A8" w14:textId="77777777" w:rsidTr="008F0A5A">
        <w:trPr>
          <w:jc w:val="center"/>
        </w:trPr>
        <w:tc>
          <w:tcPr>
            <w:tcW w:w="4876" w:type="dxa"/>
            <w:hideMark/>
          </w:tcPr>
          <w:p w14:paraId="142DF63B" w14:textId="77777777" w:rsidR="003B13C5" w:rsidRPr="009A61A2" w:rsidRDefault="003B13C5" w:rsidP="008F0A5A">
            <w:pPr>
              <w:pStyle w:val="Normal6"/>
              <w:rPr>
                <w:lang w:val="en-GB"/>
              </w:rPr>
            </w:pPr>
            <w:r w:rsidRPr="009A61A2">
              <w:rPr>
                <w:lang w:val="en-GB"/>
              </w:rPr>
              <w:t>__________________</w:t>
            </w:r>
          </w:p>
        </w:tc>
        <w:tc>
          <w:tcPr>
            <w:tcW w:w="4876" w:type="dxa"/>
            <w:hideMark/>
          </w:tcPr>
          <w:p w14:paraId="424BF44C" w14:textId="77777777" w:rsidR="003B13C5" w:rsidRPr="009A61A2" w:rsidRDefault="003B13C5" w:rsidP="008F0A5A">
            <w:pPr>
              <w:pStyle w:val="Normal6"/>
              <w:rPr>
                <w:szCs w:val="24"/>
                <w:lang w:val="en-GB"/>
              </w:rPr>
            </w:pPr>
            <w:r w:rsidRPr="009A61A2">
              <w:rPr>
                <w:lang w:val="en-GB"/>
              </w:rPr>
              <w:t>__________________</w:t>
            </w:r>
          </w:p>
        </w:tc>
      </w:tr>
      <w:tr w:rsidR="003B13C5" w:rsidRPr="009A61A2" w14:paraId="2425F3E1" w14:textId="77777777" w:rsidTr="008F0A5A">
        <w:trPr>
          <w:jc w:val="center"/>
        </w:trPr>
        <w:tc>
          <w:tcPr>
            <w:tcW w:w="4876" w:type="dxa"/>
            <w:hideMark/>
          </w:tcPr>
          <w:p w14:paraId="3B085032" w14:textId="77777777" w:rsidR="003B13C5" w:rsidRPr="009A61A2" w:rsidRDefault="003B13C5" w:rsidP="008F0A5A">
            <w:pPr>
              <w:pStyle w:val="Normal6"/>
              <w:rPr>
                <w:lang w:val="en-GB"/>
              </w:rPr>
            </w:pPr>
            <w:r w:rsidRPr="009A61A2">
              <w:rPr>
                <w:vertAlign w:val="superscript"/>
                <w:lang w:val="en-GB"/>
              </w:rPr>
              <w:t>32</w:t>
            </w:r>
            <w:r w:rsidRPr="009A61A2">
              <w:rPr>
                <w:lang w:val="en-GB"/>
              </w:rPr>
              <w:t xml:space="preserve"> COM/2020/80 final.</w:t>
            </w:r>
          </w:p>
        </w:tc>
        <w:tc>
          <w:tcPr>
            <w:tcW w:w="4876" w:type="dxa"/>
            <w:hideMark/>
          </w:tcPr>
          <w:p w14:paraId="48F96F0C" w14:textId="77777777" w:rsidR="003B13C5" w:rsidRPr="009A61A2" w:rsidRDefault="003B13C5" w:rsidP="008F0A5A">
            <w:pPr>
              <w:pStyle w:val="Normal6"/>
              <w:rPr>
                <w:szCs w:val="24"/>
                <w:lang w:val="en-GB"/>
              </w:rPr>
            </w:pPr>
            <w:r w:rsidRPr="009A61A2">
              <w:rPr>
                <w:vertAlign w:val="superscript"/>
                <w:lang w:val="en-GB"/>
              </w:rPr>
              <w:t>32</w:t>
            </w:r>
            <w:r w:rsidRPr="009A61A2">
              <w:rPr>
                <w:lang w:val="en-GB"/>
              </w:rPr>
              <w:t xml:space="preserve"> COM/2020/80 final.</w:t>
            </w:r>
          </w:p>
        </w:tc>
      </w:tr>
    </w:tbl>
    <w:p w14:paraId="5F09D461"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17257EAF" w14:textId="77777777" w:rsidR="003B13C5" w:rsidRPr="009A61A2" w:rsidRDefault="003B13C5" w:rsidP="003B13C5">
      <w:r w:rsidRPr="009A61A2">
        <w:rPr>
          <w:rStyle w:val="HideTWBExt"/>
        </w:rPr>
        <w:t>&lt;/Amend&gt;</w:t>
      </w:r>
    </w:p>
    <w:p w14:paraId="086DB1A6"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302</w:t>
      </w:r>
      <w:r w:rsidRPr="009A61A2">
        <w:rPr>
          <w:rStyle w:val="HideTWBExt"/>
          <w:b w:val="0"/>
        </w:rPr>
        <w:t>&lt;/NumAm&gt;</w:t>
      </w:r>
    </w:p>
    <w:p w14:paraId="7344E366" w14:textId="77777777" w:rsidR="003B13C5" w:rsidRPr="009A61A2" w:rsidRDefault="003B13C5" w:rsidP="003B13C5">
      <w:pPr>
        <w:pStyle w:val="NormalBold"/>
      </w:pPr>
      <w:r w:rsidRPr="009A61A2">
        <w:rPr>
          <w:rStyle w:val="HideTWBExt"/>
          <w:b w:val="0"/>
        </w:rPr>
        <w:t>&lt;RepeatBlock-By&gt;&lt;Members&gt;</w:t>
      </w:r>
      <w:r w:rsidRPr="009A61A2">
        <w:t>Margarita de la Pisa Carrión</w:t>
      </w:r>
      <w:r w:rsidRPr="009A61A2">
        <w:rPr>
          <w:rStyle w:val="HideTWBExt"/>
          <w:b w:val="0"/>
        </w:rPr>
        <w:t>&lt;/Members&gt;</w:t>
      </w:r>
    </w:p>
    <w:p w14:paraId="34D4C5CD" w14:textId="77777777" w:rsidR="003B13C5" w:rsidRPr="009A61A2" w:rsidRDefault="003B13C5" w:rsidP="003B13C5">
      <w:r w:rsidRPr="009A61A2">
        <w:rPr>
          <w:rStyle w:val="HideTWBExt"/>
        </w:rPr>
        <w:t>&lt;/RepeatBlock-By&gt;</w:t>
      </w:r>
    </w:p>
    <w:p w14:paraId="61B52C27"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E6BB678"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2 – paragraph 2 – point a</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26A642B" w14:textId="77777777" w:rsidTr="008F0A5A">
        <w:trPr>
          <w:jc w:val="center"/>
        </w:trPr>
        <w:tc>
          <w:tcPr>
            <w:tcW w:w="9752" w:type="dxa"/>
            <w:gridSpan w:val="2"/>
          </w:tcPr>
          <w:p w14:paraId="054425CA" w14:textId="77777777" w:rsidR="003B13C5" w:rsidRPr="009A61A2" w:rsidRDefault="003B13C5" w:rsidP="008F0A5A">
            <w:pPr>
              <w:keepNext/>
              <w:rPr>
                <w:lang w:val="fr-FR"/>
              </w:rPr>
            </w:pPr>
          </w:p>
        </w:tc>
      </w:tr>
      <w:tr w:rsidR="003B13C5" w:rsidRPr="009A61A2" w14:paraId="3AA15D7D" w14:textId="77777777" w:rsidTr="008F0A5A">
        <w:trPr>
          <w:jc w:val="center"/>
        </w:trPr>
        <w:tc>
          <w:tcPr>
            <w:tcW w:w="4876" w:type="dxa"/>
            <w:hideMark/>
          </w:tcPr>
          <w:p w14:paraId="6691786C"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5C5A6EA" w14:textId="77777777" w:rsidR="003B13C5" w:rsidRPr="009A61A2" w:rsidRDefault="003B13C5" w:rsidP="008F0A5A">
            <w:pPr>
              <w:pStyle w:val="ColumnHeading"/>
              <w:keepNext/>
            </w:pPr>
            <w:r w:rsidRPr="009A61A2">
              <w:t>Amendment</w:t>
            </w:r>
          </w:p>
        </w:tc>
      </w:tr>
      <w:tr w:rsidR="003B13C5" w:rsidRPr="009A61A2" w14:paraId="435D12FE" w14:textId="77777777" w:rsidTr="008F0A5A">
        <w:trPr>
          <w:jc w:val="center"/>
        </w:trPr>
        <w:tc>
          <w:tcPr>
            <w:tcW w:w="4876" w:type="dxa"/>
            <w:hideMark/>
          </w:tcPr>
          <w:p w14:paraId="5B8C4F43" w14:textId="77777777" w:rsidR="003B13C5" w:rsidRPr="009A61A2" w:rsidRDefault="003B13C5" w:rsidP="008F0A5A">
            <w:pPr>
              <w:pStyle w:val="Normal6"/>
              <w:rPr>
                <w:lang w:val="en-GB"/>
              </w:rPr>
            </w:pPr>
            <w:r w:rsidRPr="009A61A2">
              <w:rPr>
                <w:lang w:val="en-GB"/>
              </w:rPr>
              <w:t>(a)</w:t>
            </w:r>
            <w:r w:rsidRPr="009A61A2">
              <w:rPr>
                <w:lang w:val="en-GB"/>
              </w:rPr>
              <w:tab/>
            </w:r>
            <w:r w:rsidRPr="009A61A2">
              <w:rPr>
                <w:b/>
                <w:i/>
                <w:lang w:val="en-GB"/>
              </w:rPr>
              <w:t>irreversible</w:t>
            </w:r>
            <w:r w:rsidRPr="009A61A2">
              <w:rPr>
                <w:lang w:val="en-GB"/>
              </w:rPr>
              <w:t xml:space="preserve"> and gradual reduction </w:t>
            </w:r>
            <w:r w:rsidRPr="009A61A2">
              <w:rPr>
                <w:lang w:val="en-GB"/>
              </w:rPr>
              <w:lastRenderedPageBreak/>
              <w:t>of greenhouse gas emissions and enhancement of removals by natural and other sinks in the Union to attain the 2030 greenhouse gas emission reduction target and achieve climate neutrality by 2050 as laid down in Regulation (EU) …/…</w:t>
            </w:r>
            <w:r w:rsidRPr="009A61A2">
              <w:rPr>
                <w:vertAlign w:val="superscript"/>
                <w:lang w:val="en-GB"/>
              </w:rPr>
              <w:t>32</w:t>
            </w:r>
            <w:r w:rsidRPr="009A61A2">
              <w:rPr>
                <w:lang w:val="en-GB"/>
              </w:rPr>
              <w:t>;</w:t>
            </w:r>
          </w:p>
        </w:tc>
        <w:tc>
          <w:tcPr>
            <w:tcW w:w="4876" w:type="dxa"/>
            <w:hideMark/>
          </w:tcPr>
          <w:p w14:paraId="30C9A8CA" w14:textId="77777777" w:rsidR="003B13C5" w:rsidRPr="009A61A2" w:rsidRDefault="003B13C5" w:rsidP="008F0A5A">
            <w:pPr>
              <w:pStyle w:val="Normal6"/>
              <w:rPr>
                <w:szCs w:val="24"/>
                <w:lang w:val="en-GB"/>
              </w:rPr>
            </w:pPr>
            <w:r w:rsidRPr="009A61A2">
              <w:rPr>
                <w:lang w:val="en-GB"/>
              </w:rPr>
              <w:lastRenderedPageBreak/>
              <w:t>(a)</w:t>
            </w:r>
            <w:r w:rsidRPr="009A61A2">
              <w:rPr>
                <w:lang w:val="en-GB"/>
              </w:rPr>
              <w:tab/>
            </w:r>
            <w:r w:rsidRPr="009A61A2">
              <w:rPr>
                <w:b/>
                <w:i/>
                <w:lang w:val="en-GB"/>
              </w:rPr>
              <w:t>progressive</w:t>
            </w:r>
            <w:r w:rsidRPr="009A61A2">
              <w:rPr>
                <w:lang w:val="en-GB"/>
              </w:rPr>
              <w:t xml:space="preserve"> and gradual reduction </w:t>
            </w:r>
            <w:r w:rsidRPr="009A61A2">
              <w:rPr>
                <w:lang w:val="en-GB"/>
              </w:rPr>
              <w:lastRenderedPageBreak/>
              <w:t>of greenhouse gas emissions and enhancement of removals by natural and other sinks in the Union to attain the 2030 greenhouse gas emission reduction target and achieve climate neutrality by 2050 as laid down in Regulation (EU) …/…</w:t>
            </w:r>
            <w:r w:rsidRPr="009A61A2">
              <w:rPr>
                <w:vertAlign w:val="superscript"/>
                <w:lang w:val="en-GB"/>
              </w:rPr>
              <w:t>32</w:t>
            </w:r>
            <w:r w:rsidRPr="009A61A2">
              <w:rPr>
                <w:lang w:val="en-GB"/>
              </w:rPr>
              <w:t>;</w:t>
            </w:r>
          </w:p>
        </w:tc>
      </w:tr>
      <w:tr w:rsidR="003B13C5" w:rsidRPr="009A61A2" w14:paraId="7321F0F7" w14:textId="77777777" w:rsidTr="008F0A5A">
        <w:trPr>
          <w:jc w:val="center"/>
        </w:trPr>
        <w:tc>
          <w:tcPr>
            <w:tcW w:w="4876" w:type="dxa"/>
            <w:hideMark/>
          </w:tcPr>
          <w:p w14:paraId="64AE6A4C" w14:textId="77777777" w:rsidR="003B13C5" w:rsidRPr="009A61A2" w:rsidRDefault="003B13C5" w:rsidP="008F0A5A">
            <w:pPr>
              <w:pStyle w:val="Normal6"/>
            </w:pPr>
            <w:r w:rsidRPr="009A61A2">
              <w:lastRenderedPageBreak/>
              <w:t>__________________</w:t>
            </w:r>
          </w:p>
        </w:tc>
        <w:tc>
          <w:tcPr>
            <w:tcW w:w="4876" w:type="dxa"/>
            <w:hideMark/>
          </w:tcPr>
          <w:p w14:paraId="1230BF27" w14:textId="77777777" w:rsidR="003B13C5" w:rsidRPr="009A61A2" w:rsidRDefault="003B13C5" w:rsidP="008F0A5A">
            <w:pPr>
              <w:pStyle w:val="Normal6"/>
              <w:rPr>
                <w:szCs w:val="24"/>
              </w:rPr>
            </w:pPr>
            <w:r w:rsidRPr="009A61A2">
              <w:t>__________________</w:t>
            </w:r>
          </w:p>
        </w:tc>
      </w:tr>
      <w:tr w:rsidR="003B13C5" w:rsidRPr="009A61A2" w14:paraId="6C87630D" w14:textId="77777777" w:rsidTr="008F0A5A">
        <w:trPr>
          <w:jc w:val="center"/>
        </w:trPr>
        <w:tc>
          <w:tcPr>
            <w:tcW w:w="4876" w:type="dxa"/>
            <w:hideMark/>
          </w:tcPr>
          <w:p w14:paraId="78261D9A" w14:textId="77777777" w:rsidR="003B13C5" w:rsidRPr="009A61A2" w:rsidRDefault="003B13C5" w:rsidP="008F0A5A">
            <w:pPr>
              <w:pStyle w:val="Normal6"/>
            </w:pPr>
            <w:r w:rsidRPr="009A61A2">
              <w:rPr>
                <w:vertAlign w:val="superscript"/>
              </w:rPr>
              <w:t>32</w:t>
            </w:r>
            <w:r w:rsidRPr="009A61A2">
              <w:t xml:space="preserve"> COM(2020) 80 final.</w:t>
            </w:r>
          </w:p>
        </w:tc>
        <w:tc>
          <w:tcPr>
            <w:tcW w:w="4876" w:type="dxa"/>
            <w:hideMark/>
          </w:tcPr>
          <w:p w14:paraId="694A901C" w14:textId="77777777" w:rsidR="003B13C5" w:rsidRPr="009A61A2" w:rsidRDefault="003B13C5" w:rsidP="008F0A5A">
            <w:pPr>
              <w:pStyle w:val="Normal6"/>
              <w:rPr>
                <w:szCs w:val="24"/>
              </w:rPr>
            </w:pPr>
            <w:r w:rsidRPr="009A61A2">
              <w:rPr>
                <w:vertAlign w:val="superscript"/>
              </w:rPr>
              <w:t>32</w:t>
            </w:r>
            <w:r w:rsidRPr="009A61A2">
              <w:t xml:space="preserve"> COM(2020) 80 final.</w:t>
            </w:r>
          </w:p>
        </w:tc>
      </w:tr>
    </w:tbl>
    <w:p w14:paraId="20EFE49B"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{ES}</w:t>
      </w:r>
      <w:r w:rsidRPr="009A61A2">
        <w:rPr>
          <w:noProof w:val="0"/>
        </w:rPr>
        <w:t>es</w:t>
      </w:r>
      <w:r w:rsidRPr="009A61A2">
        <w:rPr>
          <w:rStyle w:val="HideTWBExt"/>
          <w:noProof w:val="0"/>
        </w:rPr>
        <w:t>&lt;/Original&gt;</w:t>
      </w:r>
    </w:p>
    <w:p w14:paraId="2E21E3F4" w14:textId="77777777" w:rsidR="003B13C5" w:rsidRPr="009A61A2" w:rsidRDefault="003B13C5" w:rsidP="003B13C5">
      <w:r w:rsidRPr="009A61A2">
        <w:rPr>
          <w:rStyle w:val="HideTWBExt"/>
        </w:rPr>
        <w:t>&lt;/Amend&gt;</w:t>
      </w:r>
    </w:p>
    <w:p w14:paraId="45A5BA10"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303</w:t>
      </w:r>
      <w:r w:rsidRPr="009A61A2">
        <w:rPr>
          <w:rStyle w:val="HideTWBExt"/>
          <w:b w:val="0"/>
          <w:lang w:val="en-GB"/>
        </w:rPr>
        <w:t>&lt;/NumAm&gt;</w:t>
      </w:r>
    </w:p>
    <w:p w14:paraId="01DFC717" w14:textId="77777777" w:rsidR="003B13C5" w:rsidRPr="009A61A2" w:rsidRDefault="003B13C5" w:rsidP="003B13C5">
      <w:pPr>
        <w:pStyle w:val="NormalBold"/>
      </w:pPr>
      <w:r w:rsidRPr="009A61A2">
        <w:rPr>
          <w:rStyle w:val="HideTWBExt"/>
          <w:b w:val="0"/>
        </w:rPr>
        <w:t>&lt;RepeatBlock-By&gt;&lt;Members&gt;</w:t>
      </w:r>
      <w:r w:rsidRPr="009A61A2">
        <w:t>Michal Wiezik</w:t>
      </w:r>
      <w:r w:rsidRPr="009A61A2">
        <w:rPr>
          <w:rStyle w:val="HideTWBExt"/>
          <w:b w:val="0"/>
        </w:rPr>
        <w:t>&lt;/Members&gt;</w:t>
      </w:r>
    </w:p>
    <w:p w14:paraId="00E57794" w14:textId="77777777" w:rsidR="003B13C5" w:rsidRPr="009A61A2" w:rsidRDefault="003B13C5" w:rsidP="003B13C5">
      <w:r w:rsidRPr="009A61A2">
        <w:rPr>
          <w:rStyle w:val="HideTWBExt"/>
        </w:rPr>
        <w:t>&lt;/RepeatBlock-By&gt;</w:t>
      </w:r>
    </w:p>
    <w:p w14:paraId="7E292169"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AF3B646"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2 – paragraph 2 – point a</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38DF64D" w14:textId="77777777" w:rsidTr="008F0A5A">
        <w:trPr>
          <w:jc w:val="center"/>
        </w:trPr>
        <w:tc>
          <w:tcPr>
            <w:tcW w:w="9752" w:type="dxa"/>
            <w:gridSpan w:val="2"/>
          </w:tcPr>
          <w:p w14:paraId="42A448E9" w14:textId="77777777" w:rsidR="003B13C5" w:rsidRPr="009A61A2" w:rsidRDefault="003B13C5" w:rsidP="008F0A5A">
            <w:pPr>
              <w:keepNext/>
              <w:rPr>
                <w:lang w:val="fr-FR"/>
              </w:rPr>
            </w:pPr>
          </w:p>
        </w:tc>
      </w:tr>
      <w:tr w:rsidR="003B13C5" w:rsidRPr="009A61A2" w14:paraId="22F4C496" w14:textId="77777777" w:rsidTr="008F0A5A">
        <w:trPr>
          <w:jc w:val="center"/>
        </w:trPr>
        <w:tc>
          <w:tcPr>
            <w:tcW w:w="4876" w:type="dxa"/>
            <w:hideMark/>
          </w:tcPr>
          <w:p w14:paraId="682EB1C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266F5E9" w14:textId="77777777" w:rsidR="003B13C5" w:rsidRPr="009A61A2" w:rsidRDefault="003B13C5" w:rsidP="008F0A5A">
            <w:pPr>
              <w:pStyle w:val="ColumnHeading"/>
              <w:keepNext/>
              <w:rPr>
                <w:lang w:val="en-GB"/>
              </w:rPr>
            </w:pPr>
            <w:r w:rsidRPr="009A61A2">
              <w:rPr>
                <w:lang w:val="en-GB"/>
              </w:rPr>
              <w:t>Amendment</w:t>
            </w:r>
          </w:p>
        </w:tc>
      </w:tr>
      <w:tr w:rsidR="003B13C5" w:rsidRPr="009A61A2" w14:paraId="2CDE3497" w14:textId="77777777" w:rsidTr="008F0A5A">
        <w:trPr>
          <w:jc w:val="center"/>
        </w:trPr>
        <w:tc>
          <w:tcPr>
            <w:tcW w:w="4876" w:type="dxa"/>
            <w:hideMark/>
          </w:tcPr>
          <w:p w14:paraId="23267946" w14:textId="77777777" w:rsidR="003B13C5" w:rsidRPr="009A61A2" w:rsidRDefault="003B13C5" w:rsidP="008F0A5A">
            <w:pPr>
              <w:pStyle w:val="Normal6"/>
              <w:rPr>
                <w:lang w:val="en-GB"/>
              </w:rPr>
            </w:pPr>
            <w:r w:rsidRPr="009A61A2">
              <w:rPr>
                <w:lang w:val="en-GB"/>
              </w:rPr>
              <w:t>(a)</w:t>
            </w:r>
            <w:r w:rsidRPr="009A61A2">
              <w:rPr>
                <w:lang w:val="en-GB"/>
              </w:rPr>
              <w:tab/>
              <w:t xml:space="preserve">irreversible and </w:t>
            </w:r>
            <w:r w:rsidRPr="009A61A2">
              <w:rPr>
                <w:b/>
                <w:i/>
                <w:lang w:val="en-GB"/>
              </w:rPr>
              <w:t>gradual</w:t>
            </w:r>
            <w:r w:rsidRPr="009A61A2">
              <w:rPr>
                <w:lang w:val="en-GB"/>
              </w:rPr>
              <w:t xml:space="preserve"> reduction of greenhouse gas emissions and enhancement of removals by natural </w:t>
            </w:r>
            <w:r w:rsidRPr="009A61A2">
              <w:rPr>
                <w:b/>
                <w:i/>
                <w:lang w:val="en-GB"/>
              </w:rPr>
              <w:t>and other</w:t>
            </w:r>
            <w:r w:rsidRPr="009A61A2">
              <w:rPr>
                <w:lang w:val="en-GB"/>
              </w:rPr>
              <w:t xml:space="preserve"> sinks in the Union to attain the 2030 greenhouse gas emission reduction target and achieve climate neutrality by 2050 as laid down in Regulation (EU) …/…</w:t>
            </w:r>
            <w:r w:rsidRPr="009A61A2">
              <w:rPr>
                <w:vertAlign w:val="superscript"/>
                <w:lang w:val="en-GB"/>
              </w:rPr>
              <w:t>32</w:t>
            </w:r>
            <w:r w:rsidRPr="009A61A2">
              <w:rPr>
                <w:lang w:val="en-GB"/>
              </w:rPr>
              <w:t xml:space="preserve"> ;</w:t>
            </w:r>
          </w:p>
        </w:tc>
        <w:tc>
          <w:tcPr>
            <w:tcW w:w="4876" w:type="dxa"/>
            <w:hideMark/>
          </w:tcPr>
          <w:p w14:paraId="1607308C" w14:textId="77777777" w:rsidR="003B13C5" w:rsidRPr="009A61A2" w:rsidRDefault="003B13C5" w:rsidP="008F0A5A">
            <w:pPr>
              <w:pStyle w:val="Normal6"/>
              <w:rPr>
                <w:szCs w:val="24"/>
                <w:lang w:val="en-GB"/>
              </w:rPr>
            </w:pPr>
            <w:r w:rsidRPr="009A61A2">
              <w:rPr>
                <w:lang w:val="en-GB"/>
              </w:rPr>
              <w:t>(a)</w:t>
            </w:r>
            <w:r w:rsidRPr="009A61A2">
              <w:rPr>
                <w:lang w:val="en-GB"/>
              </w:rPr>
              <w:tab/>
              <w:t xml:space="preserve">irreversible and </w:t>
            </w:r>
            <w:r w:rsidRPr="009A61A2">
              <w:rPr>
                <w:b/>
                <w:i/>
                <w:lang w:val="en-GB"/>
              </w:rPr>
              <w:t>swift</w:t>
            </w:r>
            <w:r w:rsidRPr="009A61A2">
              <w:rPr>
                <w:lang w:val="en-GB"/>
              </w:rPr>
              <w:t xml:space="preserve"> reduction of greenhouse gas emissions and enhancement of removals by natural sinks in the Union to attain the 2030 greenhouse gas emission reduction target and achieve climate neutrality by 2050 as laid down in Regulation (EU) …/…</w:t>
            </w:r>
            <w:r w:rsidRPr="009A61A2">
              <w:rPr>
                <w:vertAlign w:val="superscript"/>
                <w:lang w:val="en-GB"/>
              </w:rPr>
              <w:t>32</w:t>
            </w:r>
            <w:r w:rsidRPr="009A61A2">
              <w:rPr>
                <w:lang w:val="en-GB"/>
              </w:rPr>
              <w:t xml:space="preserve"> ;</w:t>
            </w:r>
          </w:p>
        </w:tc>
      </w:tr>
      <w:tr w:rsidR="003B13C5" w:rsidRPr="009A61A2" w14:paraId="1AA20F81" w14:textId="77777777" w:rsidTr="008F0A5A">
        <w:trPr>
          <w:jc w:val="center"/>
        </w:trPr>
        <w:tc>
          <w:tcPr>
            <w:tcW w:w="4876" w:type="dxa"/>
            <w:hideMark/>
          </w:tcPr>
          <w:p w14:paraId="63945481" w14:textId="77777777" w:rsidR="003B13C5" w:rsidRPr="009A61A2" w:rsidRDefault="003B13C5" w:rsidP="008F0A5A">
            <w:pPr>
              <w:pStyle w:val="Normal6"/>
              <w:rPr>
                <w:lang w:val="en-GB"/>
              </w:rPr>
            </w:pPr>
            <w:r w:rsidRPr="009A61A2">
              <w:rPr>
                <w:lang w:val="en-GB"/>
              </w:rPr>
              <w:t>__________________</w:t>
            </w:r>
          </w:p>
        </w:tc>
        <w:tc>
          <w:tcPr>
            <w:tcW w:w="4876" w:type="dxa"/>
            <w:hideMark/>
          </w:tcPr>
          <w:p w14:paraId="4C7AB5EC" w14:textId="77777777" w:rsidR="003B13C5" w:rsidRPr="009A61A2" w:rsidRDefault="003B13C5" w:rsidP="008F0A5A">
            <w:pPr>
              <w:pStyle w:val="Normal6"/>
              <w:rPr>
                <w:szCs w:val="24"/>
                <w:lang w:val="en-GB"/>
              </w:rPr>
            </w:pPr>
            <w:r w:rsidRPr="009A61A2">
              <w:rPr>
                <w:lang w:val="en-GB"/>
              </w:rPr>
              <w:t>__________________</w:t>
            </w:r>
          </w:p>
        </w:tc>
      </w:tr>
      <w:tr w:rsidR="003B13C5" w:rsidRPr="009A61A2" w14:paraId="1BEACC85" w14:textId="77777777" w:rsidTr="008F0A5A">
        <w:trPr>
          <w:jc w:val="center"/>
        </w:trPr>
        <w:tc>
          <w:tcPr>
            <w:tcW w:w="4876" w:type="dxa"/>
            <w:hideMark/>
          </w:tcPr>
          <w:p w14:paraId="56398980" w14:textId="77777777" w:rsidR="003B13C5" w:rsidRPr="009A61A2" w:rsidRDefault="003B13C5" w:rsidP="008F0A5A">
            <w:pPr>
              <w:pStyle w:val="Normal6"/>
              <w:rPr>
                <w:lang w:val="en-GB"/>
              </w:rPr>
            </w:pPr>
            <w:r w:rsidRPr="009A61A2">
              <w:rPr>
                <w:vertAlign w:val="superscript"/>
                <w:lang w:val="en-GB"/>
              </w:rPr>
              <w:t>32</w:t>
            </w:r>
            <w:r w:rsidRPr="009A61A2">
              <w:rPr>
                <w:lang w:val="en-GB"/>
              </w:rPr>
              <w:t xml:space="preserve"> COM/2020/80 final.</w:t>
            </w:r>
          </w:p>
        </w:tc>
        <w:tc>
          <w:tcPr>
            <w:tcW w:w="4876" w:type="dxa"/>
            <w:hideMark/>
          </w:tcPr>
          <w:p w14:paraId="785CD1D5" w14:textId="77777777" w:rsidR="003B13C5" w:rsidRPr="009A61A2" w:rsidRDefault="003B13C5" w:rsidP="008F0A5A">
            <w:pPr>
              <w:pStyle w:val="Normal6"/>
              <w:rPr>
                <w:szCs w:val="24"/>
                <w:lang w:val="en-GB"/>
              </w:rPr>
            </w:pPr>
            <w:r w:rsidRPr="009A61A2">
              <w:rPr>
                <w:vertAlign w:val="superscript"/>
                <w:lang w:val="en-GB"/>
              </w:rPr>
              <w:t>32</w:t>
            </w:r>
            <w:r w:rsidRPr="009A61A2">
              <w:rPr>
                <w:lang w:val="en-GB"/>
              </w:rPr>
              <w:t xml:space="preserve"> COM/2020/80 final.</w:t>
            </w:r>
          </w:p>
        </w:tc>
      </w:tr>
    </w:tbl>
    <w:p w14:paraId="19B4D2C6"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906C235"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235541A6" w14:textId="77777777" w:rsidR="003B13C5" w:rsidRPr="009A61A2" w:rsidRDefault="003B13C5" w:rsidP="003B13C5">
      <w:pPr>
        <w:pStyle w:val="Normal12Italic"/>
        <w:rPr>
          <w:noProof w:val="0"/>
          <w:lang w:val="en-GB"/>
        </w:rPr>
      </w:pPr>
      <w:r w:rsidRPr="009A61A2">
        <w:rPr>
          <w:noProof w:val="0"/>
          <w:lang w:val="en-GB"/>
        </w:rPr>
        <w:t>a synthesis report which reviewed 200 studies, reports and literature reviews on CCS concludes ''''Neither of the two principal industrial carbon removal (ICR) methods being promoted and subsidized by governments meets the collective biophysical need of atmospheric CO2 reduction, and both are net CO2 additive as presently practiced.'' https://link.springer.com/article/10.1007/s41247-020-00080-5. Therefore, the reference to other sinks, which is most likely CCS technologies, is deleted.</w:t>
      </w:r>
    </w:p>
    <w:p w14:paraId="18C44158" w14:textId="77777777" w:rsidR="003B13C5" w:rsidRPr="009A61A2" w:rsidRDefault="003B13C5" w:rsidP="003B13C5">
      <w:r w:rsidRPr="009A61A2">
        <w:rPr>
          <w:rStyle w:val="HideTWBExt"/>
        </w:rPr>
        <w:t>&lt;/Amend&gt;</w:t>
      </w:r>
    </w:p>
    <w:p w14:paraId="35DF50C1"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304</w:t>
      </w:r>
      <w:r w:rsidRPr="009A61A2">
        <w:rPr>
          <w:rStyle w:val="HideTWBExt"/>
          <w:b w:val="0"/>
          <w:lang w:val="en-GB"/>
        </w:rPr>
        <w:t>&lt;/NumAm&gt;</w:t>
      </w:r>
    </w:p>
    <w:p w14:paraId="5329DD4B" w14:textId="77777777" w:rsidR="003B13C5" w:rsidRPr="009A61A2" w:rsidRDefault="003B13C5" w:rsidP="003B13C5">
      <w:pPr>
        <w:pStyle w:val="NormalBold"/>
      </w:pPr>
      <w:r w:rsidRPr="009A61A2">
        <w:rPr>
          <w:rStyle w:val="HideTWBExt"/>
          <w:b w:val="0"/>
        </w:rPr>
        <w:t>&lt;RepeatBlock-By&gt;&lt;Members&gt;</w:t>
      </w:r>
      <w:r w:rsidRPr="009A61A2">
        <w:t>Aurélia Beigneux, Joëlle Mélin, Annika Bruna, Catherine Griset</w:t>
      </w:r>
      <w:r w:rsidRPr="009A61A2">
        <w:rPr>
          <w:rStyle w:val="HideTWBExt"/>
          <w:b w:val="0"/>
        </w:rPr>
        <w:t>&lt;/Members&gt;</w:t>
      </w:r>
    </w:p>
    <w:p w14:paraId="081B76A4" w14:textId="77777777" w:rsidR="003B13C5" w:rsidRPr="009A61A2" w:rsidRDefault="003B13C5" w:rsidP="003B13C5">
      <w:r w:rsidRPr="009A61A2">
        <w:rPr>
          <w:rStyle w:val="HideTWBExt"/>
        </w:rPr>
        <w:lastRenderedPageBreak/>
        <w:t>&lt;/RepeatBlock-By&gt;</w:t>
      </w:r>
    </w:p>
    <w:p w14:paraId="20A336BD"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077BD3D"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2 – paragraph 2 – point a</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B33D4BA" w14:textId="77777777" w:rsidTr="008F0A5A">
        <w:trPr>
          <w:jc w:val="center"/>
        </w:trPr>
        <w:tc>
          <w:tcPr>
            <w:tcW w:w="9752" w:type="dxa"/>
            <w:gridSpan w:val="2"/>
          </w:tcPr>
          <w:p w14:paraId="7CA3990F" w14:textId="77777777" w:rsidR="003B13C5" w:rsidRPr="009A61A2" w:rsidRDefault="003B13C5" w:rsidP="008F0A5A">
            <w:pPr>
              <w:keepNext/>
              <w:rPr>
                <w:lang w:val="fr-FR"/>
              </w:rPr>
            </w:pPr>
          </w:p>
        </w:tc>
      </w:tr>
      <w:tr w:rsidR="003B13C5" w:rsidRPr="009A61A2" w14:paraId="49442B37" w14:textId="77777777" w:rsidTr="008F0A5A">
        <w:trPr>
          <w:jc w:val="center"/>
        </w:trPr>
        <w:tc>
          <w:tcPr>
            <w:tcW w:w="4876" w:type="dxa"/>
            <w:hideMark/>
          </w:tcPr>
          <w:p w14:paraId="7E74BC3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F6538E2" w14:textId="77777777" w:rsidR="003B13C5" w:rsidRPr="009A61A2" w:rsidRDefault="003B13C5" w:rsidP="008F0A5A">
            <w:pPr>
              <w:pStyle w:val="ColumnHeading"/>
              <w:keepNext/>
            </w:pPr>
            <w:r w:rsidRPr="009A61A2">
              <w:t>Amendment</w:t>
            </w:r>
          </w:p>
        </w:tc>
      </w:tr>
      <w:tr w:rsidR="003B13C5" w:rsidRPr="009A61A2" w14:paraId="111ADD1E" w14:textId="77777777" w:rsidTr="008F0A5A">
        <w:trPr>
          <w:jc w:val="center"/>
        </w:trPr>
        <w:tc>
          <w:tcPr>
            <w:tcW w:w="4876" w:type="dxa"/>
            <w:hideMark/>
          </w:tcPr>
          <w:p w14:paraId="573AB326" w14:textId="77777777" w:rsidR="003B13C5" w:rsidRPr="009A61A2" w:rsidRDefault="003B13C5" w:rsidP="008F0A5A">
            <w:pPr>
              <w:pStyle w:val="Normal6"/>
              <w:rPr>
                <w:lang w:val="en-GB"/>
              </w:rPr>
            </w:pPr>
            <w:r w:rsidRPr="009A61A2">
              <w:rPr>
                <w:lang w:val="en-GB"/>
              </w:rPr>
              <w:t>(a)</w:t>
            </w:r>
            <w:r w:rsidRPr="009A61A2">
              <w:rPr>
                <w:lang w:val="en-GB"/>
              </w:rPr>
              <w:tab/>
            </w:r>
            <w:r w:rsidRPr="009A61A2">
              <w:rPr>
                <w:b/>
                <w:i/>
                <w:lang w:val="en-GB"/>
              </w:rPr>
              <w:t xml:space="preserve">irreversible and </w:t>
            </w:r>
            <w:r w:rsidRPr="009A61A2">
              <w:rPr>
                <w:lang w:val="en-GB"/>
              </w:rPr>
              <w:t>gradual reduction of greenhouse gas emissions and enhancement of removals by natural and other sinks in the Union to attain the 2030 greenhouse gas emission reduction target and achieve climate neutrality by 2050 as laid down in Regulation (EU) …/…</w:t>
            </w:r>
            <w:r w:rsidRPr="009A61A2">
              <w:rPr>
                <w:vertAlign w:val="superscript"/>
                <w:lang w:val="en-GB"/>
              </w:rPr>
              <w:t>32</w:t>
            </w:r>
            <w:r w:rsidRPr="009A61A2">
              <w:rPr>
                <w:lang w:val="en-GB"/>
              </w:rPr>
              <w:t>;</w:t>
            </w:r>
          </w:p>
        </w:tc>
        <w:tc>
          <w:tcPr>
            <w:tcW w:w="4876" w:type="dxa"/>
            <w:hideMark/>
          </w:tcPr>
          <w:p w14:paraId="01F78E4D" w14:textId="77777777" w:rsidR="003B13C5" w:rsidRPr="009A61A2" w:rsidRDefault="003B13C5" w:rsidP="008F0A5A">
            <w:pPr>
              <w:pStyle w:val="Normal6"/>
              <w:rPr>
                <w:szCs w:val="24"/>
                <w:lang w:val="en-GB"/>
              </w:rPr>
            </w:pPr>
            <w:r w:rsidRPr="009A61A2">
              <w:rPr>
                <w:lang w:val="en-GB"/>
              </w:rPr>
              <w:t>(a)</w:t>
            </w:r>
            <w:r w:rsidRPr="009A61A2">
              <w:rPr>
                <w:lang w:val="en-GB"/>
              </w:rPr>
              <w:tab/>
              <w:t>gradual reduction of greenhouse gas emissions and enhancement of removals by natural and other sinks in the Union to attain the 2030 greenhouse gas emission reduction target and achieve climate neutrality by 2050 as laid down in Regulation (EU) …/…</w:t>
            </w:r>
            <w:r w:rsidRPr="009A61A2">
              <w:rPr>
                <w:vertAlign w:val="superscript"/>
                <w:lang w:val="en-GB"/>
              </w:rPr>
              <w:t>32</w:t>
            </w:r>
            <w:r w:rsidRPr="009A61A2">
              <w:rPr>
                <w:lang w:val="en-GB"/>
              </w:rPr>
              <w:t>;</w:t>
            </w:r>
          </w:p>
        </w:tc>
      </w:tr>
      <w:tr w:rsidR="003B13C5" w:rsidRPr="009A61A2" w14:paraId="7995174C" w14:textId="77777777" w:rsidTr="008F0A5A">
        <w:trPr>
          <w:jc w:val="center"/>
        </w:trPr>
        <w:tc>
          <w:tcPr>
            <w:tcW w:w="4876" w:type="dxa"/>
            <w:hideMark/>
          </w:tcPr>
          <w:p w14:paraId="4EA183C5" w14:textId="77777777" w:rsidR="003B13C5" w:rsidRPr="009A61A2" w:rsidRDefault="003B13C5" w:rsidP="008F0A5A">
            <w:pPr>
              <w:pStyle w:val="Normal6"/>
            </w:pPr>
            <w:r w:rsidRPr="009A61A2">
              <w:t>__________________</w:t>
            </w:r>
          </w:p>
        </w:tc>
        <w:tc>
          <w:tcPr>
            <w:tcW w:w="4876" w:type="dxa"/>
            <w:hideMark/>
          </w:tcPr>
          <w:p w14:paraId="2548EC11" w14:textId="77777777" w:rsidR="003B13C5" w:rsidRPr="009A61A2" w:rsidRDefault="003B13C5" w:rsidP="008F0A5A">
            <w:pPr>
              <w:pStyle w:val="Normal6"/>
              <w:rPr>
                <w:szCs w:val="24"/>
              </w:rPr>
            </w:pPr>
            <w:r w:rsidRPr="009A61A2">
              <w:t>__________________</w:t>
            </w:r>
          </w:p>
        </w:tc>
      </w:tr>
      <w:tr w:rsidR="003B13C5" w:rsidRPr="009A61A2" w14:paraId="1A58188E" w14:textId="77777777" w:rsidTr="008F0A5A">
        <w:trPr>
          <w:jc w:val="center"/>
        </w:trPr>
        <w:tc>
          <w:tcPr>
            <w:tcW w:w="4876" w:type="dxa"/>
            <w:hideMark/>
          </w:tcPr>
          <w:p w14:paraId="67ABB79E" w14:textId="77777777" w:rsidR="003B13C5" w:rsidRPr="009A61A2" w:rsidRDefault="003B13C5" w:rsidP="008F0A5A">
            <w:pPr>
              <w:pStyle w:val="Normal6"/>
            </w:pPr>
            <w:r w:rsidRPr="009A61A2">
              <w:rPr>
                <w:vertAlign w:val="superscript"/>
              </w:rPr>
              <w:t>32</w:t>
            </w:r>
            <w:r w:rsidRPr="009A61A2">
              <w:t xml:space="preserve"> COM(2020) 80 final.</w:t>
            </w:r>
          </w:p>
        </w:tc>
        <w:tc>
          <w:tcPr>
            <w:tcW w:w="4876" w:type="dxa"/>
            <w:hideMark/>
          </w:tcPr>
          <w:p w14:paraId="41B00FBA" w14:textId="77777777" w:rsidR="003B13C5" w:rsidRPr="009A61A2" w:rsidRDefault="003B13C5" w:rsidP="008F0A5A">
            <w:pPr>
              <w:pStyle w:val="Normal6"/>
              <w:rPr>
                <w:szCs w:val="24"/>
              </w:rPr>
            </w:pPr>
            <w:r w:rsidRPr="009A61A2">
              <w:rPr>
                <w:vertAlign w:val="superscript"/>
              </w:rPr>
              <w:t>32</w:t>
            </w:r>
            <w:r w:rsidRPr="009A61A2">
              <w:t xml:space="preserve"> COM(2020) 80 final.</w:t>
            </w:r>
          </w:p>
        </w:tc>
      </w:tr>
    </w:tbl>
    <w:p w14:paraId="40B2CC17"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{FR}</w:t>
      </w:r>
      <w:r w:rsidRPr="009A61A2">
        <w:rPr>
          <w:noProof w:val="0"/>
        </w:rPr>
        <w:t>fr</w:t>
      </w:r>
      <w:r w:rsidRPr="009A61A2">
        <w:rPr>
          <w:rStyle w:val="HideTWBExt"/>
          <w:noProof w:val="0"/>
        </w:rPr>
        <w:t>&lt;/Original&gt;</w:t>
      </w:r>
    </w:p>
    <w:p w14:paraId="264C534B" w14:textId="77777777" w:rsidR="003B13C5" w:rsidRPr="009A61A2" w:rsidRDefault="003B13C5" w:rsidP="003B13C5">
      <w:r w:rsidRPr="009A61A2">
        <w:rPr>
          <w:rStyle w:val="HideTWBExt"/>
        </w:rPr>
        <w:t>&lt;/Amend&gt;</w:t>
      </w:r>
    </w:p>
    <w:p w14:paraId="3FE3736B"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305</w:t>
      </w:r>
      <w:r w:rsidRPr="009A61A2">
        <w:rPr>
          <w:rStyle w:val="HideTWBExt"/>
          <w:b w:val="0"/>
          <w:lang w:val="en-GB"/>
        </w:rPr>
        <w:t>&lt;/NumAm&gt;</w:t>
      </w:r>
    </w:p>
    <w:p w14:paraId="13CFB8B3" w14:textId="77777777" w:rsidR="003B13C5" w:rsidRPr="009A61A2" w:rsidRDefault="003B13C5" w:rsidP="003B13C5">
      <w:pPr>
        <w:pStyle w:val="NormalBold"/>
      </w:pPr>
      <w:r w:rsidRPr="009A61A2">
        <w:rPr>
          <w:rStyle w:val="HideTWBExt"/>
          <w:b w:val="0"/>
        </w:rPr>
        <w:t>&lt;RepeatBlock-By&gt;&lt;Members&gt;</w:t>
      </w:r>
      <w:r w:rsidRPr="009A61A2">
        <w:t>Ondřej Knotek, Ulrike Müller, Andreas Glück</w:t>
      </w:r>
      <w:r w:rsidRPr="009A61A2">
        <w:rPr>
          <w:rStyle w:val="HideTWBExt"/>
          <w:b w:val="0"/>
        </w:rPr>
        <w:t>&lt;/Members&gt;</w:t>
      </w:r>
    </w:p>
    <w:p w14:paraId="22ED62ED" w14:textId="77777777" w:rsidR="003B13C5" w:rsidRPr="009A61A2" w:rsidRDefault="003B13C5" w:rsidP="003B13C5">
      <w:r w:rsidRPr="009A61A2">
        <w:rPr>
          <w:rStyle w:val="HideTWBExt"/>
        </w:rPr>
        <w:t>&lt;/RepeatBlock-By&gt;</w:t>
      </w:r>
    </w:p>
    <w:p w14:paraId="07F8E4E9"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27264B5"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2 – paragraph 2 – point a</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4D5FFDC" w14:textId="77777777" w:rsidTr="008F0A5A">
        <w:trPr>
          <w:jc w:val="center"/>
        </w:trPr>
        <w:tc>
          <w:tcPr>
            <w:tcW w:w="9752" w:type="dxa"/>
            <w:gridSpan w:val="2"/>
          </w:tcPr>
          <w:p w14:paraId="298E5816" w14:textId="77777777" w:rsidR="003B13C5" w:rsidRPr="009A61A2" w:rsidRDefault="003B13C5" w:rsidP="008F0A5A">
            <w:pPr>
              <w:keepNext/>
              <w:rPr>
                <w:lang w:val="fr-FR"/>
              </w:rPr>
            </w:pPr>
          </w:p>
        </w:tc>
      </w:tr>
      <w:tr w:rsidR="003B13C5" w:rsidRPr="009A61A2" w14:paraId="30FBE7A8" w14:textId="77777777" w:rsidTr="008F0A5A">
        <w:trPr>
          <w:jc w:val="center"/>
        </w:trPr>
        <w:tc>
          <w:tcPr>
            <w:tcW w:w="4876" w:type="dxa"/>
            <w:hideMark/>
          </w:tcPr>
          <w:p w14:paraId="30C579C8"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2DDC5D9" w14:textId="77777777" w:rsidR="003B13C5" w:rsidRPr="009A61A2" w:rsidRDefault="003B13C5" w:rsidP="008F0A5A">
            <w:pPr>
              <w:pStyle w:val="ColumnHeading"/>
              <w:keepNext/>
              <w:rPr>
                <w:lang w:val="en-GB"/>
              </w:rPr>
            </w:pPr>
            <w:r w:rsidRPr="009A61A2">
              <w:rPr>
                <w:lang w:val="en-GB"/>
              </w:rPr>
              <w:t>Amendment</w:t>
            </w:r>
          </w:p>
        </w:tc>
      </w:tr>
      <w:tr w:rsidR="003B13C5" w:rsidRPr="009A61A2" w14:paraId="5835C443" w14:textId="77777777" w:rsidTr="008F0A5A">
        <w:trPr>
          <w:jc w:val="center"/>
        </w:trPr>
        <w:tc>
          <w:tcPr>
            <w:tcW w:w="4876" w:type="dxa"/>
            <w:hideMark/>
          </w:tcPr>
          <w:p w14:paraId="4AF2D8FE" w14:textId="77777777" w:rsidR="003B13C5" w:rsidRPr="009A61A2" w:rsidRDefault="003B13C5" w:rsidP="008F0A5A">
            <w:pPr>
              <w:pStyle w:val="Normal6"/>
              <w:rPr>
                <w:lang w:val="en-GB"/>
              </w:rPr>
            </w:pPr>
            <w:r w:rsidRPr="009A61A2">
              <w:rPr>
                <w:lang w:val="en-GB"/>
              </w:rPr>
              <w:t>(a)</w:t>
            </w:r>
            <w:r w:rsidRPr="009A61A2">
              <w:rPr>
                <w:lang w:val="en-GB"/>
              </w:rPr>
              <w:tab/>
              <w:t>irreversible and gradual reduction of greenhouse gas emissions and enhancement of removals by natural and other sinks in the Union to attain the 2030 greenhouse gas emission reduction target and achieve climate neutrality by 2050 as laid down in Regulation (EU) …/…</w:t>
            </w:r>
            <w:r w:rsidRPr="009A61A2">
              <w:rPr>
                <w:vertAlign w:val="superscript"/>
                <w:lang w:val="en-GB"/>
              </w:rPr>
              <w:t>32</w:t>
            </w:r>
            <w:r w:rsidRPr="009A61A2">
              <w:rPr>
                <w:lang w:val="en-GB"/>
              </w:rPr>
              <w:t xml:space="preserve"> ;</w:t>
            </w:r>
          </w:p>
        </w:tc>
        <w:tc>
          <w:tcPr>
            <w:tcW w:w="4876" w:type="dxa"/>
            <w:hideMark/>
          </w:tcPr>
          <w:p w14:paraId="617B749E" w14:textId="77777777" w:rsidR="003B13C5" w:rsidRPr="009A61A2" w:rsidRDefault="003B13C5" w:rsidP="008F0A5A">
            <w:pPr>
              <w:pStyle w:val="Normal6"/>
              <w:rPr>
                <w:szCs w:val="24"/>
                <w:lang w:val="en-GB"/>
              </w:rPr>
            </w:pPr>
            <w:r w:rsidRPr="009A61A2">
              <w:rPr>
                <w:lang w:val="en-GB"/>
              </w:rPr>
              <w:t>(a)</w:t>
            </w:r>
            <w:r w:rsidRPr="009A61A2">
              <w:rPr>
                <w:lang w:val="en-GB"/>
              </w:rPr>
              <w:tab/>
              <w:t xml:space="preserve">irreversible and gradual reduction of greenhouse gas emissions and enhancement of removals by natural and other sinks in the Union to attain the 2030 greenhouse gas emission reduction target and achieve climate neutrality by 2050 as laid down in Regulation (EU) …/… </w:t>
            </w:r>
            <w:r w:rsidRPr="009A61A2">
              <w:rPr>
                <w:b/>
                <w:i/>
                <w:lang w:val="en-GB"/>
              </w:rPr>
              <w:t>while respecting the principle of technological neutrality</w:t>
            </w:r>
            <w:r w:rsidRPr="009A61A2">
              <w:rPr>
                <w:vertAlign w:val="superscript"/>
                <w:lang w:val="en-GB"/>
              </w:rPr>
              <w:t>32</w:t>
            </w:r>
            <w:r w:rsidRPr="009A61A2">
              <w:rPr>
                <w:lang w:val="en-GB"/>
              </w:rPr>
              <w:t xml:space="preserve"> ;</w:t>
            </w:r>
          </w:p>
        </w:tc>
      </w:tr>
      <w:tr w:rsidR="003B13C5" w:rsidRPr="009A61A2" w14:paraId="49D8DF84" w14:textId="77777777" w:rsidTr="008F0A5A">
        <w:trPr>
          <w:jc w:val="center"/>
        </w:trPr>
        <w:tc>
          <w:tcPr>
            <w:tcW w:w="4876" w:type="dxa"/>
            <w:hideMark/>
          </w:tcPr>
          <w:p w14:paraId="21B729A4" w14:textId="77777777" w:rsidR="003B13C5" w:rsidRPr="009A61A2" w:rsidRDefault="003B13C5" w:rsidP="008F0A5A">
            <w:pPr>
              <w:pStyle w:val="Normal6"/>
              <w:rPr>
                <w:lang w:val="en-GB"/>
              </w:rPr>
            </w:pPr>
            <w:r w:rsidRPr="009A61A2">
              <w:rPr>
                <w:lang w:val="en-GB"/>
              </w:rPr>
              <w:t>__________________</w:t>
            </w:r>
          </w:p>
        </w:tc>
        <w:tc>
          <w:tcPr>
            <w:tcW w:w="4876" w:type="dxa"/>
            <w:hideMark/>
          </w:tcPr>
          <w:p w14:paraId="0AC53041" w14:textId="77777777" w:rsidR="003B13C5" w:rsidRPr="009A61A2" w:rsidRDefault="003B13C5" w:rsidP="008F0A5A">
            <w:pPr>
              <w:pStyle w:val="Normal6"/>
              <w:rPr>
                <w:szCs w:val="24"/>
                <w:lang w:val="en-GB"/>
              </w:rPr>
            </w:pPr>
            <w:r w:rsidRPr="009A61A2">
              <w:rPr>
                <w:lang w:val="en-GB"/>
              </w:rPr>
              <w:t>__________________</w:t>
            </w:r>
          </w:p>
        </w:tc>
      </w:tr>
      <w:tr w:rsidR="003B13C5" w:rsidRPr="009A61A2" w14:paraId="0BF604CB" w14:textId="77777777" w:rsidTr="008F0A5A">
        <w:trPr>
          <w:jc w:val="center"/>
        </w:trPr>
        <w:tc>
          <w:tcPr>
            <w:tcW w:w="4876" w:type="dxa"/>
            <w:hideMark/>
          </w:tcPr>
          <w:p w14:paraId="2003A3BF" w14:textId="77777777" w:rsidR="003B13C5" w:rsidRPr="009A61A2" w:rsidRDefault="003B13C5" w:rsidP="008F0A5A">
            <w:pPr>
              <w:pStyle w:val="Normal6"/>
              <w:rPr>
                <w:lang w:val="en-GB"/>
              </w:rPr>
            </w:pPr>
            <w:r w:rsidRPr="009A61A2">
              <w:rPr>
                <w:vertAlign w:val="superscript"/>
                <w:lang w:val="en-GB"/>
              </w:rPr>
              <w:t>32</w:t>
            </w:r>
            <w:r w:rsidRPr="009A61A2">
              <w:rPr>
                <w:lang w:val="en-GB"/>
              </w:rPr>
              <w:t xml:space="preserve"> COM/2020/80 final.</w:t>
            </w:r>
          </w:p>
        </w:tc>
        <w:tc>
          <w:tcPr>
            <w:tcW w:w="4876" w:type="dxa"/>
            <w:hideMark/>
          </w:tcPr>
          <w:p w14:paraId="46AD933A" w14:textId="77777777" w:rsidR="003B13C5" w:rsidRPr="009A61A2" w:rsidRDefault="003B13C5" w:rsidP="008F0A5A">
            <w:pPr>
              <w:pStyle w:val="Normal6"/>
              <w:rPr>
                <w:szCs w:val="24"/>
                <w:lang w:val="en-GB"/>
              </w:rPr>
            </w:pPr>
            <w:r w:rsidRPr="009A61A2">
              <w:rPr>
                <w:vertAlign w:val="superscript"/>
                <w:lang w:val="en-GB"/>
              </w:rPr>
              <w:t>32</w:t>
            </w:r>
            <w:r w:rsidRPr="009A61A2">
              <w:rPr>
                <w:lang w:val="en-GB"/>
              </w:rPr>
              <w:t xml:space="preserve"> COM/2020/80 final.</w:t>
            </w:r>
          </w:p>
        </w:tc>
      </w:tr>
    </w:tbl>
    <w:p w14:paraId="7822A8B9"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64AFBE43" w14:textId="77777777" w:rsidR="003B13C5" w:rsidRPr="009A61A2" w:rsidRDefault="003B13C5" w:rsidP="003B13C5">
      <w:r w:rsidRPr="009A61A2">
        <w:rPr>
          <w:rStyle w:val="HideTWBExt"/>
        </w:rPr>
        <w:t>&lt;/Amend&gt;</w:t>
      </w:r>
    </w:p>
    <w:p w14:paraId="6BDDC312"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306</w:t>
      </w:r>
      <w:r w:rsidRPr="009A61A2">
        <w:rPr>
          <w:rStyle w:val="HideTWBExt"/>
          <w:b w:val="0"/>
          <w:lang w:val="en-GB"/>
        </w:rPr>
        <w:t>&lt;/NumAm&gt;</w:t>
      </w:r>
    </w:p>
    <w:p w14:paraId="35918A1E" w14:textId="77777777" w:rsidR="003B13C5" w:rsidRPr="009A61A2" w:rsidRDefault="003B13C5" w:rsidP="003B13C5">
      <w:pPr>
        <w:pStyle w:val="NormalBold"/>
      </w:pPr>
      <w:r w:rsidRPr="009A61A2">
        <w:rPr>
          <w:rStyle w:val="HideTWBExt"/>
          <w:b w:val="0"/>
        </w:rPr>
        <w:t>&lt;RepeatBlock-By&gt;&lt;Members&gt;</w:t>
      </w:r>
      <w:r w:rsidRPr="009A61A2">
        <w:t>Catherine Chabaud, Pascal Canfin, Martin Hojsík, Irena Joveva, Frédérique Ries, Véronique Trillet-Lenoir</w:t>
      </w:r>
      <w:r w:rsidRPr="009A61A2">
        <w:rPr>
          <w:rStyle w:val="HideTWBExt"/>
          <w:b w:val="0"/>
        </w:rPr>
        <w:t>&lt;/Members&gt;</w:t>
      </w:r>
    </w:p>
    <w:p w14:paraId="2B6C6F0D" w14:textId="77777777" w:rsidR="003B13C5" w:rsidRPr="009A61A2" w:rsidRDefault="003B13C5" w:rsidP="003B13C5">
      <w:r w:rsidRPr="009A61A2">
        <w:rPr>
          <w:rStyle w:val="HideTWBExt"/>
        </w:rPr>
        <w:lastRenderedPageBreak/>
        <w:t>&lt;/RepeatBlock-By&gt;</w:t>
      </w:r>
    </w:p>
    <w:p w14:paraId="79ED0A81"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5B8ED54"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2 – paragraph 2 – point a</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D66304F" w14:textId="77777777" w:rsidTr="008F0A5A">
        <w:trPr>
          <w:jc w:val="center"/>
        </w:trPr>
        <w:tc>
          <w:tcPr>
            <w:tcW w:w="9752" w:type="dxa"/>
            <w:gridSpan w:val="2"/>
          </w:tcPr>
          <w:p w14:paraId="727569BB" w14:textId="77777777" w:rsidR="003B13C5" w:rsidRPr="009A61A2" w:rsidRDefault="003B13C5" w:rsidP="008F0A5A">
            <w:pPr>
              <w:keepNext/>
              <w:rPr>
                <w:lang w:val="fr-FR"/>
              </w:rPr>
            </w:pPr>
          </w:p>
        </w:tc>
      </w:tr>
      <w:tr w:rsidR="003B13C5" w:rsidRPr="009A61A2" w14:paraId="504A096C" w14:textId="77777777" w:rsidTr="008F0A5A">
        <w:trPr>
          <w:jc w:val="center"/>
        </w:trPr>
        <w:tc>
          <w:tcPr>
            <w:tcW w:w="4876" w:type="dxa"/>
            <w:hideMark/>
          </w:tcPr>
          <w:p w14:paraId="7458067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FFCCCCF" w14:textId="77777777" w:rsidR="003B13C5" w:rsidRPr="009A61A2" w:rsidRDefault="003B13C5" w:rsidP="008F0A5A">
            <w:pPr>
              <w:pStyle w:val="ColumnHeading"/>
              <w:keepNext/>
              <w:rPr>
                <w:lang w:val="en-GB"/>
              </w:rPr>
            </w:pPr>
            <w:r w:rsidRPr="009A61A2">
              <w:rPr>
                <w:lang w:val="en-GB"/>
              </w:rPr>
              <w:t>Amendment</w:t>
            </w:r>
          </w:p>
        </w:tc>
      </w:tr>
      <w:tr w:rsidR="003B13C5" w:rsidRPr="009A61A2" w14:paraId="7C7F839D" w14:textId="77777777" w:rsidTr="008F0A5A">
        <w:trPr>
          <w:jc w:val="center"/>
        </w:trPr>
        <w:tc>
          <w:tcPr>
            <w:tcW w:w="4876" w:type="dxa"/>
            <w:hideMark/>
          </w:tcPr>
          <w:p w14:paraId="4358678D" w14:textId="77777777" w:rsidR="003B13C5" w:rsidRPr="009A61A2" w:rsidRDefault="003B13C5" w:rsidP="008F0A5A">
            <w:pPr>
              <w:pStyle w:val="Normal6"/>
              <w:rPr>
                <w:lang w:val="en-GB"/>
              </w:rPr>
            </w:pPr>
            <w:r w:rsidRPr="009A61A2">
              <w:rPr>
                <w:lang w:val="en-GB"/>
              </w:rPr>
              <w:t>(a)</w:t>
            </w:r>
            <w:r w:rsidRPr="009A61A2">
              <w:rPr>
                <w:lang w:val="en-GB"/>
              </w:rPr>
              <w:tab/>
              <w:t>irreversible and gradual reduction of greenhouse gas emissions and enhancement of removals by natural and other sinks in the Union to attain the 2030 greenhouse gas emission reduction target and achieve climate neutrality by 2050 as laid down in Regulation (EU) …/…</w:t>
            </w:r>
            <w:r w:rsidRPr="009A61A2">
              <w:rPr>
                <w:vertAlign w:val="superscript"/>
                <w:lang w:val="en-GB"/>
              </w:rPr>
              <w:t>32</w:t>
            </w:r>
            <w:r w:rsidRPr="009A61A2">
              <w:rPr>
                <w:lang w:val="en-GB"/>
              </w:rPr>
              <w:t xml:space="preserve"> ;</w:t>
            </w:r>
          </w:p>
        </w:tc>
        <w:tc>
          <w:tcPr>
            <w:tcW w:w="4876" w:type="dxa"/>
            <w:hideMark/>
          </w:tcPr>
          <w:p w14:paraId="3189549B" w14:textId="77777777" w:rsidR="003B13C5" w:rsidRPr="009A61A2" w:rsidRDefault="003B13C5" w:rsidP="008F0A5A">
            <w:pPr>
              <w:pStyle w:val="Normal6"/>
              <w:rPr>
                <w:szCs w:val="24"/>
                <w:lang w:val="en-GB"/>
              </w:rPr>
            </w:pPr>
            <w:r w:rsidRPr="009A61A2">
              <w:rPr>
                <w:lang w:val="en-GB"/>
              </w:rPr>
              <w:t>(a)</w:t>
            </w:r>
            <w:r w:rsidRPr="009A61A2">
              <w:rPr>
                <w:lang w:val="en-GB"/>
              </w:rPr>
              <w:tab/>
              <w:t xml:space="preserve">irreversible and gradual reduction of greenhouse gas emissions and enhancement of removals by natural </w:t>
            </w:r>
            <w:r w:rsidRPr="009A61A2">
              <w:rPr>
                <w:b/>
                <w:i/>
                <w:lang w:val="en-GB"/>
              </w:rPr>
              <w:t>terrestrial and marine carbon sinks</w:t>
            </w:r>
            <w:r w:rsidRPr="009A61A2">
              <w:rPr>
                <w:lang w:val="en-GB"/>
              </w:rPr>
              <w:t xml:space="preserve"> and other sinks in the Union to attain the 2030 greenhouse gas emission reduction target and achieve climate neutrality by 2050 as laid down in Regulation (EU) …/…</w:t>
            </w:r>
            <w:r w:rsidRPr="009A61A2">
              <w:rPr>
                <w:vertAlign w:val="superscript"/>
                <w:lang w:val="en-GB"/>
              </w:rPr>
              <w:t>32</w:t>
            </w:r>
            <w:r w:rsidRPr="009A61A2">
              <w:rPr>
                <w:lang w:val="en-GB"/>
              </w:rPr>
              <w:t xml:space="preserve"> ;</w:t>
            </w:r>
          </w:p>
        </w:tc>
      </w:tr>
      <w:tr w:rsidR="003B13C5" w:rsidRPr="009A61A2" w14:paraId="1B2D0CC9" w14:textId="77777777" w:rsidTr="008F0A5A">
        <w:trPr>
          <w:jc w:val="center"/>
        </w:trPr>
        <w:tc>
          <w:tcPr>
            <w:tcW w:w="4876" w:type="dxa"/>
            <w:hideMark/>
          </w:tcPr>
          <w:p w14:paraId="42E91EE9" w14:textId="77777777" w:rsidR="003B13C5" w:rsidRPr="009A61A2" w:rsidRDefault="003B13C5" w:rsidP="008F0A5A">
            <w:pPr>
              <w:pStyle w:val="Normal6"/>
              <w:rPr>
                <w:lang w:val="en-GB"/>
              </w:rPr>
            </w:pPr>
            <w:r w:rsidRPr="009A61A2">
              <w:rPr>
                <w:lang w:val="en-GB"/>
              </w:rPr>
              <w:t>__________________</w:t>
            </w:r>
          </w:p>
        </w:tc>
        <w:tc>
          <w:tcPr>
            <w:tcW w:w="4876" w:type="dxa"/>
            <w:hideMark/>
          </w:tcPr>
          <w:p w14:paraId="0453BAAC" w14:textId="77777777" w:rsidR="003B13C5" w:rsidRPr="009A61A2" w:rsidRDefault="003B13C5" w:rsidP="008F0A5A">
            <w:pPr>
              <w:pStyle w:val="Normal6"/>
              <w:rPr>
                <w:szCs w:val="24"/>
                <w:lang w:val="en-GB"/>
              </w:rPr>
            </w:pPr>
            <w:r w:rsidRPr="009A61A2">
              <w:rPr>
                <w:lang w:val="en-GB"/>
              </w:rPr>
              <w:t>__________________</w:t>
            </w:r>
          </w:p>
        </w:tc>
      </w:tr>
      <w:tr w:rsidR="003B13C5" w:rsidRPr="009A61A2" w14:paraId="177019A3" w14:textId="77777777" w:rsidTr="008F0A5A">
        <w:trPr>
          <w:jc w:val="center"/>
        </w:trPr>
        <w:tc>
          <w:tcPr>
            <w:tcW w:w="4876" w:type="dxa"/>
            <w:hideMark/>
          </w:tcPr>
          <w:p w14:paraId="2A504C9E" w14:textId="77777777" w:rsidR="003B13C5" w:rsidRPr="009A61A2" w:rsidRDefault="003B13C5" w:rsidP="008F0A5A">
            <w:pPr>
              <w:pStyle w:val="Normal6"/>
              <w:rPr>
                <w:lang w:val="en-GB"/>
              </w:rPr>
            </w:pPr>
            <w:r w:rsidRPr="009A61A2">
              <w:rPr>
                <w:vertAlign w:val="superscript"/>
                <w:lang w:val="en-GB"/>
              </w:rPr>
              <w:t>32</w:t>
            </w:r>
            <w:r w:rsidRPr="009A61A2">
              <w:rPr>
                <w:lang w:val="en-GB"/>
              </w:rPr>
              <w:t xml:space="preserve"> COM/2020/80 final.</w:t>
            </w:r>
          </w:p>
        </w:tc>
        <w:tc>
          <w:tcPr>
            <w:tcW w:w="4876" w:type="dxa"/>
            <w:hideMark/>
          </w:tcPr>
          <w:p w14:paraId="65981BD1" w14:textId="77777777" w:rsidR="003B13C5" w:rsidRPr="009A61A2" w:rsidRDefault="003B13C5" w:rsidP="008F0A5A">
            <w:pPr>
              <w:pStyle w:val="Normal6"/>
              <w:rPr>
                <w:szCs w:val="24"/>
                <w:lang w:val="en-GB"/>
              </w:rPr>
            </w:pPr>
            <w:r w:rsidRPr="009A61A2">
              <w:rPr>
                <w:vertAlign w:val="superscript"/>
                <w:lang w:val="en-GB"/>
              </w:rPr>
              <w:t>32</w:t>
            </w:r>
            <w:r w:rsidRPr="009A61A2">
              <w:rPr>
                <w:lang w:val="en-GB"/>
              </w:rPr>
              <w:t xml:space="preserve"> COM/2020/80 final.</w:t>
            </w:r>
          </w:p>
        </w:tc>
      </w:tr>
    </w:tbl>
    <w:p w14:paraId="42944D98"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E718FB8" w14:textId="77777777" w:rsidR="003B13C5" w:rsidRPr="009A61A2" w:rsidRDefault="003B13C5" w:rsidP="003B13C5">
      <w:r w:rsidRPr="009A61A2">
        <w:rPr>
          <w:rStyle w:val="HideTWBExt"/>
        </w:rPr>
        <w:t>&lt;/Amend&gt;</w:t>
      </w:r>
    </w:p>
    <w:p w14:paraId="76D69775"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307</w:t>
      </w:r>
      <w:r w:rsidRPr="009A61A2">
        <w:rPr>
          <w:rStyle w:val="HideTWBExt"/>
          <w:b w:val="0"/>
        </w:rPr>
        <w:t>&lt;/NumAm&gt;</w:t>
      </w:r>
    </w:p>
    <w:p w14:paraId="217D4D88" w14:textId="77777777" w:rsidR="003B13C5" w:rsidRPr="009A61A2" w:rsidRDefault="003B13C5" w:rsidP="003B13C5">
      <w:pPr>
        <w:pStyle w:val="NormalBold"/>
      </w:pPr>
      <w:r w:rsidRPr="009A61A2">
        <w:rPr>
          <w:rStyle w:val="HideTWBExt"/>
          <w:b w:val="0"/>
        </w:rPr>
        <w:t>&lt;RepeatBlock-By&gt;&lt;Members&gt;</w:t>
      </w:r>
      <w:r w:rsidRPr="009A61A2">
        <w:t>Anna Zalewska</w:t>
      </w:r>
      <w:r w:rsidRPr="009A61A2">
        <w:rPr>
          <w:rStyle w:val="HideTWBExt"/>
          <w:b w:val="0"/>
        </w:rPr>
        <w:t>&lt;/Members&gt;</w:t>
      </w:r>
    </w:p>
    <w:p w14:paraId="5F140EC8" w14:textId="77777777" w:rsidR="003B13C5" w:rsidRPr="009A61A2" w:rsidRDefault="003B13C5" w:rsidP="003B13C5">
      <w:r w:rsidRPr="009A61A2">
        <w:rPr>
          <w:rStyle w:val="HideTWBExt"/>
        </w:rPr>
        <w:t>&lt;/RepeatBlock-By&gt;</w:t>
      </w:r>
    </w:p>
    <w:p w14:paraId="1F87E739"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BBE4402"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2 – paragraph 2 – point a</w:t>
      </w:r>
      <w:r w:rsidRPr="009A61A2">
        <w:rPr>
          <w:rStyle w:val="HideTWBExt"/>
          <w:b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13C5" w:rsidRPr="009A61A2" w14:paraId="7E13AAA1" w14:textId="77777777" w:rsidTr="008F0A5A">
        <w:trPr>
          <w:jc w:val="center"/>
        </w:trPr>
        <w:tc>
          <w:tcPr>
            <w:tcW w:w="9752" w:type="dxa"/>
            <w:gridSpan w:val="2"/>
          </w:tcPr>
          <w:p w14:paraId="0D43D373" w14:textId="77777777" w:rsidR="003B13C5" w:rsidRPr="009A61A2" w:rsidRDefault="003B13C5" w:rsidP="008F0A5A">
            <w:pPr>
              <w:keepNext/>
              <w:rPr>
                <w:lang w:val="fr-FR"/>
              </w:rPr>
            </w:pPr>
          </w:p>
        </w:tc>
      </w:tr>
      <w:tr w:rsidR="003B13C5" w:rsidRPr="009A61A2" w14:paraId="7E9FE9C3" w14:textId="77777777" w:rsidTr="008F0A5A">
        <w:trPr>
          <w:jc w:val="center"/>
        </w:trPr>
        <w:tc>
          <w:tcPr>
            <w:tcW w:w="4876" w:type="dxa"/>
          </w:tcPr>
          <w:p w14:paraId="5385EA1C"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tcPr>
          <w:p w14:paraId="53730551" w14:textId="77777777" w:rsidR="003B13C5" w:rsidRPr="009A61A2" w:rsidRDefault="003B13C5" w:rsidP="008F0A5A">
            <w:pPr>
              <w:pStyle w:val="ColumnHeading"/>
              <w:keepNext/>
            </w:pPr>
            <w:r w:rsidRPr="009A61A2">
              <w:t>Amendment</w:t>
            </w:r>
          </w:p>
        </w:tc>
      </w:tr>
      <w:tr w:rsidR="003B13C5" w:rsidRPr="009A61A2" w14:paraId="14E73D38" w14:textId="77777777" w:rsidTr="008F0A5A">
        <w:trPr>
          <w:jc w:val="center"/>
        </w:trPr>
        <w:tc>
          <w:tcPr>
            <w:tcW w:w="4876" w:type="dxa"/>
          </w:tcPr>
          <w:p w14:paraId="57D7C8E9" w14:textId="77777777" w:rsidR="003B13C5" w:rsidRPr="009A61A2" w:rsidRDefault="003B13C5" w:rsidP="008F0A5A">
            <w:pPr>
              <w:pStyle w:val="Normal6"/>
              <w:rPr>
                <w:lang w:val="en-GB"/>
              </w:rPr>
            </w:pPr>
            <w:r w:rsidRPr="009A61A2">
              <w:rPr>
                <w:lang w:val="en-GB"/>
              </w:rPr>
              <w:t>(a)</w:t>
            </w:r>
            <w:r w:rsidRPr="009A61A2">
              <w:rPr>
                <w:lang w:val="en-GB"/>
              </w:rPr>
              <w:tab/>
              <w:t>irreversible and gradual reduction of greenhouse gas emissions and enhancement of removals by natural and other sinks in the Union to attain the 2030 greenhouse gas emission reduction target and achieve climate neutrality by 2050 as laid down in Regulation (EU) …/…</w:t>
            </w:r>
            <w:r w:rsidRPr="009A61A2">
              <w:rPr>
                <w:vertAlign w:val="superscript"/>
                <w:lang w:val="en-GB"/>
              </w:rPr>
              <w:t>32</w:t>
            </w:r>
            <w:r w:rsidRPr="009A61A2">
              <w:rPr>
                <w:lang w:val="en-GB"/>
              </w:rPr>
              <w:t xml:space="preserve"> ;</w:t>
            </w:r>
          </w:p>
        </w:tc>
        <w:tc>
          <w:tcPr>
            <w:tcW w:w="4876" w:type="dxa"/>
          </w:tcPr>
          <w:p w14:paraId="0C438237" w14:textId="77777777" w:rsidR="003B13C5" w:rsidRPr="009A61A2" w:rsidRDefault="003B13C5" w:rsidP="008F0A5A">
            <w:pPr>
              <w:pStyle w:val="Normal6"/>
              <w:rPr>
                <w:szCs w:val="24"/>
                <w:lang w:val="en-GB"/>
              </w:rPr>
            </w:pPr>
            <w:r w:rsidRPr="009A61A2">
              <w:rPr>
                <w:lang w:val="en-GB"/>
              </w:rPr>
              <w:t>(a)</w:t>
            </w:r>
            <w:r w:rsidRPr="009A61A2">
              <w:rPr>
                <w:lang w:val="en-GB"/>
              </w:rPr>
              <w:tab/>
              <w:t xml:space="preserve">irreversible and gradual reduction of greenhouse gas emissions and enhancement of removals by natural and other sinks in the Union to attain the 2030 greenhouse gas emission reduction target and achieve climate neutrality </w:t>
            </w:r>
            <w:r w:rsidRPr="009A61A2">
              <w:rPr>
                <w:b/>
                <w:i/>
                <w:lang w:val="en-GB"/>
              </w:rPr>
              <w:t xml:space="preserve">in the Union </w:t>
            </w:r>
            <w:r w:rsidRPr="009A61A2">
              <w:rPr>
                <w:lang w:val="en-GB"/>
              </w:rPr>
              <w:t>by 2050 as laid down in Regulation (EU) …/…</w:t>
            </w:r>
            <w:r w:rsidRPr="009A61A2">
              <w:rPr>
                <w:vertAlign w:val="superscript"/>
                <w:lang w:val="en-GB"/>
              </w:rPr>
              <w:t>32</w:t>
            </w:r>
            <w:r w:rsidRPr="009A61A2">
              <w:rPr>
                <w:lang w:val="en-GB"/>
              </w:rPr>
              <w:t xml:space="preserve"> ;</w:t>
            </w:r>
          </w:p>
        </w:tc>
      </w:tr>
      <w:tr w:rsidR="003B13C5" w:rsidRPr="009A61A2" w14:paraId="33B9BCF1" w14:textId="77777777" w:rsidTr="008F0A5A">
        <w:trPr>
          <w:jc w:val="center"/>
        </w:trPr>
        <w:tc>
          <w:tcPr>
            <w:tcW w:w="4876" w:type="dxa"/>
          </w:tcPr>
          <w:p w14:paraId="06243A88" w14:textId="77777777" w:rsidR="003B13C5" w:rsidRPr="009A61A2" w:rsidRDefault="003B13C5" w:rsidP="008F0A5A">
            <w:pPr>
              <w:pStyle w:val="Normal6"/>
            </w:pPr>
            <w:r w:rsidRPr="009A61A2">
              <w:t>__________________</w:t>
            </w:r>
          </w:p>
        </w:tc>
        <w:tc>
          <w:tcPr>
            <w:tcW w:w="4876" w:type="dxa"/>
          </w:tcPr>
          <w:p w14:paraId="36E614D3" w14:textId="77777777" w:rsidR="003B13C5" w:rsidRPr="009A61A2" w:rsidRDefault="003B13C5" w:rsidP="008F0A5A">
            <w:pPr>
              <w:pStyle w:val="Normal6"/>
              <w:rPr>
                <w:szCs w:val="24"/>
              </w:rPr>
            </w:pPr>
            <w:r w:rsidRPr="009A61A2">
              <w:t>__________________</w:t>
            </w:r>
          </w:p>
        </w:tc>
      </w:tr>
      <w:tr w:rsidR="003B13C5" w:rsidRPr="009A61A2" w14:paraId="4BB43B5A" w14:textId="77777777" w:rsidTr="008F0A5A">
        <w:trPr>
          <w:jc w:val="center"/>
        </w:trPr>
        <w:tc>
          <w:tcPr>
            <w:tcW w:w="4876" w:type="dxa"/>
          </w:tcPr>
          <w:p w14:paraId="77923EAB" w14:textId="77777777" w:rsidR="003B13C5" w:rsidRPr="009A61A2" w:rsidRDefault="003B13C5" w:rsidP="008F0A5A">
            <w:pPr>
              <w:pStyle w:val="Normal6"/>
            </w:pPr>
            <w:r w:rsidRPr="009A61A2">
              <w:rPr>
                <w:vertAlign w:val="superscript"/>
              </w:rPr>
              <w:t>32</w:t>
            </w:r>
            <w:r w:rsidRPr="009A61A2">
              <w:t xml:space="preserve"> COM/2020/80 final.</w:t>
            </w:r>
          </w:p>
        </w:tc>
        <w:tc>
          <w:tcPr>
            <w:tcW w:w="4876" w:type="dxa"/>
          </w:tcPr>
          <w:p w14:paraId="407B0D26" w14:textId="77777777" w:rsidR="003B13C5" w:rsidRPr="009A61A2" w:rsidRDefault="003B13C5" w:rsidP="008F0A5A">
            <w:pPr>
              <w:pStyle w:val="Normal6"/>
              <w:rPr>
                <w:szCs w:val="24"/>
              </w:rPr>
            </w:pPr>
            <w:r w:rsidRPr="009A61A2">
              <w:rPr>
                <w:vertAlign w:val="superscript"/>
              </w:rPr>
              <w:t>32</w:t>
            </w:r>
            <w:r w:rsidRPr="009A61A2">
              <w:t xml:space="preserve"> COM/2020/80 final.</w:t>
            </w:r>
          </w:p>
        </w:tc>
      </w:tr>
    </w:tbl>
    <w:p w14:paraId="5C55CFA6"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{PL}</w:t>
      </w:r>
      <w:r w:rsidRPr="009A61A2">
        <w:rPr>
          <w:noProof w:val="0"/>
        </w:rPr>
        <w:t>pl</w:t>
      </w:r>
      <w:r w:rsidRPr="009A61A2">
        <w:rPr>
          <w:rStyle w:val="HideTWBExt"/>
          <w:noProof w:val="0"/>
        </w:rPr>
        <w:t>&lt;/Original&gt;</w:t>
      </w:r>
    </w:p>
    <w:p w14:paraId="630BF8FB" w14:textId="77777777" w:rsidR="003B13C5" w:rsidRPr="009A61A2" w:rsidRDefault="003B13C5" w:rsidP="003B13C5">
      <w:r w:rsidRPr="009A61A2">
        <w:rPr>
          <w:rStyle w:val="HideTWBExt"/>
        </w:rPr>
        <w:t>&lt;/Amend&gt;</w:t>
      </w:r>
    </w:p>
    <w:p w14:paraId="6C27E9D1"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308</w:t>
      </w:r>
      <w:r w:rsidRPr="009A61A2">
        <w:rPr>
          <w:rStyle w:val="HideTWBExt"/>
          <w:b w:val="0"/>
          <w:lang w:val="en-GB"/>
        </w:rPr>
        <w:t>&lt;/NumAm&gt;</w:t>
      </w:r>
    </w:p>
    <w:p w14:paraId="5241FA34" w14:textId="77777777" w:rsidR="003B13C5" w:rsidRPr="009A61A2" w:rsidRDefault="003B13C5" w:rsidP="003B13C5">
      <w:pPr>
        <w:pStyle w:val="NormalBold"/>
      </w:pPr>
      <w:r w:rsidRPr="009A61A2">
        <w:rPr>
          <w:rStyle w:val="HideTWBExt"/>
          <w:b w:val="0"/>
        </w:rPr>
        <w:t>&lt;RepeatBlock-By&gt;&lt;Members&gt;</w:t>
      </w:r>
      <w:r w:rsidRPr="009A61A2">
        <w:t xml:space="preserve">María Soraya Rodríguez Ramos, Frédérique Ries, Irena Joveva, Catherine Chabaud, Susana Solís Pérez, Pascal Canfin, Martin Hojsík, </w:t>
      </w:r>
      <w:r w:rsidRPr="009A61A2">
        <w:lastRenderedPageBreak/>
        <w:t>Véronique Trillet-Lenoir, Nicolae Ştefănuță</w:t>
      </w:r>
      <w:r w:rsidRPr="009A61A2">
        <w:rPr>
          <w:rStyle w:val="HideTWBExt"/>
          <w:b w:val="0"/>
        </w:rPr>
        <w:t>&lt;/Members&gt;</w:t>
      </w:r>
    </w:p>
    <w:p w14:paraId="4828706F" w14:textId="77777777" w:rsidR="003B13C5" w:rsidRPr="009A61A2" w:rsidRDefault="003B13C5" w:rsidP="003B13C5">
      <w:r w:rsidRPr="009A61A2">
        <w:rPr>
          <w:rStyle w:val="HideTWBExt"/>
        </w:rPr>
        <w:t>&lt;/RepeatBlock-By&gt;</w:t>
      </w:r>
    </w:p>
    <w:p w14:paraId="526E4078"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AAC15E1"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2 – paragraph 2 – point b</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13BCF5E" w14:textId="77777777" w:rsidTr="008F0A5A">
        <w:trPr>
          <w:jc w:val="center"/>
        </w:trPr>
        <w:tc>
          <w:tcPr>
            <w:tcW w:w="9752" w:type="dxa"/>
            <w:gridSpan w:val="2"/>
          </w:tcPr>
          <w:p w14:paraId="66D05438" w14:textId="77777777" w:rsidR="003B13C5" w:rsidRPr="009A61A2" w:rsidRDefault="003B13C5" w:rsidP="008F0A5A">
            <w:pPr>
              <w:keepNext/>
              <w:rPr>
                <w:lang w:val="fr-FR"/>
              </w:rPr>
            </w:pPr>
          </w:p>
        </w:tc>
      </w:tr>
      <w:tr w:rsidR="003B13C5" w:rsidRPr="009A61A2" w14:paraId="7140E234" w14:textId="77777777" w:rsidTr="008F0A5A">
        <w:trPr>
          <w:jc w:val="center"/>
        </w:trPr>
        <w:tc>
          <w:tcPr>
            <w:tcW w:w="4876" w:type="dxa"/>
            <w:hideMark/>
          </w:tcPr>
          <w:p w14:paraId="4E8F3FFC"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8968388" w14:textId="77777777" w:rsidR="003B13C5" w:rsidRPr="009A61A2" w:rsidRDefault="003B13C5" w:rsidP="008F0A5A">
            <w:pPr>
              <w:pStyle w:val="ColumnHeading"/>
              <w:keepNext/>
              <w:rPr>
                <w:lang w:val="en-GB"/>
              </w:rPr>
            </w:pPr>
            <w:r w:rsidRPr="009A61A2">
              <w:rPr>
                <w:lang w:val="en-GB"/>
              </w:rPr>
              <w:t>Amendment</w:t>
            </w:r>
          </w:p>
        </w:tc>
      </w:tr>
      <w:tr w:rsidR="003B13C5" w:rsidRPr="009A61A2" w14:paraId="2D2129E4" w14:textId="77777777" w:rsidTr="008F0A5A">
        <w:trPr>
          <w:jc w:val="center"/>
        </w:trPr>
        <w:tc>
          <w:tcPr>
            <w:tcW w:w="4876" w:type="dxa"/>
            <w:hideMark/>
          </w:tcPr>
          <w:p w14:paraId="6132D103" w14:textId="77777777" w:rsidR="003B13C5" w:rsidRPr="009A61A2" w:rsidRDefault="003B13C5" w:rsidP="008F0A5A">
            <w:pPr>
              <w:pStyle w:val="Normal6"/>
              <w:rPr>
                <w:lang w:val="en-GB"/>
              </w:rPr>
            </w:pPr>
            <w:r w:rsidRPr="009A61A2">
              <w:rPr>
                <w:lang w:val="en-GB"/>
              </w:rPr>
              <w:t>(b)</w:t>
            </w:r>
            <w:r w:rsidRPr="009A61A2">
              <w:rPr>
                <w:lang w:val="en-GB"/>
              </w:rPr>
              <w:tab/>
              <w:t>continuous progress in enhancing adaptive capacity, strengthening resilience and reducing vulnerability to climate change;</w:t>
            </w:r>
          </w:p>
        </w:tc>
        <w:tc>
          <w:tcPr>
            <w:tcW w:w="4876" w:type="dxa"/>
            <w:hideMark/>
          </w:tcPr>
          <w:p w14:paraId="75893E1F" w14:textId="77777777" w:rsidR="003B13C5" w:rsidRPr="009A61A2" w:rsidRDefault="003B13C5" w:rsidP="008F0A5A">
            <w:pPr>
              <w:pStyle w:val="Normal6"/>
              <w:rPr>
                <w:szCs w:val="24"/>
                <w:lang w:val="en-GB"/>
              </w:rPr>
            </w:pPr>
            <w:r w:rsidRPr="009A61A2">
              <w:rPr>
                <w:lang w:val="en-GB"/>
              </w:rPr>
              <w:t>(b)</w:t>
            </w:r>
            <w:r w:rsidRPr="009A61A2">
              <w:rPr>
                <w:lang w:val="en-GB"/>
              </w:rPr>
              <w:tab/>
              <w:t xml:space="preserve">continuous progress in enhancing </w:t>
            </w:r>
            <w:r w:rsidRPr="009A61A2">
              <w:rPr>
                <w:b/>
                <w:i/>
                <w:lang w:val="en-GB"/>
              </w:rPr>
              <w:t>and mainstreaming</w:t>
            </w:r>
            <w:r w:rsidRPr="009A61A2">
              <w:rPr>
                <w:lang w:val="en-GB"/>
              </w:rPr>
              <w:t xml:space="preserve"> adaptive capacity, strengthening resilience and reducing vulnerability to climate change </w:t>
            </w:r>
            <w:r w:rsidRPr="009A61A2">
              <w:rPr>
                <w:b/>
                <w:i/>
                <w:lang w:val="en-GB"/>
              </w:rPr>
              <w:t>at all levels of society and across all sectors of the economy and the environment, while improving prevention and preparedness for natural disasters</w:t>
            </w:r>
            <w:r w:rsidRPr="009A61A2">
              <w:rPr>
                <w:lang w:val="en-GB"/>
              </w:rPr>
              <w:t>;</w:t>
            </w:r>
          </w:p>
        </w:tc>
      </w:tr>
    </w:tbl>
    <w:p w14:paraId="6C50E8C4"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6FE9858" w14:textId="77777777" w:rsidR="003B13C5" w:rsidRPr="009A61A2" w:rsidRDefault="003B13C5" w:rsidP="003B13C5">
      <w:r w:rsidRPr="009A61A2">
        <w:rPr>
          <w:rStyle w:val="HideTWBExt"/>
        </w:rPr>
        <w:t>&lt;/Amend&gt;</w:t>
      </w:r>
    </w:p>
    <w:p w14:paraId="3DC2146F"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309</w:t>
      </w:r>
      <w:r w:rsidRPr="009A61A2">
        <w:rPr>
          <w:rStyle w:val="HideTWBExt"/>
          <w:b w:val="0"/>
          <w:lang w:val="en-GB"/>
        </w:rPr>
        <w:t>&lt;/NumAm&gt;</w:t>
      </w:r>
    </w:p>
    <w:p w14:paraId="5996BA2B" w14:textId="77777777" w:rsidR="003B13C5" w:rsidRPr="009A61A2" w:rsidRDefault="003B13C5" w:rsidP="003B13C5">
      <w:pPr>
        <w:pStyle w:val="NormalBold"/>
      </w:pPr>
      <w:r w:rsidRPr="009A61A2">
        <w:rPr>
          <w:rStyle w:val="HideTWBExt"/>
          <w:b w:val="0"/>
        </w:rPr>
        <w:t>&lt;RepeatBlock-By&gt;&lt;Members&gt;</w:t>
      </w:r>
      <w:r w:rsidRPr="009A61A2">
        <w:t>Aurélia Beigneux, Joëlle Mélin, Annika Bruna, Catherine Griset</w:t>
      </w:r>
      <w:r w:rsidRPr="009A61A2">
        <w:rPr>
          <w:rStyle w:val="HideTWBExt"/>
          <w:b w:val="0"/>
        </w:rPr>
        <w:t>&lt;/Members&gt;</w:t>
      </w:r>
    </w:p>
    <w:p w14:paraId="0670E748" w14:textId="77777777" w:rsidR="003B13C5" w:rsidRPr="009A61A2" w:rsidRDefault="003B13C5" w:rsidP="003B13C5">
      <w:r w:rsidRPr="009A61A2">
        <w:rPr>
          <w:rStyle w:val="HideTWBExt"/>
        </w:rPr>
        <w:t>&lt;/RepeatBlock-By&gt;</w:t>
      </w:r>
    </w:p>
    <w:p w14:paraId="34655899"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F04BC33"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2 – paragraph 2 – point b</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9A1CB60" w14:textId="77777777" w:rsidTr="008F0A5A">
        <w:trPr>
          <w:jc w:val="center"/>
        </w:trPr>
        <w:tc>
          <w:tcPr>
            <w:tcW w:w="9752" w:type="dxa"/>
            <w:gridSpan w:val="2"/>
          </w:tcPr>
          <w:p w14:paraId="63B4C977" w14:textId="77777777" w:rsidR="003B13C5" w:rsidRPr="009A61A2" w:rsidRDefault="003B13C5" w:rsidP="008F0A5A">
            <w:pPr>
              <w:keepNext/>
              <w:rPr>
                <w:lang w:val="fr-FR"/>
              </w:rPr>
            </w:pPr>
          </w:p>
        </w:tc>
      </w:tr>
      <w:tr w:rsidR="003B13C5" w:rsidRPr="009A61A2" w14:paraId="3F8F3F03" w14:textId="77777777" w:rsidTr="008F0A5A">
        <w:trPr>
          <w:jc w:val="center"/>
        </w:trPr>
        <w:tc>
          <w:tcPr>
            <w:tcW w:w="4876" w:type="dxa"/>
            <w:hideMark/>
          </w:tcPr>
          <w:p w14:paraId="3F03DFF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2B4DD02" w14:textId="77777777" w:rsidR="003B13C5" w:rsidRPr="009A61A2" w:rsidRDefault="003B13C5" w:rsidP="008F0A5A">
            <w:pPr>
              <w:pStyle w:val="ColumnHeading"/>
              <w:keepNext/>
            </w:pPr>
            <w:r w:rsidRPr="009A61A2">
              <w:t>Amendment</w:t>
            </w:r>
          </w:p>
        </w:tc>
      </w:tr>
      <w:tr w:rsidR="003B13C5" w:rsidRPr="009A61A2" w14:paraId="0A7BAE1E" w14:textId="77777777" w:rsidTr="008F0A5A">
        <w:trPr>
          <w:jc w:val="center"/>
        </w:trPr>
        <w:tc>
          <w:tcPr>
            <w:tcW w:w="4876" w:type="dxa"/>
            <w:hideMark/>
          </w:tcPr>
          <w:p w14:paraId="75713326" w14:textId="77777777" w:rsidR="003B13C5" w:rsidRPr="009A61A2" w:rsidRDefault="003B13C5" w:rsidP="008F0A5A">
            <w:pPr>
              <w:pStyle w:val="Normal6"/>
              <w:rPr>
                <w:lang w:val="en-GB"/>
              </w:rPr>
            </w:pPr>
            <w:r w:rsidRPr="009A61A2">
              <w:rPr>
                <w:lang w:val="en-GB"/>
              </w:rPr>
              <w:t>(b)</w:t>
            </w:r>
            <w:r w:rsidRPr="009A61A2">
              <w:rPr>
                <w:lang w:val="en-GB"/>
              </w:rPr>
              <w:tab/>
              <w:t>continuous progress in enhancing adaptive capacity, strengthening resilience and reducing vulnerability to climate change;</w:t>
            </w:r>
          </w:p>
        </w:tc>
        <w:tc>
          <w:tcPr>
            <w:tcW w:w="4876" w:type="dxa"/>
            <w:hideMark/>
          </w:tcPr>
          <w:p w14:paraId="12C42993" w14:textId="77777777" w:rsidR="003B13C5" w:rsidRPr="009A61A2" w:rsidRDefault="003B13C5" w:rsidP="008F0A5A">
            <w:pPr>
              <w:pStyle w:val="Normal6"/>
              <w:rPr>
                <w:szCs w:val="24"/>
                <w:lang w:val="en-GB"/>
              </w:rPr>
            </w:pPr>
            <w:r w:rsidRPr="009A61A2">
              <w:rPr>
                <w:lang w:val="en-GB"/>
              </w:rPr>
              <w:t>(b)</w:t>
            </w:r>
            <w:r w:rsidRPr="009A61A2">
              <w:rPr>
                <w:lang w:val="en-GB"/>
              </w:rPr>
              <w:tab/>
              <w:t xml:space="preserve">continuous progress in enhancing adaptive capacity, </w:t>
            </w:r>
            <w:r w:rsidRPr="009A61A2">
              <w:rPr>
                <w:b/>
                <w:i/>
                <w:lang w:val="en-GB"/>
              </w:rPr>
              <w:t xml:space="preserve">by integrating new environmental technologies, </w:t>
            </w:r>
            <w:r w:rsidRPr="009A61A2">
              <w:rPr>
                <w:lang w:val="en-GB"/>
              </w:rPr>
              <w:t xml:space="preserve">strengthening resilience and reducing </w:t>
            </w:r>
            <w:r w:rsidRPr="009A61A2">
              <w:rPr>
                <w:b/>
                <w:i/>
                <w:lang w:val="en-GB"/>
              </w:rPr>
              <w:t xml:space="preserve">the </w:t>
            </w:r>
            <w:r w:rsidRPr="009A61A2">
              <w:rPr>
                <w:lang w:val="en-GB"/>
              </w:rPr>
              <w:t>vulnerability</w:t>
            </w:r>
            <w:r w:rsidRPr="009A61A2">
              <w:rPr>
                <w:b/>
                <w:i/>
                <w:lang w:val="en-GB"/>
              </w:rPr>
              <w:t xml:space="preserve"> of society, the economy and the environment</w:t>
            </w:r>
            <w:r w:rsidRPr="009A61A2">
              <w:rPr>
                <w:lang w:val="en-GB"/>
              </w:rPr>
              <w:t xml:space="preserve"> to climate change;</w:t>
            </w:r>
          </w:p>
        </w:tc>
      </w:tr>
    </w:tbl>
    <w:p w14:paraId="45D373D7"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{FR}</w:t>
      </w:r>
      <w:r w:rsidRPr="009A61A2">
        <w:rPr>
          <w:noProof w:val="0"/>
          <w:lang w:val="en-GB"/>
        </w:rPr>
        <w:t>fr</w:t>
      </w:r>
      <w:r w:rsidRPr="009A61A2">
        <w:rPr>
          <w:rStyle w:val="HideTWBExt"/>
          <w:noProof w:val="0"/>
          <w:lang w:val="en-GB"/>
        </w:rPr>
        <w:t>&lt;/Original&gt;</w:t>
      </w:r>
    </w:p>
    <w:p w14:paraId="5C0FC8C2" w14:textId="77777777" w:rsidR="003B13C5" w:rsidRPr="009A61A2" w:rsidRDefault="003B13C5" w:rsidP="003B13C5">
      <w:r w:rsidRPr="009A61A2">
        <w:rPr>
          <w:rStyle w:val="HideTWBExt"/>
        </w:rPr>
        <w:t>&lt;/Amend&gt;</w:t>
      </w:r>
    </w:p>
    <w:p w14:paraId="0E6E7017"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310</w:t>
      </w:r>
      <w:r w:rsidRPr="009A61A2">
        <w:rPr>
          <w:rStyle w:val="HideTWBExt"/>
          <w:b w:val="0"/>
          <w:lang w:val="en-GB"/>
        </w:rPr>
        <w:t>&lt;/NumAm&gt;</w:t>
      </w:r>
    </w:p>
    <w:p w14:paraId="3DCEED6F" w14:textId="77777777" w:rsidR="003B13C5" w:rsidRPr="009A61A2" w:rsidRDefault="003B13C5" w:rsidP="003B13C5">
      <w:pPr>
        <w:pStyle w:val="NormalBold"/>
      </w:pPr>
      <w:r w:rsidRPr="009A61A2">
        <w:rPr>
          <w:rStyle w:val="HideTWBExt"/>
          <w:b w:val="0"/>
        </w:rPr>
        <w:t>&lt;RepeatBlock-By&gt;&lt;Members&gt;</w:t>
      </w:r>
      <w:r w:rsidRPr="009A61A2">
        <w:t>Michal Wiezik</w:t>
      </w:r>
      <w:r w:rsidRPr="009A61A2">
        <w:rPr>
          <w:rStyle w:val="HideTWBExt"/>
          <w:b w:val="0"/>
        </w:rPr>
        <w:t>&lt;/Members&gt;</w:t>
      </w:r>
    </w:p>
    <w:p w14:paraId="46779550" w14:textId="77777777" w:rsidR="003B13C5" w:rsidRPr="009A61A2" w:rsidRDefault="003B13C5" w:rsidP="003B13C5">
      <w:r w:rsidRPr="009A61A2">
        <w:rPr>
          <w:rStyle w:val="HideTWBExt"/>
        </w:rPr>
        <w:t>&lt;/RepeatBlock-By&gt;</w:t>
      </w:r>
    </w:p>
    <w:p w14:paraId="74A7FDA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BBB80A1"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2 – paragraph 2 – point b</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C7D8AAB" w14:textId="77777777" w:rsidTr="008F0A5A">
        <w:trPr>
          <w:jc w:val="center"/>
        </w:trPr>
        <w:tc>
          <w:tcPr>
            <w:tcW w:w="9752" w:type="dxa"/>
            <w:gridSpan w:val="2"/>
          </w:tcPr>
          <w:p w14:paraId="134295E7" w14:textId="77777777" w:rsidR="003B13C5" w:rsidRPr="009A61A2" w:rsidRDefault="003B13C5" w:rsidP="008F0A5A">
            <w:pPr>
              <w:keepNext/>
              <w:rPr>
                <w:lang w:val="fr-FR"/>
              </w:rPr>
            </w:pPr>
          </w:p>
        </w:tc>
      </w:tr>
      <w:tr w:rsidR="003B13C5" w:rsidRPr="009A61A2" w14:paraId="77D9A115" w14:textId="77777777" w:rsidTr="008F0A5A">
        <w:trPr>
          <w:jc w:val="center"/>
        </w:trPr>
        <w:tc>
          <w:tcPr>
            <w:tcW w:w="4876" w:type="dxa"/>
            <w:hideMark/>
          </w:tcPr>
          <w:p w14:paraId="773DB47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540F3E7" w14:textId="77777777" w:rsidR="003B13C5" w:rsidRPr="009A61A2" w:rsidRDefault="003B13C5" w:rsidP="008F0A5A">
            <w:pPr>
              <w:pStyle w:val="ColumnHeading"/>
              <w:keepNext/>
              <w:rPr>
                <w:lang w:val="en-GB"/>
              </w:rPr>
            </w:pPr>
            <w:r w:rsidRPr="009A61A2">
              <w:rPr>
                <w:lang w:val="en-GB"/>
              </w:rPr>
              <w:t>Amendment</w:t>
            </w:r>
          </w:p>
        </w:tc>
      </w:tr>
      <w:tr w:rsidR="003B13C5" w:rsidRPr="009A61A2" w14:paraId="025534EA" w14:textId="77777777" w:rsidTr="008F0A5A">
        <w:trPr>
          <w:jc w:val="center"/>
        </w:trPr>
        <w:tc>
          <w:tcPr>
            <w:tcW w:w="4876" w:type="dxa"/>
            <w:hideMark/>
          </w:tcPr>
          <w:p w14:paraId="73059D5C" w14:textId="77777777" w:rsidR="003B13C5" w:rsidRPr="009A61A2" w:rsidRDefault="003B13C5" w:rsidP="008F0A5A">
            <w:pPr>
              <w:pStyle w:val="Normal6"/>
              <w:rPr>
                <w:lang w:val="en-GB"/>
              </w:rPr>
            </w:pPr>
            <w:r w:rsidRPr="009A61A2">
              <w:rPr>
                <w:lang w:val="en-GB"/>
              </w:rPr>
              <w:t>(b)</w:t>
            </w:r>
            <w:r w:rsidRPr="009A61A2">
              <w:rPr>
                <w:lang w:val="en-GB"/>
              </w:rPr>
              <w:tab/>
              <w:t xml:space="preserve">continuous progress in enhancing </w:t>
            </w:r>
            <w:r w:rsidRPr="009A61A2">
              <w:rPr>
                <w:lang w:val="en-GB"/>
              </w:rPr>
              <w:lastRenderedPageBreak/>
              <w:t>adaptive capacity, strengthening resilience and reducing vulnerability to climate change;</w:t>
            </w:r>
          </w:p>
        </w:tc>
        <w:tc>
          <w:tcPr>
            <w:tcW w:w="4876" w:type="dxa"/>
            <w:hideMark/>
          </w:tcPr>
          <w:p w14:paraId="3972C0A4" w14:textId="77777777" w:rsidR="003B13C5" w:rsidRPr="009A61A2" w:rsidRDefault="003B13C5" w:rsidP="008F0A5A">
            <w:pPr>
              <w:pStyle w:val="Normal6"/>
              <w:rPr>
                <w:szCs w:val="24"/>
                <w:lang w:val="en-GB"/>
              </w:rPr>
            </w:pPr>
            <w:r w:rsidRPr="009A61A2">
              <w:rPr>
                <w:lang w:val="en-GB"/>
              </w:rPr>
              <w:lastRenderedPageBreak/>
              <w:t>(b)</w:t>
            </w:r>
            <w:r w:rsidRPr="009A61A2">
              <w:rPr>
                <w:lang w:val="en-GB"/>
              </w:rPr>
              <w:tab/>
              <w:t xml:space="preserve">continuous progress in </w:t>
            </w:r>
            <w:r w:rsidRPr="009A61A2">
              <w:rPr>
                <w:b/>
                <w:i/>
                <w:lang w:val="en-GB"/>
              </w:rPr>
              <w:t xml:space="preserve">deployment </w:t>
            </w:r>
            <w:r w:rsidRPr="009A61A2">
              <w:rPr>
                <w:b/>
                <w:i/>
                <w:lang w:val="en-GB"/>
              </w:rPr>
              <w:lastRenderedPageBreak/>
              <w:t>of ecosystem based solutions, maintaining where applicable and</w:t>
            </w:r>
            <w:r w:rsidRPr="009A61A2">
              <w:rPr>
                <w:lang w:val="en-GB"/>
              </w:rPr>
              <w:t xml:space="preserve"> enhancing adaptive capacity </w:t>
            </w:r>
            <w:r w:rsidRPr="009A61A2">
              <w:rPr>
                <w:b/>
                <w:i/>
                <w:lang w:val="en-GB"/>
              </w:rPr>
              <w:t>of ecosystems</w:t>
            </w:r>
            <w:r w:rsidRPr="009A61A2">
              <w:rPr>
                <w:lang w:val="en-GB"/>
              </w:rPr>
              <w:t>, strengthening resilience and reducing vulnerability to climate change;</w:t>
            </w:r>
          </w:p>
        </w:tc>
      </w:tr>
    </w:tbl>
    <w:p w14:paraId="19DBA69D"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1A9391F5" w14:textId="77777777" w:rsidR="003B13C5" w:rsidRPr="009A61A2" w:rsidRDefault="003B13C5" w:rsidP="003B13C5">
      <w:r w:rsidRPr="009A61A2">
        <w:rPr>
          <w:rStyle w:val="HideTWBExt"/>
        </w:rPr>
        <w:t>&lt;/Amend&gt;</w:t>
      </w:r>
    </w:p>
    <w:p w14:paraId="1A4BA578"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311</w:t>
      </w:r>
      <w:r w:rsidRPr="009A61A2">
        <w:rPr>
          <w:rStyle w:val="HideTWBExt"/>
          <w:b w:val="0"/>
          <w:lang w:val="en-GB"/>
        </w:rPr>
        <w:t>&lt;/NumAm&gt;</w:t>
      </w:r>
    </w:p>
    <w:p w14:paraId="63179EF2" w14:textId="77777777" w:rsidR="003B13C5" w:rsidRPr="009A61A2" w:rsidRDefault="003B13C5" w:rsidP="003B13C5">
      <w:pPr>
        <w:pStyle w:val="NormalBold"/>
      </w:pPr>
      <w:r w:rsidRPr="009A61A2">
        <w:rPr>
          <w:rStyle w:val="HideTWBExt"/>
          <w:b w:val="0"/>
        </w:rPr>
        <w:t>&lt;RepeatBlock-By&gt;&lt;Members&gt;</w:t>
      </w:r>
      <w:r w:rsidRPr="009A61A2">
        <w:t>Mick Wallace, Clare Daly, João Ferreira</w:t>
      </w:r>
      <w:r w:rsidRPr="009A61A2">
        <w:rPr>
          <w:rStyle w:val="HideTWBExt"/>
          <w:b w:val="0"/>
        </w:rPr>
        <w:t>&lt;/Members&gt;</w:t>
      </w:r>
    </w:p>
    <w:p w14:paraId="1C398627" w14:textId="77777777" w:rsidR="003B13C5" w:rsidRPr="009A61A2" w:rsidRDefault="003B13C5" w:rsidP="003B13C5">
      <w:r w:rsidRPr="009A61A2">
        <w:rPr>
          <w:rStyle w:val="HideTWBExt"/>
        </w:rPr>
        <w:t>&lt;/RepeatBlock-By&gt;</w:t>
      </w:r>
    </w:p>
    <w:p w14:paraId="65DC50A5"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00EB8E9"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2 – paragraph 2 – point b</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4067213" w14:textId="77777777" w:rsidTr="008F0A5A">
        <w:trPr>
          <w:jc w:val="center"/>
        </w:trPr>
        <w:tc>
          <w:tcPr>
            <w:tcW w:w="9752" w:type="dxa"/>
            <w:gridSpan w:val="2"/>
          </w:tcPr>
          <w:p w14:paraId="5FD89CDB" w14:textId="77777777" w:rsidR="003B13C5" w:rsidRPr="009A61A2" w:rsidRDefault="003B13C5" w:rsidP="008F0A5A">
            <w:pPr>
              <w:keepNext/>
              <w:rPr>
                <w:lang w:val="fr-FR"/>
              </w:rPr>
            </w:pPr>
          </w:p>
        </w:tc>
      </w:tr>
      <w:tr w:rsidR="003B13C5" w:rsidRPr="009A61A2" w14:paraId="15C628C8" w14:textId="77777777" w:rsidTr="008F0A5A">
        <w:trPr>
          <w:jc w:val="center"/>
        </w:trPr>
        <w:tc>
          <w:tcPr>
            <w:tcW w:w="4876" w:type="dxa"/>
            <w:hideMark/>
          </w:tcPr>
          <w:p w14:paraId="565307A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A5ABB09" w14:textId="77777777" w:rsidR="003B13C5" w:rsidRPr="009A61A2" w:rsidRDefault="003B13C5" w:rsidP="008F0A5A">
            <w:pPr>
              <w:pStyle w:val="ColumnHeading"/>
              <w:keepNext/>
              <w:rPr>
                <w:lang w:val="en-GB"/>
              </w:rPr>
            </w:pPr>
            <w:r w:rsidRPr="009A61A2">
              <w:rPr>
                <w:lang w:val="en-GB"/>
              </w:rPr>
              <w:t>Amendment</w:t>
            </w:r>
          </w:p>
        </w:tc>
      </w:tr>
      <w:tr w:rsidR="003B13C5" w:rsidRPr="009A61A2" w14:paraId="204DA858" w14:textId="77777777" w:rsidTr="008F0A5A">
        <w:trPr>
          <w:jc w:val="center"/>
        </w:trPr>
        <w:tc>
          <w:tcPr>
            <w:tcW w:w="4876" w:type="dxa"/>
            <w:hideMark/>
          </w:tcPr>
          <w:p w14:paraId="6E173255" w14:textId="77777777" w:rsidR="003B13C5" w:rsidRPr="009A61A2" w:rsidRDefault="003B13C5" w:rsidP="008F0A5A">
            <w:pPr>
              <w:pStyle w:val="Normal6"/>
              <w:rPr>
                <w:lang w:val="en-GB"/>
              </w:rPr>
            </w:pPr>
            <w:r w:rsidRPr="009A61A2">
              <w:rPr>
                <w:lang w:val="en-GB"/>
              </w:rPr>
              <w:t>(b)</w:t>
            </w:r>
            <w:r w:rsidRPr="009A61A2">
              <w:rPr>
                <w:lang w:val="en-GB"/>
              </w:rPr>
              <w:tab/>
              <w:t>continuous progress in enhancing adaptive capacity, strengthening resilience and reducing vulnerability to climate change;</w:t>
            </w:r>
          </w:p>
        </w:tc>
        <w:tc>
          <w:tcPr>
            <w:tcW w:w="4876" w:type="dxa"/>
            <w:hideMark/>
          </w:tcPr>
          <w:p w14:paraId="0AF2D121" w14:textId="77777777" w:rsidR="003B13C5" w:rsidRPr="009A61A2" w:rsidRDefault="003B13C5" w:rsidP="008F0A5A">
            <w:pPr>
              <w:pStyle w:val="Normal6"/>
              <w:rPr>
                <w:szCs w:val="24"/>
                <w:lang w:val="en-GB"/>
              </w:rPr>
            </w:pPr>
            <w:r w:rsidRPr="009A61A2">
              <w:rPr>
                <w:lang w:val="en-GB"/>
              </w:rPr>
              <w:t>(b)</w:t>
            </w:r>
            <w:r w:rsidRPr="009A61A2">
              <w:rPr>
                <w:lang w:val="en-GB"/>
              </w:rPr>
              <w:tab/>
              <w:t xml:space="preserve">continuous </w:t>
            </w:r>
            <w:r w:rsidRPr="009A61A2">
              <w:rPr>
                <w:b/>
                <w:i/>
                <w:lang w:val="en-GB"/>
              </w:rPr>
              <w:t>and adequate</w:t>
            </w:r>
            <w:r w:rsidRPr="009A61A2">
              <w:rPr>
                <w:lang w:val="en-GB"/>
              </w:rPr>
              <w:t xml:space="preserve"> progress in enhancing adaptive capacity, strengthening resilience and reducing vulnerability to climate change </w:t>
            </w:r>
            <w:r w:rsidRPr="009A61A2">
              <w:rPr>
                <w:b/>
                <w:i/>
                <w:lang w:val="en-GB"/>
              </w:rPr>
              <w:t>and significantly increasing ecosystem-based adaptation</w:t>
            </w:r>
            <w:r w:rsidRPr="009A61A2">
              <w:rPr>
                <w:lang w:val="en-GB"/>
              </w:rPr>
              <w:t>;</w:t>
            </w:r>
          </w:p>
        </w:tc>
      </w:tr>
    </w:tbl>
    <w:p w14:paraId="5E400B23"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59F82F61" w14:textId="77777777" w:rsidR="003B13C5" w:rsidRPr="009A61A2" w:rsidRDefault="003B13C5" w:rsidP="003B13C5">
      <w:r w:rsidRPr="009A61A2">
        <w:rPr>
          <w:rStyle w:val="HideTWBExt"/>
        </w:rPr>
        <w:t>&lt;/Amend&gt;</w:t>
      </w:r>
    </w:p>
    <w:p w14:paraId="4A07D858"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312</w:t>
      </w:r>
      <w:r w:rsidRPr="009A61A2">
        <w:rPr>
          <w:rStyle w:val="HideTWBExt"/>
          <w:b w:val="0"/>
          <w:lang w:val="en-GB"/>
        </w:rPr>
        <w:t>&lt;/NumAm&gt;</w:t>
      </w:r>
    </w:p>
    <w:p w14:paraId="2A039537"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Inese Vaidere, Radan Kanev, Edina Tóth, Nathalie Colin-Oesterlé, Sirpa Pietikäinen, Roberta Metsola, Christophe Hansen</w:t>
      </w:r>
      <w:r w:rsidRPr="009A61A2">
        <w:rPr>
          <w:rStyle w:val="HideTWBExt"/>
          <w:b w:val="0"/>
        </w:rPr>
        <w:t>&lt;/Members&gt;</w:t>
      </w:r>
    </w:p>
    <w:p w14:paraId="66803260" w14:textId="77777777" w:rsidR="003B13C5" w:rsidRPr="009A61A2" w:rsidRDefault="003B13C5" w:rsidP="003B13C5">
      <w:r w:rsidRPr="009A61A2">
        <w:rPr>
          <w:rStyle w:val="HideTWBExt"/>
        </w:rPr>
        <w:t>&lt;/RepeatBlock-By&gt;</w:t>
      </w:r>
    </w:p>
    <w:p w14:paraId="5F196D15"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D7AA128"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2 – paragraph 2 – point b</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F16D68F" w14:textId="77777777" w:rsidTr="008F0A5A">
        <w:trPr>
          <w:jc w:val="center"/>
        </w:trPr>
        <w:tc>
          <w:tcPr>
            <w:tcW w:w="9752" w:type="dxa"/>
            <w:gridSpan w:val="2"/>
          </w:tcPr>
          <w:p w14:paraId="14857644" w14:textId="77777777" w:rsidR="003B13C5" w:rsidRPr="009A61A2" w:rsidRDefault="003B13C5" w:rsidP="008F0A5A">
            <w:pPr>
              <w:keepNext/>
              <w:rPr>
                <w:lang w:val="fr-FR"/>
              </w:rPr>
            </w:pPr>
          </w:p>
        </w:tc>
      </w:tr>
      <w:tr w:rsidR="003B13C5" w:rsidRPr="009A61A2" w14:paraId="2E522DA7" w14:textId="77777777" w:rsidTr="008F0A5A">
        <w:trPr>
          <w:jc w:val="center"/>
        </w:trPr>
        <w:tc>
          <w:tcPr>
            <w:tcW w:w="4876" w:type="dxa"/>
            <w:hideMark/>
          </w:tcPr>
          <w:p w14:paraId="0A320D3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D317B40" w14:textId="77777777" w:rsidR="003B13C5" w:rsidRPr="009A61A2" w:rsidRDefault="003B13C5" w:rsidP="008F0A5A">
            <w:pPr>
              <w:pStyle w:val="ColumnHeading"/>
              <w:keepNext/>
              <w:rPr>
                <w:lang w:val="en-GB"/>
              </w:rPr>
            </w:pPr>
            <w:r w:rsidRPr="009A61A2">
              <w:rPr>
                <w:lang w:val="en-GB"/>
              </w:rPr>
              <w:t>Amendment</w:t>
            </w:r>
          </w:p>
        </w:tc>
      </w:tr>
      <w:tr w:rsidR="003B13C5" w:rsidRPr="009A61A2" w14:paraId="42C388C0" w14:textId="77777777" w:rsidTr="008F0A5A">
        <w:trPr>
          <w:jc w:val="center"/>
        </w:trPr>
        <w:tc>
          <w:tcPr>
            <w:tcW w:w="4876" w:type="dxa"/>
            <w:hideMark/>
          </w:tcPr>
          <w:p w14:paraId="21AE2C9F" w14:textId="77777777" w:rsidR="003B13C5" w:rsidRPr="009A61A2" w:rsidRDefault="003B13C5" w:rsidP="008F0A5A">
            <w:pPr>
              <w:pStyle w:val="Normal6"/>
              <w:rPr>
                <w:lang w:val="en-GB"/>
              </w:rPr>
            </w:pPr>
            <w:r w:rsidRPr="009A61A2">
              <w:rPr>
                <w:lang w:val="en-GB"/>
              </w:rPr>
              <w:t>(b)</w:t>
            </w:r>
            <w:r w:rsidRPr="009A61A2">
              <w:rPr>
                <w:lang w:val="en-GB"/>
              </w:rPr>
              <w:tab/>
              <w:t>continuous progress in enhancing adaptive capacity, strengthening resilience and reducing vulnerability to climate change;</w:t>
            </w:r>
          </w:p>
        </w:tc>
        <w:tc>
          <w:tcPr>
            <w:tcW w:w="4876" w:type="dxa"/>
            <w:hideMark/>
          </w:tcPr>
          <w:p w14:paraId="31F29825" w14:textId="77777777" w:rsidR="003B13C5" w:rsidRPr="009A61A2" w:rsidRDefault="003B13C5" w:rsidP="008F0A5A">
            <w:pPr>
              <w:pStyle w:val="Normal6"/>
              <w:rPr>
                <w:szCs w:val="24"/>
                <w:lang w:val="en-GB"/>
              </w:rPr>
            </w:pPr>
            <w:r w:rsidRPr="009A61A2">
              <w:rPr>
                <w:lang w:val="en-GB"/>
              </w:rPr>
              <w:t>(b)</w:t>
            </w:r>
            <w:r w:rsidRPr="009A61A2">
              <w:rPr>
                <w:lang w:val="en-GB"/>
              </w:rPr>
              <w:tab/>
              <w:t xml:space="preserve">continuous progress in enhancing adaptive capacity, strengthening resilience and reducing vulnerability </w:t>
            </w:r>
            <w:r w:rsidRPr="009A61A2">
              <w:rPr>
                <w:b/>
                <w:i/>
                <w:lang w:val="en-GB"/>
              </w:rPr>
              <w:t>of society, the economy and the environment,</w:t>
            </w:r>
            <w:r w:rsidRPr="009A61A2">
              <w:rPr>
                <w:lang w:val="en-GB"/>
              </w:rPr>
              <w:t xml:space="preserve"> to climate change;</w:t>
            </w:r>
          </w:p>
        </w:tc>
      </w:tr>
    </w:tbl>
    <w:p w14:paraId="62620843"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65E3DC5D" w14:textId="77777777" w:rsidR="003B13C5" w:rsidRPr="009A61A2" w:rsidRDefault="003B13C5" w:rsidP="003B13C5">
      <w:r w:rsidRPr="009A61A2">
        <w:rPr>
          <w:rStyle w:val="HideTWBExt"/>
        </w:rPr>
        <w:t>&lt;/Amend&gt;</w:t>
      </w:r>
    </w:p>
    <w:p w14:paraId="10D3CC1A" w14:textId="77777777" w:rsidR="003B13C5" w:rsidRPr="009A61A2" w:rsidRDefault="003B13C5" w:rsidP="003B13C5">
      <w:pPr>
        <w:pStyle w:val="AMNumberTabs0"/>
        <w:keepNext/>
        <w:rPr>
          <w:lang w:val="en-GB"/>
        </w:rPr>
      </w:pPr>
      <w:r w:rsidRPr="009A61A2">
        <w:rPr>
          <w:rStyle w:val="HideTWBExt"/>
          <w:b w:val="0"/>
          <w:lang w:val="en-GB"/>
        </w:rPr>
        <w:lastRenderedPageBreak/>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313</w:t>
      </w:r>
      <w:r w:rsidRPr="009A61A2">
        <w:rPr>
          <w:rStyle w:val="HideTWBExt"/>
          <w:b w:val="0"/>
          <w:lang w:val="en-GB"/>
        </w:rPr>
        <w:t>&lt;/NumAm&gt;</w:t>
      </w:r>
    </w:p>
    <w:p w14:paraId="2849BA65"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César Luena, Sara Cerdas, Christel Schaldemose, Javi López, Jytte Guteland</w:t>
      </w:r>
      <w:r w:rsidRPr="009A61A2">
        <w:rPr>
          <w:rStyle w:val="HideTWBExt"/>
          <w:b w:val="0"/>
        </w:rPr>
        <w:t>&lt;/Members&gt;</w:t>
      </w:r>
    </w:p>
    <w:p w14:paraId="2F8069F7" w14:textId="77777777" w:rsidR="003B13C5" w:rsidRPr="009A61A2" w:rsidRDefault="003B13C5" w:rsidP="003B13C5">
      <w:r w:rsidRPr="009A61A2">
        <w:rPr>
          <w:rStyle w:val="HideTWBExt"/>
        </w:rPr>
        <w:t>&lt;/RepeatBlock-By&gt;</w:t>
      </w:r>
    </w:p>
    <w:p w14:paraId="6C6E083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43D0303"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2 – paragraph 2 – point b</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409B787" w14:textId="77777777" w:rsidTr="008F0A5A">
        <w:trPr>
          <w:jc w:val="center"/>
        </w:trPr>
        <w:tc>
          <w:tcPr>
            <w:tcW w:w="9752" w:type="dxa"/>
            <w:gridSpan w:val="2"/>
          </w:tcPr>
          <w:p w14:paraId="43A96162" w14:textId="77777777" w:rsidR="003B13C5" w:rsidRPr="009A61A2" w:rsidRDefault="003B13C5" w:rsidP="008F0A5A">
            <w:pPr>
              <w:keepNext/>
              <w:rPr>
                <w:lang w:val="fr-FR"/>
              </w:rPr>
            </w:pPr>
          </w:p>
        </w:tc>
      </w:tr>
      <w:tr w:rsidR="003B13C5" w:rsidRPr="009A61A2" w14:paraId="68370B74" w14:textId="77777777" w:rsidTr="008F0A5A">
        <w:trPr>
          <w:jc w:val="center"/>
        </w:trPr>
        <w:tc>
          <w:tcPr>
            <w:tcW w:w="4876" w:type="dxa"/>
            <w:hideMark/>
          </w:tcPr>
          <w:p w14:paraId="13D2A87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395785C" w14:textId="77777777" w:rsidR="003B13C5" w:rsidRPr="009A61A2" w:rsidRDefault="003B13C5" w:rsidP="008F0A5A">
            <w:pPr>
              <w:pStyle w:val="ColumnHeading"/>
              <w:keepNext/>
              <w:rPr>
                <w:lang w:val="en-GB"/>
              </w:rPr>
            </w:pPr>
            <w:r w:rsidRPr="009A61A2">
              <w:rPr>
                <w:lang w:val="en-GB"/>
              </w:rPr>
              <w:t>Amendment</w:t>
            </w:r>
          </w:p>
        </w:tc>
      </w:tr>
      <w:tr w:rsidR="003B13C5" w:rsidRPr="009A61A2" w14:paraId="4996DA8B" w14:textId="77777777" w:rsidTr="008F0A5A">
        <w:trPr>
          <w:jc w:val="center"/>
        </w:trPr>
        <w:tc>
          <w:tcPr>
            <w:tcW w:w="4876" w:type="dxa"/>
            <w:hideMark/>
          </w:tcPr>
          <w:p w14:paraId="22BF5D86" w14:textId="77777777" w:rsidR="003B13C5" w:rsidRPr="009A61A2" w:rsidRDefault="003B13C5" w:rsidP="008F0A5A">
            <w:pPr>
              <w:pStyle w:val="Normal6"/>
              <w:rPr>
                <w:lang w:val="en-GB"/>
              </w:rPr>
            </w:pPr>
            <w:r w:rsidRPr="009A61A2">
              <w:rPr>
                <w:lang w:val="en-GB"/>
              </w:rPr>
              <w:t>(b)</w:t>
            </w:r>
            <w:r w:rsidRPr="009A61A2">
              <w:rPr>
                <w:lang w:val="en-GB"/>
              </w:rPr>
              <w:tab/>
              <w:t>continuous progress in enhancing adaptive capacity, strengthening resilience and reducing vulnerability to climate change;</w:t>
            </w:r>
          </w:p>
        </w:tc>
        <w:tc>
          <w:tcPr>
            <w:tcW w:w="4876" w:type="dxa"/>
            <w:hideMark/>
          </w:tcPr>
          <w:p w14:paraId="2273A53D" w14:textId="77777777" w:rsidR="003B13C5" w:rsidRPr="009A61A2" w:rsidRDefault="003B13C5" w:rsidP="008F0A5A">
            <w:pPr>
              <w:pStyle w:val="Normal6"/>
              <w:rPr>
                <w:szCs w:val="24"/>
                <w:lang w:val="en-GB"/>
              </w:rPr>
            </w:pPr>
            <w:r w:rsidRPr="009A61A2">
              <w:rPr>
                <w:lang w:val="en-GB"/>
              </w:rPr>
              <w:t>(b)</w:t>
            </w:r>
            <w:r w:rsidRPr="009A61A2">
              <w:rPr>
                <w:lang w:val="en-GB"/>
              </w:rPr>
              <w:tab/>
              <w:t xml:space="preserve">continuous progress in enhancing adaptive capacity </w:t>
            </w:r>
            <w:r w:rsidRPr="009A61A2">
              <w:rPr>
                <w:b/>
                <w:i/>
                <w:lang w:val="en-GB"/>
              </w:rPr>
              <w:t>on the basis of nature-based solutions</w:t>
            </w:r>
            <w:r w:rsidRPr="009A61A2">
              <w:rPr>
                <w:lang w:val="en-GB"/>
              </w:rPr>
              <w:t>, strengthening resilience and reducing vulnerability to climate change;</w:t>
            </w:r>
          </w:p>
        </w:tc>
      </w:tr>
    </w:tbl>
    <w:p w14:paraId="3B4AE7FA"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3B247B9" w14:textId="77777777" w:rsidR="003B13C5" w:rsidRPr="009A61A2" w:rsidRDefault="003B13C5" w:rsidP="003B13C5">
      <w:r w:rsidRPr="009A61A2">
        <w:rPr>
          <w:rStyle w:val="HideTWBExt"/>
        </w:rPr>
        <w:t>&lt;/Amend&gt;</w:t>
      </w:r>
    </w:p>
    <w:p w14:paraId="23B3C532"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314</w:t>
      </w:r>
      <w:r w:rsidRPr="009A61A2">
        <w:rPr>
          <w:rStyle w:val="HideTWBExt"/>
          <w:b w:val="0"/>
          <w:lang w:val="en-GB"/>
        </w:rPr>
        <w:t>&lt;/NumAm&gt;</w:t>
      </w:r>
    </w:p>
    <w:p w14:paraId="42A0D4EC" w14:textId="77777777" w:rsidR="003B13C5" w:rsidRPr="009A61A2" w:rsidRDefault="003B13C5" w:rsidP="003B13C5">
      <w:pPr>
        <w:pStyle w:val="NormalBold"/>
      </w:pPr>
      <w:r w:rsidRPr="009A61A2">
        <w:rPr>
          <w:rStyle w:val="HideTWBExt"/>
          <w:b w:val="0"/>
        </w:rPr>
        <w:t>&lt;RepeatBlock-By&gt;&lt;Members&gt;</w:t>
      </w:r>
      <w:r w:rsidRPr="009A61A2">
        <w:t>Tudor Ciuhodaru</w:t>
      </w:r>
      <w:r w:rsidRPr="009A61A2">
        <w:rPr>
          <w:rStyle w:val="HideTWBExt"/>
          <w:b w:val="0"/>
        </w:rPr>
        <w:t>&lt;/Members&gt;</w:t>
      </w:r>
    </w:p>
    <w:p w14:paraId="2F153FB2" w14:textId="77777777" w:rsidR="003B13C5" w:rsidRPr="009A61A2" w:rsidRDefault="003B13C5" w:rsidP="003B13C5">
      <w:r w:rsidRPr="009A61A2">
        <w:rPr>
          <w:rStyle w:val="HideTWBExt"/>
        </w:rPr>
        <w:t>&lt;/RepeatBlock-By&gt;</w:t>
      </w:r>
    </w:p>
    <w:p w14:paraId="5D3960F6"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D499A46"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2 – paragraph 2 – point b</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C105C15" w14:textId="77777777" w:rsidTr="008F0A5A">
        <w:trPr>
          <w:jc w:val="center"/>
        </w:trPr>
        <w:tc>
          <w:tcPr>
            <w:tcW w:w="9752" w:type="dxa"/>
            <w:gridSpan w:val="2"/>
          </w:tcPr>
          <w:p w14:paraId="0BB078A0" w14:textId="77777777" w:rsidR="003B13C5" w:rsidRPr="009A61A2" w:rsidRDefault="003B13C5" w:rsidP="008F0A5A">
            <w:pPr>
              <w:keepNext/>
              <w:rPr>
                <w:lang w:val="fr-FR"/>
              </w:rPr>
            </w:pPr>
          </w:p>
        </w:tc>
      </w:tr>
      <w:tr w:rsidR="003B13C5" w:rsidRPr="009A61A2" w14:paraId="3C3AE470" w14:textId="77777777" w:rsidTr="008F0A5A">
        <w:trPr>
          <w:jc w:val="center"/>
        </w:trPr>
        <w:tc>
          <w:tcPr>
            <w:tcW w:w="4876" w:type="dxa"/>
            <w:hideMark/>
          </w:tcPr>
          <w:p w14:paraId="6AA94FD1"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C67FBFC" w14:textId="77777777" w:rsidR="003B13C5" w:rsidRPr="009A61A2" w:rsidRDefault="003B13C5" w:rsidP="008F0A5A">
            <w:pPr>
              <w:pStyle w:val="ColumnHeading"/>
              <w:keepNext/>
            </w:pPr>
            <w:r w:rsidRPr="009A61A2">
              <w:t>Amendment</w:t>
            </w:r>
          </w:p>
        </w:tc>
      </w:tr>
      <w:tr w:rsidR="003B13C5" w:rsidRPr="009A61A2" w14:paraId="2F4A22A0" w14:textId="77777777" w:rsidTr="008F0A5A">
        <w:trPr>
          <w:jc w:val="center"/>
        </w:trPr>
        <w:tc>
          <w:tcPr>
            <w:tcW w:w="4876" w:type="dxa"/>
            <w:hideMark/>
          </w:tcPr>
          <w:p w14:paraId="3A5A7A20" w14:textId="77777777" w:rsidR="003B13C5" w:rsidRPr="009A61A2" w:rsidRDefault="003B13C5" w:rsidP="008F0A5A">
            <w:pPr>
              <w:pStyle w:val="Normal6"/>
              <w:rPr>
                <w:lang w:val="en-GB"/>
              </w:rPr>
            </w:pPr>
            <w:r w:rsidRPr="009A61A2">
              <w:rPr>
                <w:lang w:val="en-GB"/>
              </w:rPr>
              <w:t>(b)</w:t>
            </w:r>
            <w:r w:rsidRPr="009A61A2">
              <w:rPr>
                <w:lang w:val="en-GB"/>
              </w:rPr>
              <w:tab/>
              <w:t>continuous progress in enhancing adaptive capacity, strengthening resilience and reducing vulnerability to climate change;</w:t>
            </w:r>
          </w:p>
        </w:tc>
        <w:tc>
          <w:tcPr>
            <w:tcW w:w="4876" w:type="dxa"/>
            <w:hideMark/>
          </w:tcPr>
          <w:p w14:paraId="3C0BE482" w14:textId="77777777" w:rsidR="003B13C5" w:rsidRPr="009A61A2" w:rsidRDefault="003B13C5" w:rsidP="008F0A5A">
            <w:pPr>
              <w:pStyle w:val="Normal6"/>
              <w:rPr>
                <w:szCs w:val="24"/>
                <w:lang w:val="en-GB"/>
              </w:rPr>
            </w:pPr>
            <w:r w:rsidRPr="009A61A2">
              <w:rPr>
                <w:lang w:val="en-GB"/>
              </w:rPr>
              <w:t>(b)</w:t>
            </w:r>
            <w:r w:rsidRPr="009A61A2">
              <w:rPr>
                <w:lang w:val="en-GB"/>
              </w:rPr>
              <w:tab/>
              <w:t xml:space="preserve">continuous progress in enhancing adaptive capacity, strengthening resilience and reducing </w:t>
            </w:r>
            <w:r w:rsidRPr="009A61A2">
              <w:rPr>
                <w:b/>
                <w:i/>
                <w:lang w:val="en-GB"/>
              </w:rPr>
              <w:t xml:space="preserve">the </w:t>
            </w:r>
            <w:r w:rsidRPr="009A61A2">
              <w:rPr>
                <w:lang w:val="en-GB"/>
              </w:rPr>
              <w:t xml:space="preserve">vulnerability </w:t>
            </w:r>
            <w:r w:rsidRPr="009A61A2">
              <w:rPr>
                <w:b/>
                <w:i/>
                <w:lang w:val="en-GB"/>
              </w:rPr>
              <w:t>of all EU citizens</w:t>
            </w:r>
            <w:r w:rsidRPr="009A61A2">
              <w:rPr>
                <w:lang w:val="en-GB"/>
              </w:rPr>
              <w:t xml:space="preserve"> to climate change;</w:t>
            </w:r>
          </w:p>
        </w:tc>
      </w:tr>
    </w:tbl>
    <w:p w14:paraId="4A1F0DF8"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{RO}</w:t>
      </w:r>
      <w:r w:rsidRPr="009A61A2">
        <w:rPr>
          <w:noProof w:val="0"/>
          <w:lang w:val="en-GB"/>
        </w:rPr>
        <w:t>ro</w:t>
      </w:r>
      <w:r w:rsidRPr="009A61A2">
        <w:rPr>
          <w:rStyle w:val="HideTWBExt"/>
          <w:noProof w:val="0"/>
          <w:lang w:val="en-GB"/>
        </w:rPr>
        <w:t>&lt;/Original&gt;</w:t>
      </w:r>
    </w:p>
    <w:p w14:paraId="2467C5A0" w14:textId="77777777" w:rsidR="003B13C5" w:rsidRPr="009A61A2" w:rsidRDefault="003B13C5" w:rsidP="003B13C5">
      <w:r w:rsidRPr="009A61A2">
        <w:rPr>
          <w:rStyle w:val="HideTWBExt"/>
        </w:rPr>
        <w:t>&lt;/Amend&gt;</w:t>
      </w:r>
    </w:p>
    <w:p w14:paraId="58D0E146"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315</w:t>
      </w:r>
      <w:r w:rsidRPr="009A61A2">
        <w:rPr>
          <w:rStyle w:val="HideTWBExt"/>
          <w:b w:val="0"/>
          <w:lang w:val="en-GB"/>
        </w:rPr>
        <w:t>&lt;/NumAm&gt;</w:t>
      </w:r>
    </w:p>
    <w:p w14:paraId="605F0D26" w14:textId="77777777" w:rsidR="003B13C5" w:rsidRPr="009A61A2" w:rsidRDefault="003B13C5" w:rsidP="003B13C5">
      <w:pPr>
        <w:pStyle w:val="NormalBold"/>
      </w:pPr>
      <w:r w:rsidRPr="009A61A2">
        <w:rPr>
          <w:rStyle w:val="HideTWBExt"/>
          <w:b w:val="0"/>
        </w:rPr>
        <w:t>&lt;RepeatBlock-By&gt;&lt;Members&gt;</w:t>
      </w:r>
      <w:r w:rsidRPr="009A61A2">
        <w:t>César Luena</w:t>
      </w:r>
      <w:r w:rsidRPr="009A61A2">
        <w:rPr>
          <w:rStyle w:val="HideTWBExt"/>
          <w:b w:val="0"/>
        </w:rPr>
        <w:t>&lt;/Members&gt;</w:t>
      </w:r>
    </w:p>
    <w:p w14:paraId="39885906" w14:textId="77777777" w:rsidR="003B13C5" w:rsidRPr="009A61A2" w:rsidRDefault="003B13C5" w:rsidP="003B13C5">
      <w:r w:rsidRPr="009A61A2">
        <w:rPr>
          <w:rStyle w:val="HideTWBExt"/>
        </w:rPr>
        <w:t>&lt;/RepeatBlock-By&gt;</w:t>
      </w:r>
    </w:p>
    <w:p w14:paraId="3ECC1C7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76BC5B0"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2 – paragraph 2 – point b</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63790C5" w14:textId="77777777" w:rsidTr="008F0A5A">
        <w:trPr>
          <w:jc w:val="center"/>
        </w:trPr>
        <w:tc>
          <w:tcPr>
            <w:tcW w:w="9752" w:type="dxa"/>
            <w:gridSpan w:val="2"/>
          </w:tcPr>
          <w:p w14:paraId="3C8BB1FA" w14:textId="77777777" w:rsidR="003B13C5" w:rsidRPr="009A61A2" w:rsidRDefault="003B13C5" w:rsidP="008F0A5A">
            <w:pPr>
              <w:keepNext/>
              <w:rPr>
                <w:lang w:val="fr-FR"/>
              </w:rPr>
            </w:pPr>
          </w:p>
        </w:tc>
      </w:tr>
      <w:tr w:rsidR="003B13C5" w:rsidRPr="009A61A2" w14:paraId="1F747507" w14:textId="77777777" w:rsidTr="008F0A5A">
        <w:trPr>
          <w:jc w:val="center"/>
        </w:trPr>
        <w:tc>
          <w:tcPr>
            <w:tcW w:w="4876" w:type="dxa"/>
            <w:hideMark/>
          </w:tcPr>
          <w:p w14:paraId="2CB9C450"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DACF65E" w14:textId="77777777" w:rsidR="003B13C5" w:rsidRPr="009A61A2" w:rsidRDefault="003B13C5" w:rsidP="008F0A5A">
            <w:pPr>
              <w:pStyle w:val="ColumnHeading"/>
              <w:keepNext/>
              <w:rPr>
                <w:lang w:val="en-GB"/>
              </w:rPr>
            </w:pPr>
            <w:r w:rsidRPr="009A61A2">
              <w:rPr>
                <w:lang w:val="en-GB"/>
              </w:rPr>
              <w:t>Amendment</w:t>
            </w:r>
          </w:p>
        </w:tc>
      </w:tr>
      <w:tr w:rsidR="003B13C5" w:rsidRPr="009A61A2" w14:paraId="2A36A32F" w14:textId="77777777" w:rsidTr="008F0A5A">
        <w:trPr>
          <w:jc w:val="center"/>
        </w:trPr>
        <w:tc>
          <w:tcPr>
            <w:tcW w:w="4876" w:type="dxa"/>
            <w:hideMark/>
          </w:tcPr>
          <w:p w14:paraId="51BA5134" w14:textId="77777777" w:rsidR="003B13C5" w:rsidRPr="009A61A2" w:rsidRDefault="003B13C5" w:rsidP="008F0A5A">
            <w:pPr>
              <w:pStyle w:val="Normal6"/>
              <w:rPr>
                <w:lang w:val="en-GB"/>
              </w:rPr>
            </w:pPr>
            <w:r w:rsidRPr="009A61A2">
              <w:rPr>
                <w:lang w:val="en-GB"/>
              </w:rPr>
              <w:t>(b)</w:t>
            </w:r>
            <w:r w:rsidRPr="009A61A2">
              <w:rPr>
                <w:lang w:val="en-GB"/>
              </w:rPr>
              <w:tab/>
              <w:t xml:space="preserve">continuous progress in enhancing adaptive capacity, strengthening resilience and reducing vulnerability to climate </w:t>
            </w:r>
            <w:r w:rsidRPr="009A61A2">
              <w:rPr>
                <w:lang w:val="en-GB"/>
              </w:rPr>
              <w:lastRenderedPageBreak/>
              <w:t>change;</w:t>
            </w:r>
          </w:p>
        </w:tc>
        <w:tc>
          <w:tcPr>
            <w:tcW w:w="4876" w:type="dxa"/>
            <w:hideMark/>
          </w:tcPr>
          <w:p w14:paraId="73CA128D" w14:textId="77777777" w:rsidR="003B13C5" w:rsidRPr="009A61A2" w:rsidRDefault="003B13C5" w:rsidP="008F0A5A">
            <w:pPr>
              <w:pStyle w:val="Normal6"/>
              <w:rPr>
                <w:szCs w:val="24"/>
                <w:lang w:val="en-GB"/>
              </w:rPr>
            </w:pPr>
            <w:r w:rsidRPr="009A61A2">
              <w:rPr>
                <w:lang w:val="en-GB"/>
              </w:rPr>
              <w:lastRenderedPageBreak/>
              <w:t>(b)</w:t>
            </w:r>
            <w:r w:rsidRPr="009A61A2">
              <w:rPr>
                <w:lang w:val="en-GB"/>
              </w:rPr>
              <w:tab/>
              <w:t xml:space="preserve">continuous progress in enhancing adaptive capacity, strengthening resilience and </w:t>
            </w:r>
            <w:r w:rsidRPr="009A61A2">
              <w:rPr>
                <w:b/>
                <w:i/>
                <w:lang w:val="en-GB"/>
              </w:rPr>
              <w:t>adaptation and</w:t>
            </w:r>
            <w:r w:rsidRPr="009A61A2">
              <w:rPr>
                <w:lang w:val="en-GB"/>
              </w:rPr>
              <w:t xml:space="preserve"> reducing vulnerability </w:t>
            </w:r>
            <w:r w:rsidRPr="009A61A2">
              <w:rPr>
                <w:lang w:val="en-GB"/>
              </w:rPr>
              <w:lastRenderedPageBreak/>
              <w:t>to climate change;</w:t>
            </w:r>
          </w:p>
        </w:tc>
      </w:tr>
    </w:tbl>
    <w:p w14:paraId="0D1F1493"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C64FE5A" w14:textId="77777777" w:rsidR="003B13C5" w:rsidRPr="009A61A2" w:rsidRDefault="003B13C5" w:rsidP="003B13C5">
      <w:r w:rsidRPr="009A61A2">
        <w:rPr>
          <w:rStyle w:val="HideTWBExt"/>
        </w:rPr>
        <w:t>&lt;/Amend&gt;</w:t>
      </w:r>
    </w:p>
    <w:p w14:paraId="6450A360"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316</w:t>
      </w:r>
      <w:r w:rsidRPr="009A61A2">
        <w:rPr>
          <w:rStyle w:val="HideTWBExt"/>
          <w:b w:val="0"/>
          <w:lang w:val="en-GB"/>
        </w:rPr>
        <w:t>&lt;/NumAm&gt;</w:t>
      </w:r>
    </w:p>
    <w:p w14:paraId="04988E78"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Inese Vaidere, Radan Kanev, Edina Tóth, Nathalie Colin-Oesterlé, Sirpa Pietikäinen, Roberta Metsola</w:t>
      </w:r>
      <w:r w:rsidRPr="009A61A2">
        <w:rPr>
          <w:rStyle w:val="HideTWBExt"/>
          <w:b w:val="0"/>
        </w:rPr>
        <w:t>&lt;/Members&gt;</w:t>
      </w:r>
    </w:p>
    <w:p w14:paraId="6B9E36FB" w14:textId="77777777" w:rsidR="003B13C5" w:rsidRPr="009A61A2" w:rsidRDefault="003B13C5" w:rsidP="003B13C5">
      <w:r w:rsidRPr="009A61A2">
        <w:rPr>
          <w:rStyle w:val="HideTWBExt"/>
        </w:rPr>
        <w:t>&lt;/RepeatBlock-By&gt;</w:t>
      </w:r>
    </w:p>
    <w:p w14:paraId="2FB02D87"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4CF4EB7"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2 – paragraph 2 – point c</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4039ACF" w14:textId="77777777" w:rsidTr="008F0A5A">
        <w:trPr>
          <w:jc w:val="center"/>
        </w:trPr>
        <w:tc>
          <w:tcPr>
            <w:tcW w:w="9752" w:type="dxa"/>
            <w:gridSpan w:val="2"/>
          </w:tcPr>
          <w:p w14:paraId="700B7E92" w14:textId="77777777" w:rsidR="003B13C5" w:rsidRPr="009A61A2" w:rsidRDefault="003B13C5" w:rsidP="008F0A5A">
            <w:pPr>
              <w:keepNext/>
              <w:rPr>
                <w:lang w:val="fr-FR"/>
              </w:rPr>
            </w:pPr>
          </w:p>
        </w:tc>
      </w:tr>
      <w:tr w:rsidR="003B13C5" w:rsidRPr="009A61A2" w14:paraId="4FCC580B" w14:textId="77777777" w:rsidTr="008F0A5A">
        <w:trPr>
          <w:jc w:val="center"/>
        </w:trPr>
        <w:tc>
          <w:tcPr>
            <w:tcW w:w="4876" w:type="dxa"/>
            <w:hideMark/>
          </w:tcPr>
          <w:p w14:paraId="19569CB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AC7D893" w14:textId="77777777" w:rsidR="003B13C5" w:rsidRPr="009A61A2" w:rsidRDefault="003B13C5" w:rsidP="008F0A5A">
            <w:pPr>
              <w:pStyle w:val="ColumnHeading"/>
              <w:keepNext/>
              <w:rPr>
                <w:lang w:val="en-GB"/>
              </w:rPr>
            </w:pPr>
            <w:r w:rsidRPr="009A61A2">
              <w:rPr>
                <w:lang w:val="en-GB"/>
              </w:rPr>
              <w:t>Amendment</w:t>
            </w:r>
          </w:p>
        </w:tc>
      </w:tr>
      <w:tr w:rsidR="003B13C5" w:rsidRPr="009A61A2" w14:paraId="4C3866A4" w14:textId="77777777" w:rsidTr="008F0A5A">
        <w:trPr>
          <w:jc w:val="center"/>
        </w:trPr>
        <w:tc>
          <w:tcPr>
            <w:tcW w:w="4876" w:type="dxa"/>
            <w:hideMark/>
          </w:tcPr>
          <w:p w14:paraId="6D5A7343" w14:textId="77777777" w:rsidR="003B13C5" w:rsidRPr="009A61A2" w:rsidRDefault="003B13C5" w:rsidP="008F0A5A">
            <w:pPr>
              <w:pStyle w:val="Normal6"/>
              <w:rPr>
                <w:caps/>
                <w:lang w:val="en-GB"/>
              </w:rPr>
            </w:pPr>
            <w:r w:rsidRPr="009A61A2">
              <w:rPr>
                <w:caps/>
                <w:lang w:val="en-GB"/>
              </w:rPr>
              <w:t>(</w:t>
            </w:r>
            <w:r w:rsidRPr="009A61A2">
              <w:rPr>
                <w:lang w:val="en-GB"/>
              </w:rPr>
              <w:t>c</w:t>
            </w:r>
            <w:r w:rsidRPr="009A61A2">
              <w:rPr>
                <w:caps/>
                <w:lang w:val="en-GB"/>
              </w:rPr>
              <w:t>)</w:t>
            </w:r>
            <w:r w:rsidRPr="009A61A2">
              <w:rPr>
                <w:caps/>
                <w:lang w:val="en-GB"/>
              </w:rPr>
              <w:tab/>
            </w:r>
            <w:r w:rsidRPr="009A61A2">
              <w:rPr>
                <w:lang w:val="en-GB"/>
              </w:rPr>
              <w:t xml:space="preserve">Advancing towards </w:t>
            </w:r>
            <w:r w:rsidRPr="009A61A2">
              <w:rPr>
                <w:b/>
                <w:i/>
                <w:lang w:val="en-GB"/>
              </w:rPr>
              <w:t>a regenerative</w:t>
            </w:r>
            <w:r w:rsidRPr="009A61A2">
              <w:rPr>
                <w:lang w:val="en-GB"/>
              </w:rPr>
              <w:t xml:space="preserve"> growth </w:t>
            </w:r>
            <w:r w:rsidRPr="009A61A2">
              <w:rPr>
                <w:b/>
                <w:i/>
                <w:lang w:val="en-GB"/>
              </w:rPr>
              <w:t>model</w:t>
            </w:r>
            <w:r w:rsidRPr="009A61A2">
              <w:rPr>
                <w:lang w:val="en-GB"/>
              </w:rPr>
              <w:t xml:space="preserve"> that gives back to the planet more than it takes, decoupling economic growth from resource use and environmental degradation, and accelerating the transition to a Circular Economy;</w:t>
            </w:r>
          </w:p>
        </w:tc>
        <w:tc>
          <w:tcPr>
            <w:tcW w:w="4876" w:type="dxa"/>
            <w:hideMark/>
          </w:tcPr>
          <w:p w14:paraId="4204C64E" w14:textId="77777777" w:rsidR="003B13C5" w:rsidRPr="009A61A2" w:rsidRDefault="003B13C5" w:rsidP="008F0A5A">
            <w:pPr>
              <w:pStyle w:val="Normal6"/>
              <w:rPr>
                <w:caps/>
                <w:szCs w:val="24"/>
                <w:lang w:val="en-GB"/>
              </w:rPr>
            </w:pPr>
            <w:r w:rsidRPr="009A61A2">
              <w:rPr>
                <w:caps/>
                <w:lang w:val="en-GB"/>
              </w:rPr>
              <w:t>(</w:t>
            </w:r>
            <w:r w:rsidRPr="009A61A2">
              <w:rPr>
                <w:lang w:val="en-GB"/>
              </w:rPr>
              <w:t>c</w:t>
            </w:r>
            <w:r w:rsidRPr="009A61A2">
              <w:rPr>
                <w:caps/>
                <w:lang w:val="en-GB"/>
              </w:rPr>
              <w:t>)</w:t>
            </w:r>
            <w:r w:rsidRPr="009A61A2">
              <w:rPr>
                <w:caps/>
                <w:lang w:val="en-GB"/>
              </w:rPr>
              <w:tab/>
            </w:r>
            <w:r w:rsidRPr="009A61A2">
              <w:rPr>
                <w:lang w:val="en-GB"/>
              </w:rPr>
              <w:t xml:space="preserve">Advancing towards </w:t>
            </w:r>
            <w:r w:rsidRPr="009A61A2">
              <w:rPr>
                <w:b/>
                <w:i/>
                <w:lang w:val="en-GB"/>
              </w:rPr>
              <w:t>an inclusive and sustainable economy based on the European Green Deal as the Union’s inclusive and Sustainable</w:t>
            </w:r>
            <w:r w:rsidRPr="009A61A2">
              <w:rPr>
                <w:lang w:val="en-GB"/>
              </w:rPr>
              <w:t xml:space="preserve"> Growth </w:t>
            </w:r>
            <w:r w:rsidRPr="009A61A2">
              <w:rPr>
                <w:b/>
                <w:i/>
                <w:lang w:val="en-GB"/>
              </w:rPr>
              <w:t>Strategy</w:t>
            </w:r>
            <w:r w:rsidRPr="009A61A2">
              <w:rPr>
                <w:lang w:val="en-GB"/>
              </w:rPr>
              <w:t xml:space="preserve"> that gives back to the planet more than it takes, decoupling economic growth from resource use and environmental degradation, and accelerating the transition to a Circular Economy </w:t>
            </w:r>
            <w:r w:rsidRPr="009A61A2">
              <w:rPr>
                <w:b/>
                <w:i/>
                <w:lang w:val="en-GB"/>
              </w:rPr>
              <w:t>in combination with the zero pollution ambition for a toxic-free environment</w:t>
            </w:r>
            <w:r w:rsidRPr="009A61A2">
              <w:rPr>
                <w:lang w:val="en-GB"/>
              </w:rPr>
              <w:t>;</w:t>
            </w:r>
          </w:p>
        </w:tc>
      </w:tr>
    </w:tbl>
    <w:p w14:paraId="2AC68649"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1D1A56CB" w14:textId="77777777" w:rsidR="003B13C5" w:rsidRPr="009A61A2" w:rsidRDefault="003B13C5" w:rsidP="003B13C5">
      <w:r w:rsidRPr="009A61A2">
        <w:rPr>
          <w:rStyle w:val="HideTWBExt"/>
        </w:rPr>
        <w:t>&lt;/Amend&gt;</w:t>
      </w:r>
    </w:p>
    <w:p w14:paraId="4749693D" w14:textId="77777777" w:rsidR="003B13C5" w:rsidRPr="009A61A2" w:rsidRDefault="003B13C5" w:rsidP="003B13C5">
      <w:pPr>
        <w:pStyle w:val="AMNumberTabs0"/>
        <w:keepNext/>
        <w:rPr>
          <w:lang w:val="pt-PT"/>
        </w:rPr>
      </w:pPr>
      <w:r w:rsidRPr="009A61A2">
        <w:rPr>
          <w:rStyle w:val="HideTWBExt"/>
          <w:b w:val="0"/>
          <w:lang w:val="pt-PT"/>
        </w:rPr>
        <w:t>&lt;Amend&gt;</w:t>
      </w:r>
      <w:r w:rsidRPr="009A61A2">
        <w:rPr>
          <w:lang w:val="pt-PT"/>
        </w:rPr>
        <w:t>Amendment</w:t>
      </w:r>
      <w:r w:rsidRPr="009A61A2">
        <w:rPr>
          <w:lang w:val="pt-PT"/>
        </w:rPr>
        <w:tab/>
      </w:r>
      <w:r w:rsidRPr="009A61A2">
        <w:rPr>
          <w:lang w:val="pt-PT"/>
        </w:rPr>
        <w:tab/>
      </w:r>
      <w:r w:rsidRPr="009A61A2">
        <w:rPr>
          <w:rStyle w:val="HideTWBExt"/>
          <w:b w:val="0"/>
          <w:lang w:val="pt-PT"/>
        </w:rPr>
        <w:t>&lt;NumAm&gt;</w:t>
      </w:r>
      <w:r w:rsidRPr="009A61A2">
        <w:rPr>
          <w:lang w:val="pt-PT"/>
        </w:rPr>
        <w:t>317</w:t>
      </w:r>
      <w:r w:rsidRPr="009A61A2">
        <w:rPr>
          <w:rStyle w:val="HideTWBExt"/>
          <w:b w:val="0"/>
          <w:lang w:val="pt-PT"/>
        </w:rPr>
        <w:t>&lt;/NumAm&gt;</w:t>
      </w:r>
    </w:p>
    <w:p w14:paraId="66571E80" w14:textId="77777777" w:rsidR="003B13C5" w:rsidRPr="009A61A2" w:rsidRDefault="003B13C5" w:rsidP="003B13C5">
      <w:pPr>
        <w:pStyle w:val="NormalBold"/>
        <w:rPr>
          <w:lang w:val="pt-PT"/>
        </w:rPr>
      </w:pPr>
      <w:r w:rsidRPr="009A61A2">
        <w:rPr>
          <w:rStyle w:val="HideTWBExt"/>
          <w:b w:val="0"/>
          <w:lang w:val="pt-PT"/>
        </w:rPr>
        <w:t>&lt;RepeatBlock-By&gt;&lt;Members&gt;</w:t>
      </w:r>
      <w:r w:rsidRPr="009A61A2">
        <w:rPr>
          <w:lang w:val="pt-PT"/>
        </w:rPr>
        <w:t>Mick Wallace, Clare Daly, João Ferreira</w:t>
      </w:r>
      <w:r w:rsidRPr="009A61A2">
        <w:rPr>
          <w:rStyle w:val="HideTWBExt"/>
          <w:b w:val="0"/>
          <w:lang w:val="pt-PT"/>
        </w:rPr>
        <w:t>&lt;/Members&gt;</w:t>
      </w:r>
    </w:p>
    <w:p w14:paraId="373A106F" w14:textId="77777777" w:rsidR="003B13C5" w:rsidRPr="009A61A2" w:rsidRDefault="003B13C5" w:rsidP="003B13C5">
      <w:pPr>
        <w:rPr>
          <w:lang w:val="pt-PT"/>
        </w:rPr>
      </w:pPr>
      <w:r w:rsidRPr="009A61A2">
        <w:rPr>
          <w:rStyle w:val="HideTWBExt"/>
          <w:lang w:val="pt-PT"/>
        </w:rPr>
        <w:t>&lt;/RepeatBlock-By&gt;</w:t>
      </w:r>
    </w:p>
    <w:p w14:paraId="4995366F"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C561E6E" w14:textId="77777777" w:rsidR="003B13C5" w:rsidRPr="009A61A2" w:rsidRDefault="003B13C5" w:rsidP="003B13C5">
      <w:pPr>
        <w:pStyle w:val="NormalBold"/>
      </w:pPr>
      <w:r w:rsidRPr="009A61A2">
        <w:rPr>
          <w:rStyle w:val="HideTWBExt"/>
          <w:b w:val="0"/>
        </w:rPr>
        <w:t>&lt;Article&gt;</w:t>
      </w:r>
      <w:r w:rsidRPr="009A61A2">
        <w:t>Article 2 – paragraph 2 – point c</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BC3ADB1" w14:textId="77777777" w:rsidTr="008F0A5A">
        <w:trPr>
          <w:jc w:val="center"/>
        </w:trPr>
        <w:tc>
          <w:tcPr>
            <w:tcW w:w="9752" w:type="dxa"/>
            <w:gridSpan w:val="2"/>
          </w:tcPr>
          <w:p w14:paraId="0EDA6790" w14:textId="77777777" w:rsidR="003B13C5" w:rsidRPr="009A61A2" w:rsidRDefault="003B13C5" w:rsidP="008F0A5A">
            <w:pPr>
              <w:keepNext/>
            </w:pPr>
          </w:p>
        </w:tc>
      </w:tr>
      <w:tr w:rsidR="003B13C5" w:rsidRPr="009A61A2" w14:paraId="48EBFB80" w14:textId="77777777" w:rsidTr="008F0A5A">
        <w:trPr>
          <w:jc w:val="center"/>
        </w:trPr>
        <w:tc>
          <w:tcPr>
            <w:tcW w:w="4876" w:type="dxa"/>
            <w:hideMark/>
          </w:tcPr>
          <w:p w14:paraId="4CEB49D9"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97CEF0F" w14:textId="77777777" w:rsidR="003B13C5" w:rsidRPr="009A61A2" w:rsidRDefault="003B13C5" w:rsidP="008F0A5A">
            <w:pPr>
              <w:pStyle w:val="ColumnHeading"/>
              <w:keepNext/>
              <w:rPr>
                <w:lang w:val="en-GB"/>
              </w:rPr>
            </w:pPr>
            <w:r w:rsidRPr="009A61A2">
              <w:rPr>
                <w:lang w:val="en-GB"/>
              </w:rPr>
              <w:t>Amendment</w:t>
            </w:r>
          </w:p>
        </w:tc>
      </w:tr>
      <w:tr w:rsidR="003B13C5" w:rsidRPr="009A61A2" w14:paraId="467115FD" w14:textId="77777777" w:rsidTr="008F0A5A">
        <w:trPr>
          <w:jc w:val="center"/>
        </w:trPr>
        <w:tc>
          <w:tcPr>
            <w:tcW w:w="4876" w:type="dxa"/>
            <w:hideMark/>
          </w:tcPr>
          <w:p w14:paraId="201C2A74" w14:textId="77777777" w:rsidR="003B13C5" w:rsidRPr="009A61A2" w:rsidRDefault="003B13C5" w:rsidP="008F0A5A">
            <w:pPr>
              <w:pStyle w:val="Normal6"/>
              <w:rPr>
                <w:lang w:val="en-GB"/>
              </w:rPr>
            </w:pPr>
            <w:r w:rsidRPr="009A61A2">
              <w:rPr>
                <w:lang w:val="en-GB"/>
              </w:rPr>
              <w:t>(c)</w:t>
            </w:r>
            <w:r w:rsidRPr="009A61A2">
              <w:rPr>
                <w:lang w:val="en-GB"/>
              </w:rPr>
              <w:tab/>
            </w:r>
            <w:r w:rsidRPr="009A61A2">
              <w:rPr>
                <w:b/>
                <w:i/>
                <w:lang w:val="en-GB"/>
              </w:rPr>
              <w:t>advancing towards a</w:t>
            </w:r>
            <w:r w:rsidRPr="009A61A2">
              <w:rPr>
                <w:lang w:val="en-GB"/>
              </w:rPr>
              <w:t xml:space="preserve"> regenerative </w:t>
            </w:r>
            <w:r w:rsidRPr="009A61A2">
              <w:rPr>
                <w:b/>
                <w:i/>
                <w:lang w:val="en-GB"/>
              </w:rPr>
              <w:t>growth</w:t>
            </w:r>
            <w:r w:rsidRPr="009A61A2">
              <w:rPr>
                <w:lang w:val="en-GB"/>
              </w:rPr>
              <w:t xml:space="preserve"> model that gives back to the planet more than it takes, </w:t>
            </w:r>
            <w:r w:rsidRPr="009A61A2">
              <w:rPr>
                <w:b/>
                <w:i/>
                <w:lang w:val="en-GB"/>
              </w:rPr>
              <w:t>decoupling</w:t>
            </w:r>
            <w:r w:rsidRPr="009A61A2">
              <w:rPr>
                <w:lang w:val="en-GB"/>
              </w:rPr>
              <w:t xml:space="preserve"> economic growth from resource use and environmental degradation, and accelerating the transition to a circular economy;</w:t>
            </w:r>
          </w:p>
        </w:tc>
        <w:tc>
          <w:tcPr>
            <w:tcW w:w="4876" w:type="dxa"/>
            <w:hideMark/>
          </w:tcPr>
          <w:p w14:paraId="73956C85" w14:textId="77777777" w:rsidR="003B13C5" w:rsidRPr="009A61A2" w:rsidRDefault="003B13C5" w:rsidP="008F0A5A">
            <w:pPr>
              <w:pStyle w:val="Normal6"/>
              <w:rPr>
                <w:szCs w:val="24"/>
                <w:lang w:val="en-GB"/>
              </w:rPr>
            </w:pPr>
            <w:r w:rsidRPr="009A61A2">
              <w:rPr>
                <w:lang w:val="en-GB"/>
              </w:rPr>
              <w:t>(c)</w:t>
            </w:r>
            <w:r w:rsidRPr="009A61A2">
              <w:rPr>
                <w:lang w:val="en-GB"/>
              </w:rPr>
              <w:tab/>
            </w:r>
            <w:r w:rsidRPr="009A61A2">
              <w:rPr>
                <w:b/>
                <w:i/>
                <w:lang w:val="en-GB"/>
              </w:rPr>
              <w:t>achieving a new</w:t>
            </w:r>
            <w:r w:rsidRPr="009A61A2">
              <w:rPr>
                <w:lang w:val="en-GB"/>
              </w:rPr>
              <w:t xml:space="preserve"> regenerative </w:t>
            </w:r>
            <w:r w:rsidRPr="009A61A2">
              <w:rPr>
                <w:b/>
                <w:i/>
                <w:lang w:val="en-GB"/>
              </w:rPr>
              <w:t>economic</w:t>
            </w:r>
            <w:r w:rsidRPr="009A61A2">
              <w:rPr>
                <w:lang w:val="en-GB"/>
              </w:rPr>
              <w:t xml:space="preserve"> model that </w:t>
            </w:r>
            <w:r w:rsidRPr="009A61A2">
              <w:rPr>
                <w:b/>
                <w:i/>
                <w:lang w:val="en-GB"/>
              </w:rPr>
              <w:t>increases the wellbeing of all people within planetary boundaries and</w:t>
            </w:r>
            <w:r w:rsidRPr="009A61A2">
              <w:rPr>
                <w:lang w:val="en-GB"/>
              </w:rPr>
              <w:t xml:space="preserve"> gives back to the planet more than it takes, </w:t>
            </w:r>
            <w:r w:rsidRPr="009A61A2">
              <w:rPr>
                <w:b/>
                <w:i/>
                <w:lang w:val="en-GB"/>
              </w:rPr>
              <w:t>acknowledging that</w:t>
            </w:r>
            <w:r w:rsidRPr="009A61A2">
              <w:rPr>
                <w:lang w:val="en-GB"/>
              </w:rPr>
              <w:t xml:space="preserve"> economic growth </w:t>
            </w:r>
            <w:r w:rsidRPr="009A61A2">
              <w:rPr>
                <w:b/>
                <w:i/>
                <w:lang w:val="en-GB"/>
              </w:rPr>
              <w:t>cannot be decoupled in absolute terms</w:t>
            </w:r>
            <w:r w:rsidRPr="009A61A2">
              <w:rPr>
                <w:lang w:val="en-GB"/>
              </w:rPr>
              <w:t xml:space="preserve"> from resource use and environmental degradation, and accelerating the transition to a circular </w:t>
            </w:r>
            <w:r w:rsidRPr="009A61A2">
              <w:rPr>
                <w:lang w:val="en-GB"/>
              </w:rPr>
              <w:lastRenderedPageBreak/>
              <w:t>economy;</w:t>
            </w:r>
          </w:p>
        </w:tc>
      </w:tr>
    </w:tbl>
    <w:p w14:paraId="7B65657F"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BF3AA20" w14:textId="77777777" w:rsidR="003B13C5" w:rsidRPr="009A61A2" w:rsidRDefault="003B13C5" w:rsidP="003B13C5">
      <w:r w:rsidRPr="009A61A2">
        <w:rPr>
          <w:rStyle w:val="HideTWBExt"/>
        </w:rPr>
        <w:t>&lt;/Amend&gt;</w:t>
      </w:r>
    </w:p>
    <w:p w14:paraId="2CBA4485"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318</w:t>
      </w:r>
      <w:r w:rsidRPr="009A61A2">
        <w:rPr>
          <w:rStyle w:val="HideTWBExt"/>
          <w:b w:val="0"/>
          <w:lang w:val="en-GB"/>
        </w:rPr>
        <w:t>&lt;/NumAm&gt;</w:t>
      </w:r>
    </w:p>
    <w:p w14:paraId="00E37E42" w14:textId="77777777" w:rsidR="003B13C5" w:rsidRPr="009A61A2" w:rsidRDefault="003B13C5" w:rsidP="003B13C5">
      <w:pPr>
        <w:pStyle w:val="NormalBold"/>
      </w:pPr>
      <w:r w:rsidRPr="009A61A2">
        <w:rPr>
          <w:rStyle w:val="HideTWBExt"/>
          <w:b w:val="0"/>
        </w:rPr>
        <w:t>&lt;RepeatBlock-By&gt;&lt;Members&gt;</w:t>
      </w:r>
      <w:r w:rsidRPr="009A61A2">
        <w:t>Silvia Modig</w:t>
      </w:r>
      <w:r w:rsidRPr="009A61A2">
        <w:rPr>
          <w:rStyle w:val="HideTWBExt"/>
          <w:b w:val="0"/>
        </w:rPr>
        <w:t>&lt;/Members&gt;</w:t>
      </w:r>
    </w:p>
    <w:p w14:paraId="326F5895" w14:textId="77777777" w:rsidR="003B13C5" w:rsidRPr="009A61A2" w:rsidRDefault="003B13C5" w:rsidP="003B13C5">
      <w:r w:rsidRPr="009A61A2">
        <w:rPr>
          <w:rStyle w:val="HideTWBExt"/>
        </w:rPr>
        <w:t>&lt;/RepeatBlock-By&gt;</w:t>
      </w:r>
    </w:p>
    <w:p w14:paraId="74A62538"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4EEB990" w14:textId="77777777" w:rsidR="003B13C5" w:rsidRPr="009A61A2" w:rsidRDefault="003B13C5" w:rsidP="003B13C5">
      <w:pPr>
        <w:pStyle w:val="NormalBold"/>
      </w:pPr>
      <w:r w:rsidRPr="009A61A2">
        <w:rPr>
          <w:rStyle w:val="HideTWBExt"/>
          <w:b w:val="0"/>
        </w:rPr>
        <w:t>&lt;Article&gt;</w:t>
      </w:r>
      <w:r w:rsidRPr="009A61A2">
        <w:t>Article 2 – paragraph 2 – point c</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4BC8591" w14:textId="77777777" w:rsidTr="008F0A5A">
        <w:trPr>
          <w:jc w:val="center"/>
        </w:trPr>
        <w:tc>
          <w:tcPr>
            <w:tcW w:w="9752" w:type="dxa"/>
            <w:gridSpan w:val="2"/>
          </w:tcPr>
          <w:p w14:paraId="75518DDE" w14:textId="77777777" w:rsidR="003B13C5" w:rsidRPr="009A61A2" w:rsidRDefault="003B13C5" w:rsidP="008F0A5A">
            <w:pPr>
              <w:keepNext/>
            </w:pPr>
          </w:p>
        </w:tc>
      </w:tr>
      <w:tr w:rsidR="003B13C5" w:rsidRPr="009A61A2" w14:paraId="631D1986" w14:textId="77777777" w:rsidTr="008F0A5A">
        <w:trPr>
          <w:jc w:val="center"/>
        </w:trPr>
        <w:tc>
          <w:tcPr>
            <w:tcW w:w="4876" w:type="dxa"/>
            <w:hideMark/>
          </w:tcPr>
          <w:p w14:paraId="5F5CF8B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CBDA985" w14:textId="77777777" w:rsidR="003B13C5" w:rsidRPr="009A61A2" w:rsidRDefault="003B13C5" w:rsidP="008F0A5A">
            <w:pPr>
              <w:pStyle w:val="ColumnHeading"/>
              <w:keepNext/>
              <w:rPr>
                <w:lang w:val="en-GB"/>
              </w:rPr>
            </w:pPr>
            <w:r w:rsidRPr="009A61A2">
              <w:rPr>
                <w:lang w:val="en-GB"/>
              </w:rPr>
              <w:t>Amendment</w:t>
            </w:r>
          </w:p>
        </w:tc>
      </w:tr>
      <w:tr w:rsidR="003B13C5" w:rsidRPr="009A61A2" w14:paraId="48E44855" w14:textId="77777777" w:rsidTr="008F0A5A">
        <w:trPr>
          <w:jc w:val="center"/>
        </w:trPr>
        <w:tc>
          <w:tcPr>
            <w:tcW w:w="4876" w:type="dxa"/>
            <w:hideMark/>
          </w:tcPr>
          <w:p w14:paraId="6E690B15" w14:textId="77777777" w:rsidR="003B13C5" w:rsidRPr="009A61A2" w:rsidRDefault="003B13C5" w:rsidP="008F0A5A">
            <w:pPr>
              <w:pStyle w:val="Normal6"/>
              <w:rPr>
                <w:lang w:val="en-GB"/>
              </w:rPr>
            </w:pPr>
            <w:r w:rsidRPr="009A61A2">
              <w:rPr>
                <w:lang w:val="en-GB"/>
              </w:rPr>
              <w:t>(c)</w:t>
            </w:r>
            <w:r w:rsidRPr="009A61A2">
              <w:rPr>
                <w:lang w:val="en-GB"/>
              </w:rPr>
              <w:tab/>
              <w:t xml:space="preserve">advancing towards a regenerative </w:t>
            </w:r>
            <w:r w:rsidRPr="009A61A2">
              <w:rPr>
                <w:b/>
                <w:i/>
                <w:lang w:val="en-GB"/>
              </w:rPr>
              <w:t>growth model</w:t>
            </w:r>
            <w:r w:rsidRPr="009A61A2">
              <w:rPr>
                <w:lang w:val="en-GB"/>
              </w:rPr>
              <w:t xml:space="preserve"> that gives back to the planet more than it takes, </w:t>
            </w:r>
            <w:r w:rsidRPr="009A61A2">
              <w:rPr>
                <w:b/>
                <w:i/>
                <w:lang w:val="en-GB"/>
              </w:rPr>
              <w:t>decoupling economic growth from resource use</w:t>
            </w:r>
            <w:r w:rsidRPr="009A61A2">
              <w:rPr>
                <w:lang w:val="en-GB"/>
              </w:rPr>
              <w:t xml:space="preserve"> and environmental </w:t>
            </w:r>
            <w:r w:rsidRPr="009A61A2">
              <w:rPr>
                <w:b/>
                <w:i/>
                <w:lang w:val="en-GB"/>
              </w:rPr>
              <w:t>degradation, and accelerating the transition to a circular economy;</w:t>
            </w:r>
          </w:p>
        </w:tc>
        <w:tc>
          <w:tcPr>
            <w:tcW w:w="4876" w:type="dxa"/>
            <w:hideMark/>
          </w:tcPr>
          <w:p w14:paraId="4EDB29ED" w14:textId="77777777" w:rsidR="003B13C5" w:rsidRPr="009A61A2" w:rsidRDefault="003B13C5" w:rsidP="008F0A5A">
            <w:pPr>
              <w:pStyle w:val="Normal6"/>
              <w:rPr>
                <w:szCs w:val="24"/>
                <w:lang w:val="en-GB"/>
              </w:rPr>
            </w:pPr>
            <w:r w:rsidRPr="009A61A2">
              <w:rPr>
                <w:lang w:val="en-GB"/>
              </w:rPr>
              <w:t>(c)</w:t>
            </w:r>
            <w:r w:rsidRPr="009A61A2">
              <w:rPr>
                <w:lang w:val="en-GB"/>
              </w:rPr>
              <w:tab/>
              <w:t xml:space="preserve">advancing towards a regenerative </w:t>
            </w:r>
            <w:r w:rsidRPr="009A61A2">
              <w:rPr>
                <w:b/>
                <w:i/>
                <w:lang w:val="en-GB"/>
              </w:rPr>
              <w:t>and sustainable well-being society and economy</w:t>
            </w:r>
            <w:r w:rsidRPr="009A61A2">
              <w:rPr>
                <w:lang w:val="en-GB"/>
              </w:rPr>
              <w:t xml:space="preserve"> that gives back to the planet more than it takes, </w:t>
            </w:r>
            <w:r w:rsidRPr="009A61A2">
              <w:rPr>
                <w:b/>
                <w:i/>
                <w:lang w:val="en-GB"/>
              </w:rPr>
              <w:t>achieving full transition to a toxic-free circular economy accompanied by science-based binding mid-term and long-term targets for the reduction in the use of primary raw materials</w:t>
            </w:r>
            <w:r w:rsidRPr="009A61A2">
              <w:rPr>
                <w:lang w:val="en-GB"/>
              </w:rPr>
              <w:t xml:space="preserve"> and environmental </w:t>
            </w:r>
            <w:r w:rsidRPr="009A61A2">
              <w:rPr>
                <w:b/>
                <w:i/>
                <w:lang w:val="en-GB"/>
              </w:rPr>
              <w:t>impacts.</w:t>
            </w:r>
          </w:p>
        </w:tc>
      </w:tr>
    </w:tbl>
    <w:p w14:paraId="78B7B98B"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B561371"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703498F6" w14:textId="77777777" w:rsidR="003B13C5" w:rsidRPr="009A61A2" w:rsidRDefault="003B13C5" w:rsidP="003B13C5">
      <w:pPr>
        <w:pStyle w:val="Normal12Italic"/>
        <w:rPr>
          <w:noProof w:val="0"/>
          <w:lang w:val="en-GB"/>
        </w:rPr>
      </w:pPr>
      <w:r w:rsidRPr="009A61A2">
        <w:rPr>
          <w:noProof w:val="0"/>
          <w:lang w:val="en-GB"/>
        </w:rPr>
        <w:t>Addition to rapporteur MEP O'Sullivan's amendment. Also, wording added to reflect the ambition outlined in the European Parliament resolution of 10 February 2021 on the New Circular Economy Action Plan (2020/2077(INI)).</w:t>
      </w:r>
    </w:p>
    <w:p w14:paraId="2CDCF713" w14:textId="77777777" w:rsidR="003B13C5" w:rsidRPr="009A61A2" w:rsidRDefault="003B13C5" w:rsidP="003B13C5">
      <w:r w:rsidRPr="009A61A2">
        <w:rPr>
          <w:rStyle w:val="HideTWBExt"/>
        </w:rPr>
        <w:t>&lt;/Amend&gt;</w:t>
      </w:r>
    </w:p>
    <w:p w14:paraId="676CA227"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319</w:t>
      </w:r>
      <w:r w:rsidRPr="009A61A2">
        <w:rPr>
          <w:rStyle w:val="HideTWBExt"/>
          <w:b w:val="0"/>
          <w:lang w:val="en-GB"/>
        </w:rPr>
        <w:t>&lt;/NumAm&gt;</w:t>
      </w:r>
    </w:p>
    <w:p w14:paraId="4D95A2C9" w14:textId="77777777" w:rsidR="003B13C5" w:rsidRPr="009A61A2" w:rsidRDefault="003B13C5" w:rsidP="003B13C5">
      <w:pPr>
        <w:pStyle w:val="NormalBold"/>
      </w:pPr>
      <w:r w:rsidRPr="009A61A2">
        <w:rPr>
          <w:rStyle w:val="HideTWBExt"/>
          <w:b w:val="0"/>
        </w:rPr>
        <w:t>&lt;RepeatBlock-By&gt;&lt;Members&gt;</w:t>
      </w:r>
      <w:r w:rsidRPr="009A61A2">
        <w:t>Michal Wiezik</w:t>
      </w:r>
      <w:r w:rsidRPr="009A61A2">
        <w:rPr>
          <w:rStyle w:val="HideTWBExt"/>
          <w:b w:val="0"/>
        </w:rPr>
        <w:t>&lt;/Members&gt;</w:t>
      </w:r>
    </w:p>
    <w:p w14:paraId="0092DE8D" w14:textId="77777777" w:rsidR="003B13C5" w:rsidRPr="009A61A2" w:rsidRDefault="003B13C5" w:rsidP="003B13C5">
      <w:r w:rsidRPr="009A61A2">
        <w:rPr>
          <w:rStyle w:val="HideTWBExt"/>
        </w:rPr>
        <w:t>&lt;/RepeatBlock-By&gt;</w:t>
      </w:r>
    </w:p>
    <w:p w14:paraId="1D707F6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FD50E8D" w14:textId="77777777" w:rsidR="003B13C5" w:rsidRPr="009A61A2" w:rsidRDefault="003B13C5" w:rsidP="003B13C5">
      <w:pPr>
        <w:pStyle w:val="NormalBold"/>
      </w:pPr>
      <w:r w:rsidRPr="009A61A2">
        <w:rPr>
          <w:rStyle w:val="HideTWBExt"/>
          <w:b w:val="0"/>
        </w:rPr>
        <w:t>&lt;Article&gt;</w:t>
      </w:r>
      <w:r w:rsidRPr="009A61A2">
        <w:t>Article 2 – paragraph 2 – point c</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045720F" w14:textId="77777777" w:rsidTr="008F0A5A">
        <w:trPr>
          <w:jc w:val="center"/>
        </w:trPr>
        <w:tc>
          <w:tcPr>
            <w:tcW w:w="9752" w:type="dxa"/>
            <w:gridSpan w:val="2"/>
          </w:tcPr>
          <w:p w14:paraId="2B9C2508" w14:textId="77777777" w:rsidR="003B13C5" w:rsidRPr="009A61A2" w:rsidRDefault="003B13C5" w:rsidP="008F0A5A">
            <w:pPr>
              <w:keepNext/>
            </w:pPr>
          </w:p>
        </w:tc>
      </w:tr>
      <w:tr w:rsidR="003B13C5" w:rsidRPr="009A61A2" w14:paraId="57B208B3" w14:textId="77777777" w:rsidTr="008F0A5A">
        <w:trPr>
          <w:jc w:val="center"/>
        </w:trPr>
        <w:tc>
          <w:tcPr>
            <w:tcW w:w="4876" w:type="dxa"/>
            <w:hideMark/>
          </w:tcPr>
          <w:p w14:paraId="23356E3C"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3D2C3E5" w14:textId="77777777" w:rsidR="003B13C5" w:rsidRPr="009A61A2" w:rsidRDefault="003B13C5" w:rsidP="008F0A5A">
            <w:pPr>
              <w:pStyle w:val="ColumnHeading"/>
              <w:keepNext/>
              <w:rPr>
                <w:lang w:val="en-GB"/>
              </w:rPr>
            </w:pPr>
            <w:r w:rsidRPr="009A61A2">
              <w:rPr>
                <w:lang w:val="en-GB"/>
              </w:rPr>
              <w:t>Amendment</w:t>
            </w:r>
          </w:p>
        </w:tc>
      </w:tr>
      <w:tr w:rsidR="003B13C5" w:rsidRPr="009A61A2" w14:paraId="505D67CD" w14:textId="77777777" w:rsidTr="008F0A5A">
        <w:trPr>
          <w:jc w:val="center"/>
        </w:trPr>
        <w:tc>
          <w:tcPr>
            <w:tcW w:w="4876" w:type="dxa"/>
            <w:hideMark/>
          </w:tcPr>
          <w:p w14:paraId="64049311" w14:textId="77777777" w:rsidR="003B13C5" w:rsidRPr="009A61A2" w:rsidRDefault="003B13C5" w:rsidP="008F0A5A">
            <w:pPr>
              <w:pStyle w:val="Normal6"/>
              <w:rPr>
                <w:lang w:val="en-GB"/>
              </w:rPr>
            </w:pPr>
            <w:r w:rsidRPr="009A61A2">
              <w:rPr>
                <w:lang w:val="en-GB"/>
              </w:rPr>
              <w:t>(c)</w:t>
            </w:r>
            <w:r w:rsidRPr="009A61A2">
              <w:rPr>
                <w:lang w:val="en-GB"/>
              </w:rPr>
              <w:tab/>
              <w:t xml:space="preserve">advancing towards a regenerative </w:t>
            </w:r>
            <w:r w:rsidRPr="009A61A2">
              <w:rPr>
                <w:b/>
                <w:i/>
                <w:lang w:val="en-GB"/>
              </w:rPr>
              <w:t>growth model</w:t>
            </w:r>
            <w:r w:rsidRPr="009A61A2">
              <w:rPr>
                <w:lang w:val="en-GB"/>
              </w:rPr>
              <w:t xml:space="preserve"> that gives back to the planet more than it takes, decoupling economic growth from resource use and environmental degradation, and accelerating the transition to a circular </w:t>
            </w:r>
            <w:r w:rsidRPr="009A61A2">
              <w:rPr>
                <w:lang w:val="en-GB"/>
              </w:rPr>
              <w:lastRenderedPageBreak/>
              <w:t>economy;</w:t>
            </w:r>
          </w:p>
        </w:tc>
        <w:tc>
          <w:tcPr>
            <w:tcW w:w="4876" w:type="dxa"/>
            <w:hideMark/>
          </w:tcPr>
          <w:p w14:paraId="1E8ADD6D" w14:textId="77777777" w:rsidR="003B13C5" w:rsidRPr="009A61A2" w:rsidRDefault="003B13C5" w:rsidP="008F0A5A">
            <w:pPr>
              <w:pStyle w:val="Normal6"/>
              <w:rPr>
                <w:szCs w:val="24"/>
                <w:lang w:val="en-GB"/>
              </w:rPr>
            </w:pPr>
            <w:r w:rsidRPr="009A61A2">
              <w:rPr>
                <w:lang w:val="en-GB"/>
              </w:rPr>
              <w:lastRenderedPageBreak/>
              <w:t>(c)</w:t>
            </w:r>
            <w:r w:rsidRPr="009A61A2">
              <w:rPr>
                <w:lang w:val="en-GB"/>
              </w:rPr>
              <w:tab/>
              <w:t xml:space="preserve">advancing towards a regenerative </w:t>
            </w:r>
            <w:r w:rsidRPr="009A61A2">
              <w:rPr>
                <w:b/>
                <w:i/>
                <w:lang w:val="en-GB"/>
              </w:rPr>
              <w:t>and sustainable economy</w:t>
            </w:r>
            <w:r w:rsidRPr="009A61A2">
              <w:rPr>
                <w:lang w:val="en-GB"/>
              </w:rPr>
              <w:t xml:space="preserve"> that gives back to the planet more than it takes, decoupling economic growth from resource use and environmental degradation, and accelerating the transition to a </w:t>
            </w:r>
            <w:r w:rsidRPr="009A61A2">
              <w:rPr>
                <w:b/>
                <w:i/>
                <w:lang w:val="en-GB"/>
              </w:rPr>
              <w:t xml:space="preserve">toxic-free </w:t>
            </w:r>
            <w:r w:rsidRPr="009A61A2">
              <w:rPr>
                <w:lang w:val="en-GB"/>
              </w:rPr>
              <w:t xml:space="preserve">circular economy </w:t>
            </w:r>
            <w:r w:rsidRPr="009A61A2">
              <w:rPr>
                <w:b/>
                <w:i/>
                <w:lang w:val="en-GB"/>
              </w:rPr>
              <w:t xml:space="preserve">with cascading use of </w:t>
            </w:r>
            <w:r w:rsidRPr="009A61A2">
              <w:rPr>
                <w:b/>
                <w:i/>
                <w:lang w:val="en-GB"/>
              </w:rPr>
              <w:lastRenderedPageBreak/>
              <w:t>resources</w:t>
            </w:r>
            <w:r w:rsidRPr="009A61A2">
              <w:rPr>
                <w:lang w:val="en-GB"/>
              </w:rPr>
              <w:t>;</w:t>
            </w:r>
          </w:p>
        </w:tc>
      </w:tr>
    </w:tbl>
    <w:p w14:paraId="2A640F12"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5BA2F915" w14:textId="77777777" w:rsidR="003B13C5" w:rsidRPr="009A61A2" w:rsidRDefault="003B13C5" w:rsidP="003B13C5">
      <w:r w:rsidRPr="009A61A2">
        <w:rPr>
          <w:rStyle w:val="HideTWBExt"/>
        </w:rPr>
        <w:t>&lt;/Amend&gt;</w:t>
      </w:r>
    </w:p>
    <w:p w14:paraId="416C682A"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320</w:t>
      </w:r>
      <w:r w:rsidRPr="009A61A2">
        <w:rPr>
          <w:rStyle w:val="HideTWBExt"/>
          <w:b w:val="0"/>
          <w:lang w:val="en-GB"/>
        </w:rPr>
        <w:t>&lt;/NumAm&gt;</w:t>
      </w:r>
    </w:p>
    <w:p w14:paraId="76E4FCAE"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Rovana Plumb, César Luena, Sara Cerdas, Christel Schaldemose, Javi López, Jytte Guteland</w:t>
      </w:r>
      <w:r w:rsidRPr="009A61A2">
        <w:rPr>
          <w:rStyle w:val="HideTWBExt"/>
          <w:b w:val="0"/>
        </w:rPr>
        <w:t>&lt;/Members&gt;</w:t>
      </w:r>
    </w:p>
    <w:p w14:paraId="49BE8EDB" w14:textId="77777777" w:rsidR="003B13C5" w:rsidRPr="009A61A2" w:rsidRDefault="003B13C5" w:rsidP="003B13C5">
      <w:r w:rsidRPr="009A61A2">
        <w:rPr>
          <w:rStyle w:val="HideTWBExt"/>
        </w:rPr>
        <w:t>&lt;/RepeatBlock-By&gt;</w:t>
      </w:r>
    </w:p>
    <w:p w14:paraId="2E7B33E9"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7834F01" w14:textId="77777777" w:rsidR="003B13C5" w:rsidRPr="009A61A2" w:rsidRDefault="003B13C5" w:rsidP="003B13C5">
      <w:pPr>
        <w:pStyle w:val="NormalBold"/>
      </w:pPr>
      <w:r w:rsidRPr="009A61A2">
        <w:rPr>
          <w:rStyle w:val="HideTWBExt"/>
          <w:b w:val="0"/>
        </w:rPr>
        <w:t>&lt;Article&gt;</w:t>
      </w:r>
      <w:r w:rsidRPr="009A61A2">
        <w:t>Article 2 – paragraph 2 – point c</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716CE18" w14:textId="77777777" w:rsidTr="008F0A5A">
        <w:trPr>
          <w:jc w:val="center"/>
        </w:trPr>
        <w:tc>
          <w:tcPr>
            <w:tcW w:w="9752" w:type="dxa"/>
            <w:gridSpan w:val="2"/>
          </w:tcPr>
          <w:p w14:paraId="137ABFA5" w14:textId="77777777" w:rsidR="003B13C5" w:rsidRPr="009A61A2" w:rsidRDefault="003B13C5" w:rsidP="008F0A5A">
            <w:pPr>
              <w:keepNext/>
            </w:pPr>
          </w:p>
        </w:tc>
      </w:tr>
      <w:tr w:rsidR="003B13C5" w:rsidRPr="009A61A2" w14:paraId="12662F8F" w14:textId="77777777" w:rsidTr="008F0A5A">
        <w:trPr>
          <w:jc w:val="center"/>
        </w:trPr>
        <w:tc>
          <w:tcPr>
            <w:tcW w:w="4876" w:type="dxa"/>
            <w:hideMark/>
          </w:tcPr>
          <w:p w14:paraId="70ED4E8D"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AEB5D46" w14:textId="77777777" w:rsidR="003B13C5" w:rsidRPr="009A61A2" w:rsidRDefault="003B13C5" w:rsidP="008F0A5A">
            <w:pPr>
              <w:pStyle w:val="ColumnHeading"/>
              <w:keepNext/>
              <w:rPr>
                <w:lang w:val="en-GB"/>
              </w:rPr>
            </w:pPr>
            <w:r w:rsidRPr="009A61A2">
              <w:rPr>
                <w:lang w:val="en-GB"/>
              </w:rPr>
              <w:t>Amendment</w:t>
            </w:r>
          </w:p>
        </w:tc>
      </w:tr>
      <w:tr w:rsidR="003B13C5" w:rsidRPr="009A61A2" w14:paraId="7110AE62" w14:textId="77777777" w:rsidTr="008F0A5A">
        <w:trPr>
          <w:jc w:val="center"/>
        </w:trPr>
        <w:tc>
          <w:tcPr>
            <w:tcW w:w="4876" w:type="dxa"/>
            <w:hideMark/>
          </w:tcPr>
          <w:p w14:paraId="753B2E5A" w14:textId="77777777" w:rsidR="003B13C5" w:rsidRPr="009A61A2" w:rsidRDefault="003B13C5" w:rsidP="008F0A5A">
            <w:pPr>
              <w:pStyle w:val="Normal6"/>
              <w:rPr>
                <w:lang w:val="en-GB"/>
              </w:rPr>
            </w:pPr>
            <w:r w:rsidRPr="009A61A2">
              <w:rPr>
                <w:lang w:val="en-GB"/>
              </w:rPr>
              <w:t>(c)</w:t>
            </w:r>
            <w:r w:rsidRPr="009A61A2">
              <w:rPr>
                <w:lang w:val="en-GB"/>
              </w:rPr>
              <w:tab/>
              <w:t xml:space="preserve">advancing towards a regenerative </w:t>
            </w:r>
            <w:r w:rsidRPr="009A61A2">
              <w:rPr>
                <w:b/>
                <w:i/>
                <w:lang w:val="en-GB"/>
              </w:rPr>
              <w:t>growth</w:t>
            </w:r>
            <w:r w:rsidRPr="009A61A2">
              <w:rPr>
                <w:lang w:val="en-GB"/>
              </w:rPr>
              <w:t xml:space="preserve"> model that gives back to the planet more than it takes, decoupling economic growth from resource use and environmental degradation, and </w:t>
            </w:r>
            <w:r w:rsidRPr="009A61A2">
              <w:rPr>
                <w:b/>
                <w:i/>
                <w:lang w:val="en-GB"/>
              </w:rPr>
              <w:t>accelerating</w:t>
            </w:r>
            <w:r w:rsidRPr="009A61A2">
              <w:rPr>
                <w:lang w:val="en-GB"/>
              </w:rPr>
              <w:t xml:space="preserve"> the transition to a circular economy;</w:t>
            </w:r>
          </w:p>
        </w:tc>
        <w:tc>
          <w:tcPr>
            <w:tcW w:w="4876" w:type="dxa"/>
            <w:hideMark/>
          </w:tcPr>
          <w:p w14:paraId="7A6E35BE" w14:textId="77777777" w:rsidR="003B13C5" w:rsidRPr="009A61A2" w:rsidRDefault="003B13C5" w:rsidP="008F0A5A">
            <w:pPr>
              <w:pStyle w:val="Normal6"/>
              <w:rPr>
                <w:szCs w:val="24"/>
                <w:lang w:val="en-GB"/>
              </w:rPr>
            </w:pPr>
            <w:r w:rsidRPr="009A61A2">
              <w:rPr>
                <w:lang w:val="en-GB"/>
              </w:rPr>
              <w:t>(c)</w:t>
            </w:r>
            <w:r w:rsidRPr="009A61A2">
              <w:rPr>
                <w:lang w:val="en-GB"/>
              </w:rPr>
              <w:tab/>
              <w:t xml:space="preserve">advancing towards a regenerative </w:t>
            </w:r>
            <w:r w:rsidRPr="009A61A2">
              <w:rPr>
                <w:b/>
                <w:i/>
                <w:lang w:val="en-GB"/>
              </w:rPr>
              <w:t>and sustainable wellbeing</w:t>
            </w:r>
            <w:r w:rsidRPr="009A61A2">
              <w:rPr>
                <w:lang w:val="en-GB"/>
              </w:rPr>
              <w:t xml:space="preserve"> model that gives back to the planet more than it takes, decoupling economic growth from resource use and environmental degradation, and </w:t>
            </w:r>
            <w:r w:rsidRPr="009A61A2">
              <w:rPr>
                <w:b/>
                <w:i/>
                <w:lang w:val="en-GB"/>
              </w:rPr>
              <w:t>ensuring</w:t>
            </w:r>
            <w:r w:rsidRPr="009A61A2">
              <w:rPr>
                <w:lang w:val="en-GB"/>
              </w:rPr>
              <w:t xml:space="preserve"> the transition to a </w:t>
            </w:r>
            <w:r w:rsidRPr="009A61A2">
              <w:rPr>
                <w:b/>
                <w:i/>
                <w:lang w:val="en-GB"/>
              </w:rPr>
              <w:t>non-toxic</w:t>
            </w:r>
            <w:r w:rsidRPr="009A61A2">
              <w:rPr>
                <w:lang w:val="en-GB"/>
              </w:rPr>
              <w:t xml:space="preserve"> circular economy;</w:t>
            </w:r>
          </w:p>
        </w:tc>
      </w:tr>
    </w:tbl>
    <w:p w14:paraId="27FEE941"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{EN}</w:t>
      </w:r>
      <w:r w:rsidRPr="009A61A2">
        <w:rPr>
          <w:noProof w:val="0"/>
        </w:rPr>
        <w:t>en</w:t>
      </w:r>
      <w:r w:rsidRPr="009A61A2">
        <w:rPr>
          <w:rStyle w:val="HideTWBExt"/>
          <w:noProof w:val="0"/>
        </w:rPr>
        <w:t>&lt;/Original&gt;</w:t>
      </w:r>
    </w:p>
    <w:p w14:paraId="79471BA1" w14:textId="77777777" w:rsidR="003B13C5" w:rsidRPr="009A61A2" w:rsidRDefault="003B13C5" w:rsidP="003B13C5">
      <w:pPr>
        <w:rPr>
          <w:lang w:val="fr-FR"/>
        </w:rPr>
      </w:pPr>
      <w:r w:rsidRPr="009A61A2">
        <w:rPr>
          <w:rStyle w:val="HideTWBExt"/>
          <w:lang w:val="fr-FR"/>
        </w:rPr>
        <w:t>&lt;/Amend&gt;</w:t>
      </w:r>
    </w:p>
    <w:p w14:paraId="5DEA4876"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321</w:t>
      </w:r>
      <w:r w:rsidRPr="009A61A2">
        <w:rPr>
          <w:rStyle w:val="HideTWBExt"/>
          <w:b w:val="0"/>
        </w:rPr>
        <w:t>&lt;/NumAm&gt;</w:t>
      </w:r>
    </w:p>
    <w:p w14:paraId="7FEAD1E5"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César Luena</w:t>
      </w:r>
      <w:r w:rsidRPr="009A61A2">
        <w:rPr>
          <w:rStyle w:val="HideTWBExt"/>
          <w:b w:val="0"/>
          <w:lang w:val="fr-FR"/>
        </w:rPr>
        <w:t>&lt;/Members&gt;</w:t>
      </w:r>
    </w:p>
    <w:p w14:paraId="6E834822" w14:textId="77777777" w:rsidR="003B13C5" w:rsidRPr="009A61A2" w:rsidRDefault="003B13C5" w:rsidP="003B13C5">
      <w:pPr>
        <w:rPr>
          <w:lang w:val="fr-FR"/>
        </w:rPr>
      </w:pPr>
      <w:r w:rsidRPr="009A61A2">
        <w:rPr>
          <w:rStyle w:val="HideTWBExt"/>
          <w:lang w:val="fr-FR"/>
        </w:rPr>
        <w:t>&lt;/RepeatBlock-By&gt;</w:t>
      </w:r>
    </w:p>
    <w:p w14:paraId="3D7329A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610C0E9" w14:textId="77777777" w:rsidR="003B13C5" w:rsidRPr="009A61A2" w:rsidRDefault="003B13C5" w:rsidP="003B13C5">
      <w:pPr>
        <w:pStyle w:val="NormalBold"/>
      </w:pPr>
      <w:r w:rsidRPr="009A61A2">
        <w:rPr>
          <w:rStyle w:val="HideTWBExt"/>
          <w:b w:val="0"/>
        </w:rPr>
        <w:t>&lt;Article&gt;</w:t>
      </w:r>
      <w:r w:rsidRPr="009A61A2">
        <w:t>Article 2 – paragraph 2 – point c</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DF4FA37" w14:textId="77777777" w:rsidTr="008F0A5A">
        <w:trPr>
          <w:jc w:val="center"/>
        </w:trPr>
        <w:tc>
          <w:tcPr>
            <w:tcW w:w="9752" w:type="dxa"/>
            <w:gridSpan w:val="2"/>
          </w:tcPr>
          <w:p w14:paraId="4BC55FB2" w14:textId="77777777" w:rsidR="003B13C5" w:rsidRPr="009A61A2" w:rsidRDefault="003B13C5" w:rsidP="008F0A5A">
            <w:pPr>
              <w:keepNext/>
            </w:pPr>
          </w:p>
        </w:tc>
      </w:tr>
      <w:tr w:rsidR="003B13C5" w:rsidRPr="009A61A2" w14:paraId="2BEC0980" w14:textId="77777777" w:rsidTr="008F0A5A">
        <w:trPr>
          <w:jc w:val="center"/>
        </w:trPr>
        <w:tc>
          <w:tcPr>
            <w:tcW w:w="4876" w:type="dxa"/>
            <w:hideMark/>
          </w:tcPr>
          <w:p w14:paraId="6A3005E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F5FDE9D" w14:textId="77777777" w:rsidR="003B13C5" w:rsidRPr="009A61A2" w:rsidRDefault="003B13C5" w:rsidP="008F0A5A">
            <w:pPr>
              <w:pStyle w:val="ColumnHeading"/>
              <w:keepNext/>
              <w:rPr>
                <w:lang w:val="en-GB"/>
              </w:rPr>
            </w:pPr>
            <w:r w:rsidRPr="009A61A2">
              <w:rPr>
                <w:lang w:val="en-GB"/>
              </w:rPr>
              <w:t>Amendment</w:t>
            </w:r>
          </w:p>
        </w:tc>
      </w:tr>
      <w:tr w:rsidR="003B13C5" w:rsidRPr="009A61A2" w14:paraId="35375513" w14:textId="77777777" w:rsidTr="008F0A5A">
        <w:trPr>
          <w:jc w:val="center"/>
        </w:trPr>
        <w:tc>
          <w:tcPr>
            <w:tcW w:w="4876" w:type="dxa"/>
            <w:hideMark/>
          </w:tcPr>
          <w:p w14:paraId="19352C86" w14:textId="77777777" w:rsidR="003B13C5" w:rsidRPr="009A61A2" w:rsidRDefault="003B13C5" w:rsidP="008F0A5A">
            <w:pPr>
              <w:pStyle w:val="Normal6"/>
              <w:rPr>
                <w:lang w:val="en-GB"/>
              </w:rPr>
            </w:pPr>
            <w:r w:rsidRPr="009A61A2">
              <w:rPr>
                <w:lang w:val="en-GB"/>
              </w:rPr>
              <w:t>(c)</w:t>
            </w:r>
            <w:r w:rsidRPr="009A61A2">
              <w:rPr>
                <w:lang w:val="en-GB"/>
              </w:rPr>
              <w:tab/>
              <w:t xml:space="preserve">advancing towards a regenerative growth model that gives back to the planet more than it takes, decoupling economic growth from resource use and environmental degradation, and </w:t>
            </w:r>
            <w:r w:rsidRPr="009A61A2">
              <w:rPr>
                <w:b/>
                <w:i/>
                <w:lang w:val="en-GB"/>
              </w:rPr>
              <w:t>accelerating</w:t>
            </w:r>
            <w:r w:rsidRPr="009A61A2">
              <w:rPr>
                <w:lang w:val="en-GB"/>
              </w:rPr>
              <w:t xml:space="preserve"> the transition to a circular economy;</w:t>
            </w:r>
          </w:p>
        </w:tc>
        <w:tc>
          <w:tcPr>
            <w:tcW w:w="4876" w:type="dxa"/>
            <w:hideMark/>
          </w:tcPr>
          <w:p w14:paraId="27F9CCED" w14:textId="77777777" w:rsidR="003B13C5" w:rsidRPr="009A61A2" w:rsidRDefault="003B13C5" w:rsidP="008F0A5A">
            <w:pPr>
              <w:pStyle w:val="Normal6"/>
              <w:rPr>
                <w:szCs w:val="24"/>
                <w:lang w:val="en-GB"/>
              </w:rPr>
            </w:pPr>
            <w:r w:rsidRPr="009A61A2">
              <w:rPr>
                <w:lang w:val="en-GB"/>
              </w:rPr>
              <w:t>(c)</w:t>
            </w:r>
            <w:r w:rsidRPr="009A61A2">
              <w:rPr>
                <w:lang w:val="en-GB"/>
              </w:rPr>
              <w:tab/>
              <w:t>advancing towards a regenerative growth model that gives back to the planet more than it takes, decoupling economic growth from resource use</w:t>
            </w:r>
            <w:r w:rsidRPr="009A61A2">
              <w:rPr>
                <w:b/>
                <w:i/>
                <w:lang w:val="en-GB"/>
              </w:rPr>
              <w:t>, biodiversity loss,</w:t>
            </w:r>
            <w:r w:rsidRPr="009A61A2">
              <w:rPr>
                <w:lang w:val="en-GB"/>
              </w:rPr>
              <w:t xml:space="preserve"> and environmental degradation, and </w:t>
            </w:r>
            <w:r w:rsidRPr="009A61A2">
              <w:rPr>
                <w:b/>
                <w:i/>
                <w:lang w:val="en-GB"/>
              </w:rPr>
              <w:t>ensuring</w:t>
            </w:r>
            <w:r w:rsidRPr="009A61A2">
              <w:rPr>
                <w:lang w:val="en-GB"/>
              </w:rPr>
              <w:t xml:space="preserve"> the transition to a circular economy;</w:t>
            </w:r>
          </w:p>
        </w:tc>
      </w:tr>
    </w:tbl>
    <w:p w14:paraId="26C77D7D"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E25F81B" w14:textId="77777777" w:rsidR="003B13C5" w:rsidRPr="009A61A2" w:rsidRDefault="003B13C5" w:rsidP="003B13C5">
      <w:r w:rsidRPr="009A61A2">
        <w:rPr>
          <w:rStyle w:val="HideTWBExt"/>
        </w:rPr>
        <w:t>&lt;/Amend&gt;</w:t>
      </w:r>
    </w:p>
    <w:p w14:paraId="624EB26B" w14:textId="77777777" w:rsidR="003B13C5" w:rsidRPr="009A61A2" w:rsidRDefault="003B13C5" w:rsidP="003B13C5">
      <w:pPr>
        <w:pStyle w:val="AMNumberTabs0"/>
        <w:keepNext/>
        <w:rPr>
          <w:lang w:val="en-GB"/>
        </w:rPr>
      </w:pPr>
      <w:r w:rsidRPr="009A61A2">
        <w:rPr>
          <w:rStyle w:val="HideTWBExt"/>
          <w:b w:val="0"/>
          <w:lang w:val="en-GB"/>
        </w:rPr>
        <w:lastRenderedPageBreak/>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322</w:t>
      </w:r>
      <w:r w:rsidRPr="009A61A2">
        <w:rPr>
          <w:rStyle w:val="HideTWBExt"/>
          <w:b w:val="0"/>
          <w:lang w:val="en-GB"/>
        </w:rPr>
        <w:t>&lt;/NumAm&gt;</w:t>
      </w:r>
    </w:p>
    <w:p w14:paraId="001F9914" w14:textId="77777777" w:rsidR="003B13C5" w:rsidRPr="009A61A2" w:rsidRDefault="003B13C5" w:rsidP="003B13C5">
      <w:pPr>
        <w:pStyle w:val="NormalBold"/>
      </w:pPr>
      <w:r w:rsidRPr="009A61A2">
        <w:rPr>
          <w:rStyle w:val="HideTWBExt"/>
          <w:b w:val="0"/>
        </w:rPr>
        <w:t>&lt;RepeatBlock-By&gt;&lt;Members&gt;</w:t>
      </w:r>
      <w:r w:rsidRPr="009A61A2">
        <w:t>Alexander Bernhuber</w:t>
      </w:r>
      <w:r w:rsidRPr="009A61A2">
        <w:rPr>
          <w:rStyle w:val="HideTWBExt"/>
          <w:b w:val="0"/>
        </w:rPr>
        <w:t>&lt;/Members&gt;</w:t>
      </w:r>
    </w:p>
    <w:p w14:paraId="57405574" w14:textId="77777777" w:rsidR="003B13C5" w:rsidRPr="009A61A2" w:rsidRDefault="003B13C5" w:rsidP="003B13C5">
      <w:r w:rsidRPr="009A61A2">
        <w:rPr>
          <w:rStyle w:val="HideTWBExt"/>
        </w:rPr>
        <w:t>&lt;/RepeatBlock-By&gt;</w:t>
      </w:r>
    </w:p>
    <w:p w14:paraId="5A1B1E07"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D5BE76E"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2 – paragraph 2 – point c</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135B259" w14:textId="77777777" w:rsidTr="008F0A5A">
        <w:trPr>
          <w:jc w:val="center"/>
        </w:trPr>
        <w:tc>
          <w:tcPr>
            <w:tcW w:w="9752" w:type="dxa"/>
            <w:gridSpan w:val="2"/>
          </w:tcPr>
          <w:p w14:paraId="29CA4E97" w14:textId="77777777" w:rsidR="003B13C5" w:rsidRPr="009A61A2" w:rsidRDefault="003B13C5" w:rsidP="008F0A5A">
            <w:pPr>
              <w:keepNext/>
              <w:rPr>
                <w:lang w:val="fr-FR"/>
              </w:rPr>
            </w:pPr>
          </w:p>
        </w:tc>
      </w:tr>
      <w:tr w:rsidR="003B13C5" w:rsidRPr="009A61A2" w14:paraId="1A407CF5" w14:textId="77777777" w:rsidTr="008F0A5A">
        <w:trPr>
          <w:jc w:val="center"/>
        </w:trPr>
        <w:tc>
          <w:tcPr>
            <w:tcW w:w="4876" w:type="dxa"/>
            <w:hideMark/>
          </w:tcPr>
          <w:p w14:paraId="1407E2B7"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D914CEB" w14:textId="77777777" w:rsidR="003B13C5" w:rsidRPr="009A61A2" w:rsidRDefault="003B13C5" w:rsidP="008F0A5A">
            <w:pPr>
              <w:pStyle w:val="ColumnHeading"/>
              <w:keepNext/>
            </w:pPr>
            <w:r w:rsidRPr="009A61A2">
              <w:t>Amendment</w:t>
            </w:r>
          </w:p>
        </w:tc>
      </w:tr>
      <w:tr w:rsidR="003B13C5" w:rsidRPr="009A61A2" w14:paraId="604B0B12" w14:textId="77777777" w:rsidTr="008F0A5A">
        <w:trPr>
          <w:jc w:val="center"/>
        </w:trPr>
        <w:tc>
          <w:tcPr>
            <w:tcW w:w="4876" w:type="dxa"/>
            <w:hideMark/>
          </w:tcPr>
          <w:p w14:paraId="37069593" w14:textId="77777777" w:rsidR="003B13C5" w:rsidRPr="009A61A2" w:rsidRDefault="003B13C5" w:rsidP="008F0A5A">
            <w:pPr>
              <w:pStyle w:val="Normal6"/>
              <w:rPr>
                <w:lang w:val="en-GB"/>
              </w:rPr>
            </w:pPr>
            <w:r w:rsidRPr="009A61A2">
              <w:rPr>
                <w:lang w:val="en-GB"/>
              </w:rPr>
              <w:t>(c)</w:t>
            </w:r>
            <w:r w:rsidRPr="009A61A2">
              <w:rPr>
                <w:lang w:val="en-GB"/>
              </w:rPr>
              <w:tab/>
              <w:t xml:space="preserve">advancing towards a regenerative growth model that gives back to the planet more than it takes, decoupling economic growth from resource use and environmental </w:t>
            </w:r>
            <w:r w:rsidRPr="009A61A2">
              <w:rPr>
                <w:b/>
                <w:i/>
                <w:lang w:val="en-GB"/>
              </w:rPr>
              <w:t>degradation</w:t>
            </w:r>
            <w:r w:rsidRPr="009A61A2">
              <w:rPr>
                <w:lang w:val="en-GB"/>
              </w:rPr>
              <w:t>, and accelerating the transition to a circular economy;</w:t>
            </w:r>
          </w:p>
        </w:tc>
        <w:tc>
          <w:tcPr>
            <w:tcW w:w="4876" w:type="dxa"/>
            <w:hideMark/>
          </w:tcPr>
          <w:p w14:paraId="12A508B0" w14:textId="77777777" w:rsidR="003B13C5" w:rsidRPr="009A61A2" w:rsidRDefault="003B13C5" w:rsidP="008F0A5A">
            <w:pPr>
              <w:pStyle w:val="Normal6"/>
              <w:rPr>
                <w:szCs w:val="24"/>
                <w:lang w:val="en-GB"/>
              </w:rPr>
            </w:pPr>
            <w:r w:rsidRPr="009A61A2">
              <w:rPr>
                <w:lang w:val="en-GB"/>
              </w:rPr>
              <w:t>(c)</w:t>
            </w:r>
            <w:r w:rsidRPr="009A61A2">
              <w:rPr>
                <w:lang w:val="en-GB"/>
              </w:rPr>
              <w:tab/>
              <w:t xml:space="preserve">advancing towards a regenerative growth model that gives back to the planet more than it takes, decoupling economic growth from resource use and environmental </w:t>
            </w:r>
            <w:r w:rsidRPr="009A61A2">
              <w:rPr>
                <w:b/>
                <w:i/>
                <w:lang w:val="en-GB"/>
              </w:rPr>
              <w:t>pollution</w:t>
            </w:r>
            <w:r w:rsidRPr="009A61A2">
              <w:rPr>
                <w:lang w:val="en-GB"/>
              </w:rPr>
              <w:t>, and accelerating the transition to a circular economy;</w:t>
            </w:r>
          </w:p>
        </w:tc>
      </w:tr>
    </w:tbl>
    <w:p w14:paraId="39F4A827"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{DE}</w:t>
      </w:r>
      <w:r w:rsidRPr="009A61A2">
        <w:rPr>
          <w:noProof w:val="0"/>
        </w:rPr>
        <w:t>de</w:t>
      </w:r>
      <w:r w:rsidRPr="009A61A2">
        <w:rPr>
          <w:rStyle w:val="HideTWBExt"/>
          <w:noProof w:val="0"/>
        </w:rPr>
        <w:t>&lt;/Original&gt;</w:t>
      </w:r>
    </w:p>
    <w:p w14:paraId="79E3A83F" w14:textId="77777777" w:rsidR="003B13C5" w:rsidRPr="009A61A2" w:rsidRDefault="003B13C5" w:rsidP="003B13C5">
      <w:r w:rsidRPr="009A61A2">
        <w:rPr>
          <w:rStyle w:val="HideTWBExt"/>
        </w:rPr>
        <w:t>&lt;/Amend&gt;</w:t>
      </w:r>
    </w:p>
    <w:p w14:paraId="7BF08E77"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323</w:t>
      </w:r>
      <w:r w:rsidRPr="009A61A2">
        <w:rPr>
          <w:rStyle w:val="HideTWBExt"/>
          <w:b w:val="0"/>
          <w:lang w:val="en-GB"/>
        </w:rPr>
        <w:t>&lt;/NumAm&gt;</w:t>
      </w:r>
    </w:p>
    <w:p w14:paraId="56966D28" w14:textId="77777777" w:rsidR="003B13C5" w:rsidRPr="009A61A2" w:rsidRDefault="003B13C5" w:rsidP="003B13C5">
      <w:pPr>
        <w:pStyle w:val="NormalBold"/>
      </w:pPr>
      <w:r w:rsidRPr="009A61A2">
        <w:rPr>
          <w:rStyle w:val="HideTWBExt"/>
          <w:b w:val="0"/>
        </w:rPr>
        <w:t>&lt;RepeatBlock-By&gt;&lt;Members&gt;</w:t>
      </w:r>
      <w:r w:rsidRPr="009A61A2">
        <w:t>Petros Kokkalis</w:t>
      </w:r>
      <w:r w:rsidRPr="009A61A2">
        <w:rPr>
          <w:rStyle w:val="HideTWBExt"/>
          <w:b w:val="0"/>
        </w:rPr>
        <w:t>&lt;/Members&gt;</w:t>
      </w:r>
    </w:p>
    <w:p w14:paraId="63E6702B" w14:textId="77777777" w:rsidR="003B13C5" w:rsidRPr="009A61A2" w:rsidRDefault="003B13C5" w:rsidP="003B13C5">
      <w:r w:rsidRPr="009A61A2">
        <w:rPr>
          <w:rStyle w:val="HideTWBExt"/>
        </w:rPr>
        <w:t>&lt;/RepeatBlock-By&gt;</w:t>
      </w:r>
    </w:p>
    <w:p w14:paraId="1A6A1D41"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3F11536" w14:textId="77777777" w:rsidR="003B13C5" w:rsidRPr="009A61A2" w:rsidRDefault="003B13C5" w:rsidP="003B13C5">
      <w:pPr>
        <w:pStyle w:val="NormalBold"/>
      </w:pPr>
      <w:r w:rsidRPr="009A61A2">
        <w:rPr>
          <w:rStyle w:val="HideTWBExt"/>
          <w:b w:val="0"/>
        </w:rPr>
        <w:t>&lt;Article&gt;</w:t>
      </w:r>
      <w:r w:rsidRPr="009A61A2">
        <w:t>Article 2 – paragraph 2 – point c</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066A05A" w14:textId="77777777" w:rsidTr="008F0A5A">
        <w:trPr>
          <w:jc w:val="center"/>
        </w:trPr>
        <w:tc>
          <w:tcPr>
            <w:tcW w:w="9752" w:type="dxa"/>
            <w:gridSpan w:val="2"/>
          </w:tcPr>
          <w:p w14:paraId="02C7A737" w14:textId="77777777" w:rsidR="003B13C5" w:rsidRPr="009A61A2" w:rsidRDefault="003B13C5" w:rsidP="008F0A5A">
            <w:pPr>
              <w:keepNext/>
            </w:pPr>
          </w:p>
        </w:tc>
      </w:tr>
      <w:tr w:rsidR="003B13C5" w:rsidRPr="009A61A2" w14:paraId="61CB74B9" w14:textId="77777777" w:rsidTr="008F0A5A">
        <w:trPr>
          <w:jc w:val="center"/>
        </w:trPr>
        <w:tc>
          <w:tcPr>
            <w:tcW w:w="4876" w:type="dxa"/>
            <w:hideMark/>
          </w:tcPr>
          <w:p w14:paraId="3C227F74"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2805F0F" w14:textId="77777777" w:rsidR="003B13C5" w:rsidRPr="009A61A2" w:rsidRDefault="003B13C5" w:rsidP="008F0A5A">
            <w:pPr>
              <w:pStyle w:val="ColumnHeading"/>
              <w:keepNext/>
              <w:rPr>
                <w:lang w:val="en-GB"/>
              </w:rPr>
            </w:pPr>
            <w:r w:rsidRPr="009A61A2">
              <w:rPr>
                <w:lang w:val="en-GB"/>
              </w:rPr>
              <w:t>Amendment</w:t>
            </w:r>
          </w:p>
        </w:tc>
      </w:tr>
      <w:tr w:rsidR="003B13C5" w:rsidRPr="009A61A2" w14:paraId="4CD9ADFC" w14:textId="77777777" w:rsidTr="008F0A5A">
        <w:trPr>
          <w:jc w:val="center"/>
        </w:trPr>
        <w:tc>
          <w:tcPr>
            <w:tcW w:w="4876" w:type="dxa"/>
            <w:hideMark/>
          </w:tcPr>
          <w:p w14:paraId="5549D8D6" w14:textId="77777777" w:rsidR="003B13C5" w:rsidRPr="009A61A2" w:rsidRDefault="003B13C5" w:rsidP="008F0A5A">
            <w:pPr>
              <w:pStyle w:val="Normal6"/>
              <w:rPr>
                <w:lang w:val="en-GB"/>
              </w:rPr>
            </w:pPr>
            <w:r w:rsidRPr="009A61A2">
              <w:rPr>
                <w:lang w:val="en-GB"/>
              </w:rPr>
              <w:t>(c)</w:t>
            </w:r>
            <w:r w:rsidRPr="009A61A2">
              <w:rPr>
                <w:lang w:val="en-GB"/>
              </w:rPr>
              <w:tab/>
              <w:t>advancing towards a regenerative growth model that gives back to the planet more than it takes, decoupling economic growth from resource use and environmental degradation, and accelerating the transition to a circular economy;</w:t>
            </w:r>
          </w:p>
        </w:tc>
        <w:tc>
          <w:tcPr>
            <w:tcW w:w="4876" w:type="dxa"/>
            <w:hideMark/>
          </w:tcPr>
          <w:p w14:paraId="0D107EB5" w14:textId="77777777" w:rsidR="003B13C5" w:rsidRPr="009A61A2" w:rsidRDefault="003B13C5" w:rsidP="008F0A5A">
            <w:pPr>
              <w:pStyle w:val="Normal6"/>
              <w:rPr>
                <w:szCs w:val="24"/>
                <w:lang w:val="en-GB"/>
              </w:rPr>
            </w:pPr>
            <w:r w:rsidRPr="009A61A2">
              <w:rPr>
                <w:lang w:val="en-GB"/>
              </w:rPr>
              <w:t>(c)</w:t>
            </w:r>
            <w:r w:rsidRPr="009A61A2">
              <w:rPr>
                <w:lang w:val="en-GB"/>
              </w:rPr>
              <w:tab/>
              <w:t>advancing towards a regenerative growth model that gives back to the planet more than it takes, decoupling economic growth from resource use and environmental degradation, and accelerating the transition to a circular economy</w:t>
            </w:r>
            <w:r w:rsidRPr="009A61A2">
              <w:rPr>
                <w:b/>
                <w:i/>
                <w:lang w:val="en-GB"/>
              </w:rPr>
              <w:t>. Progress towards a regenerative growth model shall require specific contributions from specific policies such as nature restoration, agriculture and soil management, fisheries management and forestry management. The results of such progress shall be integrated in the European Semester and be the focus of country-specific recommendations</w:t>
            </w:r>
            <w:r w:rsidRPr="009A61A2">
              <w:rPr>
                <w:lang w:val="en-GB"/>
              </w:rPr>
              <w:t>;</w:t>
            </w:r>
          </w:p>
        </w:tc>
      </w:tr>
    </w:tbl>
    <w:p w14:paraId="55F47A48" w14:textId="77777777" w:rsidR="003B13C5" w:rsidRPr="009A61A2" w:rsidRDefault="003B13C5" w:rsidP="003B13C5">
      <w:pPr>
        <w:pStyle w:val="Olang"/>
        <w:rPr>
          <w:noProof w:val="0"/>
          <w:lang w:val="sv-SE"/>
        </w:rPr>
      </w:pPr>
      <w:r w:rsidRPr="009A61A2">
        <w:rPr>
          <w:noProof w:val="0"/>
          <w:lang w:val="sv-SE"/>
        </w:rPr>
        <w:t xml:space="preserve">Or. </w:t>
      </w:r>
      <w:r w:rsidRPr="009A61A2">
        <w:rPr>
          <w:rStyle w:val="HideTWBExt"/>
          <w:noProof w:val="0"/>
          <w:lang w:val="sv-SE"/>
        </w:rPr>
        <w:t>&lt;Original&gt;</w:t>
      </w:r>
      <w:r w:rsidRPr="009A61A2">
        <w:rPr>
          <w:rStyle w:val="HideTWBInt"/>
          <w:rFonts w:eastAsiaTheme="majorEastAsia"/>
          <w:noProof w:val="0"/>
          <w:lang w:val="sv-SE"/>
        </w:rPr>
        <w:t>{EN}</w:t>
      </w:r>
      <w:r w:rsidRPr="009A61A2">
        <w:rPr>
          <w:noProof w:val="0"/>
          <w:lang w:val="sv-SE"/>
        </w:rPr>
        <w:t>en</w:t>
      </w:r>
      <w:r w:rsidRPr="009A61A2">
        <w:rPr>
          <w:rStyle w:val="HideTWBExt"/>
          <w:noProof w:val="0"/>
          <w:lang w:val="sv-SE"/>
        </w:rPr>
        <w:t>&lt;/Original&gt;</w:t>
      </w:r>
    </w:p>
    <w:p w14:paraId="1F03FEEA" w14:textId="77777777" w:rsidR="003B13C5" w:rsidRPr="009A61A2" w:rsidRDefault="003B13C5" w:rsidP="003B13C5">
      <w:pPr>
        <w:rPr>
          <w:lang w:val="sv-SE"/>
        </w:rPr>
      </w:pPr>
      <w:r w:rsidRPr="009A61A2">
        <w:rPr>
          <w:rStyle w:val="HideTWBExt"/>
          <w:lang w:val="sv-SE"/>
        </w:rPr>
        <w:t>&lt;/Amend&gt;</w:t>
      </w:r>
    </w:p>
    <w:p w14:paraId="28E78442" w14:textId="77777777" w:rsidR="003B13C5" w:rsidRPr="009A61A2" w:rsidRDefault="003B13C5" w:rsidP="003B13C5">
      <w:pPr>
        <w:pStyle w:val="AMNumberTabs0"/>
        <w:keepNext/>
        <w:rPr>
          <w:lang w:val="sv-SE"/>
        </w:rPr>
      </w:pPr>
      <w:r w:rsidRPr="009A61A2">
        <w:rPr>
          <w:rStyle w:val="HideTWBExt"/>
          <w:b w:val="0"/>
          <w:lang w:val="sv-SE"/>
        </w:rPr>
        <w:lastRenderedPageBreak/>
        <w:t>&lt;Amend&gt;</w:t>
      </w:r>
      <w:r w:rsidRPr="009A61A2">
        <w:rPr>
          <w:lang w:val="sv-SE"/>
        </w:rPr>
        <w:t>Amendment</w:t>
      </w:r>
      <w:r w:rsidRPr="009A61A2">
        <w:rPr>
          <w:lang w:val="sv-SE"/>
        </w:rPr>
        <w:tab/>
      </w:r>
      <w:r w:rsidRPr="009A61A2">
        <w:rPr>
          <w:lang w:val="sv-SE"/>
        </w:rPr>
        <w:tab/>
      </w:r>
      <w:r w:rsidRPr="009A61A2">
        <w:rPr>
          <w:rStyle w:val="HideTWBExt"/>
          <w:b w:val="0"/>
          <w:lang w:val="sv-SE"/>
        </w:rPr>
        <w:t>&lt;NumAm&gt;</w:t>
      </w:r>
      <w:r w:rsidRPr="009A61A2">
        <w:rPr>
          <w:lang w:val="sv-SE"/>
        </w:rPr>
        <w:t>324</w:t>
      </w:r>
      <w:r w:rsidRPr="009A61A2">
        <w:rPr>
          <w:rStyle w:val="HideTWBExt"/>
          <w:b w:val="0"/>
          <w:lang w:val="sv-SE"/>
        </w:rPr>
        <w:t>&lt;/NumAm&gt;</w:t>
      </w:r>
    </w:p>
    <w:p w14:paraId="54C9A693" w14:textId="77777777" w:rsidR="003B13C5" w:rsidRPr="009A61A2" w:rsidRDefault="003B13C5" w:rsidP="003B13C5">
      <w:pPr>
        <w:pStyle w:val="NormalBold"/>
        <w:rPr>
          <w:lang w:val="sv-SE"/>
        </w:rPr>
      </w:pPr>
      <w:r w:rsidRPr="009A61A2">
        <w:rPr>
          <w:rStyle w:val="HideTWBExt"/>
          <w:b w:val="0"/>
          <w:lang w:val="sv-SE"/>
        </w:rPr>
        <w:t>&lt;RepeatBlock-By&gt;&lt;Members&gt;</w:t>
      </w:r>
      <w:r w:rsidRPr="009A61A2">
        <w:rPr>
          <w:lang w:val="sv-SE"/>
        </w:rPr>
        <w:t>Anna Zalewska</w:t>
      </w:r>
      <w:r w:rsidRPr="009A61A2">
        <w:rPr>
          <w:rStyle w:val="HideTWBExt"/>
          <w:b w:val="0"/>
          <w:lang w:val="sv-SE"/>
        </w:rPr>
        <w:t>&lt;/Members&gt;</w:t>
      </w:r>
    </w:p>
    <w:p w14:paraId="570843FF" w14:textId="77777777" w:rsidR="003B13C5" w:rsidRPr="009A61A2" w:rsidRDefault="003B13C5" w:rsidP="003B13C5">
      <w:pPr>
        <w:rPr>
          <w:lang w:val="sv-SE"/>
        </w:rPr>
      </w:pPr>
      <w:r w:rsidRPr="009A61A2">
        <w:rPr>
          <w:rStyle w:val="HideTWBExt"/>
          <w:lang w:val="sv-SE"/>
        </w:rPr>
        <w:t>&lt;/RepeatBlock-By&gt;</w:t>
      </w:r>
    </w:p>
    <w:p w14:paraId="73256B5F"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D94FE44" w14:textId="77777777" w:rsidR="003B13C5" w:rsidRPr="009A61A2" w:rsidRDefault="003B13C5" w:rsidP="003B13C5">
      <w:pPr>
        <w:pStyle w:val="NormalBold"/>
      </w:pPr>
      <w:r w:rsidRPr="009A61A2">
        <w:rPr>
          <w:rStyle w:val="HideTWBExt"/>
          <w:b w:val="0"/>
        </w:rPr>
        <w:t>&lt;Article&gt;</w:t>
      </w:r>
      <w:r w:rsidRPr="009A61A2">
        <w:t>Article 2 – paragraph 2 – point c</w:t>
      </w:r>
      <w:r w:rsidRPr="009A61A2">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13C5" w:rsidRPr="009A61A2" w14:paraId="7BD39B57" w14:textId="77777777" w:rsidTr="008F0A5A">
        <w:trPr>
          <w:jc w:val="center"/>
        </w:trPr>
        <w:tc>
          <w:tcPr>
            <w:tcW w:w="9752" w:type="dxa"/>
            <w:gridSpan w:val="2"/>
          </w:tcPr>
          <w:p w14:paraId="57EB6020" w14:textId="77777777" w:rsidR="003B13C5" w:rsidRPr="009A61A2" w:rsidRDefault="003B13C5" w:rsidP="008F0A5A">
            <w:pPr>
              <w:keepNext/>
            </w:pPr>
          </w:p>
        </w:tc>
      </w:tr>
      <w:tr w:rsidR="003B13C5" w:rsidRPr="009A61A2" w14:paraId="59BA09F2" w14:textId="77777777" w:rsidTr="008F0A5A">
        <w:trPr>
          <w:jc w:val="center"/>
        </w:trPr>
        <w:tc>
          <w:tcPr>
            <w:tcW w:w="4876" w:type="dxa"/>
          </w:tcPr>
          <w:p w14:paraId="7FFB5223"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tcPr>
          <w:p w14:paraId="678AFA87" w14:textId="77777777" w:rsidR="003B13C5" w:rsidRPr="009A61A2" w:rsidRDefault="003B13C5" w:rsidP="008F0A5A">
            <w:pPr>
              <w:pStyle w:val="ColumnHeading"/>
              <w:keepNext/>
            </w:pPr>
            <w:r w:rsidRPr="009A61A2">
              <w:t>Amendment</w:t>
            </w:r>
          </w:p>
        </w:tc>
      </w:tr>
      <w:tr w:rsidR="003B13C5" w:rsidRPr="009A61A2" w14:paraId="3EF7ECE9" w14:textId="77777777" w:rsidTr="008F0A5A">
        <w:trPr>
          <w:jc w:val="center"/>
        </w:trPr>
        <w:tc>
          <w:tcPr>
            <w:tcW w:w="4876" w:type="dxa"/>
          </w:tcPr>
          <w:p w14:paraId="511C8140" w14:textId="77777777" w:rsidR="003B13C5" w:rsidRPr="009A61A2" w:rsidRDefault="003B13C5" w:rsidP="008F0A5A">
            <w:pPr>
              <w:pStyle w:val="Normal6"/>
              <w:rPr>
                <w:lang w:val="en-GB"/>
              </w:rPr>
            </w:pPr>
            <w:r w:rsidRPr="009A61A2">
              <w:rPr>
                <w:lang w:val="en-GB"/>
              </w:rPr>
              <w:t>(c)</w:t>
            </w:r>
            <w:r w:rsidRPr="009A61A2">
              <w:rPr>
                <w:lang w:val="en-GB"/>
              </w:rPr>
              <w:tab/>
              <w:t>advancing towards a regenerative growth model that gives back to the planet more than it takes, decoupling economic growth from resource use and environmental degradation</w:t>
            </w:r>
            <w:r w:rsidRPr="009A61A2">
              <w:rPr>
                <w:b/>
                <w:i/>
                <w:lang w:val="en-GB"/>
              </w:rPr>
              <w:t>,</w:t>
            </w:r>
            <w:r w:rsidRPr="009A61A2">
              <w:rPr>
                <w:lang w:val="en-GB"/>
              </w:rPr>
              <w:t xml:space="preserve"> and accelerating the transition to a circular economy;</w:t>
            </w:r>
          </w:p>
        </w:tc>
        <w:tc>
          <w:tcPr>
            <w:tcW w:w="4876" w:type="dxa"/>
          </w:tcPr>
          <w:p w14:paraId="4D974326" w14:textId="77777777" w:rsidR="003B13C5" w:rsidRPr="009A61A2" w:rsidRDefault="003B13C5" w:rsidP="008F0A5A">
            <w:pPr>
              <w:pStyle w:val="Normal6"/>
              <w:rPr>
                <w:szCs w:val="24"/>
                <w:lang w:val="en-GB"/>
              </w:rPr>
            </w:pPr>
            <w:r w:rsidRPr="009A61A2">
              <w:rPr>
                <w:lang w:val="en-GB"/>
              </w:rPr>
              <w:t>(c)</w:t>
            </w:r>
            <w:r w:rsidRPr="009A61A2">
              <w:rPr>
                <w:lang w:val="en-GB"/>
              </w:rPr>
              <w:tab/>
              <w:t>advancing towards a regenerative growth model that gives back to the planet more than it takes, decoupling economic growth from resource use and environmental degradation</w:t>
            </w:r>
            <w:r w:rsidRPr="009A61A2">
              <w:rPr>
                <w:b/>
                <w:i/>
                <w:lang w:val="en-GB"/>
              </w:rPr>
              <w:t xml:space="preserve"> whilst ensuring healthy economic growth</w:t>
            </w:r>
            <w:r w:rsidRPr="009A61A2">
              <w:rPr>
                <w:lang w:val="en-GB"/>
              </w:rPr>
              <w:t xml:space="preserve"> and accelerating the transition to a circular economy</w:t>
            </w:r>
            <w:r w:rsidRPr="009A61A2">
              <w:rPr>
                <w:b/>
                <w:i/>
                <w:lang w:val="en-GB"/>
              </w:rPr>
              <w:t xml:space="preserve"> through more effective use of resources and the adoption of a waste hierarchy</w:t>
            </w:r>
            <w:r w:rsidRPr="009A61A2">
              <w:rPr>
                <w:lang w:val="en-GB"/>
              </w:rPr>
              <w:t>;</w:t>
            </w:r>
          </w:p>
        </w:tc>
      </w:tr>
    </w:tbl>
    <w:p w14:paraId="484873E5"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{PL}</w:t>
      </w:r>
      <w:r w:rsidRPr="009A61A2">
        <w:rPr>
          <w:noProof w:val="0"/>
          <w:lang w:val="en-GB"/>
        </w:rPr>
        <w:t>pl</w:t>
      </w:r>
      <w:r w:rsidRPr="009A61A2">
        <w:rPr>
          <w:rStyle w:val="HideTWBExt"/>
          <w:noProof w:val="0"/>
          <w:lang w:val="en-GB"/>
        </w:rPr>
        <w:t>&lt;/Original&gt;</w:t>
      </w:r>
    </w:p>
    <w:p w14:paraId="1E92FC73" w14:textId="77777777" w:rsidR="003B13C5" w:rsidRPr="009A61A2" w:rsidRDefault="003B13C5" w:rsidP="003B13C5">
      <w:r w:rsidRPr="009A61A2">
        <w:rPr>
          <w:rStyle w:val="HideTWBExt"/>
        </w:rPr>
        <w:t>&lt;/Amend&gt;</w:t>
      </w:r>
    </w:p>
    <w:p w14:paraId="06A25BCE"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325</w:t>
      </w:r>
      <w:r w:rsidRPr="009A61A2">
        <w:rPr>
          <w:rStyle w:val="HideTWBExt"/>
          <w:b w:val="0"/>
          <w:lang w:val="en-GB"/>
        </w:rPr>
        <w:t>&lt;/NumAm&gt;</w:t>
      </w:r>
    </w:p>
    <w:p w14:paraId="1DA8A775"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César Luena, Sara Cerdas, Christel Schaldemose, Javi López, Jytte Guteland</w:t>
      </w:r>
      <w:r w:rsidRPr="009A61A2">
        <w:rPr>
          <w:rStyle w:val="HideTWBExt"/>
          <w:b w:val="0"/>
        </w:rPr>
        <w:t>&lt;/Members&gt;</w:t>
      </w:r>
    </w:p>
    <w:p w14:paraId="6A2D0121" w14:textId="77777777" w:rsidR="003B13C5" w:rsidRPr="009A61A2" w:rsidRDefault="003B13C5" w:rsidP="003B13C5">
      <w:r w:rsidRPr="009A61A2">
        <w:rPr>
          <w:rStyle w:val="HideTWBExt"/>
        </w:rPr>
        <w:t>&lt;/RepeatBlock-By&gt;</w:t>
      </w:r>
    </w:p>
    <w:p w14:paraId="5B912FB8"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BE092CA" w14:textId="77777777" w:rsidR="003B13C5" w:rsidRPr="009A61A2" w:rsidRDefault="003B13C5" w:rsidP="003B13C5">
      <w:pPr>
        <w:pStyle w:val="NormalBold"/>
      </w:pPr>
      <w:r w:rsidRPr="009A61A2">
        <w:rPr>
          <w:rStyle w:val="HideTWBExt"/>
          <w:b w:val="0"/>
        </w:rPr>
        <w:t>&lt;Article&gt;</w:t>
      </w:r>
      <w:r w:rsidRPr="009A61A2">
        <w:t>Article 2 – paragraph 2 – point d</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E117A78" w14:textId="77777777" w:rsidTr="008F0A5A">
        <w:trPr>
          <w:jc w:val="center"/>
        </w:trPr>
        <w:tc>
          <w:tcPr>
            <w:tcW w:w="9752" w:type="dxa"/>
            <w:gridSpan w:val="2"/>
          </w:tcPr>
          <w:p w14:paraId="216C2D45" w14:textId="77777777" w:rsidR="003B13C5" w:rsidRPr="009A61A2" w:rsidRDefault="003B13C5" w:rsidP="008F0A5A">
            <w:pPr>
              <w:keepNext/>
            </w:pPr>
          </w:p>
        </w:tc>
      </w:tr>
      <w:tr w:rsidR="003B13C5" w:rsidRPr="009A61A2" w14:paraId="7311A35C" w14:textId="77777777" w:rsidTr="008F0A5A">
        <w:trPr>
          <w:jc w:val="center"/>
        </w:trPr>
        <w:tc>
          <w:tcPr>
            <w:tcW w:w="4876" w:type="dxa"/>
            <w:hideMark/>
          </w:tcPr>
          <w:p w14:paraId="0F943599"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3D8E68E" w14:textId="77777777" w:rsidR="003B13C5" w:rsidRPr="009A61A2" w:rsidRDefault="003B13C5" w:rsidP="008F0A5A">
            <w:pPr>
              <w:pStyle w:val="ColumnHeading"/>
              <w:keepNext/>
              <w:rPr>
                <w:lang w:val="en-GB"/>
              </w:rPr>
            </w:pPr>
            <w:r w:rsidRPr="009A61A2">
              <w:rPr>
                <w:lang w:val="en-GB"/>
              </w:rPr>
              <w:t>Amendment</w:t>
            </w:r>
          </w:p>
        </w:tc>
      </w:tr>
      <w:tr w:rsidR="003B13C5" w:rsidRPr="009A61A2" w14:paraId="066E3FF5" w14:textId="77777777" w:rsidTr="008F0A5A">
        <w:trPr>
          <w:jc w:val="center"/>
        </w:trPr>
        <w:tc>
          <w:tcPr>
            <w:tcW w:w="4876" w:type="dxa"/>
            <w:hideMark/>
          </w:tcPr>
          <w:p w14:paraId="06B4EF18" w14:textId="77777777" w:rsidR="003B13C5" w:rsidRPr="009A61A2" w:rsidRDefault="003B13C5" w:rsidP="008F0A5A">
            <w:pPr>
              <w:pStyle w:val="Normal6"/>
              <w:rPr>
                <w:lang w:val="en-GB"/>
              </w:rPr>
            </w:pPr>
            <w:r w:rsidRPr="009A61A2">
              <w:rPr>
                <w:lang w:val="en-GB"/>
              </w:rPr>
              <w:t>(d)</w:t>
            </w:r>
            <w:r w:rsidRPr="009A61A2">
              <w:rPr>
                <w:lang w:val="en-GB"/>
              </w:rPr>
              <w:tab/>
              <w:t xml:space="preserve">pursuing a zero-pollution </w:t>
            </w:r>
            <w:r w:rsidRPr="009A61A2">
              <w:rPr>
                <w:b/>
                <w:i/>
                <w:lang w:val="en-GB"/>
              </w:rPr>
              <w:t>ambition</w:t>
            </w:r>
            <w:r w:rsidRPr="009A61A2">
              <w:rPr>
                <w:lang w:val="en-GB"/>
              </w:rPr>
              <w:t xml:space="preserve"> for a </w:t>
            </w:r>
            <w:r w:rsidRPr="009A61A2">
              <w:rPr>
                <w:b/>
                <w:i/>
                <w:lang w:val="en-GB"/>
              </w:rPr>
              <w:t>toxic free-environment</w:t>
            </w:r>
            <w:r w:rsidRPr="009A61A2">
              <w:rPr>
                <w:lang w:val="en-GB"/>
              </w:rPr>
              <w:t xml:space="preserve">, including for air, water </w:t>
            </w:r>
            <w:r w:rsidRPr="009A61A2">
              <w:rPr>
                <w:b/>
                <w:i/>
                <w:lang w:val="en-GB"/>
              </w:rPr>
              <w:t>and soil</w:t>
            </w:r>
            <w:r w:rsidRPr="009A61A2">
              <w:rPr>
                <w:lang w:val="en-GB"/>
              </w:rPr>
              <w:t>, and protecting the health and well-being of citizens from environment-related risks and impacts;</w:t>
            </w:r>
          </w:p>
        </w:tc>
        <w:tc>
          <w:tcPr>
            <w:tcW w:w="4876" w:type="dxa"/>
            <w:hideMark/>
          </w:tcPr>
          <w:p w14:paraId="66452A22" w14:textId="77777777" w:rsidR="003B13C5" w:rsidRPr="009A61A2" w:rsidRDefault="003B13C5" w:rsidP="008F0A5A">
            <w:pPr>
              <w:pStyle w:val="Normal6"/>
              <w:rPr>
                <w:szCs w:val="24"/>
                <w:lang w:val="en-GB"/>
              </w:rPr>
            </w:pPr>
            <w:r w:rsidRPr="009A61A2">
              <w:rPr>
                <w:lang w:val="en-GB"/>
              </w:rPr>
              <w:t>(d)</w:t>
            </w:r>
            <w:r w:rsidRPr="009A61A2">
              <w:rPr>
                <w:lang w:val="en-GB"/>
              </w:rPr>
              <w:tab/>
              <w:t xml:space="preserve">pursuing a zero-pollution for a </w:t>
            </w:r>
            <w:r w:rsidRPr="009A61A2">
              <w:rPr>
                <w:b/>
                <w:i/>
                <w:lang w:val="en-GB"/>
              </w:rPr>
              <w:t>non-toxic environment</w:t>
            </w:r>
            <w:r w:rsidRPr="009A61A2">
              <w:rPr>
                <w:lang w:val="en-GB"/>
              </w:rPr>
              <w:t>, including for air, water</w:t>
            </w:r>
            <w:r w:rsidRPr="009A61A2">
              <w:rPr>
                <w:b/>
                <w:i/>
                <w:lang w:val="en-GB"/>
              </w:rPr>
              <w:t>, soil, as well as in relation to light and noise pollution</w:t>
            </w:r>
            <w:r w:rsidRPr="009A61A2">
              <w:rPr>
                <w:lang w:val="en-GB"/>
              </w:rPr>
              <w:t>, and protecting the health and well-being of citizens from environment-related risks and impacts;</w:t>
            </w:r>
          </w:p>
        </w:tc>
      </w:tr>
    </w:tbl>
    <w:p w14:paraId="4E98592B"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5A1A52E" w14:textId="77777777" w:rsidR="003B13C5" w:rsidRPr="009A61A2" w:rsidRDefault="003B13C5" w:rsidP="003B13C5">
      <w:r w:rsidRPr="009A61A2">
        <w:rPr>
          <w:rStyle w:val="HideTWBExt"/>
        </w:rPr>
        <w:t>&lt;/Amend&gt;</w:t>
      </w:r>
    </w:p>
    <w:p w14:paraId="1947C1A0"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326</w:t>
      </w:r>
      <w:r w:rsidRPr="009A61A2">
        <w:rPr>
          <w:rStyle w:val="HideTWBExt"/>
          <w:b w:val="0"/>
          <w:lang w:val="en-GB"/>
        </w:rPr>
        <w:t>&lt;/NumAm&gt;</w:t>
      </w:r>
    </w:p>
    <w:p w14:paraId="70DBC3DB" w14:textId="77777777" w:rsidR="003B13C5" w:rsidRPr="009A61A2" w:rsidRDefault="003B13C5" w:rsidP="003B13C5">
      <w:pPr>
        <w:pStyle w:val="NormalBold"/>
      </w:pPr>
      <w:r w:rsidRPr="009A61A2">
        <w:rPr>
          <w:rStyle w:val="HideTWBExt"/>
          <w:b w:val="0"/>
        </w:rPr>
        <w:t>&lt;RepeatBlock-By&gt;&lt;Members&gt;</w:t>
      </w:r>
      <w:r w:rsidRPr="009A61A2">
        <w:t>Mick Wallace, Clare Daly</w:t>
      </w:r>
      <w:r w:rsidRPr="009A61A2">
        <w:rPr>
          <w:rStyle w:val="HideTWBExt"/>
          <w:b w:val="0"/>
        </w:rPr>
        <w:t>&lt;/Members&gt;</w:t>
      </w:r>
    </w:p>
    <w:p w14:paraId="39F59342" w14:textId="77777777" w:rsidR="003B13C5" w:rsidRPr="009A61A2" w:rsidRDefault="003B13C5" w:rsidP="003B13C5">
      <w:r w:rsidRPr="009A61A2">
        <w:rPr>
          <w:rStyle w:val="HideTWBExt"/>
        </w:rPr>
        <w:t>&lt;/RepeatBlock-By&gt;</w:t>
      </w:r>
    </w:p>
    <w:p w14:paraId="1D1F17A1"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CDA4E5C" w14:textId="77777777" w:rsidR="003B13C5" w:rsidRPr="009A61A2" w:rsidRDefault="003B13C5" w:rsidP="003B13C5">
      <w:pPr>
        <w:pStyle w:val="NormalBold"/>
      </w:pPr>
      <w:r w:rsidRPr="009A61A2">
        <w:rPr>
          <w:rStyle w:val="HideTWBExt"/>
          <w:b w:val="0"/>
        </w:rPr>
        <w:t>&lt;Article&gt;</w:t>
      </w:r>
      <w:r w:rsidRPr="009A61A2">
        <w:t>Article 2 – paragraph 2 – point d</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C5817FF" w14:textId="77777777" w:rsidTr="008F0A5A">
        <w:trPr>
          <w:jc w:val="center"/>
        </w:trPr>
        <w:tc>
          <w:tcPr>
            <w:tcW w:w="9752" w:type="dxa"/>
            <w:gridSpan w:val="2"/>
          </w:tcPr>
          <w:p w14:paraId="6DFCF536" w14:textId="77777777" w:rsidR="003B13C5" w:rsidRPr="009A61A2" w:rsidRDefault="003B13C5" w:rsidP="008F0A5A">
            <w:pPr>
              <w:keepNext/>
            </w:pPr>
          </w:p>
        </w:tc>
      </w:tr>
      <w:tr w:rsidR="003B13C5" w:rsidRPr="009A61A2" w14:paraId="6018559F" w14:textId="77777777" w:rsidTr="008F0A5A">
        <w:trPr>
          <w:jc w:val="center"/>
        </w:trPr>
        <w:tc>
          <w:tcPr>
            <w:tcW w:w="4876" w:type="dxa"/>
            <w:hideMark/>
          </w:tcPr>
          <w:p w14:paraId="7A9D6361"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2FA86F7" w14:textId="77777777" w:rsidR="003B13C5" w:rsidRPr="009A61A2" w:rsidRDefault="003B13C5" w:rsidP="008F0A5A">
            <w:pPr>
              <w:pStyle w:val="ColumnHeading"/>
              <w:keepNext/>
              <w:rPr>
                <w:lang w:val="en-GB"/>
              </w:rPr>
            </w:pPr>
            <w:r w:rsidRPr="009A61A2">
              <w:rPr>
                <w:lang w:val="en-GB"/>
              </w:rPr>
              <w:t>Amendment</w:t>
            </w:r>
          </w:p>
        </w:tc>
      </w:tr>
      <w:tr w:rsidR="003B13C5" w:rsidRPr="009A61A2" w14:paraId="01D8EBC3" w14:textId="77777777" w:rsidTr="008F0A5A">
        <w:trPr>
          <w:jc w:val="center"/>
        </w:trPr>
        <w:tc>
          <w:tcPr>
            <w:tcW w:w="4876" w:type="dxa"/>
            <w:hideMark/>
          </w:tcPr>
          <w:p w14:paraId="20998ED5" w14:textId="77777777" w:rsidR="003B13C5" w:rsidRPr="009A61A2" w:rsidRDefault="003B13C5" w:rsidP="008F0A5A">
            <w:pPr>
              <w:pStyle w:val="Normal6"/>
              <w:rPr>
                <w:lang w:val="en-GB"/>
              </w:rPr>
            </w:pPr>
            <w:r w:rsidRPr="009A61A2">
              <w:rPr>
                <w:lang w:val="en-GB"/>
              </w:rPr>
              <w:t>(d)</w:t>
            </w:r>
            <w:r w:rsidRPr="009A61A2">
              <w:rPr>
                <w:lang w:val="en-GB"/>
              </w:rPr>
              <w:tab/>
              <w:t xml:space="preserve">pursuing a zero-pollution ambition for a toxic free-environment, including for air, water and soil, and protecting the health and well-being of </w:t>
            </w:r>
            <w:r w:rsidRPr="009A61A2">
              <w:rPr>
                <w:b/>
                <w:i/>
                <w:lang w:val="en-GB"/>
              </w:rPr>
              <w:t>citizens</w:t>
            </w:r>
            <w:r w:rsidRPr="009A61A2">
              <w:rPr>
                <w:lang w:val="en-GB"/>
              </w:rPr>
              <w:t xml:space="preserve"> from environment-related risks and impacts;</w:t>
            </w:r>
          </w:p>
        </w:tc>
        <w:tc>
          <w:tcPr>
            <w:tcW w:w="4876" w:type="dxa"/>
            <w:hideMark/>
          </w:tcPr>
          <w:p w14:paraId="3E09323C" w14:textId="77777777" w:rsidR="003B13C5" w:rsidRPr="009A61A2" w:rsidRDefault="003B13C5" w:rsidP="008F0A5A">
            <w:pPr>
              <w:pStyle w:val="Normal6"/>
              <w:rPr>
                <w:szCs w:val="24"/>
                <w:lang w:val="en-GB"/>
              </w:rPr>
            </w:pPr>
            <w:r w:rsidRPr="009A61A2">
              <w:rPr>
                <w:lang w:val="en-GB"/>
              </w:rPr>
              <w:t>(d)</w:t>
            </w:r>
            <w:r w:rsidRPr="009A61A2">
              <w:rPr>
                <w:lang w:val="en-GB"/>
              </w:rPr>
              <w:tab/>
              <w:t xml:space="preserve">pursuing a zero-pollution ambition for a toxic free-environment, including for air, water and soil, and protecting the health and well-being of </w:t>
            </w:r>
            <w:r w:rsidRPr="009A61A2">
              <w:rPr>
                <w:b/>
                <w:i/>
                <w:lang w:val="en-GB"/>
              </w:rPr>
              <w:t>all people and animals</w:t>
            </w:r>
            <w:r w:rsidRPr="009A61A2">
              <w:rPr>
                <w:lang w:val="en-GB"/>
              </w:rPr>
              <w:t xml:space="preserve"> from environment-related risks and impacts;</w:t>
            </w:r>
          </w:p>
        </w:tc>
      </w:tr>
    </w:tbl>
    <w:p w14:paraId="79D941A6"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1EB864C9" w14:textId="77777777" w:rsidR="003B13C5" w:rsidRPr="009A61A2" w:rsidRDefault="003B13C5" w:rsidP="003B13C5">
      <w:r w:rsidRPr="009A61A2">
        <w:rPr>
          <w:rStyle w:val="HideTWBExt"/>
        </w:rPr>
        <w:t>&lt;/Amend&gt;</w:t>
      </w:r>
    </w:p>
    <w:p w14:paraId="6E135F85"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327</w:t>
      </w:r>
      <w:r w:rsidRPr="009A61A2">
        <w:rPr>
          <w:rStyle w:val="HideTWBExt"/>
          <w:b w:val="0"/>
          <w:lang w:val="en-GB"/>
        </w:rPr>
        <w:t>&lt;/NumAm&gt;</w:t>
      </w:r>
    </w:p>
    <w:p w14:paraId="7844738A" w14:textId="77777777" w:rsidR="003B13C5" w:rsidRPr="009A61A2" w:rsidRDefault="003B13C5" w:rsidP="003B13C5">
      <w:pPr>
        <w:pStyle w:val="NormalBold"/>
      </w:pPr>
      <w:r w:rsidRPr="009A61A2">
        <w:rPr>
          <w:rStyle w:val="HideTWBExt"/>
          <w:b w:val="0"/>
        </w:rPr>
        <w:t>&lt;RepeatBlock-By&gt;&lt;Members&gt;</w:t>
      </w:r>
      <w:r w:rsidRPr="009A61A2">
        <w:t>Silvia Modig</w:t>
      </w:r>
      <w:r w:rsidRPr="009A61A2">
        <w:rPr>
          <w:rStyle w:val="HideTWBExt"/>
          <w:b w:val="0"/>
        </w:rPr>
        <w:t>&lt;/Members&gt;</w:t>
      </w:r>
    </w:p>
    <w:p w14:paraId="75117508" w14:textId="77777777" w:rsidR="003B13C5" w:rsidRPr="009A61A2" w:rsidRDefault="003B13C5" w:rsidP="003B13C5">
      <w:r w:rsidRPr="009A61A2">
        <w:rPr>
          <w:rStyle w:val="HideTWBExt"/>
        </w:rPr>
        <w:t>&lt;/RepeatBlock-By&gt;</w:t>
      </w:r>
    </w:p>
    <w:p w14:paraId="39C3B682"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43D63C8" w14:textId="77777777" w:rsidR="003B13C5" w:rsidRPr="009A61A2" w:rsidRDefault="003B13C5" w:rsidP="003B13C5">
      <w:pPr>
        <w:pStyle w:val="NormalBold"/>
      </w:pPr>
      <w:r w:rsidRPr="009A61A2">
        <w:rPr>
          <w:rStyle w:val="HideTWBExt"/>
          <w:b w:val="0"/>
        </w:rPr>
        <w:t>&lt;Article&gt;</w:t>
      </w:r>
      <w:r w:rsidRPr="009A61A2">
        <w:t>Article 2 – paragraph 2 – point d</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69A1086" w14:textId="77777777" w:rsidTr="008F0A5A">
        <w:trPr>
          <w:jc w:val="center"/>
        </w:trPr>
        <w:tc>
          <w:tcPr>
            <w:tcW w:w="9752" w:type="dxa"/>
            <w:gridSpan w:val="2"/>
          </w:tcPr>
          <w:p w14:paraId="6229BF3A" w14:textId="77777777" w:rsidR="003B13C5" w:rsidRPr="009A61A2" w:rsidRDefault="003B13C5" w:rsidP="008F0A5A">
            <w:pPr>
              <w:keepNext/>
            </w:pPr>
          </w:p>
        </w:tc>
      </w:tr>
      <w:tr w:rsidR="003B13C5" w:rsidRPr="009A61A2" w14:paraId="5FD0A6D4" w14:textId="77777777" w:rsidTr="008F0A5A">
        <w:trPr>
          <w:jc w:val="center"/>
        </w:trPr>
        <w:tc>
          <w:tcPr>
            <w:tcW w:w="4876" w:type="dxa"/>
            <w:hideMark/>
          </w:tcPr>
          <w:p w14:paraId="0F78D99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A3F774E" w14:textId="77777777" w:rsidR="003B13C5" w:rsidRPr="009A61A2" w:rsidRDefault="003B13C5" w:rsidP="008F0A5A">
            <w:pPr>
              <w:pStyle w:val="ColumnHeading"/>
              <w:keepNext/>
              <w:rPr>
                <w:lang w:val="en-GB"/>
              </w:rPr>
            </w:pPr>
            <w:r w:rsidRPr="009A61A2">
              <w:rPr>
                <w:lang w:val="en-GB"/>
              </w:rPr>
              <w:t>Amendment</w:t>
            </w:r>
          </w:p>
        </w:tc>
      </w:tr>
      <w:tr w:rsidR="003B13C5" w:rsidRPr="009A61A2" w14:paraId="37A85B5C" w14:textId="77777777" w:rsidTr="008F0A5A">
        <w:trPr>
          <w:jc w:val="center"/>
        </w:trPr>
        <w:tc>
          <w:tcPr>
            <w:tcW w:w="4876" w:type="dxa"/>
            <w:hideMark/>
          </w:tcPr>
          <w:p w14:paraId="629CF565" w14:textId="77777777" w:rsidR="003B13C5" w:rsidRPr="009A61A2" w:rsidRDefault="003B13C5" w:rsidP="008F0A5A">
            <w:pPr>
              <w:pStyle w:val="Normal6"/>
              <w:rPr>
                <w:lang w:val="en-GB"/>
              </w:rPr>
            </w:pPr>
            <w:r w:rsidRPr="009A61A2">
              <w:rPr>
                <w:lang w:val="en-GB"/>
              </w:rPr>
              <w:t>(d)</w:t>
            </w:r>
            <w:r w:rsidRPr="009A61A2">
              <w:rPr>
                <w:lang w:val="en-GB"/>
              </w:rPr>
              <w:tab/>
              <w:t>pursuing a zero-pollution ambition for a toxic free-environment, including for air, water and soil, and protecting the health and well-being of citizens from environment-related risks and impacts;</w:t>
            </w:r>
          </w:p>
        </w:tc>
        <w:tc>
          <w:tcPr>
            <w:tcW w:w="4876" w:type="dxa"/>
            <w:hideMark/>
          </w:tcPr>
          <w:p w14:paraId="3A7F107D" w14:textId="77777777" w:rsidR="003B13C5" w:rsidRPr="009A61A2" w:rsidRDefault="003B13C5" w:rsidP="008F0A5A">
            <w:pPr>
              <w:pStyle w:val="Normal6"/>
              <w:rPr>
                <w:szCs w:val="24"/>
                <w:lang w:val="en-GB"/>
              </w:rPr>
            </w:pPr>
            <w:r w:rsidRPr="009A61A2">
              <w:rPr>
                <w:lang w:val="en-GB"/>
              </w:rPr>
              <w:t>(d)</w:t>
            </w:r>
            <w:r w:rsidRPr="009A61A2">
              <w:rPr>
                <w:lang w:val="en-GB"/>
              </w:rPr>
              <w:tab/>
              <w:t xml:space="preserve">pursuing a zero-pollution ambition for a toxic free-environment, including for air, water and soil, and protecting the health and well-being of citizens </w:t>
            </w:r>
            <w:r w:rsidRPr="009A61A2">
              <w:rPr>
                <w:b/>
                <w:i/>
                <w:lang w:val="en-GB"/>
              </w:rPr>
              <w:t xml:space="preserve">and animals </w:t>
            </w:r>
            <w:r w:rsidRPr="009A61A2">
              <w:rPr>
                <w:lang w:val="en-GB"/>
              </w:rPr>
              <w:t xml:space="preserve">from environment-related risks and impacts </w:t>
            </w:r>
            <w:r w:rsidRPr="009A61A2">
              <w:rPr>
                <w:b/>
                <w:i/>
                <w:lang w:val="en-GB"/>
              </w:rPr>
              <w:t>by applying the one-health and one-welfare approaches</w:t>
            </w:r>
            <w:r w:rsidRPr="009A61A2">
              <w:rPr>
                <w:lang w:val="en-GB"/>
              </w:rPr>
              <w:t>;</w:t>
            </w:r>
          </w:p>
        </w:tc>
      </w:tr>
    </w:tbl>
    <w:p w14:paraId="50C5AAFE"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A3DB28E"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3BF7DB16" w14:textId="77777777" w:rsidR="003B13C5" w:rsidRPr="009A61A2" w:rsidRDefault="003B13C5" w:rsidP="003B13C5">
      <w:pPr>
        <w:pStyle w:val="Normal12Italic"/>
        <w:rPr>
          <w:noProof w:val="0"/>
          <w:lang w:val="en-GB"/>
        </w:rPr>
      </w:pPr>
      <w:r w:rsidRPr="009A61A2">
        <w:rPr>
          <w:noProof w:val="0"/>
          <w:lang w:val="en-GB"/>
        </w:rPr>
        <w:t>Wording added to reflect the ambition outlined in European Parliament resolution of 17 April 2020 on EU coordinated action to combat the COVID-19 pandemic and its consequences (2020/2616(RSP))</w:t>
      </w:r>
    </w:p>
    <w:p w14:paraId="2E9CAB3E" w14:textId="77777777" w:rsidR="003B13C5" w:rsidRPr="009A61A2" w:rsidRDefault="003B13C5" w:rsidP="003B13C5">
      <w:r w:rsidRPr="009A61A2">
        <w:rPr>
          <w:rStyle w:val="HideTWBExt"/>
        </w:rPr>
        <w:t>&lt;/Amend&gt;</w:t>
      </w:r>
    </w:p>
    <w:p w14:paraId="4283E3AD"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328</w:t>
      </w:r>
      <w:r w:rsidRPr="009A61A2">
        <w:rPr>
          <w:rStyle w:val="HideTWBExt"/>
          <w:b w:val="0"/>
          <w:lang w:val="en-GB"/>
        </w:rPr>
        <w:t>&lt;/NumAm&gt;</w:t>
      </w:r>
    </w:p>
    <w:p w14:paraId="58C23DD6" w14:textId="77777777" w:rsidR="003B13C5" w:rsidRPr="009A61A2" w:rsidRDefault="003B13C5" w:rsidP="003B13C5">
      <w:pPr>
        <w:pStyle w:val="NormalBold"/>
      </w:pPr>
      <w:r w:rsidRPr="009A61A2">
        <w:rPr>
          <w:rStyle w:val="HideTWBExt"/>
          <w:b w:val="0"/>
        </w:rPr>
        <w:t>&lt;RepeatBlock-By&gt;&lt;Members&gt;</w:t>
      </w:r>
      <w:r w:rsidRPr="009A61A2">
        <w:t>Alexander Bernhuber</w:t>
      </w:r>
      <w:r w:rsidRPr="009A61A2">
        <w:rPr>
          <w:rStyle w:val="HideTWBExt"/>
          <w:b w:val="0"/>
        </w:rPr>
        <w:t>&lt;/Members&gt;</w:t>
      </w:r>
    </w:p>
    <w:p w14:paraId="2ECB1A5A" w14:textId="77777777" w:rsidR="003B13C5" w:rsidRPr="009A61A2" w:rsidRDefault="003B13C5" w:rsidP="003B13C5">
      <w:r w:rsidRPr="009A61A2">
        <w:rPr>
          <w:rStyle w:val="HideTWBExt"/>
        </w:rPr>
        <w:t>&lt;/RepeatBlock-By&gt;</w:t>
      </w:r>
    </w:p>
    <w:p w14:paraId="40BEBFD8"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0D29071"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2 – paragraph 2 – point d</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CE8D6D4" w14:textId="77777777" w:rsidTr="008F0A5A">
        <w:trPr>
          <w:jc w:val="center"/>
        </w:trPr>
        <w:tc>
          <w:tcPr>
            <w:tcW w:w="9752" w:type="dxa"/>
            <w:gridSpan w:val="2"/>
          </w:tcPr>
          <w:p w14:paraId="58FC2A1F" w14:textId="77777777" w:rsidR="003B13C5" w:rsidRPr="009A61A2" w:rsidRDefault="003B13C5" w:rsidP="008F0A5A">
            <w:pPr>
              <w:keepNext/>
              <w:rPr>
                <w:lang w:val="fr-FR"/>
              </w:rPr>
            </w:pPr>
          </w:p>
        </w:tc>
      </w:tr>
      <w:tr w:rsidR="003B13C5" w:rsidRPr="009A61A2" w14:paraId="1A762BFD" w14:textId="77777777" w:rsidTr="008F0A5A">
        <w:trPr>
          <w:jc w:val="center"/>
        </w:trPr>
        <w:tc>
          <w:tcPr>
            <w:tcW w:w="4876" w:type="dxa"/>
            <w:hideMark/>
          </w:tcPr>
          <w:p w14:paraId="6B866E9C"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F4E5095" w14:textId="77777777" w:rsidR="003B13C5" w:rsidRPr="009A61A2" w:rsidRDefault="003B13C5" w:rsidP="008F0A5A">
            <w:pPr>
              <w:pStyle w:val="ColumnHeading"/>
              <w:keepNext/>
            </w:pPr>
            <w:r w:rsidRPr="009A61A2">
              <w:t>Amendment</w:t>
            </w:r>
          </w:p>
        </w:tc>
      </w:tr>
      <w:tr w:rsidR="003B13C5" w:rsidRPr="009A61A2" w14:paraId="56C300C7" w14:textId="77777777" w:rsidTr="008F0A5A">
        <w:trPr>
          <w:jc w:val="center"/>
        </w:trPr>
        <w:tc>
          <w:tcPr>
            <w:tcW w:w="4876" w:type="dxa"/>
            <w:hideMark/>
          </w:tcPr>
          <w:p w14:paraId="428243CE" w14:textId="77777777" w:rsidR="003B13C5" w:rsidRPr="009A61A2" w:rsidRDefault="003B13C5" w:rsidP="008F0A5A">
            <w:pPr>
              <w:pStyle w:val="Normal6"/>
              <w:rPr>
                <w:lang w:val="en-GB"/>
              </w:rPr>
            </w:pPr>
            <w:r w:rsidRPr="009A61A2">
              <w:rPr>
                <w:lang w:val="en-GB"/>
              </w:rPr>
              <w:t>(d)</w:t>
            </w:r>
            <w:r w:rsidRPr="009A61A2">
              <w:rPr>
                <w:lang w:val="en-GB"/>
              </w:rPr>
              <w:tab/>
              <w:t xml:space="preserve">pursuing a zero-pollution ambition </w:t>
            </w:r>
            <w:r w:rsidRPr="009A61A2">
              <w:rPr>
                <w:lang w:val="en-GB"/>
              </w:rPr>
              <w:lastRenderedPageBreak/>
              <w:t xml:space="preserve">for </w:t>
            </w:r>
            <w:r w:rsidRPr="009A61A2">
              <w:rPr>
                <w:b/>
                <w:i/>
                <w:lang w:val="en-GB"/>
              </w:rPr>
              <w:t>a toxic free-environment</w:t>
            </w:r>
            <w:r w:rsidRPr="009A61A2">
              <w:rPr>
                <w:lang w:val="en-GB"/>
              </w:rPr>
              <w:t>, including for air, water and soil, and protecting the health and well-being of citizens from environment-related risks and impacts;</w:t>
            </w:r>
          </w:p>
        </w:tc>
        <w:tc>
          <w:tcPr>
            <w:tcW w:w="4876" w:type="dxa"/>
            <w:hideMark/>
          </w:tcPr>
          <w:p w14:paraId="1A7006D6" w14:textId="77777777" w:rsidR="003B13C5" w:rsidRPr="009A61A2" w:rsidRDefault="003B13C5" w:rsidP="008F0A5A">
            <w:pPr>
              <w:pStyle w:val="Normal6"/>
              <w:rPr>
                <w:szCs w:val="24"/>
                <w:lang w:val="en-GB"/>
              </w:rPr>
            </w:pPr>
            <w:r w:rsidRPr="009A61A2">
              <w:rPr>
                <w:lang w:val="en-GB"/>
              </w:rPr>
              <w:lastRenderedPageBreak/>
              <w:t>(d)</w:t>
            </w:r>
            <w:r w:rsidRPr="009A61A2">
              <w:rPr>
                <w:lang w:val="en-GB"/>
              </w:rPr>
              <w:tab/>
              <w:t xml:space="preserve">pursuing a zero-pollution ambition </w:t>
            </w:r>
            <w:r w:rsidRPr="009A61A2">
              <w:rPr>
                <w:lang w:val="en-GB"/>
              </w:rPr>
              <w:lastRenderedPageBreak/>
              <w:t xml:space="preserve">for </w:t>
            </w:r>
            <w:r w:rsidRPr="009A61A2">
              <w:rPr>
                <w:b/>
                <w:i/>
                <w:lang w:val="en-GB"/>
              </w:rPr>
              <w:t>an environment which is as toxic-free as possible</w:t>
            </w:r>
            <w:r w:rsidRPr="009A61A2">
              <w:rPr>
                <w:lang w:val="en-GB"/>
              </w:rPr>
              <w:t>, including for air, water and soil, and protecting the health and well-being of citizens from environment-related risks and impacts;</w:t>
            </w:r>
          </w:p>
        </w:tc>
      </w:tr>
    </w:tbl>
    <w:p w14:paraId="1201C59C" w14:textId="77777777" w:rsidR="003B13C5" w:rsidRPr="009A61A2" w:rsidRDefault="003B13C5" w:rsidP="003B13C5">
      <w:pPr>
        <w:pStyle w:val="Olang"/>
        <w:rPr>
          <w:noProof w:val="0"/>
          <w:lang w:val="pt-PT"/>
        </w:rPr>
      </w:pPr>
      <w:r w:rsidRPr="009A61A2">
        <w:rPr>
          <w:noProof w:val="0"/>
          <w:lang w:val="pt-PT"/>
        </w:rPr>
        <w:lastRenderedPageBreak/>
        <w:t xml:space="preserve">Or. </w:t>
      </w:r>
      <w:r w:rsidRPr="009A61A2">
        <w:rPr>
          <w:rStyle w:val="HideTWBExt"/>
          <w:noProof w:val="0"/>
          <w:lang w:val="pt-PT"/>
        </w:rPr>
        <w:t>&lt;Original&gt;</w:t>
      </w:r>
      <w:r w:rsidRPr="009A61A2">
        <w:rPr>
          <w:rStyle w:val="HideTWBInt"/>
          <w:rFonts w:eastAsiaTheme="majorEastAsia"/>
          <w:noProof w:val="0"/>
          <w:lang w:val="pt-PT"/>
        </w:rPr>
        <w:t>{DE}</w:t>
      </w:r>
      <w:r w:rsidRPr="009A61A2">
        <w:rPr>
          <w:noProof w:val="0"/>
          <w:lang w:val="pt-PT"/>
        </w:rPr>
        <w:t>de</w:t>
      </w:r>
      <w:r w:rsidRPr="009A61A2">
        <w:rPr>
          <w:rStyle w:val="HideTWBExt"/>
          <w:noProof w:val="0"/>
          <w:lang w:val="pt-PT"/>
        </w:rPr>
        <w:t>&lt;/Original&gt;</w:t>
      </w:r>
    </w:p>
    <w:p w14:paraId="6906BA0D" w14:textId="77777777" w:rsidR="003B13C5" w:rsidRPr="009A61A2" w:rsidRDefault="003B13C5" w:rsidP="003B13C5">
      <w:pPr>
        <w:rPr>
          <w:lang w:val="pt-PT"/>
        </w:rPr>
      </w:pPr>
      <w:r w:rsidRPr="009A61A2">
        <w:rPr>
          <w:rStyle w:val="HideTWBExt"/>
          <w:lang w:val="pt-PT"/>
        </w:rPr>
        <w:t>&lt;/Amend&gt;</w:t>
      </w:r>
    </w:p>
    <w:p w14:paraId="6EF5EE47" w14:textId="77777777" w:rsidR="003B13C5" w:rsidRPr="009A61A2" w:rsidRDefault="003B13C5" w:rsidP="003B13C5">
      <w:pPr>
        <w:pStyle w:val="AMNumberTabs0"/>
        <w:keepNext/>
        <w:rPr>
          <w:lang w:val="pt-PT"/>
        </w:rPr>
      </w:pPr>
      <w:r w:rsidRPr="009A61A2">
        <w:rPr>
          <w:rStyle w:val="HideTWBExt"/>
          <w:b w:val="0"/>
          <w:lang w:val="pt-PT"/>
        </w:rPr>
        <w:t>&lt;Amend&gt;</w:t>
      </w:r>
      <w:r w:rsidRPr="009A61A2">
        <w:rPr>
          <w:lang w:val="pt-PT"/>
        </w:rPr>
        <w:t>Amendment</w:t>
      </w:r>
      <w:r w:rsidRPr="009A61A2">
        <w:rPr>
          <w:lang w:val="pt-PT"/>
        </w:rPr>
        <w:tab/>
      </w:r>
      <w:r w:rsidRPr="009A61A2">
        <w:rPr>
          <w:lang w:val="pt-PT"/>
        </w:rPr>
        <w:tab/>
      </w:r>
      <w:r w:rsidRPr="009A61A2">
        <w:rPr>
          <w:rStyle w:val="HideTWBExt"/>
          <w:b w:val="0"/>
          <w:lang w:val="pt-PT"/>
        </w:rPr>
        <w:t>&lt;NumAm&gt;</w:t>
      </w:r>
      <w:r w:rsidRPr="009A61A2">
        <w:rPr>
          <w:lang w:val="pt-PT"/>
        </w:rPr>
        <w:t>329</w:t>
      </w:r>
      <w:r w:rsidRPr="009A61A2">
        <w:rPr>
          <w:rStyle w:val="HideTWBExt"/>
          <w:b w:val="0"/>
          <w:lang w:val="pt-PT"/>
        </w:rPr>
        <w:t>&lt;/NumAm&gt;</w:t>
      </w:r>
    </w:p>
    <w:p w14:paraId="6BC2FCB2" w14:textId="77777777" w:rsidR="003B13C5" w:rsidRPr="009A61A2" w:rsidRDefault="003B13C5" w:rsidP="003B13C5">
      <w:pPr>
        <w:pStyle w:val="NormalBold"/>
        <w:rPr>
          <w:lang w:val="pt-PT"/>
        </w:rPr>
      </w:pPr>
      <w:r w:rsidRPr="009A61A2">
        <w:rPr>
          <w:rStyle w:val="HideTWBExt"/>
          <w:b w:val="0"/>
          <w:lang w:val="pt-PT"/>
        </w:rPr>
        <w:t>&lt;RepeatBlock-By&gt;&lt;Members&gt;</w:t>
      </w:r>
      <w:r w:rsidRPr="009A61A2">
        <w:rPr>
          <w:lang w:val="pt-PT"/>
        </w:rPr>
        <w:t>João Ferreira, Mick Wallace</w:t>
      </w:r>
      <w:r w:rsidRPr="009A61A2">
        <w:rPr>
          <w:rStyle w:val="HideTWBExt"/>
          <w:b w:val="0"/>
          <w:lang w:val="pt-PT"/>
        </w:rPr>
        <w:t>&lt;/Members&gt;</w:t>
      </w:r>
    </w:p>
    <w:p w14:paraId="32652FE0" w14:textId="77777777" w:rsidR="003B13C5" w:rsidRPr="009A61A2" w:rsidRDefault="003B13C5" w:rsidP="003B13C5">
      <w:pPr>
        <w:rPr>
          <w:lang w:val="pt-PT"/>
        </w:rPr>
      </w:pPr>
      <w:r w:rsidRPr="009A61A2">
        <w:rPr>
          <w:rStyle w:val="HideTWBExt"/>
          <w:lang w:val="pt-PT"/>
        </w:rPr>
        <w:t>&lt;/RepeatBlock-By&gt;</w:t>
      </w:r>
    </w:p>
    <w:p w14:paraId="6EEA7DE9"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4ED562C"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 xml:space="preserve">Article 2 – paragraph 2 – point d </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186299B" w14:textId="77777777" w:rsidTr="008F0A5A">
        <w:trPr>
          <w:jc w:val="center"/>
        </w:trPr>
        <w:tc>
          <w:tcPr>
            <w:tcW w:w="9752" w:type="dxa"/>
            <w:gridSpan w:val="2"/>
          </w:tcPr>
          <w:p w14:paraId="100F99A6" w14:textId="77777777" w:rsidR="003B13C5" w:rsidRPr="009A61A2" w:rsidRDefault="003B13C5" w:rsidP="008F0A5A">
            <w:pPr>
              <w:keepNext/>
              <w:rPr>
                <w:lang w:val="fr-FR"/>
              </w:rPr>
            </w:pPr>
          </w:p>
        </w:tc>
      </w:tr>
      <w:tr w:rsidR="003B13C5" w:rsidRPr="009A61A2" w14:paraId="0EC7B9BD" w14:textId="77777777" w:rsidTr="008F0A5A">
        <w:trPr>
          <w:jc w:val="center"/>
        </w:trPr>
        <w:tc>
          <w:tcPr>
            <w:tcW w:w="4876" w:type="dxa"/>
            <w:hideMark/>
          </w:tcPr>
          <w:p w14:paraId="52F6F0E8"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684C6B3" w14:textId="77777777" w:rsidR="003B13C5" w:rsidRPr="009A61A2" w:rsidRDefault="003B13C5" w:rsidP="008F0A5A">
            <w:pPr>
              <w:pStyle w:val="ColumnHeading"/>
              <w:keepNext/>
            </w:pPr>
            <w:r w:rsidRPr="009A61A2">
              <w:t>Amendment</w:t>
            </w:r>
          </w:p>
        </w:tc>
      </w:tr>
      <w:tr w:rsidR="003B13C5" w:rsidRPr="009A61A2" w14:paraId="6CDBC579" w14:textId="77777777" w:rsidTr="008F0A5A">
        <w:trPr>
          <w:jc w:val="center"/>
        </w:trPr>
        <w:tc>
          <w:tcPr>
            <w:tcW w:w="4876" w:type="dxa"/>
          </w:tcPr>
          <w:p w14:paraId="1F2D530A" w14:textId="77777777" w:rsidR="003B13C5" w:rsidRPr="009A61A2" w:rsidRDefault="003B13C5" w:rsidP="008F0A5A">
            <w:pPr>
              <w:pStyle w:val="Normal6"/>
              <w:rPr>
                <w:szCs w:val="24"/>
                <w:lang w:val="en-GB"/>
              </w:rPr>
            </w:pPr>
            <w:r w:rsidRPr="009A61A2">
              <w:rPr>
                <w:lang w:val="en-GB"/>
              </w:rPr>
              <w:t>(d)</w:t>
            </w:r>
            <w:r w:rsidRPr="009A61A2">
              <w:rPr>
                <w:lang w:val="en-GB"/>
              </w:rPr>
              <w:tab/>
              <w:t>pursuing a zero-pollution ambition for a toxic free-environment, including for air, water and soil, and protecting the health and well-being of citizens from environment-related risks and impacts;</w:t>
            </w:r>
          </w:p>
        </w:tc>
        <w:tc>
          <w:tcPr>
            <w:tcW w:w="4876" w:type="dxa"/>
            <w:hideMark/>
          </w:tcPr>
          <w:p w14:paraId="28D77622" w14:textId="77777777" w:rsidR="003B13C5" w:rsidRPr="009A61A2" w:rsidRDefault="003B13C5" w:rsidP="008F0A5A">
            <w:pPr>
              <w:pStyle w:val="Normal6"/>
              <w:rPr>
                <w:szCs w:val="24"/>
                <w:lang w:val="en-GB"/>
              </w:rPr>
            </w:pPr>
            <w:r w:rsidRPr="009A61A2">
              <w:rPr>
                <w:lang w:val="en-GB"/>
              </w:rPr>
              <w:t>(d)</w:t>
            </w:r>
            <w:r w:rsidRPr="009A61A2">
              <w:rPr>
                <w:lang w:val="en-GB"/>
              </w:rPr>
              <w:tab/>
              <w:t>pursuing a zero-pollution ambition for a toxic free-environment, including for air, water and soil, and protecting the health and well-being of citizens from environment-related risks and impacts</w:t>
            </w:r>
            <w:r w:rsidRPr="009A61A2">
              <w:rPr>
                <w:b/>
                <w:i/>
                <w:lang w:val="en-GB"/>
              </w:rPr>
              <w:t>, applying a uniform 'One World, One Health’ approach to health and wellbeing</w:t>
            </w:r>
            <w:r w:rsidRPr="009A61A2">
              <w:rPr>
                <w:lang w:val="en-GB"/>
              </w:rPr>
              <w:t>;</w:t>
            </w:r>
          </w:p>
        </w:tc>
      </w:tr>
    </w:tbl>
    <w:p w14:paraId="4633ABF7"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47590A0E" w14:textId="77777777" w:rsidR="003B13C5" w:rsidRPr="009A61A2" w:rsidRDefault="003B13C5" w:rsidP="003B13C5">
      <w:r w:rsidRPr="009A61A2">
        <w:rPr>
          <w:rStyle w:val="HideTWBExt"/>
        </w:rPr>
        <w:t>&lt;/Amend&gt;</w:t>
      </w:r>
    </w:p>
    <w:p w14:paraId="46505C4B"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330</w:t>
      </w:r>
      <w:r w:rsidRPr="009A61A2">
        <w:rPr>
          <w:rStyle w:val="HideTWBExt"/>
          <w:b w:val="0"/>
          <w:lang w:val="en-GB"/>
        </w:rPr>
        <w:t>&lt;/NumAm&gt;</w:t>
      </w:r>
    </w:p>
    <w:p w14:paraId="13F184A9" w14:textId="77777777" w:rsidR="003B13C5" w:rsidRPr="009A61A2" w:rsidRDefault="003B13C5" w:rsidP="003B13C5">
      <w:pPr>
        <w:pStyle w:val="NormalBold"/>
      </w:pPr>
      <w:r w:rsidRPr="009A61A2">
        <w:rPr>
          <w:rStyle w:val="HideTWBExt"/>
          <w:b w:val="0"/>
        </w:rPr>
        <w:t>&lt;RepeatBlock-By&gt;&lt;Members&gt;</w:t>
      </w:r>
      <w:r w:rsidRPr="009A61A2">
        <w:t>Anna Zalewska</w:t>
      </w:r>
      <w:r w:rsidRPr="009A61A2">
        <w:rPr>
          <w:rStyle w:val="HideTWBExt"/>
          <w:b w:val="0"/>
        </w:rPr>
        <w:t>&lt;/Members&gt;</w:t>
      </w:r>
    </w:p>
    <w:p w14:paraId="337B11F3" w14:textId="77777777" w:rsidR="003B13C5" w:rsidRPr="009A61A2" w:rsidRDefault="003B13C5" w:rsidP="003B13C5">
      <w:r w:rsidRPr="009A61A2">
        <w:rPr>
          <w:rStyle w:val="HideTWBExt"/>
        </w:rPr>
        <w:t>&lt;/RepeatBlock-By&gt;</w:t>
      </w:r>
    </w:p>
    <w:p w14:paraId="136C66D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0B28F4A" w14:textId="77777777" w:rsidR="003B13C5" w:rsidRPr="009A61A2" w:rsidRDefault="003B13C5" w:rsidP="003B13C5">
      <w:pPr>
        <w:pStyle w:val="NormalBold"/>
      </w:pPr>
      <w:r w:rsidRPr="009A61A2">
        <w:rPr>
          <w:rStyle w:val="HideTWBExt"/>
          <w:b w:val="0"/>
        </w:rPr>
        <w:t>&lt;Article&gt;</w:t>
      </w:r>
      <w:r w:rsidRPr="009A61A2">
        <w:t>Article 2 – paragraph 2 – point d</w:t>
      </w:r>
      <w:r w:rsidRPr="009A61A2">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13C5" w:rsidRPr="009A61A2" w14:paraId="4F8DF568" w14:textId="77777777" w:rsidTr="008F0A5A">
        <w:trPr>
          <w:jc w:val="center"/>
        </w:trPr>
        <w:tc>
          <w:tcPr>
            <w:tcW w:w="9752" w:type="dxa"/>
            <w:gridSpan w:val="2"/>
          </w:tcPr>
          <w:p w14:paraId="1D2FD869" w14:textId="77777777" w:rsidR="003B13C5" w:rsidRPr="009A61A2" w:rsidRDefault="003B13C5" w:rsidP="008F0A5A">
            <w:pPr>
              <w:keepNext/>
            </w:pPr>
          </w:p>
        </w:tc>
      </w:tr>
      <w:tr w:rsidR="003B13C5" w:rsidRPr="009A61A2" w14:paraId="7BCD9F03" w14:textId="77777777" w:rsidTr="008F0A5A">
        <w:trPr>
          <w:jc w:val="center"/>
        </w:trPr>
        <w:tc>
          <w:tcPr>
            <w:tcW w:w="4876" w:type="dxa"/>
          </w:tcPr>
          <w:p w14:paraId="140C78A4"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tcPr>
          <w:p w14:paraId="3D7CE799" w14:textId="77777777" w:rsidR="003B13C5" w:rsidRPr="009A61A2" w:rsidRDefault="003B13C5" w:rsidP="008F0A5A">
            <w:pPr>
              <w:pStyle w:val="ColumnHeading"/>
              <w:keepNext/>
            </w:pPr>
            <w:r w:rsidRPr="009A61A2">
              <w:t>Amendment</w:t>
            </w:r>
          </w:p>
        </w:tc>
      </w:tr>
      <w:tr w:rsidR="003B13C5" w:rsidRPr="009A61A2" w14:paraId="3D67D310" w14:textId="77777777" w:rsidTr="008F0A5A">
        <w:trPr>
          <w:jc w:val="center"/>
        </w:trPr>
        <w:tc>
          <w:tcPr>
            <w:tcW w:w="4876" w:type="dxa"/>
          </w:tcPr>
          <w:p w14:paraId="1A5A2C67" w14:textId="77777777" w:rsidR="003B13C5" w:rsidRPr="009A61A2" w:rsidRDefault="003B13C5" w:rsidP="008F0A5A">
            <w:pPr>
              <w:pStyle w:val="Normal6"/>
              <w:rPr>
                <w:lang w:val="en-GB"/>
              </w:rPr>
            </w:pPr>
            <w:r w:rsidRPr="009A61A2">
              <w:rPr>
                <w:lang w:val="en-GB"/>
              </w:rPr>
              <w:t>(d)</w:t>
            </w:r>
            <w:r w:rsidRPr="009A61A2">
              <w:rPr>
                <w:lang w:val="en-GB"/>
              </w:rPr>
              <w:tab/>
              <w:t xml:space="preserve">pursuing a </w:t>
            </w:r>
            <w:r w:rsidRPr="009A61A2">
              <w:rPr>
                <w:b/>
                <w:i/>
                <w:lang w:val="en-GB"/>
              </w:rPr>
              <w:t>zero-pollution</w:t>
            </w:r>
            <w:r w:rsidRPr="009A61A2">
              <w:rPr>
                <w:lang w:val="en-GB"/>
              </w:rPr>
              <w:t xml:space="preserve"> ambition for a toxic free-environment, including for air, water and soil, and protecting the health and well-being of citizens from environment-related risks and impacts;</w:t>
            </w:r>
          </w:p>
        </w:tc>
        <w:tc>
          <w:tcPr>
            <w:tcW w:w="4876" w:type="dxa"/>
          </w:tcPr>
          <w:p w14:paraId="10663E11" w14:textId="77777777" w:rsidR="003B13C5" w:rsidRPr="009A61A2" w:rsidRDefault="003B13C5" w:rsidP="008F0A5A">
            <w:pPr>
              <w:pStyle w:val="Normal6"/>
              <w:rPr>
                <w:szCs w:val="24"/>
                <w:lang w:val="en-GB"/>
              </w:rPr>
            </w:pPr>
            <w:r w:rsidRPr="009A61A2">
              <w:rPr>
                <w:lang w:val="en-GB"/>
              </w:rPr>
              <w:t>(d)</w:t>
            </w:r>
            <w:r w:rsidRPr="009A61A2">
              <w:rPr>
                <w:lang w:val="en-GB"/>
              </w:rPr>
              <w:tab/>
              <w:t xml:space="preserve">pursuing a </w:t>
            </w:r>
            <w:r w:rsidRPr="009A61A2">
              <w:rPr>
                <w:b/>
                <w:i/>
                <w:lang w:val="en-GB"/>
              </w:rPr>
              <w:t>lowest-possible-pollution</w:t>
            </w:r>
            <w:r w:rsidRPr="009A61A2">
              <w:rPr>
                <w:lang w:val="en-GB"/>
              </w:rPr>
              <w:t xml:space="preserve"> ambition for a toxic free-environment, including for air, water and soil, and protecting the health and well-being of citizens from environment-related risks and</w:t>
            </w:r>
            <w:r w:rsidRPr="009A61A2">
              <w:rPr>
                <w:b/>
                <w:i/>
                <w:lang w:val="en-GB"/>
              </w:rPr>
              <w:t xml:space="preserve"> negative</w:t>
            </w:r>
            <w:r w:rsidRPr="009A61A2">
              <w:rPr>
                <w:lang w:val="en-GB"/>
              </w:rPr>
              <w:t xml:space="preserve"> impacts;</w:t>
            </w:r>
          </w:p>
        </w:tc>
      </w:tr>
    </w:tbl>
    <w:p w14:paraId="5318F231"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{PL}</w:t>
      </w:r>
      <w:r w:rsidRPr="009A61A2">
        <w:rPr>
          <w:noProof w:val="0"/>
          <w:lang w:val="en-GB"/>
        </w:rPr>
        <w:t>pl</w:t>
      </w:r>
      <w:r w:rsidRPr="009A61A2">
        <w:rPr>
          <w:rStyle w:val="HideTWBExt"/>
          <w:noProof w:val="0"/>
          <w:lang w:val="en-GB"/>
        </w:rPr>
        <w:t>&lt;/Original&gt;</w:t>
      </w:r>
    </w:p>
    <w:p w14:paraId="7F10126C" w14:textId="77777777" w:rsidR="003B13C5" w:rsidRPr="009A61A2" w:rsidRDefault="003B13C5" w:rsidP="003B13C5">
      <w:r w:rsidRPr="009A61A2">
        <w:rPr>
          <w:rStyle w:val="HideTWBExt"/>
        </w:rPr>
        <w:t>&lt;/Amend&gt;</w:t>
      </w:r>
    </w:p>
    <w:p w14:paraId="74B65FA0" w14:textId="77777777" w:rsidR="003B13C5" w:rsidRPr="009A61A2" w:rsidRDefault="003B13C5" w:rsidP="003B13C5">
      <w:pPr>
        <w:pStyle w:val="AMNumberTabs0"/>
        <w:keepNext/>
        <w:rPr>
          <w:lang w:val="en-GB"/>
        </w:rPr>
      </w:pPr>
      <w:r w:rsidRPr="009A61A2">
        <w:rPr>
          <w:rStyle w:val="HideTWBExt"/>
          <w:b w:val="0"/>
          <w:lang w:val="en-GB"/>
        </w:rPr>
        <w:lastRenderedPageBreak/>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331</w:t>
      </w:r>
      <w:r w:rsidRPr="009A61A2">
        <w:rPr>
          <w:rStyle w:val="HideTWBExt"/>
          <w:b w:val="0"/>
          <w:lang w:val="en-GB"/>
        </w:rPr>
        <w:t>&lt;/NumAm&gt;</w:t>
      </w:r>
    </w:p>
    <w:p w14:paraId="137F82BA"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César Luena, Sara Cerdas, Christel Schaldemose, Javi López, Jytte Guteland</w:t>
      </w:r>
      <w:r w:rsidRPr="009A61A2">
        <w:rPr>
          <w:rStyle w:val="HideTWBExt"/>
          <w:b w:val="0"/>
        </w:rPr>
        <w:t>&lt;/Members&gt;</w:t>
      </w:r>
    </w:p>
    <w:p w14:paraId="1DC6C7F4" w14:textId="77777777" w:rsidR="003B13C5" w:rsidRPr="009A61A2" w:rsidRDefault="003B13C5" w:rsidP="003B13C5">
      <w:r w:rsidRPr="009A61A2">
        <w:rPr>
          <w:rStyle w:val="HideTWBExt"/>
        </w:rPr>
        <w:t>&lt;/RepeatBlock-By&gt;</w:t>
      </w:r>
    </w:p>
    <w:p w14:paraId="6DF19FD3"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98D46BA" w14:textId="77777777" w:rsidR="003B13C5" w:rsidRPr="009A61A2" w:rsidRDefault="003B13C5" w:rsidP="003B13C5">
      <w:pPr>
        <w:pStyle w:val="NormalBold"/>
      </w:pPr>
      <w:r w:rsidRPr="009A61A2">
        <w:rPr>
          <w:rStyle w:val="HideTWBExt"/>
          <w:b w:val="0"/>
        </w:rPr>
        <w:t>&lt;Article&gt;</w:t>
      </w:r>
      <w:r w:rsidRPr="009A61A2">
        <w:t>Article 2 – paragraph 2 – point e</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0EB3445" w14:textId="77777777" w:rsidTr="008F0A5A">
        <w:trPr>
          <w:jc w:val="center"/>
        </w:trPr>
        <w:tc>
          <w:tcPr>
            <w:tcW w:w="9752" w:type="dxa"/>
            <w:gridSpan w:val="2"/>
          </w:tcPr>
          <w:p w14:paraId="6BDF4F1E" w14:textId="77777777" w:rsidR="003B13C5" w:rsidRPr="009A61A2" w:rsidRDefault="003B13C5" w:rsidP="008F0A5A">
            <w:pPr>
              <w:keepNext/>
            </w:pPr>
          </w:p>
        </w:tc>
      </w:tr>
      <w:tr w:rsidR="003B13C5" w:rsidRPr="009A61A2" w14:paraId="2CFF7BDC" w14:textId="77777777" w:rsidTr="008F0A5A">
        <w:trPr>
          <w:jc w:val="center"/>
        </w:trPr>
        <w:tc>
          <w:tcPr>
            <w:tcW w:w="4876" w:type="dxa"/>
            <w:hideMark/>
          </w:tcPr>
          <w:p w14:paraId="0A413D5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3DC1432" w14:textId="77777777" w:rsidR="003B13C5" w:rsidRPr="009A61A2" w:rsidRDefault="003B13C5" w:rsidP="008F0A5A">
            <w:pPr>
              <w:pStyle w:val="ColumnHeading"/>
              <w:keepNext/>
              <w:rPr>
                <w:lang w:val="en-GB"/>
              </w:rPr>
            </w:pPr>
            <w:r w:rsidRPr="009A61A2">
              <w:rPr>
                <w:lang w:val="en-GB"/>
              </w:rPr>
              <w:t>Amendment</w:t>
            </w:r>
          </w:p>
        </w:tc>
      </w:tr>
      <w:tr w:rsidR="003B13C5" w:rsidRPr="009A61A2" w14:paraId="02FCA8A3" w14:textId="77777777" w:rsidTr="008F0A5A">
        <w:trPr>
          <w:jc w:val="center"/>
        </w:trPr>
        <w:tc>
          <w:tcPr>
            <w:tcW w:w="4876" w:type="dxa"/>
            <w:hideMark/>
          </w:tcPr>
          <w:p w14:paraId="603F7B84" w14:textId="77777777" w:rsidR="003B13C5" w:rsidRPr="009A61A2" w:rsidRDefault="003B13C5" w:rsidP="008F0A5A">
            <w:pPr>
              <w:pStyle w:val="Normal6"/>
              <w:rPr>
                <w:lang w:val="en-GB"/>
              </w:rPr>
            </w:pPr>
            <w:r w:rsidRPr="009A61A2">
              <w:rPr>
                <w:lang w:val="en-GB"/>
              </w:rPr>
              <w:t>(e)</w:t>
            </w:r>
            <w:r w:rsidRPr="009A61A2">
              <w:rPr>
                <w:lang w:val="en-GB"/>
              </w:rPr>
              <w:tab/>
              <w:t xml:space="preserve">protecting, preserving and restoring biodiversity and </w:t>
            </w:r>
            <w:r w:rsidRPr="009A61A2">
              <w:rPr>
                <w:b/>
                <w:i/>
                <w:lang w:val="en-GB"/>
              </w:rPr>
              <w:t>enhancing natural capital</w:t>
            </w:r>
            <w:r w:rsidRPr="009A61A2">
              <w:rPr>
                <w:lang w:val="en-GB"/>
              </w:rPr>
              <w:t>, notably air, water, soil, and forest, freshwater, wetland and marine ecosystems;</w:t>
            </w:r>
          </w:p>
        </w:tc>
        <w:tc>
          <w:tcPr>
            <w:tcW w:w="4876" w:type="dxa"/>
            <w:hideMark/>
          </w:tcPr>
          <w:p w14:paraId="7E725390" w14:textId="77777777" w:rsidR="003B13C5" w:rsidRPr="009A61A2" w:rsidRDefault="003B13C5" w:rsidP="008F0A5A">
            <w:pPr>
              <w:pStyle w:val="Normal6"/>
              <w:rPr>
                <w:szCs w:val="24"/>
                <w:lang w:val="en-GB"/>
              </w:rPr>
            </w:pPr>
            <w:r w:rsidRPr="009A61A2">
              <w:rPr>
                <w:lang w:val="en-GB"/>
              </w:rPr>
              <w:t>(e)</w:t>
            </w:r>
            <w:r w:rsidRPr="009A61A2">
              <w:rPr>
                <w:lang w:val="en-GB"/>
              </w:rPr>
              <w:tab/>
              <w:t xml:space="preserve">protecting, preserving and restoring biodiversity and </w:t>
            </w:r>
            <w:r w:rsidRPr="009A61A2">
              <w:rPr>
                <w:b/>
                <w:i/>
                <w:lang w:val="en-GB"/>
              </w:rPr>
              <w:t>ecosystems inside and outside protected areas</w:t>
            </w:r>
            <w:r w:rsidRPr="009A61A2">
              <w:rPr>
                <w:lang w:val="en-GB"/>
              </w:rPr>
              <w:t>, notably air, water, soil, and forest, freshwater, wetland and marine ecosystems</w:t>
            </w:r>
            <w:r w:rsidRPr="009A61A2">
              <w:rPr>
                <w:b/>
                <w:i/>
                <w:lang w:val="en-GB"/>
              </w:rPr>
              <w:t>, in line with the EU Biodiversity Strategy for 2030</w:t>
            </w:r>
            <w:r w:rsidRPr="009A61A2">
              <w:rPr>
                <w:lang w:val="en-GB"/>
              </w:rPr>
              <w:t>;</w:t>
            </w:r>
          </w:p>
        </w:tc>
      </w:tr>
    </w:tbl>
    <w:p w14:paraId="31DE294B"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2E2DEF1" w14:textId="77777777" w:rsidR="003B13C5" w:rsidRPr="009A61A2" w:rsidRDefault="003B13C5" w:rsidP="003B13C5">
      <w:r w:rsidRPr="009A61A2">
        <w:rPr>
          <w:rStyle w:val="HideTWBExt"/>
        </w:rPr>
        <w:t>&lt;/Amend&gt;</w:t>
      </w:r>
    </w:p>
    <w:p w14:paraId="6CD26646"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332</w:t>
      </w:r>
      <w:r w:rsidRPr="009A61A2">
        <w:rPr>
          <w:rStyle w:val="HideTWBExt"/>
          <w:b w:val="0"/>
          <w:lang w:val="en-GB"/>
        </w:rPr>
        <w:t>&lt;/NumAm&gt;</w:t>
      </w:r>
    </w:p>
    <w:p w14:paraId="5EAA778D" w14:textId="77777777" w:rsidR="003B13C5" w:rsidRPr="009A61A2" w:rsidRDefault="003B13C5" w:rsidP="003B13C5">
      <w:pPr>
        <w:pStyle w:val="NormalBold"/>
      </w:pPr>
      <w:r w:rsidRPr="009A61A2">
        <w:rPr>
          <w:rStyle w:val="HideTWBExt"/>
          <w:b w:val="0"/>
        </w:rPr>
        <w:t>&lt;RepeatBlock-By&gt;&lt;Members&gt;</w:t>
      </w:r>
      <w:r w:rsidRPr="009A61A2">
        <w:t>Aurélia Beigneux, Joëlle Mélin, Annika Bruna, Catherine Griset</w:t>
      </w:r>
      <w:r w:rsidRPr="009A61A2">
        <w:rPr>
          <w:rStyle w:val="HideTWBExt"/>
          <w:b w:val="0"/>
        </w:rPr>
        <w:t>&lt;/Members&gt;</w:t>
      </w:r>
    </w:p>
    <w:p w14:paraId="4CB93A42" w14:textId="77777777" w:rsidR="003B13C5" w:rsidRPr="009A61A2" w:rsidRDefault="003B13C5" w:rsidP="003B13C5">
      <w:r w:rsidRPr="009A61A2">
        <w:rPr>
          <w:rStyle w:val="HideTWBExt"/>
        </w:rPr>
        <w:t>&lt;/RepeatBlock-By&gt;</w:t>
      </w:r>
    </w:p>
    <w:p w14:paraId="78FCCE3D"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580F951" w14:textId="77777777" w:rsidR="003B13C5" w:rsidRPr="009A61A2" w:rsidRDefault="003B13C5" w:rsidP="003B13C5">
      <w:pPr>
        <w:pStyle w:val="NormalBold"/>
      </w:pPr>
      <w:r w:rsidRPr="009A61A2">
        <w:rPr>
          <w:rStyle w:val="HideTWBExt"/>
          <w:b w:val="0"/>
        </w:rPr>
        <w:t>&lt;Article&gt;</w:t>
      </w:r>
      <w:r w:rsidRPr="009A61A2">
        <w:t>Article 2 – paragraph 2 – point e</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57BDE4C" w14:textId="77777777" w:rsidTr="008F0A5A">
        <w:trPr>
          <w:jc w:val="center"/>
        </w:trPr>
        <w:tc>
          <w:tcPr>
            <w:tcW w:w="9752" w:type="dxa"/>
            <w:gridSpan w:val="2"/>
          </w:tcPr>
          <w:p w14:paraId="0FE95559" w14:textId="77777777" w:rsidR="003B13C5" w:rsidRPr="009A61A2" w:rsidRDefault="003B13C5" w:rsidP="008F0A5A">
            <w:pPr>
              <w:keepNext/>
            </w:pPr>
          </w:p>
        </w:tc>
      </w:tr>
      <w:tr w:rsidR="003B13C5" w:rsidRPr="009A61A2" w14:paraId="56DF37EE" w14:textId="77777777" w:rsidTr="008F0A5A">
        <w:trPr>
          <w:jc w:val="center"/>
        </w:trPr>
        <w:tc>
          <w:tcPr>
            <w:tcW w:w="4876" w:type="dxa"/>
            <w:hideMark/>
          </w:tcPr>
          <w:p w14:paraId="7C0BCE77"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BFCA8A8" w14:textId="77777777" w:rsidR="003B13C5" w:rsidRPr="009A61A2" w:rsidRDefault="003B13C5" w:rsidP="008F0A5A">
            <w:pPr>
              <w:pStyle w:val="ColumnHeading"/>
              <w:keepNext/>
            </w:pPr>
            <w:r w:rsidRPr="009A61A2">
              <w:t>Amendment</w:t>
            </w:r>
          </w:p>
        </w:tc>
      </w:tr>
      <w:tr w:rsidR="003B13C5" w:rsidRPr="009A61A2" w14:paraId="7F95D6F5" w14:textId="77777777" w:rsidTr="008F0A5A">
        <w:trPr>
          <w:jc w:val="center"/>
        </w:trPr>
        <w:tc>
          <w:tcPr>
            <w:tcW w:w="4876" w:type="dxa"/>
            <w:hideMark/>
          </w:tcPr>
          <w:p w14:paraId="4C718BE3" w14:textId="77777777" w:rsidR="003B13C5" w:rsidRPr="009A61A2" w:rsidRDefault="003B13C5" w:rsidP="008F0A5A">
            <w:pPr>
              <w:pStyle w:val="Normal6"/>
              <w:rPr>
                <w:lang w:val="en-GB"/>
              </w:rPr>
            </w:pPr>
            <w:r w:rsidRPr="009A61A2">
              <w:rPr>
                <w:lang w:val="en-GB"/>
              </w:rPr>
              <w:t>(e)</w:t>
            </w:r>
            <w:r w:rsidRPr="009A61A2">
              <w:rPr>
                <w:lang w:val="en-GB"/>
              </w:rPr>
              <w:tab/>
              <w:t xml:space="preserve">protecting, preserving and restoring biodiversity and </w:t>
            </w:r>
            <w:r w:rsidRPr="009A61A2">
              <w:rPr>
                <w:b/>
                <w:i/>
                <w:lang w:val="en-GB"/>
              </w:rPr>
              <w:t>enhancing natural capital</w:t>
            </w:r>
            <w:r w:rsidRPr="009A61A2">
              <w:rPr>
                <w:lang w:val="en-GB"/>
              </w:rPr>
              <w:t>, notably air, water, soil, and forest, freshwater, wetland and marine ecosystems;</w:t>
            </w:r>
          </w:p>
        </w:tc>
        <w:tc>
          <w:tcPr>
            <w:tcW w:w="4876" w:type="dxa"/>
            <w:hideMark/>
          </w:tcPr>
          <w:p w14:paraId="3B1068EB" w14:textId="77777777" w:rsidR="003B13C5" w:rsidRPr="009A61A2" w:rsidRDefault="003B13C5" w:rsidP="008F0A5A">
            <w:pPr>
              <w:pStyle w:val="Normal6"/>
              <w:rPr>
                <w:szCs w:val="24"/>
                <w:lang w:val="en-GB"/>
              </w:rPr>
            </w:pPr>
            <w:r w:rsidRPr="009A61A2">
              <w:rPr>
                <w:lang w:val="en-GB"/>
              </w:rPr>
              <w:t>(e)</w:t>
            </w:r>
            <w:r w:rsidRPr="009A61A2">
              <w:rPr>
                <w:lang w:val="en-GB"/>
              </w:rPr>
              <w:tab/>
              <w:t xml:space="preserve">protecting, preserving and restoring biodiversity and </w:t>
            </w:r>
            <w:r w:rsidRPr="009A61A2">
              <w:rPr>
                <w:b/>
                <w:i/>
                <w:lang w:val="en-GB"/>
              </w:rPr>
              <w:t>restoring the environment</w:t>
            </w:r>
            <w:r w:rsidRPr="009A61A2">
              <w:rPr>
                <w:lang w:val="en-GB"/>
              </w:rPr>
              <w:t>, notably air, water, soil</w:t>
            </w:r>
            <w:r w:rsidRPr="009A61A2">
              <w:rPr>
                <w:b/>
                <w:i/>
                <w:lang w:val="en-GB"/>
              </w:rPr>
              <w:t xml:space="preserve"> and subsoil</w:t>
            </w:r>
            <w:r w:rsidRPr="009A61A2">
              <w:rPr>
                <w:lang w:val="en-GB"/>
              </w:rPr>
              <w:t xml:space="preserve">, and </w:t>
            </w:r>
            <w:r w:rsidRPr="009A61A2">
              <w:rPr>
                <w:b/>
                <w:i/>
                <w:lang w:val="en-GB"/>
              </w:rPr>
              <w:t xml:space="preserve">enhancing the functioning of ecosystems, notably </w:t>
            </w:r>
            <w:r w:rsidRPr="009A61A2">
              <w:rPr>
                <w:lang w:val="en-GB"/>
              </w:rPr>
              <w:t>forest</w:t>
            </w:r>
            <w:r w:rsidRPr="009A61A2">
              <w:rPr>
                <w:b/>
                <w:i/>
                <w:lang w:val="en-GB"/>
              </w:rPr>
              <w:t>, shore</w:t>
            </w:r>
            <w:r w:rsidRPr="009A61A2">
              <w:rPr>
                <w:lang w:val="en-GB"/>
              </w:rPr>
              <w:t>, freshwater, wetland and marine ecosystems;</w:t>
            </w:r>
          </w:p>
        </w:tc>
      </w:tr>
    </w:tbl>
    <w:p w14:paraId="3264822C"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{FR}</w:t>
      </w:r>
      <w:r w:rsidRPr="009A61A2">
        <w:rPr>
          <w:noProof w:val="0"/>
          <w:lang w:val="en-GB"/>
        </w:rPr>
        <w:t>fr</w:t>
      </w:r>
      <w:r w:rsidRPr="009A61A2">
        <w:rPr>
          <w:rStyle w:val="HideTWBExt"/>
          <w:noProof w:val="0"/>
          <w:lang w:val="en-GB"/>
        </w:rPr>
        <w:t>&lt;/Original&gt;</w:t>
      </w:r>
    </w:p>
    <w:p w14:paraId="54E28D8D" w14:textId="77777777" w:rsidR="003B13C5" w:rsidRPr="009A61A2" w:rsidRDefault="003B13C5" w:rsidP="003B13C5">
      <w:r w:rsidRPr="009A61A2">
        <w:rPr>
          <w:rStyle w:val="HideTWBExt"/>
        </w:rPr>
        <w:t>&lt;/Amend&gt;</w:t>
      </w:r>
    </w:p>
    <w:p w14:paraId="6370BE51"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333</w:t>
      </w:r>
      <w:r w:rsidRPr="009A61A2">
        <w:rPr>
          <w:rStyle w:val="HideTWBExt"/>
          <w:b w:val="0"/>
          <w:lang w:val="en-GB"/>
        </w:rPr>
        <w:t>&lt;/NumAm&gt;</w:t>
      </w:r>
    </w:p>
    <w:p w14:paraId="774206A2" w14:textId="77777777" w:rsidR="003B13C5" w:rsidRPr="009A61A2" w:rsidRDefault="003B13C5" w:rsidP="003B13C5">
      <w:pPr>
        <w:pStyle w:val="NormalBold"/>
      </w:pPr>
      <w:r w:rsidRPr="009A61A2">
        <w:rPr>
          <w:rStyle w:val="HideTWBExt"/>
          <w:b w:val="0"/>
        </w:rPr>
        <w:t>&lt;RepeatBlock-By&gt;&lt;Members&gt;</w:t>
      </w:r>
      <w:r w:rsidRPr="009A61A2">
        <w:t>Silvia Modig</w:t>
      </w:r>
      <w:r w:rsidRPr="009A61A2">
        <w:rPr>
          <w:rStyle w:val="HideTWBExt"/>
          <w:b w:val="0"/>
        </w:rPr>
        <w:t>&lt;/Members&gt;</w:t>
      </w:r>
    </w:p>
    <w:p w14:paraId="3B05738E" w14:textId="77777777" w:rsidR="003B13C5" w:rsidRPr="009A61A2" w:rsidRDefault="003B13C5" w:rsidP="003B13C5">
      <w:r w:rsidRPr="009A61A2">
        <w:rPr>
          <w:rStyle w:val="HideTWBExt"/>
        </w:rPr>
        <w:t>&lt;/RepeatBlock-By&gt;</w:t>
      </w:r>
    </w:p>
    <w:p w14:paraId="5B2EEE6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27D64ED" w14:textId="77777777" w:rsidR="003B13C5" w:rsidRPr="009A61A2" w:rsidRDefault="003B13C5" w:rsidP="003B13C5">
      <w:pPr>
        <w:pStyle w:val="NormalBold"/>
      </w:pPr>
      <w:r w:rsidRPr="009A61A2">
        <w:rPr>
          <w:rStyle w:val="HideTWBExt"/>
          <w:b w:val="0"/>
        </w:rPr>
        <w:t>&lt;Article&gt;</w:t>
      </w:r>
      <w:r w:rsidRPr="009A61A2">
        <w:t>Article 2 – paragraph 2 – point e</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95CFDF2" w14:textId="77777777" w:rsidTr="008F0A5A">
        <w:trPr>
          <w:jc w:val="center"/>
        </w:trPr>
        <w:tc>
          <w:tcPr>
            <w:tcW w:w="9752" w:type="dxa"/>
            <w:gridSpan w:val="2"/>
          </w:tcPr>
          <w:p w14:paraId="0F959AB6" w14:textId="77777777" w:rsidR="003B13C5" w:rsidRPr="009A61A2" w:rsidRDefault="003B13C5" w:rsidP="008F0A5A">
            <w:pPr>
              <w:keepNext/>
            </w:pPr>
          </w:p>
        </w:tc>
      </w:tr>
      <w:tr w:rsidR="003B13C5" w:rsidRPr="009A61A2" w14:paraId="43603731" w14:textId="77777777" w:rsidTr="008F0A5A">
        <w:trPr>
          <w:jc w:val="center"/>
        </w:trPr>
        <w:tc>
          <w:tcPr>
            <w:tcW w:w="4876" w:type="dxa"/>
            <w:hideMark/>
          </w:tcPr>
          <w:p w14:paraId="7F873834"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1841682" w14:textId="77777777" w:rsidR="003B13C5" w:rsidRPr="009A61A2" w:rsidRDefault="003B13C5" w:rsidP="008F0A5A">
            <w:pPr>
              <w:pStyle w:val="ColumnHeading"/>
              <w:keepNext/>
              <w:rPr>
                <w:lang w:val="en-GB"/>
              </w:rPr>
            </w:pPr>
            <w:r w:rsidRPr="009A61A2">
              <w:rPr>
                <w:lang w:val="en-GB"/>
              </w:rPr>
              <w:t>Amendment</w:t>
            </w:r>
          </w:p>
        </w:tc>
      </w:tr>
      <w:tr w:rsidR="003B13C5" w:rsidRPr="009A61A2" w14:paraId="61CA63B7" w14:textId="77777777" w:rsidTr="008F0A5A">
        <w:trPr>
          <w:jc w:val="center"/>
        </w:trPr>
        <w:tc>
          <w:tcPr>
            <w:tcW w:w="4876" w:type="dxa"/>
            <w:hideMark/>
          </w:tcPr>
          <w:p w14:paraId="5D3234F5" w14:textId="77777777" w:rsidR="003B13C5" w:rsidRPr="009A61A2" w:rsidRDefault="003B13C5" w:rsidP="008F0A5A">
            <w:pPr>
              <w:pStyle w:val="Normal6"/>
              <w:rPr>
                <w:lang w:val="en-GB"/>
              </w:rPr>
            </w:pPr>
            <w:r w:rsidRPr="009A61A2">
              <w:rPr>
                <w:lang w:val="en-GB"/>
              </w:rPr>
              <w:t>(e)</w:t>
            </w:r>
            <w:r w:rsidRPr="009A61A2">
              <w:rPr>
                <w:lang w:val="en-GB"/>
              </w:rPr>
              <w:tab/>
              <w:t xml:space="preserve">protecting, preserving and restoring biodiversity and </w:t>
            </w:r>
            <w:r w:rsidRPr="009A61A2">
              <w:rPr>
                <w:b/>
                <w:i/>
                <w:lang w:val="en-GB"/>
              </w:rPr>
              <w:t>enhancing natural capital</w:t>
            </w:r>
            <w:r w:rsidRPr="009A61A2">
              <w:rPr>
                <w:lang w:val="en-GB"/>
              </w:rPr>
              <w:t xml:space="preserve">, notably air, water, soil, and </w:t>
            </w:r>
            <w:r w:rsidRPr="009A61A2">
              <w:rPr>
                <w:b/>
                <w:i/>
                <w:lang w:val="en-GB"/>
              </w:rPr>
              <w:t>forest</w:t>
            </w:r>
            <w:r w:rsidRPr="009A61A2">
              <w:rPr>
                <w:lang w:val="en-GB"/>
              </w:rPr>
              <w:t>, freshwater, wetland and marine ecosystems;</w:t>
            </w:r>
          </w:p>
        </w:tc>
        <w:tc>
          <w:tcPr>
            <w:tcW w:w="4876" w:type="dxa"/>
            <w:hideMark/>
          </w:tcPr>
          <w:p w14:paraId="6A267E5B" w14:textId="77777777" w:rsidR="003B13C5" w:rsidRPr="009A61A2" w:rsidRDefault="003B13C5" w:rsidP="008F0A5A">
            <w:pPr>
              <w:pStyle w:val="Normal6"/>
              <w:rPr>
                <w:szCs w:val="24"/>
                <w:lang w:val="en-GB"/>
              </w:rPr>
            </w:pPr>
            <w:r w:rsidRPr="009A61A2">
              <w:rPr>
                <w:lang w:val="en-GB"/>
              </w:rPr>
              <w:t>(e)</w:t>
            </w:r>
            <w:r w:rsidRPr="009A61A2">
              <w:rPr>
                <w:lang w:val="en-GB"/>
              </w:rPr>
              <w:tab/>
              <w:t xml:space="preserve">protecting, preserving and restoring biodiversity and </w:t>
            </w:r>
            <w:r w:rsidRPr="009A61A2">
              <w:rPr>
                <w:b/>
                <w:i/>
                <w:lang w:val="en-GB"/>
              </w:rPr>
              <w:t>improving the health of the environment</w:t>
            </w:r>
            <w:r w:rsidRPr="009A61A2">
              <w:rPr>
                <w:lang w:val="en-GB"/>
              </w:rPr>
              <w:t xml:space="preserve">, notably </w:t>
            </w:r>
            <w:r w:rsidRPr="009A61A2">
              <w:rPr>
                <w:b/>
                <w:i/>
                <w:lang w:val="en-GB"/>
              </w:rPr>
              <w:t>of</w:t>
            </w:r>
            <w:r w:rsidRPr="009A61A2">
              <w:rPr>
                <w:lang w:val="en-GB"/>
              </w:rPr>
              <w:t xml:space="preserve"> air, water, soil, and </w:t>
            </w:r>
            <w:r w:rsidRPr="009A61A2">
              <w:rPr>
                <w:b/>
                <w:i/>
                <w:lang w:val="en-GB"/>
              </w:rPr>
              <w:t>improving the health and functioning of ecosystems including forests</w:t>
            </w:r>
            <w:r w:rsidRPr="009A61A2">
              <w:rPr>
                <w:lang w:val="en-GB"/>
              </w:rPr>
              <w:t>, freshwater, wetland and marine ecosystems</w:t>
            </w:r>
            <w:r w:rsidRPr="009A61A2">
              <w:rPr>
                <w:b/>
                <w:i/>
                <w:lang w:val="en-GB"/>
              </w:rPr>
              <w:t>, with at least 30 % of the Union’s land and marine areas protected and well connected, including at least 10 % of the Union’s land and sea areas strictly protected, as well as implementing the binding nature-restoration targets laid down in Union legislation and ensuring ecological management of non-protected lands and waters</w:t>
            </w:r>
            <w:r w:rsidRPr="009A61A2">
              <w:rPr>
                <w:lang w:val="en-GB"/>
              </w:rPr>
              <w:t>;</w:t>
            </w:r>
          </w:p>
        </w:tc>
      </w:tr>
    </w:tbl>
    <w:p w14:paraId="2C604A95"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51A0D93"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538772E7" w14:textId="77777777" w:rsidR="003B13C5" w:rsidRPr="009A61A2" w:rsidRDefault="003B13C5" w:rsidP="003B13C5">
      <w:pPr>
        <w:pStyle w:val="Normal12Italic"/>
        <w:rPr>
          <w:noProof w:val="0"/>
          <w:lang w:val="en-GB"/>
        </w:rPr>
      </w:pPr>
      <w:r w:rsidRPr="009A61A2">
        <w:rPr>
          <w:noProof w:val="0"/>
          <w:lang w:val="en-GB"/>
        </w:rPr>
        <w:t>Addition to rapporteur MEP O'Sullivan's amendment.</w:t>
      </w:r>
    </w:p>
    <w:p w14:paraId="0E4FF218" w14:textId="77777777" w:rsidR="003B13C5" w:rsidRPr="009A61A2" w:rsidRDefault="003B13C5" w:rsidP="003B13C5">
      <w:r w:rsidRPr="009A61A2">
        <w:rPr>
          <w:rStyle w:val="HideTWBExt"/>
        </w:rPr>
        <w:t>&lt;/Amend&gt;</w:t>
      </w:r>
    </w:p>
    <w:p w14:paraId="05B66FD2"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334</w:t>
      </w:r>
      <w:r w:rsidRPr="009A61A2">
        <w:rPr>
          <w:rStyle w:val="HideTWBExt"/>
          <w:b w:val="0"/>
          <w:lang w:val="en-GB"/>
        </w:rPr>
        <w:t>&lt;/NumAm&gt;</w:t>
      </w:r>
    </w:p>
    <w:p w14:paraId="42EC82BC"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Inese Vaidere, Radan Kanev, Edina Tóth, Nathalie Colin-Oesterlé, Sirpa Pietikäinen, Roberta Metsola, Christophe Hansen</w:t>
      </w:r>
      <w:r w:rsidRPr="009A61A2">
        <w:rPr>
          <w:rStyle w:val="HideTWBExt"/>
          <w:b w:val="0"/>
        </w:rPr>
        <w:t>&lt;/Members&gt;</w:t>
      </w:r>
    </w:p>
    <w:p w14:paraId="06605006" w14:textId="77777777" w:rsidR="003B13C5" w:rsidRPr="009A61A2" w:rsidRDefault="003B13C5" w:rsidP="003B13C5">
      <w:r w:rsidRPr="009A61A2">
        <w:rPr>
          <w:rStyle w:val="HideTWBExt"/>
        </w:rPr>
        <w:t>&lt;/RepeatBlock-By&gt;</w:t>
      </w:r>
    </w:p>
    <w:p w14:paraId="37EAB4F8"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22D702D" w14:textId="77777777" w:rsidR="003B13C5" w:rsidRPr="009A61A2" w:rsidRDefault="003B13C5" w:rsidP="003B13C5">
      <w:pPr>
        <w:pStyle w:val="NormalBold"/>
      </w:pPr>
      <w:r w:rsidRPr="009A61A2">
        <w:rPr>
          <w:rStyle w:val="HideTWBExt"/>
          <w:b w:val="0"/>
        </w:rPr>
        <w:t>&lt;Article&gt;</w:t>
      </w:r>
      <w:r w:rsidRPr="009A61A2">
        <w:t>Article 2 – paragraph 2 – point e</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9C91A7F" w14:textId="77777777" w:rsidTr="008F0A5A">
        <w:trPr>
          <w:jc w:val="center"/>
        </w:trPr>
        <w:tc>
          <w:tcPr>
            <w:tcW w:w="9752" w:type="dxa"/>
            <w:gridSpan w:val="2"/>
          </w:tcPr>
          <w:p w14:paraId="64353F45" w14:textId="77777777" w:rsidR="003B13C5" w:rsidRPr="009A61A2" w:rsidRDefault="003B13C5" w:rsidP="008F0A5A">
            <w:pPr>
              <w:keepNext/>
            </w:pPr>
          </w:p>
        </w:tc>
      </w:tr>
      <w:tr w:rsidR="003B13C5" w:rsidRPr="009A61A2" w14:paraId="691B70F9" w14:textId="77777777" w:rsidTr="008F0A5A">
        <w:trPr>
          <w:jc w:val="center"/>
        </w:trPr>
        <w:tc>
          <w:tcPr>
            <w:tcW w:w="4876" w:type="dxa"/>
            <w:hideMark/>
          </w:tcPr>
          <w:p w14:paraId="630A719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2B3DC69" w14:textId="77777777" w:rsidR="003B13C5" w:rsidRPr="009A61A2" w:rsidRDefault="003B13C5" w:rsidP="008F0A5A">
            <w:pPr>
              <w:pStyle w:val="ColumnHeading"/>
              <w:keepNext/>
              <w:rPr>
                <w:lang w:val="en-GB"/>
              </w:rPr>
            </w:pPr>
            <w:r w:rsidRPr="009A61A2">
              <w:rPr>
                <w:lang w:val="en-GB"/>
              </w:rPr>
              <w:t>Amendment</w:t>
            </w:r>
          </w:p>
        </w:tc>
      </w:tr>
      <w:tr w:rsidR="003B13C5" w:rsidRPr="009A61A2" w14:paraId="674C877E" w14:textId="77777777" w:rsidTr="008F0A5A">
        <w:trPr>
          <w:jc w:val="center"/>
        </w:trPr>
        <w:tc>
          <w:tcPr>
            <w:tcW w:w="4876" w:type="dxa"/>
            <w:hideMark/>
          </w:tcPr>
          <w:p w14:paraId="5CC9EF93" w14:textId="77777777" w:rsidR="003B13C5" w:rsidRPr="009A61A2" w:rsidRDefault="003B13C5" w:rsidP="008F0A5A">
            <w:pPr>
              <w:pStyle w:val="Normal6"/>
              <w:rPr>
                <w:lang w:val="en-GB"/>
              </w:rPr>
            </w:pPr>
            <w:r w:rsidRPr="009A61A2">
              <w:rPr>
                <w:lang w:val="en-GB"/>
              </w:rPr>
              <w:t>(e)</w:t>
            </w:r>
            <w:r w:rsidRPr="009A61A2">
              <w:rPr>
                <w:lang w:val="en-GB"/>
              </w:rPr>
              <w:tab/>
              <w:t xml:space="preserve">protecting, preserving and restoring biodiversity </w:t>
            </w:r>
            <w:r w:rsidRPr="009A61A2">
              <w:rPr>
                <w:b/>
                <w:i/>
                <w:lang w:val="en-GB"/>
              </w:rPr>
              <w:t>and enhancing natural capital</w:t>
            </w:r>
            <w:r w:rsidRPr="009A61A2">
              <w:rPr>
                <w:lang w:val="en-GB"/>
              </w:rPr>
              <w:t>, notably air, water, soil, and forest, freshwater, wetland and marine ecosystems;</w:t>
            </w:r>
          </w:p>
        </w:tc>
        <w:tc>
          <w:tcPr>
            <w:tcW w:w="4876" w:type="dxa"/>
            <w:hideMark/>
          </w:tcPr>
          <w:p w14:paraId="49F8C28D" w14:textId="77777777" w:rsidR="003B13C5" w:rsidRPr="009A61A2" w:rsidRDefault="003B13C5" w:rsidP="008F0A5A">
            <w:pPr>
              <w:pStyle w:val="Normal6"/>
              <w:rPr>
                <w:szCs w:val="24"/>
                <w:lang w:val="en-GB"/>
              </w:rPr>
            </w:pPr>
            <w:r w:rsidRPr="009A61A2">
              <w:rPr>
                <w:lang w:val="en-GB"/>
              </w:rPr>
              <w:t>(e)</w:t>
            </w:r>
            <w:r w:rsidRPr="009A61A2">
              <w:rPr>
                <w:lang w:val="en-GB"/>
              </w:rPr>
              <w:tab/>
              <w:t xml:space="preserve">protecting, preserving and restoring biodiversity, notably </w:t>
            </w:r>
            <w:r w:rsidRPr="009A61A2">
              <w:rPr>
                <w:b/>
                <w:i/>
                <w:lang w:val="en-GB"/>
              </w:rPr>
              <w:t>of</w:t>
            </w:r>
            <w:r w:rsidRPr="009A61A2">
              <w:rPr>
                <w:lang w:val="en-GB"/>
              </w:rPr>
              <w:t xml:space="preserve"> air, water, soil, and forest, freshwater, wetland and marine ecosystems</w:t>
            </w:r>
            <w:r w:rsidRPr="009A61A2">
              <w:rPr>
                <w:b/>
                <w:i/>
                <w:lang w:val="en-GB"/>
              </w:rPr>
              <w:t>, in line with the 2030 Biodiversity Strategy</w:t>
            </w:r>
            <w:r w:rsidRPr="009A61A2">
              <w:rPr>
                <w:lang w:val="en-GB"/>
              </w:rPr>
              <w:t>;</w:t>
            </w:r>
          </w:p>
        </w:tc>
      </w:tr>
    </w:tbl>
    <w:p w14:paraId="7DF6D8AB"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1E3078B" w14:textId="77777777" w:rsidR="003B13C5" w:rsidRPr="009A61A2" w:rsidRDefault="003B13C5" w:rsidP="003B13C5">
      <w:r w:rsidRPr="009A61A2">
        <w:rPr>
          <w:rStyle w:val="HideTWBExt"/>
        </w:rPr>
        <w:t>&lt;/Amend&gt;</w:t>
      </w:r>
    </w:p>
    <w:p w14:paraId="0C76ABF1"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335</w:t>
      </w:r>
      <w:r w:rsidRPr="009A61A2">
        <w:rPr>
          <w:rStyle w:val="HideTWBExt"/>
          <w:b w:val="0"/>
          <w:lang w:val="en-GB"/>
        </w:rPr>
        <w:t>&lt;/NumAm&gt;</w:t>
      </w:r>
    </w:p>
    <w:p w14:paraId="3FAEE2C4" w14:textId="77777777" w:rsidR="003B13C5" w:rsidRPr="009A61A2" w:rsidRDefault="003B13C5" w:rsidP="003B13C5">
      <w:pPr>
        <w:pStyle w:val="NormalBold"/>
      </w:pPr>
      <w:r w:rsidRPr="009A61A2">
        <w:rPr>
          <w:rStyle w:val="HideTWBExt"/>
          <w:b w:val="0"/>
        </w:rPr>
        <w:t>&lt;RepeatBlock-By&gt;&lt;Members&gt;</w:t>
      </w:r>
      <w:r w:rsidRPr="009A61A2">
        <w:t>Mick Wallace, Clare Daly, João Ferreira</w:t>
      </w:r>
      <w:r w:rsidRPr="009A61A2">
        <w:rPr>
          <w:rStyle w:val="HideTWBExt"/>
          <w:b w:val="0"/>
        </w:rPr>
        <w:t>&lt;/Members&gt;</w:t>
      </w:r>
    </w:p>
    <w:p w14:paraId="333E451B" w14:textId="77777777" w:rsidR="003B13C5" w:rsidRPr="009A61A2" w:rsidRDefault="003B13C5" w:rsidP="003B13C5">
      <w:r w:rsidRPr="009A61A2">
        <w:rPr>
          <w:rStyle w:val="HideTWBExt"/>
        </w:rPr>
        <w:lastRenderedPageBreak/>
        <w:t>&lt;/RepeatBlock-By&gt;</w:t>
      </w:r>
    </w:p>
    <w:p w14:paraId="76EDF6B8"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21EEFD9" w14:textId="77777777" w:rsidR="003B13C5" w:rsidRPr="009A61A2" w:rsidRDefault="003B13C5" w:rsidP="003B13C5">
      <w:pPr>
        <w:pStyle w:val="NormalBold"/>
      </w:pPr>
      <w:r w:rsidRPr="009A61A2">
        <w:rPr>
          <w:rStyle w:val="HideTWBExt"/>
          <w:b w:val="0"/>
        </w:rPr>
        <w:t>&lt;Article&gt;</w:t>
      </w:r>
      <w:r w:rsidRPr="009A61A2">
        <w:t>Article 2 – paragraph 2 – point e</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7A5ECEB" w14:textId="77777777" w:rsidTr="008F0A5A">
        <w:trPr>
          <w:jc w:val="center"/>
        </w:trPr>
        <w:tc>
          <w:tcPr>
            <w:tcW w:w="9752" w:type="dxa"/>
            <w:gridSpan w:val="2"/>
          </w:tcPr>
          <w:p w14:paraId="17E42D2E" w14:textId="77777777" w:rsidR="003B13C5" w:rsidRPr="009A61A2" w:rsidRDefault="003B13C5" w:rsidP="008F0A5A">
            <w:pPr>
              <w:keepNext/>
            </w:pPr>
          </w:p>
        </w:tc>
      </w:tr>
      <w:tr w:rsidR="003B13C5" w:rsidRPr="009A61A2" w14:paraId="0F6A95FC" w14:textId="77777777" w:rsidTr="008F0A5A">
        <w:trPr>
          <w:jc w:val="center"/>
        </w:trPr>
        <w:tc>
          <w:tcPr>
            <w:tcW w:w="4876" w:type="dxa"/>
            <w:hideMark/>
          </w:tcPr>
          <w:p w14:paraId="237EB77C"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F51C7CB" w14:textId="77777777" w:rsidR="003B13C5" w:rsidRPr="009A61A2" w:rsidRDefault="003B13C5" w:rsidP="008F0A5A">
            <w:pPr>
              <w:pStyle w:val="ColumnHeading"/>
              <w:keepNext/>
              <w:rPr>
                <w:lang w:val="en-GB"/>
              </w:rPr>
            </w:pPr>
            <w:r w:rsidRPr="009A61A2">
              <w:rPr>
                <w:lang w:val="en-GB"/>
              </w:rPr>
              <w:t>Amendment</w:t>
            </w:r>
          </w:p>
        </w:tc>
      </w:tr>
      <w:tr w:rsidR="003B13C5" w:rsidRPr="009A61A2" w14:paraId="054FCD22" w14:textId="77777777" w:rsidTr="008F0A5A">
        <w:trPr>
          <w:jc w:val="center"/>
        </w:trPr>
        <w:tc>
          <w:tcPr>
            <w:tcW w:w="4876" w:type="dxa"/>
            <w:hideMark/>
          </w:tcPr>
          <w:p w14:paraId="070892DB" w14:textId="77777777" w:rsidR="003B13C5" w:rsidRPr="009A61A2" w:rsidRDefault="003B13C5" w:rsidP="008F0A5A">
            <w:pPr>
              <w:pStyle w:val="Normal6"/>
              <w:rPr>
                <w:lang w:val="en-GB"/>
              </w:rPr>
            </w:pPr>
            <w:r w:rsidRPr="009A61A2">
              <w:rPr>
                <w:lang w:val="en-GB"/>
              </w:rPr>
              <w:t>(e)</w:t>
            </w:r>
            <w:r w:rsidRPr="009A61A2">
              <w:rPr>
                <w:lang w:val="en-GB"/>
              </w:rPr>
              <w:tab/>
              <w:t xml:space="preserve">protecting, preserving and restoring biodiversity </w:t>
            </w:r>
            <w:r w:rsidRPr="009A61A2">
              <w:rPr>
                <w:b/>
                <w:i/>
                <w:lang w:val="en-GB"/>
              </w:rPr>
              <w:t>and enhancing natural capital</w:t>
            </w:r>
            <w:r w:rsidRPr="009A61A2">
              <w:rPr>
                <w:lang w:val="en-GB"/>
              </w:rPr>
              <w:t xml:space="preserve">, </w:t>
            </w:r>
            <w:r w:rsidRPr="009A61A2">
              <w:rPr>
                <w:b/>
                <w:i/>
                <w:lang w:val="en-GB"/>
              </w:rPr>
              <w:t>notably</w:t>
            </w:r>
            <w:r w:rsidRPr="009A61A2">
              <w:rPr>
                <w:lang w:val="en-GB"/>
              </w:rPr>
              <w:t xml:space="preserve"> air, water, soil, and forest, freshwater, wetland and marine ecosystems;</w:t>
            </w:r>
          </w:p>
        </w:tc>
        <w:tc>
          <w:tcPr>
            <w:tcW w:w="4876" w:type="dxa"/>
            <w:hideMark/>
          </w:tcPr>
          <w:p w14:paraId="6EF698C6" w14:textId="77777777" w:rsidR="003B13C5" w:rsidRPr="009A61A2" w:rsidRDefault="003B13C5" w:rsidP="008F0A5A">
            <w:pPr>
              <w:pStyle w:val="Normal6"/>
              <w:rPr>
                <w:szCs w:val="24"/>
                <w:lang w:val="en-GB"/>
              </w:rPr>
            </w:pPr>
            <w:r w:rsidRPr="009A61A2">
              <w:rPr>
                <w:lang w:val="en-GB"/>
              </w:rPr>
              <w:t>(e)</w:t>
            </w:r>
            <w:r w:rsidRPr="009A61A2">
              <w:rPr>
                <w:lang w:val="en-GB"/>
              </w:rPr>
              <w:tab/>
              <w:t xml:space="preserve">protecting, preserving and restoring </w:t>
            </w:r>
            <w:r w:rsidRPr="009A61A2">
              <w:rPr>
                <w:b/>
                <w:i/>
                <w:lang w:val="en-GB"/>
              </w:rPr>
              <w:t>nature, including</w:t>
            </w:r>
            <w:r w:rsidRPr="009A61A2">
              <w:rPr>
                <w:lang w:val="en-GB"/>
              </w:rPr>
              <w:t xml:space="preserve"> biodiversity, air, water, soil, and forest, freshwater, wetland and marine ecosystems </w:t>
            </w:r>
            <w:r w:rsidRPr="009A61A2">
              <w:rPr>
                <w:b/>
                <w:i/>
                <w:lang w:val="en-GB"/>
              </w:rPr>
              <w:t>and prioritising rewilding</w:t>
            </w:r>
            <w:r w:rsidRPr="009A61A2">
              <w:rPr>
                <w:lang w:val="en-GB"/>
              </w:rPr>
              <w:t>;</w:t>
            </w:r>
          </w:p>
        </w:tc>
      </w:tr>
    </w:tbl>
    <w:p w14:paraId="617D45BA"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{EN}</w:t>
      </w:r>
      <w:r w:rsidRPr="009A61A2">
        <w:rPr>
          <w:noProof w:val="0"/>
        </w:rPr>
        <w:t>en</w:t>
      </w:r>
      <w:r w:rsidRPr="009A61A2">
        <w:rPr>
          <w:rStyle w:val="HideTWBExt"/>
          <w:noProof w:val="0"/>
        </w:rPr>
        <w:t>&lt;/Original&gt;</w:t>
      </w:r>
    </w:p>
    <w:p w14:paraId="1DE8C923" w14:textId="77777777" w:rsidR="003B13C5" w:rsidRPr="009A61A2" w:rsidRDefault="003B13C5" w:rsidP="003B13C5">
      <w:pPr>
        <w:rPr>
          <w:lang w:val="fr-FR"/>
        </w:rPr>
      </w:pPr>
      <w:r w:rsidRPr="009A61A2">
        <w:rPr>
          <w:rStyle w:val="HideTWBExt"/>
          <w:lang w:val="fr-FR"/>
        </w:rPr>
        <w:t>&lt;/Amend&gt;</w:t>
      </w:r>
    </w:p>
    <w:p w14:paraId="35E28505"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336</w:t>
      </w:r>
      <w:r w:rsidRPr="009A61A2">
        <w:rPr>
          <w:rStyle w:val="HideTWBExt"/>
          <w:b w:val="0"/>
        </w:rPr>
        <w:t>&lt;/NumAm&gt;</w:t>
      </w:r>
    </w:p>
    <w:p w14:paraId="4E15E988"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Catherine Chabaud, Pascal Canfin, Martin Hojsík, Frédérique Ries, Véronique Trillet-Lenoir</w:t>
      </w:r>
      <w:r w:rsidRPr="009A61A2">
        <w:rPr>
          <w:rStyle w:val="HideTWBExt"/>
          <w:b w:val="0"/>
          <w:lang w:val="fr-FR"/>
        </w:rPr>
        <w:t>&lt;/Members&gt;</w:t>
      </w:r>
    </w:p>
    <w:p w14:paraId="39ACE2A5" w14:textId="77777777" w:rsidR="003B13C5" w:rsidRPr="009A61A2" w:rsidRDefault="003B13C5" w:rsidP="003B13C5">
      <w:pPr>
        <w:rPr>
          <w:lang w:val="fr-FR"/>
        </w:rPr>
      </w:pPr>
      <w:r w:rsidRPr="009A61A2">
        <w:rPr>
          <w:rStyle w:val="HideTWBExt"/>
          <w:lang w:val="fr-FR"/>
        </w:rPr>
        <w:t>&lt;/RepeatBlock-By&gt;</w:t>
      </w:r>
    </w:p>
    <w:p w14:paraId="387F9E6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2ED5DD8" w14:textId="77777777" w:rsidR="003B13C5" w:rsidRPr="009A61A2" w:rsidRDefault="003B13C5" w:rsidP="003B13C5">
      <w:pPr>
        <w:pStyle w:val="NormalBold"/>
      </w:pPr>
      <w:r w:rsidRPr="009A61A2">
        <w:rPr>
          <w:rStyle w:val="HideTWBExt"/>
          <w:b w:val="0"/>
        </w:rPr>
        <w:t>&lt;Article&gt;</w:t>
      </w:r>
      <w:r w:rsidRPr="009A61A2">
        <w:t>Article 2 – paragraph 2 – point e</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82BA6F1" w14:textId="77777777" w:rsidTr="008F0A5A">
        <w:trPr>
          <w:jc w:val="center"/>
        </w:trPr>
        <w:tc>
          <w:tcPr>
            <w:tcW w:w="9752" w:type="dxa"/>
            <w:gridSpan w:val="2"/>
          </w:tcPr>
          <w:p w14:paraId="3735DB52" w14:textId="77777777" w:rsidR="003B13C5" w:rsidRPr="009A61A2" w:rsidRDefault="003B13C5" w:rsidP="008F0A5A">
            <w:pPr>
              <w:keepNext/>
            </w:pPr>
          </w:p>
        </w:tc>
      </w:tr>
      <w:tr w:rsidR="003B13C5" w:rsidRPr="009A61A2" w14:paraId="06C7A11E" w14:textId="77777777" w:rsidTr="008F0A5A">
        <w:trPr>
          <w:jc w:val="center"/>
        </w:trPr>
        <w:tc>
          <w:tcPr>
            <w:tcW w:w="4876" w:type="dxa"/>
            <w:hideMark/>
          </w:tcPr>
          <w:p w14:paraId="2DB0305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B3B2357" w14:textId="77777777" w:rsidR="003B13C5" w:rsidRPr="009A61A2" w:rsidRDefault="003B13C5" w:rsidP="008F0A5A">
            <w:pPr>
              <w:pStyle w:val="ColumnHeading"/>
              <w:keepNext/>
              <w:rPr>
                <w:lang w:val="en-GB"/>
              </w:rPr>
            </w:pPr>
            <w:r w:rsidRPr="009A61A2">
              <w:rPr>
                <w:lang w:val="en-GB"/>
              </w:rPr>
              <w:t>Amendment</w:t>
            </w:r>
          </w:p>
        </w:tc>
      </w:tr>
      <w:tr w:rsidR="003B13C5" w:rsidRPr="009A61A2" w14:paraId="323A31E0" w14:textId="77777777" w:rsidTr="008F0A5A">
        <w:trPr>
          <w:jc w:val="center"/>
        </w:trPr>
        <w:tc>
          <w:tcPr>
            <w:tcW w:w="4876" w:type="dxa"/>
            <w:hideMark/>
          </w:tcPr>
          <w:p w14:paraId="337CAD94" w14:textId="77777777" w:rsidR="003B13C5" w:rsidRPr="009A61A2" w:rsidRDefault="003B13C5" w:rsidP="008F0A5A">
            <w:pPr>
              <w:pStyle w:val="Normal6"/>
              <w:rPr>
                <w:lang w:val="en-GB"/>
              </w:rPr>
            </w:pPr>
            <w:r w:rsidRPr="009A61A2">
              <w:rPr>
                <w:lang w:val="en-GB"/>
              </w:rPr>
              <w:t>(e)</w:t>
            </w:r>
            <w:r w:rsidRPr="009A61A2">
              <w:rPr>
                <w:lang w:val="en-GB"/>
              </w:rPr>
              <w:tab/>
              <w:t>protecting, preserving and restoring biodiversity and enhancing natural capital, notably air, water, soil, and forest, freshwater, wetland and marine ecosystems;</w:t>
            </w:r>
          </w:p>
        </w:tc>
        <w:tc>
          <w:tcPr>
            <w:tcW w:w="4876" w:type="dxa"/>
            <w:hideMark/>
          </w:tcPr>
          <w:p w14:paraId="511BCAA6" w14:textId="77777777" w:rsidR="003B13C5" w:rsidRPr="009A61A2" w:rsidRDefault="003B13C5" w:rsidP="008F0A5A">
            <w:pPr>
              <w:pStyle w:val="Normal6"/>
              <w:rPr>
                <w:szCs w:val="24"/>
                <w:lang w:val="en-GB"/>
              </w:rPr>
            </w:pPr>
            <w:r w:rsidRPr="009A61A2">
              <w:rPr>
                <w:lang w:val="en-GB"/>
              </w:rPr>
              <w:t>(e)</w:t>
            </w:r>
            <w:r w:rsidRPr="009A61A2">
              <w:rPr>
                <w:lang w:val="en-GB"/>
              </w:rPr>
              <w:tab/>
              <w:t xml:space="preserve">protecting, preserving and restoring biodiversity and enhancing natural capital, notably air, water, soil, and forest, freshwater, wetland and marine ecosystems, </w:t>
            </w:r>
            <w:r w:rsidRPr="009A61A2">
              <w:rPr>
                <w:b/>
                <w:i/>
                <w:lang w:val="en-GB"/>
              </w:rPr>
              <w:t>with at least 30 % of the Union’s land and marine areas protected, including at least 10 % of the Union’s land and sea areas strictly protected, and in addition, the establishment of marine protected areas in the Arctic and Antarctic Oceans in cooperation with third countries, as well as implementing the binding nature-restoration targets laid down in Union legislation;</w:t>
            </w:r>
          </w:p>
        </w:tc>
      </w:tr>
    </w:tbl>
    <w:p w14:paraId="7D98239B"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509AEB37" w14:textId="77777777" w:rsidR="003B13C5" w:rsidRPr="009A61A2" w:rsidRDefault="003B13C5" w:rsidP="003B13C5">
      <w:r w:rsidRPr="009A61A2">
        <w:rPr>
          <w:rStyle w:val="HideTWBExt"/>
        </w:rPr>
        <w:t>&lt;/Amend&gt;</w:t>
      </w:r>
    </w:p>
    <w:p w14:paraId="320ACBB3"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337</w:t>
      </w:r>
      <w:r w:rsidRPr="009A61A2">
        <w:rPr>
          <w:rStyle w:val="HideTWBExt"/>
          <w:b w:val="0"/>
          <w:lang w:val="en-GB"/>
        </w:rPr>
        <w:t>&lt;/NumAm&gt;</w:t>
      </w:r>
    </w:p>
    <w:p w14:paraId="63355131" w14:textId="77777777" w:rsidR="003B13C5" w:rsidRPr="009A61A2" w:rsidRDefault="003B13C5" w:rsidP="003B13C5">
      <w:pPr>
        <w:pStyle w:val="NormalBold"/>
      </w:pPr>
      <w:r w:rsidRPr="009A61A2">
        <w:rPr>
          <w:rStyle w:val="HideTWBExt"/>
          <w:b w:val="0"/>
        </w:rPr>
        <w:t>&lt;RepeatBlock-By&gt;&lt;Members&gt;</w:t>
      </w:r>
      <w:r w:rsidRPr="009A61A2">
        <w:t>Michal Wiezik</w:t>
      </w:r>
      <w:r w:rsidRPr="009A61A2">
        <w:rPr>
          <w:rStyle w:val="HideTWBExt"/>
          <w:b w:val="0"/>
        </w:rPr>
        <w:t>&lt;/Members&gt;</w:t>
      </w:r>
    </w:p>
    <w:p w14:paraId="0F78A35D" w14:textId="77777777" w:rsidR="003B13C5" w:rsidRPr="009A61A2" w:rsidRDefault="003B13C5" w:rsidP="003B13C5">
      <w:r w:rsidRPr="009A61A2">
        <w:rPr>
          <w:rStyle w:val="HideTWBExt"/>
        </w:rPr>
        <w:t>&lt;/RepeatBlock-By&gt;</w:t>
      </w:r>
    </w:p>
    <w:p w14:paraId="221FE31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C583EC0" w14:textId="77777777" w:rsidR="003B13C5" w:rsidRPr="009A61A2" w:rsidRDefault="003B13C5" w:rsidP="003B13C5">
      <w:pPr>
        <w:pStyle w:val="NormalBold"/>
      </w:pPr>
      <w:r w:rsidRPr="009A61A2">
        <w:rPr>
          <w:rStyle w:val="HideTWBExt"/>
          <w:b w:val="0"/>
        </w:rPr>
        <w:t>&lt;Article&gt;</w:t>
      </w:r>
      <w:r w:rsidRPr="009A61A2">
        <w:t>Article 2 – paragraph 2 – point e</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1B6CED5" w14:textId="77777777" w:rsidTr="008F0A5A">
        <w:trPr>
          <w:jc w:val="center"/>
        </w:trPr>
        <w:tc>
          <w:tcPr>
            <w:tcW w:w="9752" w:type="dxa"/>
            <w:gridSpan w:val="2"/>
          </w:tcPr>
          <w:p w14:paraId="206C3194" w14:textId="77777777" w:rsidR="003B13C5" w:rsidRPr="009A61A2" w:rsidRDefault="003B13C5" w:rsidP="008F0A5A">
            <w:pPr>
              <w:keepNext/>
            </w:pPr>
          </w:p>
        </w:tc>
      </w:tr>
      <w:tr w:rsidR="003B13C5" w:rsidRPr="009A61A2" w14:paraId="66A83AE2" w14:textId="77777777" w:rsidTr="008F0A5A">
        <w:trPr>
          <w:jc w:val="center"/>
        </w:trPr>
        <w:tc>
          <w:tcPr>
            <w:tcW w:w="4876" w:type="dxa"/>
            <w:hideMark/>
          </w:tcPr>
          <w:p w14:paraId="0D29B9F1"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4CF1012" w14:textId="77777777" w:rsidR="003B13C5" w:rsidRPr="009A61A2" w:rsidRDefault="003B13C5" w:rsidP="008F0A5A">
            <w:pPr>
              <w:pStyle w:val="ColumnHeading"/>
              <w:keepNext/>
              <w:rPr>
                <w:lang w:val="en-GB"/>
              </w:rPr>
            </w:pPr>
            <w:r w:rsidRPr="009A61A2">
              <w:rPr>
                <w:lang w:val="en-GB"/>
              </w:rPr>
              <w:t>Amendment</w:t>
            </w:r>
          </w:p>
        </w:tc>
      </w:tr>
      <w:tr w:rsidR="003B13C5" w:rsidRPr="009A61A2" w14:paraId="4D55C6DC" w14:textId="77777777" w:rsidTr="008F0A5A">
        <w:trPr>
          <w:jc w:val="center"/>
        </w:trPr>
        <w:tc>
          <w:tcPr>
            <w:tcW w:w="4876" w:type="dxa"/>
            <w:hideMark/>
          </w:tcPr>
          <w:p w14:paraId="5EE7E0B8" w14:textId="77777777" w:rsidR="003B13C5" w:rsidRPr="009A61A2" w:rsidRDefault="003B13C5" w:rsidP="008F0A5A">
            <w:pPr>
              <w:pStyle w:val="Normal6"/>
              <w:rPr>
                <w:lang w:val="en-GB"/>
              </w:rPr>
            </w:pPr>
            <w:r w:rsidRPr="009A61A2">
              <w:rPr>
                <w:lang w:val="en-GB"/>
              </w:rPr>
              <w:t>(e)</w:t>
            </w:r>
            <w:r w:rsidRPr="009A61A2">
              <w:rPr>
                <w:lang w:val="en-GB"/>
              </w:rPr>
              <w:tab/>
              <w:t>protecting, preserving and restoring biodiversity and enhancing natural capital, notably air, water, soil, and forest, freshwater, wetland and marine ecosystems;</w:t>
            </w:r>
          </w:p>
        </w:tc>
        <w:tc>
          <w:tcPr>
            <w:tcW w:w="4876" w:type="dxa"/>
            <w:hideMark/>
          </w:tcPr>
          <w:p w14:paraId="00A4CCE9" w14:textId="77777777" w:rsidR="003B13C5" w:rsidRPr="009A61A2" w:rsidRDefault="003B13C5" w:rsidP="008F0A5A">
            <w:pPr>
              <w:pStyle w:val="Normal6"/>
              <w:rPr>
                <w:szCs w:val="24"/>
                <w:lang w:val="en-GB"/>
              </w:rPr>
            </w:pPr>
            <w:r w:rsidRPr="009A61A2">
              <w:rPr>
                <w:lang w:val="en-GB"/>
              </w:rPr>
              <w:t>(e)</w:t>
            </w:r>
            <w:r w:rsidRPr="009A61A2">
              <w:rPr>
                <w:lang w:val="en-GB"/>
              </w:rPr>
              <w:tab/>
              <w:t>protecting, preserving and restoring biodiversity and enhancing natural capital, notably air, water, soil, and forest, freshwater, wetland</w:t>
            </w:r>
            <w:r w:rsidRPr="009A61A2">
              <w:rPr>
                <w:b/>
                <w:i/>
                <w:lang w:val="en-GB"/>
              </w:rPr>
              <w:t>, coastal</w:t>
            </w:r>
            <w:r w:rsidRPr="009A61A2">
              <w:rPr>
                <w:lang w:val="en-GB"/>
              </w:rPr>
              <w:t xml:space="preserve"> and marine ecosystems </w:t>
            </w:r>
            <w:r w:rsidRPr="009A61A2">
              <w:rPr>
                <w:b/>
                <w:i/>
                <w:lang w:val="en-GB"/>
              </w:rPr>
              <w:t>with at least 30 % of the Union’s land and marine areas protected, including at least 10 % of the Union’s land areas strictly protected, as well as implementing binding nature-restoration targets</w:t>
            </w:r>
            <w:r w:rsidRPr="009A61A2">
              <w:rPr>
                <w:lang w:val="en-GB"/>
              </w:rPr>
              <w:t>;</w:t>
            </w:r>
          </w:p>
        </w:tc>
      </w:tr>
    </w:tbl>
    <w:p w14:paraId="6EBAB2F2"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B6FEF18" w14:textId="77777777" w:rsidR="003B13C5" w:rsidRPr="009A61A2" w:rsidRDefault="003B13C5" w:rsidP="003B13C5">
      <w:r w:rsidRPr="009A61A2">
        <w:rPr>
          <w:rStyle w:val="HideTWBExt"/>
        </w:rPr>
        <w:t>&lt;/Amend&gt;</w:t>
      </w:r>
    </w:p>
    <w:p w14:paraId="6669D547"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338</w:t>
      </w:r>
      <w:r w:rsidRPr="009A61A2">
        <w:rPr>
          <w:rStyle w:val="HideTWBExt"/>
          <w:b w:val="0"/>
          <w:lang w:val="en-GB"/>
        </w:rPr>
        <w:t>&lt;/NumAm&gt;</w:t>
      </w:r>
    </w:p>
    <w:p w14:paraId="0528018D" w14:textId="77777777" w:rsidR="003B13C5" w:rsidRPr="009A61A2" w:rsidRDefault="003B13C5" w:rsidP="003B13C5">
      <w:pPr>
        <w:pStyle w:val="NormalBold"/>
      </w:pPr>
      <w:r w:rsidRPr="009A61A2">
        <w:rPr>
          <w:rStyle w:val="HideTWBExt"/>
          <w:b w:val="0"/>
        </w:rPr>
        <w:t>&lt;RepeatBlock-By&gt;&lt;Members&gt;</w:t>
      </w:r>
      <w:r w:rsidRPr="009A61A2">
        <w:t>María Soraya Rodríguez Ramos, Frédérique Ries, Irena Joveva, Catherine Chabaud, Susana Solís Pérez, Pascal Canfin, Véronique Trillet-Lenoir, Nicolae Ştefănuță</w:t>
      </w:r>
      <w:r w:rsidRPr="009A61A2">
        <w:rPr>
          <w:rStyle w:val="HideTWBExt"/>
          <w:b w:val="0"/>
        </w:rPr>
        <w:t>&lt;/Members&gt;</w:t>
      </w:r>
    </w:p>
    <w:p w14:paraId="6AD04241" w14:textId="77777777" w:rsidR="003B13C5" w:rsidRPr="009A61A2" w:rsidRDefault="003B13C5" w:rsidP="003B13C5">
      <w:r w:rsidRPr="009A61A2">
        <w:rPr>
          <w:rStyle w:val="HideTWBExt"/>
        </w:rPr>
        <w:t>&lt;/RepeatBlock-By&gt;</w:t>
      </w:r>
    </w:p>
    <w:p w14:paraId="528AB51E"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E532354" w14:textId="77777777" w:rsidR="003B13C5" w:rsidRPr="009A61A2" w:rsidRDefault="003B13C5" w:rsidP="003B13C5">
      <w:pPr>
        <w:pStyle w:val="NormalBold"/>
      </w:pPr>
      <w:r w:rsidRPr="009A61A2">
        <w:rPr>
          <w:rStyle w:val="HideTWBExt"/>
          <w:b w:val="0"/>
        </w:rPr>
        <w:t>&lt;Article&gt;</w:t>
      </w:r>
      <w:r w:rsidRPr="009A61A2">
        <w:t>Article 2 – paragraph 2 – point e</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74C3D47" w14:textId="77777777" w:rsidTr="008F0A5A">
        <w:trPr>
          <w:jc w:val="center"/>
        </w:trPr>
        <w:tc>
          <w:tcPr>
            <w:tcW w:w="9752" w:type="dxa"/>
            <w:gridSpan w:val="2"/>
          </w:tcPr>
          <w:p w14:paraId="467F28C7" w14:textId="77777777" w:rsidR="003B13C5" w:rsidRPr="009A61A2" w:rsidRDefault="003B13C5" w:rsidP="008F0A5A">
            <w:pPr>
              <w:keepNext/>
            </w:pPr>
          </w:p>
        </w:tc>
      </w:tr>
      <w:tr w:rsidR="003B13C5" w:rsidRPr="009A61A2" w14:paraId="75C90900" w14:textId="77777777" w:rsidTr="008F0A5A">
        <w:trPr>
          <w:jc w:val="center"/>
        </w:trPr>
        <w:tc>
          <w:tcPr>
            <w:tcW w:w="4876" w:type="dxa"/>
            <w:hideMark/>
          </w:tcPr>
          <w:p w14:paraId="62D77E3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0130C3C" w14:textId="77777777" w:rsidR="003B13C5" w:rsidRPr="009A61A2" w:rsidRDefault="003B13C5" w:rsidP="008F0A5A">
            <w:pPr>
              <w:pStyle w:val="ColumnHeading"/>
              <w:keepNext/>
              <w:rPr>
                <w:lang w:val="en-GB"/>
              </w:rPr>
            </w:pPr>
            <w:r w:rsidRPr="009A61A2">
              <w:rPr>
                <w:lang w:val="en-GB"/>
              </w:rPr>
              <w:t>Amendment</w:t>
            </w:r>
          </w:p>
        </w:tc>
      </w:tr>
      <w:tr w:rsidR="003B13C5" w:rsidRPr="009A61A2" w14:paraId="343B5ABE" w14:textId="77777777" w:rsidTr="008F0A5A">
        <w:trPr>
          <w:jc w:val="center"/>
        </w:trPr>
        <w:tc>
          <w:tcPr>
            <w:tcW w:w="4876" w:type="dxa"/>
            <w:hideMark/>
          </w:tcPr>
          <w:p w14:paraId="3C6B2F7A" w14:textId="77777777" w:rsidR="003B13C5" w:rsidRPr="009A61A2" w:rsidRDefault="003B13C5" w:rsidP="008F0A5A">
            <w:pPr>
              <w:pStyle w:val="Normal6"/>
              <w:rPr>
                <w:lang w:val="en-GB"/>
              </w:rPr>
            </w:pPr>
            <w:r w:rsidRPr="009A61A2">
              <w:rPr>
                <w:lang w:val="en-GB"/>
              </w:rPr>
              <w:t>(e)</w:t>
            </w:r>
            <w:r w:rsidRPr="009A61A2">
              <w:rPr>
                <w:lang w:val="en-GB"/>
              </w:rPr>
              <w:tab/>
              <w:t xml:space="preserve">protecting, preserving and restoring biodiversity and enhancing natural capital, notably air, water, soil, and forest, freshwater, wetland </w:t>
            </w:r>
            <w:r w:rsidRPr="009A61A2">
              <w:rPr>
                <w:b/>
                <w:i/>
                <w:lang w:val="en-GB"/>
              </w:rPr>
              <w:t>and</w:t>
            </w:r>
            <w:r w:rsidRPr="009A61A2">
              <w:rPr>
                <w:lang w:val="en-GB"/>
              </w:rPr>
              <w:t xml:space="preserve"> marine ecosystems;</w:t>
            </w:r>
          </w:p>
        </w:tc>
        <w:tc>
          <w:tcPr>
            <w:tcW w:w="4876" w:type="dxa"/>
            <w:hideMark/>
          </w:tcPr>
          <w:p w14:paraId="770920C7" w14:textId="77777777" w:rsidR="003B13C5" w:rsidRPr="009A61A2" w:rsidRDefault="003B13C5" w:rsidP="008F0A5A">
            <w:pPr>
              <w:pStyle w:val="Normal6"/>
              <w:rPr>
                <w:szCs w:val="24"/>
                <w:lang w:val="en-GB"/>
              </w:rPr>
            </w:pPr>
            <w:r w:rsidRPr="009A61A2">
              <w:rPr>
                <w:lang w:val="en-GB"/>
              </w:rPr>
              <w:t>(e)</w:t>
            </w:r>
            <w:r w:rsidRPr="009A61A2">
              <w:rPr>
                <w:lang w:val="en-GB"/>
              </w:rPr>
              <w:tab/>
              <w:t xml:space="preserve">protecting, preserving and restoring biodiversity </w:t>
            </w:r>
            <w:r w:rsidRPr="009A61A2">
              <w:rPr>
                <w:b/>
                <w:i/>
                <w:lang w:val="en-GB"/>
              </w:rPr>
              <w:t>and ecosystem services</w:t>
            </w:r>
            <w:r w:rsidRPr="009A61A2">
              <w:rPr>
                <w:lang w:val="en-GB"/>
              </w:rPr>
              <w:t xml:space="preserve"> and enhancing natural capital, notably air, water, soil, and forest, freshwater, wetland marine ecosystems</w:t>
            </w:r>
            <w:r w:rsidRPr="009A61A2">
              <w:rPr>
                <w:b/>
                <w:i/>
                <w:lang w:val="en-GB"/>
              </w:rPr>
              <w:t>, including ocean degradation, eutrophication and acidification</w:t>
            </w:r>
            <w:r w:rsidRPr="009A61A2">
              <w:rPr>
                <w:lang w:val="en-GB"/>
              </w:rPr>
              <w:t>;</w:t>
            </w:r>
          </w:p>
        </w:tc>
      </w:tr>
    </w:tbl>
    <w:p w14:paraId="64150CF4" w14:textId="77777777" w:rsidR="003B13C5" w:rsidRPr="009A61A2" w:rsidRDefault="003B13C5" w:rsidP="003B13C5">
      <w:pPr>
        <w:pStyle w:val="Olang"/>
        <w:rPr>
          <w:noProof w:val="0"/>
          <w:lang w:val="sv-SE"/>
        </w:rPr>
      </w:pPr>
      <w:r w:rsidRPr="009A61A2">
        <w:rPr>
          <w:noProof w:val="0"/>
          <w:lang w:val="sv-SE"/>
        </w:rPr>
        <w:t xml:space="preserve">Or. </w:t>
      </w:r>
      <w:r w:rsidRPr="009A61A2">
        <w:rPr>
          <w:rStyle w:val="HideTWBExt"/>
          <w:noProof w:val="0"/>
          <w:lang w:val="sv-SE"/>
        </w:rPr>
        <w:t>&lt;Original&gt;</w:t>
      </w:r>
      <w:r w:rsidRPr="009A61A2">
        <w:rPr>
          <w:rStyle w:val="HideTWBInt"/>
          <w:rFonts w:eastAsiaTheme="majorEastAsia"/>
          <w:noProof w:val="0"/>
          <w:lang w:val="sv-SE"/>
        </w:rPr>
        <w:t>{EN}</w:t>
      </w:r>
      <w:r w:rsidRPr="009A61A2">
        <w:rPr>
          <w:noProof w:val="0"/>
          <w:lang w:val="sv-SE"/>
        </w:rPr>
        <w:t>en</w:t>
      </w:r>
      <w:r w:rsidRPr="009A61A2">
        <w:rPr>
          <w:rStyle w:val="HideTWBExt"/>
          <w:noProof w:val="0"/>
          <w:lang w:val="sv-SE"/>
        </w:rPr>
        <w:t>&lt;/Original&gt;</w:t>
      </w:r>
    </w:p>
    <w:p w14:paraId="169ED5FE" w14:textId="77777777" w:rsidR="003B13C5" w:rsidRPr="009A61A2" w:rsidRDefault="003B13C5" w:rsidP="003B13C5">
      <w:pPr>
        <w:rPr>
          <w:lang w:val="sv-SE"/>
        </w:rPr>
      </w:pPr>
      <w:r w:rsidRPr="009A61A2">
        <w:rPr>
          <w:rStyle w:val="HideTWBExt"/>
          <w:lang w:val="sv-SE"/>
        </w:rPr>
        <w:t>&lt;/Amend&gt;</w:t>
      </w:r>
    </w:p>
    <w:p w14:paraId="14088061" w14:textId="77777777" w:rsidR="003B13C5" w:rsidRPr="009A61A2" w:rsidRDefault="003B13C5" w:rsidP="003B13C5">
      <w:pPr>
        <w:pStyle w:val="AMNumberTabs0"/>
        <w:keepNext/>
        <w:rPr>
          <w:lang w:val="sv-SE"/>
        </w:rPr>
      </w:pPr>
      <w:r w:rsidRPr="009A61A2">
        <w:rPr>
          <w:rStyle w:val="HideTWBExt"/>
          <w:b w:val="0"/>
          <w:lang w:val="sv-SE"/>
        </w:rPr>
        <w:t>&lt;Amend&gt;</w:t>
      </w:r>
      <w:r w:rsidRPr="009A61A2">
        <w:rPr>
          <w:lang w:val="sv-SE"/>
        </w:rPr>
        <w:t>Amendment</w:t>
      </w:r>
      <w:r w:rsidRPr="009A61A2">
        <w:rPr>
          <w:lang w:val="sv-SE"/>
        </w:rPr>
        <w:tab/>
      </w:r>
      <w:r w:rsidRPr="009A61A2">
        <w:rPr>
          <w:lang w:val="sv-SE"/>
        </w:rPr>
        <w:tab/>
      </w:r>
      <w:r w:rsidRPr="009A61A2">
        <w:rPr>
          <w:rStyle w:val="HideTWBExt"/>
          <w:b w:val="0"/>
          <w:lang w:val="sv-SE"/>
        </w:rPr>
        <w:t>&lt;NumAm&gt;</w:t>
      </w:r>
      <w:r w:rsidRPr="009A61A2">
        <w:rPr>
          <w:lang w:val="sv-SE"/>
        </w:rPr>
        <w:t>339</w:t>
      </w:r>
      <w:r w:rsidRPr="009A61A2">
        <w:rPr>
          <w:rStyle w:val="HideTWBExt"/>
          <w:b w:val="0"/>
          <w:lang w:val="sv-SE"/>
        </w:rPr>
        <w:t>&lt;/NumAm&gt;</w:t>
      </w:r>
    </w:p>
    <w:p w14:paraId="2531CBED" w14:textId="77777777" w:rsidR="003B13C5" w:rsidRPr="009A61A2" w:rsidRDefault="003B13C5" w:rsidP="003B13C5">
      <w:pPr>
        <w:pStyle w:val="NormalBold"/>
        <w:rPr>
          <w:lang w:val="sv-SE"/>
        </w:rPr>
      </w:pPr>
      <w:r w:rsidRPr="009A61A2">
        <w:rPr>
          <w:rStyle w:val="HideTWBExt"/>
          <w:b w:val="0"/>
          <w:lang w:val="sv-SE"/>
        </w:rPr>
        <w:t>&lt;RepeatBlock-By&gt;&lt;Members&gt;</w:t>
      </w:r>
      <w:r w:rsidRPr="009A61A2">
        <w:rPr>
          <w:lang w:val="sv-SE"/>
        </w:rPr>
        <w:t>Stanislav Polčák</w:t>
      </w:r>
      <w:r w:rsidRPr="009A61A2">
        <w:rPr>
          <w:rStyle w:val="HideTWBExt"/>
          <w:b w:val="0"/>
          <w:lang w:val="sv-SE"/>
        </w:rPr>
        <w:t>&lt;/Members&gt;</w:t>
      </w:r>
    </w:p>
    <w:p w14:paraId="02690FE7" w14:textId="77777777" w:rsidR="003B13C5" w:rsidRPr="009A61A2" w:rsidRDefault="003B13C5" w:rsidP="003B13C5">
      <w:pPr>
        <w:rPr>
          <w:lang w:val="sv-SE"/>
        </w:rPr>
      </w:pPr>
      <w:r w:rsidRPr="009A61A2">
        <w:rPr>
          <w:rStyle w:val="HideTWBExt"/>
          <w:lang w:val="sv-SE"/>
        </w:rPr>
        <w:t>&lt;/RepeatBlock-By&gt;</w:t>
      </w:r>
    </w:p>
    <w:p w14:paraId="1393CB5D"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7ED7C57" w14:textId="77777777" w:rsidR="003B13C5" w:rsidRPr="009A61A2" w:rsidRDefault="003B13C5" w:rsidP="003B13C5">
      <w:pPr>
        <w:pStyle w:val="NormalBold"/>
      </w:pPr>
      <w:r w:rsidRPr="009A61A2">
        <w:rPr>
          <w:rStyle w:val="HideTWBExt"/>
          <w:b w:val="0"/>
        </w:rPr>
        <w:t>&lt;Article&gt;</w:t>
      </w:r>
      <w:r w:rsidRPr="009A61A2">
        <w:t>Article 2 – paragraph 2 – point e</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AE994B9" w14:textId="77777777" w:rsidTr="008F0A5A">
        <w:trPr>
          <w:jc w:val="center"/>
        </w:trPr>
        <w:tc>
          <w:tcPr>
            <w:tcW w:w="9752" w:type="dxa"/>
            <w:gridSpan w:val="2"/>
          </w:tcPr>
          <w:p w14:paraId="5CC7E002" w14:textId="77777777" w:rsidR="003B13C5" w:rsidRPr="009A61A2" w:rsidRDefault="003B13C5" w:rsidP="008F0A5A">
            <w:pPr>
              <w:keepNext/>
            </w:pPr>
          </w:p>
        </w:tc>
      </w:tr>
      <w:tr w:rsidR="003B13C5" w:rsidRPr="009A61A2" w14:paraId="52BB3AB3" w14:textId="77777777" w:rsidTr="008F0A5A">
        <w:trPr>
          <w:jc w:val="center"/>
        </w:trPr>
        <w:tc>
          <w:tcPr>
            <w:tcW w:w="4876" w:type="dxa"/>
            <w:hideMark/>
          </w:tcPr>
          <w:p w14:paraId="6DFB81E7"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4B36F21" w14:textId="77777777" w:rsidR="003B13C5" w:rsidRPr="009A61A2" w:rsidRDefault="003B13C5" w:rsidP="008F0A5A">
            <w:pPr>
              <w:pStyle w:val="ColumnHeading"/>
              <w:keepNext/>
            </w:pPr>
            <w:r w:rsidRPr="009A61A2">
              <w:t>Amendment</w:t>
            </w:r>
          </w:p>
        </w:tc>
      </w:tr>
      <w:tr w:rsidR="003B13C5" w:rsidRPr="009A61A2" w14:paraId="478B013F" w14:textId="77777777" w:rsidTr="008F0A5A">
        <w:trPr>
          <w:jc w:val="center"/>
        </w:trPr>
        <w:tc>
          <w:tcPr>
            <w:tcW w:w="4876" w:type="dxa"/>
            <w:hideMark/>
          </w:tcPr>
          <w:p w14:paraId="73C7CC93" w14:textId="77777777" w:rsidR="003B13C5" w:rsidRPr="009A61A2" w:rsidRDefault="003B13C5" w:rsidP="008F0A5A">
            <w:pPr>
              <w:pStyle w:val="Normal6"/>
              <w:rPr>
                <w:lang w:val="en-GB"/>
              </w:rPr>
            </w:pPr>
            <w:r w:rsidRPr="009A61A2">
              <w:rPr>
                <w:lang w:val="en-GB"/>
              </w:rPr>
              <w:t>(e)</w:t>
            </w:r>
            <w:r w:rsidRPr="009A61A2">
              <w:rPr>
                <w:lang w:val="en-GB"/>
              </w:rPr>
              <w:tab/>
              <w:t xml:space="preserve">protecting, preserving and restoring </w:t>
            </w:r>
            <w:r w:rsidRPr="009A61A2">
              <w:rPr>
                <w:lang w:val="en-GB"/>
              </w:rPr>
              <w:lastRenderedPageBreak/>
              <w:t xml:space="preserve">biodiversity and enhancing natural capital, notably air, water, soil, </w:t>
            </w:r>
            <w:r w:rsidRPr="009A61A2">
              <w:rPr>
                <w:b/>
                <w:i/>
                <w:lang w:val="en-GB"/>
              </w:rPr>
              <w:t>and</w:t>
            </w:r>
            <w:r w:rsidRPr="009A61A2">
              <w:rPr>
                <w:lang w:val="en-GB"/>
              </w:rPr>
              <w:t xml:space="preserve"> forest, freshwater, wetland and marine ecosystems;</w:t>
            </w:r>
          </w:p>
        </w:tc>
        <w:tc>
          <w:tcPr>
            <w:tcW w:w="4876" w:type="dxa"/>
            <w:hideMark/>
          </w:tcPr>
          <w:p w14:paraId="530024A7" w14:textId="77777777" w:rsidR="003B13C5" w:rsidRPr="009A61A2" w:rsidRDefault="003B13C5" w:rsidP="008F0A5A">
            <w:pPr>
              <w:pStyle w:val="Normal6"/>
              <w:rPr>
                <w:szCs w:val="24"/>
                <w:lang w:val="en-GB"/>
              </w:rPr>
            </w:pPr>
            <w:r w:rsidRPr="009A61A2">
              <w:rPr>
                <w:lang w:val="en-GB"/>
              </w:rPr>
              <w:lastRenderedPageBreak/>
              <w:t>(e)</w:t>
            </w:r>
            <w:r w:rsidRPr="009A61A2">
              <w:rPr>
                <w:lang w:val="en-GB"/>
              </w:rPr>
              <w:tab/>
              <w:t xml:space="preserve">protecting, preserving and restoring </w:t>
            </w:r>
            <w:r w:rsidRPr="009A61A2">
              <w:rPr>
                <w:lang w:val="en-GB"/>
              </w:rPr>
              <w:lastRenderedPageBreak/>
              <w:t xml:space="preserve">biodiversity and enhancing natural capital, notably air, water, soil, forest, </w:t>
            </w:r>
            <w:r w:rsidRPr="009A61A2">
              <w:rPr>
                <w:b/>
                <w:i/>
                <w:lang w:val="en-GB"/>
              </w:rPr>
              <w:t>plant and animal,</w:t>
            </w:r>
            <w:r w:rsidRPr="009A61A2">
              <w:rPr>
                <w:lang w:val="en-GB"/>
              </w:rPr>
              <w:t xml:space="preserve"> </w:t>
            </w:r>
            <w:r w:rsidRPr="009A61A2">
              <w:rPr>
                <w:b/>
                <w:i/>
                <w:lang w:val="en-GB"/>
              </w:rPr>
              <w:t xml:space="preserve">land, </w:t>
            </w:r>
            <w:r w:rsidRPr="009A61A2">
              <w:rPr>
                <w:lang w:val="en-GB"/>
              </w:rPr>
              <w:t>freshwater, wetland and marine ecosystems;</w:t>
            </w:r>
          </w:p>
        </w:tc>
      </w:tr>
    </w:tbl>
    <w:p w14:paraId="3ABB9AEA" w14:textId="77777777" w:rsidR="003B13C5" w:rsidRPr="009A61A2" w:rsidRDefault="003B13C5" w:rsidP="003B13C5">
      <w:pPr>
        <w:pStyle w:val="Olang"/>
        <w:rPr>
          <w:noProof w:val="0"/>
        </w:rPr>
      </w:pPr>
      <w:r w:rsidRPr="009A61A2">
        <w:rPr>
          <w:noProof w:val="0"/>
        </w:rPr>
        <w:lastRenderedPageBreak/>
        <w:t xml:space="preserve">Or. </w:t>
      </w:r>
      <w:r w:rsidRPr="009A61A2">
        <w:rPr>
          <w:rStyle w:val="HideTWBExt"/>
          <w:noProof w:val="0"/>
        </w:rPr>
        <w:t>&lt;Original&gt;</w:t>
      </w:r>
      <w:r w:rsidRPr="009A61A2">
        <w:rPr>
          <w:rStyle w:val="HideTWBInt"/>
          <w:rFonts w:eastAsiaTheme="majorEastAsia"/>
          <w:noProof w:val="0"/>
        </w:rPr>
        <w:t>{CS}</w:t>
      </w:r>
      <w:r w:rsidRPr="009A61A2">
        <w:rPr>
          <w:noProof w:val="0"/>
        </w:rPr>
        <w:t>cs</w:t>
      </w:r>
      <w:r w:rsidRPr="009A61A2">
        <w:rPr>
          <w:rStyle w:val="HideTWBExt"/>
          <w:noProof w:val="0"/>
        </w:rPr>
        <w:t>&lt;/Original&gt;</w:t>
      </w:r>
    </w:p>
    <w:p w14:paraId="4A32D25B" w14:textId="77777777" w:rsidR="003B13C5" w:rsidRPr="009A61A2" w:rsidRDefault="003B13C5" w:rsidP="003B13C5">
      <w:pPr>
        <w:rPr>
          <w:lang w:val="fr-FR"/>
        </w:rPr>
      </w:pPr>
      <w:r w:rsidRPr="009A61A2">
        <w:rPr>
          <w:rStyle w:val="HideTWBExt"/>
          <w:lang w:val="fr-FR"/>
        </w:rPr>
        <w:t>&lt;/Amend&gt;</w:t>
      </w:r>
    </w:p>
    <w:p w14:paraId="35D8E29E"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340</w:t>
      </w:r>
      <w:r w:rsidRPr="009A61A2">
        <w:rPr>
          <w:rStyle w:val="HideTWBExt"/>
          <w:b w:val="0"/>
        </w:rPr>
        <w:t>&lt;/NumAm&gt;</w:t>
      </w:r>
    </w:p>
    <w:p w14:paraId="5C7A9F11"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César Luena</w:t>
      </w:r>
      <w:r w:rsidRPr="009A61A2">
        <w:rPr>
          <w:rStyle w:val="HideTWBExt"/>
          <w:b w:val="0"/>
          <w:lang w:val="fr-FR"/>
        </w:rPr>
        <w:t>&lt;/Members&gt;</w:t>
      </w:r>
    </w:p>
    <w:p w14:paraId="67352D95" w14:textId="77777777" w:rsidR="003B13C5" w:rsidRPr="009A61A2" w:rsidRDefault="003B13C5" w:rsidP="003B13C5">
      <w:pPr>
        <w:rPr>
          <w:lang w:val="fr-FR"/>
        </w:rPr>
      </w:pPr>
      <w:r w:rsidRPr="009A61A2">
        <w:rPr>
          <w:rStyle w:val="HideTWBExt"/>
          <w:lang w:val="fr-FR"/>
        </w:rPr>
        <w:t>&lt;/RepeatBlock-By&gt;</w:t>
      </w:r>
    </w:p>
    <w:p w14:paraId="7E22A83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29CF059" w14:textId="77777777" w:rsidR="003B13C5" w:rsidRPr="009A61A2" w:rsidRDefault="003B13C5" w:rsidP="003B13C5">
      <w:pPr>
        <w:pStyle w:val="NormalBold"/>
      </w:pPr>
      <w:r w:rsidRPr="009A61A2">
        <w:rPr>
          <w:rStyle w:val="HideTWBExt"/>
          <w:b w:val="0"/>
        </w:rPr>
        <w:t>&lt;Article&gt;</w:t>
      </w:r>
      <w:r w:rsidRPr="009A61A2">
        <w:t>Article 2 – paragraph 2 – point e</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D147836" w14:textId="77777777" w:rsidTr="008F0A5A">
        <w:trPr>
          <w:jc w:val="center"/>
        </w:trPr>
        <w:tc>
          <w:tcPr>
            <w:tcW w:w="9752" w:type="dxa"/>
            <w:gridSpan w:val="2"/>
          </w:tcPr>
          <w:p w14:paraId="29BD4533" w14:textId="77777777" w:rsidR="003B13C5" w:rsidRPr="009A61A2" w:rsidRDefault="003B13C5" w:rsidP="008F0A5A">
            <w:pPr>
              <w:keepNext/>
            </w:pPr>
          </w:p>
        </w:tc>
      </w:tr>
      <w:tr w:rsidR="003B13C5" w:rsidRPr="009A61A2" w14:paraId="4EF2A9C8" w14:textId="77777777" w:rsidTr="008F0A5A">
        <w:trPr>
          <w:jc w:val="center"/>
        </w:trPr>
        <w:tc>
          <w:tcPr>
            <w:tcW w:w="4876" w:type="dxa"/>
            <w:hideMark/>
          </w:tcPr>
          <w:p w14:paraId="7554A2C7"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AF5B377" w14:textId="77777777" w:rsidR="003B13C5" w:rsidRPr="009A61A2" w:rsidRDefault="003B13C5" w:rsidP="008F0A5A">
            <w:pPr>
              <w:pStyle w:val="ColumnHeading"/>
              <w:keepNext/>
              <w:rPr>
                <w:lang w:val="en-GB"/>
              </w:rPr>
            </w:pPr>
            <w:r w:rsidRPr="009A61A2">
              <w:rPr>
                <w:lang w:val="en-GB"/>
              </w:rPr>
              <w:t>Amendment</w:t>
            </w:r>
          </w:p>
        </w:tc>
      </w:tr>
      <w:tr w:rsidR="003B13C5" w:rsidRPr="009A61A2" w14:paraId="4B1B78B3" w14:textId="77777777" w:rsidTr="008F0A5A">
        <w:trPr>
          <w:jc w:val="center"/>
        </w:trPr>
        <w:tc>
          <w:tcPr>
            <w:tcW w:w="4876" w:type="dxa"/>
            <w:hideMark/>
          </w:tcPr>
          <w:p w14:paraId="4E68376B" w14:textId="77777777" w:rsidR="003B13C5" w:rsidRPr="009A61A2" w:rsidRDefault="003B13C5" w:rsidP="008F0A5A">
            <w:pPr>
              <w:pStyle w:val="Normal6"/>
              <w:rPr>
                <w:lang w:val="en-GB"/>
              </w:rPr>
            </w:pPr>
            <w:r w:rsidRPr="009A61A2">
              <w:rPr>
                <w:lang w:val="en-GB"/>
              </w:rPr>
              <w:t>(e)</w:t>
            </w:r>
            <w:r w:rsidRPr="009A61A2">
              <w:rPr>
                <w:lang w:val="en-GB"/>
              </w:rPr>
              <w:tab/>
              <w:t>protecting, preserving and restoring biodiversity and enhancing natural capital, notably air, water, soil, and forest, freshwater, wetland and marine ecosystems;</w:t>
            </w:r>
          </w:p>
        </w:tc>
        <w:tc>
          <w:tcPr>
            <w:tcW w:w="4876" w:type="dxa"/>
            <w:hideMark/>
          </w:tcPr>
          <w:p w14:paraId="0F22F4F1" w14:textId="77777777" w:rsidR="003B13C5" w:rsidRPr="009A61A2" w:rsidRDefault="003B13C5" w:rsidP="008F0A5A">
            <w:pPr>
              <w:pStyle w:val="Normal6"/>
              <w:rPr>
                <w:szCs w:val="24"/>
                <w:lang w:val="en-GB"/>
              </w:rPr>
            </w:pPr>
            <w:r w:rsidRPr="009A61A2">
              <w:rPr>
                <w:lang w:val="en-GB"/>
              </w:rPr>
              <w:t>(e)</w:t>
            </w:r>
            <w:r w:rsidRPr="009A61A2">
              <w:rPr>
                <w:lang w:val="en-GB"/>
              </w:rPr>
              <w:tab/>
              <w:t>protecting, preserving and restoring biodiversity</w:t>
            </w:r>
            <w:r w:rsidRPr="009A61A2">
              <w:rPr>
                <w:b/>
                <w:i/>
                <w:lang w:val="en-GB"/>
              </w:rPr>
              <w:t>, reversing its loss,</w:t>
            </w:r>
            <w:r w:rsidRPr="009A61A2">
              <w:rPr>
                <w:lang w:val="en-GB"/>
              </w:rPr>
              <w:t xml:space="preserve"> and enhancing natural capital, notably air, water, soil, and forest, freshwater, wetland</w:t>
            </w:r>
            <w:r w:rsidRPr="009A61A2">
              <w:rPr>
                <w:b/>
                <w:i/>
                <w:lang w:val="en-GB"/>
              </w:rPr>
              <w:t>, peatland</w:t>
            </w:r>
            <w:r w:rsidRPr="009A61A2">
              <w:rPr>
                <w:lang w:val="en-GB"/>
              </w:rPr>
              <w:t xml:space="preserve"> and marine ecosystems;</w:t>
            </w:r>
          </w:p>
        </w:tc>
      </w:tr>
    </w:tbl>
    <w:p w14:paraId="77F238E0"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{EN}</w:t>
      </w:r>
      <w:r w:rsidRPr="009A61A2">
        <w:rPr>
          <w:noProof w:val="0"/>
        </w:rPr>
        <w:t>en</w:t>
      </w:r>
      <w:r w:rsidRPr="009A61A2">
        <w:rPr>
          <w:rStyle w:val="HideTWBExt"/>
          <w:noProof w:val="0"/>
        </w:rPr>
        <w:t>&lt;/Original&gt;</w:t>
      </w:r>
    </w:p>
    <w:p w14:paraId="227CDF04" w14:textId="77777777" w:rsidR="003B13C5" w:rsidRPr="009A61A2" w:rsidRDefault="003B13C5" w:rsidP="003B13C5">
      <w:pPr>
        <w:rPr>
          <w:lang w:val="fr-FR"/>
        </w:rPr>
      </w:pPr>
      <w:r w:rsidRPr="009A61A2">
        <w:rPr>
          <w:rStyle w:val="HideTWBExt"/>
          <w:lang w:val="fr-FR"/>
        </w:rPr>
        <w:t>&lt;/Amend&gt;</w:t>
      </w:r>
    </w:p>
    <w:p w14:paraId="28CC23D9"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341</w:t>
      </w:r>
      <w:r w:rsidRPr="009A61A2">
        <w:rPr>
          <w:rStyle w:val="HideTWBExt"/>
          <w:b w:val="0"/>
        </w:rPr>
        <w:t>&lt;/NumAm&gt;</w:t>
      </w:r>
    </w:p>
    <w:p w14:paraId="3A88142C"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César Luena</w:t>
      </w:r>
      <w:r w:rsidRPr="009A61A2">
        <w:rPr>
          <w:rStyle w:val="HideTWBExt"/>
          <w:b w:val="0"/>
          <w:lang w:val="fr-FR"/>
        </w:rPr>
        <w:t>&lt;/Members&gt;</w:t>
      </w:r>
    </w:p>
    <w:p w14:paraId="117ABBBF" w14:textId="77777777" w:rsidR="003B13C5" w:rsidRPr="009A61A2" w:rsidRDefault="003B13C5" w:rsidP="003B13C5">
      <w:pPr>
        <w:rPr>
          <w:lang w:val="fr-FR"/>
        </w:rPr>
      </w:pPr>
      <w:r w:rsidRPr="009A61A2">
        <w:rPr>
          <w:rStyle w:val="HideTWBExt"/>
          <w:lang w:val="fr-FR"/>
        </w:rPr>
        <w:t>&lt;/RepeatBlock-By&gt;</w:t>
      </w:r>
    </w:p>
    <w:p w14:paraId="2C81471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691C3E7" w14:textId="77777777" w:rsidR="003B13C5" w:rsidRPr="009A61A2" w:rsidRDefault="003B13C5" w:rsidP="003B13C5">
      <w:pPr>
        <w:pStyle w:val="NormalBold"/>
      </w:pPr>
      <w:r w:rsidRPr="009A61A2">
        <w:rPr>
          <w:rStyle w:val="HideTWBExt"/>
          <w:b w:val="0"/>
        </w:rPr>
        <w:t>&lt;Article&gt;</w:t>
      </w:r>
      <w:r w:rsidRPr="009A61A2">
        <w:t>Article 2 – paragraph 2 – point e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C2D1B30" w14:textId="77777777" w:rsidTr="008F0A5A">
        <w:trPr>
          <w:jc w:val="center"/>
        </w:trPr>
        <w:tc>
          <w:tcPr>
            <w:tcW w:w="9752" w:type="dxa"/>
            <w:gridSpan w:val="2"/>
          </w:tcPr>
          <w:p w14:paraId="511560BD" w14:textId="77777777" w:rsidR="003B13C5" w:rsidRPr="009A61A2" w:rsidRDefault="003B13C5" w:rsidP="008F0A5A">
            <w:pPr>
              <w:keepNext/>
            </w:pPr>
          </w:p>
        </w:tc>
      </w:tr>
      <w:tr w:rsidR="003B13C5" w:rsidRPr="009A61A2" w14:paraId="08BFE1D9" w14:textId="77777777" w:rsidTr="008F0A5A">
        <w:trPr>
          <w:jc w:val="center"/>
        </w:trPr>
        <w:tc>
          <w:tcPr>
            <w:tcW w:w="4876" w:type="dxa"/>
            <w:hideMark/>
          </w:tcPr>
          <w:p w14:paraId="2978C2D3"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8D6EFF2" w14:textId="77777777" w:rsidR="003B13C5" w:rsidRPr="009A61A2" w:rsidRDefault="003B13C5" w:rsidP="008F0A5A">
            <w:pPr>
              <w:pStyle w:val="ColumnHeading"/>
              <w:keepNext/>
              <w:rPr>
                <w:lang w:val="en-GB"/>
              </w:rPr>
            </w:pPr>
            <w:r w:rsidRPr="009A61A2">
              <w:rPr>
                <w:lang w:val="en-GB"/>
              </w:rPr>
              <w:t>Amendment</w:t>
            </w:r>
          </w:p>
        </w:tc>
      </w:tr>
      <w:tr w:rsidR="003B13C5" w:rsidRPr="009A61A2" w14:paraId="60C45F04" w14:textId="77777777" w:rsidTr="008F0A5A">
        <w:trPr>
          <w:jc w:val="center"/>
        </w:trPr>
        <w:tc>
          <w:tcPr>
            <w:tcW w:w="4876" w:type="dxa"/>
          </w:tcPr>
          <w:p w14:paraId="4447E785" w14:textId="77777777" w:rsidR="003B13C5" w:rsidRPr="009A61A2" w:rsidRDefault="003B13C5" w:rsidP="008F0A5A">
            <w:pPr>
              <w:pStyle w:val="Normal6"/>
              <w:rPr>
                <w:lang w:val="en-GB"/>
              </w:rPr>
            </w:pPr>
          </w:p>
        </w:tc>
        <w:tc>
          <w:tcPr>
            <w:tcW w:w="4876" w:type="dxa"/>
            <w:hideMark/>
          </w:tcPr>
          <w:p w14:paraId="1589C12C" w14:textId="77777777" w:rsidR="003B13C5" w:rsidRPr="009A61A2" w:rsidRDefault="003B13C5" w:rsidP="008F0A5A">
            <w:pPr>
              <w:pStyle w:val="Normal6"/>
              <w:rPr>
                <w:szCs w:val="24"/>
                <w:lang w:val="en-GB"/>
              </w:rPr>
            </w:pPr>
            <w:r w:rsidRPr="009A61A2">
              <w:rPr>
                <w:b/>
                <w:i/>
                <w:lang w:val="en-GB"/>
              </w:rPr>
              <w:t>(ea)</w:t>
            </w:r>
            <w:r w:rsidRPr="009A61A2">
              <w:rPr>
                <w:b/>
                <w:i/>
                <w:lang w:val="en-GB"/>
              </w:rPr>
              <w:tab/>
              <w:t>achieving land degradation neutrality, addressing erosion, loss of soil organic matter, salinisation, contamination, compaction, sealing, loss of soil biodiversity, acidification and desertification;</w:t>
            </w:r>
          </w:p>
        </w:tc>
      </w:tr>
    </w:tbl>
    <w:p w14:paraId="687E18D5"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{EN}</w:t>
      </w:r>
      <w:r w:rsidRPr="009A61A2">
        <w:rPr>
          <w:noProof w:val="0"/>
        </w:rPr>
        <w:t>en</w:t>
      </w:r>
      <w:r w:rsidRPr="009A61A2">
        <w:rPr>
          <w:rStyle w:val="HideTWBExt"/>
          <w:noProof w:val="0"/>
        </w:rPr>
        <w:t>&lt;/Original&gt;</w:t>
      </w:r>
    </w:p>
    <w:p w14:paraId="488B914C" w14:textId="77777777" w:rsidR="003B13C5" w:rsidRPr="009A61A2" w:rsidRDefault="003B13C5" w:rsidP="003B13C5">
      <w:pPr>
        <w:rPr>
          <w:lang w:val="fr-FR"/>
        </w:rPr>
      </w:pPr>
      <w:r w:rsidRPr="009A61A2">
        <w:rPr>
          <w:rStyle w:val="HideTWBExt"/>
          <w:lang w:val="fr-FR"/>
        </w:rPr>
        <w:t>&lt;/Amend&gt;</w:t>
      </w:r>
    </w:p>
    <w:p w14:paraId="44D62849"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342</w:t>
      </w:r>
      <w:r w:rsidRPr="009A61A2">
        <w:rPr>
          <w:rStyle w:val="HideTWBExt"/>
          <w:b w:val="0"/>
        </w:rPr>
        <w:t>&lt;/NumAm&gt;</w:t>
      </w:r>
    </w:p>
    <w:p w14:paraId="66D44266"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César Luena</w:t>
      </w:r>
      <w:r w:rsidRPr="009A61A2">
        <w:rPr>
          <w:rStyle w:val="HideTWBExt"/>
          <w:b w:val="0"/>
          <w:lang w:val="fr-FR"/>
        </w:rPr>
        <w:t>&lt;/Members&gt;</w:t>
      </w:r>
    </w:p>
    <w:p w14:paraId="780420A3" w14:textId="77777777" w:rsidR="003B13C5" w:rsidRPr="009A61A2" w:rsidRDefault="003B13C5" w:rsidP="003B13C5">
      <w:pPr>
        <w:rPr>
          <w:lang w:val="fr-FR"/>
        </w:rPr>
      </w:pPr>
      <w:r w:rsidRPr="009A61A2">
        <w:rPr>
          <w:rStyle w:val="HideTWBExt"/>
          <w:lang w:val="fr-FR"/>
        </w:rPr>
        <w:t>&lt;/RepeatBlock-By&gt;</w:t>
      </w:r>
    </w:p>
    <w:p w14:paraId="51650865" w14:textId="77777777" w:rsidR="003B13C5" w:rsidRPr="009A61A2" w:rsidRDefault="003B13C5" w:rsidP="003B13C5">
      <w:pPr>
        <w:pStyle w:val="NormalBold"/>
        <w:keepNext/>
      </w:pPr>
      <w:r w:rsidRPr="009A61A2">
        <w:rPr>
          <w:rStyle w:val="HideTWBExt"/>
          <w:b w:val="0"/>
        </w:rPr>
        <w:lastRenderedPageBreak/>
        <w:t>&lt;DocAmend&gt;</w:t>
      </w:r>
      <w:r w:rsidRPr="009A61A2">
        <w:t>Proposal for a decision</w:t>
      </w:r>
      <w:r w:rsidRPr="009A61A2">
        <w:rPr>
          <w:rStyle w:val="HideTWBExt"/>
          <w:b w:val="0"/>
        </w:rPr>
        <w:t>&lt;/DocAmend&gt;</w:t>
      </w:r>
    </w:p>
    <w:p w14:paraId="2BFFFC36" w14:textId="77777777" w:rsidR="003B13C5" w:rsidRPr="009A61A2" w:rsidRDefault="003B13C5" w:rsidP="003B13C5">
      <w:pPr>
        <w:pStyle w:val="NormalBold"/>
      </w:pPr>
      <w:r w:rsidRPr="009A61A2">
        <w:rPr>
          <w:rStyle w:val="HideTWBExt"/>
          <w:b w:val="0"/>
        </w:rPr>
        <w:t>&lt;Article&gt;</w:t>
      </w:r>
      <w:r w:rsidRPr="009A61A2">
        <w:t>Article 2 – paragraph 2 – point e b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5DA191C" w14:textId="77777777" w:rsidTr="008F0A5A">
        <w:trPr>
          <w:jc w:val="center"/>
        </w:trPr>
        <w:tc>
          <w:tcPr>
            <w:tcW w:w="9752" w:type="dxa"/>
            <w:gridSpan w:val="2"/>
          </w:tcPr>
          <w:p w14:paraId="167B5E37" w14:textId="77777777" w:rsidR="003B13C5" w:rsidRPr="009A61A2" w:rsidRDefault="003B13C5" w:rsidP="008F0A5A">
            <w:pPr>
              <w:keepNext/>
            </w:pPr>
          </w:p>
        </w:tc>
      </w:tr>
      <w:tr w:rsidR="003B13C5" w:rsidRPr="009A61A2" w14:paraId="3FC0FD6C" w14:textId="77777777" w:rsidTr="008F0A5A">
        <w:trPr>
          <w:jc w:val="center"/>
        </w:trPr>
        <w:tc>
          <w:tcPr>
            <w:tcW w:w="4876" w:type="dxa"/>
            <w:hideMark/>
          </w:tcPr>
          <w:p w14:paraId="6B01F254"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4BA7255" w14:textId="77777777" w:rsidR="003B13C5" w:rsidRPr="009A61A2" w:rsidRDefault="003B13C5" w:rsidP="008F0A5A">
            <w:pPr>
              <w:pStyle w:val="ColumnHeading"/>
              <w:keepNext/>
              <w:rPr>
                <w:lang w:val="en-GB"/>
              </w:rPr>
            </w:pPr>
            <w:r w:rsidRPr="009A61A2">
              <w:rPr>
                <w:lang w:val="en-GB"/>
              </w:rPr>
              <w:t>Amendment</w:t>
            </w:r>
          </w:p>
        </w:tc>
      </w:tr>
      <w:tr w:rsidR="003B13C5" w:rsidRPr="009A61A2" w14:paraId="040C3647" w14:textId="77777777" w:rsidTr="008F0A5A">
        <w:trPr>
          <w:jc w:val="center"/>
        </w:trPr>
        <w:tc>
          <w:tcPr>
            <w:tcW w:w="4876" w:type="dxa"/>
          </w:tcPr>
          <w:p w14:paraId="69C6EA34" w14:textId="77777777" w:rsidR="003B13C5" w:rsidRPr="009A61A2" w:rsidRDefault="003B13C5" w:rsidP="008F0A5A">
            <w:pPr>
              <w:pStyle w:val="Normal6"/>
              <w:rPr>
                <w:lang w:val="en-GB"/>
              </w:rPr>
            </w:pPr>
          </w:p>
        </w:tc>
        <w:tc>
          <w:tcPr>
            <w:tcW w:w="4876" w:type="dxa"/>
            <w:hideMark/>
          </w:tcPr>
          <w:p w14:paraId="0F13C228" w14:textId="77777777" w:rsidR="003B13C5" w:rsidRPr="009A61A2" w:rsidRDefault="003B13C5" w:rsidP="008F0A5A">
            <w:pPr>
              <w:pStyle w:val="Normal6"/>
              <w:rPr>
                <w:szCs w:val="24"/>
                <w:lang w:val="en-GB"/>
              </w:rPr>
            </w:pPr>
            <w:r w:rsidRPr="009A61A2">
              <w:rPr>
                <w:b/>
                <w:i/>
                <w:lang w:val="en-GB"/>
              </w:rPr>
              <w:t>(eb)</w:t>
            </w:r>
            <w:r w:rsidRPr="009A61A2">
              <w:rPr>
                <w:b/>
                <w:i/>
                <w:lang w:val="en-GB"/>
              </w:rPr>
              <w:tab/>
              <w:t>contributing to the full implementation of the One Health approach, filling knowledge gaps and finding solutions to improve the health of ecosystems and their contribution to human health, as well-functioning ecosystems are key to boost our resilience and prevent the emergence and spread of future diseases;</w:t>
            </w:r>
          </w:p>
        </w:tc>
      </w:tr>
    </w:tbl>
    <w:p w14:paraId="638AE8AE"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630D3F77" w14:textId="77777777" w:rsidR="003B13C5" w:rsidRPr="009A61A2" w:rsidRDefault="003B13C5" w:rsidP="003B13C5">
      <w:r w:rsidRPr="009A61A2">
        <w:rPr>
          <w:rStyle w:val="HideTWBExt"/>
        </w:rPr>
        <w:t>&lt;/Amend&gt;</w:t>
      </w:r>
    </w:p>
    <w:p w14:paraId="5EB650D7"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343</w:t>
      </w:r>
      <w:r w:rsidRPr="009A61A2">
        <w:rPr>
          <w:rStyle w:val="HideTWBExt"/>
          <w:b w:val="0"/>
          <w:lang w:val="en-GB"/>
        </w:rPr>
        <w:t>&lt;/NumAm&gt;</w:t>
      </w:r>
    </w:p>
    <w:p w14:paraId="1348204D" w14:textId="77777777" w:rsidR="003B13C5" w:rsidRPr="009A61A2" w:rsidRDefault="003B13C5" w:rsidP="003B13C5">
      <w:pPr>
        <w:pStyle w:val="NormalBold"/>
      </w:pPr>
      <w:r w:rsidRPr="009A61A2">
        <w:rPr>
          <w:rStyle w:val="HideTWBExt"/>
          <w:b w:val="0"/>
        </w:rPr>
        <w:t>&lt;RepeatBlock-By&gt;&lt;Members&gt;</w:t>
      </w:r>
      <w:r w:rsidRPr="009A61A2">
        <w:t>Rob Rooken</w:t>
      </w:r>
      <w:r w:rsidRPr="009A61A2">
        <w:rPr>
          <w:rStyle w:val="HideTWBExt"/>
          <w:b w:val="0"/>
        </w:rPr>
        <w:t>&lt;/Members&gt;</w:t>
      </w:r>
    </w:p>
    <w:p w14:paraId="510BD56E" w14:textId="77777777" w:rsidR="003B13C5" w:rsidRPr="009A61A2" w:rsidRDefault="003B13C5" w:rsidP="003B13C5">
      <w:r w:rsidRPr="009A61A2">
        <w:rPr>
          <w:rStyle w:val="HideTWBExt"/>
        </w:rPr>
        <w:t>&lt;/RepeatBlock-By&gt;</w:t>
      </w:r>
    </w:p>
    <w:p w14:paraId="4E07C449"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B0210DE" w14:textId="77777777" w:rsidR="003B13C5" w:rsidRPr="009A61A2" w:rsidRDefault="003B13C5" w:rsidP="003B13C5">
      <w:pPr>
        <w:pStyle w:val="NormalBold"/>
      </w:pPr>
      <w:r w:rsidRPr="009A61A2">
        <w:rPr>
          <w:rStyle w:val="HideTWBExt"/>
          <w:b w:val="0"/>
        </w:rPr>
        <w:t>&lt;Article&gt;</w:t>
      </w:r>
      <w:r w:rsidRPr="009A61A2">
        <w:t>Article 2 – paragraph 2 – point f</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BC35A19" w14:textId="77777777" w:rsidTr="008F0A5A">
        <w:trPr>
          <w:jc w:val="center"/>
        </w:trPr>
        <w:tc>
          <w:tcPr>
            <w:tcW w:w="9752" w:type="dxa"/>
            <w:gridSpan w:val="2"/>
          </w:tcPr>
          <w:p w14:paraId="394DE127" w14:textId="77777777" w:rsidR="003B13C5" w:rsidRPr="009A61A2" w:rsidRDefault="003B13C5" w:rsidP="008F0A5A">
            <w:pPr>
              <w:keepNext/>
            </w:pPr>
          </w:p>
        </w:tc>
      </w:tr>
      <w:tr w:rsidR="003B13C5" w:rsidRPr="009A61A2" w14:paraId="6E356DF0" w14:textId="77777777" w:rsidTr="008F0A5A">
        <w:trPr>
          <w:jc w:val="center"/>
        </w:trPr>
        <w:tc>
          <w:tcPr>
            <w:tcW w:w="4876" w:type="dxa"/>
            <w:hideMark/>
          </w:tcPr>
          <w:p w14:paraId="1064757C"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8FBC805" w14:textId="77777777" w:rsidR="003B13C5" w:rsidRPr="009A61A2" w:rsidRDefault="003B13C5" w:rsidP="008F0A5A">
            <w:pPr>
              <w:pStyle w:val="ColumnHeading"/>
              <w:keepNext/>
            </w:pPr>
            <w:r w:rsidRPr="009A61A2">
              <w:t>Amendment</w:t>
            </w:r>
          </w:p>
        </w:tc>
      </w:tr>
      <w:tr w:rsidR="003B13C5" w:rsidRPr="009A61A2" w14:paraId="0FB79F5F" w14:textId="77777777" w:rsidTr="008F0A5A">
        <w:trPr>
          <w:jc w:val="center"/>
        </w:trPr>
        <w:tc>
          <w:tcPr>
            <w:tcW w:w="4876" w:type="dxa"/>
            <w:hideMark/>
          </w:tcPr>
          <w:p w14:paraId="12C76F6D" w14:textId="77777777" w:rsidR="003B13C5" w:rsidRPr="009A61A2" w:rsidRDefault="003B13C5" w:rsidP="008F0A5A">
            <w:pPr>
              <w:pStyle w:val="Normal6"/>
              <w:rPr>
                <w:lang w:val="en-GB"/>
              </w:rPr>
            </w:pPr>
            <w:r w:rsidRPr="009A61A2">
              <w:rPr>
                <w:lang w:val="en-GB"/>
              </w:rPr>
              <w:t>(f)</w:t>
            </w:r>
            <w:r w:rsidRPr="009A61A2">
              <w:rPr>
                <w:lang w:val="en-GB"/>
              </w:rPr>
              <w:tab/>
              <w:t>promoting environmental sustainability</w:t>
            </w:r>
            <w:r w:rsidRPr="009A61A2">
              <w:rPr>
                <w:b/>
                <w:i/>
                <w:lang w:val="en-GB"/>
              </w:rPr>
              <w:t xml:space="preserve"> and reducing key environmental and climate pressures related to production and consumption</w:t>
            </w:r>
            <w:r w:rsidRPr="009A61A2">
              <w:rPr>
                <w:lang w:val="en-GB"/>
              </w:rPr>
              <w:t>, in particular in the areas of energy, industrial development, buildings and infrastructure, mobility and the food system.</w:t>
            </w:r>
          </w:p>
        </w:tc>
        <w:tc>
          <w:tcPr>
            <w:tcW w:w="4876" w:type="dxa"/>
            <w:hideMark/>
          </w:tcPr>
          <w:p w14:paraId="080A56FB" w14:textId="77777777" w:rsidR="003B13C5" w:rsidRPr="009A61A2" w:rsidRDefault="003B13C5" w:rsidP="008F0A5A">
            <w:pPr>
              <w:pStyle w:val="Normal6"/>
              <w:rPr>
                <w:szCs w:val="24"/>
                <w:lang w:val="en-GB"/>
              </w:rPr>
            </w:pPr>
            <w:r w:rsidRPr="009A61A2">
              <w:rPr>
                <w:lang w:val="en-GB"/>
              </w:rPr>
              <w:t>(f)</w:t>
            </w:r>
            <w:r w:rsidRPr="009A61A2">
              <w:rPr>
                <w:lang w:val="en-GB"/>
              </w:rPr>
              <w:tab/>
              <w:t>promoting environmental sustainability, in particular in the areas of energy, industrial development, buildings and infrastructure, mobility and the food system.</w:t>
            </w:r>
          </w:p>
        </w:tc>
      </w:tr>
    </w:tbl>
    <w:p w14:paraId="1269BE3B"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{NL}</w:t>
      </w:r>
      <w:r w:rsidRPr="009A61A2">
        <w:rPr>
          <w:noProof w:val="0"/>
          <w:lang w:val="en-GB"/>
        </w:rPr>
        <w:t>nl</w:t>
      </w:r>
      <w:r w:rsidRPr="009A61A2">
        <w:rPr>
          <w:rStyle w:val="HideTWBExt"/>
          <w:noProof w:val="0"/>
          <w:lang w:val="en-GB"/>
        </w:rPr>
        <w:t>&lt;/Original&gt;</w:t>
      </w:r>
    </w:p>
    <w:p w14:paraId="7DB3922E" w14:textId="77777777" w:rsidR="003B13C5" w:rsidRPr="009A61A2" w:rsidRDefault="003B13C5" w:rsidP="003B13C5">
      <w:r w:rsidRPr="009A61A2">
        <w:rPr>
          <w:rStyle w:val="HideTWBExt"/>
        </w:rPr>
        <w:t>&lt;/Amend&gt;</w:t>
      </w:r>
    </w:p>
    <w:p w14:paraId="0A8C38B6"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344</w:t>
      </w:r>
      <w:r w:rsidRPr="009A61A2">
        <w:rPr>
          <w:rStyle w:val="HideTWBExt"/>
          <w:b w:val="0"/>
          <w:lang w:val="en-GB"/>
        </w:rPr>
        <w:t>&lt;/NumAm&gt;</w:t>
      </w:r>
    </w:p>
    <w:p w14:paraId="4068673F" w14:textId="77777777" w:rsidR="003B13C5" w:rsidRPr="009A61A2" w:rsidRDefault="003B13C5" w:rsidP="003B13C5">
      <w:pPr>
        <w:pStyle w:val="NormalBold"/>
      </w:pPr>
      <w:r w:rsidRPr="009A61A2">
        <w:rPr>
          <w:rStyle w:val="HideTWBExt"/>
          <w:b w:val="0"/>
        </w:rPr>
        <w:t>&lt;RepeatBlock-By&gt;&lt;Members&gt;</w:t>
      </w:r>
      <w:r w:rsidRPr="009A61A2">
        <w:t>Mick Wallace, Clare Daly</w:t>
      </w:r>
      <w:r w:rsidRPr="009A61A2">
        <w:rPr>
          <w:rStyle w:val="HideTWBExt"/>
          <w:b w:val="0"/>
        </w:rPr>
        <w:t>&lt;/Members&gt;</w:t>
      </w:r>
    </w:p>
    <w:p w14:paraId="004DC085" w14:textId="77777777" w:rsidR="003B13C5" w:rsidRPr="009A61A2" w:rsidRDefault="003B13C5" w:rsidP="003B13C5">
      <w:r w:rsidRPr="009A61A2">
        <w:rPr>
          <w:rStyle w:val="HideTWBExt"/>
        </w:rPr>
        <w:t>&lt;/RepeatBlock-By&gt;</w:t>
      </w:r>
    </w:p>
    <w:p w14:paraId="41DF5F9F"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1641E2C" w14:textId="77777777" w:rsidR="003B13C5" w:rsidRPr="009A61A2" w:rsidRDefault="003B13C5" w:rsidP="003B13C5">
      <w:pPr>
        <w:pStyle w:val="NormalBold"/>
      </w:pPr>
      <w:r w:rsidRPr="009A61A2">
        <w:rPr>
          <w:rStyle w:val="HideTWBExt"/>
          <w:b w:val="0"/>
        </w:rPr>
        <w:t>&lt;Article&gt;</w:t>
      </w:r>
      <w:r w:rsidRPr="009A61A2">
        <w:t>Article 2 – paragraph 2 – point f</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4C48DDA" w14:textId="77777777" w:rsidTr="008F0A5A">
        <w:trPr>
          <w:jc w:val="center"/>
        </w:trPr>
        <w:tc>
          <w:tcPr>
            <w:tcW w:w="9752" w:type="dxa"/>
            <w:gridSpan w:val="2"/>
          </w:tcPr>
          <w:p w14:paraId="68E643D1" w14:textId="77777777" w:rsidR="003B13C5" w:rsidRPr="009A61A2" w:rsidRDefault="003B13C5" w:rsidP="008F0A5A">
            <w:pPr>
              <w:keepNext/>
            </w:pPr>
          </w:p>
        </w:tc>
      </w:tr>
      <w:tr w:rsidR="003B13C5" w:rsidRPr="009A61A2" w14:paraId="33D74770" w14:textId="77777777" w:rsidTr="008F0A5A">
        <w:trPr>
          <w:jc w:val="center"/>
        </w:trPr>
        <w:tc>
          <w:tcPr>
            <w:tcW w:w="4876" w:type="dxa"/>
            <w:hideMark/>
          </w:tcPr>
          <w:p w14:paraId="6382D7BC"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D9B2496" w14:textId="77777777" w:rsidR="003B13C5" w:rsidRPr="009A61A2" w:rsidRDefault="003B13C5" w:rsidP="008F0A5A">
            <w:pPr>
              <w:pStyle w:val="ColumnHeading"/>
              <w:keepNext/>
              <w:rPr>
                <w:lang w:val="en-GB"/>
              </w:rPr>
            </w:pPr>
            <w:r w:rsidRPr="009A61A2">
              <w:rPr>
                <w:lang w:val="en-GB"/>
              </w:rPr>
              <w:t>Amendment</w:t>
            </w:r>
          </w:p>
        </w:tc>
      </w:tr>
      <w:tr w:rsidR="003B13C5" w:rsidRPr="009A61A2" w14:paraId="7516243E" w14:textId="77777777" w:rsidTr="008F0A5A">
        <w:trPr>
          <w:jc w:val="center"/>
        </w:trPr>
        <w:tc>
          <w:tcPr>
            <w:tcW w:w="4876" w:type="dxa"/>
            <w:hideMark/>
          </w:tcPr>
          <w:p w14:paraId="64DC6F53" w14:textId="77777777" w:rsidR="003B13C5" w:rsidRPr="009A61A2" w:rsidRDefault="003B13C5" w:rsidP="008F0A5A">
            <w:pPr>
              <w:pStyle w:val="Normal6"/>
              <w:rPr>
                <w:lang w:val="en-GB"/>
              </w:rPr>
            </w:pPr>
            <w:r w:rsidRPr="009A61A2">
              <w:rPr>
                <w:lang w:val="en-GB"/>
              </w:rPr>
              <w:t>(f)</w:t>
            </w:r>
            <w:r w:rsidRPr="009A61A2">
              <w:rPr>
                <w:lang w:val="en-GB"/>
              </w:rPr>
              <w:tab/>
            </w:r>
            <w:r w:rsidRPr="009A61A2">
              <w:rPr>
                <w:b/>
                <w:i/>
                <w:lang w:val="en-GB"/>
              </w:rPr>
              <w:t>promoting</w:t>
            </w:r>
            <w:r w:rsidRPr="009A61A2">
              <w:rPr>
                <w:lang w:val="en-GB"/>
              </w:rPr>
              <w:t xml:space="preserve"> environmental sustainability and reducing </w:t>
            </w:r>
            <w:r w:rsidRPr="009A61A2">
              <w:rPr>
                <w:b/>
                <w:i/>
                <w:lang w:val="en-GB"/>
              </w:rPr>
              <w:t>key</w:t>
            </w:r>
            <w:r w:rsidRPr="009A61A2">
              <w:rPr>
                <w:lang w:val="en-GB"/>
              </w:rPr>
              <w:t xml:space="preserve"> </w:t>
            </w:r>
            <w:r w:rsidRPr="009A61A2">
              <w:rPr>
                <w:lang w:val="en-GB"/>
              </w:rPr>
              <w:lastRenderedPageBreak/>
              <w:t xml:space="preserve">environmental and climate pressures </w:t>
            </w:r>
            <w:r w:rsidRPr="009A61A2">
              <w:rPr>
                <w:b/>
                <w:i/>
                <w:lang w:val="en-GB"/>
              </w:rPr>
              <w:t>related to production and consumption</w:t>
            </w:r>
            <w:r w:rsidRPr="009A61A2">
              <w:rPr>
                <w:lang w:val="en-GB"/>
              </w:rPr>
              <w:t>, in particular in the areas of energy, industrial development, buildings and infrastructure, mobility and the food system.</w:t>
            </w:r>
          </w:p>
        </w:tc>
        <w:tc>
          <w:tcPr>
            <w:tcW w:w="4876" w:type="dxa"/>
            <w:hideMark/>
          </w:tcPr>
          <w:p w14:paraId="77A7A29C" w14:textId="77777777" w:rsidR="003B13C5" w:rsidRPr="009A61A2" w:rsidRDefault="003B13C5" w:rsidP="008F0A5A">
            <w:pPr>
              <w:pStyle w:val="Normal6"/>
              <w:rPr>
                <w:szCs w:val="24"/>
                <w:lang w:val="en-GB"/>
              </w:rPr>
            </w:pPr>
            <w:r w:rsidRPr="009A61A2">
              <w:rPr>
                <w:lang w:val="en-GB"/>
              </w:rPr>
              <w:lastRenderedPageBreak/>
              <w:t>(f)</w:t>
            </w:r>
            <w:r w:rsidRPr="009A61A2">
              <w:rPr>
                <w:lang w:val="en-GB"/>
              </w:rPr>
              <w:tab/>
            </w:r>
            <w:r w:rsidRPr="009A61A2">
              <w:rPr>
                <w:b/>
                <w:i/>
                <w:lang w:val="en-GB"/>
              </w:rPr>
              <w:t>ensuring</w:t>
            </w:r>
            <w:r w:rsidRPr="009A61A2">
              <w:rPr>
                <w:lang w:val="en-GB"/>
              </w:rPr>
              <w:t xml:space="preserve"> environmental sustainability and reducing </w:t>
            </w:r>
            <w:r w:rsidRPr="009A61A2">
              <w:rPr>
                <w:b/>
                <w:i/>
                <w:lang w:val="en-GB"/>
              </w:rPr>
              <w:t xml:space="preserve">consumption </w:t>
            </w:r>
            <w:r w:rsidRPr="009A61A2">
              <w:rPr>
                <w:b/>
                <w:i/>
                <w:lang w:val="en-GB"/>
              </w:rPr>
              <w:lastRenderedPageBreak/>
              <w:t>and production and the related</w:t>
            </w:r>
            <w:r w:rsidRPr="009A61A2">
              <w:rPr>
                <w:lang w:val="en-GB"/>
              </w:rPr>
              <w:t xml:space="preserve"> environmental and climate pressures, in particular in the areas of energy, industrial development, buildings and infrastructure, </w:t>
            </w:r>
            <w:r w:rsidRPr="009A61A2">
              <w:rPr>
                <w:b/>
                <w:i/>
                <w:lang w:val="en-GB"/>
              </w:rPr>
              <w:t xml:space="preserve">international trade, </w:t>
            </w:r>
            <w:r w:rsidRPr="009A61A2">
              <w:rPr>
                <w:lang w:val="en-GB"/>
              </w:rPr>
              <w:t>mobility and the food system.</w:t>
            </w:r>
          </w:p>
        </w:tc>
      </w:tr>
    </w:tbl>
    <w:p w14:paraId="6D795C2D"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63D21BB6" w14:textId="77777777" w:rsidR="003B13C5" w:rsidRPr="009A61A2" w:rsidRDefault="003B13C5" w:rsidP="003B13C5">
      <w:r w:rsidRPr="009A61A2">
        <w:rPr>
          <w:rStyle w:val="HideTWBExt"/>
        </w:rPr>
        <w:t>&lt;/Amend&gt;</w:t>
      </w:r>
    </w:p>
    <w:p w14:paraId="39A42E7D"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345</w:t>
      </w:r>
      <w:r w:rsidRPr="009A61A2">
        <w:rPr>
          <w:rStyle w:val="HideTWBExt"/>
          <w:b w:val="0"/>
          <w:lang w:val="en-GB"/>
        </w:rPr>
        <w:t>&lt;/NumAm&gt;</w:t>
      </w:r>
    </w:p>
    <w:p w14:paraId="6A983AB0" w14:textId="77777777" w:rsidR="003B13C5" w:rsidRPr="009A61A2" w:rsidRDefault="003B13C5" w:rsidP="003B13C5">
      <w:pPr>
        <w:pStyle w:val="NormalBold"/>
      </w:pPr>
      <w:r w:rsidRPr="009A61A2">
        <w:rPr>
          <w:rStyle w:val="HideTWBExt"/>
          <w:b w:val="0"/>
        </w:rPr>
        <w:t>&lt;RepeatBlock-By&gt;&lt;Members&gt;</w:t>
      </w:r>
      <w:r w:rsidRPr="009A61A2">
        <w:t>Aurélia Beigneux, Joëlle Mélin, Annika Bruna, Catherine Griset</w:t>
      </w:r>
      <w:r w:rsidRPr="009A61A2">
        <w:rPr>
          <w:rStyle w:val="HideTWBExt"/>
          <w:b w:val="0"/>
        </w:rPr>
        <w:t>&lt;/Members&gt;</w:t>
      </w:r>
    </w:p>
    <w:p w14:paraId="6D106480" w14:textId="77777777" w:rsidR="003B13C5" w:rsidRPr="009A61A2" w:rsidRDefault="003B13C5" w:rsidP="003B13C5">
      <w:r w:rsidRPr="009A61A2">
        <w:rPr>
          <w:rStyle w:val="HideTWBExt"/>
        </w:rPr>
        <w:t>&lt;/RepeatBlock-By&gt;</w:t>
      </w:r>
    </w:p>
    <w:p w14:paraId="28EC784A"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2CF770B" w14:textId="77777777" w:rsidR="003B13C5" w:rsidRPr="009A61A2" w:rsidRDefault="003B13C5" w:rsidP="003B13C5">
      <w:pPr>
        <w:pStyle w:val="NormalBold"/>
      </w:pPr>
      <w:r w:rsidRPr="009A61A2">
        <w:rPr>
          <w:rStyle w:val="HideTWBExt"/>
          <w:b w:val="0"/>
        </w:rPr>
        <w:t>&lt;Article&gt;</w:t>
      </w:r>
      <w:r w:rsidRPr="009A61A2">
        <w:t>Article 2 – paragraph 2 – point f</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8D4DCEE" w14:textId="77777777" w:rsidTr="008F0A5A">
        <w:trPr>
          <w:jc w:val="center"/>
        </w:trPr>
        <w:tc>
          <w:tcPr>
            <w:tcW w:w="9752" w:type="dxa"/>
            <w:gridSpan w:val="2"/>
          </w:tcPr>
          <w:p w14:paraId="3C169166" w14:textId="77777777" w:rsidR="003B13C5" w:rsidRPr="009A61A2" w:rsidRDefault="003B13C5" w:rsidP="008F0A5A">
            <w:pPr>
              <w:keepNext/>
            </w:pPr>
          </w:p>
        </w:tc>
      </w:tr>
      <w:tr w:rsidR="003B13C5" w:rsidRPr="009A61A2" w14:paraId="585DB65A" w14:textId="77777777" w:rsidTr="008F0A5A">
        <w:trPr>
          <w:jc w:val="center"/>
        </w:trPr>
        <w:tc>
          <w:tcPr>
            <w:tcW w:w="4876" w:type="dxa"/>
            <w:hideMark/>
          </w:tcPr>
          <w:p w14:paraId="292C7F5D"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B1ED1A7" w14:textId="77777777" w:rsidR="003B13C5" w:rsidRPr="009A61A2" w:rsidRDefault="003B13C5" w:rsidP="008F0A5A">
            <w:pPr>
              <w:pStyle w:val="ColumnHeading"/>
              <w:keepNext/>
            </w:pPr>
            <w:r w:rsidRPr="009A61A2">
              <w:t>Amendment</w:t>
            </w:r>
          </w:p>
        </w:tc>
      </w:tr>
      <w:tr w:rsidR="003B13C5" w:rsidRPr="009A61A2" w14:paraId="5799007C" w14:textId="77777777" w:rsidTr="008F0A5A">
        <w:trPr>
          <w:jc w:val="center"/>
        </w:trPr>
        <w:tc>
          <w:tcPr>
            <w:tcW w:w="4876" w:type="dxa"/>
            <w:hideMark/>
          </w:tcPr>
          <w:p w14:paraId="1E298DDD" w14:textId="77777777" w:rsidR="003B13C5" w:rsidRPr="009A61A2" w:rsidRDefault="003B13C5" w:rsidP="008F0A5A">
            <w:pPr>
              <w:pStyle w:val="Normal6"/>
              <w:rPr>
                <w:lang w:val="en-GB"/>
              </w:rPr>
            </w:pPr>
            <w:r w:rsidRPr="009A61A2">
              <w:rPr>
                <w:lang w:val="en-GB"/>
              </w:rPr>
              <w:t>(f)</w:t>
            </w:r>
            <w:r w:rsidRPr="009A61A2">
              <w:rPr>
                <w:lang w:val="en-GB"/>
              </w:rPr>
              <w:tab/>
              <w:t>promoting environmental sustainability and reducing key environmental and climate pressures related to production and consumption, in particular in the areas of energy, industrial development, buildings and infrastructure, mobility and the food system.</w:t>
            </w:r>
          </w:p>
        </w:tc>
        <w:tc>
          <w:tcPr>
            <w:tcW w:w="4876" w:type="dxa"/>
            <w:hideMark/>
          </w:tcPr>
          <w:p w14:paraId="3B3411BB" w14:textId="77777777" w:rsidR="003B13C5" w:rsidRPr="009A61A2" w:rsidRDefault="003B13C5" w:rsidP="008F0A5A">
            <w:pPr>
              <w:pStyle w:val="Normal6"/>
              <w:rPr>
                <w:szCs w:val="24"/>
                <w:lang w:val="en-GB"/>
              </w:rPr>
            </w:pPr>
            <w:r w:rsidRPr="009A61A2">
              <w:rPr>
                <w:lang w:val="en-GB"/>
              </w:rPr>
              <w:t>(f)</w:t>
            </w:r>
            <w:r w:rsidRPr="009A61A2">
              <w:rPr>
                <w:lang w:val="en-GB"/>
              </w:rPr>
              <w:tab/>
              <w:t xml:space="preserve">promoting environmental sustainability and reducing key environmental and climate pressures related to production and consumption, </w:t>
            </w:r>
            <w:r w:rsidRPr="009A61A2">
              <w:rPr>
                <w:b/>
                <w:i/>
                <w:lang w:val="en-GB"/>
              </w:rPr>
              <w:t xml:space="preserve">taking into account changes in the health situation and the economic and social crisis of COVID-19, </w:t>
            </w:r>
            <w:r w:rsidRPr="009A61A2">
              <w:rPr>
                <w:lang w:val="en-GB"/>
              </w:rPr>
              <w:t>in particular in the areas of energy, industrial development, buildings and infrastructure, mobility</w:t>
            </w:r>
            <w:r w:rsidRPr="009A61A2">
              <w:rPr>
                <w:b/>
                <w:i/>
                <w:lang w:val="en-GB"/>
              </w:rPr>
              <w:t>, international trade, by calling into question free-trade agreements and food systems, including agriculture, fisheries and aquaculture,</w:t>
            </w:r>
            <w:r w:rsidRPr="009A61A2">
              <w:rPr>
                <w:lang w:val="en-GB"/>
              </w:rPr>
              <w:t xml:space="preserve"> and the food system.</w:t>
            </w:r>
          </w:p>
        </w:tc>
      </w:tr>
    </w:tbl>
    <w:p w14:paraId="23B46ED0"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{FR}</w:t>
      </w:r>
      <w:r w:rsidRPr="009A61A2">
        <w:rPr>
          <w:noProof w:val="0"/>
          <w:lang w:val="en-GB"/>
        </w:rPr>
        <w:t>fr</w:t>
      </w:r>
      <w:r w:rsidRPr="009A61A2">
        <w:rPr>
          <w:rStyle w:val="HideTWBExt"/>
          <w:noProof w:val="0"/>
          <w:lang w:val="en-GB"/>
        </w:rPr>
        <w:t>&lt;/Original&gt;</w:t>
      </w:r>
    </w:p>
    <w:p w14:paraId="5C0BEC44" w14:textId="77777777" w:rsidR="003B13C5" w:rsidRPr="009A61A2" w:rsidRDefault="003B13C5" w:rsidP="003B13C5">
      <w:r w:rsidRPr="009A61A2">
        <w:rPr>
          <w:rStyle w:val="HideTWBExt"/>
        </w:rPr>
        <w:t>&lt;/Amend&gt;</w:t>
      </w:r>
    </w:p>
    <w:p w14:paraId="3563DE71"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346</w:t>
      </w:r>
      <w:r w:rsidRPr="009A61A2">
        <w:rPr>
          <w:rStyle w:val="HideTWBExt"/>
          <w:b w:val="0"/>
          <w:lang w:val="en-GB"/>
        </w:rPr>
        <w:t>&lt;/NumAm&gt;</w:t>
      </w:r>
    </w:p>
    <w:p w14:paraId="535970B0"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César Luena, Sara Cerdas, Christel Schaldemose, Javi López, Jytte Guteland</w:t>
      </w:r>
      <w:r w:rsidRPr="009A61A2">
        <w:rPr>
          <w:rStyle w:val="HideTWBExt"/>
          <w:b w:val="0"/>
        </w:rPr>
        <w:t>&lt;/Members&gt;</w:t>
      </w:r>
    </w:p>
    <w:p w14:paraId="2944EF66" w14:textId="77777777" w:rsidR="003B13C5" w:rsidRPr="009A61A2" w:rsidRDefault="003B13C5" w:rsidP="003B13C5">
      <w:r w:rsidRPr="009A61A2">
        <w:rPr>
          <w:rStyle w:val="HideTWBExt"/>
        </w:rPr>
        <w:t>&lt;/RepeatBlock-By&gt;</w:t>
      </w:r>
    </w:p>
    <w:p w14:paraId="54A0DF4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AA20AEC" w14:textId="77777777" w:rsidR="003B13C5" w:rsidRPr="009A61A2" w:rsidRDefault="003B13C5" w:rsidP="003B13C5">
      <w:pPr>
        <w:pStyle w:val="NormalBold"/>
      </w:pPr>
      <w:r w:rsidRPr="009A61A2">
        <w:rPr>
          <w:rStyle w:val="HideTWBExt"/>
          <w:b w:val="0"/>
        </w:rPr>
        <w:t>&lt;Article&gt;</w:t>
      </w:r>
      <w:r w:rsidRPr="009A61A2">
        <w:t>Article 2 – paragraph 2 – point f</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12553D6" w14:textId="77777777" w:rsidTr="008F0A5A">
        <w:trPr>
          <w:jc w:val="center"/>
        </w:trPr>
        <w:tc>
          <w:tcPr>
            <w:tcW w:w="9752" w:type="dxa"/>
            <w:gridSpan w:val="2"/>
          </w:tcPr>
          <w:p w14:paraId="7589C3B1" w14:textId="77777777" w:rsidR="003B13C5" w:rsidRPr="009A61A2" w:rsidRDefault="003B13C5" w:rsidP="008F0A5A">
            <w:pPr>
              <w:keepNext/>
            </w:pPr>
          </w:p>
        </w:tc>
      </w:tr>
      <w:tr w:rsidR="003B13C5" w:rsidRPr="009A61A2" w14:paraId="1D6040BF" w14:textId="77777777" w:rsidTr="008F0A5A">
        <w:trPr>
          <w:jc w:val="center"/>
        </w:trPr>
        <w:tc>
          <w:tcPr>
            <w:tcW w:w="4876" w:type="dxa"/>
            <w:hideMark/>
          </w:tcPr>
          <w:p w14:paraId="500E205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8FC9801" w14:textId="77777777" w:rsidR="003B13C5" w:rsidRPr="009A61A2" w:rsidRDefault="003B13C5" w:rsidP="008F0A5A">
            <w:pPr>
              <w:pStyle w:val="ColumnHeading"/>
              <w:keepNext/>
              <w:rPr>
                <w:lang w:val="en-GB"/>
              </w:rPr>
            </w:pPr>
            <w:r w:rsidRPr="009A61A2">
              <w:rPr>
                <w:lang w:val="en-GB"/>
              </w:rPr>
              <w:t>Amendment</w:t>
            </w:r>
          </w:p>
        </w:tc>
      </w:tr>
      <w:tr w:rsidR="003B13C5" w:rsidRPr="009A61A2" w14:paraId="4FCEABBB" w14:textId="77777777" w:rsidTr="008F0A5A">
        <w:trPr>
          <w:jc w:val="center"/>
        </w:trPr>
        <w:tc>
          <w:tcPr>
            <w:tcW w:w="4876" w:type="dxa"/>
            <w:hideMark/>
          </w:tcPr>
          <w:p w14:paraId="10A0A5D3" w14:textId="77777777" w:rsidR="003B13C5" w:rsidRPr="009A61A2" w:rsidRDefault="003B13C5" w:rsidP="008F0A5A">
            <w:pPr>
              <w:pStyle w:val="Normal6"/>
              <w:rPr>
                <w:lang w:val="en-GB"/>
              </w:rPr>
            </w:pPr>
            <w:r w:rsidRPr="009A61A2">
              <w:rPr>
                <w:lang w:val="en-GB"/>
              </w:rPr>
              <w:t>(f)</w:t>
            </w:r>
            <w:r w:rsidRPr="009A61A2">
              <w:rPr>
                <w:lang w:val="en-GB"/>
              </w:rPr>
              <w:tab/>
              <w:t xml:space="preserve">promoting environmental </w:t>
            </w:r>
            <w:r w:rsidRPr="009A61A2">
              <w:rPr>
                <w:lang w:val="en-GB"/>
              </w:rPr>
              <w:lastRenderedPageBreak/>
              <w:t xml:space="preserve">sustainability and reducing key environmental and climate pressures related to production and consumption, in particular in the areas of energy, industrial development, buildings and infrastructure, mobility </w:t>
            </w:r>
            <w:r w:rsidRPr="009A61A2">
              <w:rPr>
                <w:b/>
                <w:i/>
                <w:lang w:val="en-GB"/>
              </w:rPr>
              <w:t>and the</w:t>
            </w:r>
            <w:r w:rsidRPr="009A61A2">
              <w:rPr>
                <w:lang w:val="en-GB"/>
              </w:rPr>
              <w:t xml:space="preserve"> food system.</w:t>
            </w:r>
          </w:p>
        </w:tc>
        <w:tc>
          <w:tcPr>
            <w:tcW w:w="4876" w:type="dxa"/>
            <w:hideMark/>
          </w:tcPr>
          <w:p w14:paraId="7E06393C" w14:textId="77777777" w:rsidR="003B13C5" w:rsidRPr="009A61A2" w:rsidRDefault="003B13C5" w:rsidP="008F0A5A">
            <w:pPr>
              <w:pStyle w:val="Normal6"/>
              <w:rPr>
                <w:szCs w:val="24"/>
                <w:lang w:val="en-GB"/>
              </w:rPr>
            </w:pPr>
            <w:r w:rsidRPr="009A61A2">
              <w:rPr>
                <w:lang w:val="en-GB"/>
              </w:rPr>
              <w:lastRenderedPageBreak/>
              <w:t>(f)</w:t>
            </w:r>
            <w:r w:rsidRPr="009A61A2">
              <w:rPr>
                <w:lang w:val="en-GB"/>
              </w:rPr>
              <w:tab/>
              <w:t xml:space="preserve">promoting environmental </w:t>
            </w:r>
            <w:r w:rsidRPr="009A61A2">
              <w:rPr>
                <w:lang w:val="en-GB"/>
              </w:rPr>
              <w:lastRenderedPageBreak/>
              <w:t>sustainability and reducing key environmental and climate pressures related to production and consumption, in particular in the areas of energy, industrial development, buildings and infrastructure, mobility</w:t>
            </w:r>
            <w:r w:rsidRPr="009A61A2">
              <w:rPr>
                <w:b/>
                <w:i/>
                <w:lang w:val="en-GB"/>
              </w:rPr>
              <w:t>,</w:t>
            </w:r>
            <w:r w:rsidRPr="009A61A2">
              <w:rPr>
                <w:lang w:val="en-GB"/>
              </w:rPr>
              <w:t xml:space="preserve"> food system </w:t>
            </w:r>
            <w:r w:rsidRPr="009A61A2">
              <w:rPr>
                <w:b/>
                <w:i/>
                <w:lang w:val="en-GB"/>
              </w:rPr>
              <w:t>and international trade including through binding Union targets for significantly reducing the Union's material and consumption footprints</w:t>
            </w:r>
            <w:r w:rsidRPr="009A61A2">
              <w:rPr>
                <w:lang w:val="en-GB"/>
              </w:rPr>
              <w:t>.</w:t>
            </w:r>
          </w:p>
        </w:tc>
      </w:tr>
    </w:tbl>
    <w:p w14:paraId="469F055E"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5D9DB838" w14:textId="77777777" w:rsidR="003B13C5" w:rsidRPr="009A61A2" w:rsidRDefault="003B13C5" w:rsidP="003B13C5">
      <w:r w:rsidRPr="009A61A2">
        <w:rPr>
          <w:rStyle w:val="HideTWBExt"/>
        </w:rPr>
        <w:t>&lt;/Amend&gt;</w:t>
      </w:r>
    </w:p>
    <w:p w14:paraId="1BBA509E"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347</w:t>
      </w:r>
      <w:r w:rsidRPr="009A61A2">
        <w:rPr>
          <w:rStyle w:val="HideTWBExt"/>
          <w:b w:val="0"/>
          <w:lang w:val="en-GB"/>
        </w:rPr>
        <w:t>&lt;/NumAm&gt;</w:t>
      </w:r>
    </w:p>
    <w:p w14:paraId="55B375D2" w14:textId="77777777" w:rsidR="003B13C5" w:rsidRPr="009A61A2" w:rsidRDefault="003B13C5" w:rsidP="003B13C5">
      <w:pPr>
        <w:pStyle w:val="NormalBold"/>
      </w:pPr>
      <w:r w:rsidRPr="009A61A2">
        <w:rPr>
          <w:rStyle w:val="HideTWBExt"/>
          <w:b w:val="0"/>
        </w:rPr>
        <w:t>&lt;RepeatBlock-By&gt;&lt;Members&gt;</w:t>
      </w:r>
      <w:r w:rsidRPr="009A61A2">
        <w:t>María Soraya Rodríguez Ramos, Irena Joveva, Catherine Chabaud, Susana Solís Pérez, Martin Hojsík, Nicolae Ştefănuță</w:t>
      </w:r>
      <w:r w:rsidRPr="009A61A2">
        <w:rPr>
          <w:rStyle w:val="HideTWBExt"/>
          <w:b w:val="0"/>
        </w:rPr>
        <w:t>&lt;/Members&gt;</w:t>
      </w:r>
    </w:p>
    <w:p w14:paraId="60BBCA82" w14:textId="77777777" w:rsidR="003B13C5" w:rsidRPr="009A61A2" w:rsidRDefault="003B13C5" w:rsidP="003B13C5">
      <w:r w:rsidRPr="009A61A2">
        <w:rPr>
          <w:rStyle w:val="HideTWBExt"/>
        </w:rPr>
        <w:t>&lt;/RepeatBlock-By&gt;</w:t>
      </w:r>
    </w:p>
    <w:p w14:paraId="1F54D989"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52A1D5C" w14:textId="77777777" w:rsidR="003B13C5" w:rsidRPr="009A61A2" w:rsidRDefault="003B13C5" w:rsidP="003B13C5">
      <w:pPr>
        <w:pStyle w:val="NormalBold"/>
      </w:pPr>
      <w:r w:rsidRPr="009A61A2">
        <w:rPr>
          <w:rStyle w:val="HideTWBExt"/>
          <w:b w:val="0"/>
        </w:rPr>
        <w:t>&lt;Article&gt;</w:t>
      </w:r>
      <w:r w:rsidRPr="009A61A2">
        <w:t>Article 2 – paragraph 2 – point f</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DFD3435" w14:textId="77777777" w:rsidTr="008F0A5A">
        <w:trPr>
          <w:jc w:val="center"/>
        </w:trPr>
        <w:tc>
          <w:tcPr>
            <w:tcW w:w="9752" w:type="dxa"/>
            <w:gridSpan w:val="2"/>
          </w:tcPr>
          <w:p w14:paraId="0BB51BEE" w14:textId="77777777" w:rsidR="003B13C5" w:rsidRPr="009A61A2" w:rsidRDefault="003B13C5" w:rsidP="008F0A5A">
            <w:pPr>
              <w:keepNext/>
            </w:pPr>
          </w:p>
        </w:tc>
      </w:tr>
      <w:tr w:rsidR="003B13C5" w:rsidRPr="009A61A2" w14:paraId="60F4FFF4" w14:textId="77777777" w:rsidTr="008F0A5A">
        <w:trPr>
          <w:jc w:val="center"/>
        </w:trPr>
        <w:tc>
          <w:tcPr>
            <w:tcW w:w="4876" w:type="dxa"/>
            <w:hideMark/>
          </w:tcPr>
          <w:p w14:paraId="35C89851"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B8824B4" w14:textId="77777777" w:rsidR="003B13C5" w:rsidRPr="009A61A2" w:rsidRDefault="003B13C5" w:rsidP="008F0A5A">
            <w:pPr>
              <w:pStyle w:val="ColumnHeading"/>
              <w:keepNext/>
              <w:rPr>
                <w:lang w:val="en-GB"/>
              </w:rPr>
            </w:pPr>
            <w:r w:rsidRPr="009A61A2">
              <w:rPr>
                <w:lang w:val="en-GB"/>
              </w:rPr>
              <w:t>Amendment</w:t>
            </w:r>
          </w:p>
        </w:tc>
      </w:tr>
      <w:tr w:rsidR="003B13C5" w:rsidRPr="009A61A2" w14:paraId="17E2A48F" w14:textId="77777777" w:rsidTr="008F0A5A">
        <w:trPr>
          <w:jc w:val="center"/>
        </w:trPr>
        <w:tc>
          <w:tcPr>
            <w:tcW w:w="4876" w:type="dxa"/>
            <w:hideMark/>
          </w:tcPr>
          <w:p w14:paraId="320C2981" w14:textId="77777777" w:rsidR="003B13C5" w:rsidRPr="009A61A2" w:rsidRDefault="003B13C5" w:rsidP="008F0A5A">
            <w:pPr>
              <w:pStyle w:val="Normal6"/>
              <w:rPr>
                <w:lang w:val="en-GB"/>
              </w:rPr>
            </w:pPr>
            <w:r w:rsidRPr="009A61A2">
              <w:rPr>
                <w:lang w:val="en-GB"/>
              </w:rPr>
              <w:t>(f)</w:t>
            </w:r>
            <w:r w:rsidRPr="009A61A2">
              <w:rPr>
                <w:lang w:val="en-GB"/>
              </w:rPr>
              <w:tab/>
              <w:t>promoting environmental sustainability and reducing key environmental and climate pressures related to production and consumption, in particular in the areas of energy, industrial development, buildings and infrastructure, mobility and the food system.</w:t>
            </w:r>
          </w:p>
        </w:tc>
        <w:tc>
          <w:tcPr>
            <w:tcW w:w="4876" w:type="dxa"/>
            <w:hideMark/>
          </w:tcPr>
          <w:p w14:paraId="17A108FE" w14:textId="77777777" w:rsidR="003B13C5" w:rsidRPr="009A61A2" w:rsidRDefault="003B13C5" w:rsidP="008F0A5A">
            <w:pPr>
              <w:pStyle w:val="Normal6"/>
              <w:rPr>
                <w:szCs w:val="24"/>
                <w:lang w:val="en-GB"/>
              </w:rPr>
            </w:pPr>
            <w:r w:rsidRPr="009A61A2">
              <w:rPr>
                <w:lang w:val="en-GB"/>
              </w:rPr>
              <w:t>(f)</w:t>
            </w:r>
            <w:r w:rsidRPr="009A61A2">
              <w:rPr>
                <w:lang w:val="en-GB"/>
              </w:rPr>
              <w:tab/>
              <w:t>promoting environmental sustainability</w:t>
            </w:r>
            <w:r w:rsidRPr="009A61A2">
              <w:rPr>
                <w:b/>
                <w:i/>
                <w:lang w:val="en-GB"/>
              </w:rPr>
              <w:t>, including energy efficiency and circular economy principles</w:t>
            </w:r>
            <w:r w:rsidRPr="009A61A2">
              <w:rPr>
                <w:lang w:val="en-GB"/>
              </w:rPr>
              <w:t xml:space="preserve"> and reducing key environmental and climate pressures related to production and consumption, in particular in the areas of energy, industrial development, buildings and infrastructure, mobility and the food system</w:t>
            </w:r>
            <w:r w:rsidRPr="009A61A2">
              <w:rPr>
                <w:b/>
                <w:i/>
                <w:lang w:val="en-GB"/>
              </w:rPr>
              <w:t>, while internalising climate and environmental externalities</w:t>
            </w:r>
            <w:r w:rsidRPr="009A61A2">
              <w:rPr>
                <w:lang w:val="en-GB"/>
              </w:rPr>
              <w:t>.</w:t>
            </w:r>
          </w:p>
        </w:tc>
      </w:tr>
    </w:tbl>
    <w:p w14:paraId="6CCFC2D6"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972711E" w14:textId="77777777" w:rsidR="003B13C5" w:rsidRPr="009A61A2" w:rsidRDefault="003B13C5" w:rsidP="003B13C5">
      <w:r w:rsidRPr="009A61A2">
        <w:rPr>
          <w:rStyle w:val="HideTWBExt"/>
        </w:rPr>
        <w:t>&lt;/Amend&gt;</w:t>
      </w:r>
    </w:p>
    <w:p w14:paraId="1CC7C54C"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348</w:t>
      </w:r>
      <w:r w:rsidRPr="009A61A2">
        <w:rPr>
          <w:rStyle w:val="HideTWBExt"/>
          <w:b w:val="0"/>
          <w:lang w:val="en-GB"/>
        </w:rPr>
        <w:t>&lt;/NumAm&gt;</w:t>
      </w:r>
    </w:p>
    <w:p w14:paraId="36E8ACE2" w14:textId="77777777" w:rsidR="003B13C5" w:rsidRPr="009A61A2" w:rsidRDefault="003B13C5" w:rsidP="003B13C5">
      <w:pPr>
        <w:pStyle w:val="NormalBold"/>
      </w:pPr>
      <w:r w:rsidRPr="009A61A2">
        <w:rPr>
          <w:rStyle w:val="HideTWBExt"/>
          <w:b w:val="0"/>
        </w:rPr>
        <w:t>&lt;RepeatBlock-By&gt;&lt;Members&gt;</w:t>
      </w:r>
      <w:r w:rsidRPr="009A61A2">
        <w:t>Alexander Bernhuber</w:t>
      </w:r>
      <w:r w:rsidRPr="009A61A2">
        <w:rPr>
          <w:rStyle w:val="HideTWBExt"/>
          <w:b w:val="0"/>
        </w:rPr>
        <w:t>&lt;/Members&gt;</w:t>
      </w:r>
    </w:p>
    <w:p w14:paraId="173D1D64" w14:textId="77777777" w:rsidR="003B13C5" w:rsidRPr="009A61A2" w:rsidRDefault="003B13C5" w:rsidP="003B13C5">
      <w:r w:rsidRPr="009A61A2">
        <w:rPr>
          <w:rStyle w:val="HideTWBExt"/>
        </w:rPr>
        <w:t>&lt;/RepeatBlock-By&gt;</w:t>
      </w:r>
    </w:p>
    <w:p w14:paraId="1E9D3D27"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13FC103"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2 – paragraph 2 – point f</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CB47361" w14:textId="77777777" w:rsidTr="008F0A5A">
        <w:trPr>
          <w:jc w:val="center"/>
        </w:trPr>
        <w:tc>
          <w:tcPr>
            <w:tcW w:w="9752" w:type="dxa"/>
            <w:gridSpan w:val="2"/>
          </w:tcPr>
          <w:p w14:paraId="55DC3A46" w14:textId="77777777" w:rsidR="003B13C5" w:rsidRPr="009A61A2" w:rsidRDefault="003B13C5" w:rsidP="008F0A5A">
            <w:pPr>
              <w:keepNext/>
              <w:rPr>
                <w:lang w:val="fr-FR"/>
              </w:rPr>
            </w:pPr>
          </w:p>
        </w:tc>
      </w:tr>
      <w:tr w:rsidR="003B13C5" w:rsidRPr="009A61A2" w14:paraId="75115D30" w14:textId="77777777" w:rsidTr="008F0A5A">
        <w:trPr>
          <w:jc w:val="center"/>
        </w:trPr>
        <w:tc>
          <w:tcPr>
            <w:tcW w:w="4876" w:type="dxa"/>
            <w:hideMark/>
          </w:tcPr>
          <w:p w14:paraId="31BB5C48"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BCFFC5C" w14:textId="77777777" w:rsidR="003B13C5" w:rsidRPr="009A61A2" w:rsidRDefault="003B13C5" w:rsidP="008F0A5A">
            <w:pPr>
              <w:pStyle w:val="ColumnHeading"/>
              <w:keepNext/>
            </w:pPr>
            <w:r w:rsidRPr="009A61A2">
              <w:t>Amendment</w:t>
            </w:r>
          </w:p>
        </w:tc>
      </w:tr>
      <w:tr w:rsidR="003B13C5" w:rsidRPr="009A61A2" w14:paraId="0A676C14" w14:textId="77777777" w:rsidTr="008F0A5A">
        <w:trPr>
          <w:jc w:val="center"/>
        </w:trPr>
        <w:tc>
          <w:tcPr>
            <w:tcW w:w="4876" w:type="dxa"/>
            <w:hideMark/>
          </w:tcPr>
          <w:p w14:paraId="3630FFBC" w14:textId="77777777" w:rsidR="003B13C5" w:rsidRPr="009A61A2" w:rsidRDefault="003B13C5" w:rsidP="008F0A5A">
            <w:pPr>
              <w:pStyle w:val="Normal6"/>
              <w:rPr>
                <w:lang w:val="en-GB"/>
              </w:rPr>
            </w:pPr>
            <w:r w:rsidRPr="009A61A2">
              <w:rPr>
                <w:lang w:val="en-GB"/>
              </w:rPr>
              <w:t>(f)</w:t>
            </w:r>
            <w:r w:rsidRPr="009A61A2">
              <w:rPr>
                <w:lang w:val="en-GB"/>
              </w:rPr>
              <w:tab/>
              <w:t xml:space="preserve">promoting environmental sustainability and reducing key </w:t>
            </w:r>
            <w:r w:rsidRPr="009A61A2">
              <w:rPr>
                <w:lang w:val="en-GB"/>
              </w:rPr>
              <w:lastRenderedPageBreak/>
              <w:t>environmental and climate pressures related to production and consumption, in particular in the areas of energy, industrial development, buildings and infrastructure, mobility and the food system.</w:t>
            </w:r>
          </w:p>
        </w:tc>
        <w:tc>
          <w:tcPr>
            <w:tcW w:w="4876" w:type="dxa"/>
            <w:hideMark/>
          </w:tcPr>
          <w:p w14:paraId="10CFAE89" w14:textId="77777777" w:rsidR="003B13C5" w:rsidRPr="009A61A2" w:rsidRDefault="003B13C5" w:rsidP="008F0A5A">
            <w:pPr>
              <w:pStyle w:val="Normal6"/>
              <w:rPr>
                <w:szCs w:val="24"/>
                <w:lang w:val="en-GB"/>
              </w:rPr>
            </w:pPr>
            <w:r w:rsidRPr="009A61A2">
              <w:rPr>
                <w:lang w:val="en-GB"/>
              </w:rPr>
              <w:lastRenderedPageBreak/>
              <w:t>(f)</w:t>
            </w:r>
            <w:r w:rsidRPr="009A61A2">
              <w:rPr>
                <w:lang w:val="en-GB"/>
              </w:rPr>
              <w:tab/>
              <w:t xml:space="preserve">promoting environmental sustainability and reducing key </w:t>
            </w:r>
            <w:r w:rsidRPr="009A61A2">
              <w:rPr>
                <w:lang w:val="en-GB"/>
              </w:rPr>
              <w:lastRenderedPageBreak/>
              <w:t xml:space="preserve">environmental and climate pressures related to production and consumption, in particular in the areas of energy, industrial development, buildings and infrastructure, mobility and the food system. </w:t>
            </w:r>
            <w:r w:rsidRPr="009A61A2">
              <w:rPr>
                <w:b/>
                <w:i/>
                <w:lang w:val="en-GB"/>
              </w:rPr>
              <w:t>The other pillars of sustainability, social and economic sustainability, must be properly taken into account in the EAP.</w:t>
            </w:r>
          </w:p>
        </w:tc>
      </w:tr>
    </w:tbl>
    <w:p w14:paraId="3CA9F87C"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{DE}</w:t>
      </w:r>
      <w:r w:rsidRPr="009A61A2">
        <w:rPr>
          <w:noProof w:val="0"/>
          <w:lang w:val="en-GB"/>
        </w:rPr>
        <w:t>de</w:t>
      </w:r>
      <w:r w:rsidRPr="009A61A2">
        <w:rPr>
          <w:rStyle w:val="HideTWBExt"/>
          <w:noProof w:val="0"/>
          <w:lang w:val="en-GB"/>
        </w:rPr>
        <w:t>&lt;/Original&gt;</w:t>
      </w:r>
    </w:p>
    <w:p w14:paraId="5FAE6FE2" w14:textId="77777777" w:rsidR="003B13C5" w:rsidRPr="009A61A2" w:rsidRDefault="003B13C5" w:rsidP="003B13C5">
      <w:r w:rsidRPr="009A61A2">
        <w:rPr>
          <w:rStyle w:val="HideTWBExt"/>
        </w:rPr>
        <w:t>&lt;/Amend&gt;</w:t>
      </w:r>
    </w:p>
    <w:p w14:paraId="656AC64C"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349</w:t>
      </w:r>
      <w:r w:rsidRPr="009A61A2">
        <w:rPr>
          <w:rStyle w:val="HideTWBExt"/>
          <w:b w:val="0"/>
          <w:lang w:val="en-GB"/>
        </w:rPr>
        <w:t>&lt;/NumAm&gt;</w:t>
      </w:r>
    </w:p>
    <w:p w14:paraId="4C464DD7" w14:textId="77777777" w:rsidR="003B13C5" w:rsidRPr="009A61A2" w:rsidRDefault="003B13C5" w:rsidP="003B13C5">
      <w:pPr>
        <w:pStyle w:val="NormalBold"/>
      </w:pPr>
      <w:r w:rsidRPr="009A61A2">
        <w:rPr>
          <w:rStyle w:val="HideTWBExt"/>
          <w:b w:val="0"/>
        </w:rPr>
        <w:t>&lt;RepeatBlock-By&gt;&lt;Members&gt;</w:t>
      </w:r>
      <w:r w:rsidRPr="009A61A2">
        <w:t>Pascal Canfin, Martin Hojsík, Catherine Chabaud, Frédérique Ries, María Soraya Rodríguez Ramos, Véronique Trillet-Lenoir, Nicolae Ştefănuță</w:t>
      </w:r>
      <w:r w:rsidRPr="009A61A2">
        <w:rPr>
          <w:rStyle w:val="HideTWBExt"/>
          <w:b w:val="0"/>
        </w:rPr>
        <w:t>&lt;/Members&gt;</w:t>
      </w:r>
    </w:p>
    <w:p w14:paraId="40251117" w14:textId="77777777" w:rsidR="003B13C5" w:rsidRPr="009A61A2" w:rsidRDefault="003B13C5" w:rsidP="003B13C5">
      <w:r w:rsidRPr="009A61A2">
        <w:rPr>
          <w:rStyle w:val="HideTWBExt"/>
        </w:rPr>
        <w:t>&lt;/RepeatBlock-By&gt;</w:t>
      </w:r>
    </w:p>
    <w:p w14:paraId="690D6CF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31AB9EB" w14:textId="77777777" w:rsidR="003B13C5" w:rsidRPr="009A61A2" w:rsidRDefault="003B13C5" w:rsidP="003B13C5">
      <w:pPr>
        <w:pStyle w:val="NormalBold"/>
      </w:pPr>
      <w:r w:rsidRPr="009A61A2">
        <w:rPr>
          <w:rStyle w:val="HideTWBExt"/>
          <w:b w:val="0"/>
        </w:rPr>
        <w:t>&lt;Article&gt;</w:t>
      </w:r>
      <w:r w:rsidRPr="009A61A2">
        <w:t>Article 2 – paragraph 2 – point f</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CBE9887" w14:textId="77777777" w:rsidTr="008F0A5A">
        <w:trPr>
          <w:jc w:val="center"/>
        </w:trPr>
        <w:tc>
          <w:tcPr>
            <w:tcW w:w="9752" w:type="dxa"/>
            <w:gridSpan w:val="2"/>
          </w:tcPr>
          <w:p w14:paraId="735B32F3" w14:textId="77777777" w:rsidR="003B13C5" w:rsidRPr="009A61A2" w:rsidRDefault="003B13C5" w:rsidP="008F0A5A">
            <w:pPr>
              <w:keepNext/>
            </w:pPr>
          </w:p>
        </w:tc>
      </w:tr>
      <w:tr w:rsidR="003B13C5" w:rsidRPr="009A61A2" w14:paraId="3FA68ED8" w14:textId="77777777" w:rsidTr="008F0A5A">
        <w:trPr>
          <w:jc w:val="center"/>
        </w:trPr>
        <w:tc>
          <w:tcPr>
            <w:tcW w:w="4876" w:type="dxa"/>
            <w:hideMark/>
          </w:tcPr>
          <w:p w14:paraId="06EE3D73"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CB82669" w14:textId="77777777" w:rsidR="003B13C5" w:rsidRPr="009A61A2" w:rsidRDefault="003B13C5" w:rsidP="008F0A5A">
            <w:pPr>
              <w:pStyle w:val="ColumnHeading"/>
              <w:keepNext/>
              <w:rPr>
                <w:lang w:val="en-GB"/>
              </w:rPr>
            </w:pPr>
            <w:r w:rsidRPr="009A61A2">
              <w:rPr>
                <w:lang w:val="en-GB"/>
              </w:rPr>
              <w:t>Amendment</w:t>
            </w:r>
          </w:p>
        </w:tc>
      </w:tr>
      <w:tr w:rsidR="003B13C5" w:rsidRPr="009A61A2" w14:paraId="1807AD8C" w14:textId="77777777" w:rsidTr="008F0A5A">
        <w:trPr>
          <w:jc w:val="center"/>
        </w:trPr>
        <w:tc>
          <w:tcPr>
            <w:tcW w:w="4876" w:type="dxa"/>
            <w:hideMark/>
          </w:tcPr>
          <w:p w14:paraId="73C2C251" w14:textId="77777777" w:rsidR="003B13C5" w:rsidRPr="009A61A2" w:rsidRDefault="003B13C5" w:rsidP="008F0A5A">
            <w:pPr>
              <w:pStyle w:val="Normal6"/>
              <w:rPr>
                <w:lang w:val="en-GB"/>
              </w:rPr>
            </w:pPr>
            <w:r w:rsidRPr="009A61A2">
              <w:rPr>
                <w:lang w:val="en-GB"/>
              </w:rPr>
              <w:t>(f)</w:t>
            </w:r>
            <w:r w:rsidRPr="009A61A2">
              <w:rPr>
                <w:lang w:val="en-GB"/>
              </w:rPr>
              <w:tab/>
              <w:t xml:space="preserve">promoting environmental sustainability and reducing key environmental and climate pressures related to production and consumption, in particular in the areas of energy, industrial development, buildings and infrastructure, mobility </w:t>
            </w:r>
            <w:r w:rsidRPr="009A61A2">
              <w:rPr>
                <w:b/>
                <w:i/>
                <w:lang w:val="en-GB"/>
              </w:rPr>
              <w:t>and</w:t>
            </w:r>
            <w:r w:rsidRPr="009A61A2">
              <w:rPr>
                <w:lang w:val="en-GB"/>
              </w:rPr>
              <w:t xml:space="preserve"> the food </w:t>
            </w:r>
            <w:r w:rsidRPr="009A61A2">
              <w:rPr>
                <w:b/>
                <w:i/>
                <w:lang w:val="en-GB"/>
              </w:rPr>
              <w:t>system</w:t>
            </w:r>
            <w:r w:rsidRPr="009A61A2">
              <w:rPr>
                <w:lang w:val="en-GB"/>
              </w:rPr>
              <w:t>.</w:t>
            </w:r>
          </w:p>
        </w:tc>
        <w:tc>
          <w:tcPr>
            <w:tcW w:w="4876" w:type="dxa"/>
            <w:hideMark/>
          </w:tcPr>
          <w:p w14:paraId="11A59311" w14:textId="77777777" w:rsidR="003B13C5" w:rsidRPr="009A61A2" w:rsidRDefault="003B13C5" w:rsidP="008F0A5A">
            <w:pPr>
              <w:pStyle w:val="Normal6"/>
              <w:rPr>
                <w:szCs w:val="24"/>
                <w:lang w:val="en-GB"/>
              </w:rPr>
            </w:pPr>
            <w:r w:rsidRPr="009A61A2">
              <w:rPr>
                <w:lang w:val="en-GB"/>
              </w:rPr>
              <w:t>(f)</w:t>
            </w:r>
            <w:r w:rsidRPr="009A61A2">
              <w:rPr>
                <w:lang w:val="en-GB"/>
              </w:rPr>
              <w:tab/>
              <w:t xml:space="preserve">promoting environmental sustainability and reducing key environmental and climate pressures related to </w:t>
            </w:r>
            <w:r w:rsidRPr="009A61A2">
              <w:rPr>
                <w:b/>
                <w:i/>
                <w:lang w:val="en-GB"/>
              </w:rPr>
              <w:t>the EU</w:t>
            </w:r>
            <w:r w:rsidRPr="009A61A2">
              <w:rPr>
                <w:lang w:val="en-GB"/>
              </w:rPr>
              <w:t xml:space="preserve"> production and consumption </w:t>
            </w:r>
            <w:r w:rsidRPr="009A61A2">
              <w:rPr>
                <w:b/>
                <w:i/>
                <w:lang w:val="en-GB"/>
              </w:rPr>
              <w:t>footprint</w:t>
            </w:r>
            <w:r w:rsidRPr="009A61A2">
              <w:rPr>
                <w:lang w:val="en-GB"/>
              </w:rPr>
              <w:t>, in particular in the areas of energy, industrial development, buildings and infrastructure, mobility</w:t>
            </w:r>
            <w:r w:rsidRPr="009A61A2">
              <w:rPr>
                <w:b/>
                <w:i/>
                <w:lang w:val="en-GB"/>
              </w:rPr>
              <w:t>, international trade,</w:t>
            </w:r>
            <w:r w:rsidRPr="009A61A2">
              <w:rPr>
                <w:lang w:val="en-GB"/>
              </w:rPr>
              <w:t xml:space="preserve"> the food </w:t>
            </w:r>
            <w:r w:rsidRPr="009A61A2">
              <w:rPr>
                <w:b/>
                <w:i/>
                <w:lang w:val="en-GB"/>
              </w:rPr>
              <w:t>systems and agriculture including EU-driven global deforestation</w:t>
            </w:r>
            <w:r w:rsidRPr="009A61A2">
              <w:rPr>
                <w:lang w:val="en-GB"/>
              </w:rPr>
              <w:t>.</w:t>
            </w:r>
          </w:p>
        </w:tc>
      </w:tr>
    </w:tbl>
    <w:p w14:paraId="79999A70"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14C6BEF0" w14:textId="77777777" w:rsidR="003B13C5" w:rsidRPr="009A61A2" w:rsidRDefault="003B13C5" w:rsidP="003B13C5">
      <w:r w:rsidRPr="009A61A2">
        <w:rPr>
          <w:rStyle w:val="HideTWBExt"/>
        </w:rPr>
        <w:t>&lt;/Amend&gt;</w:t>
      </w:r>
    </w:p>
    <w:p w14:paraId="7066F9A6"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350</w:t>
      </w:r>
      <w:r w:rsidRPr="009A61A2">
        <w:rPr>
          <w:rStyle w:val="HideTWBExt"/>
          <w:b w:val="0"/>
          <w:lang w:val="en-GB"/>
        </w:rPr>
        <w:t>&lt;/NumAm&gt;</w:t>
      </w:r>
    </w:p>
    <w:p w14:paraId="39845A9A" w14:textId="77777777" w:rsidR="003B13C5" w:rsidRPr="009A61A2" w:rsidRDefault="003B13C5" w:rsidP="003B13C5">
      <w:pPr>
        <w:pStyle w:val="NormalBold"/>
      </w:pPr>
      <w:r w:rsidRPr="009A61A2">
        <w:rPr>
          <w:rStyle w:val="HideTWBExt"/>
          <w:b w:val="0"/>
        </w:rPr>
        <w:t>&lt;RepeatBlock-By&gt;&lt;Members&gt;</w:t>
      </w:r>
      <w:r w:rsidRPr="009A61A2">
        <w:t>Antoni Comín i Oliveres</w:t>
      </w:r>
      <w:r w:rsidRPr="009A61A2">
        <w:rPr>
          <w:rStyle w:val="HideTWBExt"/>
          <w:b w:val="0"/>
        </w:rPr>
        <w:t>&lt;/Members&gt;</w:t>
      </w:r>
    </w:p>
    <w:p w14:paraId="2594A52E" w14:textId="77777777" w:rsidR="003B13C5" w:rsidRPr="009A61A2" w:rsidRDefault="003B13C5" w:rsidP="003B13C5">
      <w:r w:rsidRPr="009A61A2">
        <w:rPr>
          <w:rStyle w:val="HideTWBExt"/>
        </w:rPr>
        <w:t>&lt;/RepeatBlock-By&gt;</w:t>
      </w:r>
    </w:p>
    <w:p w14:paraId="5291AA61"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9422ED2" w14:textId="77777777" w:rsidR="003B13C5" w:rsidRPr="009A61A2" w:rsidRDefault="003B13C5" w:rsidP="003B13C5">
      <w:pPr>
        <w:pStyle w:val="NormalBold"/>
      </w:pPr>
      <w:r w:rsidRPr="009A61A2">
        <w:rPr>
          <w:rStyle w:val="HideTWBExt"/>
          <w:b w:val="0"/>
        </w:rPr>
        <w:t>&lt;Article&gt;</w:t>
      </w:r>
      <w:r w:rsidRPr="009A61A2">
        <w:t>Article 2 – paragraph 2 – point f</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DD1335D" w14:textId="77777777" w:rsidTr="008F0A5A">
        <w:trPr>
          <w:jc w:val="center"/>
        </w:trPr>
        <w:tc>
          <w:tcPr>
            <w:tcW w:w="9752" w:type="dxa"/>
            <w:gridSpan w:val="2"/>
          </w:tcPr>
          <w:p w14:paraId="3B0AF120" w14:textId="77777777" w:rsidR="003B13C5" w:rsidRPr="009A61A2" w:rsidRDefault="003B13C5" w:rsidP="008F0A5A">
            <w:pPr>
              <w:keepNext/>
            </w:pPr>
          </w:p>
        </w:tc>
      </w:tr>
      <w:tr w:rsidR="003B13C5" w:rsidRPr="009A61A2" w14:paraId="7E58F25B" w14:textId="77777777" w:rsidTr="008F0A5A">
        <w:trPr>
          <w:jc w:val="center"/>
        </w:trPr>
        <w:tc>
          <w:tcPr>
            <w:tcW w:w="4876" w:type="dxa"/>
            <w:hideMark/>
          </w:tcPr>
          <w:p w14:paraId="4DAC4F5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66CFDFE" w14:textId="77777777" w:rsidR="003B13C5" w:rsidRPr="009A61A2" w:rsidRDefault="003B13C5" w:rsidP="008F0A5A">
            <w:pPr>
              <w:pStyle w:val="ColumnHeading"/>
              <w:keepNext/>
              <w:rPr>
                <w:lang w:val="en-GB"/>
              </w:rPr>
            </w:pPr>
            <w:r w:rsidRPr="009A61A2">
              <w:rPr>
                <w:lang w:val="en-GB"/>
              </w:rPr>
              <w:t>Amendment</w:t>
            </w:r>
          </w:p>
        </w:tc>
      </w:tr>
      <w:tr w:rsidR="003B13C5" w:rsidRPr="009A61A2" w14:paraId="6F108797" w14:textId="77777777" w:rsidTr="008F0A5A">
        <w:trPr>
          <w:jc w:val="center"/>
        </w:trPr>
        <w:tc>
          <w:tcPr>
            <w:tcW w:w="4876" w:type="dxa"/>
            <w:hideMark/>
          </w:tcPr>
          <w:p w14:paraId="35567B47" w14:textId="77777777" w:rsidR="003B13C5" w:rsidRPr="009A61A2" w:rsidRDefault="003B13C5" w:rsidP="008F0A5A">
            <w:pPr>
              <w:pStyle w:val="Normal6"/>
              <w:rPr>
                <w:lang w:val="en-GB"/>
              </w:rPr>
            </w:pPr>
            <w:r w:rsidRPr="009A61A2">
              <w:rPr>
                <w:lang w:val="en-GB"/>
              </w:rPr>
              <w:t>(f)</w:t>
            </w:r>
            <w:r w:rsidRPr="009A61A2">
              <w:rPr>
                <w:lang w:val="en-GB"/>
              </w:rPr>
              <w:tab/>
              <w:t xml:space="preserve">promoting environmental sustainability and reducing key environmental and climate pressures </w:t>
            </w:r>
            <w:r w:rsidRPr="009A61A2">
              <w:rPr>
                <w:lang w:val="en-GB"/>
              </w:rPr>
              <w:lastRenderedPageBreak/>
              <w:t xml:space="preserve">related to production and consumption, in particular in the areas of energy, industrial development, buildings and infrastructure, mobility and </w:t>
            </w:r>
            <w:r w:rsidRPr="009A61A2">
              <w:rPr>
                <w:b/>
                <w:i/>
                <w:lang w:val="en-GB"/>
              </w:rPr>
              <w:t>the food system</w:t>
            </w:r>
            <w:r w:rsidRPr="009A61A2">
              <w:rPr>
                <w:lang w:val="en-GB"/>
              </w:rPr>
              <w:t>.</w:t>
            </w:r>
          </w:p>
        </w:tc>
        <w:tc>
          <w:tcPr>
            <w:tcW w:w="4876" w:type="dxa"/>
            <w:hideMark/>
          </w:tcPr>
          <w:p w14:paraId="51C43420" w14:textId="77777777" w:rsidR="003B13C5" w:rsidRPr="009A61A2" w:rsidRDefault="003B13C5" w:rsidP="008F0A5A">
            <w:pPr>
              <w:pStyle w:val="Normal6"/>
              <w:rPr>
                <w:szCs w:val="24"/>
                <w:lang w:val="en-GB"/>
              </w:rPr>
            </w:pPr>
            <w:r w:rsidRPr="009A61A2">
              <w:rPr>
                <w:lang w:val="en-GB"/>
              </w:rPr>
              <w:lastRenderedPageBreak/>
              <w:t>(f)</w:t>
            </w:r>
            <w:r w:rsidRPr="009A61A2">
              <w:rPr>
                <w:lang w:val="en-GB"/>
              </w:rPr>
              <w:tab/>
              <w:t xml:space="preserve">promoting environmental sustainability and reducing key environmental and climate pressures </w:t>
            </w:r>
            <w:r w:rsidRPr="009A61A2">
              <w:rPr>
                <w:lang w:val="en-GB"/>
              </w:rPr>
              <w:lastRenderedPageBreak/>
              <w:t xml:space="preserve">related to production and consumption, </w:t>
            </w:r>
            <w:r w:rsidRPr="009A61A2">
              <w:rPr>
                <w:b/>
                <w:i/>
                <w:lang w:val="en-GB"/>
              </w:rPr>
              <w:t>land use and pollution,</w:t>
            </w:r>
            <w:r w:rsidRPr="009A61A2">
              <w:rPr>
                <w:lang w:val="en-GB"/>
              </w:rPr>
              <w:t xml:space="preserve"> in particular in the areas of energy, industrial development, buildings and infrastructure, mobility</w:t>
            </w:r>
            <w:r w:rsidRPr="009A61A2">
              <w:rPr>
                <w:b/>
                <w:i/>
                <w:lang w:val="en-GB"/>
              </w:rPr>
              <w:t>, international trade</w:t>
            </w:r>
            <w:r w:rsidRPr="009A61A2">
              <w:rPr>
                <w:lang w:val="en-GB"/>
              </w:rPr>
              <w:t xml:space="preserve"> and </w:t>
            </w:r>
            <w:r w:rsidRPr="009A61A2">
              <w:rPr>
                <w:b/>
                <w:i/>
                <w:lang w:val="en-GB"/>
              </w:rPr>
              <w:t>food systems including agriculture, fisheries and aquaculture</w:t>
            </w:r>
            <w:r w:rsidRPr="009A61A2">
              <w:rPr>
                <w:lang w:val="en-GB"/>
              </w:rPr>
              <w:t>.</w:t>
            </w:r>
          </w:p>
        </w:tc>
      </w:tr>
    </w:tbl>
    <w:p w14:paraId="682E8F22"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5D35FF1D" w14:textId="77777777" w:rsidR="003B13C5" w:rsidRPr="009A61A2" w:rsidRDefault="003B13C5" w:rsidP="003B13C5">
      <w:r w:rsidRPr="009A61A2">
        <w:rPr>
          <w:rStyle w:val="HideTWBExt"/>
        </w:rPr>
        <w:t>&lt;/Amend&gt;</w:t>
      </w:r>
    </w:p>
    <w:p w14:paraId="5C1ED8D0"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351</w:t>
      </w:r>
      <w:r w:rsidRPr="009A61A2">
        <w:rPr>
          <w:rStyle w:val="HideTWBExt"/>
          <w:b w:val="0"/>
          <w:lang w:val="en-GB"/>
        </w:rPr>
        <w:t>&lt;/NumAm&gt;</w:t>
      </w:r>
    </w:p>
    <w:p w14:paraId="2670918F" w14:textId="77777777" w:rsidR="003B13C5" w:rsidRPr="009A61A2" w:rsidRDefault="003B13C5" w:rsidP="003B13C5">
      <w:pPr>
        <w:pStyle w:val="NormalBold"/>
      </w:pPr>
      <w:r w:rsidRPr="009A61A2">
        <w:rPr>
          <w:rStyle w:val="HideTWBExt"/>
          <w:b w:val="0"/>
        </w:rPr>
        <w:t>&lt;RepeatBlock-By&gt;&lt;Members&gt;</w:t>
      </w:r>
      <w:r w:rsidRPr="009A61A2">
        <w:t>Michal Wiezik</w:t>
      </w:r>
      <w:r w:rsidRPr="009A61A2">
        <w:rPr>
          <w:rStyle w:val="HideTWBExt"/>
          <w:b w:val="0"/>
        </w:rPr>
        <w:t>&lt;/Members&gt;</w:t>
      </w:r>
    </w:p>
    <w:p w14:paraId="478CE74D" w14:textId="77777777" w:rsidR="003B13C5" w:rsidRPr="009A61A2" w:rsidRDefault="003B13C5" w:rsidP="003B13C5">
      <w:r w:rsidRPr="009A61A2">
        <w:rPr>
          <w:rStyle w:val="HideTWBExt"/>
        </w:rPr>
        <w:t>&lt;/RepeatBlock-By&gt;</w:t>
      </w:r>
    </w:p>
    <w:p w14:paraId="03925256"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F6D6D29" w14:textId="77777777" w:rsidR="003B13C5" w:rsidRPr="009A61A2" w:rsidRDefault="003B13C5" w:rsidP="003B13C5">
      <w:pPr>
        <w:pStyle w:val="NormalBold"/>
      </w:pPr>
      <w:r w:rsidRPr="009A61A2">
        <w:rPr>
          <w:rStyle w:val="HideTWBExt"/>
          <w:b w:val="0"/>
        </w:rPr>
        <w:t>&lt;Article&gt;</w:t>
      </w:r>
      <w:r w:rsidRPr="009A61A2">
        <w:t>Article 2 – paragraph 2 – point f</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60DFF32" w14:textId="77777777" w:rsidTr="008F0A5A">
        <w:trPr>
          <w:jc w:val="center"/>
        </w:trPr>
        <w:tc>
          <w:tcPr>
            <w:tcW w:w="9752" w:type="dxa"/>
            <w:gridSpan w:val="2"/>
          </w:tcPr>
          <w:p w14:paraId="44016F0C" w14:textId="77777777" w:rsidR="003B13C5" w:rsidRPr="009A61A2" w:rsidRDefault="003B13C5" w:rsidP="008F0A5A">
            <w:pPr>
              <w:keepNext/>
            </w:pPr>
          </w:p>
        </w:tc>
      </w:tr>
      <w:tr w:rsidR="003B13C5" w:rsidRPr="009A61A2" w14:paraId="300501D2" w14:textId="77777777" w:rsidTr="008F0A5A">
        <w:trPr>
          <w:jc w:val="center"/>
        </w:trPr>
        <w:tc>
          <w:tcPr>
            <w:tcW w:w="4876" w:type="dxa"/>
            <w:hideMark/>
          </w:tcPr>
          <w:p w14:paraId="6203E0D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9D5F42B" w14:textId="77777777" w:rsidR="003B13C5" w:rsidRPr="009A61A2" w:rsidRDefault="003B13C5" w:rsidP="008F0A5A">
            <w:pPr>
              <w:pStyle w:val="ColumnHeading"/>
              <w:keepNext/>
              <w:rPr>
                <w:lang w:val="en-GB"/>
              </w:rPr>
            </w:pPr>
            <w:r w:rsidRPr="009A61A2">
              <w:rPr>
                <w:lang w:val="en-GB"/>
              </w:rPr>
              <w:t>Amendment</w:t>
            </w:r>
          </w:p>
        </w:tc>
      </w:tr>
      <w:tr w:rsidR="003B13C5" w:rsidRPr="009A61A2" w14:paraId="2FA4DA95" w14:textId="77777777" w:rsidTr="008F0A5A">
        <w:trPr>
          <w:jc w:val="center"/>
        </w:trPr>
        <w:tc>
          <w:tcPr>
            <w:tcW w:w="4876" w:type="dxa"/>
            <w:hideMark/>
          </w:tcPr>
          <w:p w14:paraId="4B2393DB" w14:textId="77777777" w:rsidR="003B13C5" w:rsidRPr="009A61A2" w:rsidRDefault="003B13C5" w:rsidP="008F0A5A">
            <w:pPr>
              <w:pStyle w:val="Normal6"/>
              <w:rPr>
                <w:lang w:val="en-GB"/>
              </w:rPr>
            </w:pPr>
            <w:r w:rsidRPr="009A61A2">
              <w:rPr>
                <w:lang w:val="en-GB"/>
              </w:rPr>
              <w:t>(f)</w:t>
            </w:r>
            <w:r w:rsidRPr="009A61A2">
              <w:rPr>
                <w:lang w:val="en-GB"/>
              </w:rPr>
              <w:tab/>
              <w:t>promoting environmental sustainability and reducing key environmental and climate pressures related to production and consumption, in particular in the areas of energy, industrial development, buildings and infrastructure, mobility and the food system.</w:t>
            </w:r>
          </w:p>
        </w:tc>
        <w:tc>
          <w:tcPr>
            <w:tcW w:w="4876" w:type="dxa"/>
            <w:hideMark/>
          </w:tcPr>
          <w:p w14:paraId="2EEC05BC" w14:textId="77777777" w:rsidR="003B13C5" w:rsidRPr="009A61A2" w:rsidRDefault="003B13C5" w:rsidP="008F0A5A">
            <w:pPr>
              <w:pStyle w:val="Normal6"/>
              <w:rPr>
                <w:szCs w:val="24"/>
                <w:lang w:val="en-GB"/>
              </w:rPr>
            </w:pPr>
            <w:r w:rsidRPr="009A61A2">
              <w:rPr>
                <w:lang w:val="en-GB"/>
              </w:rPr>
              <w:t>(f)</w:t>
            </w:r>
            <w:r w:rsidRPr="009A61A2">
              <w:rPr>
                <w:lang w:val="en-GB"/>
              </w:rPr>
              <w:tab/>
              <w:t xml:space="preserve">promoting environmental sustainability and reducing key environmental and climate pressures related to production and consumption, in particular in the areas of energy, industrial development, buildings and infrastructure, </w:t>
            </w:r>
            <w:r w:rsidRPr="009A61A2">
              <w:rPr>
                <w:b/>
                <w:i/>
                <w:lang w:val="en-GB"/>
              </w:rPr>
              <w:t>forestry,</w:t>
            </w:r>
            <w:r w:rsidRPr="009A61A2">
              <w:rPr>
                <w:lang w:val="en-GB"/>
              </w:rPr>
              <w:t xml:space="preserve"> mobility</w:t>
            </w:r>
            <w:r w:rsidRPr="009A61A2">
              <w:rPr>
                <w:b/>
                <w:i/>
                <w:lang w:val="en-GB"/>
              </w:rPr>
              <w:t>, international trade</w:t>
            </w:r>
            <w:r w:rsidRPr="009A61A2">
              <w:rPr>
                <w:lang w:val="en-GB"/>
              </w:rPr>
              <w:t xml:space="preserve"> and the food system.</w:t>
            </w:r>
          </w:p>
        </w:tc>
      </w:tr>
    </w:tbl>
    <w:p w14:paraId="62626570" w14:textId="77777777" w:rsidR="003B13C5" w:rsidRPr="009A61A2" w:rsidRDefault="003B13C5" w:rsidP="003B13C5">
      <w:pPr>
        <w:pStyle w:val="Olang"/>
        <w:rPr>
          <w:noProof w:val="0"/>
          <w:lang w:val="sv-SE"/>
        </w:rPr>
      </w:pPr>
      <w:r w:rsidRPr="009A61A2">
        <w:rPr>
          <w:noProof w:val="0"/>
          <w:lang w:val="sv-SE"/>
        </w:rPr>
        <w:t xml:space="preserve">Or. </w:t>
      </w:r>
      <w:r w:rsidRPr="009A61A2">
        <w:rPr>
          <w:rStyle w:val="HideTWBExt"/>
          <w:noProof w:val="0"/>
          <w:lang w:val="sv-SE"/>
        </w:rPr>
        <w:t>&lt;Original&gt;</w:t>
      </w:r>
      <w:r w:rsidRPr="009A61A2">
        <w:rPr>
          <w:rStyle w:val="HideTWBInt"/>
          <w:rFonts w:eastAsiaTheme="majorEastAsia"/>
          <w:noProof w:val="0"/>
          <w:lang w:val="sv-SE"/>
        </w:rPr>
        <w:t>{EN}</w:t>
      </w:r>
      <w:r w:rsidRPr="009A61A2">
        <w:rPr>
          <w:noProof w:val="0"/>
          <w:lang w:val="sv-SE"/>
        </w:rPr>
        <w:t>en</w:t>
      </w:r>
      <w:r w:rsidRPr="009A61A2">
        <w:rPr>
          <w:rStyle w:val="HideTWBExt"/>
          <w:noProof w:val="0"/>
          <w:lang w:val="sv-SE"/>
        </w:rPr>
        <w:t>&lt;/Original&gt;</w:t>
      </w:r>
    </w:p>
    <w:p w14:paraId="73DA5552" w14:textId="77777777" w:rsidR="003B13C5" w:rsidRPr="009A61A2" w:rsidRDefault="003B13C5" w:rsidP="003B13C5">
      <w:pPr>
        <w:rPr>
          <w:lang w:val="sv-SE"/>
        </w:rPr>
      </w:pPr>
      <w:r w:rsidRPr="009A61A2">
        <w:rPr>
          <w:rStyle w:val="HideTWBExt"/>
          <w:lang w:val="sv-SE"/>
        </w:rPr>
        <w:t>&lt;/Amend&gt;</w:t>
      </w:r>
    </w:p>
    <w:p w14:paraId="00F67B1A" w14:textId="77777777" w:rsidR="003B13C5" w:rsidRPr="009A61A2" w:rsidRDefault="003B13C5" w:rsidP="003B13C5">
      <w:pPr>
        <w:pStyle w:val="AMNumberTabs0"/>
        <w:keepNext/>
        <w:rPr>
          <w:lang w:val="sv-SE"/>
        </w:rPr>
      </w:pPr>
      <w:r w:rsidRPr="009A61A2">
        <w:rPr>
          <w:rStyle w:val="HideTWBExt"/>
          <w:b w:val="0"/>
          <w:lang w:val="sv-SE"/>
        </w:rPr>
        <w:t>&lt;Amend&gt;</w:t>
      </w:r>
      <w:r w:rsidRPr="009A61A2">
        <w:rPr>
          <w:lang w:val="sv-SE"/>
        </w:rPr>
        <w:t>Amendment</w:t>
      </w:r>
      <w:r w:rsidRPr="009A61A2">
        <w:rPr>
          <w:lang w:val="sv-SE"/>
        </w:rPr>
        <w:tab/>
      </w:r>
      <w:r w:rsidRPr="009A61A2">
        <w:rPr>
          <w:lang w:val="sv-SE"/>
        </w:rPr>
        <w:tab/>
      </w:r>
      <w:r w:rsidRPr="009A61A2">
        <w:rPr>
          <w:rStyle w:val="HideTWBExt"/>
          <w:b w:val="0"/>
          <w:lang w:val="sv-SE"/>
        </w:rPr>
        <w:t>&lt;NumAm&gt;</w:t>
      </w:r>
      <w:r w:rsidRPr="009A61A2">
        <w:rPr>
          <w:lang w:val="sv-SE"/>
        </w:rPr>
        <w:t>352</w:t>
      </w:r>
      <w:r w:rsidRPr="009A61A2">
        <w:rPr>
          <w:rStyle w:val="HideTWBExt"/>
          <w:b w:val="0"/>
          <w:lang w:val="sv-SE"/>
        </w:rPr>
        <w:t>&lt;/NumAm&gt;</w:t>
      </w:r>
    </w:p>
    <w:p w14:paraId="0ADD54AA" w14:textId="77777777" w:rsidR="003B13C5" w:rsidRPr="009A61A2" w:rsidRDefault="003B13C5" w:rsidP="003B13C5">
      <w:pPr>
        <w:pStyle w:val="NormalBold"/>
        <w:rPr>
          <w:lang w:val="sv-SE"/>
        </w:rPr>
      </w:pPr>
      <w:r w:rsidRPr="009A61A2">
        <w:rPr>
          <w:rStyle w:val="HideTWBExt"/>
          <w:b w:val="0"/>
          <w:lang w:val="sv-SE"/>
        </w:rPr>
        <w:t>&lt;RepeatBlock-By&gt;&lt;Members&gt;</w:t>
      </w:r>
      <w:r w:rsidRPr="009A61A2">
        <w:rPr>
          <w:lang w:val="sv-SE"/>
        </w:rPr>
        <w:t>Stanislav Polčák</w:t>
      </w:r>
      <w:r w:rsidRPr="009A61A2">
        <w:rPr>
          <w:rStyle w:val="HideTWBExt"/>
          <w:b w:val="0"/>
          <w:lang w:val="sv-SE"/>
        </w:rPr>
        <w:t>&lt;/Members&gt;</w:t>
      </w:r>
    </w:p>
    <w:p w14:paraId="6805A46B" w14:textId="77777777" w:rsidR="003B13C5" w:rsidRPr="009A61A2" w:rsidRDefault="003B13C5" w:rsidP="003B13C5">
      <w:pPr>
        <w:rPr>
          <w:lang w:val="sv-SE"/>
        </w:rPr>
      </w:pPr>
      <w:r w:rsidRPr="009A61A2">
        <w:rPr>
          <w:rStyle w:val="HideTWBExt"/>
          <w:lang w:val="sv-SE"/>
        </w:rPr>
        <w:t>&lt;/RepeatBlock-By&gt;</w:t>
      </w:r>
    </w:p>
    <w:p w14:paraId="3B819E16"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69A81DD" w14:textId="77777777" w:rsidR="003B13C5" w:rsidRPr="009A61A2" w:rsidRDefault="003B13C5" w:rsidP="003B13C5">
      <w:pPr>
        <w:pStyle w:val="NormalBold"/>
      </w:pPr>
      <w:r w:rsidRPr="009A61A2">
        <w:rPr>
          <w:rStyle w:val="HideTWBExt"/>
          <w:b w:val="0"/>
        </w:rPr>
        <w:t>&lt;Article&gt;</w:t>
      </w:r>
      <w:r w:rsidRPr="009A61A2">
        <w:t>Article 2 – paragraph 2 – point f</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0BE94BB" w14:textId="77777777" w:rsidTr="008F0A5A">
        <w:trPr>
          <w:jc w:val="center"/>
        </w:trPr>
        <w:tc>
          <w:tcPr>
            <w:tcW w:w="9752" w:type="dxa"/>
            <w:gridSpan w:val="2"/>
          </w:tcPr>
          <w:p w14:paraId="2074ED41" w14:textId="77777777" w:rsidR="003B13C5" w:rsidRPr="009A61A2" w:rsidRDefault="003B13C5" w:rsidP="008F0A5A">
            <w:pPr>
              <w:keepNext/>
            </w:pPr>
          </w:p>
        </w:tc>
      </w:tr>
      <w:tr w:rsidR="003B13C5" w:rsidRPr="009A61A2" w14:paraId="2F1162D8" w14:textId="77777777" w:rsidTr="008F0A5A">
        <w:trPr>
          <w:jc w:val="center"/>
        </w:trPr>
        <w:tc>
          <w:tcPr>
            <w:tcW w:w="4876" w:type="dxa"/>
            <w:hideMark/>
          </w:tcPr>
          <w:p w14:paraId="6A5C93A9"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C99B067" w14:textId="77777777" w:rsidR="003B13C5" w:rsidRPr="009A61A2" w:rsidRDefault="003B13C5" w:rsidP="008F0A5A">
            <w:pPr>
              <w:pStyle w:val="ColumnHeading"/>
              <w:keepNext/>
            </w:pPr>
            <w:r w:rsidRPr="009A61A2">
              <w:t>Amendment</w:t>
            </w:r>
          </w:p>
        </w:tc>
      </w:tr>
      <w:tr w:rsidR="003B13C5" w:rsidRPr="009A61A2" w14:paraId="02A39E36" w14:textId="77777777" w:rsidTr="008F0A5A">
        <w:trPr>
          <w:jc w:val="center"/>
        </w:trPr>
        <w:tc>
          <w:tcPr>
            <w:tcW w:w="4876" w:type="dxa"/>
            <w:hideMark/>
          </w:tcPr>
          <w:p w14:paraId="4909C306" w14:textId="77777777" w:rsidR="003B13C5" w:rsidRPr="009A61A2" w:rsidRDefault="003B13C5" w:rsidP="008F0A5A">
            <w:pPr>
              <w:pStyle w:val="Normal6"/>
              <w:rPr>
                <w:lang w:val="en-GB"/>
              </w:rPr>
            </w:pPr>
            <w:r w:rsidRPr="009A61A2">
              <w:rPr>
                <w:lang w:val="en-GB"/>
              </w:rPr>
              <w:t>(f)</w:t>
            </w:r>
            <w:r w:rsidRPr="009A61A2">
              <w:rPr>
                <w:lang w:val="en-GB"/>
              </w:rPr>
              <w:tab/>
              <w:t>promoting environmental sustainability and reducing key environmental and climate pressures related to production and consumption, in particular in the areas of energy, industrial development, buildings and infrastructure, mobility and the food system.</w:t>
            </w:r>
          </w:p>
        </w:tc>
        <w:tc>
          <w:tcPr>
            <w:tcW w:w="4876" w:type="dxa"/>
            <w:hideMark/>
          </w:tcPr>
          <w:p w14:paraId="168B8CC2" w14:textId="77777777" w:rsidR="003B13C5" w:rsidRPr="009A61A2" w:rsidRDefault="003B13C5" w:rsidP="008F0A5A">
            <w:pPr>
              <w:pStyle w:val="Normal6"/>
              <w:rPr>
                <w:szCs w:val="24"/>
                <w:lang w:val="en-GB"/>
              </w:rPr>
            </w:pPr>
            <w:r w:rsidRPr="009A61A2">
              <w:rPr>
                <w:lang w:val="en-GB"/>
              </w:rPr>
              <w:t>(f)</w:t>
            </w:r>
            <w:r w:rsidRPr="009A61A2">
              <w:rPr>
                <w:lang w:val="en-GB"/>
              </w:rPr>
              <w:tab/>
              <w:t xml:space="preserve">promoting environmental sustainability and </w:t>
            </w:r>
            <w:r w:rsidRPr="009A61A2">
              <w:rPr>
                <w:b/>
                <w:i/>
                <w:lang w:val="en-GB"/>
              </w:rPr>
              <w:t xml:space="preserve">significantly </w:t>
            </w:r>
            <w:r w:rsidRPr="009A61A2">
              <w:rPr>
                <w:lang w:val="en-GB"/>
              </w:rPr>
              <w:t>reducing key environmental and climate pressures related to production and consumption, in particular in the areas of energy, industrial development, buildings and infrastructure, mobility and the food system</w:t>
            </w:r>
            <w:r w:rsidRPr="009A61A2">
              <w:rPr>
                <w:b/>
                <w:i/>
                <w:lang w:val="en-GB"/>
              </w:rPr>
              <w:t xml:space="preserve">, including </w:t>
            </w:r>
            <w:r w:rsidRPr="009A61A2">
              <w:rPr>
                <w:b/>
                <w:i/>
                <w:lang w:val="en-GB"/>
              </w:rPr>
              <w:lastRenderedPageBreak/>
              <w:t>agriculture</w:t>
            </w:r>
            <w:r w:rsidRPr="009A61A2">
              <w:rPr>
                <w:lang w:val="en-GB"/>
              </w:rPr>
              <w:t>.</w:t>
            </w:r>
          </w:p>
        </w:tc>
      </w:tr>
    </w:tbl>
    <w:p w14:paraId="59F925C7"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{CS}</w:t>
      </w:r>
      <w:r w:rsidRPr="009A61A2">
        <w:rPr>
          <w:noProof w:val="0"/>
          <w:lang w:val="en-GB"/>
        </w:rPr>
        <w:t>cs</w:t>
      </w:r>
      <w:r w:rsidRPr="009A61A2">
        <w:rPr>
          <w:rStyle w:val="HideTWBExt"/>
          <w:noProof w:val="0"/>
          <w:lang w:val="en-GB"/>
        </w:rPr>
        <w:t>&lt;/Original&gt;</w:t>
      </w:r>
    </w:p>
    <w:p w14:paraId="462B2AEC" w14:textId="77777777" w:rsidR="003B13C5" w:rsidRPr="009A61A2" w:rsidRDefault="003B13C5" w:rsidP="003B13C5">
      <w:r w:rsidRPr="009A61A2">
        <w:rPr>
          <w:rStyle w:val="HideTWBExt"/>
        </w:rPr>
        <w:t>&lt;/Amend&gt;</w:t>
      </w:r>
    </w:p>
    <w:p w14:paraId="5EA69081"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353</w:t>
      </w:r>
      <w:r w:rsidRPr="009A61A2">
        <w:rPr>
          <w:rStyle w:val="HideTWBExt"/>
          <w:b w:val="0"/>
          <w:lang w:val="en-GB"/>
        </w:rPr>
        <w:t>&lt;/NumAm&gt;</w:t>
      </w:r>
    </w:p>
    <w:p w14:paraId="37027EA1"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Inese Vaidere, Radan Kanev, Edina Tóth, Nathalie Colin-Oesterlé, Sirpa Pietikäinen, Roberta Metsola, Christophe Hansen</w:t>
      </w:r>
      <w:r w:rsidRPr="009A61A2">
        <w:rPr>
          <w:rStyle w:val="HideTWBExt"/>
          <w:b w:val="0"/>
        </w:rPr>
        <w:t>&lt;/Members&gt;</w:t>
      </w:r>
    </w:p>
    <w:p w14:paraId="75C0B130" w14:textId="77777777" w:rsidR="003B13C5" w:rsidRPr="009A61A2" w:rsidRDefault="003B13C5" w:rsidP="003B13C5">
      <w:r w:rsidRPr="009A61A2">
        <w:rPr>
          <w:rStyle w:val="HideTWBExt"/>
        </w:rPr>
        <w:t>&lt;/RepeatBlock-By&gt;</w:t>
      </w:r>
    </w:p>
    <w:p w14:paraId="7C5A824F"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74604EA" w14:textId="77777777" w:rsidR="003B13C5" w:rsidRPr="009A61A2" w:rsidRDefault="003B13C5" w:rsidP="003B13C5">
      <w:pPr>
        <w:pStyle w:val="NormalBold"/>
      </w:pPr>
      <w:r w:rsidRPr="009A61A2">
        <w:rPr>
          <w:rStyle w:val="HideTWBExt"/>
          <w:b w:val="0"/>
        </w:rPr>
        <w:t>&lt;Article&gt;</w:t>
      </w:r>
      <w:r w:rsidRPr="009A61A2">
        <w:t>Article 2 – paragraph 2 – point f</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9AC0E9C" w14:textId="77777777" w:rsidTr="008F0A5A">
        <w:trPr>
          <w:jc w:val="center"/>
        </w:trPr>
        <w:tc>
          <w:tcPr>
            <w:tcW w:w="9752" w:type="dxa"/>
            <w:gridSpan w:val="2"/>
          </w:tcPr>
          <w:p w14:paraId="1437545C" w14:textId="77777777" w:rsidR="003B13C5" w:rsidRPr="009A61A2" w:rsidRDefault="003B13C5" w:rsidP="008F0A5A">
            <w:pPr>
              <w:keepNext/>
            </w:pPr>
          </w:p>
        </w:tc>
      </w:tr>
      <w:tr w:rsidR="003B13C5" w:rsidRPr="009A61A2" w14:paraId="685C4532" w14:textId="77777777" w:rsidTr="008F0A5A">
        <w:trPr>
          <w:jc w:val="center"/>
        </w:trPr>
        <w:tc>
          <w:tcPr>
            <w:tcW w:w="4876" w:type="dxa"/>
            <w:hideMark/>
          </w:tcPr>
          <w:p w14:paraId="48B9518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87AC174" w14:textId="77777777" w:rsidR="003B13C5" w:rsidRPr="009A61A2" w:rsidRDefault="003B13C5" w:rsidP="008F0A5A">
            <w:pPr>
              <w:pStyle w:val="ColumnHeading"/>
              <w:keepNext/>
              <w:rPr>
                <w:lang w:val="en-GB"/>
              </w:rPr>
            </w:pPr>
            <w:r w:rsidRPr="009A61A2">
              <w:rPr>
                <w:lang w:val="en-GB"/>
              </w:rPr>
              <w:t>Amendment</w:t>
            </w:r>
          </w:p>
        </w:tc>
      </w:tr>
      <w:tr w:rsidR="003B13C5" w:rsidRPr="009A61A2" w14:paraId="39AD5AF9" w14:textId="77777777" w:rsidTr="008F0A5A">
        <w:trPr>
          <w:jc w:val="center"/>
        </w:trPr>
        <w:tc>
          <w:tcPr>
            <w:tcW w:w="4876" w:type="dxa"/>
            <w:hideMark/>
          </w:tcPr>
          <w:p w14:paraId="36D78900" w14:textId="77777777" w:rsidR="003B13C5" w:rsidRPr="009A61A2" w:rsidRDefault="003B13C5" w:rsidP="008F0A5A">
            <w:pPr>
              <w:pStyle w:val="Normal6"/>
              <w:rPr>
                <w:lang w:val="en-GB"/>
              </w:rPr>
            </w:pPr>
            <w:r w:rsidRPr="009A61A2">
              <w:rPr>
                <w:lang w:val="en-GB"/>
              </w:rPr>
              <w:t>(f)</w:t>
            </w:r>
            <w:r w:rsidRPr="009A61A2">
              <w:rPr>
                <w:lang w:val="en-GB"/>
              </w:rPr>
              <w:tab/>
              <w:t>promoting environmental sustainability and reducing key environmental and climate pressures related to production and consumption, in particular in the areas of energy, industrial development, buildings and infrastructure, mobility and the food system.</w:t>
            </w:r>
          </w:p>
        </w:tc>
        <w:tc>
          <w:tcPr>
            <w:tcW w:w="4876" w:type="dxa"/>
            <w:hideMark/>
          </w:tcPr>
          <w:p w14:paraId="05AF85D1" w14:textId="77777777" w:rsidR="003B13C5" w:rsidRPr="009A61A2" w:rsidRDefault="003B13C5" w:rsidP="008F0A5A">
            <w:pPr>
              <w:pStyle w:val="Normal6"/>
              <w:rPr>
                <w:szCs w:val="24"/>
                <w:lang w:val="en-GB"/>
              </w:rPr>
            </w:pPr>
            <w:r w:rsidRPr="009A61A2">
              <w:rPr>
                <w:lang w:val="en-GB"/>
              </w:rPr>
              <w:t>(f)</w:t>
            </w:r>
            <w:r w:rsidRPr="009A61A2">
              <w:rPr>
                <w:lang w:val="en-GB"/>
              </w:rPr>
              <w:tab/>
              <w:t>promoting environmental sustainability and reducing key environmental and climate pressures related to production and consumption, in particular in the areas of energy, industrial development, buildings and infrastructure, mobility</w:t>
            </w:r>
            <w:r w:rsidRPr="009A61A2">
              <w:rPr>
                <w:b/>
                <w:i/>
                <w:lang w:val="en-GB"/>
              </w:rPr>
              <w:t>, international trade</w:t>
            </w:r>
            <w:r w:rsidRPr="009A61A2">
              <w:rPr>
                <w:lang w:val="en-GB"/>
              </w:rPr>
              <w:t xml:space="preserve"> and the food system.</w:t>
            </w:r>
          </w:p>
        </w:tc>
      </w:tr>
    </w:tbl>
    <w:p w14:paraId="4A87D733"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{EN}</w:t>
      </w:r>
      <w:r w:rsidRPr="009A61A2">
        <w:rPr>
          <w:noProof w:val="0"/>
        </w:rPr>
        <w:t>en</w:t>
      </w:r>
      <w:r w:rsidRPr="009A61A2">
        <w:rPr>
          <w:rStyle w:val="HideTWBExt"/>
          <w:noProof w:val="0"/>
        </w:rPr>
        <w:t>&lt;/Original&gt;</w:t>
      </w:r>
    </w:p>
    <w:p w14:paraId="5857AA13" w14:textId="77777777" w:rsidR="003B13C5" w:rsidRPr="009A61A2" w:rsidRDefault="003B13C5" w:rsidP="003B13C5">
      <w:pPr>
        <w:rPr>
          <w:lang w:val="fr-FR"/>
        </w:rPr>
      </w:pPr>
      <w:r w:rsidRPr="009A61A2">
        <w:rPr>
          <w:rStyle w:val="HideTWBExt"/>
          <w:lang w:val="fr-FR"/>
        </w:rPr>
        <w:t>&lt;/Amend&gt;</w:t>
      </w:r>
    </w:p>
    <w:p w14:paraId="0200B833"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354</w:t>
      </w:r>
      <w:r w:rsidRPr="009A61A2">
        <w:rPr>
          <w:rStyle w:val="HideTWBExt"/>
          <w:b w:val="0"/>
        </w:rPr>
        <w:t>&lt;/NumAm&gt;</w:t>
      </w:r>
    </w:p>
    <w:p w14:paraId="70A727E8"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César Luena</w:t>
      </w:r>
      <w:r w:rsidRPr="009A61A2">
        <w:rPr>
          <w:rStyle w:val="HideTWBExt"/>
          <w:b w:val="0"/>
          <w:lang w:val="fr-FR"/>
        </w:rPr>
        <w:t>&lt;/Members&gt;</w:t>
      </w:r>
    </w:p>
    <w:p w14:paraId="57B2F601" w14:textId="77777777" w:rsidR="003B13C5" w:rsidRPr="009A61A2" w:rsidRDefault="003B13C5" w:rsidP="003B13C5">
      <w:pPr>
        <w:rPr>
          <w:lang w:val="fr-FR"/>
        </w:rPr>
      </w:pPr>
      <w:r w:rsidRPr="009A61A2">
        <w:rPr>
          <w:rStyle w:val="HideTWBExt"/>
          <w:lang w:val="fr-FR"/>
        </w:rPr>
        <w:t>&lt;/RepeatBlock-By&gt;</w:t>
      </w:r>
    </w:p>
    <w:p w14:paraId="0794658D"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30875E3" w14:textId="77777777" w:rsidR="003B13C5" w:rsidRPr="009A61A2" w:rsidRDefault="003B13C5" w:rsidP="003B13C5">
      <w:pPr>
        <w:pStyle w:val="NormalBold"/>
      </w:pPr>
      <w:r w:rsidRPr="009A61A2">
        <w:rPr>
          <w:rStyle w:val="HideTWBExt"/>
          <w:b w:val="0"/>
        </w:rPr>
        <w:t>&lt;Article&gt;</w:t>
      </w:r>
      <w:r w:rsidRPr="009A61A2">
        <w:t>Article 2 – paragraph 2 – point f</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DBE667D" w14:textId="77777777" w:rsidTr="008F0A5A">
        <w:trPr>
          <w:jc w:val="center"/>
        </w:trPr>
        <w:tc>
          <w:tcPr>
            <w:tcW w:w="9752" w:type="dxa"/>
            <w:gridSpan w:val="2"/>
          </w:tcPr>
          <w:p w14:paraId="569F70FC" w14:textId="77777777" w:rsidR="003B13C5" w:rsidRPr="009A61A2" w:rsidRDefault="003B13C5" w:rsidP="008F0A5A">
            <w:pPr>
              <w:keepNext/>
            </w:pPr>
          </w:p>
        </w:tc>
      </w:tr>
      <w:tr w:rsidR="003B13C5" w:rsidRPr="009A61A2" w14:paraId="74D00A75" w14:textId="77777777" w:rsidTr="008F0A5A">
        <w:trPr>
          <w:jc w:val="center"/>
        </w:trPr>
        <w:tc>
          <w:tcPr>
            <w:tcW w:w="4876" w:type="dxa"/>
            <w:hideMark/>
          </w:tcPr>
          <w:p w14:paraId="4C6E9550"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962F7FA" w14:textId="77777777" w:rsidR="003B13C5" w:rsidRPr="009A61A2" w:rsidRDefault="003B13C5" w:rsidP="008F0A5A">
            <w:pPr>
              <w:pStyle w:val="ColumnHeading"/>
              <w:keepNext/>
              <w:rPr>
                <w:lang w:val="en-GB"/>
              </w:rPr>
            </w:pPr>
            <w:r w:rsidRPr="009A61A2">
              <w:rPr>
                <w:lang w:val="en-GB"/>
              </w:rPr>
              <w:t>Amendment</w:t>
            </w:r>
          </w:p>
        </w:tc>
      </w:tr>
      <w:tr w:rsidR="003B13C5" w:rsidRPr="009A61A2" w14:paraId="7AE53A78" w14:textId="77777777" w:rsidTr="008F0A5A">
        <w:trPr>
          <w:jc w:val="center"/>
        </w:trPr>
        <w:tc>
          <w:tcPr>
            <w:tcW w:w="4876" w:type="dxa"/>
            <w:hideMark/>
          </w:tcPr>
          <w:p w14:paraId="6C2E2622" w14:textId="77777777" w:rsidR="003B13C5" w:rsidRPr="009A61A2" w:rsidRDefault="003B13C5" w:rsidP="008F0A5A">
            <w:pPr>
              <w:pStyle w:val="Normal6"/>
              <w:rPr>
                <w:lang w:val="en-GB"/>
              </w:rPr>
            </w:pPr>
            <w:r w:rsidRPr="009A61A2">
              <w:rPr>
                <w:lang w:val="en-GB"/>
              </w:rPr>
              <w:t>(f)</w:t>
            </w:r>
            <w:r w:rsidRPr="009A61A2">
              <w:rPr>
                <w:lang w:val="en-GB"/>
              </w:rPr>
              <w:tab/>
              <w:t>promoting environmental sustainability and reducing key environmental and climate pressures related to production and consumption, in particular in the areas of energy, industrial development, buildings and infrastructure, mobility and the food system.</w:t>
            </w:r>
          </w:p>
        </w:tc>
        <w:tc>
          <w:tcPr>
            <w:tcW w:w="4876" w:type="dxa"/>
            <w:hideMark/>
          </w:tcPr>
          <w:p w14:paraId="4179DB77" w14:textId="77777777" w:rsidR="003B13C5" w:rsidRPr="009A61A2" w:rsidRDefault="003B13C5" w:rsidP="008F0A5A">
            <w:pPr>
              <w:pStyle w:val="Normal6"/>
              <w:rPr>
                <w:szCs w:val="24"/>
                <w:lang w:val="en-GB"/>
              </w:rPr>
            </w:pPr>
            <w:r w:rsidRPr="009A61A2">
              <w:rPr>
                <w:lang w:val="en-GB"/>
              </w:rPr>
              <w:t>(f)</w:t>
            </w:r>
            <w:r w:rsidRPr="009A61A2">
              <w:rPr>
                <w:lang w:val="en-GB"/>
              </w:rPr>
              <w:tab/>
              <w:t xml:space="preserve">promoting environmental sustainability and reducing key environmental and climate pressures related to production and consumption, in particular in the areas of energy, industrial development </w:t>
            </w:r>
            <w:r w:rsidRPr="009A61A2">
              <w:rPr>
                <w:b/>
                <w:i/>
                <w:lang w:val="en-GB"/>
              </w:rPr>
              <w:t>and production</w:t>
            </w:r>
            <w:r w:rsidRPr="009A61A2">
              <w:rPr>
                <w:lang w:val="en-GB"/>
              </w:rPr>
              <w:t>, buildings and infrastructure, mobility and the food system.</w:t>
            </w:r>
          </w:p>
        </w:tc>
      </w:tr>
    </w:tbl>
    <w:p w14:paraId="4701106B"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EDFB868" w14:textId="77777777" w:rsidR="003B13C5" w:rsidRPr="009A61A2" w:rsidRDefault="003B13C5" w:rsidP="003B13C5">
      <w:r w:rsidRPr="009A61A2">
        <w:rPr>
          <w:rStyle w:val="HideTWBExt"/>
        </w:rPr>
        <w:t>&lt;/Amend&gt;</w:t>
      </w:r>
    </w:p>
    <w:p w14:paraId="7BCFB84C" w14:textId="77777777" w:rsidR="003B13C5" w:rsidRPr="009A61A2" w:rsidRDefault="003B13C5" w:rsidP="003B13C5">
      <w:pPr>
        <w:pStyle w:val="AMNumberTabs0"/>
        <w:keepNext/>
        <w:rPr>
          <w:lang w:val="en-GB"/>
        </w:rPr>
      </w:pPr>
      <w:r w:rsidRPr="009A61A2">
        <w:rPr>
          <w:rStyle w:val="HideTWBExt"/>
          <w:b w:val="0"/>
          <w:lang w:val="en-GB"/>
        </w:rPr>
        <w:lastRenderedPageBreak/>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355</w:t>
      </w:r>
      <w:r w:rsidRPr="009A61A2">
        <w:rPr>
          <w:rStyle w:val="HideTWBExt"/>
          <w:b w:val="0"/>
          <w:lang w:val="en-GB"/>
        </w:rPr>
        <w:t>&lt;/NumAm&gt;</w:t>
      </w:r>
    </w:p>
    <w:p w14:paraId="6ADE2781" w14:textId="77777777" w:rsidR="003B13C5" w:rsidRPr="009A61A2" w:rsidRDefault="003B13C5" w:rsidP="003B13C5">
      <w:pPr>
        <w:pStyle w:val="NormalBold"/>
      </w:pPr>
      <w:r w:rsidRPr="009A61A2">
        <w:rPr>
          <w:rStyle w:val="HideTWBExt"/>
          <w:b w:val="0"/>
        </w:rPr>
        <w:t>&lt;RepeatBlock-By&gt;&lt;Members&gt;</w:t>
      </w:r>
      <w:r w:rsidRPr="009A61A2">
        <w:t>Mick Wallace, Clare Daly, João Ferreira</w:t>
      </w:r>
      <w:r w:rsidRPr="009A61A2">
        <w:rPr>
          <w:rStyle w:val="HideTWBExt"/>
          <w:b w:val="0"/>
        </w:rPr>
        <w:t>&lt;/Members&gt;</w:t>
      </w:r>
    </w:p>
    <w:p w14:paraId="679E6F48" w14:textId="77777777" w:rsidR="003B13C5" w:rsidRPr="009A61A2" w:rsidRDefault="003B13C5" w:rsidP="003B13C5">
      <w:r w:rsidRPr="009A61A2">
        <w:rPr>
          <w:rStyle w:val="HideTWBExt"/>
        </w:rPr>
        <w:t>&lt;/RepeatBlock-By&gt;</w:t>
      </w:r>
    </w:p>
    <w:p w14:paraId="441FFAE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9E8DF96" w14:textId="77777777" w:rsidR="003B13C5" w:rsidRPr="009A61A2" w:rsidRDefault="003B13C5" w:rsidP="003B13C5">
      <w:pPr>
        <w:pStyle w:val="NormalBold"/>
      </w:pPr>
      <w:r w:rsidRPr="009A61A2">
        <w:rPr>
          <w:rStyle w:val="HideTWBExt"/>
          <w:b w:val="0"/>
        </w:rPr>
        <w:t>&lt;Article&gt;</w:t>
      </w:r>
      <w:r w:rsidRPr="009A61A2">
        <w:t>Article 2 – paragraph 2 – point f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7719120" w14:textId="77777777" w:rsidTr="008F0A5A">
        <w:trPr>
          <w:jc w:val="center"/>
        </w:trPr>
        <w:tc>
          <w:tcPr>
            <w:tcW w:w="9752" w:type="dxa"/>
            <w:gridSpan w:val="2"/>
          </w:tcPr>
          <w:p w14:paraId="15D64068" w14:textId="77777777" w:rsidR="003B13C5" w:rsidRPr="009A61A2" w:rsidRDefault="003B13C5" w:rsidP="008F0A5A">
            <w:pPr>
              <w:keepNext/>
            </w:pPr>
          </w:p>
        </w:tc>
      </w:tr>
      <w:tr w:rsidR="003B13C5" w:rsidRPr="009A61A2" w14:paraId="52535F2E" w14:textId="77777777" w:rsidTr="008F0A5A">
        <w:trPr>
          <w:jc w:val="center"/>
        </w:trPr>
        <w:tc>
          <w:tcPr>
            <w:tcW w:w="4876" w:type="dxa"/>
            <w:hideMark/>
          </w:tcPr>
          <w:p w14:paraId="3AD94D1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D6E7A37" w14:textId="77777777" w:rsidR="003B13C5" w:rsidRPr="009A61A2" w:rsidRDefault="003B13C5" w:rsidP="008F0A5A">
            <w:pPr>
              <w:pStyle w:val="ColumnHeading"/>
              <w:keepNext/>
              <w:rPr>
                <w:lang w:val="en-GB"/>
              </w:rPr>
            </w:pPr>
            <w:r w:rsidRPr="009A61A2">
              <w:rPr>
                <w:lang w:val="en-GB"/>
              </w:rPr>
              <w:t>Amendment</w:t>
            </w:r>
          </w:p>
        </w:tc>
      </w:tr>
      <w:tr w:rsidR="003B13C5" w:rsidRPr="009A61A2" w14:paraId="583BDFE8" w14:textId="77777777" w:rsidTr="008F0A5A">
        <w:trPr>
          <w:jc w:val="center"/>
        </w:trPr>
        <w:tc>
          <w:tcPr>
            <w:tcW w:w="4876" w:type="dxa"/>
          </w:tcPr>
          <w:p w14:paraId="63774153" w14:textId="77777777" w:rsidR="003B13C5" w:rsidRPr="009A61A2" w:rsidRDefault="003B13C5" w:rsidP="008F0A5A">
            <w:pPr>
              <w:pStyle w:val="Normal6"/>
              <w:rPr>
                <w:lang w:val="en-GB"/>
              </w:rPr>
            </w:pPr>
          </w:p>
        </w:tc>
        <w:tc>
          <w:tcPr>
            <w:tcW w:w="4876" w:type="dxa"/>
            <w:hideMark/>
          </w:tcPr>
          <w:p w14:paraId="7111F048" w14:textId="77777777" w:rsidR="003B13C5" w:rsidRPr="009A61A2" w:rsidRDefault="003B13C5" w:rsidP="008F0A5A">
            <w:pPr>
              <w:pStyle w:val="Normal6"/>
              <w:rPr>
                <w:szCs w:val="24"/>
                <w:lang w:val="en-GB"/>
              </w:rPr>
            </w:pPr>
            <w:r w:rsidRPr="009A61A2">
              <w:rPr>
                <w:b/>
                <w:i/>
                <w:lang w:val="en-GB"/>
              </w:rPr>
              <w:t>(fa)</w:t>
            </w:r>
            <w:r w:rsidRPr="009A61A2">
              <w:rPr>
                <w:b/>
                <w:i/>
                <w:lang w:val="en-GB"/>
              </w:rPr>
              <w:tab/>
              <w:t>advancing towards systemically changed food systems in the Union, which prioritise local production and consumption, move away from a productivity mindset to one of sustainability of food systems, consider soil health security the underpinning of food security, value rural life and livelihoods, decommodify food and promote it as a common good, are based on organic farming and move to completely toxic-free food.</w:t>
            </w:r>
          </w:p>
        </w:tc>
      </w:tr>
    </w:tbl>
    <w:p w14:paraId="0C09BAE6"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6C53C771"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65173B9A" w14:textId="77777777" w:rsidR="003B13C5" w:rsidRPr="009A61A2" w:rsidRDefault="003B13C5" w:rsidP="003B13C5">
      <w:pPr>
        <w:pStyle w:val="Normal12Italic"/>
        <w:rPr>
          <w:noProof w:val="0"/>
          <w:lang w:val="en-GB"/>
        </w:rPr>
      </w:pPr>
      <w:r w:rsidRPr="009A61A2">
        <w:rPr>
          <w:noProof w:val="0"/>
          <w:lang w:val="en-GB"/>
        </w:rPr>
        <w:t>Food systems need to be one of the thematic priorities of this EAP.</w:t>
      </w:r>
    </w:p>
    <w:p w14:paraId="47565F08" w14:textId="77777777" w:rsidR="003B13C5" w:rsidRPr="009A61A2" w:rsidRDefault="003B13C5" w:rsidP="003B13C5">
      <w:r w:rsidRPr="009A61A2">
        <w:rPr>
          <w:rStyle w:val="HideTWBExt"/>
        </w:rPr>
        <w:t>&lt;/Amend&gt;</w:t>
      </w:r>
    </w:p>
    <w:p w14:paraId="5C7ABA12"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356</w:t>
      </w:r>
      <w:r w:rsidRPr="009A61A2">
        <w:rPr>
          <w:rStyle w:val="HideTWBExt"/>
          <w:b w:val="0"/>
          <w:lang w:val="en-GB"/>
        </w:rPr>
        <w:t>&lt;/NumAm&gt;</w:t>
      </w:r>
    </w:p>
    <w:p w14:paraId="6B41306F" w14:textId="77777777" w:rsidR="003B13C5" w:rsidRPr="009A61A2" w:rsidRDefault="003B13C5" w:rsidP="003B13C5">
      <w:pPr>
        <w:pStyle w:val="NormalBold"/>
      </w:pPr>
      <w:r w:rsidRPr="009A61A2">
        <w:rPr>
          <w:rStyle w:val="HideTWBExt"/>
          <w:b w:val="0"/>
        </w:rPr>
        <w:t>&lt;RepeatBlock-By&gt;&lt;Members&gt;</w:t>
      </w:r>
      <w:r w:rsidRPr="009A61A2">
        <w:t>Silvia Modig</w:t>
      </w:r>
      <w:r w:rsidRPr="009A61A2">
        <w:rPr>
          <w:rStyle w:val="HideTWBExt"/>
          <w:b w:val="0"/>
        </w:rPr>
        <w:t>&lt;/Members&gt;</w:t>
      </w:r>
    </w:p>
    <w:p w14:paraId="3EEC01BE" w14:textId="77777777" w:rsidR="003B13C5" w:rsidRPr="009A61A2" w:rsidRDefault="003B13C5" w:rsidP="003B13C5">
      <w:r w:rsidRPr="009A61A2">
        <w:rPr>
          <w:rStyle w:val="HideTWBExt"/>
        </w:rPr>
        <w:t>&lt;/RepeatBlock-By&gt;</w:t>
      </w:r>
    </w:p>
    <w:p w14:paraId="7F0BB3C1"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EFBFC3B" w14:textId="77777777" w:rsidR="003B13C5" w:rsidRPr="009A61A2" w:rsidRDefault="003B13C5" w:rsidP="003B13C5">
      <w:pPr>
        <w:pStyle w:val="NormalBold"/>
      </w:pPr>
      <w:r w:rsidRPr="009A61A2">
        <w:rPr>
          <w:rStyle w:val="HideTWBExt"/>
          <w:b w:val="0"/>
        </w:rPr>
        <w:t>&lt;Article&gt;</w:t>
      </w:r>
      <w:r w:rsidRPr="009A61A2">
        <w:t>Article 2 – paragraph 2 – point f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D795D46" w14:textId="77777777" w:rsidTr="008F0A5A">
        <w:trPr>
          <w:jc w:val="center"/>
        </w:trPr>
        <w:tc>
          <w:tcPr>
            <w:tcW w:w="9752" w:type="dxa"/>
            <w:gridSpan w:val="2"/>
          </w:tcPr>
          <w:p w14:paraId="24084CDC" w14:textId="77777777" w:rsidR="003B13C5" w:rsidRPr="009A61A2" w:rsidRDefault="003B13C5" w:rsidP="008F0A5A">
            <w:pPr>
              <w:keepNext/>
            </w:pPr>
          </w:p>
        </w:tc>
      </w:tr>
      <w:tr w:rsidR="003B13C5" w:rsidRPr="009A61A2" w14:paraId="1D768B8B" w14:textId="77777777" w:rsidTr="008F0A5A">
        <w:trPr>
          <w:jc w:val="center"/>
        </w:trPr>
        <w:tc>
          <w:tcPr>
            <w:tcW w:w="4876" w:type="dxa"/>
            <w:hideMark/>
          </w:tcPr>
          <w:p w14:paraId="63FC3FF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F2EB22F" w14:textId="77777777" w:rsidR="003B13C5" w:rsidRPr="009A61A2" w:rsidRDefault="003B13C5" w:rsidP="008F0A5A">
            <w:pPr>
              <w:pStyle w:val="ColumnHeading"/>
              <w:keepNext/>
              <w:rPr>
                <w:lang w:val="en-GB"/>
              </w:rPr>
            </w:pPr>
            <w:r w:rsidRPr="009A61A2">
              <w:rPr>
                <w:lang w:val="en-GB"/>
              </w:rPr>
              <w:t>Amendment</w:t>
            </w:r>
          </w:p>
        </w:tc>
      </w:tr>
      <w:tr w:rsidR="003B13C5" w:rsidRPr="009A61A2" w14:paraId="3798BD0C" w14:textId="77777777" w:rsidTr="008F0A5A">
        <w:trPr>
          <w:jc w:val="center"/>
        </w:trPr>
        <w:tc>
          <w:tcPr>
            <w:tcW w:w="4876" w:type="dxa"/>
          </w:tcPr>
          <w:p w14:paraId="67D41E7F" w14:textId="77777777" w:rsidR="003B13C5" w:rsidRPr="009A61A2" w:rsidRDefault="003B13C5" w:rsidP="008F0A5A">
            <w:pPr>
              <w:pStyle w:val="Normal6"/>
              <w:rPr>
                <w:lang w:val="en-GB"/>
              </w:rPr>
            </w:pPr>
          </w:p>
        </w:tc>
        <w:tc>
          <w:tcPr>
            <w:tcW w:w="4876" w:type="dxa"/>
            <w:hideMark/>
          </w:tcPr>
          <w:p w14:paraId="4FA2E785" w14:textId="77777777" w:rsidR="003B13C5" w:rsidRPr="009A61A2" w:rsidRDefault="003B13C5" w:rsidP="008F0A5A">
            <w:pPr>
              <w:pStyle w:val="Normal6"/>
              <w:rPr>
                <w:szCs w:val="24"/>
                <w:lang w:val="en-GB"/>
              </w:rPr>
            </w:pPr>
            <w:r w:rsidRPr="009A61A2">
              <w:rPr>
                <w:b/>
                <w:i/>
                <w:lang w:val="en-GB"/>
              </w:rPr>
              <w:t>(fa)</w:t>
            </w:r>
            <w:r w:rsidRPr="009A61A2">
              <w:rPr>
                <w:b/>
                <w:i/>
                <w:lang w:val="en-GB"/>
              </w:rPr>
              <w:tab/>
              <w:t>scrutinising and promoting coherence between environmental, social and other relevant policies in order to ensure that the transition to a sustainable future is fair and inclusive.</w:t>
            </w:r>
          </w:p>
        </w:tc>
      </w:tr>
    </w:tbl>
    <w:p w14:paraId="79994621"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82458DA"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75715638" w14:textId="77777777" w:rsidR="003B13C5" w:rsidRPr="009A61A2" w:rsidRDefault="003B13C5" w:rsidP="003B13C5">
      <w:pPr>
        <w:pStyle w:val="Normal12Italic"/>
        <w:rPr>
          <w:noProof w:val="0"/>
          <w:lang w:val="en-GB"/>
        </w:rPr>
      </w:pPr>
      <w:r w:rsidRPr="009A61A2">
        <w:rPr>
          <w:noProof w:val="0"/>
          <w:lang w:val="en-GB"/>
        </w:rPr>
        <w:t xml:space="preserve">Building on the European Green Deal, the notion of just transition should be added to the agenda. In addition, the evaluation of the 7th EAP concluded that policy integration was not </w:t>
      </w:r>
      <w:r w:rsidRPr="009A61A2">
        <w:rPr>
          <w:noProof w:val="0"/>
          <w:lang w:val="en-GB"/>
        </w:rPr>
        <w:lastRenderedPageBreak/>
        <w:t>sufficient and that there could have been more consideration of social issues, building on the existing links between the environment and social policy. Hence, this aspect should be added to the 8th EAP.</w:t>
      </w:r>
    </w:p>
    <w:p w14:paraId="180596EF" w14:textId="77777777" w:rsidR="003B13C5" w:rsidRPr="009A61A2" w:rsidRDefault="003B13C5" w:rsidP="003B13C5">
      <w:r w:rsidRPr="009A61A2">
        <w:rPr>
          <w:rStyle w:val="HideTWBExt"/>
        </w:rPr>
        <w:t>&lt;/Amend&gt;</w:t>
      </w:r>
    </w:p>
    <w:p w14:paraId="27ADBF0F"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357</w:t>
      </w:r>
      <w:r w:rsidRPr="009A61A2">
        <w:rPr>
          <w:rStyle w:val="HideTWBExt"/>
          <w:b w:val="0"/>
          <w:lang w:val="en-GB"/>
        </w:rPr>
        <w:t>&lt;/NumAm&gt;</w:t>
      </w:r>
    </w:p>
    <w:p w14:paraId="4F8774F2"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César Luena, Sara Cerdas, Christel Schaldemose, Javi López</w:t>
      </w:r>
      <w:r w:rsidRPr="009A61A2">
        <w:rPr>
          <w:rStyle w:val="HideTWBExt"/>
          <w:b w:val="0"/>
        </w:rPr>
        <w:t>&lt;/Members&gt;</w:t>
      </w:r>
    </w:p>
    <w:p w14:paraId="1A9E413B" w14:textId="77777777" w:rsidR="003B13C5" w:rsidRPr="009A61A2" w:rsidRDefault="003B13C5" w:rsidP="003B13C5">
      <w:r w:rsidRPr="009A61A2">
        <w:rPr>
          <w:rStyle w:val="HideTWBExt"/>
        </w:rPr>
        <w:t>&lt;/RepeatBlock-By&gt;</w:t>
      </w:r>
    </w:p>
    <w:p w14:paraId="44393BB1"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2B3C52C" w14:textId="77777777" w:rsidR="003B13C5" w:rsidRPr="009A61A2" w:rsidRDefault="003B13C5" w:rsidP="003B13C5">
      <w:pPr>
        <w:pStyle w:val="NormalBold"/>
      </w:pPr>
      <w:r w:rsidRPr="009A61A2">
        <w:rPr>
          <w:rStyle w:val="HideTWBExt"/>
          <w:b w:val="0"/>
        </w:rPr>
        <w:t>&lt;Article&gt;</w:t>
      </w:r>
      <w:r w:rsidRPr="009A61A2">
        <w:t>Article 2 – paragraph 2 – point f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A36C0AF" w14:textId="77777777" w:rsidTr="008F0A5A">
        <w:trPr>
          <w:jc w:val="center"/>
        </w:trPr>
        <w:tc>
          <w:tcPr>
            <w:tcW w:w="9752" w:type="dxa"/>
            <w:gridSpan w:val="2"/>
          </w:tcPr>
          <w:p w14:paraId="25A01AF4" w14:textId="77777777" w:rsidR="003B13C5" w:rsidRPr="009A61A2" w:rsidRDefault="003B13C5" w:rsidP="008F0A5A">
            <w:pPr>
              <w:keepNext/>
            </w:pPr>
          </w:p>
        </w:tc>
      </w:tr>
      <w:tr w:rsidR="003B13C5" w:rsidRPr="009A61A2" w14:paraId="1B4866EE" w14:textId="77777777" w:rsidTr="008F0A5A">
        <w:trPr>
          <w:jc w:val="center"/>
        </w:trPr>
        <w:tc>
          <w:tcPr>
            <w:tcW w:w="4876" w:type="dxa"/>
            <w:hideMark/>
          </w:tcPr>
          <w:p w14:paraId="718ABC5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2680302" w14:textId="77777777" w:rsidR="003B13C5" w:rsidRPr="009A61A2" w:rsidRDefault="003B13C5" w:rsidP="008F0A5A">
            <w:pPr>
              <w:pStyle w:val="ColumnHeading"/>
              <w:keepNext/>
              <w:rPr>
                <w:lang w:val="en-GB"/>
              </w:rPr>
            </w:pPr>
            <w:r w:rsidRPr="009A61A2">
              <w:rPr>
                <w:lang w:val="en-GB"/>
              </w:rPr>
              <w:t>Amendment</w:t>
            </w:r>
          </w:p>
        </w:tc>
      </w:tr>
      <w:tr w:rsidR="003B13C5" w:rsidRPr="009A61A2" w14:paraId="6406113F" w14:textId="77777777" w:rsidTr="008F0A5A">
        <w:trPr>
          <w:jc w:val="center"/>
        </w:trPr>
        <w:tc>
          <w:tcPr>
            <w:tcW w:w="4876" w:type="dxa"/>
          </w:tcPr>
          <w:p w14:paraId="43A16E09" w14:textId="77777777" w:rsidR="003B13C5" w:rsidRPr="009A61A2" w:rsidRDefault="003B13C5" w:rsidP="008F0A5A">
            <w:pPr>
              <w:pStyle w:val="Normal6"/>
              <w:rPr>
                <w:lang w:val="en-GB"/>
              </w:rPr>
            </w:pPr>
          </w:p>
        </w:tc>
        <w:tc>
          <w:tcPr>
            <w:tcW w:w="4876" w:type="dxa"/>
            <w:hideMark/>
          </w:tcPr>
          <w:p w14:paraId="2307243E" w14:textId="77777777" w:rsidR="003B13C5" w:rsidRPr="009A61A2" w:rsidRDefault="003B13C5" w:rsidP="008F0A5A">
            <w:pPr>
              <w:pStyle w:val="Normal6"/>
              <w:rPr>
                <w:szCs w:val="24"/>
                <w:lang w:val="en-GB"/>
              </w:rPr>
            </w:pPr>
            <w:r w:rsidRPr="009A61A2">
              <w:rPr>
                <w:b/>
                <w:i/>
                <w:lang w:val="en-GB"/>
              </w:rPr>
              <w:t>(fa)</w:t>
            </w:r>
            <w:r w:rsidRPr="009A61A2">
              <w:rPr>
                <w:b/>
                <w:i/>
                <w:lang w:val="en-GB"/>
              </w:rPr>
              <w:tab/>
              <w:t>achieving the international commitments undertaken in the area of climate and environment, including the Sustainable Development Goals;</w:t>
            </w:r>
          </w:p>
        </w:tc>
      </w:tr>
    </w:tbl>
    <w:p w14:paraId="57D09CF7"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9228BF7" w14:textId="77777777" w:rsidR="003B13C5" w:rsidRPr="009A61A2" w:rsidRDefault="003B13C5" w:rsidP="003B13C5">
      <w:r w:rsidRPr="009A61A2">
        <w:rPr>
          <w:rStyle w:val="HideTWBExt"/>
        </w:rPr>
        <w:t>&lt;/Amend&gt;</w:t>
      </w:r>
    </w:p>
    <w:p w14:paraId="6242D639"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358</w:t>
      </w:r>
      <w:r w:rsidRPr="009A61A2">
        <w:rPr>
          <w:rStyle w:val="HideTWBExt"/>
          <w:b w:val="0"/>
          <w:lang w:val="en-GB"/>
        </w:rPr>
        <w:t>&lt;/NumAm&gt;</w:t>
      </w:r>
    </w:p>
    <w:p w14:paraId="392135A7"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Rovana Plumb, César Luena, Sara Cerdas, Christel Schaldemose, Javi López, Jytte Guteland</w:t>
      </w:r>
      <w:r w:rsidRPr="009A61A2">
        <w:rPr>
          <w:rStyle w:val="HideTWBExt"/>
          <w:b w:val="0"/>
        </w:rPr>
        <w:t>&lt;/Members&gt;</w:t>
      </w:r>
    </w:p>
    <w:p w14:paraId="4A14258E" w14:textId="77777777" w:rsidR="003B13C5" w:rsidRPr="009A61A2" w:rsidRDefault="003B13C5" w:rsidP="003B13C5">
      <w:r w:rsidRPr="009A61A2">
        <w:rPr>
          <w:rStyle w:val="HideTWBExt"/>
        </w:rPr>
        <w:t>&lt;/RepeatBlock-By&gt;</w:t>
      </w:r>
    </w:p>
    <w:p w14:paraId="01F182E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9382C0B" w14:textId="77777777" w:rsidR="003B13C5" w:rsidRPr="009A61A2" w:rsidRDefault="003B13C5" w:rsidP="003B13C5">
      <w:pPr>
        <w:pStyle w:val="NormalBold"/>
      </w:pPr>
      <w:r w:rsidRPr="009A61A2">
        <w:rPr>
          <w:rStyle w:val="HideTWBExt"/>
          <w:b w:val="0"/>
        </w:rPr>
        <w:t>&lt;Article&gt;</w:t>
      </w:r>
      <w:r w:rsidRPr="009A61A2">
        <w:t>Article 2 – paragraph 2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B6C7CC3" w14:textId="77777777" w:rsidTr="008F0A5A">
        <w:trPr>
          <w:jc w:val="center"/>
        </w:trPr>
        <w:tc>
          <w:tcPr>
            <w:tcW w:w="9752" w:type="dxa"/>
            <w:gridSpan w:val="2"/>
          </w:tcPr>
          <w:p w14:paraId="6AFE5E17" w14:textId="77777777" w:rsidR="003B13C5" w:rsidRPr="009A61A2" w:rsidRDefault="003B13C5" w:rsidP="008F0A5A">
            <w:pPr>
              <w:keepNext/>
            </w:pPr>
          </w:p>
        </w:tc>
      </w:tr>
      <w:tr w:rsidR="003B13C5" w:rsidRPr="009A61A2" w14:paraId="00C0B32C" w14:textId="77777777" w:rsidTr="008F0A5A">
        <w:trPr>
          <w:jc w:val="center"/>
        </w:trPr>
        <w:tc>
          <w:tcPr>
            <w:tcW w:w="4876" w:type="dxa"/>
            <w:hideMark/>
          </w:tcPr>
          <w:p w14:paraId="4BFB079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85F72B6" w14:textId="77777777" w:rsidR="003B13C5" w:rsidRPr="009A61A2" w:rsidRDefault="003B13C5" w:rsidP="008F0A5A">
            <w:pPr>
              <w:pStyle w:val="ColumnHeading"/>
              <w:keepNext/>
              <w:rPr>
                <w:lang w:val="en-GB"/>
              </w:rPr>
            </w:pPr>
            <w:r w:rsidRPr="009A61A2">
              <w:rPr>
                <w:lang w:val="en-GB"/>
              </w:rPr>
              <w:t>Amendment</w:t>
            </w:r>
          </w:p>
        </w:tc>
      </w:tr>
      <w:tr w:rsidR="003B13C5" w:rsidRPr="009A61A2" w14:paraId="7AE11A55" w14:textId="77777777" w:rsidTr="008F0A5A">
        <w:trPr>
          <w:jc w:val="center"/>
        </w:trPr>
        <w:tc>
          <w:tcPr>
            <w:tcW w:w="4876" w:type="dxa"/>
          </w:tcPr>
          <w:p w14:paraId="7BA6469E" w14:textId="77777777" w:rsidR="003B13C5" w:rsidRPr="009A61A2" w:rsidRDefault="003B13C5" w:rsidP="008F0A5A">
            <w:pPr>
              <w:pStyle w:val="Normal6"/>
              <w:rPr>
                <w:lang w:val="en-GB"/>
              </w:rPr>
            </w:pPr>
          </w:p>
        </w:tc>
        <w:tc>
          <w:tcPr>
            <w:tcW w:w="4876" w:type="dxa"/>
            <w:hideMark/>
          </w:tcPr>
          <w:p w14:paraId="34F01EFA" w14:textId="77777777" w:rsidR="003B13C5" w:rsidRPr="009A61A2" w:rsidRDefault="003B13C5" w:rsidP="008F0A5A">
            <w:pPr>
              <w:pStyle w:val="Normal6"/>
              <w:rPr>
                <w:szCs w:val="24"/>
                <w:lang w:val="en-GB"/>
              </w:rPr>
            </w:pPr>
            <w:r w:rsidRPr="009A61A2">
              <w:rPr>
                <w:b/>
                <w:i/>
                <w:lang w:val="en-GB"/>
              </w:rPr>
              <w:t>2a.</w:t>
            </w:r>
            <w:r w:rsidRPr="009A61A2">
              <w:rPr>
                <w:b/>
                <w:i/>
                <w:lang w:val="en-GB"/>
              </w:rPr>
              <w:tab/>
              <w:t xml:space="preserve">The thematic priority objectives laid down in paragraph 2 shall cover the objectives, targets and actions set out in the strategies and initiatives of the European Green Deal as well as the targets in Union legislation that contribute to the achievement of these objectives. These include inter alia, the Union's 2030 Climate and Energy Framework, the Circular Economy Action Plan, the EU Biodiversity Strategy to 2030, the Farm to Fork Strategy, the Fisheries and Marine Ecosystems Action Plan, the EU Arctic Strategy, the EU </w:t>
            </w:r>
            <w:r w:rsidRPr="009A61A2">
              <w:rPr>
                <w:b/>
                <w:i/>
                <w:lang w:val="en-GB"/>
              </w:rPr>
              <w:lastRenderedPageBreak/>
              <w:t>Forest Strategy, the Zero Pollution Action Plan, the EU Chemicals Strategy and the EU Industrial Strategy.</w:t>
            </w:r>
          </w:p>
        </w:tc>
      </w:tr>
    </w:tbl>
    <w:p w14:paraId="28BC33F4"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5721E1E5" w14:textId="77777777" w:rsidR="003B13C5" w:rsidRPr="009A61A2" w:rsidRDefault="003B13C5" w:rsidP="003B13C5">
      <w:r w:rsidRPr="009A61A2">
        <w:rPr>
          <w:rStyle w:val="HideTWBExt"/>
        </w:rPr>
        <w:t>&lt;/Amend&gt;</w:t>
      </w:r>
    </w:p>
    <w:p w14:paraId="0B3EACAB"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359</w:t>
      </w:r>
      <w:r w:rsidRPr="009A61A2">
        <w:rPr>
          <w:rStyle w:val="HideTWBExt"/>
          <w:b w:val="0"/>
          <w:lang w:val="en-GB"/>
        </w:rPr>
        <w:t>&lt;/NumAm&gt;</w:t>
      </w:r>
    </w:p>
    <w:p w14:paraId="7E72C627" w14:textId="77777777" w:rsidR="003B13C5" w:rsidRPr="009A61A2" w:rsidRDefault="003B13C5" w:rsidP="003B13C5">
      <w:pPr>
        <w:pStyle w:val="NormalBold"/>
      </w:pPr>
      <w:r w:rsidRPr="009A61A2">
        <w:rPr>
          <w:rStyle w:val="HideTWBExt"/>
          <w:b w:val="0"/>
        </w:rPr>
        <w:t>&lt;RepeatBlock-By&gt;&lt;Members&gt;</w:t>
      </w:r>
      <w:r w:rsidRPr="009A61A2">
        <w:t>María Soraya Rodríguez Ramos, Irena Joveva, Catherine Chabaud, Susana Solís Pérez, Pascal Canfin, Martin Hojsík, Véronique Trillet-Lenoir, Nicolae Ştefănuță</w:t>
      </w:r>
      <w:r w:rsidRPr="009A61A2">
        <w:rPr>
          <w:rStyle w:val="HideTWBExt"/>
          <w:b w:val="0"/>
        </w:rPr>
        <w:t>&lt;/Members&gt;</w:t>
      </w:r>
    </w:p>
    <w:p w14:paraId="1428C28D" w14:textId="77777777" w:rsidR="003B13C5" w:rsidRPr="009A61A2" w:rsidRDefault="003B13C5" w:rsidP="003B13C5">
      <w:r w:rsidRPr="009A61A2">
        <w:rPr>
          <w:rStyle w:val="HideTWBExt"/>
        </w:rPr>
        <w:t>&lt;/RepeatBlock-By&gt;</w:t>
      </w:r>
    </w:p>
    <w:p w14:paraId="7ABC62C7"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826580B" w14:textId="77777777" w:rsidR="003B13C5" w:rsidRPr="009A61A2" w:rsidRDefault="003B13C5" w:rsidP="003B13C5">
      <w:pPr>
        <w:pStyle w:val="NormalBold"/>
      </w:pPr>
      <w:r w:rsidRPr="009A61A2">
        <w:rPr>
          <w:rStyle w:val="HideTWBExt"/>
          <w:b w:val="0"/>
        </w:rPr>
        <w:t>&lt;Article&gt;</w:t>
      </w:r>
      <w:r w:rsidRPr="009A61A2">
        <w:t>Article 2 – paragraph 2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EC9532F" w14:textId="77777777" w:rsidTr="008F0A5A">
        <w:trPr>
          <w:jc w:val="center"/>
        </w:trPr>
        <w:tc>
          <w:tcPr>
            <w:tcW w:w="9752" w:type="dxa"/>
            <w:gridSpan w:val="2"/>
          </w:tcPr>
          <w:p w14:paraId="620C5943" w14:textId="77777777" w:rsidR="003B13C5" w:rsidRPr="009A61A2" w:rsidRDefault="003B13C5" w:rsidP="008F0A5A">
            <w:pPr>
              <w:keepNext/>
            </w:pPr>
          </w:p>
        </w:tc>
      </w:tr>
      <w:tr w:rsidR="003B13C5" w:rsidRPr="009A61A2" w14:paraId="1621FFDD" w14:textId="77777777" w:rsidTr="008F0A5A">
        <w:trPr>
          <w:jc w:val="center"/>
        </w:trPr>
        <w:tc>
          <w:tcPr>
            <w:tcW w:w="4876" w:type="dxa"/>
            <w:hideMark/>
          </w:tcPr>
          <w:p w14:paraId="5C88DE81"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9CCF00E" w14:textId="77777777" w:rsidR="003B13C5" w:rsidRPr="009A61A2" w:rsidRDefault="003B13C5" w:rsidP="008F0A5A">
            <w:pPr>
              <w:pStyle w:val="ColumnHeading"/>
              <w:keepNext/>
              <w:rPr>
                <w:lang w:val="en-GB"/>
              </w:rPr>
            </w:pPr>
            <w:r w:rsidRPr="009A61A2">
              <w:rPr>
                <w:lang w:val="en-GB"/>
              </w:rPr>
              <w:t>Amendment</w:t>
            </w:r>
          </w:p>
        </w:tc>
      </w:tr>
      <w:tr w:rsidR="003B13C5" w:rsidRPr="009A61A2" w14:paraId="4DF57355" w14:textId="77777777" w:rsidTr="008F0A5A">
        <w:trPr>
          <w:jc w:val="center"/>
        </w:trPr>
        <w:tc>
          <w:tcPr>
            <w:tcW w:w="4876" w:type="dxa"/>
          </w:tcPr>
          <w:p w14:paraId="31616C4C" w14:textId="77777777" w:rsidR="003B13C5" w:rsidRPr="009A61A2" w:rsidRDefault="003B13C5" w:rsidP="008F0A5A">
            <w:pPr>
              <w:pStyle w:val="Normal6"/>
              <w:rPr>
                <w:lang w:val="en-GB"/>
              </w:rPr>
            </w:pPr>
          </w:p>
        </w:tc>
        <w:tc>
          <w:tcPr>
            <w:tcW w:w="4876" w:type="dxa"/>
            <w:hideMark/>
          </w:tcPr>
          <w:p w14:paraId="01845D21" w14:textId="77777777" w:rsidR="003B13C5" w:rsidRPr="009A61A2" w:rsidRDefault="003B13C5" w:rsidP="008F0A5A">
            <w:pPr>
              <w:pStyle w:val="Normal6"/>
              <w:rPr>
                <w:szCs w:val="24"/>
                <w:lang w:val="en-GB"/>
              </w:rPr>
            </w:pPr>
            <w:r w:rsidRPr="009A61A2">
              <w:rPr>
                <w:b/>
                <w:i/>
                <w:lang w:val="en-GB"/>
              </w:rPr>
              <w:t>2a.</w:t>
            </w:r>
            <w:r w:rsidRPr="009A61A2">
              <w:rPr>
                <w:b/>
                <w:i/>
                <w:lang w:val="en-GB"/>
              </w:rPr>
              <w:tab/>
              <w:t>The thematic priority objectives laid down in paragraph 2 shall be understood as covering the targets and actions set out in the European Green Deal strategies as well as the targets in Union legislation that contribute to the achievement of these objectives; these targets and actions shall be taken into account when developing the monitoring framework for assessing the progress of the 8</w:t>
            </w:r>
            <w:r w:rsidRPr="009A61A2">
              <w:rPr>
                <w:b/>
                <w:i/>
                <w:vertAlign w:val="superscript"/>
                <w:lang w:val="en-GB"/>
              </w:rPr>
              <w:t>th</w:t>
            </w:r>
            <w:r w:rsidRPr="009A61A2">
              <w:rPr>
                <w:lang w:val="en-GB"/>
              </w:rPr>
              <w:t xml:space="preserve"> </w:t>
            </w:r>
            <w:r w:rsidRPr="009A61A2">
              <w:rPr>
                <w:b/>
                <w:i/>
                <w:lang w:val="en-GB"/>
              </w:rPr>
              <w:t>EAP.</w:t>
            </w:r>
          </w:p>
        </w:tc>
      </w:tr>
    </w:tbl>
    <w:p w14:paraId="5C56747F"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BC011A9"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12728552" w14:textId="77777777" w:rsidR="003B13C5" w:rsidRPr="009A61A2" w:rsidRDefault="003B13C5" w:rsidP="003B13C5">
      <w:pPr>
        <w:pStyle w:val="Normal12Italic"/>
        <w:rPr>
          <w:noProof w:val="0"/>
          <w:lang w:val="en-GB"/>
        </w:rPr>
      </w:pPr>
      <w:r w:rsidRPr="009A61A2">
        <w:rPr>
          <w:noProof w:val="0"/>
          <w:lang w:val="en-GB"/>
        </w:rPr>
        <w:t>The thematic priority objectives laid down in paragraph 2 shall cover the targets and actions set out in the European Green Deal strategies as well as the targets in Union legislation that contribute to the achievement of these objectives; these targets and actions shall be taken into account when developing the monitoring framework for assessing the progress of the 8th EAP;</w:t>
      </w:r>
    </w:p>
    <w:p w14:paraId="4E715741" w14:textId="77777777" w:rsidR="003B13C5" w:rsidRPr="009A61A2" w:rsidRDefault="003B13C5" w:rsidP="003B13C5">
      <w:r w:rsidRPr="009A61A2">
        <w:rPr>
          <w:rStyle w:val="HideTWBExt"/>
        </w:rPr>
        <w:t>&lt;/Amend&gt;</w:t>
      </w:r>
    </w:p>
    <w:p w14:paraId="25C335FC"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360</w:t>
      </w:r>
      <w:r w:rsidRPr="009A61A2">
        <w:rPr>
          <w:rStyle w:val="HideTWBExt"/>
          <w:b w:val="0"/>
          <w:lang w:val="en-GB"/>
        </w:rPr>
        <w:t>&lt;/NumAm&gt;</w:t>
      </w:r>
    </w:p>
    <w:p w14:paraId="4CFAC8F5"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Radan Kanev, Edina Tóth, Nathalie Colin-Oesterlé, Sirpa Pietikäinen, Roberta Metsola, Christophe Hansen</w:t>
      </w:r>
      <w:r w:rsidRPr="009A61A2">
        <w:rPr>
          <w:rStyle w:val="HideTWBExt"/>
          <w:b w:val="0"/>
        </w:rPr>
        <w:t>&lt;/Members&gt;</w:t>
      </w:r>
    </w:p>
    <w:p w14:paraId="4BFC32A0" w14:textId="77777777" w:rsidR="003B13C5" w:rsidRPr="009A61A2" w:rsidRDefault="003B13C5" w:rsidP="003B13C5">
      <w:r w:rsidRPr="009A61A2">
        <w:rPr>
          <w:rStyle w:val="HideTWBExt"/>
        </w:rPr>
        <w:t>&lt;/RepeatBlock-By&gt;</w:t>
      </w:r>
    </w:p>
    <w:p w14:paraId="252EF2E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528518C" w14:textId="77777777" w:rsidR="003B13C5" w:rsidRPr="009A61A2" w:rsidRDefault="003B13C5" w:rsidP="003B13C5">
      <w:pPr>
        <w:pStyle w:val="NormalBold"/>
      </w:pPr>
      <w:r w:rsidRPr="009A61A2">
        <w:rPr>
          <w:rStyle w:val="HideTWBExt"/>
          <w:b w:val="0"/>
        </w:rPr>
        <w:t>&lt;Article&gt;</w:t>
      </w:r>
      <w:r w:rsidRPr="009A61A2">
        <w:t>Article 2 – paragraph 2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4F7CB6A" w14:textId="77777777" w:rsidTr="008F0A5A">
        <w:trPr>
          <w:jc w:val="center"/>
        </w:trPr>
        <w:tc>
          <w:tcPr>
            <w:tcW w:w="9752" w:type="dxa"/>
            <w:gridSpan w:val="2"/>
          </w:tcPr>
          <w:p w14:paraId="46CD16FD" w14:textId="77777777" w:rsidR="003B13C5" w:rsidRPr="009A61A2" w:rsidRDefault="003B13C5" w:rsidP="008F0A5A">
            <w:pPr>
              <w:keepNext/>
            </w:pPr>
          </w:p>
        </w:tc>
      </w:tr>
      <w:tr w:rsidR="003B13C5" w:rsidRPr="009A61A2" w14:paraId="19166EA9" w14:textId="77777777" w:rsidTr="008F0A5A">
        <w:trPr>
          <w:jc w:val="center"/>
        </w:trPr>
        <w:tc>
          <w:tcPr>
            <w:tcW w:w="4876" w:type="dxa"/>
            <w:hideMark/>
          </w:tcPr>
          <w:p w14:paraId="714383BC"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621C885" w14:textId="77777777" w:rsidR="003B13C5" w:rsidRPr="009A61A2" w:rsidRDefault="003B13C5" w:rsidP="008F0A5A">
            <w:pPr>
              <w:pStyle w:val="ColumnHeading"/>
              <w:keepNext/>
              <w:rPr>
                <w:lang w:val="en-GB"/>
              </w:rPr>
            </w:pPr>
            <w:r w:rsidRPr="009A61A2">
              <w:rPr>
                <w:lang w:val="en-GB"/>
              </w:rPr>
              <w:t>Amendment</w:t>
            </w:r>
          </w:p>
        </w:tc>
      </w:tr>
      <w:tr w:rsidR="003B13C5" w:rsidRPr="009A61A2" w14:paraId="6A3E6853" w14:textId="77777777" w:rsidTr="008F0A5A">
        <w:trPr>
          <w:jc w:val="center"/>
        </w:trPr>
        <w:tc>
          <w:tcPr>
            <w:tcW w:w="4876" w:type="dxa"/>
          </w:tcPr>
          <w:p w14:paraId="0CA002CB" w14:textId="77777777" w:rsidR="003B13C5" w:rsidRPr="009A61A2" w:rsidRDefault="003B13C5" w:rsidP="008F0A5A">
            <w:pPr>
              <w:pStyle w:val="Normal6"/>
              <w:rPr>
                <w:lang w:val="en-GB"/>
              </w:rPr>
            </w:pPr>
          </w:p>
        </w:tc>
        <w:tc>
          <w:tcPr>
            <w:tcW w:w="4876" w:type="dxa"/>
            <w:hideMark/>
          </w:tcPr>
          <w:p w14:paraId="7197DE77" w14:textId="77777777" w:rsidR="003B13C5" w:rsidRPr="009A61A2" w:rsidRDefault="003B13C5" w:rsidP="008F0A5A">
            <w:pPr>
              <w:pStyle w:val="Normal6"/>
              <w:rPr>
                <w:szCs w:val="24"/>
                <w:lang w:val="en-GB"/>
              </w:rPr>
            </w:pPr>
            <w:r w:rsidRPr="009A61A2">
              <w:rPr>
                <w:b/>
                <w:i/>
                <w:lang w:val="en-GB"/>
              </w:rPr>
              <w:t>2a.</w:t>
            </w:r>
            <w:r w:rsidRPr="009A61A2">
              <w:rPr>
                <w:b/>
                <w:i/>
                <w:lang w:val="en-GB"/>
              </w:rPr>
              <w:tab/>
              <w:t>The thematic priority objectives laid down in paragraph 2 shall cover the targets and actions set out in the EGD as well as all in the strategies, initiatives and frameworks under the EGD.</w:t>
            </w:r>
          </w:p>
        </w:tc>
      </w:tr>
    </w:tbl>
    <w:p w14:paraId="773523F9"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CB1EFE8" w14:textId="77777777" w:rsidR="003B13C5" w:rsidRPr="009A61A2" w:rsidRDefault="003B13C5" w:rsidP="003B13C5">
      <w:r w:rsidRPr="009A61A2">
        <w:rPr>
          <w:rStyle w:val="HideTWBExt"/>
        </w:rPr>
        <w:t>&lt;/Amend&gt;</w:t>
      </w:r>
    </w:p>
    <w:p w14:paraId="077DCBDF"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361</w:t>
      </w:r>
      <w:r w:rsidRPr="009A61A2">
        <w:rPr>
          <w:rStyle w:val="HideTWBExt"/>
          <w:b w:val="0"/>
          <w:lang w:val="en-GB"/>
        </w:rPr>
        <w:t>&lt;/NumAm&gt;</w:t>
      </w:r>
    </w:p>
    <w:p w14:paraId="0002D9F8" w14:textId="77777777" w:rsidR="003B13C5" w:rsidRPr="009A61A2" w:rsidRDefault="003B13C5" w:rsidP="003B13C5">
      <w:pPr>
        <w:pStyle w:val="NormalBold"/>
      </w:pPr>
      <w:r w:rsidRPr="009A61A2">
        <w:rPr>
          <w:rStyle w:val="HideTWBExt"/>
          <w:b w:val="0"/>
        </w:rPr>
        <w:t>&lt;RepeatBlock-By&gt;&lt;Members&gt;</w:t>
      </w:r>
      <w:r w:rsidRPr="009A61A2">
        <w:t>Michal Wiezik</w:t>
      </w:r>
      <w:r w:rsidRPr="009A61A2">
        <w:rPr>
          <w:rStyle w:val="HideTWBExt"/>
          <w:b w:val="0"/>
        </w:rPr>
        <w:t>&lt;/Members&gt;</w:t>
      </w:r>
    </w:p>
    <w:p w14:paraId="0870BC2A" w14:textId="77777777" w:rsidR="003B13C5" w:rsidRPr="009A61A2" w:rsidRDefault="003B13C5" w:rsidP="003B13C5">
      <w:r w:rsidRPr="009A61A2">
        <w:rPr>
          <w:rStyle w:val="HideTWBExt"/>
        </w:rPr>
        <w:t>&lt;/RepeatBlock-By&gt;</w:t>
      </w:r>
    </w:p>
    <w:p w14:paraId="67EF4C28"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2498B58" w14:textId="77777777" w:rsidR="003B13C5" w:rsidRPr="009A61A2" w:rsidRDefault="003B13C5" w:rsidP="003B13C5">
      <w:pPr>
        <w:pStyle w:val="NormalBold"/>
      </w:pPr>
      <w:r w:rsidRPr="009A61A2">
        <w:rPr>
          <w:rStyle w:val="HideTWBExt"/>
          <w:b w:val="0"/>
        </w:rPr>
        <w:t>&lt;Article&gt;</w:t>
      </w:r>
      <w:r w:rsidRPr="009A61A2">
        <w:t>Article 3 – title</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F624733" w14:textId="77777777" w:rsidTr="008F0A5A">
        <w:trPr>
          <w:jc w:val="center"/>
        </w:trPr>
        <w:tc>
          <w:tcPr>
            <w:tcW w:w="9752" w:type="dxa"/>
            <w:gridSpan w:val="2"/>
          </w:tcPr>
          <w:p w14:paraId="3A739685" w14:textId="77777777" w:rsidR="003B13C5" w:rsidRPr="009A61A2" w:rsidRDefault="003B13C5" w:rsidP="008F0A5A">
            <w:pPr>
              <w:keepNext/>
            </w:pPr>
          </w:p>
        </w:tc>
      </w:tr>
      <w:tr w:rsidR="003B13C5" w:rsidRPr="009A61A2" w14:paraId="7B0C3D4B" w14:textId="77777777" w:rsidTr="008F0A5A">
        <w:trPr>
          <w:jc w:val="center"/>
        </w:trPr>
        <w:tc>
          <w:tcPr>
            <w:tcW w:w="4876" w:type="dxa"/>
            <w:hideMark/>
          </w:tcPr>
          <w:p w14:paraId="78527C64"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F7AF4C1" w14:textId="77777777" w:rsidR="003B13C5" w:rsidRPr="009A61A2" w:rsidRDefault="003B13C5" w:rsidP="008F0A5A">
            <w:pPr>
              <w:pStyle w:val="ColumnHeading"/>
              <w:keepNext/>
              <w:rPr>
                <w:lang w:val="en-GB"/>
              </w:rPr>
            </w:pPr>
            <w:r w:rsidRPr="009A61A2">
              <w:rPr>
                <w:lang w:val="en-GB"/>
              </w:rPr>
              <w:t>Amendment</w:t>
            </w:r>
          </w:p>
        </w:tc>
      </w:tr>
      <w:tr w:rsidR="003B13C5" w:rsidRPr="009A61A2" w14:paraId="06A8F443" w14:textId="77777777" w:rsidTr="008F0A5A">
        <w:trPr>
          <w:jc w:val="center"/>
        </w:trPr>
        <w:tc>
          <w:tcPr>
            <w:tcW w:w="4876" w:type="dxa"/>
            <w:hideMark/>
          </w:tcPr>
          <w:p w14:paraId="1F985465" w14:textId="77777777" w:rsidR="003B13C5" w:rsidRPr="009A61A2" w:rsidRDefault="003B13C5" w:rsidP="008F0A5A">
            <w:pPr>
              <w:pStyle w:val="Normal6"/>
              <w:rPr>
                <w:lang w:val="en-GB"/>
              </w:rPr>
            </w:pPr>
            <w:r w:rsidRPr="009A61A2">
              <w:rPr>
                <w:lang w:val="en-GB"/>
              </w:rPr>
              <w:t>Enabling conditions to achieve this programme’s priority objectives</w:t>
            </w:r>
          </w:p>
        </w:tc>
        <w:tc>
          <w:tcPr>
            <w:tcW w:w="4876" w:type="dxa"/>
            <w:hideMark/>
          </w:tcPr>
          <w:p w14:paraId="31EA5AC5" w14:textId="77777777" w:rsidR="003B13C5" w:rsidRPr="009A61A2" w:rsidRDefault="003B13C5" w:rsidP="008F0A5A">
            <w:pPr>
              <w:pStyle w:val="Normal6"/>
              <w:rPr>
                <w:szCs w:val="24"/>
                <w:lang w:val="en-GB"/>
              </w:rPr>
            </w:pPr>
            <w:r w:rsidRPr="009A61A2">
              <w:rPr>
                <w:lang w:val="en-GB"/>
              </w:rPr>
              <w:t>Enabling conditions</w:t>
            </w:r>
            <w:r w:rsidRPr="009A61A2">
              <w:rPr>
                <w:b/>
                <w:i/>
                <w:lang w:val="en-GB"/>
              </w:rPr>
              <w:t xml:space="preserve"> and actions</w:t>
            </w:r>
            <w:r w:rsidRPr="009A61A2">
              <w:rPr>
                <w:lang w:val="en-GB"/>
              </w:rPr>
              <w:t xml:space="preserve"> to achieve this programme’s priority objectives</w:t>
            </w:r>
          </w:p>
        </w:tc>
      </w:tr>
    </w:tbl>
    <w:p w14:paraId="1AAF66C3"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56061810" w14:textId="77777777" w:rsidR="003B13C5" w:rsidRPr="009A61A2" w:rsidRDefault="003B13C5" w:rsidP="003B13C5">
      <w:r w:rsidRPr="009A61A2">
        <w:rPr>
          <w:rStyle w:val="HideTWBExt"/>
        </w:rPr>
        <w:t>&lt;/Amend&gt;</w:t>
      </w:r>
    </w:p>
    <w:p w14:paraId="025EF865"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362</w:t>
      </w:r>
      <w:r w:rsidRPr="009A61A2">
        <w:rPr>
          <w:rStyle w:val="HideTWBExt"/>
          <w:b w:val="0"/>
          <w:lang w:val="en-GB"/>
        </w:rPr>
        <w:t>&lt;/NumAm&gt;</w:t>
      </w:r>
    </w:p>
    <w:p w14:paraId="106BDF09" w14:textId="77777777" w:rsidR="003B13C5" w:rsidRPr="009A61A2" w:rsidRDefault="003B13C5" w:rsidP="003B13C5">
      <w:pPr>
        <w:pStyle w:val="NormalBold"/>
      </w:pPr>
      <w:r w:rsidRPr="009A61A2">
        <w:rPr>
          <w:rStyle w:val="HideTWBExt"/>
          <w:b w:val="0"/>
        </w:rPr>
        <w:t>&lt;RepeatBlock-By&gt;&lt;Members&gt;</w:t>
      </w:r>
      <w:r w:rsidRPr="009A61A2">
        <w:t>João Ferreira, Mick Wallace</w:t>
      </w:r>
      <w:r w:rsidRPr="009A61A2">
        <w:rPr>
          <w:rStyle w:val="HideTWBExt"/>
          <w:b w:val="0"/>
        </w:rPr>
        <w:t>&lt;/Members&gt;</w:t>
      </w:r>
    </w:p>
    <w:p w14:paraId="1558136C" w14:textId="77777777" w:rsidR="003B13C5" w:rsidRPr="009A61A2" w:rsidRDefault="003B13C5" w:rsidP="003B13C5">
      <w:r w:rsidRPr="009A61A2">
        <w:rPr>
          <w:rStyle w:val="HideTWBExt"/>
        </w:rPr>
        <w:t>&lt;/RepeatBlock-By&gt;</w:t>
      </w:r>
    </w:p>
    <w:p w14:paraId="6EEDD4B9"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506A9C7" w14:textId="77777777" w:rsidR="003B13C5" w:rsidRPr="009A61A2" w:rsidRDefault="003B13C5" w:rsidP="003B13C5">
      <w:pPr>
        <w:pStyle w:val="NormalBold"/>
      </w:pPr>
      <w:r w:rsidRPr="009A61A2">
        <w:rPr>
          <w:rStyle w:val="HideTWBExt"/>
          <w:b w:val="0"/>
        </w:rPr>
        <w:t>&lt;Article&gt;</w:t>
      </w:r>
      <w:r w:rsidRPr="009A61A2">
        <w:t>Article 3 – title</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43F49D4" w14:textId="77777777" w:rsidTr="008F0A5A">
        <w:trPr>
          <w:jc w:val="center"/>
        </w:trPr>
        <w:tc>
          <w:tcPr>
            <w:tcW w:w="9752" w:type="dxa"/>
            <w:gridSpan w:val="2"/>
          </w:tcPr>
          <w:p w14:paraId="5BAC18C6" w14:textId="77777777" w:rsidR="003B13C5" w:rsidRPr="009A61A2" w:rsidRDefault="003B13C5" w:rsidP="008F0A5A">
            <w:pPr>
              <w:keepNext/>
            </w:pPr>
          </w:p>
        </w:tc>
      </w:tr>
      <w:tr w:rsidR="003B13C5" w:rsidRPr="009A61A2" w14:paraId="3C0BA8F7" w14:textId="77777777" w:rsidTr="008F0A5A">
        <w:trPr>
          <w:jc w:val="center"/>
        </w:trPr>
        <w:tc>
          <w:tcPr>
            <w:tcW w:w="4876" w:type="dxa"/>
            <w:hideMark/>
          </w:tcPr>
          <w:p w14:paraId="3B004B6B"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55A1606" w14:textId="77777777" w:rsidR="003B13C5" w:rsidRPr="009A61A2" w:rsidRDefault="003B13C5" w:rsidP="008F0A5A">
            <w:pPr>
              <w:pStyle w:val="ColumnHeading"/>
              <w:keepNext/>
            </w:pPr>
            <w:r w:rsidRPr="009A61A2">
              <w:t>Amendment</w:t>
            </w:r>
          </w:p>
        </w:tc>
      </w:tr>
      <w:tr w:rsidR="003B13C5" w:rsidRPr="009A61A2" w14:paraId="6A36D0B8" w14:textId="77777777" w:rsidTr="008F0A5A">
        <w:trPr>
          <w:jc w:val="center"/>
        </w:trPr>
        <w:tc>
          <w:tcPr>
            <w:tcW w:w="4876" w:type="dxa"/>
            <w:hideMark/>
          </w:tcPr>
          <w:p w14:paraId="265DDBD5" w14:textId="77777777" w:rsidR="003B13C5" w:rsidRPr="009A61A2" w:rsidRDefault="003B13C5" w:rsidP="008F0A5A">
            <w:pPr>
              <w:pStyle w:val="Normal6"/>
              <w:rPr>
                <w:lang w:val="en-GB"/>
              </w:rPr>
            </w:pPr>
            <w:r w:rsidRPr="009A61A2">
              <w:rPr>
                <w:b/>
                <w:i/>
                <w:lang w:val="en-GB"/>
              </w:rPr>
              <w:t>Enabling conditions</w:t>
            </w:r>
            <w:r w:rsidRPr="009A61A2">
              <w:rPr>
                <w:lang w:val="en-GB"/>
              </w:rPr>
              <w:t xml:space="preserve"> to achieve this programme’s priority objectives</w:t>
            </w:r>
          </w:p>
        </w:tc>
        <w:tc>
          <w:tcPr>
            <w:tcW w:w="4876" w:type="dxa"/>
            <w:hideMark/>
          </w:tcPr>
          <w:p w14:paraId="79C73485" w14:textId="77777777" w:rsidR="003B13C5" w:rsidRPr="009A61A2" w:rsidRDefault="003B13C5" w:rsidP="008F0A5A">
            <w:pPr>
              <w:pStyle w:val="Normal6"/>
              <w:rPr>
                <w:szCs w:val="24"/>
                <w:lang w:val="en-GB"/>
              </w:rPr>
            </w:pPr>
            <w:r w:rsidRPr="009A61A2">
              <w:rPr>
                <w:b/>
                <w:i/>
                <w:lang w:val="en-GB"/>
              </w:rPr>
              <w:t>Actions necessary</w:t>
            </w:r>
            <w:r w:rsidRPr="009A61A2">
              <w:rPr>
                <w:lang w:val="en-GB"/>
              </w:rPr>
              <w:t xml:space="preserve"> to achieve this programme’s priority objectives</w:t>
            </w:r>
          </w:p>
        </w:tc>
      </w:tr>
    </w:tbl>
    <w:p w14:paraId="53F20D2B"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07EFFACC" w14:textId="77777777" w:rsidR="003B13C5" w:rsidRPr="009A61A2" w:rsidRDefault="003B13C5" w:rsidP="003B13C5">
      <w:r w:rsidRPr="009A61A2">
        <w:rPr>
          <w:rStyle w:val="HideTWBExt"/>
        </w:rPr>
        <w:t>&lt;/Amend&gt;</w:t>
      </w:r>
    </w:p>
    <w:p w14:paraId="4FC0E5F0"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363</w:t>
      </w:r>
      <w:r w:rsidRPr="009A61A2">
        <w:rPr>
          <w:rStyle w:val="HideTWBExt"/>
          <w:b w:val="0"/>
          <w:lang w:val="en-GB"/>
        </w:rPr>
        <w:t>&lt;/NumAm&gt;</w:t>
      </w:r>
    </w:p>
    <w:p w14:paraId="36421236" w14:textId="77777777" w:rsidR="003B13C5" w:rsidRPr="009A61A2" w:rsidRDefault="003B13C5" w:rsidP="003B13C5">
      <w:pPr>
        <w:pStyle w:val="NormalBold"/>
      </w:pPr>
      <w:r w:rsidRPr="009A61A2">
        <w:rPr>
          <w:rStyle w:val="HideTWBExt"/>
          <w:b w:val="0"/>
        </w:rPr>
        <w:t>&lt;RepeatBlock-By&gt;&lt;Members&gt;</w:t>
      </w:r>
      <w:r w:rsidRPr="009A61A2">
        <w:t>Mick Wallace, Clare Daly</w:t>
      </w:r>
      <w:r w:rsidRPr="009A61A2">
        <w:rPr>
          <w:rStyle w:val="HideTWBExt"/>
          <w:b w:val="0"/>
        </w:rPr>
        <w:t>&lt;/Members&gt;</w:t>
      </w:r>
    </w:p>
    <w:p w14:paraId="1FC17C48" w14:textId="77777777" w:rsidR="003B13C5" w:rsidRPr="009A61A2" w:rsidRDefault="003B13C5" w:rsidP="003B13C5">
      <w:r w:rsidRPr="009A61A2">
        <w:rPr>
          <w:rStyle w:val="HideTWBExt"/>
        </w:rPr>
        <w:t>&lt;/RepeatBlock-By&gt;</w:t>
      </w:r>
    </w:p>
    <w:p w14:paraId="5CC9A7C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F356989" w14:textId="77777777" w:rsidR="003B13C5" w:rsidRPr="009A61A2" w:rsidRDefault="003B13C5" w:rsidP="003B13C5">
      <w:pPr>
        <w:pStyle w:val="NormalBold"/>
      </w:pPr>
      <w:r w:rsidRPr="009A61A2">
        <w:rPr>
          <w:rStyle w:val="HideTWBExt"/>
          <w:b w:val="0"/>
        </w:rPr>
        <w:t>&lt;Article&gt;</w:t>
      </w:r>
      <w:r w:rsidRPr="009A61A2">
        <w:t>Article 3 – title</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FFF6D47" w14:textId="77777777" w:rsidTr="008F0A5A">
        <w:trPr>
          <w:jc w:val="center"/>
        </w:trPr>
        <w:tc>
          <w:tcPr>
            <w:tcW w:w="9752" w:type="dxa"/>
            <w:gridSpan w:val="2"/>
          </w:tcPr>
          <w:p w14:paraId="7F1E7F1D" w14:textId="77777777" w:rsidR="003B13C5" w:rsidRPr="009A61A2" w:rsidRDefault="003B13C5" w:rsidP="008F0A5A">
            <w:pPr>
              <w:keepNext/>
            </w:pPr>
          </w:p>
        </w:tc>
      </w:tr>
      <w:tr w:rsidR="003B13C5" w:rsidRPr="009A61A2" w14:paraId="37A1AAF1" w14:textId="77777777" w:rsidTr="008F0A5A">
        <w:trPr>
          <w:jc w:val="center"/>
        </w:trPr>
        <w:tc>
          <w:tcPr>
            <w:tcW w:w="4876" w:type="dxa"/>
            <w:hideMark/>
          </w:tcPr>
          <w:p w14:paraId="15100C7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3BA281D" w14:textId="77777777" w:rsidR="003B13C5" w:rsidRPr="009A61A2" w:rsidRDefault="003B13C5" w:rsidP="008F0A5A">
            <w:pPr>
              <w:pStyle w:val="ColumnHeading"/>
              <w:keepNext/>
              <w:rPr>
                <w:lang w:val="en-GB"/>
              </w:rPr>
            </w:pPr>
            <w:r w:rsidRPr="009A61A2">
              <w:rPr>
                <w:lang w:val="en-GB"/>
              </w:rPr>
              <w:t>Amendment</w:t>
            </w:r>
          </w:p>
        </w:tc>
      </w:tr>
      <w:tr w:rsidR="003B13C5" w:rsidRPr="009A61A2" w14:paraId="3BA855B5" w14:textId="77777777" w:rsidTr="008F0A5A">
        <w:trPr>
          <w:jc w:val="center"/>
        </w:trPr>
        <w:tc>
          <w:tcPr>
            <w:tcW w:w="4876" w:type="dxa"/>
            <w:hideMark/>
          </w:tcPr>
          <w:p w14:paraId="5027A130" w14:textId="77777777" w:rsidR="003B13C5" w:rsidRPr="009A61A2" w:rsidRDefault="003B13C5" w:rsidP="008F0A5A">
            <w:pPr>
              <w:pStyle w:val="Normal6"/>
              <w:rPr>
                <w:lang w:val="en-GB"/>
              </w:rPr>
            </w:pPr>
            <w:r w:rsidRPr="009A61A2">
              <w:rPr>
                <w:b/>
                <w:i/>
                <w:lang w:val="en-GB"/>
              </w:rPr>
              <w:t>Enabling conditions</w:t>
            </w:r>
            <w:r w:rsidRPr="009A61A2">
              <w:rPr>
                <w:lang w:val="en-GB"/>
              </w:rPr>
              <w:t xml:space="preserve"> to achieve this programme’s priority objectives</w:t>
            </w:r>
          </w:p>
        </w:tc>
        <w:tc>
          <w:tcPr>
            <w:tcW w:w="4876" w:type="dxa"/>
            <w:hideMark/>
          </w:tcPr>
          <w:p w14:paraId="1B5F8CC6" w14:textId="77777777" w:rsidR="003B13C5" w:rsidRPr="009A61A2" w:rsidRDefault="003B13C5" w:rsidP="008F0A5A">
            <w:pPr>
              <w:pStyle w:val="Normal6"/>
              <w:rPr>
                <w:szCs w:val="24"/>
                <w:lang w:val="en-GB"/>
              </w:rPr>
            </w:pPr>
            <w:r w:rsidRPr="009A61A2">
              <w:rPr>
                <w:b/>
                <w:i/>
                <w:lang w:val="en-GB"/>
              </w:rPr>
              <w:t>Policy actions</w:t>
            </w:r>
            <w:r w:rsidRPr="009A61A2">
              <w:rPr>
                <w:lang w:val="en-GB"/>
              </w:rPr>
              <w:t xml:space="preserve"> to achieve this programme’s priority objectives</w:t>
            </w:r>
          </w:p>
        </w:tc>
      </w:tr>
    </w:tbl>
    <w:p w14:paraId="43ECC90F"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6DEA2926"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4B399BCD" w14:textId="77777777" w:rsidR="003B13C5" w:rsidRPr="009A61A2" w:rsidRDefault="003B13C5" w:rsidP="003B13C5">
      <w:pPr>
        <w:pStyle w:val="Normal12Italic"/>
        <w:rPr>
          <w:noProof w:val="0"/>
          <w:lang w:val="en-GB"/>
        </w:rPr>
      </w:pPr>
      <w:r w:rsidRPr="009A61A2">
        <w:rPr>
          <w:noProof w:val="0"/>
          <w:lang w:val="en-GB"/>
        </w:rPr>
        <w:t>This is not about conditions, which enable such priorities - all these priorities require actual policy actions, from Union and Member State level.</w:t>
      </w:r>
    </w:p>
    <w:p w14:paraId="7C1AF131" w14:textId="77777777" w:rsidR="003B13C5" w:rsidRPr="009A61A2" w:rsidRDefault="003B13C5" w:rsidP="003B13C5">
      <w:r w:rsidRPr="009A61A2">
        <w:rPr>
          <w:rStyle w:val="HideTWBExt"/>
        </w:rPr>
        <w:t>&lt;/Amend&gt;</w:t>
      </w:r>
    </w:p>
    <w:p w14:paraId="626FE425"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364</w:t>
      </w:r>
      <w:r w:rsidRPr="009A61A2">
        <w:rPr>
          <w:rStyle w:val="HideTWBExt"/>
          <w:b w:val="0"/>
          <w:lang w:val="en-GB"/>
        </w:rPr>
        <w:t>&lt;/NumAm&gt;</w:t>
      </w:r>
    </w:p>
    <w:p w14:paraId="79905826" w14:textId="77777777" w:rsidR="003B13C5" w:rsidRPr="009A61A2" w:rsidRDefault="003B13C5" w:rsidP="003B13C5">
      <w:pPr>
        <w:pStyle w:val="NormalBold"/>
      </w:pPr>
      <w:r w:rsidRPr="009A61A2">
        <w:rPr>
          <w:rStyle w:val="HideTWBExt"/>
          <w:b w:val="0"/>
        </w:rPr>
        <w:t>&lt;RepeatBlock-By&gt;&lt;Members&gt;</w:t>
      </w:r>
      <w:r w:rsidRPr="009A61A2">
        <w:t>Alexander Bernhuber</w:t>
      </w:r>
      <w:r w:rsidRPr="009A61A2">
        <w:rPr>
          <w:rStyle w:val="HideTWBExt"/>
          <w:b w:val="0"/>
        </w:rPr>
        <w:t>&lt;/Members&gt;</w:t>
      </w:r>
    </w:p>
    <w:p w14:paraId="31929B8C" w14:textId="77777777" w:rsidR="003B13C5" w:rsidRPr="009A61A2" w:rsidRDefault="003B13C5" w:rsidP="003B13C5">
      <w:r w:rsidRPr="009A61A2">
        <w:rPr>
          <w:rStyle w:val="HideTWBExt"/>
        </w:rPr>
        <w:t>&lt;/RepeatBlock-By&gt;</w:t>
      </w:r>
    </w:p>
    <w:p w14:paraId="60661982"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7ED6D4A"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3 – paragraph 1 – introductory part</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40E2A86" w14:textId="77777777" w:rsidTr="008F0A5A">
        <w:trPr>
          <w:jc w:val="center"/>
        </w:trPr>
        <w:tc>
          <w:tcPr>
            <w:tcW w:w="9752" w:type="dxa"/>
            <w:gridSpan w:val="2"/>
          </w:tcPr>
          <w:p w14:paraId="7A867A49" w14:textId="77777777" w:rsidR="003B13C5" w:rsidRPr="009A61A2" w:rsidRDefault="003B13C5" w:rsidP="008F0A5A">
            <w:pPr>
              <w:keepNext/>
              <w:rPr>
                <w:lang w:val="fr-FR"/>
              </w:rPr>
            </w:pPr>
          </w:p>
        </w:tc>
      </w:tr>
      <w:tr w:rsidR="003B13C5" w:rsidRPr="009A61A2" w14:paraId="5FC6DFDE" w14:textId="77777777" w:rsidTr="008F0A5A">
        <w:trPr>
          <w:jc w:val="center"/>
        </w:trPr>
        <w:tc>
          <w:tcPr>
            <w:tcW w:w="4876" w:type="dxa"/>
            <w:hideMark/>
          </w:tcPr>
          <w:p w14:paraId="7E820EA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E78EA71" w14:textId="77777777" w:rsidR="003B13C5" w:rsidRPr="009A61A2" w:rsidRDefault="003B13C5" w:rsidP="008F0A5A">
            <w:pPr>
              <w:pStyle w:val="ColumnHeading"/>
              <w:keepNext/>
            </w:pPr>
            <w:r w:rsidRPr="009A61A2">
              <w:t>Amendment</w:t>
            </w:r>
          </w:p>
        </w:tc>
      </w:tr>
      <w:tr w:rsidR="003B13C5" w:rsidRPr="009A61A2" w14:paraId="08F50AE8" w14:textId="77777777" w:rsidTr="008F0A5A">
        <w:trPr>
          <w:jc w:val="center"/>
        </w:trPr>
        <w:tc>
          <w:tcPr>
            <w:tcW w:w="4876" w:type="dxa"/>
            <w:hideMark/>
          </w:tcPr>
          <w:p w14:paraId="6B873A49" w14:textId="77777777" w:rsidR="003B13C5" w:rsidRPr="009A61A2" w:rsidRDefault="003B13C5" w:rsidP="008F0A5A">
            <w:pPr>
              <w:pStyle w:val="Normal6"/>
              <w:rPr>
                <w:lang w:val="en-GB"/>
              </w:rPr>
            </w:pPr>
            <w:r w:rsidRPr="009A61A2">
              <w:rPr>
                <w:lang w:val="en-GB"/>
              </w:rPr>
              <w:t>(1)</w:t>
            </w:r>
            <w:r w:rsidRPr="009A61A2">
              <w:rPr>
                <w:lang w:val="en-GB"/>
              </w:rPr>
              <w:tab/>
              <w:t>Achieving the priority objectives of the 8th EAP will require:</w:t>
            </w:r>
          </w:p>
        </w:tc>
        <w:tc>
          <w:tcPr>
            <w:tcW w:w="4876" w:type="dxa"/>
            <w:hideMark/>
          </w:tcPr>
          <w:p w14:paraId="3DD3FF47" w14:textId="77777777" w:rsidR="003B13C5" w:rsidRPr="009A61A2" w:rsidRDefault="003B13C5" w:rsidP="008F0A5A">
            <w:pPr>
              <w:pStyle w:val="Normal6"/>
              <w:rPr>
                <w:szCs w:val="24"/>
                <w:lang w:val="en-GB"/>
              </w:rPr>
            </w:pPr>
            <w:r w:rsidRPr="009A61A2">
              <w:rPr>
                <w:lang w:val="en-GB"/>
              </w:rPr>
              <w:t>(1)</w:t>
            </w:r>
            <w:r w:rsidRPr="009A61A2">
              <w:rPr>
                <w:lang w:val="en-GB"/>
              </w:rPr>
              <w:tab/>
              <w:t xml:space="preserve">Achieving the priority objectives of the 8th EAP </w:t>
            </w:r>
            <w:r w:rsidRPr="009A61A2">
              <w:rPr>
                <w:b/>
                <w:i/>
                <w:lang w:val="en-GB"/>
              </w:rPr>
              <w:t>- once the EU institutions have established a weighting -</w:t>
            </w:r>
            <w:r w:rsidRPr="009A61A2">
              <w:rPr>
                <w:lang w:val="en-GB"/>
              </w:rPr>
              <w:t xml:space="preserve"> will require:</w:t>
            </w:r>
          </w:p>
        </w:tc>
      </w:tr>
    </w:tbl>
    <w:p w14:paraId="3BB01E07"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{DE}</w:t>
      </w:r>
      <w:r w:rsidRPr="009A61A2">
        <w:rPr>
          <w:noProof w:val="0"/>
          <w:lang w:val="en-GB"/>
        </w:rPr>
        <w:t>de</w:t>
      </w:r>
      <w:r w:rsidRPr="009A61A2">
        <w:rPr>
          <w:rStyle w:val="HideTWBExt"/>
          <w:noProof w:val="0"/>
          <w:lang w:val="en-GB"/>
        </w:rPr>
        <w:t>&lt;/Original&gt;</w:t>
      </w:r>
    </w:p>
    <w:p w14:paraId="6E7CD1C6" w14:textId="77777777" w:rsidR="003B13C5" w:rsidRPr="009A61A2" w:rsidRDefault="003B13C5" w:rsidP="003B13C5">
      <w:r w:rsidRPr="009A61A2">
        <w:rPr>
          <w:rStyle w:val="HideTWBExt"/>
        </w:rPr>
        <w:t>&lt;/Amend&gt;</w:t>
      </w:r>
    </w:p>
    <w:p w14:paraId="74FCAF5E"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365</w:t>
      </w:r>
      <w:r w:rsidRPr="009A61A2">
        <w:rPr>
          <w:rStyle w:val="HideTWBExt"/>
          <w:b w:val="0"/>
          <w:lang w:val="en-GB"/>
        </w:rPr>
        <w:t>&lt;/NumAm&gt;</w:t>
      </w:r>
    </w:p>
    <w:p w14:paraId="1CE0A6E1" w14:textId="77777777" w:rsidR="003B13C5" w:rsidRPr="009A61A2" w:rsidRDefault="003B13C5" w:rsidP="003B13C5">
      <w:pPr>
        <w:pStyle w:val="NormalBold"/>
      </w:pPr>
      <w:r w:rsidRPr="009A61A2">
        <w:rPr>
          <w:rStyle w:val="HideTWBExt"/>
          <w:b w:val="0"/>
        </w:rPr>
        <w:t>&lt;RepeatBlock-By&gt;&lt;Members&gt;</w:t>
      </w:r>
      <w:r w:rsidRPr="009A61A2">
        <w:t>Mick Wallace, Clare Daly</w:t>
      </w:r>
      <w:r w:rsidRPr="009A61A2">
        <w:rPr>
          <w:rStyle w:val="HideTWBExt"/>
          <w:b w:val="0"/>
        </w:rPr>
        <w:t>&lt;/Members&gt;</w:t>
      </w:r>
    </w:p>
    <w:p w14:paraId="716ED7C8" w14:textId="77777777" w:rsidR="003B13C5" w:rsidRPr="009A61A2" w:rsidRDefault="003B13C5" w:rsidP="003B13C5">
      <w:r w:rsidRPr="009A61A2">
        <w:rPr>
          <w:rStyle w:val="HideTWBExt"/>
        </w:rPr>
        <w:t>&lt;/RepeatBlock-By&gt;</w:t>
      </w:r>
    </w:p>
    <w:p w14:paraId="44590FE3"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7C3579A"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3 – paragraph 1 – point -a (new)</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F82B7EF" w14:textId="77777777" w:rsidTr="008F0A5A">
        <w:trPr>
          <w:jc w:val="center"/>
        </w:trPr>
        <w:tc>
          <w:tcPr>
            <w:tcW w:w="9752" w:type="dxa"/>
            <w:gridSpan w:val="2"/>
          </w:tcPr>
          <w:p w14:paraId="0C046426" w14:textId="77777777" w:rsidR="003B13C5" w:rsidRPr="009A61A2" w:rsidRDefault="003B13C5" w:rsidP="008F0A5A">
            <w:pPr>
              <w:keepNext/>
              <w:rPr>
                <w:lang w:val="fr-FR"/>
              </w:rPr>
            </w:pPr>
          </w:p>
        </w:tc>
      </w:tr>
      <w:tr w:rsidR="003B13C5" w:rsidRPr="009A61A2" w14:paraId="6F75766E" w14:textId="77777777" w:rsidTr="008F0A5A">
        <w:trPr>
          <w:jc w:val="center"/>
        </w:trPr>
        <w:tc>
          <w:tcPr>
            <w:tcW w:w="4876" w:type="dxa"/>
            <w:hideMark/>
          </w:tcPr>
          <w:p w14:paraId="74D71327"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A06BC5F" w14:textId="77777777" w:rsidR="003B13C5" w:rsidRPr="009A61A2" w:rsidRDefault="003B13C5" w:rsidP="008F0A5A">
            <w:pPr>
              <w:pStyle w:val="ColumnHeading"/>
              <w:keepNext/>
              <w:rPr>
                <w:lang w:val="en-GB"/>
              </w:rPr>
            </w:pPr>
            <w:r w:rsidRPr="009A61A2">
              <w:rPr>
                <w:lang w:val="en-GB"/>
              </w:rPr>
              <w:t>Amendment</w:t>
            </w:r>
          </w:p>
        </w:tc>
      </w:tr>
      <w:tr w:rsidR="003B13C5" w:rsidRPr="009A61A2" w14:paraId="62A9B775" w14:textId="77777777" w:rsidTr="008F0A5A">
        <w:trPr>
          <w:jc w:val="center"/>
        </w:trPr>
        <w:tc>
          <w:tcPr>
            <w:tcW w:w="4876" w:type="dxa"/>
          </w:tcPr>
          <w:p w14:paraId="084D45C9" w14:textId="77777777" w:rsidR="003B13C5" w:rsidRPr="009A61A2" w:rsidRDefault="003B13C5" w:rsidP="008F0A5A">
            <w:pPr>
              <w:pStyle w:val="Normal6"/>
              <w:rPr>
                <w:lang w:val="en-GB"/>
              </w:rPr>
            </w:pPr>
          </w:p>
        </w:tc>
        <w:tc>
          <w:tcPr>
            <w:tcW w:w="4876" w:type="dxa"/>
            <w:hideMark/>
          </w:tcPr>
          <w:p w14:paraId="177AF22F" w14:textId="77777777" w:rsidR="003B13C5" w:rsidRPr="009A61A2" w:rsidRDefault="003B13C5" w:rsidP="008F0A5A">
            <w:pPr>
              <w:pStyle w:val="Normal6"/>
              <w:rPr>
                <w:szCs w:val="24"/>
                <w:lang w:val="en-GB"/>
              </w:rPr>
            </w:pPr>
            <w:r w:rsidRPr="009A61A2">
              <w:rPr>
                <w:b/>
                <w:i/>
                <w:lang w:val="en-GB"/>
              </w:rPr>
              <w:t>(-a)</w:t>
            </w:r>
            <w:r w:rsidRPr="009A61A2">
              <w:rPr>
                <w:b/>
                <w:i/>
                <w:lang w:val="en-GB"/>
              </w:rPr>
              <w:tab/>
              <w:t>pursuing degrowth and redistributive policies, and abandoning GDP as a metric for progress;</w:t>
            </w:r>
          </w:p>
        </w:tc>
      </w:tr>
    </w:tbl>
    <w:p w14:paraId="23F00129"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9694CD3" w14:textId="77777777" w:rsidR="003B13C5" w:rsidRPr="009A61A2" w:rsidRDefault="003B13C5" w:rsidP="003B13C5">
      <w:r w:rsidRPr="009A61A2">
        <w:rPr>
          <w:rStyle w:val="HideTWBExt"/>
        </w:rPr>
        <w:t>&lt;/Amend&gt;</w:t>
      </w:r>
    </w:p>
    <w:p w14:paraId="0305DBA6" w14:textId="77777777" w:rsidR="003B13C5" w:rsidRPr="009A61A2" w:rsidRDefault="003B13C5" w:rsidP="003B13C5">
      <w:pPr>
        <w:pStyle w:val="AMNumberTabs0"/>
        <w:keepNext/>
        <w:rPr>
          <w:lang w:val="en-GB"/>
        </w:rPr>
      </w:pPr>
      <w:r w:rsidRPr="009A61A2">
        <w:rPr>
          <w:rStyle w:val="HideTWBExt"/>
          <w:b w:val="0"/>
          <w:lang w:val="en-GB"/>
        </w:rPr>
        <w:lastRenderedPageBreak/>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366</w:t>
      </w:r>
      <w:r w:rsidRPr="009A61A2">
        <w:rPr>
          <w:rStyle w:val="HideTWBExt"/>
          <w:b w:val="0"/>
          <w:lang w:val="en-GB"/>
        </w:rPr>
        <w:t>&lt;/NumAm&gt;</w:t>
      </w:r>
    </w:p>
    <w:p w14:paraId="12C811B3" w14:textId="77777777" w:rsidR="003B13C5" w:rsidRPr="009A61A2" w:rsidRDefault="003B13C5" w:rsidP="003B13C5">
      <w:pPr>
        <w:pStyle w:val="NormalBold"/>
      </w:pPr>
      <w:r w:rsidRPr="009A61A2">
        <w:rPr>
          <w:rStyle w:val="HideTWBExt"/>
          <w:b w:val="0"/>
        </w:rPr>
        <w:t>&lt;RepeatBlock-By&gt;&lt;Members&gt;</w:t>
      </w:r>
      <w:r w:rsidRPr="009A61A2">
        <w:t>Mick Wallace, Clare Daly</w:t>
      </w:r>
      <w:r w:rsidRPr="009A61A2">
        <w:rPr>
          <w:rStyle w:val="HideTWBExt"/>
          <w:b w:val="0"/>
        </w:rPr>
        <w:t>&lt;/Members&gt;</w:t>
      </w:r>
    </w:p>
    <w:p w14:paraId="205BC1D2" w14:textId="77777777" w:rsidR="003B13C5" w:rsidRPr="009A61A2" w:rsidRDefault="003B13C5" w:rsidP="003B13C5">
      <w:r w:rsidRPr="009A61A2">
        <w:rPr>
          <w:rStyle w:val="HideTWBExt"/>
        </w:rPr>
        <w:t>&lt;/RepeatBlock-By&gt;</w:t>
      </w:r>
    </w:p>
    <w:p w14:paraId="7B274BD5"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D953393" w14:textId="77777777" w:rsidR="003B13C5" w:rsidRPr="009A61A2" w:rsidRDefault="003B13C5" w:rsidP="003B13C5">
      <w:pPr>
        <w:pStyle w:val="NormalBold"/>
      </w:pPr>
      <w:r w:rsidRPr="009A61A2">
        <w:rPr>
          <w:rStyle w:val="HideTWBExt"/>
          <w:b w:val="0"/>
        </w:rPr>
        <w:t>&lt;Article&gt;</w:t>
      </w:r>
      <w:r w:rsidRPr="009A61A2">
        <w:t>Article 3 – paragraph 1 – point -a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F927F9D" w14:textId="77777777" w:rsidTr="008F0A5A">
        <w:trPr>
          <w:jc w:val="center"/>
        </w:trPr>
        <w:tc>
          <w:tcPr>
            <w:tcW w:w="9752" w:type="dxa"/>
            <w:gridSpan w:val="2"/>
          </w:tcPr>
          <w:p w14:paraId="4FE8585B" w14:textId="77777777" w:rsidR="003B13C5" w:rsidRPr="009A61A2" w:rsidRDefault="003B13C5" w:rsidP="008F0A5A">
            <w:pPr>
              <w:keepNext/>
            </w:pPr>
          </w:p>
        </w:tc>
      </w:tr>
      <w:tr w:rsidR="003B13C5" w:rsidRPr="009A61A2" w14:paraId="58900116" w14:textId="77777777" w:rsidTr="008F0A5A">
        <w:trPr>
          <w:jc w:val="center"/>
        </w:trPr>
        <w:tc>
          <w:tcPr>
            <w:tcW w:w="4876" w:type="dxa"/>
            <w:hideMark/>
          </w:tcPr>
          <w:p w14:paraId="52367ABB"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F0F49D4" w14:textId="77777777" w:rsidR="003B13C5" w:rsidRPr="009A61A2" w:rsidRDefault="003B13C5" w:rsidP="008F0A5A">
            <w:pPr>
              <w:pStyle w:val="ColumnHeading"/>
              <w:keepNext/>
              <w:rPr>
                <w:lang w:val="en-GB"/>
              </w:rPr>
            </w:pPr>
            <w:r w:rsidRPr="009A61A2">
              <w:rPr>
                <w:lang w:val="en-GB"/>
              </w:rPr>
              <w:t>Amendment</w:t>
            </w:r>
          </w:p>
        </w:tc>
      </w:tr>
      <w:tr w:rsidR="003B13C5" w:rsidRPr="009A61A2" w14:paraId="0430A8CC" w14:textId="77777777" w:rsidTr="008F0A5A">
        <w:trPr>
          <w:jc w:val="center"/>
        </w:trPr>
        <w:tc>
          <w:tcPr>
            <w:tcW w:w="4876" w:type="dxa"/>
          </w:tcPr>
          <w:p w14:paraId="2786963D" w14:textId="77777777" w:rsidR="003B13C5" w:rsidRPr="009A61A2" w:rsidRDefault="003B13C5" w:rsidP="008F0A5A">
            <w:pPr>
              <w:pStyle w:val="Normal6"/>
              <w:rPr>
                <w:lang w:val="en-GB"/>
              </w:rPr>
            </w:pPr>
            <w:r w:rsidRPr="009A61A2">
              <w:rPr>
                <w:lang w:val="en-GB"/>
              </w:rPr>
              <w:t xml:space="preserve"> </w:t>
            </w:r>
          </w:p>
        </w:tc>
        <w:tc>
          <w:tcPr>
            <w:tcW w:w="4876" w:type="dxa"/>
            <w:hideMark/>
          </w:tcPr>
          <w:p w14:paraId="713E758D" w14:textId="77777777" w:rsidR="003B13C5" w:rsidRPr="009A61A2" w:rsidRDefault="003B13C5" w:rsidP="008F0A5A">
            <w:pPr>
              <w:pStyle w:val="Normal6"/>
              <w:rPr>
                <w:szCs w:val="24"/>
                <w:lang w:val="en-GB"/>
              </w:rPr>
            </w:pPr>
            <w:r w:rsidRPr="009A61A2">
              <w:rPr>
                <w:b/>
                <w:i/>
                <w:lang w:val="en-GB"/>
              </w:rPr>
              <w:t>(-aa)</w:t>
            </w:r>
            <w:r w:rsidRPr="009A61A2">
              <w:rPr>
                <w:b/>
                <w:i/>
                <w:lang w:val="en-GB"/>
              </w:rPr>
              <w:tab/>
              <w:t>significantly decreasing the Union's material footprint and consumption footprint, to bring them into planetary boundaries as soon as possible.</w:t>
            </w:r>
          </w:p>
        </w:tc>
      </w:tr>
    </w:tbl>
    <w:p w14:paraId="59C85647"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5A2B629" w14:textId="77777777" w:rsidR="003B13C5" w:rsidRPr="009A61A2" w:rsidRDefault="003B13C5" w:rsidP="003B13C5">
      <w:r w:rsidRPr="009A61A2">
        <w:rPr>
          <w:rStyle w:val="HideTWBExt"/>
        </w:rPr>
        <w:t>&lt;/Amend&gt;</w:t>
      </w:r>
    </w:p>
    <w:p w14:paraId="0ED0250F"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367</w:t>
      </w:r>
      <w:r w:rsidRPr="009A61A2">
        <w:rPr>
          <w:rStyle w:val="HideTWBExt"/>
          <w:b w:val="0"/>
          <w:lang w:val="en-GB"/>
        </w:rPr>
        <w:t>&lt;/NumAm&gt;</w:t>
      </w:r>
    </w:p>
    <w:p w14:paraId="622A7515" w14:textId="77777777" w:rsidR="003B13C5" w:rsidRPr="009A61A2" w:rsidRDefault="003B13C5" w:rsidP="003B13C5">
      <w:pPr>
        <w:pStyle w:val="NormalBold"/>
      </w:pPr>
      <w:r w:rsidRPr="009A61A2">
        <w:rPr>
          <w:rStyle w:val="HideTWBExt"/>
          <w:b w:val="0"/>
        </w:rPr>
        <w:t>&lt;RepeatBlock-By&gt;&lt;Members&gt;</w:t>
      </w:r>
      <w:r w:rsidRPr="009A61A2">
        <w:t>Agnès Evren, Pernille Weiss, Radan Kanev, Edina Tóth, Nathalie Colin-Oesterlé, Sirpa Pietikäinen, Roberta Metsola</w:t>
      </w:r>
      <w:r w:rsidRPr="009A61A2">
        <w:rPr>
          <w:rStyle w:val="HideTWBExt"/>
          <w:b w:val="0"/>
        </w:rPr>
        <w:t>&lt;/Members&gt;</w:t>
      </w:r>
    </w:p>
    <w:p w14:paraId="11DA8F28" w14:textId="77777777" w:rsidR="003B13C5" w:rsidRPr="009A61A2" w:rsidRDefault="003B13C5" w:rsidP="003B13C5">
      <w:r w:rsidRPr="009A61A2">
        <w:rPr>
          <w:rStyle w:val="HideTWBExt"/>
        </w:rPr>
        <w:t>&lt;/RepeatBlock-By&gt;</w:t>
      </w:r>
    </w:p>
    <w:p w14:paraId="08B2B3E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AAD15AA" w14:textId="77777777" w:rsidR="003B13C5" w:rsidRPr="009A61A2" w:rsidRDefault="003B13C5" w:rsidP="003B13C5">
      <w:pPr>
        <w:pStyle w:val="NormalBold"/>
      </w:pPr>
      <w:r w:rsidRPr="009A61A2">
        <w:rPr>
          <w:rStyle w:val="HideTWBExt"/>
          <w:b w:val="0"/>
        </w:rPr>
        <w:t>&lt;Article&gt;</w:t>
      </w:r>
      <w:r w:rsidRPr="009A61A2">
        <w:t>Article 3 – paragraph 1 – point a</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B8C5CFE" w14:textId="77777777" w:rsidTr="008F0A5A">
        <w:trPr>
          <w:jc w:val="center"/>
        </w:trPr>
        <w:tc>
          <w:tcPr>
            <w:tcW w:w="9752" w:type="dxa"/>
            <w:gridSpan w:val="2"/>
          </w:tcPr>
          <w:p w14:paraId="6D24E5AF" w14:textId="77777777" w:rsidR="003B13C5" w:rsidRPr="009A61A2" w:rsidRDefault="003B13C5" w:rsidP="008F0A5A">
            <w:pPr>
              <w:keepNext/>
            </w:pPr>
          </w:p>
        </w:tc>
      </w:tr>
      <w:tr w:rsidR="003B13C5" w:rsidRPr="009A61A2" w14:paraId="18C88E12" w14:textId="77777777" w:rsidTr="008F0A5A">
        <w:trPr>
          <w:jc w:val="center"/>
        </w:trPr>
        <w:tc>
          <w:tcPr>
            <w:tcW w:w="4876" w:type="dxa"/>
            <w:hideMark/>
          </w:tcPr>
          <w:p w14:paraId="12D83DD7"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CC9121D" w14:textId="77777777" w:rsidR="003B13C5" w:rsidRPr="009A61A2" w:rsidRDefault="003B13C5" w:rsidP="008F0A5A">
            <w:pPr>
              <w:pStyle w:val="ColumnHeading"/>
              <w:keepNext/>
              <w:rPr>
                <w:lang w:val="en-GB"/>
              </w:rPr>
            </w:pPr>
            <w:r w:rsidRPr="009A61A2">
              <w:rPr>
                <w:lang w:val="en-GB"/>
              </w:rPr>
              <w:t>Amendment</w:t>
            </w:r>
          </w:p>
        </w:tc>
      </w:tr>
      <w:tr w:rsidR="003B13C5" w:rsidRPr="009A61A2" w14:paraId="722A4C2A" w14:textId="77777777" w:rsidTr="008F0A5A">
        <w:trPr>
          <w:jc w:val="center"/>
        </w:trPr>
        <w:tc>
          <w:tcPr>
            <w:tcW w:w="4876" w:type="dxa"/>
            <w:hideMark/>
          </w:tcPr>
          <w:p w14:paraId="60FF1078" w14:textId="77777777" w:rsidR="003B13C5" w:rsidRPr="009A61A2" w:rsidRDefault="003B13C5" w:rsidP="008F0A5A">
            <w:pPr>
              <w:pStyle w:val="Normal6"/>
              <w:rPr>
                <w:lang w:val="en-GB"/>
              </w:rPr>
            </w:pPr>
            <w:r w:rsidRPr="009A61A2">
              <w:rPr>
                <w:lang w:val="en-GB"/>
              </w:rPr>
              <w:t>(a)</w:t>
            </w:r>
            <w:r w:rsidRPr="009A61A2">
              <w:rPr>
                <w:lang w:val="en-GB"/>
              </w:rPr>
              <w:tab/>
              <w:t xml:space="preserve">ensuring effective </w:t>
            </w:r>
            <w:r w:rsidRPr="009A61A2">
              <w:rPr>
                <w:b/>
                <w:i/>
                <w:lang w:val="en-GB"/>
              </w:rPr>
              <w:t>and efficient</w:t>
            </w:r>
            <w:r w:rsidRPr="009A61A2">
              <w:rPr>
                <w:lang w:val="en-GB"/>
              </w:rPr>
              <w:t xml:space="preserve"> implementation of Union legislation on environment and climate and striving for excellence in environmental performance at Union, national, regional and local levels including through providing </w:t>
            </w:r>
            <w:r w:rsidRPr="009A61A2">
              <w:rPr>
                <w:b/>
                <w:i/>
                <w:lang w:val="en-GB"/>
              </w:rPr>
              <w:t>appropriate</w:t>
            </w:r>
            <w:r w:rsidRPr="009A61A2">
              <w:rPr>
                <w:lang w:val="en-GB"/>
              </w:rPr>
              <w:t xml:space="preserve"> administrative and compliance assurance capacity, as laid out in the regular Environmental Implementation Review</w:t>
            </w:r>
            <w:r w:rsidRPr="009A61A2">
              <w:rPr>
                <w:b/>
                <w:i/>
                <w:lang w:val="en-GB"/>
              </w:rPr>
              <w:t>, as well as stepping up action against environmental crime,</w:t>
            </w:r>
          </w:p>
        </w:tc>
        <w:tc>
          <w:tcPr>
            <w:tcW w:w="4876" w:type="dxa"/>
            <w:hideMark/>
          </w:tcPr>
          <w:p w14:paraId="3427B3D2" w14:textId="77777777" w:rsidR="003B13C5" w:rsidRPr="009A61A2" w:rsidRDefault="003B13C5" w:rsidP="008F0A5A">
            <w:pPr>
              <w:pStyle w:val="Normal6"/>
              <w:rPr>
                <w:szCs w:val="24"/>
                <w:lang w:val="en-GB"/>
              </w:rPr>
            </w:pPr>
            <w:r w:rsidRPr="009A61A2">
              <w:rPr>
                <w:lang w:val="en-GB"/>
              </w:rPr>
              <w:t>(a)</w:t>
            </w:r>
            <w:r w:rsidRPr="009A61A2">
              <w:rPr>
                <w:lang w:val="en-GB"/>
              </w:rPr>
              <w:tab/>
              <w:t>ensuring effective</w:t>
            </w:r>
            <w:r w:rsidRPr="009A61A2">
              <w:rPr>
                <w:b/>
                <w:i/>
                <w:lang w:val="en-GB"/>
              </w:rPr>
              <w:t>, predictable and swift</w:t>
            </w:r>
            <w:r w:rsidRPr="009A61A2">
              <w:rPr>
                <w:lang w:val="en-GB"/>
              </w:rPr>
              <w:t xml:space="preserve"> implementation of Union legislation on environment and climate and striving for excellence in environmental performance at Union, national, regional and local levels including through providing </w:t>
            </w:r>
            <w:r w:rsidRPr="009A61A2">
              <w:rPr>
                <w:b/>
                <w:i/>
                <w:lang w:val="en-GB"/>
              </w:rPr>
              <w:t>sufficient</w:t>
            </w:r>
            <w:r w:rsidRPr="009A61A2">
              <w:rPr>
                <w:lang w:val="en-GB"/>
              </w:rPr>
              <w:t xml:space="preserve"> administrative and compliance assurance capacity, as laid out in the regular Environmental Implementation Review</w:t>
            </w:r>
            <w:r w:rsidRPr="009A61A2">
              <w:rPr>
                <w:b/>
                <w:i/>
                <w:lang w:val="en-GB"/>
              </w:rPr>
              <w:t>;</w:t>
            </w:r>
          </w:p>
        </w:tc>
      </w:tr>
    </w:tbl>
    <w:p w14:paraId="5BB8CF08"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5BEB55C6" w14:textId="77777777" w:rsidR="003B13C5" w:rsidRPr="009A61A2" w:rsidRDefault="003B13C5" w:rsidP="003B13C5">
      <w:r w:rsidRPr="009A61A2">
        <w:rPr>
          <w:rStyle w:val="HideTWBExt"/>
        </w:rPr>
        <w:t>&lt;/Amend&gt;</w:t>
      </w:r>
    </w:p>
    <w:p w14:paraId="3E8C067F"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368</w:t>
      </w:r>
      <w:r w:rsidRPr="009A61A2">
        <w:rPr>
          <w:rStyle w:val="HideTWBExt"/>
          <w:b w:val="0"/>
          <w:lang w:val="en-GB"/>
        </w:rPr>
        <w:t>&lt;/NumAm&gt;</w:t>
      </w:r>
    </w:p>
    <w:p w14:paraId="1CE200D8" w14:textId="77777777" w:rsidR="003B13C5" w:rsidRPr="009A61A2" w:rsidRDefault="003B13C5" w:rsidP="003B13C5">
      <w:pPr>
        <w:pStyle w:val="NormalBold"/>
      </w:pPr>
      <w:r w:rsidRPr="009A61A2">
        <w:rPr>
          <w:rStyle w:val="HideTWBExt"/>
          <w:b w:val="0"/>
        </w:rPr>
        <w:t>&lt;RepeatBlock-By&gt;&lt;Members&gt;</w:t>
      </w:r>
      <w:r w:rsidRPr="009A61A2">
        <w:t>Michal Wiezik</w:t>
      </w:r>
      <w:r w:rsidRPr="009A61A2">
        <w:rPr>
          <w:rStyle w:val="HideTWBExt"/>
          <w:b w:val="0"/>
        </w:rPr>
        <w:t>&lt;/Members&gt;</w:t>
      </w:r>
    </w:p>
    <w:p w14:paraId="2547159E" w14:textId="77777777" w:rsidR="003B13C5" w:rsidRPr="009A61A2" w:rsidRDefault="003B13C5" w:rsidP="003B13C5">
      <w:r w:rsidRPr="009A61A2">
        <w:rPr>
          <w:rStyle w:val="HideTWBExt"/>
        </w:rPr>
        <w:t>&lt;/RepeatBlock-By&gt;</w:t>
      </w:r>
    </w:p>
    <w:p w14:paraId="33151C4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BE99286" w14:textId="77777777" w:rsidR="003B13C5" w:rsidRPr="009A61A2" w:rsidRDefault="003B13C5" w:rsidP="003B13C5">
      <w:pPr>
        <w:pStyle w:val="NormalBold"/>
      </w:pPr>
      <w:r w:rsidRPr="009A61A2">
        <w:rPr>
          <w:rStyle w:val="HideTWBExt"/>
          <w:b w:val="0"/>
        </w:rPr>
        <w:t>&lt;Article&gt;</w:t>
      </w:r>
      <w:r w:rsidRPr="009A61A2">
        <w:t>Article 3 – paragraph 1 – point a</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39B8C59" w14:textId="77777777" w:rsidTr="008F0A5A">
        <w:trPr>
          <w:jc w:val="center"/>
        </w:trPr>
        <w:tc>
          <w:tcPr>
            <w:tcW w:w="9752" w:type="dxa"/>
            <w:gridSpan w:val="2"/>
          </w:tcPr>
          <w:p w14:paraId="5AA6FF43" w14:textId="77777777" w:rsidR="003B13C5" w:rsidRPr="009A61A2" w:rsidRDefault="003B13C5" w:rsidP="008F0A5A">
            <w:pPr>
              <w:keepNext/>
            </w:pPr>
          </w:p>
        </w:tc>
      </w:tr>
      <w:tr w:rsidR="003B13C5" w:rsidRPr="009A61A2" w14:paraId="704E6D7D" w14:textId="77777777" w:rsidTr="008F0A5A">
        <w:trPr>
          <w:jc w:val="center"/>
        </w:trPr>
        <w:tc>
          <w:tcPr>
            <w:tcW w:w="4876" w:type="dxa"/>
            <w:hideMark/>
          </w:tcPr>
          <w:p w14:paraId="1164187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80B3072" w14:textId="77777777" w:rsidR="003B13C5" w:rsidRPr="009A61A2" w:rsidRDefault="003B13C5" w:rsidP="008F0A5A">
            <w:pPr>
              <w:pStyle w:val="ColumnHeading"/>
              <w:keepNext/>
              <w:rPr>
                <w:lang w:val="en-GB"/>
              </w:rPr>
            </w:pPr>
            <w:r w:rsidRPr="009A61A2">
              <w:rPr>
                <w:lang w:val="en-GB"/>
              </w:rPr>
              <w:t>Amendment</w:t>
            </w:r>
          </w:p>
        </w:tc>
      </w:tr>
      <w:tr w:rsidR="003B13C5" w:rsidRPr="009A61A2" w14:paraId="43566665" w14:textId="77777777" w:rsidTr="008F0A5A">
        <w:trPr>
          <w:jc w:val="center"/>
        </w:trPr>
        <w:tc>
          <w:tcPr>
            <w:tcW w:w="4876" w:type="dxa"/>
            <w:hideMark/>
          </w:tcPr>
          <w:p w14:paraId="0BCB39B7" w14:textId="77777777" w:rsidR="003B13C5" w:rsidRPr="009A61A2" w:rsidRDefault="003B13C5" w:rsidP="008F0A5A">
            <w:pPr>
              <w:pStyle w:val="Normal6"/>
              <w:rPr>
                <w:lang w:val="en-GB"/>
              </w:rPr>
            </w:pPr>
            <w:r w:rsidRPr="009A61A2">
              <w:rPr>
                <w:lang w:val="en-GB"/>
              </w:rPr>
              <w:t>(a)</w:t>
            </w:r>
            <w:r w:rsidRPr="009A61A2">
              <w:rPr>
                <w:lang w:val="en-GB"/>
              </w:rPr>
              <w:tab/>
              <w:t>ensuring effective and efficient implementation of Union legislation on environment and climate and striving for excellence in environmental performance at Union, national, regional and local levels including through providing appropriate administrative and compliance assurance capacity, as laid out in the regular Environmental Implementation Review, as well as stepping up action against environmental crime,</w:t>
            </w:r>
          </w:p>
        </w:tc>
        <w:tc>
          <w:tcPr>
            <w:tcW w:w="4876" w:type="dxa"/>
            <w:hideMark/>
          </w:tcPr>
          <w:p w14:paraId="0E71EB23" w14:textId="77777777" w:rsidR="003B13C5" w:rsidRPr="009A61A2" w:rsidRDefault="003B13C5" w:rsidP="008F0A5A">
            <w:pPr>
              <w:pStyle w:val="Normal6"/>
              <w:rPr>
                <w:szCs w:val="24"/>
                <w:lang w:val="en-GB"/>
              </w:rPr>
            </w:pPr>
            <w:r w:rsidRPr="009A61A2">
              <w:rPr>
                <w:lang w:val="en-GB"/>
              </w:rPr>
              <w:t>(a)</w:t>
            </w:r>
            <w:r w:rsidRPr="009A61A2">
              <w:rPr>
                <w:lang w:val="en-GB"/>
              </w:rPr>
              <w:tab/>
              <w:t xml:space="preserve">ensuring </w:t>
            </w:r>
            <w:r w:rsidRPr="009A61A2">
              <w:rPr>
                <w:b/>
                <w:i/>
                <w:lang w:val="en-GB"/>
              </w:rPr>
              <w:t>full,</w:t>
            </w:r>
            <w:r w:rsidRPr="009A61A2">
              <w:rPr>
                <w:lang w:val="en-GB"/>
              </w:rPr>
              <w:t xml:space="preserve"> effective and efficient implementation of Union legislation on environment and climate</w:t>
            </w:r>
            <w:r w:rsidRPr="009A61A2">
              <w:rPr>
                <w:b/>
                <w:i/>
                <w:lang w:val="en-GB"/>
              </w:rPr>
              <w:t>, preventing damage, including irreversible damage and loss of the EU natural heritage</w:t>
            </w:r>
            <w:r w:rsidRPr="009A61A2">
              <w:rPr>
                <w:lang w:val="en-GB"/>
              </w:rPr>
              <w:t xml:space="preserve"> and striving for excellence in environmental performance at Union, national, regional and local levels including through providing appropriate administrative and compliance assurance capacity, as laid out in the regular Environmental Implementation Review, as well as stepping up action against </w:t>
            </w:r>
            <w:r w:rsidRPr="009A61A2">
              <w:rPr>
                <w:b/>
                <w:i/>
                <w:lang w:val="en-GB"/>
              </w:rPr>
              <w:t>non-compliance,</w:t>
            </w:r>
            <w:r w:rsidRPr="009A61A2">
              <w:rPr>
                <w:lang w:val="en-GB"/>
              </w:rPr>
              <w:t xml:space="preserve"> environmental crime, </w:t>
            </w:r>
            <w:r w:rsidRPr="009A61A2">
              <w:rPr>
                <w:b/>
                <w:i/>
                <w:lang w:val="en-GB"/>
              </w:rPr>
              <w:t>and environmental damage in a timely and dissuasive manner,</w:t>
            </w:r>
          </w:p>
        </w:tc>
      </w:tr>
    </w:tbl>
    <w:p w14:paraId="64A311DF"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5EF18867" w14:textId="77777777" w:rsidR="003B13C5" w:rsidRPr="009A61A2" w:rsidRDefault="003B13C5" w:rsidP="003B13C5">
      <w:r w:rsidRPr="009A61A2">
        <w:rPr>
          <w:rStyle w:val="HideTWBExt"/>
        </w:rPr>
        <w:t>&lt;/Amend&gt;</w:t>
      </w:r>
    </w:p>
    <w:p w14:paraId="48DBC6DC"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369</w:t>
      </w:r>
      <w:r w:rsidRPr="009A61A2">
        <w:rPr>
          <w:rStyle w:val="HideTWBExt"/>
          <w:b w:val="0"/>
          <w:lang w:val="en-GB"/>
        </w:rPr>
        <w:t>&lt;/NumAm&gt;</w:t>
      </w:r>
    </w:p>
    <w:p w14:paraId="3268D378" w14:textId="77777777" w:rsidR="003B13C5" w:rsidRPr="009A61A2" w:rsidRDefault="003B13C5" w:rsidP="003B13C5">
      <w:pPr>
        <w:pStyle w:val="NormalBold"/>
      </w:pPr>
      <w:r w:rsidRPr="009A61A2">
        <w:rPr>
          <w:rStyle w:val="HideTWBExt"/>
          <w:b w:val="0"/>
        </w:rPr>
        <w:t>&lt;RepeatBlock-By&gt;&lt;Members&gt;</w:t>
      </w:r>
      <w:r w:rsidRPr="009A61A2">
        <w:t>Tudor Ciuhodaru</w:t>
      </w:r>
      <w:r w:rsidRPr="009A61A2">
        <w:rPr>
          <w:rStyle w:val="HideTWBExt"/>
          <w:b w:val="0"/>
        </w:rPr>
        <w:t>&lt;/Members&gt;</w:t>
      </w:r>
    </w:p>
    <w:p w14:paraId="7A858280" w14:textId="77777777" w:rsidR="003B13C5" w:rsidRPr="009A61A2" w:rsidRDefault="003B13C5" w:rsidP="003B13C5">
      <w:r w:rsidRPr="009A61A2">
        <w:rPr>
          <w:rStyle w:val="HideTWBExt"/>
        </w:rPr>
        <w:t>&lt;/RepeatBlock-By&gt;</w:t>
      </w:r>
    </w:p>
    <w:p w14:paraId="6EEC5585"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B99B43E" w14:textId="77777777" w:rsidR="003B13C5" w:rsidRPr="009A61A2" w:rsidRDefault="003B13C5" w:rsidP="003B13C5">
      <w:pPr>
        <w:pStyle w:val="NormalBold"/>
      </w:pPr>
      <w:r w:rsidRPr="009A61A2">
        <w:rPr>
          <w:rStyle w:val="HideTWBExt"/>
          <w:b w:val="0"/>
        </w:rPr>
        <w:t>&lt;Article&gt;</w:t>
      </w:r>
      <w:r w:rsidRPr="009A61A2">
        <w:t>Article 3 – paragraph 1 – point a</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0ECFD0C" w14:textId="77777777" w:rsidTr="008F0A5A">
        <w:trPr>
          <w:jc w:val="center"/>
        </w:trPr>
        <w:tc>
          <w:tcPr>
            <w:tcW w:w="9752" w:type="dxa"/>
            <w:gridSpan w:val="2"/>
          </w:tcPr>
          <w:p w14:paraId="52A4A223" w14:textId="77777777" w:rsidR="003B13C5" w:rsidRPr="009A61A2" w:rsidRDefault="003B13C5" w:rsidP="008F0A5A">
            <w:pPr>
              <w:keepNext/>
            </w:pPr>
          </w:p>
        </w:tc>
      </w:tr>
      <w:tr w:rsidR="003B13C5" w:rsidRPr="009A61A2" w14:paraId="2912C4D6" w14:textId="77777777" w:rsidTr="008F0A5A">
        <w:trPr>
          <w:jc w:val="center"/>
        </w:trPr>
        <w:tc>
          <w:tcPr>
            <w:tcW w:w="4876" w:type="dxa"/>
            <w:hideMark/>
          </w:tcPr>
          <w:p w14:paraId="6EB4712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B65BD10" w14:textId="77777777" w:rsidR="003B13C5" w:rsidRPr="009A61A2" w:rsidRDefault="003B13C5" w:rsidP="008F0A5A">
            <w:pPr>
              <w:pStyle w:val="ColumnHeading"/>
              <w:keepNext/>
            </w:pPr>
            <w:r w:rsidRPr="009A61A2">
              <w:t>Amendment</w:t>
            </w:r>
          </w:p>
        </w:tc>
      </w:tr>
      <w:tr w:rsidR="003B13C5" w:rsidRPr="009A61A2" w14:paraId="56757DF0" w14:textId="77777777" w:rsidTr="008F0A5A">
        <w:trPr>
          <w:jc w:val="center"/>
        </w:trPr>
        <w:tc>
          <w:tcPr>
            <w:tcW w:w="4876" w:type="dxa"/>
            <w:hideMark/>
          </w:tcPr>
          <w:p w14:paraId="50161E28" w14:textId="77777777" w:rsidR="003B13C5" w:rsidRPr="009A61A2" w:rsidRDefault="003B13C5" w:rsidP="008F0A5A">
            <w:pPr>
              <w:pStyle w:val="Normal6"/>
              <w:rPr>
                <w:lang w:val="en-GB"/>
              </w:rPr>
            </w:pPr>
            <w:r w:rsidRPr="009A61A2">
              <w:rPr>
                <w:lang w:val="en-GB"/>
              </w:rPr>
              <w:t>(a)</w:t>
            </w:r>
            <w:r w:rsidRPr="009A61A2">
              <w:rPr>
                <w:lang w:val="en-GB"/>
              </w:rPr>
              <w:tab/>
              <w:t>ensuring effective and efficient implementation of Union legislation on environment and climate and striving for excellence in environmental performance at Union, national, regional and local levels including through providing appropriate administrative and compliance assurance capacity, as laid out in the regular Environmental Implementation Review, as well as stepping up action against environmental crime,</w:t>
            </w:r>
          </w:p>
        </w:tc>
        <w:tc>
          <w:tcPr>
            <w:tcW w:w="4876" w:type="dxa"/>
            <w:hideMark/>
          </w:tcPr>
          <w:p w14:paraId="7B8FCB41" w14:textId="77777777" w:rsidR="003B13C5" w:rsidRPr="009A61A2" w:rsidRDefault="003B13C5" w:rsidP="008F0A5A">
            <w:pPr>
              <w:pStyle w:val="Normal6"/>
              <w:rPr>
                <w:szCs w:val="24"/>
                <w:lang w:val="en-GB"/>
              </w:rPr>
            </w:pPr>
            <w:r w:rsidRPr="009A61A2">
              <w:rPr>
                <w:lang w:val="en-GB"/>
              </w:rPr>
              <w:t>(a)</w:t>
            </w:r>
            <w:r w:rsidRPr="009A61A2">
              <w:rPr>
                <w:lang w:val="en-GB"/>
              </w:rPr>
              <w:tab/>
              <w:t xml:space="preserve">ensuring effective and efficient implementation of Union legislation on environment and climate and striving for excellence in environmental performance at Union, national, regional and local levels including through providing appropriate administrative and compliance assurance capacity, as laid out in the regular Environmental Implementation Review, as well as stepping up action against environmental crime, </w:t>
            </w:r>
            <w:r w:rsidRPr="009A61A2">
              <w:rPr>
                <w:b/>
                <w:i/>
                <w:lang w:val="en-GB"/>
              </w:rPr>
              <w:t>and continually pinpointing new means of maximising the impact of existing solutions</w:t>
            </w:r>
            <w:r w:rsidRPr="009A61A2">
              <w:rPr>
                <w:lang w:val="en-GB"/>
              </w:rPr>
              <w:t>,</w:t>
            </w:r>
          </w:p>
        </w:tc>
      </w:tr>
    </w:tbl>
    <w:p w14:paraId="746D4DCE"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{RO}</w:t>
      </w:r>
      <w:r w:rsidRPr="009A61A2">
        <w:rPr>
          <w:noProof w:val="0"/>
          <w:lang w:val="en-GB"/>
        </w:rPr>
        <w:t>ro</w:t>
      </w:r>
      <w:r w:rsidRPr="009A61A2">
        <w:rPr>
          <w:rStyle w:val="HideTWBExt"/>
          <w:noProof w:val="0"/>
          <w:lang w:val="en-GB"/>
        </w:rPr>
        <w:t>&lt;/Original&gt;</w:t>
      </w:r>
    </w:p>
    <w:p w14:paraId="204ECE13" w14:textId="77777777" w:rsidR="003B13C5" w:rsidRPr="009A61A2" w:rsidRDefault="003B13C5" w:rsidP="003B13C5">
      <w:r w:rsidRPr="009A61A2">
        <w:rPr>
          <w:rStyle w:val="HideTWBExt"/>
        </w:rPr>
        <w:lastRenderedPageBreak/>
        <w:t>&lt;/Amend&gt;</w:t>
      </w:r>
    </w:p>
    <w:p w14:paraId="440D16F2"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370</w:t>
      </w:r>
      <w:r w:rsidRPr="009A61A2">
        <w:rPr>
          <w:rStyle w:val="HideTWBExt"/>
          <w:b w:val="0"/>
          <w:lang w:val="en-GB"/>
        </w:rPr>
        <w:t>&lt;/NumAm&gt;</w:t>
      </w:r>
    </w:p>
    <w:p w14:paraId="45362A70"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César Luena, Sara Cerdas, Christel Schaldemose, Javi López, Jytte Guteland</w:t>
      </w:r>
      <w:r w:rsidRPr="009A61A2">
        <w:rPr>
          <w:rStyle w:val="HideTWBExt"/>
          <w:b w:val="0"/>
        </w:rPr>
        <w:t>&lt;/Members&gt;</w:t>
      </w:r>
    </w:p>
    <w:p w14:paraId="4A06F370" w14:textId="77777777" w:rsidR="003B13C5" w:rsidRPr="009A61A2" w:rsidRDefault="003B13C5" w:rsidP="003B13C5">
      <w:r w:rsidRPr="009A61A2">
        <w:rPr>
          <w:rStyle w:val="HideTWBExt"/>
        </w:rPr>
        <w:t>&lt;/RepeatBlock-By&gt;</w:t>
      </w:r>
    </w:p>
    <w:p w14:paraId="07B5E6F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86AF61C" w14:textId="77777777" w:rsidR="003B13C5" w:rsidRPr="009A61A2" w:rsidRDefault="003B13C5" w:rsidP="003B13C5">
      <w:pPr>
        <w:pStyle w:val="NormalBold"/>
      </w:pPr>
      <w:r w:rsidRPr="009A61A2">
        <w:rPr>
          <w:rStyle w:val="HideTWBExt"/>
          <w:b w:val="0"/>
        </w:rPr>
        <w:t>&lt;Article&gt;</w:t>
      </w:r>
      <w:r w:rsidRPr="009A61A2">
        <w:t>Article 3 – paragraph 1 – point a</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94E9C57" w14:textId="77777777" w:rsidTr="008F0A5A">
        <w:trPr>
          <w:jc w:val="center"/>
        </w:trPr>
        <w:tc>
          <w:tcPr>
            <w:tcW w:w="9752" w:type="dxa"/>
            <w:gridSpan w:val="2"/>
          </w:tcPr>
          <w:p w14:paraId="6A708296" w14:textId="77777777" w:rsidR="003B13C5" w:rsidRPr="009A61A2" w:rsidRDefault="003B13C5" w:rsidP="008F0A5A">
            <w:pPr>
              <w:keepNext/>
            </w:pPr>
          </w:p>
        </w:tc>
      </w:tr>
      <w:tr w:rsidR="003B13C5" w:rsidRPr="009A61A2" w14:paraId="48B8E10C" w14:textId="77777777" w:rsidTr="008F0A5A">
        <w:trPr>
          <w:jc w:val="center"/>
        </w:trPr>
        <w:tc>
          <w:tcPr>
            <w:tcW w:w="4876" w:type="dxa"/>
            <w:hideMark/>
          </w:tcPr>
          <w:p w14:paraId="57D0AC5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B71683D" w14:textId="77777777" w:rsidR="003B13C5" w:rsidRPr="009A61A2" w:rsidRDefault="003B13C5" w:rsidP="008F0A5A">
            <w:pPr>
              <w:pStyle w:val="ColumnHeading"/>
              <w:keepNext/>
              <w:rPr>
                <w:lang w:val="en-GB"/>
              </w:rPr>
            </w:pPr>
            <w:r w:rsidRPr="009A61A2">
              <w:rPr>
                <w:lang w:val="en-GB"/>
              </w:rPr>
              <w:t>Amendment</w:t>
            </w:r>
          </w:p>
        </w:tc>
      </w:tr>
      <w:tr w:rsidR="003B13C5" w:rsidRPr="009A61A2" w14:paraId="751632F2" w14:textId="77777777" w:rsidTr="008F0A5A">
        <w:trPr>
          <w:jc w:val="center"/>
        </w:trPr>
        <w:tc>
          <w:tcPr>
            <w:tcW w:w="4876" w:type="dxa"/>
            <w:hideMark/>
          </w:tcPr>
          <w:p w14:paraId="779E70FB" w14:textId="77777777" w:rsidR="003B13C5" w:rsidRPr="009A61A2" w:rsidRDefault="003B13C5" w:rsidP="008F0A5A">
            <w:pPr>
              <w:pStyle w:val="Normal6"/>
              <w:rPr>
                <w:lang w:val="en-GB"/>
              </w:rPr>
            </w:pPr>
            <w:r w:rsidRPr="009A61A2">
              <w:rPr>
                <w:lang w:val="en-GB"/>
              </w:rPr>
              <w:t>(a)</w:t>
            </w:r>
            <w:r w:rsidRPr="009A61A2">
              <w:rPr>
                <w:lang w:val="en-GB"/>
              </w:rPr>
              <w:tab/>
              <w:t>ensuring effective and efficient implementation of Union legislation on environment and climate and striving for excellence in environmental performance at Union, national, regional and local levels including through providing appropriate administrative and compliance assurance capacity, as laid out in the regular Environmental Implementation Review, as well as stepping up action against environmental crime,</w:t>
            </w:r>
          </w:p>
        </w:tc>
        <w:tc>
          <w:tcPr>
            <w:tcW w:w="4876" w:type="dxa"/>
            <w:hideMark/>
          </w:tcPr>
          <w:p w14:paraId="14615568" w14:textId="77777777" w:rsidR="003B13C5" w:rsidRPr="009A61A2" w:rsidRDefault="003B13C5" w:rsidP="008F0A5A">
            <w:pPr>
              <w:pStyle w:val="Normal6"/>
              <w:rPr>
                <w:szCs w:val="24"/>
                <w:lang w:val="en-GB"/>
              </w:rPr>
            </w:pPr>
            <w:r w:rsidRPr="009A61A2">
              <w:rPr>
                <w:lang w:val="en-GB"/>
              </w:rPr>
              <w:t>(a)</w:t>
            </w:r>
            <w:r w:rsidRPr="009A61A2">
              <w:rPr>
                <w:lang w:val="en-GB"/>
              </w:rPr>
              <w:tab/>
              <w:t xml:space="preserve">ensuring effective and efficient implementation of Union legislation on environment and climate </w:t>
            </w:r>
            <w:r w:rsidRPr="009A61A2">
              <w:rPr>
                <w:b/>
                <w:i/>
                <w:lang w:val="en-GB"/>
              </w:rPr>
              <w:t>through the allocation of adequate resources and swift action against infringements,</w:t>
            </w:r>
            <w:r w:rsidRPr="009A61A2">
              <w:rPr>
                <w:lang w:val="en-GB"/>
              </w:rPr>
              <w:t xml:space="preserve"> and striving for excellence in environmental performance at Union, national, regional and local levels including through providing appropriate administrative and compliance assurance capacity, as laid out in the regular Environmental Implementation Review, as well as stepping up action against environmental crime,</w:t>
            </w:r>
          </w:p>
        </w:tc>
      </w:tr>
    </w:tbl>
    <w:p w14:paraId="6FAD68A5" w14:textId="77777777" w:rsidR="003B13C5" w:rsidRPr="009A61A2" w:rsidRDefault="003B13C5" w:rsidP="003B13C5">
      <w:pPr>
        <w:pStyle w:val="Olang"/>
        <w:rPr>
          <w:noProof w:val="0"/>
          <w:lang w:val="sv-SE"/>
        </w:rPr>
      </w:pPr>
      <w:r w:rsidRPr="009A61A2">
        <w:rPr>
          <w:noProof w:val="0"/>
          <w:lang w:val="sv-SE"/>
        </w:rPr>
        <w:t xml:space="preserve">Or. </w:t>
      </w:r>
      <w:r w:rsidRPr="009A61A2">
        <w:rPr>
          <w:rStyle w:val="HideTWBExt"/>
          <w:noProof w:val="0"/>
          <w:lang w:val="sv-SE"/>
        </w:rPr>
        <w:t>&lt;Original&gt;</w:t>
      </w:r>
      <w:r w:rsidRPr="009A61A2">
        <w:rPr>
          <w:rStyle w:val="HideTWBInt"/>
          <w:rFonts w:eastAsiaTheme="majorEastAsia"/>
          <w:noProof w:val="0"/>
          <w:lang w:val="sv-SE"/>
        </w:rPr>
        <w:t>{EN}</w:t>
      </w:r>
      <w:r w:rsidRPr="009A61A2">
        <w:rPr>
          <w:noProof w:val="0"/>
          <w:lang w:val="sv-SE"/>
        </w:rPr>
        <w:t>en</w:t>
      </w:r>
      <w:r w:rsidRPr="009A61A2">
        <w:rPr>
          <w:rStyle w:val="HideTWBExt"/>
          <w:noProof w:val="0"/>
          <w:lang w:val="sv-SE"/>
        </w:rPr>
        <w:t>&lt;/Original&gt;</w:t>
      </w:r>
    </w:p>
    <w:p w14:paraId="6A947029" w14:textId="77777777" w:rsidR="003B13C5" w:rsidRPr="009A61A2" w:rsidRDefault="003B13C5" w:rsidP="003B13C5">
      <w:pPr>
        <w:rPr>
          <w:lang w:val="sv-SE"/>
        </w:rPr>
      </w:pPr>
      <w:r w:rsidRPr="009A61A2">
        <w:rPr>
          <w:rStyle w:val="HideTWBExt"/>
          <w:lang w:val="sv-SE"/>
        </w:rPr>
        <w:t>&lt;/Amend&gt;</w:t>
      </w:r>
    </w:p>
    <w:p w14:paraId="135E0069" w14:textId="77777777" w:rsidR="003B13C5" w:rsidRPr="009A61A2" w:rsidRDefault="003B13C5" w:rsidP="003B13C5">
      <w:pPr>
        <w:pStyle w:val="AMNumberTabs0"/>
        <w:keepNext/>
        <w:rPr>
          <w:lang w:val="sv-SE"/>
        </w:rPr>
      </w:pPr>
      <w:r w:rsidRPr="009A61A2">
        <w:rPr>
          <w:rStyle w:val="HideTWBExt"/>
          <w:b w:val="0"/>
          <w:lang w:val="sv-SE"/>
        </w:rPr>
        <w:t>&lt;Amend&gt;</w:t>
      </w:r>
      <w:r w:rsidRPr="009A61A2">
        <w:rPr>
          <w:lang w:val="sv-SE"/>
        </w:rPr>
        <w:t>Amendment</w:t>
      </w:r>
      <w:r w:rsidRPr="009A61A2">
        <w:rPr>
          <w:lang w:val="sv-SE"/>
        </w:rPr>
        <w:tab/>
      </w:r>
      <w:r w:rsidRPr="009A61A2">
        <w:rPr>
          <w:lang w:val="sv-SE"/>
        </w:rPr>
        <w:tab/>
      </w:r>
      <w:r w:rsidRPr="009A61A2">
        <w:rPr>
          <w:rStyle w:val="HideTWBExt"/>
          <w:b w:val="0"/>
          <w:lang w:val="sv-SE"/>
        </w:rPr>
        <w:t>&lt;NumAm&gt;</w:t>
      </w:r>
      <w:r w:rsidRPr="009A61A2">
        <w:rPr>
          <w:lang w:val="sv-SE"/>
        </w:rPr>
        <w:t>371</w:t>
      </w:r>
      <w:r w:rsidRPr="009A61A2">
        <w:rPr>
          <w:rStyle w:val="HideTWBExt"/>
          <w:b w:val="0"/>
          <w:lang w:val="sv-SE"/>
        </w:rPr>
        <w:t>&lt;/NumAm&gt;</w:t>
      </w:r>
    </w:p>
    <w:p w14:paraId="18428640" w14:textId="77777777" w:rsidR="003B13C5" w:rsidRPr="009A61A2" w:rsidRDefault="003B13C5" w:rsidP="003B13C5">
      <w:pPr>
        <w:pStyle w:val="NormalBold"/>
        <w:rPr>
          <w:lang w:val="sv-SE"/>
        </w:rPr>
      </w:pPr>
      <w:r w:rsidRPr="009A61A2">
        <w:rPr>
          <w:rStyle w:val="HideTWBExt"/>
          <w:b w:val="0"/>
          <w:lang w:val="sv-SE"/>
        </w:rPr>
        <w:t>&lt;RepeatBlock-By&gt;&lt;Members&gt;</w:t>
      </w:r>
      <w:r w:rsidRPr="009A61A2">
        <w:rPr>
          <w:lang w:val="sv-SE"/>
        </w:rPr>
        <w:t>Stanislav Polčák</w:t>
      </w:r>
      <w:r w:rsidRPr="009A61A2">
        <w:rPr>
          <w:rStyle w:val="HideTWBExt"/>
          <w:b w:val="0"/>
          <w:lang w:val="sv-SE"/>
        </w:rPr>
        <w:t>&lt;/Members&gt;</w:t>
      </w:r>
    </w:p>
    <w:p w14:paraId="4B251160" w14:textId="77777777" w:rsidR="003B13C5" w:rsidRPr="009A61A2" w:rsidRDefault="003B13C5" w:rsidP="003B13C5">
      <w:pPr>
        <w:rPr>
          <w:lang w:val="sv-SE"/>
        </w:rPr>
      </w:pPr>
      <w:r w:rsidRPr="009A61A2">
        <w:rPr>
          <w:rStyle w:val="HideTWBExt"/>
          <w:lang w:val="sv-SE"/>
        </w:rPr>
        <w:t>&lt;/RepeatBlock-By&gt;</w:t>
      </w:r>
    </w:p>
    <w:p w14:paraId="68187EB1"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EC13EF2" w14:textId="77777777" w:rsidR="003B13C5" w:rsidRPr="009A61A2" w:rsidRDefault="003B13C5" w:rsidP="003B13C5">
      <w:pPr>
        <w:pStyle w:val="NormalBold"/>
      </w:pPr>
      <w:r w:rsidRPr="009A61A2">
        <w:rPr>
          <w:rStyle w:val="HideTWBExt"/>
          <w:b w:val="0"/>
        </w:rPr>
        <w:t>&lt;Article&gt;</w:t>
      </w:r>
      <w:r w:rsidRPr="009A61A2">
        <w:t>Article 3 – paragraph 1 – point a</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28AFCF3" w14:textId="77777777" w:rsidTr="008F0A5A">
        <w:trPr>
          <w:jc w:val="center"/>
        </w:trPr>
        <w:tc>
          <w:tcPr>
            <w:tcW w:w="9752" w:type="dxa"/>
            <w:gridSpan w:val="2"/>
          </w:tcPr>
          <w:p w14:paraId="269879F2" w14:textId="77777777" w:rsidR="003B13C5" w:rsidRPr="009A61A2" w:rsidRDefault="003B13C5" w:rsidP="008F0A5A">
            <w:pPr>
              <w:keepNext/>
            </w:pPr>
          </w:p>
        </w:tc>
      </w:tr>
      <w:tr w:rsidR="003B13C5" w:rsidRPr="009A61A2" w14:paraId="0ADF365E" w14:textId="77777777" w:rsidTr="008F0A5A">
        <w:trPr>
          <w:jc w:val="center"/>
        </w:trPr>
        <w:tc>
          <w:tcPr>
            <w:tcW w:w="4876" w:type="dxa"/>
            <w:hideMark/>
          </w:tcPr>
          <w:p w14:paraId="6916CD6B"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AD3653A" w14:textId="77777777" w:rsidR="003B13C5" w:rsidRPr="009A61A2" w:rsidRDefault="003B13C5" w:rsidP="008F0A5A">
            <w:pPr>
              <w:pStyle w:val="ColumnHeading"/>
              <w:keepNext/>
            </w:pPr>
            <w:r w:rsidRPr="009A61A2">
              <w:t>Amendment</w:t>
            </w:r>
          </w:p>
        </w:tc>
      </w:tr>
      <w:tr w:rsidR="003B13C5" w:rsidRPr="009A61A2" w14:paraId="4C534025" w14:textId="77777777" w:rsidTr="008F0A5A">
        <w:trPr>
          <w:jc w:val="center"/>
        </w:trPr>
        <w:tc>
          <w:tcPr>
            <w:tcW w:w="4876" w:type="dxa"/>
            <w:hideMark/>
          </w:tcPr>
          <w:p w14:paraId="303574E3" w14:textId="77777777" w:rsidR="003B13C5" w:rsidRPr="009A61A2" w:rsidRDefault="003B13C5" w:rsidP="008F0A5A">
            <w:pPr>
              <w:pStyle w:val="Normal6"/>
              <w:rPr>
                <w:lang w:val="en-GB"/>
              </w:rPr>
            </w:pPr>
            <w:r w:rsidRPr="009A61A2">
              <w:rPr>
                <w:lang w:val="en-GB"/>
              </w:rPr>
              <w:t>(a)</w:t>
            </w:r>
            <w:r w:rsidRPr="009A61A2">
              <w:rPr>
                <w:lang w:val="en-GB"/>
              </w:rPr>
              <w:tab/>
            </w:r>
            <w:r w:rsidRPr="009A61A2">
              <w:rPr>
                <w:b/>
                <w:i/>
                <w:lang w:val="en-GB"/>
              </w:rPr>
              <w:t>ensuring effective and efficient implementation</w:t>
            </w:r>
            <w:r w:rsidRPr="009A61A2">
              <w:rPr>
                <w:lang w:val="en-GB"/>
              </w:rPr>
              <w:t xml:space="preserve"> </w:t>
            </w:r>
            <w:r w:rsidRPr="009A61A2">
              <w:rPr>
                <w:b/>
                <w:i/>
                <w:lang w:val="en-GB"/>
              </w:rPr>
              <w:t>of</w:t>
            </w:r>
            <w:r w:rsidRPr="009A61A2">
              <w:rPr>
                <w:lang w:val="en-GB"/>
              </w:rPr>
              <w:t xml:space="preserve"> Union legislation on environment and climate and striving for excellence in environmental performance at Union, national, regional and local levels including through providing appropriate administrative and compliance assurance capacity, as laid out in the regular Environmental Implementation Review, as well as stepping up action against </w:t>
            </w:r>
            <w:r w:rsidRPr="009A61A2">
              <w:rPr>
                <w:lang w:val="en-GB"/>
              </w:rPr>
              <w:lastRenderedPageBreak/>
              <w:t>environmental crime,</w:t>
            </w:r>
          </w:p>
        </w:tc>
        <w:tc>
          <w:tcPr>
            <w:tcW w:w="4876" w:type="dxa"/>
            <w:hideMark/>
          </w:tcPr>
          <w:p w14:paraId="0DD1FFE9" w14:textId="77777777" w:rsidR="003B13C5" w:rsidRPr="009A61A2" w:rsidRDefault="003B13C5" w:rsidP="008F0A5A">
            <w:pPr>
              <w:pStyle w:val="Normal6"/>
              <w:rPr>
                <w:szCs w:val="24"/>
                <w:lang w:val="en-GB"/>
              </w:rPr>
            </w:pPr>
            <w:r w:rsidRPr="009A61A2">
              <w:rPr>
                <w:lang w:val="en-GB"/>
              </w:rPr>
              <w:lastRenderedPageBreak/>
              <w:t>(a)</w:t>
            </w:r>
            <w:r w:rsidRPr="009A61A2">
              <w:rPr>
                <w:lang w:val="en-GB"/>
              </w:rPr>
              <w:tab/>
            </w:r>
            <w:r w:rsidRPr="009A61A2">
              <w:rPr>
                <w:b/>
                <w:i/>
                <w:lang w:val="en-GB"/>
              </w:rPr>
              <w:t>the existence of high-quality and ambitious</w:t>
            </w:r>
            <w:r w:rsidRPr="009A61A2">
              <w:rPr>
                <w:lang w:val="en-GB"/>
              </w:rPr>
              <w:t xml:space="preserve"> Union legislation on environment and climate</w:t>
            </w:r>
            <w:r w:rsidRPr="009A61A2">
              <w:rPr>
                <w:b/>
                <w:i/>
                <w:lang w:val="en-GB"/>
              </w:rPr>
              <w:t>, ensuring their effective and efficient implementation</w:t>
            </w:r>
            <w:r w:rsidRPr="009A61A2">
              <w:rPr>
                <w:lang w:val="en-GB"/>
              </w:rPr>
              <w:t xml:space="preserve"> and striving for excellence in environmental performance at Union, national, regional and local levels including through providing appropriate administrative and compliance assurance capacity, as laid out in the regular Environmental </w:t>
            </w:r>
            <w:r w:rsidRPr="009A61A2">
              <w:rPr>
                <w:lang w:val="en-GB"/>
              </w:rPr>
              <w:lastRenderedPageBreak/>
              <w:t>Implementation Review, as well as stepping up action against environmental crime,</w:t>
            </w:r>
          </w:p>
        </w:tc>
      </w:tr>
    </w:tbl>
    <w:p w14:paraId="30D0B59E" w14:textId="77777777" w:rsidR="003B13C5" w:rsidRPr="009A61A2" w:rsidRDefault="003B13C5" w:rsidP="003B13C5">
      <w:pPr>
        <w:pStyle w:val="Olang"/>
        <w:rPr>
          <w:noProof w:val="0"/>
        </w:rPr>
      </w:pPr>
      <w:r w:rsidRPr="009A61A2">
        <w:rPr>
          <w:noProof w:val="0"/>
        </w:rPr>
        <w:lastRenderedPageBreak/>
        <w:t xml:space="preserve">Or. </w:t>
      </w:r>
      <w:r w:rsidRPr="009A61A2">
        <w:rPr>
          <w:rStyle w:val="HideTWBExt"/>
          <w:noProof w:val="0"/>
        </w:rPr>
        <w:t>&lt;Original&gt;</w:t>
      </w:r>
      <w:r w:rsidRPr="009A61A2">
        <w:rPr>
          <w:rStyle w:val="HideTWBInt"/>
          <w:rFonts w:eastAsiaTheme="majorEastAsia"/>
          <w:noProof w:val="0"/>
        </w:rPr>
        <w:t>{CS}</w:t>
      </w:r>
      <w:r w:rsidRPr="009A61A2">
        <w:rPr>
          <w:noProof w:val="0"/>
        </w:rPr>
        <w:t>cs</w:t>
      </w:r>
      <w:r w:rsidRPr="009A61A2">
        <w:rPr>
          <w:rStyle w:val="HideTWBExt"/>
          <w:noProof w:val="0"/>
        </w:rPr>
        <w:t>&lt;/Original&gt;</w:t>
      </w:r>
    </w:p>
    <w:p w14:paraId="51D430A2" w14:textId="77777777" w:rsidR="003B13C5" w:rsidRPr="009A61A2" w:rsidRDefault="003B13C5" w:rsidP="003B13C5">
      <w:pPr>
        <w:rPr>
          <w:lang w:val="fr-FR"/>
        </w:rPr>
      </w:pPr>
      <w:r w:rsidRPr="009A61A2">
        <w:rPr>
          <w:rStyle w:val="HideTWBExt"/>
          <w:lang w:val="fr-FR"/>
        </w:rPr>
        <w:t>&lt;/Amend&gt;</w:t>
      </w:r>
    </w:p>
    <w:p w14:paraId="44075DB4"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372</w:t>
      </w:r>
      <w:r w:rsidRPr="009A61A2">
        <w:rPr>
          <w:rStyle w:val="HideTWBExt"/>
          <w:b w:val="0"/>
        </w:rPr>
        <w:t>&lt;/NumAm&gt;</w:t>
      </w:r>
    </w:p>
    <w:p w14:paraId="69A2AD29"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César Luena</w:t>
      </w:r>
      <w:r w:rsidRPr="009A61A2">
        <w:rPr>
          <w:rStyle w:val="HideTWBExt"/>
          <w:b w:val="0"/>
          <w:lang w:val="fr-FR"/>
        </w:rPr>
        <w:t>&lt;/Members&gt;</w:t>
      </w:r>
    </w:p>
    <w:p w14:paraId="20D9F7E1" w14:textId="77777777" w:rsidR="003B13C5" w:rsidRPr="009A61A2" w:rsidRDefault="003B13C5" w:rsidP="003B13C5">
      <w:pPr>
        <w:rPr>
          <w:lang w:val="fr-FR"/>
        </w:rPr>
      </w:pPr>
      <w:r w:rsidRPr="009A61A2">
        <w:rPr>
          <w:rStyle w:val="HideTWBExt"/>
          <w:lang w:val="fr-FR"/>
        </w:rPr>
        <w:t>&lt;/RepeatBlock-By&gt;</w:t>
      </w:r>
    </w:p>
    <w:p w14:paraId="6507417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2682E93" w14:textId="77777777" w:rsidR="003B13C5" w:rsidRPr="009A61A2" w:rsidRDefault="003B13C5" w:rsidP="003B13C5">
      <w:pPr>
        <w:pStyle w:val="NormalBold"/>
      </w:pPr>
      <w:r w:rsidRPr="009A61A2">
        <w:rPr>
          <w:rStyle w:val="HideTWBExt"/>
          <w:b w:val="0"/>
        </w:rPr>
        <w:t>&lt;Article&gt;</w:t>
      </w:r>
      <w:r w:rsidRPr="009A61A2">
        <w:t>Article 3 – paragraph 1 – point a</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902FC7C" w14:textId="77777777" w:rsidTr="008F0A5A">
        <w:trPr>
          <w:jc w:val="center"/>
        </w:trPr>
        <w:tc>
          <w:tcPr>
            <w:tcW w:w="9752" w:type="dxa"/>
            <w:gridSpan w:val="2"/>
          </w:tcPr>
          <w:p w14:paraId="51CFB942" w14:textId="77777777" w:rsidR="003B13C5" w:rsidRPr="009A61A2" w:rsidRDefault="003B13C5" w:rsidP="008F0A5A">
            <w:pPr>
              <w:keepNext/>
            </w:pPr>
          </w:p>
        </w:tc>
      </w:tr>
      <w:tr w:rsidR="003B13C5" w:rsidRPr="009A61A2" w14:paraId="08A6ABFE" w14:textId="77777777" w:rsidTr="008F0A5A">
        <w:trPr>
          <w:jc w:val="center"/>
        </w:trPr>
        <w:tc>
          <w:tcPr>
            <w:tcW w:w="4876" w:type="dxa"/>
            <w:hideMark/>
          </w:tcPr>
          <w:p w14:paraId="729CDCE9"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6D3DBDF" w14:textId="77777777" w:rsidR="003B13C5" w:rsidRPr="009A61A2" w:rsidRDefault="003B13C5" w:rsidP="008F0A5A">
            <w:pPr>
              <w:pStyle w:val="ColumnHeading"/>
              <w:keepNext/>
              <w:rPr>
                <w:lang w:val="en-GB"/>
              </w:rPr>
            </w:pPr>
            <w:r w:rsidRPr="009A61A2">
              <w:rPr>
                <w:lang w:val="en-GB"/>
              </w:rPr>
              <w:t>Amendment</w:t>
            </w:r>
          </w:p>
        </w:tc>
      </w:tr>
      <w:tr w:rsidR="003B13C5" w:rsidRPr="009A61A2" w14:paraId="5109030F" w14:textId="77777777" w:rsidTr="008F0A5A">
        <w:trPr>
          <w:jc w:val="center"/>
        </w:trPr>
        <w:tc>
          <w:tcPr>
            <w:tcW w:w="4876" w:type="dxa"/>
            <w:hideMark/>
          </w:tcPr>
          <w:p w14:paraId="7D20E8AA" w14:textId="77777777" w:rsidR="003B13C5" w:rsidRPr="009A61A2" w:rsidRDefault="003B13C5" w:rsidP="008F0A5A">
            <w:pPr>
              <w:pStyle w:val="Normal6"/>
              <w:rPr>
                <w:lang w:val="en-GB"/>
              </w:rPr>
            </w:pPr>
            <w:r w:rsidRPr="009A61A2">
              <w:rPr>
                <w:lang w:val="en-GB"/>
              </w:rPr>
              <w:t>(a)</w:t>
            </w:r>
            <w:r w:rsidRPr="009A61A2">
              <w:rPr>
                <w:lang w:val="en-GB"/>
              </w:rPr>
              <w:tab/>
              <w:t xml:space="preserve">ensuring effective and efficient implementation of Union legislation on environment and climate and striving for excellence in environmental performance at Union, national, regional and local levels including through providing appropriate administrative and compliance assurance capacity, as laid out in the regular Environmental Implementation Review, as well as stepping up action </w:t>
            </w:r>
            <w:r w:rsidRPr="009A61A2">
              <w:rPr>
                <w:b/>
                <w:i/>
                <w:lang w:val="en-GB"/>
              </w:rPr>
              <w:t>against</w:t>
            </w:r>
            <w:r w:rsidRPr="009A61A2">
              <w:rPr>
                <w:lang w:val="en-GB"/>
              </w:rPr>
              <w:t xml:space="preserve"> environmental crime,</w:t>
            </w:r>
          </w:p>
        </w:tc>
        <w:tc>
          <w:tcPr>
            <w:tcW w:w="4876" w:type="dxa"/>
            <w:hideMark/>
          </w:tcPr>
          <w:p w14:paraId="728AC734" w14:textId="77777777" w:rsidR="003B13C5" w:rsidRPr="009A61A2" w:rsidRDefault="003B13C5" w:rsidP="008F0A5A">
            <w:pPr>
              <w:pStyle w:val="Normal6"/>
              <w:rPr>
                <w:szCs w:val="24"/>
                <w:lang w:val="en-GB"/>
              </w:rPr>
            </w:pPr>
            <w:r w:rsidRPr="009A61A2">
              <w:rPr>
                <w:lang w:val="en-GB"/>
              </w:rPr>
              <w:t>(a)</w:t>
            </w:r>
            <w:r w:rsidRPr="009A61A2">
              <w:rPr>
                <w:lang w:val="en-GB"/>
              </w:rPr>
              <w:tab/>
              <w:t xml:space="preserve">ensuring effective and efficient implementation of Union legislation on environment and climate and striving for excellence in environmental performance at Union, national, regional and local levels including through providing appropriate administrative and compliance assurance capacity, as laid out in the regular Environmental Implementation Review, as well as stepping up action </w:t>
            </w:r>
            <w:r w:rsidRPr="009A61A2">
              <w:rPr>
                <w:b/>
                <w:i/>
                <w:lang w:val="en-GB"/>
              </w:rPr>
              <w:t>in the fields of environmental liability and</w:t>
            </w:r>
            <w:r w:rsidRPr="009A61A2">
              <w:rPr>
                <w:lang w:val="en-GB"/>
              </w:rPr>
              <w:t xml:space="preserve"> environmental crime,</w:t>
            </w:r>
          </w:p>
        </w:tc>
      </w:tr>
    </w:tbl>
    <w:p w14:paraId="61C74950"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5546D5C" w14:textId="77777777" w:rsidR="003B13C5" w:rsidRPr="009A61A2" w:rsidRDefault="003B13C5" w:rsidP="003B13C5">
      <w:r w:rsidRPr="009A61A2">
        <w:rPr>
          <w:rStyle w:val="HideTWBExt"/>
        </w:rPr>
        <w:t>&lt;/Amend&gt;</w:t>
      </w:r>
    </w:p>
    <w:p w14:paraId="5E97ED9A"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373</w:t>
      </w:r>
      <w:r w:rsidRPr="009A61A2">
        <w:rPr>
          <w:rStyle w:val="HideTWBExt"/>
          <w:b w:val="0"/>
          <w:lang w:val="en-GB"/>
        </w:rPr>
        <w:t>&lt;/NumAm&gt;</w:t>
      </w:r>
    </w:p>
    <w:p w14:paraId="058324C2" w14:textId="77777777" w:rsidR="003B13C5" w:rsidRPr="009A61A2" w:rsidRDefault="003B13C5" w:rsidP="003B13C5">
      <w:pPr>
        <w:pStyle w:val="NormalBold"/>
      </w:pPr>
      <w:r w:rsidRPr="009A61A2">
        <w:rPr>
          <w:rStyle w:val="HideTWBExt"/>
          <w:b w:val="0"/>
        </w:rPr>
        <w:t>&lt;RepeatBlock-By&gt;&lt;Members&gt;</w:t>
      </w:r>
      <w:r w:rsidRPr="009A61A2">
        <w:t>Aurélia Beigneux, Joëlle Mélin, Annika Bruna, Catherine Griset</w:t>
      </w:r>
      <w:r w:rsidRPr="009A61A2">
        <w:rPr>
          <w:rStyle w:val="HideTWBExt"/>
          <w:b w:val="0"/>
        </w:rPr>
        <w:t>&lt;/Members&gt;</w:t>
      </w:r>
    </w:p>
    <w:p w14:paraId="1325EAF7" w14:textId="77777777" w:rsidR="003B13C5" w:rsidRPr="009A61A2" w:rsidRDefault="003B13C5" w:rsidP="003B13C5">
      <w:r w:rsidRPr="009A61A2">
        <w:rPr>
          <w:rStyle w:val="HideTWBExt"/>
        </w:rPr>
        <w:t>&lt;/RepeatBlock-By&gt;</w:t>
      </w:r>
    </w:p>
    <w:p w14:paraId="30B3B9F5"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9F1B6A1" w14:textId="77777777" w:rsidR="003B13C5" w:rsidRPr="009A61A2" w:rsidRDefault="003B13C5" w:rsidP="003B13C5">
      <w:pPr>
        <w:pStyle w:val="NormalBold"/>
      </w:pPr>
      <w:r w:rsidRPr="009A61A2">
        <w:rPr>
          <w:rStyle w:val="HideTWBExt"/>
          <w:b w:val="0"/>
        </w:rPr>
        <w:t>&lt;Article&gt;</w:t>
      </w:r>
      <w:r w:rsidRPr="009A61A2">
        <w:t>Article 3 – paragraph 1 – point a</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60B63BC" w14:textId="77777777" w:rsidTr="008F0A5A">
        <w:trPr>
          <w:jc w:val="center"/>
        </w:trPr>
        <w:tc>
          <w:tcPr>
            <w:tcW w:w="9752" w:type="dxa"/>
            <w:gridSpan w:val="2"/>
          </w:tcPr>
          <w:p w14:paraId="48F83B65" w14:textId="77777777" w:rsidR="003B13C5" w:rsidRPr="009A61A2" w:rsidRDefault="003B13C5" w:rsidP="008F0A5A">
            <w:pPr>
              <w:keepNext/>
            </w:pPr>
          </w:p>
        </w:tc>
      </w:tr>
      <w:tr w:rsidR="003B13C5" w:rsidRPr="009A61A2" w14:paraId="3A85BFE9" w14:textId="77777777" w:rsidTr="008F0A5A">
        <w:trPr>
          <w:jc w:val="center"/>
        </w:trPr>
        <w:tc>
          <w:tcPr>
            <w:tcW w:w="4876" w:type="dxa"/>
            <w:hideMark/>
          </w:tcPr>
          <w:p w14:paraId="2DFE1F88"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90C5E2E" w14:textId="77777777" w:rsidR="003B13C5" w:rsidRPr="009A61A2" w:rsidRDefault="003B13C5" w:rsidP="008F0A5A">
            <w:pPr>
              <w:pStyle w:val="ColumnHeading"/>
              <w:keepNext/>
            </w:pPr>
            <w:r w:rsidRPr="009A61A2">
              <w:t>Amendment</w:t>
            </w:r>
          </w:p>
        </w:tc>
      </w:tr>
      <w:tr w:rsidR="003B13C5" w:rsidRPr="009A61A2" w14:paraId="44CAA734" w14:textId="77777777" w:rsidTr="008F0A5A">
        <w:trPr>
          <w:jc w:val="center"/>
        </w:trPr>
        <w:tc>
          <w:tcPr>
            <w:tcW w:w="4876" w:type="dxa"/>
            <w:hideMark/>
          </w:tcPr>
          <w:p w14:paraId="38202623" w14:textId="77777777" w:rsidR="003B13C5" w:rsidRPr="009A61A2" w:rsidRDefault="003B13C5" w:rsidP="008F0A5A">
            <w:pPr>
              <w:pStyle w:val="Normal6"/>
              <w:rPr>
                <w:lang w:val="en-GB"/>
              </w:rPr>
            </w:pPr>
            <w:r w:rsidRPr="009A61A2">
              <w:rPr>
                <w:lang w:val="en-GB"/>
              </w:rPr>
              <w:t>(a)</w:t>
            </w:r>
            <w:r w:rsidRPr="009A61A2">
              <w:rPr>
                <w:lang w:val="en-GB"/>
              </w:rPr>
              <w:tab/>
              <w:t>ensuring</w:t>
            </w:r>
            <w:r w:rsidRPr="009A61A2">
              <w:rPr>
                <w:b/>
                <w:i/>
                <w:lang w:val="en-GB"/>
              </w:rPr>
              <w:t xml:space="preserve"> effective and efficient</w:t>
            </w:r>
            <w:r w:rsidRPr="009A61A2">
              <w:rPr>
                <w:lang w:val="en-GB"/>
              </w:rPr>
              <w:t xml:space="preserve"> implementation of Union legislation on environment and climate and striving for excellence in environmental performance at Union, national, regional and local levels including through providing appropriate administrative and compliance assurance </w:t>
            </w:r>
            <w:r w:rsidRPr="009A61A2">
              <w:rPr>
                <w:lang w:val="en-GB"/>
              </w:rPr>
              <w:lastRenderedPageBreak/>
              <w:t>capacity, as laid out in the regular Environmental Implementation Review, as well as stepping up action against environmental crime,</w:t>
            </w:r>
          </w:p>
        </w:tc>
        <w:tc>
          <w:tcPr>
            <w:tcW w:w="4876" w:type="dxa"/>
            <w:hideMark/>
          </w:tcPr>
          <w:p w14:paraId="4463D40C" w14:textId="77777777" w:rsidR="003B13C5" w:rsidRPr="009A61A2" w:rsidRDefault="003B13C5" w:rsidP="008F0A5A">
            <w:pPr>
              <w:pStyle w:val="Normal6"/>
              <w:rPr>
                <w:szCs w:val="24"/>
                <w:lang w:val="en-GB"/>
              </w:rPr>
            </w:pPr>
            <w:r w:rsidRPr="009A61A2">
              <w:rPr>
                <w:lang w:val="en-GB"/>
              </w:rPr>
              <w:lastRenderedPageBreak/>
              <w:t>(a)</w:t>
            </w:r>
            <w:r w:rsidRPr="009A61A2">
              <w:rPr>
                <w:lang w:val="en-GB"/>
              </w:rPr>
              <w:tab/>
              <w:t>ensuring</w:t>
            </w:r>
            <w:r w:rsidRPr="009A61A2">
              <w:rPr>
                <w:b/>
                <w:i/>
                <w:lang w:val="en-GB"/>
              </w:rPr>
              <w:t>, by working directly with the Member States, the</w:t>
            </w:r>
            <w:r w:rsidRPr="009A61A2">
              <w:rPr>
                <w:lang w:val="en-GB"/>
              </w:rPr>
              <w:t xml:space="preserve"> implementation of Union legislation on environment and climate and striving for excellence in environmental performance at Union, national, regional and local levels including through providing appropriate </w:t>
            </w:r>
            <w:r w:rsidRPr="009A61A2">
              <w:rPr>
                <w:lang w:val="en-GB"/>
              </w:rPr>
              <w:lastRenderedPageBreak/>
              <w:t>administrative and compliance assurance capacity, as laid out in the regular Environmental Implementation Review, as well as stepping up action against environmental crime,</w:t>
            </w:r>
          </w:p>
        </w:tc>
      </w:tr>
    </w:tbl>
    <w:p w14:paraId="2D7D3D60"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{FR}</w:t>
      </w:r>
      <w:r w:rsidRPr="009A61A2">
        <w:rPr>
          <w:noProof w:val="0"/>
          <w:lang w:val="en-GB"/>
        </w:rPr>
        <w:t>fr</w:t>
      </w:r>
      <w:r w:rsidRPr="009A61A2">
        <w:rPr>
          <w:rStyle w:val="HideTWBExt"/>
          <w:noProof w:val="0"/>
          <w:lang w:val="en-GB"/>
        </w:rPr>
        <w:t>&lt;/Original&gt;</w:t>
      </w:r>
    </w:p>
    <w:p w14:paraId="38A84A4B" w14:textId="77777777" w:rsidR="003B13C5" w:rsidRPr="009A61A2" w:rsidRDefault="003B13C5" w:rsidP="003B13C5">
      <w:r w:rsidRPr="009A61A2">
        <w:rPr>
          <w:rStyle w:val="HideTWBExt"/>
        </w:rPr>
        <w:t>&lt;/Amend&gt;</w:t>
      </w:r>
    </w:p>
    <w:p w14:paraId="5A100C03"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374</w:t>
      </w:r>
      <w:r w:rsidRPr="009A61A2">
        <w:rPr>
          <w:rStyle w:val="HideTWBExt"/>
          <w:b w:val="0"/>
          <w:lang w:val="en-GB"/>
        </w:rPr>
        <w:t>&lt;/NumAm&gt;</w:t>
      </w:r>
    </w:p>
    <w:p w14:paraId="34A9B478" w14:textId="77777777" w:rsidR="003B13C5" w:rsidRPr="009A61A2" w:rsidRDefault="003B13C5" w:rsidP="003B13C5">
      <w:pPr>
        <w:pStyle w:val="NormalBold"/>
      </w:pPr>
      <w:r w:rsidRPr="009A61A2">
        <w:rPr>
          <w:rStyle w:val="HideTWBExt"/>
          <w:b w:val="0"/>
        </w:rPr>
        <w:t>&lt;RepeatBlock-By&gt;&lt;Members&gt;</w:t>
      </w:r>
      <w:r w:rsidRPr="009A61A2">
        <w:t>Rob Rooken</w:t>
      </w:r>
      <w:r w:rsidRPr="009A61A2">
        <w:rPr>
          <w:rStyle w:val="HideTWBExt"/>
          <w:b w:val="0"/>
        </w:rPr>
        <w:t>&lt;/Members&gt;</w:t>
      </w:r>
    </w:p>
    <w:p w14:paraId="6D7D3037" w14:textId="77777777" w:rsidR="003B13C5" w:rsidRPr="009A61A2" w:rsidRDefault="003B13C5" w:rsidP="003B13C5">
      <w:r w:rsidRPr="009A61A2">
        <w:rPr>
          <w:rStyle w:val="HideTWBExt"/>
        </w:rPr>
        <w:t>&lt;/RepeatBlock-By&gt;</w:t>
      </w:r>
    </w:p>
    <w:p w14:paraId="76AF98E6"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989B78D" w14:textId="77777777" w:rsidR="003B13C5" w:rsidRPr="009A61A2" w:rsidRDefault="003B13C5" w:rsidP="003B13C5">
      <w:pPr>
        <w:pStyle w:val="NormalBold"/>
      </w:pPr>
      <w:r w:rsidRPr="009A61A2">
        <w:rPr>
          <w:rStyle w:val="HideTWBExt"/>
          <w:b w:val="0"/>
        </w:rPr>
        <w:t>&lt;Article&gt;</w:t>
      </w:r>
      <w:r w:rsidRPr="009A61A2">
        <w:t>Article 3 – paragraph 1 – point a</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20DAAB1" w14:textId="77777777" w:rsidTr="008F0A5A">
        <w:trPr>
          <w:jc w:val="center"/>
        </w:trPr>
        <w:tc>
          <w:tcPr>
            <w:tcW w:w="9752" w:type="dxa"/>
            <w:gridSpan w:val="2"/>
          </w:tcPr>
          <w:p w14:paraId="435369C6" w14:textId="77777777" w:rsidR="003B13C5" w:rsidRPr="009A61A2" w:rsidRDefault="003B13C5" w:rsidP="008F0A5A">
            <w:pPr>
              <w:keepNext/>
            </w:pPr>
          </w:p>
        </w:tc>
      </w:tr>
      <w:tr w:rsidR="003B13C5" w:rsidRPr="009A61A2" w14:paraId="36F1091E" w14:textId="77777777" w:rsidTr="008F0A5A">
        <w:trPr>
          <w:jc w:val="center"/>
        </w:trPr>
        <w:tc>
          <w:tcPr>
            <w:tcW w:w="4876" w:type="dxa"/>
            <w:hideMark/>
          </w:tcPr>
          <w:p w14:paraId="115A395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D57A8BC" w14:textId="77777777" w:rsidR="003B13C5" w:rsidRPr="009A61A2" w:rsidRDefault="003B13C5" w:rsidP="008F0A5A">
            <w:pPr>
              <w:pStyle w:val="ColumnHeading"/>
              <w:keepNext/>
            </w:pPr>
            <w:r w:rsidRPr="009A61A2">
              <w:t>Amendment</w:t>
            </w:r>
          </w:p>
        </w:tc>
      </w:tr>
      <w:tr w:rsidR="003B13C5" w:rsidRPr="009A61A2" w14:paraId="29CDDCB3" w14:textId="77777777" w:rsidTr="008F0A5A">
        <w:trPr>
          <w:jc w:val="center"/>
        </w:trPr>
        <w:tc>
          <w:tcPr>
            <w:tcW w:w="4876" w:type="dxa"/>
            <w:hideMark/>
          </w:tcPr>
          <w:p w14:paraId="57F78F0D" w14:textId="77777777" w:rsidR="003B13C5" w:rsidRPr="009A61A2" w:rsidRDefault="003B13C5" w:rsidP="008F0A5A">
            <w:pPr>
              <w:pStyle w:val="Normal6"/>
              <w:rPr>
                <w:lang w:val="en-GB"/>
              </w:rPr>
            </w:pPr>
            <w:r w:rsidRPr="009A61A2">
              <w:rPr>
                <w:lang w:val="en-GB"/>
              </w:rPr>
              <w:t>(a)</w:t>
            </w:r>
            <w:r w:rsidRPr="009A61A2">
              <w:rPr>
                <w:lang w:val="en-GB"/>
              </w:rPr>
              <w:tab/>
              <w:t xml:space="preserve">ensuring effective and efficient implementation of Union legislation on </w:t>
            </w:r>
            <w:r w:rsidRPr="009A61A2">
              <w:rPr>
                <w:b/>
                <w:i/>
                <w:lang w:val="en-GB"/>
              </w:rPr>
              <w:t>environment and climate</w:t>
            </w:r>
            <w:r w:rsidRPr="009A61A2">
              <w:rPr>
                <w:lang w:val="en-GB"/>
              </w:rPr>
              <w:t xml:space="preserve"> and striving for excellence in environmental performance at Union, national, regional and local levels including through providing appropriate administrative and compliance assurance capacity, as laid out in the regular Environmental Implementation Review, as well as stepping up action against environmental crime,</w:t>
            </w:r>
          </w:p>
        </w:tc>
        <w:tc>
          <w:tcPr>
            <w:tcW w:w="4876" w:type="dxa"/>
            <w:hideMark/>
          </w:tcPr>
          <w:p w14:paraId="4F37C6AE" w14:textId="77777777" w:rsidR="003B13C5" w:rsidRPr="009A61A2" w:rsidRDefault="003B13C5" w:rsidP="008F0A5A">
            <w:pPr>
              <w:pStyle w:val="Normal6"/>
              <w:rPr>
                <w:szCs w:val="24"/>
                <w:lang w:val="en-GB"/>
              </w:rPr>
            </w:pPr>
            <w:r w:rsidRPr="009A61A2">
              <w:rPr>
                <w:lang w:val="en-GB"/>
              </w:rPr>
              <w:t>(a)</w:t>
            </w:r>
            <w:r w:rsidRPr="009A61A2">
              <w:rPr>
                <w:lang w:val="en-GB"/>
              </w:rPr>
              <w:tab/>
              <w:t xml:space="preserve">ensuring effective and efficient implementation of Union legislation on </w:t>
            </w:r>
            <w:r w:rsidRPr="009A61A2">
              <w:rPr>
                <w:b/>
                <w:i/>
                <w:lang w:val="en-GB"/>
              </w:rPr>
              <w:t>the environment</w:t>
            </w:r>
            <w:r w:rsidRPr="009A61A2">
              <w:rPr>
                <w:lang w:val="en-GB"/>
              </w:rPr>
              <w:t xml:space="preserve"> and striving for excellence in environmental performance at Union, national, regional and local levels including through providing appropriate administrative and compliance assurance capacity, as laid out in the regular Environmental Implementation Review, as well as stepping up action against environmental crime,</w:t>
            </w:r>
          </w:p>
        </w:tc>
      </w:tr>
    </w:tbl>
    <w:p w14:paraId="5998908C"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{NL}</w:t>
      </w:r>
      <w:r w:rsidRPr="009A61A2">
        <w:rPr>
          <w:noProof w:val="0"/>
          <w:lang w:val="en-GB"/>
        </w:rPr>
        <w:t>nl</w:t>
      </w:r>
      <w:r w:rsidRPr="009A61A2">
        <w:rPr>
          <w:rStyle w:val="HideTWBExt"/>
          <w:noProof w:val="0"/>
          <w:lang w:val="en-GB"/>
        </w:rPr>
        <w:t>&lt;/Original&gt;</w:t>
      </w:r>
    </w:p>
    <w:p w14:paraId="4CEE3CAD" w14:textId="77777777" w:rsidR="003B13C5" w:rsidRPr="009A61A2" w:rsidRDefault="003B13C5" w:rsidP="003B13C5">
      <w:r w:rsidRPr="009A61A2">
        <w:rPr>
          <w:rStyle w:val="HideTWBExt"/>
        </w:rPr>
        <w:t>&lt;/Amend&gt;</w:t>
      </w:r>
    </w:p>
    <w:p w14:paraId="4AF56965"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375</w:t>
      </w:r>
      <w:r w:rsidRPr="009A61A2">
        <w:rPr>
          <w:rStyle w:val="HideTWBExt"/>
          <w:b w:val="0"/>
          <w:lang w:val="en-GB"/>
        </w:rPr>
        <w:t>&lt;/NumAm&gt;</w:t>
      </w:r>
    </w:p>
    <w:p w14:paraId="43D92A39"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Inese Vaidere, Radan Kanev, Edina Tóth, Nathalie Colin-Oesterlé, Sirpa Pietikäinen, Roberta Metsola, Michal Wiezik, Christophe Hansen</w:t>
      </w:r>
      <w:r w:rsidRPr="009A61A2">
        <w:rPr>
          <w:rStyle w:val="HideTWBExt"/>
          <w:b w:val="0"/>
        </w:rPr>
        <w:t>&lt;/Members&gt;</w:t>
      </w:r>
    </w:p>
    <w:p w14:paraId="7D35A113" w14:textId="77777777" w:rsidR="003B13C5" w:rsidRPr="009A61A2" w:rsidRDefault="003B13C5" w:rsidP="003B13C5">
      <w:r w:rsidRPr="009A61A2">
        <w:rPr>
          <w:rStyle w:val="HideTWBExt"/>
        </w:rPr>
        <w:t>&lt;/RepeatBlock-By&gt;</w:t>
      </w:r>
    </w:p>
    <w:p w14:paraId="0D7143FA"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D497ADA" w14:textId="77777777" w:rsidR="003B13C5" w:rsidRPr="009A61A2" w:rsidRDefault="003B13C5" w:rsidP="003B13C5">
      <w:pPr>
        <w:pStyle w:val="NormalBold"/>
      </w:pPr>
      <w:r w:rsidRPr="009A61A2">
        <w:rPr>
          <w:rStyle w:val="HideTWBExt"/>
          <w:b w:val="0"/>
        </w:rPr>
        <w:t>&lt;Article&gt;</w:t>
      </w:r>
      <w:r w:rsidRPr="009A61A2">
        <w:t>Article 3 – paragraph 1 – point a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10C9AF3" w14:textId="77777777" w:rsidTr="008F0A5A">
        <w:trPr>
          <w:jc w:val="center"/>
        </w:trPr>
        <w:tc>
          <w:tcPr>
            <w:tcW w:w="9752" w:type="dxa"/>
            <w:gridSpan w:val="2"/>
          </w:tcPr>
          <w:p w14:paraId="16FADD68" w14:textId="77777777" w:rsidR="003B13C5" w:rsidRPr="009A61A2" w:rsidRDefault="003B13C5" w:rsidP="008F0A5A">
            <w:pPr>
              <w:keepNext/>
            </w:pPr>
          </w:p>
        </w:tc>
      </w:tr>
      <w:tr w:rsidR="003B13C5" w:rsidRPr="009A61A2" w14:paraId="40A9FE69" w14:textId="77777777" w:rsidTr="008F0A5A">
        <w:trPr>
          <w:jc w:val="center"/>
        </w:trPr>
        <w:tc>
          <w:tcPr>
            <w:tcW w:w="4876" w:type="dxa"/>
            <w:hideMark/>
          </w:tcPr>
          <w:p w14:paraId="4BA130A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1D41804" w14:textId="77777777" w:rsidR="003B13C5" w:rsidRPr="009A61A2" w:rsidRDefault="003B13C5" w:rsidP="008F0A5A">
            <w:pPr>
              <w:pStyle w:val="ColumnHeading"/>
              <w:keepNext/>
              <w:rPr>
                <w:lang w:val="en-GB"/>
              </w:rPr>
            </w:pPr>
            <w:r w:rsidRPr="009A61A2">
              <w:rPr>
                <w:lang w:val="en-GB"/>
              </w:rPr>
              <w:t>Amendment</w:t>
            </w:r>
          </w:p>
        </w:tc>
      </w:tr>
      <w:tr w:rsidR="003B13C5" w:rsidRPr="009A61A2" w14:paraId="0A067AE9" w14:textId="77777777" w:rsidTr="008F0A5A">
        <w:trPr>
          <w:jc w:val="center"/>
        </w:trPr>
        <w:tc>
          <w:tcPr>
            <w:tcW w:w="4876" w:type="dxa"/>
          </w:tcPr>
          <w:p w14:paraId="5491DB63" w14:textId="77777777" w:rsidR="003B13C5" w:rsidRPr="009A61A2" w:rsidRDefault="003B13C5" w:rsidP="008F0A5A">
            <w:pPr>
              <w:pStyle w:val="Normal6"/>
              <w:rPr>
                <w:lang w:val="en-GB"/>
              </w:rPr>
            </w:pPr>
          </w:p>
        </w:tc>
        <w:tc>
          <w:tcPr>
            <w:tcW w:w="4876" w:type="dxa"/>
            <w:hideMark/>
          </w:tcPr>
          <w:p w14:paraId="7A9A3C41" w14:textId="77777777" w:rsidR="003B13C5" w:rsidRPr="009A61A2" w:rsidRDefault="003B13C5" w:rsidP="008F0A5A">
            <w:pPr>
              <w:pStyle w:val="Normal6"/>
              <w:rPr>
                <w:szCs w:val="24"/>
                <w:lang w:val="en-GB"/>
              </w:rPr>
            </w:pPr>
            <w:r w:rsidRPr="009A61A2">
              <w:rPr>
                <w:b/>
                <w:i/>
                <w:lang w:val="en-GB"/>
              </w:rPr>
              <w:t>(aa)</w:t>
            </w:r>
            <w:r w:rsidRPr="009A61A2">
              <w:rPr>
                <w:b/>
                <w:i/>
                <w:lang w:val="en-GB"/>
              </w:rPr>
              <w:tab/>
              <w:t xml:space="preserve">improving incentives, guidance and recommendations, and effective, dissuasive and proportionate sanctions to ensure effective implementation and reduce risks of non-compliance with </w:t>
            </w:r>
            <w:r w:rsidRPr="009A61A2">
              <w:rPr>
                <w:b/>
                <w:i/>
                <w:lang w:val="en-GB"/>
              </w:rPr>
              <w:lastRenderedPageBreak/>
              <w:t>environmental law, as well as improving cooperation and the effective enforcement of relevant administrative, civil and criminal Union law to protect the environment, with a systematic follow-up of infringement proceedings, including by ensuring that sufficient financial and human resources are allocated at both Union and Member State level for this purpose;</w:t>
            </w:r>
          </w:p>
        </w:tc>
      </w:tr>
    </w:tbl>
    <w:p w14:paraId="35A5E256"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7E8BEBB" w14:textId="77777777" w:rsidR="003B13C5" w:rsidRPr="009A61A2" w:rsidRDefault="003B13C5" w:rsidP="003B13C5">
      <w:r w:rsidRPr="009A61A2">
        <w:rPr>
          <w:rStyle w:val="HideTWBExt"/>
        </w:rPr>
        <w:t>&lt;/Amend&gt;</w:t>
      </w:r>
    </w:p>
    <w:p w14:paraId="1562A93B"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376</w:t>
      </w:r>
      <w:r w:rsidRPr="009A61A2">
        <w:rPr>
          <w:rStyle w:val="HideTWBExt"/>
          <w:b w:val="0"/>
          <w:lang w:val="en-GB"/>
        </w:rPr>
        <w:t>&lt;/NumAm&gt;</w:t>
      </w:r>
    </w:p>
    <w:p w14:paraId="05030917" w14:textId="77777777" w:rsidR="003B13C5" w:rsidRPr="009A61A2" w:rsidRDefault="003B13C5" w:rsidP="003B13C5">
      <w:pPr>
        <w:pStyle w:val="NormalBold"/>
      </w:pPr>
      <w:r w:rsidRPr="009A61A2">
        <w:rPr>
          <w:rStyle w:val="HideTWBExt"/>
          <w:b w:val="0"/>
        </w:rPr>
        <w:t>&lt;RepeatBlock-By&gt;&lt;Members&gt;</w:t>
      </w:r>
      <w:r w:rsidRPr="009A61A2">
        <w:t>Aurélia Beigneux, Joëlle Mélin, Annika Bruna, Catherine Griset</w:t>
      </w:r>
      <w:r w:rsidRPr="009A61A2">
        <w:rPr>
          <w:rStyle w:val="HideTWBExt"/>
          <w:b w:val="0"/>
        </w:rPr>
        <w:t>&lt;/Members&gt;</w:t>
      </w:r>
    </w:p>
    <w:p w14:paraId="608063DC" w14:textId="77777777" w:rsidR="003B13C5" w:rsidRPr="009A61A2" w:rsidRDefault="003B13C5" w:rsidP="003B13C5">
      <w:r w:rsidRPr="009A61A2">
        <w:rPr>
          <w:rStyle w:val="HideTWBExt"/>
        </w:rPr>
        <w:t>&lt;/RepeatBlock-By&gt;</w:t>
      </w:r>
    </w:p>
    <w:p w14:paraId="3883EB1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7DE3748" w14:textId="77777777" w:rsidR="003B13C5" w:rsidRPr="009A61A2" w:rsidRDefault="003B13C5" w:rsidP="003B13C5">
      <w:pPr>
        <w:pStyle w:val="NormalBold"/>
      </w:pPr>
      <w:r w:rsidRPr="009A61A2">
        <w:rPr>
          <w:rStyle w:val="HideTWBExt"/>
          <w:b w:val="0"/>
        </w:rPr>
        <w:t>&lt;Article&gt;</w:t>
      </w:r>
      <w:r w:rsidRPr="009A61A2">
        <w:t>Article 3 – paragraph 1 – point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8D8FC46" w14:textId="77777777" w:rsidTr="008F0A5A">
        <w:trPr>
          <w:jc w:val="center"/>
        </w:trPr>
        <w:tc>
          <w:tcPr>
            <w:tcW w:w="9752" w:type="dxa"/>
            <w:gridSpan w:val="2"/>
          </w:tcPr>
          <w:p w14:paraId="62FB96E7" w14:textId="77777777" w:rsidR="003B13C5" w:rsidRPr="009A61A2" w:rsidRDefault="003B13C5" w:rsidP="008F0A5A">
            <w:pPr>
              <w:keepNext/>
            </w:pPr>
          </w:p>
        </w:tc>
      </w:tr>
      <w:tr w:rsidR="003B13C5" w:rsidRPr="009A61A2" w14:paraId="283EDA08" w14:textId="77777777" w:rsidTr="008F0A5A">
        <w:trPr>
          <w:jc w:val="center"/>
        </w:trPr>
        <w:tc>
          <w:tcPr>
            <w:tcW w:w="4876" w:type="dxa"/>
            <w:hideMark/>
          </w:tcPr>
          <w:p w14:paraId="6752F9E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549B8AE" w14:textId="77777777" w:rsidR="003B13C5" w:rsidRPr="009A61A2" w:rsidRDefault="003B13C5" w:rsidP="008F0A5A">
            <w:pPr>
              <w:pStyle w:val="ColumnHeading"/>
              <w:keepNext/>
            </w:pPr>
            <w:r w:rsidRPr="009A61A2">
              <w:t>Amendment</w:t>
            </w:r>
          </w:p>
        </w:tc>
      </w:tr>
      <w:tr w:rsidR="003B13C5" w:rsidRPr="009A61A2" w14:paraId="38CE5F85" w14:textId="77777777" w:rsidTr="008F0A5A">
        <w:trPr>
          <w:jc w:val="center"/>
        </w:trPr>
        <w:tc>
          <w:tcPr>
            <w:tcW w:w="4876" w:type="dxa"/>
          </w:tcPr>
          <w:p w14:paraId="0E3F3143" w14:textId="77777777" w:rsidR="003B13C5" w:rsidRPr="009A61A2" w:rsidRDefault="003B13C5" w:rsidP="008F0A5A">
            <w:pPr>
              <w:pStyle w:val="Normal6"/>
            </w:pPr>
          </w:p>
        </w:tc>
        <w:tc>
          <w:tcPr>
            <w:tcW w:w="4876" w:type="dxa"/>
            <w:hideMark/>
          </w:tcPr>
          <w:p w14:paraId="29518E57" w14:textId="77777777" w:rsidR="003B13C5" w:rsidRPr="009A61A2" w:rsidRDefault="003B13C5" w:rsidP="008F0A5A">
            <w:pPr>
              <w:pStyle w:val="Normal6"/>
              <w:rPr>
                <w:szCs w:val="24"/>
                <w:lang w:val="en-GB"/>
              </w:rPr>
            </w:pPr>
            <w:r w:rsidRPr="009A61A2">
              <w:rPr>
                <w:b/>
                <w:i/>
                <w:lang w:val="en-GB"/>
              </w:rPr>
              <w:t>(aa)</w:t>
            </w:r>
            <w:r w:rsidRPr="009A61A2">
              <w:rPr>
                <w:b/>
                <w:i/>
                <w:lang w:val="en-GB"/>
              </w:rPr>
              <w:tab/>
              <w:t>adapting enforcement of Union environmental law where implementation is lacking, while respecting the wishes of Member States, without compelling them financially but helping them by means of effective programmes, with a systematic follow-up of assistance procedures, including by ensuring that sufficient financial and human resources are allocated at both Union and Member State level for this purpose;</w:t>
            </w:r>
          </w:p>
        </w:tc>
      </w:tr>
    </w:tbl>
    <w:p w14:paraId="603348D5"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{FR}</w:t>
      </w:r>
      <w:r w:rsidRPr="009A61A2">
        <w:rPr>
          <w:noProof w:val="0"/>
          <w:lang w:val="en-GB"/>
        </w:rPr>
        <w:t>fr</w:t>
      </w:r>
      <w:r w:rsidRPr="009A61A2">
        <w:rPr>
          <w:rStyle w:val="HideTWBExt"/>
          <w:noProof w:val="0"/>
          <w:lang w:val="en-GB"/>
        </w:rPr>
        <w:t>&lt;/Original&gt;</w:t>
      </w:r>
    </w:p>
    <w:p w14:paraId="2A7DF337" w14:textId="77777777" w:rsidR="003B13C5" w:rsidRPr="009A61A2" w:rsidRDefault="003B13C5" w:rsidP="003B13C5">
      <w:r w:rsidRPr="009A61A2">
        <w:rPr>
          <w:rStyle w:val="HideTWBExt"/>
        </w:rPr>
        <w:t>&lt;/Amend&gt;</w:t>
      </w:r>
    </w:p>
    <w:p w14:paraId="663D835A"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377</w:t>
      </w:r>
      <w:r w:rsidRPr="009A61A2">
        <w:rPr>
          <w:rStyle w:val="HideTWBExt"/>
          <w:b w:val="0"/>
          <w:lang w:val="en-GB"/>
        </w:rPr>
        <w:t>&lt;/NumAm&gt;</w:t>
      </w:r>
    </w:p>
    <w:p w14:paraId="60E4F314" w14:textId="77777777" w:rsidR="003B13C5" w:rsidRPr="009A61A2" w:rsidRDefault="003B13C5" w:rsidP="003B13C5">
      <w:pPr>
        <w:pStyle w:val="NormalBold"/>
      </w:pPr>
      <w:r w:rsidRPr="009A61A2">
        <w:rPr>
          <w:rStyle w:val="HideTWBExt"/>
          <w:b w:val="0"/>
        </w:rPr>
        <w:t>&lt;RepeatBlock-By&gt;&lt;Members&gt;</w:t>
      </w:r>
      <w:r w:rsidRPr="009A61A2">
        <w:t>Grace O'Sullivan</w:t>
      </w:r>
      <w:r w:rsidRPr="009A61A2">
        <w:rPr>
          <w:rStyle w:val="HideTWBExt"/>
          <w:b w:val="0"/>
        </w:rPr>
        <w:t>&lt;/Members&gt;</w:t>
      </w:r>
    </w:p>
    <w:p w14:paraId="4A4E28DF" w14:textId="77777777" w:rsidR="003B13C5" w:rsidRPr="009A61A2" w:rsidRDefault="003B13C5" w:rsidP="003B13C5">
      <w:r w:rsidRPr="009A61A2">
        <w:rPr>
          <w:rStyle w:val="HideTWBExt"/>
        </w:rPr>
        <w:t>&lt;/RepeatBlock-By&gt;</w:t>
      </w:r>
    </w:p>
    <w:p w14:paraId="3382CE5A"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C331648" w14:textId="77777777" w:rsidR="003B13C5" w:rsidRPr="009A61A2" w:rsidRDefault="003B13C5" w:rsidP="003B13C5">
      <w:pPr>
        <w:pStyle w:val="NormalBold"/>
      </w:pPr>
      <w:r w:rsidRPr="009A61A2">
        <w:rPr>
          <w:rStyle w:val="HideTWBExt"/>
          <w:b w:val="0"/>
        </w:rPr>
        <w:t>&lt;Article&gt;</w:t>
      </w:r>
      <w:r w:rsidRPr="009A61A2">
        <w:t>Article 3 – paragraph 1 – point a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969CFE9" w14:textId="77777777" w:rsidTr="008F0A5A">
        <w:trPr>
          <w:jc w:val="center"/>
        </w:trPr>
        <w:tc>
          <w:tcPr>
            <w:tcW w:w="9752" w:type="dxa"/>
            <w:gridSpan w:val="2"/>
          </w:tcPr>
          <w:p w14:paraId="0EEA9BDB" w14:textId="77777777" w:rsidR="003B13C5" w:rsidRPr="009A61A2" w:rsidRDefault="003B13C5" w:rsidP="008F0A5A">
            <w:pPr>
              <w:keepNext/>
            </w:pPr>
          </w:p>
        </w:tc>
      </w:tr>
      <w:tr w:rsidR="003B13C5" w:rsidRPr="009A61A2" w14:paraId="3CEB2CA0" w14:textId="77777777" w:rsidTr="008F0A5A">
        <w:trPr>
          <w:jc w:val="center"/>
        </w:trPr>
        <w:tc>
          <w:tcPr>
            <w:tcW w:w="4876" w:type="dxa"/>
            <w:hideMark/>
          </w:tcPr>
          <w:p w14:paraId="4B5A160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A0CECF4" w14:textId="77777777" w:rsidR="003B13C5" w:rsidRPr="009A61A2" w:rsidRDefault="003B13C5" w:rsidP="008F0A5A">
            <w:pPr>
              <w:pStyle w:val="ColumnHeading"/>
              <w:keepNext/>
              <w:rPr>
                <w:lang w:val="en-GB"/>
              </w:rPr>
            </w:pPr>
            <w:r w:rsidRPr="009A61A2">
              <w:rPr>
                <w:lang w:val="en-GB"/>
              </w:rPr>
              <w:t>Amendment</w:t>
            </w:r>
          </w:p>
        </w:tc>
      </w:tr>
      <w:tr w:rsidR="003B13C5" w:rsidRPr="009A61A2" w14:paraId="46A7C4A1" w14:textId="77777777" w:rsidTr="008F0A5A">
        <w:trPr>
          <w:jc w:val="center"/>
        </w:trPr>
        <w:tc>
          <w:tcPr>
            <w:tcW w:w="4876" w:type="dxa"/>
          </w:tcPr>
          <w:p w14:paraId="251BC3C1" w14:textId="77777777" w:rsidR="003B13C5" w:rsidRPr="009A61A2" w:rsidRDefault="003B13C5" w:rsidP="008F0A5A">
            <w:pPr>
              <w:pStyle w:val="Normal6"/>
              <w:rPr>
                <w:lang w:val="en-GB"/>
              </w:rPr>
            </w:pPr>
          </w:p>
        </w:tc>
        <w:tc>
          <w:tcPr>
            <w:tcW w:w="4876" w:type="dxa"/>
            <w:hideMark/>
          </w:tcPr>
          <w:p w14:paraId="35317D7C" w14:textId="77777777" w:rsidR="003B13C5" w:rsidRPr="009A61A2" w:rsidRDefault="003B13C5" w:rsidP="008F0A5A">
            <w:pPr>
              <w:pStyle w:val="Normal6"/>
              <w:rPr>
                <w:szCs w:val="24"/>
                <w:lang w:val="en-GB"/>
              </w:rPr>
            </w:pPr>
            <w:r w:rsidRPr="009A61A2">
              <w:rPr>
                <w:b/>
                <w:i/>
                <w:lang w:val="en-GB"/>
              </w:rPr>
              <w:t>(aa)</w:t>
            </w:r>
            <w:r w:rsidRPr="009A61A2">
              <w:rPr>
                <w:b/>
                <w:i/>
                <w:lang w:val="en-GB"/>
              </w:rPr>
              <w:tab/>
              <w:t>regularly reviewing the consistency of Union measures and policies, including sectoral legislation, the Union’s external action and the Union budget with the priority objectives set out in Article 2(1) and (2) ; these reviews shall also apply to assessments by the Commission of national or regional plans which relate to the implementation of Union legislation;</w:t>
            </w:r>
          </w:p>
        </w:tc>
      </w:tr>
    </w:tbl>
    <w:p w14:paraId="2D2F3260"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6AC5735"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1C9A46ED" w14:textId="77777777" w:rsidR="003B13C5" w:rsidRPr="009A61A2" w:rsidRDefault="003B13C5" w:rsidP="003B13C5">
      <w:pPr>
        <w:pStyle w:val="Normal12Italic"/>
        <w:rPr>
          <w:noProof w:val="0"/>
          <w:lang w:val="en-GB"/>
        </w:rPr>
      </w:pPr>
      <w:r w:rsidRPr="009A61A2">
        <w:rPr>
          <w:noProof w:val="0"/>
          <w:lang w:val="en-GB"/>
        </w:rPr>
        <w:t>To replace amendment 43 in the draft report (Article 3 – paragraph 1 – point b – indent 1 b (new))This amendment is based on wording from the European Parliament's position on the climate law, and calls for regularly reviewing the consistency of Union measures and policies to ensure that they are consistent with all the priority objectives. This amendment replaces Amendment 43 to the draft report which unintentionally excluded Article 2(1) which outlines the 8th EAP's long term priority objective, including climate neutrality for 2050. However, the review should also seek to prevent lock-in effects beyond 2030.</w:t>
      </w:r>
    </w:p>
    <w:p w14:paraId="659FAE30" w14:textId="77777777" w:rsidR="003B13C5" w:rsidRPr="009A61A2" w:rsidRDefault="003B13C5" w:rsidP="003B13C5">
      <w:r w:rsidRPr="009A61A2">
        <w:rPr>
          <w:rStyle w:val="HideTWBExt"/>
        </w:rPr>
        <w:t>&lt;/Amend&gt;</w:t>
      </w:r>
    </w:p>
    <w:p w14:paraId="7C795710"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378</w:t>
      </w:r>
      <w:r w:rsidRPr="009A61A2">
        <w:rPr>
          <w:rStyle w:val="HideTWBExt"/>
          <w:b w:val="0"/>
          <w:lang w:val="en-GB"/>
        </w:rPr>
        <w:t>&lt;/NumAm&gt;</w:t>
      </w:r>
    </w:p>
    <w:p w14:paraId="560E01D7" w14:textId="77777777" w:rsidR="003B13C5" w:rsidRPr="009A61A2" w:rsidRDefault="003B13C5" w:rsidP="003B13C5">
      <w:pPr>
        <w:pStyle w:val="NormalBold"/>
      </w:pPr>
      <w:r w:rsidRPr="009A61A2">
        <w:rPr>
          <w:rStyle w:val="HideTWBExt"/>
          <w:b w:val="0"/>
        </w:rPr>
        <w:t>&lt;RepeatBlock-By&gt;&lt;Members&gt;</w:t>
      </w:r>
      <w:r w:rsidRPr="009A61A2">
        <w:t>María Soraya Rodríguez Ramos, Frédérique Ries, Irena Joveva, Catherine Chabaud, Susana Solís Pérez, Pascal Canfin, Martin Hojsík, Véronique Trillet-Lenoir, Nicolae Ştefănuță</w:t>
      </w:r>
      <w:r w:rsidRPr="009A61A2">
        <w:rPr>
          <w:rStyle w:val="HideTWBExt"/>
          <w:b w:val="0"/>
        </w:rPr>
        <w:t>&lt;/Members&gt;</w:t>
      </w:r>
    </w:p>
    <w:p w14:paraId="726966D9" w14:textId="77777777" w:rsidR="003B13C5" w:rsidRPr="009A61A2" w:rsidRDefault="003B13C5" w:rsidP="003B13C5">
      <w:r w:rsidRPr="009A61A2">
        <w:rPr>
          <w:rStyle w:val="HideTWBExt"/>
        </w:rPr>
        <w:t>&lt;/RepeatBlock-By&gt;</w:t>
      </w:r>
    </w:p>
    <w:p w14:paraId="509B998D"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C5EA6D6" w14:textId="77777777" w:rsidR="003B13C5" w:rsidRPr="009A61A2" w:rsidRDefault="003B13C5" w:rsidP="003B13C5">
      <w:pPr>
        <w:pStyle w:val="NormalBold"/>
      </w:pPr>
      <w:r w:rsidRPr="009A61A2">
        <w:rPr>
          <w:rStyle w:val="HideTWBExt"/>
          <w:b w:val="0"/>
        </w:rPr>
        <w:t>&lt;Article&gt;</w:t>
      </w:r>
      <w:r w:rsidRPr="009A61A2">
        <w:t>Article 3 – paragraph 1 – point a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BFD385A" w14:textId="77777777" w:rsidTr="008F0A5A">
        <w:trPr>
          <w:jc w:val="center"/>
        </w:trPr>
        <w:tc>
          <w:tcPr>
            <w:tcW w:w="9752" w:type="dxa"/>
            <w:gridSpan w:val="2"/>
          </w:tcPr>
          <w:p w14:paraId="5633602B" w14:textId="77777777" w:rsidR="003B13C5" w:rsidRPr="009A61A2" w:rsidRDefault="003B13C5" w:rsidP="008F0A5A">
            <w:pPr>
              <w:keepNext/>
            </w:pPr>
          </w:p>
        </w:tc>
      </w:tr>
      <w:tr w:rsidR="003B13C5" w:rsidRPr="009A61A2" w14:paraId="6D9B27C7" w14:textId="77777777" w:rsidTr="008F0A5A">
        <w:trPr>
          <w:jc w:val="center"/>
        </w:trPr>
        <w:tc>
          <w:tcPr>
            <w:tcW w:w="4876" w:type="dxa"/>
            <w:hideMark/>
          </w:tcPr>
          <w:p w14:paraId="0C67894C"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B0AEFB7" w14:textId="77777777" w:rsidR="003B13C5" w:rsidRPr="009A61A2" w:rsidRDefault="003B13C5" w:rsidP="008F0A5A">
            <w:pPr>
              <w:pStyle w:val="ColumnHeading"/>
              <w:keepNext/>
              <w:rPr>
                <w:lang w:val="en-GB"/>
              </w:rPr>
            </w:pPr>
            <w:r w:rsidRPr="009A61A2">
              <w:rPr>
                <w:lang w:val="en-GB"/>
              </w:rPr>
              <w:t>Amendment</w:t>
            </w:r>
          </w:p>
        </w:tc>
      </w:tr>
      <w:tr w:rsidR="003B13C5" w:rsidRPr="009A61A2" w14:paraId="591E2148" w14:textId="77777777" w:rsidTr="008F0A5A">
        <w:trPr>
          <w:jc w:val="center"/>
        </w:trPr>
        <w:tc>
          <w:tcPr>
            <w:tcW w:w="4876" w:type="dxa"/>
          </w:tcPr>
          <w:p w14:paraId="7451F780" w14:textId="77777777" w:rsidR="003B13C5" w:rsidRPr="009A61A2" w:rsidRDefault="003B13C5" w:rsidP="008F0A5A">
            <w:pPr>
              <w:pStyle w:val="Normal6"/>
              <w:rPr>
                <w:lang w:val="en-GB"/>
              </w:rPr>
            </w:pPr>
          </w:p>
        </w:tc>
        <w:tc>
          <w:tcPr>
            <w:tcW w:w="4876" w:type="dxa"/>
            <w:hideMark/>
          </w:tcPr>
          <w:p w14:paraId="0790CD3C" w14:textId="77777777" w:rsidR="003B13C5" w:rsidRPr="009A61A2" w:rsidRDefault="003B13C5" w:rsidP="008F0A5A">
            <w:pPr>
              <w:pStyle w:val="Normal6"/>
              <w:rPr>
                <w:szCs w:val="24"/>
                <w:lang w:val="en-GB"/>
              </w:rPr>
            </w:pPr>
            <w:r w:rsidRPr="009A61A2">
              <w:rPr>
                <w:b/>
                <w:i/>
                <w:lang w:val="en-GB"/>
              </w:rPr>
              <w:t>(aa)</w:t>
            </w:r>
            <w:r w:rsidRPr="009A61A2">
              <w:rPr>
                <w:b/>
                <w:i/>
                <w:lang w:val="en-GB"/>
              </w:rPr>
              <w:tab/>
              <w:t>effectively integrating the new annual biodiversity spending target of 7.5% in the multi-annual financial Framework (MFF) from 2024, in view of reaching 10% in 2026 and 2027 and progressively increasing the annual biodiversity spending target under the next MFF while ensuring consistency between climate and biodiversity funding;</w:t>
            </w:r>
          </w:p>
        </w:tc>
      </w:tr>
    </w:tbl>
    <w:p w14:paraId="73EFA09E" w14:textId="77777777" w:rsidR="003B13C5" w:rsidRPr="009A61A2" w:rsidRDefault="003B13C5" w:rsidP="003B13C5">
      <w:pPr>
        <w:pStyle w:val="Olang"/>
        <w:rPr>
          <w:noProof w:val="0"/>
          <w:lang w:val="sv-SE"/>
        </w:rPr>
      </w:pPr>
      <w:r w:rsidRPr="009A61A2">
        <w:rPr>
          <w:noProof w:val="0"/>
          <w:lang w:val="sv-SE"/>
        </w:rPr>
        <w:lastRenderedPageBreak/>
        <w:t xml:space="preserve">Or. </w:t>
      </w:r>
      <w:r w:rsidRPr="009A61A2">
        <w:rPr>
          <w:rStyle w:val="HideTWBExt"/>
          <w:noProof w:val="0"/>
          <w:lang w:val="sv-SE"/>
        </w:rPr>
        <w:t>&lt;Original&gt;</w:t>
      </w:r>
      <w:r w:rsidRPr="009A61A2">
        <w:rPr>
          <w:rStyle w:val="HideTWBInt"/>
          <w:rFonts w:eastAsiaTheme="majorEastAsia"/>
          <w:noProof w:val="0"/>
          <w:lang w:val="sv-SE"/>
        </w:rPr>
        <w:t>{EN}</w:t>
      </w:r>
      <w:r w:rsidRPr="009A61A2">
        <w:rPr>
          <w:noProof w:val="0"/>
          <w:lang w:val="sv-SE"/>
        </w:rPr>
        <w:t>en</w:t>
      </w:r>
      <w:r w:rsidRPr="009A61A2">
        <w:rPr>
          <w:rStyle w:val="HideTWBExt"/>
          <w:noProof w:val="0"/>
          <w:lang w:val="sv-SE"/>
        </w:rPr>
        <w:t>&lt;/Original&gt;</w:t>
      </w:r>
    </w:p>
    <w:p w14:paraId="4AF1C8F4" w14:textId="77777777" w:rsidR="003B13C5" w:rsidRPr="009A61A2" w:rsidRDefault="003B13C5" w:rsidP="003B13C5">
      <w:pPr>
        <w:rPr>
          <w:lang w:val="sv-SE"/>
        </w:rPr>
      </w:pPr>
      <w:r w:rsidRPr="009A61A2">
        <w:rPr>
          <w:rStyle w:val="HideTWBExt"/>
          <w:lang w:val="sv-SE"/>
        </w:rPr>
        <w:t>&lt;/Amend&gt;</w:t>
      </w:r>
    </w:p>
    <w:p w14:paraId="18F34E9F" w14:textId="77777777" w:rsidR="003B13C5" w:rsidRPr="009A61A2" w:rsidRDefault="003B13C5" w:rsidP="003B13C5">
      <w:pPr>
        <w:pStyle w:val="AMNumberTabs0"/>
        <w:keepNext/>
        <w:rPr>
          <w:lang w:val="sv-SE"/>
        </w:rPr>
      </w:pPr>
      <w:r w:rsidRPr="009A61A2">
        <w:rPr>
          <w:rStyle w:val="HideTWBExt"/>
          <w:b w:val="0"/>
          <w:lang w:val="sv-SE"/>
        </w:rPr>
        <w:t>&lt;Amend&gt;</w:t>
      </w:r>
      <w:r w:rsidRPr="009A61A2">
        <w:rPr>
          <w:lang w:val="sv-SE"/>
        </w:rPr>
        <w:t>Amendment</w:t>
      </w:r>
      <w:r w:rsidRPr="009A61A2">
        <w:rPr>
          <w:lang w:val="sv-SE"/>
        </w:rPr>
        <w:tab/>
      </w:r>
      <w:r w:rsidRPr="009A61A2">
        <w:rPr>
          <w:lang w:val="sv-SE"/>
        </w:rPr>
        <w:tab/>
      </w:r>
      <w:r w:rsidRPr="009A61A2">
        <w:rPr>
          <w:rStyle w:val="HideTWBExt"/>
          <w:b w:val="0"/>
          <w:lang w:val="sv-SE"/>
        </w:rPr>
        <w:t>&lt;NumAm&gt;</w:t>
      </w:r>
      <w:r w:rsidRPr="009A61A2">
        <w:rPr>
          <w:lang w:val="sv-SE"/>
        </w:rPr>
        <w:t>379</w:t>
      </w:r>
      <w:r w:rsidRPr="009A61A2">
        <w:rPr>
          <w:rStyle w:val="HideTWBExt"/>
          <w:b w:val="0"/>
          <w:lang w:val="sv-SE"/>
        </w:rPr>
        <w:t>&lt;/NumAm&gt;</w:t>
      </w:r>
    </w:p>
    <w:p w14:paraId="491BDAD7" w14:textId="77777777" w:rsidR="003B13C5" w:rsidRPr="009A61A2" w:rsidRDefault="003B13C5" w:rsidP="003B13C5">
      <w:pPr>
        <w:pStyle w:val="NormalBold"/>
        <w:rPr>
          <w:lang w:val="sv-SE"/>
        </w:rPr>
      </w:pPr>
      <w:r w:rsidRPr="009A61A2">
        <w:rPr>
          <w:rStyle w:val="HideTWBExt"/>
          <w:b w:val="0"/>
          <w:lang w:val="sv-SE"/>
        </w:rPr>
        <w:t>&lt;RepeatBlock-By&gt;&lt;Members&gt;</w:t>
      </w:r>
      <w:r w:rsidRPr="009A61A2">
        <w:rPr>
          <w:lang w:val="sv-SE"/>
        </w:rPr>
        <w:t>Anna Zalewska</w:t>
      </w:r>
      <w:r w:rsidRPr="009A61A2">
        <w:rPr>
          <w:rStyle w:val="HideTWBExt"/>
          <w:b w:val="0"/>
          <w:lang w:val="sv-SE"/>
        </w:rPr>
        <w:t>&lt;/Members&gt;</w:t>
      </w:r>
    </w:p>
    <w:p w14:paraId="4CA742F8" w14:textId="77777777" w:rsidR="003B13C5" w:rsidRPr="009A61A2" w:rsidRDefault="003B13C5" w:rsidP="003B13C5">
      <w:pPr>
        <w:rPr>
          <w:lang w:val="sv-SE"/>
        </w:rPr>
      </w:pPr>
      <w:r w:rsidRPr="009A61A2">
        <w:rPr>
          <w:rStyle w:val="HideTWBExt"/>
          <w:lang w:val="sv-SE"/>
        </w:rPr>
        <w:t>&lt;/RepeatBlock-By&gt;</w:t>
      </w:r>
    </w:p>
    <w:p w14:paraId="47C10E4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44D2F4D" w14:textId="77777777" w:rsidR="003B13C5" w:rsidRPr="009A61A2" w:rsidRDefault="003B13C5" w:rsidP="003B13C5">
      <w:pPr>
        <w:pStyle w:val="NormalBold"/>
      </w:pPr>
      <w:r w:rsidRPr="009A61A2">
        <w:rPr>
          <w:rStyle w:val="HideTWBExt"/>
          <w:b w:val="0"/>
        </w:rPr>
        <w:t>&lt;Article&gt;</w:t>
      </w:r>
      <w:r w:rsidRPr="009A61A2">
        <w:t>Article 3 – paragraph 1 – point a a (new)</w:t>
      </w:r>
      <w:r w:rsidRPr="009A61A2">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13C5" w:rsidRPr="009A61A2" w14:paraId="524E3578" w14:textId="77777777" w:rsidTr="008F0A5A">
        <w:trPr>
          <w:jc w:val="center"/>
        </w:trPr>
        <w:tc>
          <w:tcPr>
            <w:tcW w:w="9752" w:type="dxa"/>
            <w:gridSpan w:val="2"/>
          </w:tcPr>
          <w:p w14:paraId="301C8CB1" w14:textId="77777777" w:rsidR="003B13C5" w:rsidRPr="009A61A2" w:rsidRDefault="003B13C5" w:rsidP="008F0A5A">
            <w:pPr>
              <w:keepNext/>
            </w:pPr>
          </w:p>
        </w:tc>
      </w:tr>
      <w:tr w:rsidR="003B13C5" w:rsidRPr="009A61A2" w14:paraId="2CD4A642" w14:textId="77777777" w:rsidTr="008F0A5A">
        <w:trPr>
          <w:jc w:val="center"/>
        </w:trPr>
        <w:tc>
          <w:tcPr>
            <w:tcW w:w="4876" w:type="dxa"/>
          </w:tcPr>
          <w:p w14:paraId="1D662E43"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tcPr>
          <w:p w14:paraId="740988DE" w14:textId="77777777" w:rsidR="003B13C5" w:rsidRPr="009A61A2" w:rsidRDefault="003B13C5" w:rsidP="008F0A5A">
            <w:pPr>
              <w:pStyle w:val="ColumnHeading"/>
              <w:keepNext/>
            </w:pPr>
            <w:r w:rsidRPr="009A61A2">
              <w:t>Amendment</w:t>
            </w:r>
          </w:p>
        </w:tc>
      </w:tr>
      <w:tr w:rsidR="003B13C5" w:rsidRPr="009A61A2" w14:paraId="5917C40E" w14:textId="77777777" w:rsidTr="008F0A5A">
        <w:trPr>
          <w:jc w:val="center"/>
        </w:trPr>
        <w:tc>
          <w:tcPr>
            <w:tcW w:w="4876" w:type="dxa"/>
          </w:tcPr>
          <w:p w14:paraId="74FB0452" w14:textId="77777777" w:rsidR="003B13C5" w:rsidRPr="009A61A2" w:rsidRDefault="003B13C5" w:rsidP="008F0A5A">
            <w:pPr>
              <w:pStyle w:val="Normal6"/>
            </w:pPr>
          </w:p>
        </w:tc>
        <w:tc>
          <w:tcPr>
            <w:tcW w:w="4876" w:type="dxa"/>
          </w:tcPr>
          <w:p w14:paraId="5CE1AF87" w14:textId="77777777" w:rsidR="003B13C5" w:rsidRPr="009A61A2" w:rsidRDefault="003B13C5" w:rsidP="008F0A5A">
            <w:pPr>
              <w:pStyle w:val="Normal6"/>
              <w:rPr>
                <w:szCs w:val="24"/>
                <w:lang w:val="en-GB"/>
              </w:rPr>
            </w:pPr>
            <w:r w:rsidRPr="009A61A2">
              <w:rPr>
                <w:b/>
                <w:i/>
                <w:lang w:val="en-GB"/>
              </w:rPr>
              <w:t>(aa)</w:t>
            </w:r>
            <w:r w:rsidRPr="009A61A2">
              <w:rPr>
                <w:b/>
                <w:i/>
                <w:lang w:val="en-GB"/>
              </w:rPr>
              <w:tab/>
              <w:t>ensuring that the principle of solidarity among the Member States is complied with at every stage, in accordance with Article 194(2) TFEU;</w:t>
            </w:r>
          </w:p>
        </w:tc>
      </w:tr>
    </w:tbl>
    <w:p w14:paraId="7FC92A25"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{PL}</w:t>
      </w:r>
      <w:r w:rsidRPr="009A61A2">
        <w:rPr>
          <w:noProof w:val="0"/>
          <w:lang w:val="en-GB"/>
        </w:rPr>
        <w:t>pl</w:t>
      </w:r>
      <w:r w:rsidRPr="009A61A2">
        <w:rPr>
          <w:rStyle w:val="HideTWBExt"/>
          <w:noProof w:val="0"/>
          <w:lang w:val="en-GB"/>
        </w:rPr>
        <w:t>&lt;/Original&gt;</w:t>
      </w:r>
    </w:p>
    <w:p w14:paraId="6362BE35" w14:textId="77777777" w:rsidR="003B13C5" w:rsidRPr="009A61A2" w:rsidRDefault="003B13C5" w:rsidP="003B13C5">
      <w:r w:rsidRPr="009A61A2">
        <w:rPr>
          <w:rStyle w:val="HideTWBExt"/>
        </w:rPr>
        <w:t>&lt;/Amend&gt;</w:t>
      </w:r>
    </w:p>
    <w:p w14:paraId="15F7B162"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380</w:t>
      </w:r>
      <w:r w:rsidRPr="009A61A2">
        <w:rPr>
          <w:rStyle w:val="HideTWBExt"/>
          <w:b w:val="0"/>
          <w:lang w:val="en-GB"/>
        </w:rPr>
        <w:t>&lt;/NumAm&gt;</w:t>
      </w:r>
    </w:p>
    <w:p w14:paraId="5A5CA955" w14:textId="77777777" w:rsidR="003B13C5" w:rsidRPr="009A61A2" w:rsidRDefault="003B13C5" w:rsidP="003B13C5">
      <w:pPr>
        <w:pStyle w:val="NormalBold"/>
      </w:pPr>
      <w:r w:rsidRPr="009A61A2">
        <w:rPr>
          <w:rStyle w:val="HideTWBExt"/>
          <w:b w:val="0"/>
        </w:rPr>
        <w:t>&lt;RepeatBlock-By&gt;&lt;Members&gt;</w:t>
      </w:r>
      <w:r w:rsidRPr="009A61A2">
        <w:t>María Soraya Rodríguez Ramos, Catherine Chabaud, Susana Solís Pérez, Pascal Canfin, Martin Hojsík, Véronique Trillet-Lenoir, Nicolae Ştefănuță</w:t>
      </w:r>
      <w:r w:rsidRPr="009A61A2">
        <w:rPr>
          <w:rStyle w:val="HideTWBExt"/>
          <w:b w:val="0"/>
        </w:rPr>
        <w:t>&lt;/Members&gt;</w:t>
      </w:r>
    </w:p>
    <w:p w14:paraId="2FD90C94" w14:textId="77777777" w:rsidR="003B13C5" w:rsidRPr="009A61A2" w:rsidRDefault="003B13C5" w:rsidP="003B13C5">
      <w:r w:rsidRPr="009A61A2">
        <w:rPr>
          <w:rStyle w:val="HideTWBExt"/>
        </w:rPr>
        <w:t>&lt;/RepeatBlock-By&gt;</w:t>
      </w:r>
    </w:p>
    <w:p w14:paraId="34C4566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B3419BD" w14:textId="77777777" w:rsidR="003B13C5" w:rsidRPr="009A61A2" w:rsidRDefault="003B13C5" w:rsidP="003B13C5">
      <w:pPr>
        <w:pStyle w:val="NormalBold"/>
      </w:pPr>
      <w:r w:rsidRPr="009A61A2">
        <w:rPr>
          <w:rStyle w:val="HideTWBExt"/>
          <w:b w:val="0"/>
        </w:rPr>
        <w:t>&lt;Article&gt;</w:t>
      </w:r>
      <w:r w:rsidRPr="009A61A2">
        <w:t>Article 3 – paragraph 1 – point a b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41E2203" w14:textId="77777777" w:rsidTr="008F0A5A">
        <w:trPr>
          <w:jc w:val="center"/>
        </w:trPr>
        <w:tc>
          <w:tcPr>
            <w:tcW w:w="9752" w:type="dxa"/>
            <w:gridSpan w:val="2"/>
          </w:tcPr>
          <w:p w14:paraId="48CC63D1" w14:textId="77777777" w:rsidR="003B13C5" w:rsidRPr="009A61A2" w:rsidRDefault="003B13C5" w:rsidP="008F0A5A">
            <w:pPr>
              <w:keepNext/>
            </w:pPr>
          </w:p>
        </w:tc>
      </w:tr>
      <w:tr w:rsidR="003B13C5" w:rsidRPr="009A61A2" w14:paraId="0C7DE77B" w14:textId="77777777" w:rsidTr="008F0A5A">
        <w:trPr>
          <w:jc w:val="center"/>
        </w:trPr>
        <w:tc>
          <w:tcPr>
            <w:tcW w:w="4876" w:type="dxa"/>
            <w:hideMark/>
          </w:tcPr>
          <w:p w14:paraId="730BCC2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6A469DC" w14:textId="77777777" w:rsidR="003B13C5" w:rsidRPr="009A61A2" w:rsidRDefault="003B13C5" w:rsidP="008F0A5A">
            <w:pPr>
              <w:pStyle w:val="ColumnHeading"/>
              <w:keepNext/>
              <w:rPr>
                <w:lang w:val="en-GB"/>
              </w:rPr>
            </w:pPr>
            <w:r w:rsidRPr="009A61A2">
              <w:rPr>
                <w:lang w:val="en-GB"/>
              </w:rPr>
              <w:t>Amendment</w:t>
            </w:r>
          </w:p>
        </w:tc>
      </w:tr>
      <w:tr w:rsidR="003B13C5" w:rsidRPr="009A61A2" w14:paraId="63547C0B" w14:textId="77777777" w:rsidTr="008F0A5A">
        <w:trPr>
          <w:jc w:val="center"/>
        </w:trPr>
        <w:tc>
          <w:tcPr>
            <w:tcW w:w="4876" w:type="dxa"/>
          </w:tcPr>
          <w:p w14:paraId="552602E5" w14:textId="77777777" w:rsidR="003B13C5" w:rsidRPr="009A61A2" w:rsidRDefault="003B13C5" w:rsidP="008F0A5A">
            <w:pPr>
              <w:pStyle w:val="Normal6"/>
              <w:rPr>
                <w:lang w:val="en-GB"/>
              </w:rPr>
            </w:pPr>
          </w:p>
        </w:tc>
        <w:tc>
          <w:tcPr>
            <w:tcW w:w="4876" w:type="dxa"/>
            <w:hideMark/>
          </w:tcPr>
          <w:p w14:paraId="2E49E149" w14:textId="77777777" w:rsidR="003B13C5" w:rsidRPr="009A61A2" w:rsidRDefault="003B13C5" w:rsidP="008F0A5A">
            <w:pPr>
              <w:pStyle w:val="Normal6"/>
              <w:rPr>
                <w:szCs w:val="24"/>
                <w:lang w:val="en-GB"/>
              </w:rPr>
            </w:pPr>
            <w:r w:rsidRPr="009A61A2">
              <w:rPr>
                <w:b/>
                <w:i/>
                <w:lang w:val="en-GB"/>
              </w:rPr>
              <w:t>(ab)</w:t>
            </w:r>
            <w:r w:rsidRPr="009A61A2">
              <w:rPr>
                <w:b/>
                <w:i/>
                <w:lang w:val="en-GB"/>
              </w:rPr>
              <w:tab/>
              <w:t>Integrating and operationalising the “do no significant harm" as referred to in Article 17 of Regulation (EU) 2020/852 in the European Commission Better Regulation toolbox, including a Think sustainability first approach for all new initiatives and evaluations, ensuring environmental and climate impacts are a compulsory part of all impact assessments, and developing further comprehensive impact assessment tools considering individual and cumulative effects and both the costs of action and non-action in terms of immediate and long-term impacts;</w:t>
            </w:r>
          </w:p>
        </w:tc>
      </w:tr>
    </w:tbl>
    <w:p w14:paraId="3B27999F"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93D4A9D" w14:textId="77777777" w:rsidR="003B13C5" w:rsidRPr="009A61A2" w:rsidRDefault="003B13C5" w:rsidP="003B13C5">
      <w:r w:rsidRPr="009A61A2">
        <w:rPr>
          <w:rStyle w:val="HideTWBExt"/>
        </w:rPr>
        <w:lastRenderedPageBreak/>
        <w:t>&lt;/Amend&gt;</w:t>
      </w:r>
    </w:p>
    <w:p w14:paraId="32CDE058"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381</w:t>
      </w:r>
      <w:r w:rsidRPr="009A61A2">
        <w:rPr>
          <w:rStyle w:val="HideTWBExt"/>
          <w:b w:val="0"/>
          <w:lang w:val="en-GB"/>
        </w:rPr>
        <w:t>&lt;/NumAm&gt;</w:t>
      </w:r>
    </w:p>
    <w:p w14:paraId="1F246457" w14:textId="77777777" w:rsidR="003B13C5" w:rsidRPr="009A61A2" w:rsidRDefault="003B13C5" w:rsidP="003B13C5">
      <w:pPr>
        <w:pStyle w:val="NormalBold"/>
      </w:pPr>
      <w:r w:rsidRPr="009A61A2">
        <w:rPr>
          <w:rStyle w:val="HideTWBExt"/>
          <w:b w:val="0"/>
        </w:rPr>
        <w:t>&lt;RepeatBlock-By&gt;&lt;Members&gt;</w:t>
      </w:r>
      <w:r w:rsidRPr="009A61A2">
        <w:t>Agnès Evren, Pernille Weiss, Radan Kanev, Edina Tóth, Nathalie Colin-Oesterlé, Sirpa Pietikäinen, Roberta Metsola, Michal Wiezik, Christophe Hansen</w:t>
      </w:r>
      <w:r w:rsidRPr="009A61A2">
        <w:rPr>
          <w:rStyle w:val="HideTWBExt"/>
          <w:b w:val="0"/>
        </w:rPr>
        <w:t>&lt;/Members&gt;</w:t>
      </w:r>
    </w:p>
    <w:p w14:paraId="522A2550" w14:textId="77777777" w:rsidR="003B13C5" w:rsidRPr="009A61A2" w:rsidRDefault="003B13C5" w:rsidP="003B13C5">
      <w:r w:rsidRPr="009A61A2">
        <w:rPr>
          <w:rStyle w:val="HideTWBExt"/>
        </w:rPr>
        <w:t>&lt;/RepeatBlock-By&gt;</w:t>
      </w:r>
    </w:p>
    <w:p w14:paraId="35E64162"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D6725D7" w14:textId="77777777" w:rsidR="003B13C5" w:rsidRPr="009A61A2" w:rsidRDefault="003B13C5" w:rsidP="003B13C5">
      <w:pPr>
        <w:pStyle w:val="NormalBold"/>
      </w:pPr>
      <w:r w:rsidRPr="009A61A2">
        <w:rPr>
          <w:rStyle w:val="HideTWBExt"/>
          <w:b w:val="0"/>
        </w:rPr>
        <w:t>&lt;Article&gt;</w:t>
      </w:r>
      <w:r w:rsidRPr="009A61A2">
        <w:t>Article 3 – paragraph 1 – point b – indent -1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44ED979" w14:textId="77777777" w:rsidTr="008F0A5A">
        <w:trPr>
          <w:jc w:val="center"/>
        </w:trPr>
        <w:tc>
          <w:tcPr>
            <w:tcW w:w="9752" w:type="dxa"/>
            <w:gridSpan w:val="2"/>
          </w:tcPr>
          <w:p w14:paraId="59238FC2" w14:textId="77777777" w:rsidR="003B13C5" w:rsidRPr="009A61A2" w:rsidRDefault="003B13C5" w:rsidP="008F0A5A">
            <w:pPr>
              <w:keepNext/>
            </w:pPr>
          </w:p>
        </w:tc>
      </w:tr>
      <w:tr w:rsidR="003B13C5" w:rsidRPr="009A61A2" w14:paraId="24B1705E" w14:textId="77777777" w:rsidTr="008F0A5A">
        <w:trPr>
          <w:jc w:val="center"/>
        </w:trPr>
        <w:tc>
          <w:tcPr>
            <w:tcW w:w="4876" w:type="dxa"/>
            <w:hideMark/>
          </w:tcPr>
          <w:p w14:paraId="1FF9C230"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B9B6D00" w14:textId="77777777" w:rsidR="003B13C5" w:rsidRPr="009A61A2" w:rsidRDefault="003B13C5" w:rsidP="008F0A5A">
            <w:pPr>
              <w:pStyle w:val="ColumnHeading"/>
              <w:keepNext/>
              <w:rPr>
                <w:lang w:val="en-GB"/>
              </w:rPr>
            </w:pPr>
            <w:r w:rsidRPr="009A61A2">
              <w:rPr>
                <w:lang w:val="en-GB"/>
              </w:rPr>
              <w:t>Amendment</w:t>
            </w:r>
          </w:p>
        </w:tc>
      </w:tr>
      <w:tr w:rsidR="003B13C5" w:rsidRPr="009A61A2" w14:paraId="7DBB1B1B" w14:textId="77777777" w:rsidTr="008F0A5A">
        <w:trPr>
          <w:jc w:val="center"/>
        </w:trPr>
        <w:tc>
          <w:tcPr>
            <w:tcW w:w="4876" w:type="dxa"/>
          </w:tcPr>
          <w:p w14:paraId="4630980C" w14:textId="77777777" w:rsidR="003B13C5" w:rsidRPr="009A61A2" w:rsidRDefault="003B13C5" w:rsidP="008F0A5A">
            <w:pPr>
              <w:pStyle w:val="Normal6"/>
              <w:rPr>
                <w:lang w:val="en-GB"/>
              </w:rPr>
            </w:pPr>
          </w:p>
        </w:tc>
        <w:tc>
          <w:tcPr>
            <w:tcW w:w="4876" w:type="dxa"/>
            <w:hideMark/>
          </w:tcPr>
          <w:p w14:paraId="5145CC4A" w14:textId="77777777" w:rsidR="003B13C5" w:rsidRPr="009A61A2" w:rsidRDefault="003B13C5" w:rsidP="008F0A5A">
            <w:pPr>
              <w:pStyle w:val="Normal6"/>
              <w:rPr>
                <w:szCs w:val="24"/>
                <w:lang w:val="en-GB"/>
              </w:rPr>
            </w:pPr>
            <w:r w:rsidRPr="009A61A2">
              <w:rPr>
                <w:lang w:val="en-GB"/>
              </w:rPr>
              <w:t>–</w:t>
            </w:r>
            <w:r w:rsidRPr="009A61A2">
              <w:rPr>
                <w:b/>
                <w:i/>
                <w:lang w:val="en-GB"/>
              </w:rPr>
              <w:tab/>
              <w:t>fully respecting Article 191 TFEU;</w:t>
            </w:r>
          </w:p>
        </w:tc>
      </w:tr>
    </w:tbl>
    <w:p w14:paraId="0E0BCE0D"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5EC8A48" w14:textId="77777777" w:rsidR="003B13C5" w:rsidRPr="009A61A2" w:rsidRDefault="003B13C5" w:rsidP="003B13C5">
      <w:r w:rsidRPr="009A61A2">
        <w:rPr>
          <w:rStyle w:val="HideTWBExt"/>
        </w:rPr>
        <w:t>&lt;/Amend&gt;</w:t>
      </w:r>
    </w:p>
    <w:p w14:paraId="4418C672"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382</w:t>
      </w:r>
      <w:r w:rsidRPr="009A61A2">
        <w:rPr>
          <w:rStyle w:val="HideTWBExt"/>
          <w:b w:val="0"/>
          <w:lang w:val="en-GB"/>
        </w:rPr>
        <w:t>&lt;/NumAm&gt;</w:t>
      </w:r>
    </w:p>
    <w:p w14:paraId="0581EE57" w14:textId="77777777" w:rsidR="003B13C5" w:rsidRPr="009A61A2" w:rsidRDefault="003B13C5" w:rsidP="003B13C5">
      <w:pPr>
        <w:pStyle w:val="NormalBold"/>
      </w:pPr>
      <w:r w:rsidRPr="009A61A2">
        <w:rPr>
          <w:rStyle w:val="HideTWBExt"/>
          <w:b w:val="0"/>
        </w:rPr>
        <w:t>&lt;RepeatBlock-By&gt;&lt;Members&gt;</w:t>
      </w:r>
      <w:r w:rsidRPr="009A61A2">
        <w:t>Agnès Evren, Pernille Weiss, Inese Vaidere, Radan Kanev, Edina Tóth, Nathalie Colin-Oesterlé, Sirpa Pietikäinen, Roberta Metsola, Christophe Hansen</w:t>
      </w:r>
      <w:r w:rsidRPr="009A61A2">
        <w:rPr>
          <w:rStyle w:val="HideTWBExt"/>
          <w:b w:val="0"/>
        </w:rPr>
        <w:t>&lt;/Members&gt;</w:t>
      </w:r>
    </w:p>
    <w:p w14:paraId="64A13ACC" w14:textId="77777777" w:rsidR="003B13C5" w:rsidRPr="009A61A2" w:rsidRDefault="003B13C5" w:rsidP="003B13C5">
      <w:r w:rsidRPr="009A61A2">
        <w:rPr>
          <w:rStyle w:val="HideTWBExt"/>
        </w:rPr>
        <w:t>&lt;/RepeatBlock-By&gt;</w:t>
      </w:r>
    </w:p>
    <w:p w14:paraId="185990F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F1BC41A" w14:textId="77777777" w:rsidR="003B13C5" w:rsidRPr="009A61A2" w:rsidRDefault="003B13C5" w:rsidP="003B13C5">
      <w:pPr>
        <w:pStyle w:val="NormalBold"/>
      </w:pPr>
      <w:r w:rsidRPr="009A61A2">
        <w:rPr>
          <w:rStyle w:val="HideTWBExt"/>
          <w:b w:val="0"/>
        </w:rPr>
        <w:t>&lt;Article&gt;</w:t>
      </w:r>
      <w:r w:rsidRPr="009A61A2">
        <w:t>Article 3 – paragraph 1 – point b – indent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3531CDA" w14:textId="77777777" w:rsidTr="008F0A5A">
        <w:trPr>
          <w:jc w:val="center"/>
        </w:trPr>
        <w:tc>
          <w:tcPr>
            <w:tcW w:w="9752" w:type="dxa"/>
            <w:gridSpan w:val="2"/>
          </w:tcPr>
          <w:p w14:paraId="273EE7E6" w14:textId="77777777" w:rsidR="003B13C5" w:rsidRPr="009A61A2" w:rsidRDefault="003B13C5" w:rsidP="008F0A5A">
            <w:pPr>
              <w:keepNext/>
            </w:pPr>
          </w:p>
        </w:tc>
      </w:tr>
      <w:tr w:rsidR="003B13C5" w:rsidRPr="009A61A2" w14:paraId="74BB6C35" w14:textId="77777777" w:rsidTr="008F0A5A">
        <w:trPr>
          <w:jc w:val="center"/>
        </w:trPr>
        <w:tc>
          <w:tcPr>
            <w:tcW w:w="4876" w:type="dxa"/>
            <w:hideMark/>
          </w:tcPr>
          <w:p w14:paraId="168696D0"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4546535" w14:textId="77777777" w:rsidR="003B13C5" w:rsidRPr="009A61A2" w:rsidRDefault="003B13C5" w:rsidP="008F0A5A">
            <w:pPr>
              <w:pStyle w:val="ColumnHeading"/>
              <w:keepNext/>
              <w:rPr>
                <w:lang w:val="en-GB"/>
              </w:rPr>
            </w:pPr>
            <w:r w:rsidRPr="009A61A2">
              <w:rPr>
                <w:lang w:val="en-GB"/>
              </w:rPr>
              <w:t>Amendment</w:t>
            </w:r>
          </w:p>
        </w:tc>
      </w:tr>
      <w:tr w:rsidR="003B13C5" w:rsidRPr="009A61A2" w14:paraId="4364BCD3" w14:textId="77777777" w:rsidTr="008F0A5A">
        <w:trPr>
          <w:jc w:val="center"/>
        </w:trPr>
        <w:tc>
          <w:tcPr>
            <w:tcW w:w="4876" w:type="dxa"/>
            <w:hideMark/>
          </w:tcPr>
          <w:p w14:paraId="553311CF" w14:textId="77777777" w:rsidR="003B13C5" w:rsidRPr="009A61A2" w:rsidRDefault="003B13C5" w:rsidP="008F0A5A">
            <w:pPr>
              <w:pStyle w:val="Normal6"/>
              <w:rPr>
                <w:lang w:val="en-GB"/>
              </w:rPr>
            </w:pPr>
            <w:r w:rsidRPr="009A61A2">
              <w:rPr>
                <w:lang w:val="en-GB"/>
              </w:rPr>
              <w:t>–</w:t>
            </w:r>
            <w:r w:rsidRPr="009A61A2">
              <w:rPr>
                <w:lang w:val="en-GB"/>
              </w:rPr>
              <w:tab/>
              <w:t xml:space="preserve">mainstreaming the priority objectives set out in Article 2 in all relevant strategies, legislative and non-legislative initiatives, programmes, investments and projects at Union, national, regional and local levels </w:t>
            </w:r>
            <w:r w:rsidRPr="009A61A2">
              <w:rPr>
                <w:b/>
                <w:i/>
                <w:lang w:val="en-GB"/>
              </w:rPr>
              <w:t>so that they</w:t>
            </w:r>
            <w:r w:rsidRPr="009A61A2">
              <w:rPr>
                <w:lang w:val="en-GB"/>
              </w:rPr>
              <w:t xml:space="preserve"> and their implementation do no harm to any of the priority objectives set out in Article 2;</w:t>
            </w:r>
          </w:p>
        </w:tc>
        <w:tc>
          <w:tcPr>
            <w:tcW w:w="4876" w:type="dxa"/>
            <w:hideMark/>
          </w:tcPr>
          <w:p w14:paraId="233F030D" w14:textId="77777777" w:rsidR="003B13C5" w:rsidRPr="009A61A2" w:rsidRDefault="003B13C5" w:rsidP="008F0A5A">
            <w:pPr>
              <w:pStyle w:val="Normal6"/>
              <w:rPr>
                <w:szCs w:val="24"/>
                <w:lang w:val="en-GB"/>
              </w:rPr>
            </w:pPr>
            <w:r w:rsidRPr="009A61A2">
              <w:rPr>
                <w:lang w:val="en-GB"/>
              </w:rPr>
              <w:t>–</w:t>
            </w:r>
            <w:r w:rsidRPr="009A61A2">
              <w:rPr>
                <w:lang w:val="en-GB"/>
              </w:rPr>
              <w:tab/>
              <w:t xml:space="preserve">mainstreaming the priority objectives set out in Article 2 in all relevant strategies, legislative and non-legislative initiatives, programmes, investments and projects at Union, national, regional and local levels </w:t>
            </w:r>
            <w:r w:rsidRPr="009A61A2">
              <w:rPr>
                <w:b/>
                <w:i/>
                <w:lang w:val="en-GB"/>
              </w:rPr>
              <w:t>and ensure that all strategies, legislative and non-legislative initiatives, programmes, investments and projects</w:t>
            </w:r>
            <w:r w:rsidRPr="009A61A2">
              <w:rPr>
                <w:lang w:val="en-GB"/>
              </w:rPr>
              <w:t xml:space="preserve"> and their implementation do no </w:t>
            </w:r>
            <w:r w:rsidRPr="009A61A2">
              <w:rPr>
                <w:b/>
                <w:i/>
                <w:lang w:val="en-GB"/>
              </w:rPr>
              <w:t>significant</w:t>
            </w:r>
            <w:r w:rsidRPr="009A61A2">
              <w:rPr>
                <w:lang w:val="en-GB"/>
              </w:rPr>
              <w:t xml:space="preserve"> harm to any of the priority objectives set out in Article 2</w:t>
            </w:r>
            <w:r w:rsidRPr="009A61A2">
              <w:rPr>
                <w:b/>
                <w:i/>
                <w:lang w:val="en-GB"/>
              </w:rPr>
              <w:t>, in line with Regulation (EU)2020/852 of the European Parliament and of the Council</w:t>
            </w:r>
            <w:r w:rsidRPr="009A61A2">
              <w:rPr>
                <w:b/>
                <w:i/>
                <w:vertAlign w:val="superscript"/>
                <w:lang w:val="en-GB"/>
              </w:rPr>
              <w:t>1a</w:t>
            </w:r>
            <w:r w:rsidRPr="009A61A2">
              <w:rPr>
                <w:lang w:val="en-GB"/>
              </w:rPr>
              <w:t>;</w:t>
            </w:r>
          </w:p>
        </w:tc>
      </w:tr>
      <w:tr w:rsidR="003B13C5" w:rsidRPr="009A61A2" w14:paraId="1F803496" w14:textId="77777777" w:rsidTr="008F0A5A">
        <w:trPr>
          <w:jc w:val="center"/>
        </w:trPr>
        <w:tc>
          <w:tcPr>
            <w:tcW w:w="4876" w:type="dxa"/>
          </w:tcPr>
          <w:p w14:paraId="0AACBFD9" w14:textId="77777777" w:rsidR="003B13C5" w:rsidRPr="009A61A2" w:rsidRDefault="003B13C5" w:rsidP="008F0A5A">
            <w:pPr>
              <w:pStyle w:val="Normal6"/>
              <w:rPr>
                <w:lang w:val="en-GB"/>
              </w:rPr>
            </w:pPr>
          </w:p>
        </w:tc>
        <w:tc>
          <w:tcPr>
            <w:tcW w:w="4876" w:type="dxa"/>
            <w:hideMark/>
          </w:tcPr>
          <w:p w14:paraId="2048AF77" w14:textId="77777777" w:rsidR="003B13C5" w:rsidRPr="009A61A2" w:rsidRDefault="003B13C5" w:rsidP="008F0A5A">
            <w:pPr>
              <w:pStyle w:val="Normal6"/>
              <w:rPr>
                <w:szCs w:val="24"/>
                <w:lang w:val="en-GB"/>
              </w:rPr>
            </w:pPr>
            <w:r w:rsidRPr="009A61A2">
              <w:rPr>
                <w:lang w:val="en-GB"/>
              </w:rPr>
              <w:t>__________________</w:t>
            </w:r>
          </w:p>
        </w:tc>
      </w:tr>
      <w:tr w:rsidR="003B13C5" w:rsidRPr="009A61A2" w14:paraId="227A3175" w14:textId="77777777" w:rsidTr="008F0A5A">
        <w:trPr>
          <w:jc w:val="center"/>
        </w:trPr>
        <w:tc>
          <w:tcPr>
            <w:tcW w:w="4876" w:type="dxa"/>
          </w:tcPr>
          <w:p w14:paraId="146E157E" w14:textId="77777777" w:rsidR="003B13C5" w:rsidRPr="009A61A2" w:rsidRDefault="003B13C5" w:rsidP="008F0A5A">
            <w:pPr>
              <w:pStyle w:val="Normal6"/>
              <w:rPr>
                <w:lang w:val="en-GB"/>
              </w:rPr>
            </w:pPr>
          </w:p>
        </w:tc>
        <w:tc>
          <w:tcPr>
            <w:tcW w:w="4876" w:type="dxa"/>
            <w:hideMark/>
          </w:tcPr>
          <w:p w14:paraId="5E3B42B0" w14:textId="77777777" w:rsidR="003B13C5" w:rsidRPr="009A61A2" w:rsidRDefault="003B13C5" w:rsidP="008F0A5A">
            <w:pPr>
              <w:pStyle w:val="Normal6"/>
              <w:rPr>
                <w:szCs w:val="24"/>
                <w:lang w:val="en-GB"/>
              </w:rPr>
            </w:pPr>
            <w:r w:rsidRPr="009A61A2">
              <w:rPr>
                <w:b/>
                <w:i/>
                <w:vertAlign w:val="superscript"/>
                <w:lang w:val="en-GB"/>
              </w:rPr>
              <w:t>1a</w:t>
            </w:r>
            <w:r w:rsidRPr="009A61A2">
              <w:rPr>
                <w:lang w:val="en-GB"/>
              </w:rPr>
              <w:t xml:space="preserve"> </w:t>
            </w:r>
            <w:r w:rsidRPr="009A61A2">
              <w:rPr>
                <w:b/>
                <w:i/>
                <w:lang w:val="en-GB"/>
              </w:rPr>
              <w:t xml:space="preserve">Regulation (EU) 2020/852 of the European Parliament and of the Council of 18 June 2020 on the establishment of a framework to facilitate sustainable investment, and amending Regulation </w:t>
            </w:r>
            <w:r w:rsidRPr="009A61A2">
              <w:rPr>
                <w:b/>
                <w:i/>
                <w:lang w:val="en-GB"/>
              </w:rPr>
              <w:lastRenderedPageBreak/>
              <w:t xml:space="preserve">(EU) 2019/2088 (OJ L 198, 22.6.2020, p. 13). </w:t>
            </w:r>
          </w:p>
        </w:tc>
      </w:tr>
    </w:tbl>
    <w:p w14:paraId="44C80EF9"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9F34C82" w14:textId="77777777" w:rsidR="003B13C5" w:rsidRPr="009A61A2" w:rsidRDefault="003B13C5" w:rsidP="003B13C5">
      <w:r w:rsidRPr="009A61A2">
        <w:rPr>
          <w:rStyle w:val="HideTWBExt"/>
        </w:rPr>
        <w:t>&lt;/Amend&gt;</w:t>
      </w:r>
    </w:p>
    <w:p w14:paraId="4685F793"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383</w:t>
      </w:r>
      <w:r w:rsidRPr="009A61A2">
        <w:rPr>
          <w:rStyle w:val="HideTWBExt"/>
          <w:b w:val="0"/>
          <w:lang w:val="en-GB"/>
        </w:rPr>
        <w:t>&lt;/NumAm&gt;</w:t>
      </w:r>
    </w:p>
    <w:p w14:paraId="1C77AE74"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César Luena, Sara Cerdas, Christel Schaldemose, Javi López, Jytte Guteland</w:t>
      </w:r>
      <w:r w:rsidRPr="009A61A2">
        <w:rPr>
          <w:rStyle w:val="HideTWBExt"/>
          <w:b w:val="0"/>
        </w:rPr>
        <w:t>&lt;/Members&gt;</w:t>
      </w:r>
    </w:p>
    <w:p w14:paraId="366C48C5" w14:textId="77777777" w:rsidR="003B13C5" w:rsidRPr="009A61A2" w:rsidRDefault="003B13C5" w:rsidP="003B13C5">
      <w:r w:rsidRPr="009A61A2">
        <w:rPr>
          <w:rStyle w:val="HideTWBExt"/>
        </w:rPr>
        <w:t>&lt;/RepeatBlock-By&gt;</w:t>
      </w:r>
    </w:p>
    <w:p w14:paraId="733082F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71DDA16" w14:textId="77777777" w:rsidR="003B13C5" w:rsidRPr="009A61A2" w:rsidRDefault="003B13C5" w:rsidP="003B13C5">
      <w:pPr>
        <w:pStyle w:val="NormalBold"/>
      </w:pPr>
      <w:r w:rsidRPr="009A61A2">
        <w:rPr>
          <w:rStyle w:val="HideTWBExt"/>
          <w:b w:val="0"/>
        </w:rPr>
        <w:t>&lt;Article&gt;</w:t>
      </w:r>
      <w:r w:rsidRPr="009A61A2">
        <w:t>Article 3 – paragraph 1 – point b – indent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80D848A" w14:textId="77777777" w:rsidTr="008F0A5A">
        <w:trPr>
          <w:jc w:val="center"/>
        </w:trPr>
        <w:tc>
          <w:tcPr>
            <w:tcW w:w="9752" w:type="dxa"/>
            <w:gridSpan w:val="2"/>
          </w:tcPr>
          <w:p w14:paraId="3F443E0E" w14:textId="77777777" w:rsidR="003B13C5" w:rsidRPr="009A61A2" w:rsidRDefault="003B13C5" w:rsidP="008F0A5A">
            <w:pPr>
              <w:keepNext/>
            </w:pPr>
          </w:p>
        </w:tc>
      </w:tr>
      <w:tr w:rsidR="003B13C5" w:rsidRPr="009A61A2" w14:paraId="3B754FA9" w14:textId="77777777" w:rsidTr="008F0A5A">
        <w:trPr>
          <w:jc w:val="center"/>
        </w:trPr>
        <w:tc>
          <w:tcPr>
            <w:tcW w:w="4876" w:type="dxa"/>
            <w:hideMark/>
          </w:tcPr>
          <w:p w14:paraId="79A279B9"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9249502" w14:textId="77777777" w:rsidR="003B13C5" w:rsidRPr="009A61A2" w:rsidRDefault="003B13C5" w:rsidP="008F0A5A">
            <w:pPr>
              <w:pStyle w:val="ColumnHeading"/>
              <w:keepNext/>
              <w:rPr>
                <w:lang w:val="en-GB"/>
              </w:rPr>
            </w:pPr>
            <w:r w:rsidRPr="009A61A2">
              <w:rPr>
                <w:lang w:val="en-GB"/>
              </w:rPr>
              <w:t>Amendment</w:t>
            </w:r>
          </w:p>
        </w:tc>
      </w:tr>
      <w:tr w:rsidR="003B13C5" w:rsidRPr="009A61A2" w14:paraId="4C15BF55" w14:textId="77777777" w:rsidTr="008F0A5A">
        <w:trPr>
          <w:jc w:val="center"/>
        </w:trPr>
        <w:tc>
          <w:tcPr>
            <w:tcW w:w="4876" w:type="dxa"/>
            <w:hideMark/>
          </w:tcPr>
          <w:p w14:paraId="1E7DC962" w14:textId="77777777" w:rsidR="003B13C5" w:rsidRPr="009A61A2" w:rsidRDefault="003B13C5" w:rsidP="008F0A5A">
            <w:pPr>
              <w:pStyle w:val="Normal6"/>
              <w:rPr>
                <w:lang w:val="en-GB"/>
              </w:rPr>
            </w:pPr>
            <w:r w:rsidRPr="009A61A2">
              <w:rPr>
                <w:lang w:val="en-GB"/>
              </w:rPr>
              <w:t>–</w:t>
            </w:r>
            <w:r w:rsidRPr="009A61A2">
              <w:rPr>
                <w:lang w:val="en-GB"/>
              </w:rPr>
              <w:tab/>
              <w:t xml:space="preserve">mainstreaming the priority objectives set out in Article 2 in all </w:t>
            </w:r>
            <w:r w:rsidRPr="009A61A2">
              <w:rPr>
                <w:b/>
                <w:i/>
                <w:lang w:val="en-GB"/>
              </w:rPr>
              <w:t>relevant</w:t>
            </w:r>
            <w:r w:rsidRPr="009A61A2">
              <w:rPr>
                <w:lang w:val="en-GB"/>
              </w:rPr>
              <w:t xml:space="preserve"> strategies, legislative and non-legislative initiatives, programmes, investments and projects at Union, national, regional and local levels so that they and their implementation do no harm to any of the priority objectives set out in Article 2;</w:t>
            </w:r>
          </w:p>
        </w:tc>
        <w:tc>
          <w:tcPr>
            <w:tcW w:w="4876" w:type="dxa"/>
            <w:hideMark/>
          </w:tcPr>
          <w:p w14:paraId="5AA376E9" w14:textId="77777777" w:rsidR="003B13C5" w:rsidRPr="009A61A2" w:rsidRDefault="003B13C5" w:rsidP="008F0A5A">
            <w:pPr>
              <w:pStyle w:val="Normal6"/>
              <w:rPr>
                <w:szCs w:val="24"/>
                <w:lang w:val="en-GB"/>
              </w:rPr>
            </w:pPr>
            <w:r w:rsidRPr="009A61A2">
              <w:rPr>
                <w:lang w:val="en-GB"/>
              </w:rPr>
              <w:t>–</w:t>
            </w:r>
            <w:r w:rsidRPr="009A61A2">
              <w:rPr>
                <w:lang w:val="en-GB"/>
              </w:rPr>
              <w:tab/>
              <w:t xml:space="preserve">mainstreaming the priority objectives set out in Article 2 in all strategies, legislative and non-legislative initiatives, programmes, investments and projects at Union, national, regional and local levels so that they and their implementation </w:t>
            </w:r>
            <w:r w:rsidRPr="009A61A2">
              <w:rPr>
                <w:b/>
                <w:i/>
                <w:lang w:val="en-GB"/>
              </w:rPr>
              <w:t>contribute to and</w:t>
            </w:r>
            <w:r w:rsidRPr="009A61A2">
              <w:rPr>
                <w:lang w:val="en-GB"/>
              </w:rPr>
              <w:t xml:space="preserve"> do no harm to any of the priority objectives set out in Article 2</w:t>
            </w:r>
            <w:r w:rsidRPr="009A61A2">
              <w:rPr>
                <w:b/>
                <w:i/>
                <w:lang w:val="en-GB"/>
              </w:rPr>
              <w:t>, in line with Regulation (EU) 2020/852 of the European Parliament and of the Council</w:t>
            </w:r>
            <w:r w:rsidRPr="009A61A2">
              <w:rPr>
                <w:lang w:val="en-GB"/>
              </w:rPr>
              <w:t>;</w:t>
            </w:r>
          </w:p>
        </w:tc>
      </w:tr>
    </w:tbl>
    <w:p w14:paraId="7959EEED" w14:textId="77777777" w:rsidR="003B13C5" w:rsidRPr="009A61A2" w:rsidRDefault="003B13C5" w:rsidP="003B13C5">
      <w:pPr>
        <w:pStyle w:val="Olang"/>
        <w:rPr>
          <w:noProof w:val="0"/>
          <w:lang w:val="sv-SE"/>
        </w:rPr>
      </w:pPr>
      <w:r w:rsidRPr="009A61A2">
        <w:rPr>
          <w:noProof w:val="0"/>
          <w:lang w:val="sv-SE"/>
        </w:rPr>
        <w:t xml:space="preserve">Or. </w:t>
      </w:r>
      <w:r w:rsidRPr="009A61A2">
        <w:rPr>
          <w:rStyle w:val="HideTWBExt"/>
          <w:noProof w:val="0"/>
          <w:lang w:val="sv-SE"/>
        </w:rPr>
        <w:t>&lt;Original&gt;</w:t>
      </w:r>
      <w:r w:rsidRPr="009A61A2">
        <w:rPr>
          <w:rStyle w:val="HideTWBInt"/>
          <w:rFonts w:eastAsiaTheme="majorEastAsia"/>
          <w:noProof w:val="0"/>
          <w:lang w:val="sv-SE"/>
        </w:rPr>
        <w:t>{EN}</w:t>
      </w:r>
      <w:r w:rsidRPr="009A61A2">
        <w:rPr>
          <w:noProof w:val="0"/>
          <w:lang w:val="sv-SE"/>
        </w:rPr>
        <w:t>en</w:t>
      </w:r>
      <w:r w:rsidRPr="009A61A2">
        <w:rPr>
          <w:rStyle w:val="HideTWBExt"/>
          <w:noProof w:val="0"/>
          <w:lang w:val="sv-SE"/>
        </w:rPr>
        <w:t>&lt;/Original&gt;</w:t>
      </w:r>
    </w:p>
    <w:p w14:paraId="0A2FEC24" w14:textId="77777777" w:rsidR="003B13C5" w:rsidRPr="009A61A2" w:rsidRDefault="003B13C5" w:rsidP="003B13C5">
      <w:pPr>
        <w:rPr>
          <w:lang w:val="sv-SE"/>
        </w:rPr>
      </w:pPr>
      <w:r w:rsidRPr="009A61A2">
        <w:rPr>
          <w:rStyle w:val="HideTWBExt"/>
          <w:lang w:val="sv-SE"/>
        </w:rPr>
        <w:t>&lt;/Amend&gt;</w:t>
      </w:r>
    </w:p>
    <w:p w14:paraId="2BC23E56" w14:textId="77777777" w:rsidR="003B13C5" w:rsidRPr="009A61A2" w:rsidRDefault="003B13C5" w:rsidP="003B13C5">
      <w:pPr>
        <w:pStyle w:val="AMNumberTabs0"/>
        <w:keepNext/>
        <w:rPr>
          <w:lang w:val="sv-SE"/>
        </w:rPr>
      </w:pPr>
      <w:r w:rsidRPr="009A61A2">
        <w:rPr>
          <w:rStyle w:val="HideTWBExt"/>
          <w:b w:val="0"/>
          <w:lang w:val="sv-SE"/>
        </w:rPr>
        <w:t>&lt;Amend&gt;</w:t>
      </w:r>
      <w:r w:rsidRPr="009A61A2">
        <w:rPr>
          <w:lang w:val="sv-SE"/>
        </w:rPr>
        <w:t>Amendment</w:t>
      </w:r>
      <w:r w:rsidRPr="009A61A2">
        <w:rPr>
          <w:lang w:val="sv-SE"/>
        </w:rPr>
        <w:tab/>
      </w:r>
      <w:r w:rsidRPr="009A61A2">
        <w:rPr>
          <w:lang w:val="sv-SE"/>
        </w:rPr>
        <w:tab/>
      </w:r>
      <w:r w:rsidRPr="009A61A2">
        <w:rPr>
          <w:rStyle w:val="HideTWBExt"/>
          <w:b w:val="0"/>
          <w:lang w:val="sv-SE"/>
        </w:rPr>
        <w:t>&lt;NumAm&gt;</w:t>
      </w:r>
      <w:r w:rsidRPr="009A61A2">
        <w:rPr>
          <w:lang w:val="sv-SE"/>
        </w:rPr>
        <w:t>384</w:t>
      </w:r>
      <w:r w:rsidRPr="009A61A2">
        <w:rPr>
          <w:rStyle w:val="HideTWBExt"/>
          <w:b w:val="0"/>
          <w:lang w:val="sv-SE"/>
        </w:rPr>
        <w:t>&lt;/NumAm&gt;</w:t>
      </w:r>
    </w:p>
    <w:p w14:paraId="55DE2DF3" w14:textId="77777777" w:rsidR="003B13C5" w:rsidRPr="009A61A2" w:rsidRDefault="003B13C5" w:rsidP="003B13C5">
      <w:pPr>
        <w:pStyle w:val="NormalBold"/>
        <w:rPr>
          <w:lang w:val="sv-SE"/>
        </w:rPr>
      </w:pPr>
      <w:r w:rsidRPr="009A61A2">
        <w:rPr>
          <w:rStyle w:val="HideTWBExt"/>
          <w:b w:val="0"/>
          <w:lang w:val="sv-SE"/>
        </w:rPr>
        <w:t>&lt;RepeatBlock-By&gt;&lt;Members&gt;</w:t>
      </w:r>
      <w:r w:rsidRPr="009A61A2">
        <w:rPr>
          <w:lang w:val="sv-SE"/>
        </w:rPr>
        <w:t>Stanislav Polčák</w:t>
      </w:r>
      <w:r w:rsidRPr="009A61A2">
        <w:rPr>
          <w:rStyle w:val="HideTWBExt"/>
          <w:b w:val="0"/>
          <w:lang w:val="sv-SE"/>
        </w:rPr>
        <w:t>&lt;/Members&gt;</w:t>
      </w:r>
    </w:p>
    <w:p w14:paraId="4795B2C5" w14:textId="77777777" w:rsidR="003B13C5" w:rsidRPr="009A61A2" w:rsidRDefault="003B13C5" w:rsidP="003B13C5">
      <w:pPr>
        <w:rPr>
          <w:lang w:val="sv-SE"/>
        </w:rPr>
      </w:pPr>
      <w:r w:rsidRPr="009A61A2">
        <w:rPr>
          <w:rStyle w:val="HideTWBExt"/>
          <w:lang w:val="sv-SE"/>
        </w:rPr>
        <w:t>&lt;/RepeatBlock-By&gt;</w:t>
      </w:r>
    </w:p>
    <w:p w14:paraId="54F81432"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C2B99D4" w14:textId="77777777" w:rsidR="003B13C5" w:rsidRPr="009A61A2" w:rsidRDefault="003B13C5" w:rsidP="003B13C5">
      <w:pPr>
        <w:pStyle w:val="NormalBold"/>
      </w:pPr>
      <w:r w:rsidRPr="009A61A2">
        <w:rPr>
          <w:rStyle w:val="HideTWBExt"/>
          <w:b w:val="0"/>
        </w:rPr>
        <w:t>&lt;Article&gt;</w:t>
      </w:r>
      <w:r w:rsidRPr="009A61A2">
        <w:t>Article 3 – paragraph 1 – point b – indent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203C7D4" w14:textId="77777777" w:rsidTr="008F0A5A">
        <w:trPr>
          <w:jc w:val="center"/>
        </w:trPr>
        <w:tc>
          <w:tcPr>
            <w:tcW w:w="9752" w:type="dxa"/>
            <w:gridSpan w:val="2"/>
          </w:tcPr>
          <w:p w14:paraId="3FB947C9" w14:textId="77777777" w:rsidR="003B13C5" w:rsidRPr="009A61A2" w:rsidRDefault="003B13C5" w:rsidP="008F0A5A">
            <w:pPr>
              <w:keepNext/>
            </w:pPr>
          </w:p>
        </w:tc>
      </w:tr>
      <w:tr w:rsidR="003B13C5" w:rsidRPr="009A61A2" w14:paraId="7E6489A4" w14:textId="77777777" w:rsidTr="008F0A5A">
        <w:trPr>
          <w:jc w:val="center"/>
        </w:trPr>
        <w:tc>
          <w:tcPr>
            <w:tcW w:w="4876" w:type="dxa"/>
            <w:hideMark/>
          </w:tcPr>
          <w:p w14:paraId="2615F9B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41AACD0" w14:textId="77777777" w:rsidR="003B13C5" w:rsidRPr="009A61A2" w:rsidRDefault="003B13C5" w:rsidP="008F0A5A">
            <w:pPr>
              <w:pStyle w:val="ColumnHeading"/>
              <w:keepNext/>
            </w:pPr>
            <w:r w:rsidRPr="009A61A2">
              <w:t>Amendment</w:t>
            </w:r>
          </w:p>
        </w:tc>
      </w:tr>
      <w:tr w:rsidR="003B13C5" w:rsidRPr="009A61A2" w14:paraId="39EBB0FE" w14:textId="77777777" w:rsidTr="008F0A5A">
        <w:trPr>
          <w:jc w:val="center"/>
        </w:trPr>
        <w:tc>
          <w:tcPr>
            <w:tcW w:w="4876" w:type="dxa"/>
            <w:hideMark/>
          </w:tcPr>
          <w:p w14:paraId="72014FDC" w14:textId="77777777" w:rsidR="003B13C5" w:rsidRPr="009A61A2" w:rsidRDefault="003B13C5" w:rsidP="008F0A5A">
            <w:pPr>
              <w:pStyle w:val="Normal6"/>
              <w:rPr>
                <w:lang w:val="en-GB"/>
              </w:rPr>
            </w:pPr>
            <w:r w:rsidRPr="009A61A2">
              <w:rPr>
                <w:lang w:val="en-GB"/>
              </w:rPr>
              <w:t>–</w:t>
            </w:r>
            <w:r w:rsidRPr="009A61A2">
              <w:rPr>
                <w:lang w:val="en-GB"/>
              </w:rPr>
              <w:tab/>
              <w:t xml:space="preserve">mainstreaming the priority objectives set out in Article 2 in all relevant strategies, legislative and non-legislative initiatives, programmes, investments and projects at Union, national, regional and local levels so that they and their implementation do no harm to any of the priority objectives set out in </w:t>
            </w:r>
            <w:r w:rsidRPr="009A61A2">
              <w:rPr>
                <w:lang w:val="en-GB"/>
              </w:rPr>
              <w:lastRenderedPageBreak/>
              <w:t>Article 2;</w:t>
            </w:r>
          </w:p>
        </w:tc>
        <w:tc>
          <w:tcPr>
            <w:tcW w:w="4876" w:type="dxa"/>
            <w:hideMark/>
          </w:tcPr>
          <w:p w14:paraId="3761B1B8" w14:textId="77777777" w:rsidR="003B13C5" w:rsidRPr="009A61A2" w:rsidRDefault="003B13C5" w:rsidP="008F0A5A">
            <w:pPr>
              <w:pStyle w:val="Normal6"/>
              <w:rPr>
                <w:szCs w:val="24"/>
                <w:lang w:val="en-GB"/>
              </w:rPr>
            </w:pPr>
            <w:r w:rsidRPr="009A61A2">
              <w:rPr>
                <w:lang w:val="en-GB"/>
              </w:rPr>
              <w:lastRenderedPageBreak/>
              <w:t>–</w:t>
            </w:r>
            <w:r w:rsidRPr="009A61A2">
              <w:rPr>
                <w:lang w:val="en-GB"/>
              </w:rPr>
              <w:tab/>
              <w:t>mainstreaming the priority objectives set out in Article 2 in all relevant strategies, legislative and non-legislative initiatives, programmes, investments and projects at Union, national, regional and local levels</w:t>
            </w:r>
            <w:r w:rsidRPr="009A61A2">
              <w:rPr>
                <w:b/>
                <w:i/>
                <w:lang w:val="en-GB"/>
              </w:rPr>
              <w:t>, as well as relevant international agreements concluded by the Union,</w:t>
            </w:r>
            <w:r w:rsidRPr="009A61A2">
              <w:rPr>
                <w:lang w:val="en-GB"/>
              </w:rPr>
              <w:t xml:space="preserve"> so that they and </w:t>
            </w:r>
            <w:r w:rsidRPr="009A61A2">
              <w:rPr>
                <w:lang w:val="en-GB"/>
              </w:rPr>
              <w:lastRenderedPageBreak/>
              <w:t>their implementation do no harm to any of the priority objectives set out in Article 2;</w:t>
            </w:r>
          </w:p>
        </w:tc>
      </w:tr>
    </w:tbl>
    <w:p w14:paraId="21F1CF40"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{CS}</w:t>
      </w:r>
      <w:r w:rsidRPr="009A61A2">
        <w:rPr>
          <w:noProof w:val="0"/>
          <w:lang w:val="en-GB"/>
        </w:rPr>
        <w:t>cs</w:t>
      </w:r>
      <w:r w:rsidRPr="009A61A2">
        <w:rPr>
          <w:rStyle w:val="HideTWBExt"/>
          <w:noProof w:val="0"/>
          <w:lang w:val="en-GB"/>
        </w:rPr>
        <w:t>&lt;/Original&gt;</w:t>
      </w:r>
    </w:p>
    <w:p w14:paraId="54A88EF5" w14:textId="77777777" w:rsidR="003B13C5" w:rsidRPr="009A61A2" w:rsidRDefault="003B13C5" w:rsidP="003B13C5">
      <w:r w:rsidRPr="009A61A2">
        <w:rPr>
          <w:rStyle w:val="HideTWBExt"/>
        </w:rPr>
        <w:t>&lt;/Amend&gt;</w:t>
      </w:r>
    </w:p>
    <w:p w14:paraId="7D3A3804"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385</w:t>
      </w:r>
      <w:r w:rsidRPr="009A61A2">
        <w:rPr>
          <w:rStyle w:val="HideTWBExt"/>
          <w:b w:val="0"/>
          <w:lang w:val="en-GB"/>
        </w:rPr>
        <w:t>&lt;/NumAm&gt;</w:t>
      </w:r>
    </w:p>
    <w:p w14:paraId="3D83F122" w14:textId="77777777" w:rsidR="003B13C5" w:rsidRPr="009A61A2" w:rsidRDefault="003B13C5" w:rsidP="003B13C5">
      <w:pPr>
        <w:pStyle w:val="NormalBold"/>
      </w:pPr>
      <w:r w:rsidRPr="009A61A2">
        <w:rPr>
          <w:rStyle w:val="HideTWBExt"/>
          <w:b w:val="0"/>
        </w:rPr>
        <w:t>&lt;RepeatBlock-By&gt;&lt;Members&gt;</w:t>
      </w:r>
      <w:r w:rsidRPr="009A61A2">
        <w:t>Aurélia Beigneux, Joëlle Mélin, Annika Bruna, Catherine Griset</w:t>
      </w:r>
      <w:r w:rsidRPr="009A61A2">
        <w:rPr>
          <w:rStyle w:val="HideTWBExt"/>
          <w:b w:val="0"/>
        </w:rPr>
        <w:t>&lt;/Members&gt;</w:t>
      </w:r>
    </w:p>
    <w:p w14:paraId="09C66C9D" w14:textId="77777777" w:rsidR="003B13C5" w:rsidRPr="009A61A2" w:rsidRDefault="003B13C5" w:rsidP="003B13C5">
      <w:r w:rsidRPr="009A61A2">
        <w:rPr>
          <w:rStyle w:val="HideTWBExt"/>
        </w:rPr>
        <w:t>&lt;/RepeatBlock-By&gt;</w:t>
      </w:r>
    </w:p>
    <w:p w14:paraId="1C416C8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4EE0277" w14:textId="77777777" w:rsidR="003B13C5" w:rsidRPr="009A61A2" w:rsidRDefault="003B13C5" w:rsidP="003B13C5">
      <w:pPr>
        <w:pStyle w:val="NormalBold"/>
      </w:pPr>
      <w:r w:rsidRPr="009A61A2">
        <w:rPr>
          <w:rStyle w:val="HideTWBExt"/>
          <w:b w:val="0"/>
        </w:rPr>
        <w:t>&lt;Article&gt;</w:t>
      </w:r>
      <w:r w:rsidRPr="009A61A2">
        <w:t>Article 3 – paragraph 1 – point b – indent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35E3931" w14:textId="77777777" w:rsidTr="008F0A5A">
        <w:trPr>
          <w:jc w:val="center"/>
        </w:trPr>
        <w:tc>
          <w:tcPr>
            <w:tcW w:w="9752" w:type="dxa"/>
            <w:gridSpan w:val="2"/>
          </w:tcPr>
          <w:p w14:paraId="09E14D46" w14:textId="77777777" w:rsidR="003B13C5" w:rsidRPr="009A61A2" w:rsidRDefault="003B13C5" w:rsidP="008F0A5A">
            <w:pPr>
              <w:keepNext/>
            </w:pPr>
          </w:p>
        </w:tc>
      </w:tr>
      <w:tr w:rsidR="003B13C5" w:rsidRPr="009A61A2" w14:paraId="22C93693" w14:textId="77777777" w:rsidTr="008F0A5A">
        <w:trPr>
          <w:jc w:val="center"/>
        </w:trPr>
        <w:tc>
          <w:tcPr>
            <w:tcW w:w="4876" w:type="dxa"/>
            <w:hideMark/>
          </w:tcPr>
          <w:p w14:paraId="70C4E091"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BE81DBA" w14:textId="77777777" w:rsidR="003B13C5" w:rsidRPr="009A61A2" w:rsidRDefault="003B13C5" w:rsidP="008F0A5A">
            <w:pPr>
              <w:pStyle w:val="ColumnHeading"/>
              <w:keepNext/>
            </w:pPr>
            <w:r w:rsidRPr="009A61A2">
              <w:t>Amendment</w:t>
            </w:r>
          </w:p>
        </w:tc>
      </w:tr>
      <w:tr w:rsidR="003B13C5" w:rsidRPr="009A61A2" w14:paraId="5F6F0F9D" w14:textId="77777777" w:rsidTr="008F0A5A">
        <w:trPr>
          <w:jc w:val="center"/>
        </w:trPr>
        <w:tc>
          <w:tcPr>
            <w:tcW w:w="4876" w:type="dxa"/>
            <w:hideMark/>
          </w:tcPr>
          <w:p w14:paraId="1C3F5C41" w14:textId="77777777" w:rsidR="003B13C5" w:rsidRPr="009A61A2" w:rsidRDefault="003B13C5" w:rsidP="008F0A5A">
            <w:pPr>
              <w:pStyle w:val="Normal6"/>
              <w:rPr>
                <w:lang w:val="en-GB"/>
              </w:rPr>
            </w:pPr>
            <w:r w:rsidRPr="009A61A2">
              <w:rPr>
                <w:lang w:val="en-GB"/>
              </w:rPr>
              <w:t>–</w:t>
            </w:r>
            <w:r w:rsidRPr="009A61A2">
              <w:rPr>
                <w:lang w:val="en-GB"/>
              </w:rPr>
              <w:tab/>
              <w:t>mainstreaming the priority objectives set out in Article 2 in all relevant strategies, legislative and non-legislative initiatives, programmes, investments and projects at Union, national, regional and local levels</w:t>
            </w:r>
            <w:r w:rsidRPr="009A61A2">
              <w:rPr>
                <w:b/>
                <w:i/>
                <w:lang w:val="en-GB"/>
              </w:rPr>
              <w:t xml:space="preserve"> so that they</w:t>
            </w:r>
            <w:r w:rsidRPr="009A61A2">
              <w:rPr>
                <w:lang w:val="en-GB"/>
              </w:rPr>
              <w:t xml:space="preserve"> and their implementation do no harm to any of the priority objectives set out in Article 2;</w:t>
            </w:r>
          </w:p>
        </w:tc>
        <w:tc>
          <w:tcPr>
            <w:tcW w:w="4876" w:type="dxa"/>
            <w:hideMark/>
          </w:tcPr>
          <w:p w14:paraId="45C2DB97" w14:textId="77777777" w:rsidR="003B13C5" w:rsidRPr="009A61A2" w:rsidRDefault="003B13C5" w:rsidP="008F0A5A">
            <w:pPr>
              <w:pStyle w:val="Normal6"/>
              <w:rPr>
                <w:szCs w:val="24"/>
                <w:lang w:val="en-GB"/>
              </w:rPr>
            </w:pPr>
            <w:r w:rsidRPr="009A61A2">
              <w:rPr>
                <w:lang w:val="en-GB"/>
              </w:rPr>
              <w:t>–</w:t>
            </w:r>
            <w:r w:rsidRPr="009A61A2">
              <w:rPr>
                <w:lang w:val="en-GB"/>
              </w:rPr>
              <w:tab/>
              <w:t>mainstreaming the priority objectives set out in Article 2 in all relevant strategies, legislative and non-legislative initiatives, programmes, investments and projects at Union, national, regional and local levels</w:t>
            </w:r>
            <w:r w:rsidRPr="009A61A2">
              <w:rPr>
                <w:b/>
                <w:i/>
                <w:lang w:val="en-GB"/>
              </w:rPr>
              <w:t>; such strategies, legislative and non-legislative initiatives, programmes, investments and projects</w:t>
            </w:r>
            <w:r w:rsidRPr="009A61A2">
              <w:rPr>
                <w:lang w:val="en-GB"/>
              </w:rPr>
              <w:t xml:space="preserve"> and their implementation</w:t>
            </w:r>
            <w:r w:rsidRPr="009A61A2">
              <w:rPr>
                <w:b/>
                <w:i/>
                <w:lang w:val="en-GB"/>
              </w:rPr>
              <w:t xml:space="preserve"> shall</w:t>
            </w:r>
            <w:r w:rsidRPr="009A61A2">
              <w:rPr>
                <w:lang w:val="en-GB"/>
              </w:rPr>
              <w:t xml:space="preserve"> do no harm to any of the priority objectives set out in Article 2;</w:t>
            </w:r>
          </w:p>
        </w:tc>
      </w:tr>
    </w:tbl>
    <w:p w14:paraId="42B6D91F"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{FR}</w:t>
      </w:r>
      <w:r w:rsidRPr="009A61A2">
        <w:rPr>
          <w:noProof w:val="0"/>
          <w:lang w:val="en-GB"/>
        </w:rPr>
        <w:t>fr</w:t>
      </w:r>
      <w:r w:rsidRPr="009A61A2">
        <w:rPr>
          <w:rStyle w:val="HideTWBExt"/>
          <w:noProof w:val="0"/>
          <w:lang w:val="en-GB"/>
        </w:rPr>
        <w:t>&lt;/Original&gt;</w:t>
      </w:r>
    </w:p>
    <w:p w14:paraId="7BB440FE" w14:textId="77777777" w:rsidR="003B13C5" w:rsidRPr="009A61A2" w:rsidRDefault="003B13C5" w:rsidP="003B13C5">
      <w:r w:rsidRPr="009A61A2">
        <w:rPr>
          <w:rStyle w:val="HideTWBExt"/>
        </w:rPr>
        <w:t>&lt;/Amend&gt;</w:t>
      </w:r>
    </w:p>
    <w:p w14:paraId="5F781CEB"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386</w:t>
      </w:r>
      <w:r w:rsidRPr="009A61A2">
        <w:rPr>
          <w:rStyle w:val="HideTWBExt"/>
          <w:b w:val="0"/>
          <w:lang w:val="en-GB"/>
        </w:rPr>
        <w:t>&lt;/NumAm&gt;</w:t>
      </w:r>
    </w:p>
    <w:p w14:paraId="1DFA3BDD"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Inese Vaidere, Radan Kanev, Edina Tóth, Nathalie Colin-Oesterlé, Sirpa Pietikäinen, Roberta Metsola, Christophe Hansen</w:t>
      </w:r>
      <w:r w:rsidRPr="009A61A2">
        <w:rPr>
          <w:rStyle w:val="HideTWBExt"/>
          <w:b w:val="0"/>
        </w:rPr>
        <w:t>&lt;/Members&gt;</w:t>
      </w:r>
    </w:p>
    <w:p w14:paraId="23D7549E" w14:textId="77777777" w:rsidR="003B13C5" w:rsidRPr="009A61A2" w:rsidRDefault="003B13C5" w:rsidP="003B13C5">
      <w:r w:rsidRPr="009A61A2">
        <w:rPr>
          <w:rStyle w:val="HideTWBExt"/>
        </w:rPr>
        <w:t>&lt;/RepeatBlock-By&gt;</w:t>
      </w:r>
    </w:p>
    <w:p w14:paraId="16D6083E"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C06FA02" w14:textId="77777777" w:rsidR="003B13C5" w:rsidRPr="009A61A2" w:rsidRDefault="003B13C5" w:rsidP="003B13C5">
      <w:pPr>
        <w:pStyle w:val="NormalBold"/>
      </w:pPr>
      <w:r w:rsidRPr="009A61A2">
        <w:rPr>
          <w:rStyle w:val="HideTWBExt"/>
          <w:b w:val="0"/>
        </w:rPr>
        <w:t>&lt;Article&gt;</w:t>
      </w:r>
      <w:r w:rsidRPr="009A61A2">
        <w:t>Article 3 – paragraph 1 – point b – indent 1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C7D93AF" w14:textId="77777777" w:rsidTr="008F0A5A">
        <w:trPr>
          <w:jc w:val="center"/>
        </w:trPr>
        <w:tc>
          <w:tcPr>
            <w:tcW w:w="9752" w:type="dxa"/>
            <w:gridSpan w:val="2"/>
          </w:tcPr>
          <w:p w14:paraId="22B1DD25" w14:textId="77777777" w:rsidR="003B13C5" w:rsidRPr="009A61A2" w:rsidRDefault="003B13C5" w:rsidP="008F0A5A">
            <w:pPr>
              <w:keepNext/>
            </w:pPr>
          </w:p>
        </w:tc>
      </w:tr>
      <w:tr w:rsidR="003B13C5" w:rsidRPr="009A61A2" w14:paraId="074EAB07" w14:textId="77777777" w:rsidTr="008F0A5A">
        <w:trPr>
          <w:jc w:val="center"/>
        </w:trPr>
        <w:tc>
          <w:tcPr>
            <w:tcW w:w="4876" w:type="dxa"/>
            <w:hideMark/>
          </w:tcPr>
          <w:p w14:paraId="18975FB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240B439" w14:textId="77777777" w:rsidR="003B13C5" w:rsidRPr="009A61A2" w:rsidRDefault="003B13C5" w:rsidP="008F0A5A">
            <w:pPr>
              <w:pStyle w:val="ColumnHeading"/>
              <w:keepNext/>
              <w:rPr>
                <w:lang w:val="en-GB"/>
              </w:rPr>
            </w:pPr>
            <w:r w:rsidRPr="009A61A2">
              <w:rPr>
                <w:lang w:val="en-GB"/>
              </w:rPr>
              <w:t>Amendment</w:t>
            </w:r>
          </w:p>
        </w:tc>
      </w:tr>
      <w:tr w:rsidR="003B13C5" w:rsidRPr="009A61A2" w14:paraId="52C732E1" w14:textId="77777777" w:rsidTr="008F0A5A">
        <w:trPr>
          <w:jc w:val="center"/>
        </w:trPr>
        <w:tc>
          <w:tcPr>
            <w:tcW w:w="4876" w:type="dxa"/>
          </w:tcPr>
          <w:p w14:paraId="7003E77C" w14:textId="77777777" w:rsidR="003B13C5" w:rsidRPr="009A61A2" w:rsidRDefault="003B13C5" w:rsidP="008F0A5A">
            <w:pPr>
              <w:pStyle w:val="Normal6"/>
              <w:rPr>
                <w:lang w:val="en-GB"/>
              </w:rPr>
            </w:pPr>
          </w:p>
        </w:tc>
        <w:tc>
          <w:tcPr>
            <w:tcW w:w="4876" w:type="dxa"/>
            <w:hideMark/>
          </w:tcPr>
          <w:p w14:paraId="60D47CDE" w14:textId="77777777" w:rsidR="003B13C5" w:rsidRPr="009A61A2" w:rsidRDefault="003B13C5" w:rsidP="008F0A5A">
            <w:pPr>
              <w:pStyle w:val="Normal6"/>
              <w:rPr>
                <w:szCs w:val="24"/>
                <w:lang w:val="en-GB"/>
              </w:rPr>
            </w:pPr>
            <w:r w:rsidRPr="009A61A2">
              <w:rPr>
                <w:b/>
                <w:i/>
                <w:lang w:val="en-GB"/>
              </w:rPr>
              <w:t>–</w:t>
            </w:r>
            <w:r w:rsidRPr="009A61A2">
              <w:rPr>
                <w:b/>
                <w:i/>
                <w:lang w:val="en-GB"/>
              </w:rPr>
              <w:tab/>
              <w:t xml:space="preserve">reviewing, as set out in the Climate Law, the consistency of Union measures with the climate-neutrality objective set out in that Regulation, as well as the adequacy of Union measures and policies, including sectoral legislation, the Union's external action and the Union's budget, to </w:t>
            </w:r>
            <w:r w:rsidRPr="009A61A2">
              <w:rPr>
                <w:b/>
                <w:i/>
                <w:lang w:val="en-GB"/>
              </w:rPr>
              <w:lastRenderedPageBreak/>
              <w:t>ensure progress on adaptation;</w:t>
            </w:r>
          </w:p>
        </w:tc>
      </w:tr>
    </w:tbl>
    <w:p w14:paraId="3EF7C099"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1A485C6" w14:textId="77777777" w:rsidR="003B13C5" w:rsidRPr="009A61A2" w:rsidRDefault="003B13C5" w:rsidP="003B13C5">
      <w:r w:rsidRPr="009A61A2">
        <w:rPr>
          <w:rStyle w:val="HideTWBExt"/>
        </w:rPr>
        <w:t>&lt;/Amend&gt;</w:t>
      </w:r>
    </w:p>
    <w:p w14:paraId="575CDAA0"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387</w:t>
      </w:r>
      <w:r w:rsidRPr="009A61A2">
        <w:rPr>
          <w:rStyle w:val="HideTWBExt"/>
          <w:b w:val="0"/>
          <w:lang w:val="en-GB"/>
        </w:rPr>
        <w:t>&lt;/NumAm&gt;</w:t>
      </w:r>
    </w:p>
    <w:p w14:paraId="203BFD93" w14:textId="77777777" w:rsidR="003B13C5" w:rsidRPr="009A61A2" w:rsidRDefault="003B13C5" w:rsidP="003B13C5">
      <w:pPr>
        <w:pStyle w:val="NormalBold"/>
      </w:pPr>
      <w:r w:rsidRPr="009A61A2">
        <w:rPr>
          <w:rStyle w:val="HideTWBExt"/>
          <w:b w:val="0"/>
        </w:rPr>
        <w:t>&lt;RepeatBlock-By&gt;&lt;Members&gt;</w:t>
      </w:r>
      <w:r w:rsidRPr="009A61A2">
        <w:t>Aurélia Beigneux, Joëlle Mélin, Annika Bruna, Catherine Griset</w:t>
      </w:r>
      <w:r w:rsidRPr="009A61A2">
        <w:rPr>
          <w:rStyle w:val="HideTWBExt"/>
          <w:b w:val="0"/>
        </w:rPr>
        <w:t>&lt;/Members&gt;</w:t>
      </w:r>
    </w:p>
    <w:p w14:paraId="387BB4E3" w14:textId="77777777" w:rsidR="003B13C5" w:rsidRPr="009A61A2" w:rsidRDefault="003B13C5" w:rsidP="003B13C5">
      <w:r w:rsidRPr="009A61A2">
        <w:rPr>
          <w:rStyle w:val="HideTWBExt"/>
        </w:rPr>
        <w:t>&lt;/RepeatBlock-By&gt;</w:t>
      </w:r>
    </w:p>
    <w:p w14:paraId="7CD7430D"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9343AB6" w14:textId="77777777" w:rsidR="003B13C5" w:rsidRPr="009A61A2" w:rsidRDefault="003B13C5" w:rsidP="003B13C5">
      <w:pPr>
        <w:pStyle w:val="NormalBold"/>
      </w:pPr>
      <w:r w:rsidRPr="009A61A2">
        <w:rPr>
          <w:rStyle w:val="HideTWBExt"/>
          <w:b w:val="0"/>
        </w:rPr>
        <w:t>&lt;Article&gt;</w:t>
      </w:r>
      <w:r w:rsidRPr="009A61A2">
        <w:t>Article 3 – paragraph 1 – point b – indent 1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1739926" w14:textId="77777777" w:rsidTr="008F0A5A">
        <w:trPr>
          <w:jc w:val="center"/>
        </w:trPr>
        <w:tc>
          <w:tcPr>
            <w:tcW w:w="9752" w:type="dxa"/>
            <w:gridSpan w:val="2"/>
          </w:tcPr>
          <w:p w14:paraId="13BD5507" w14:textId="77777777" w:rsidR="003B13C5" w:rsidRPr="009A61A2" w:rsidRDefault="003B13C5" w:rsidP="008F0A5A">
            <w:pPr>
              <w:keepNext/>
            </w:pPr>
          </w:p>
        </w:tc>
      </w:tr>
      <w:tr w:rsidR="003B13C5" w:rsidRPr="009A61A2" w14:paraId="2C0D6369" w14:textId="77777777" w:rsidTr="008F0A5A">
        <w:trPr>
          <w:jc w:val="center"/>
        </w:trPr>
        <w:tc>
          <w:tcPr>
            <w:tcW w:w="4876" w:type="dxa"/>
            <w:hideMark/>
          </w:tcPr>
          <w:p w14:paraId="2AC73C1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8583C48" w14:textId="77777777" w:rsidR="003B13C5" w:rsidRPr="009A61A2" w:rsidRDefault="003B13C5" w:rsidP="008F0A5A">
            <w:pPr>
              <w:pStyle w:val="ColumnHeading"/>
              <w:keepNext/>
            </w:pPr>
            <w:r w:rsidRPr="009A61A2">
              <w:t>Amendment</w:t>
            </w:r>
          </w:p>
        </w:tc>
      </w:tr>
      <w:tr w:rsidR="003B13C5" w:rsidRPr="009A61A2" w14:paraId="4B080184" w14:textId="77777777" w:rsidTr="008F0A5A">
        <w:trPr>
          <w:jc w:val="center"/>
        </w:trPr>
        <w:tc>
          <w:tcPr>
            <w:tcW w:w="4876" w:type="dxa"/>
          </w:tcPr>
          <w:p w14:paraId="18AB710A" w14:textId="77777777" w:rsidR="003B13C5" w:rsidRPr="009A61A2" w:rsidRDefault="003B13C5" w:rsidP="008F0A5A">
            <w:pPr>
              <w:pStyle w:val="Normal6"/>
            </w:pPr>
          </w:p>
        </w:tc>
        <w:tc>
          <w:tcPr>
            <w:tcW w:w="4876" w:type="dxa"/>
            <w:hideMark/>
          </w:tcPr>
          <w:p w14:paraId="041C4176" w14:textId="77777777" w:rsidR="003B13C5" w:rsidRPr="009A61A2" w:rsidRDefault="003B13C5" w:rsidP="008F0A5A">
            <w:pPr>
              <w:pStyle w:val="Normal6"/>
              <w:rPr>
                <w:szCs w:val="24"/>
                <w:lang w:val="en-GB"/>
              </w:rPr>
            </w:pPr>
            <w:r w:rsidRPr="009A61A2">
              <w:rPr>
                <w:b/>
                <w:i/>
                <w:lang w:val="en-GB"/>
              </w:rPr>
              <w:t>–</w:t>
            </w:r>
            <w:r w:rsidRPr="009A61A2">
              <w:rPr>
                <w:b/>
                <w:i/>
                <w:lang w:val="en-GB"/>
              </w:rPr>
              <w:tab/>
              <w:t>ensuring full implementation of, and respect for, the precautionary principle, the principles that preventive action should be taken, that environmental damage should, as a priority, be rectified at source and that the polluter should pay;</w:t>
            </w:r>
          </w:p>
        </w:tc>
      </w:tr>
    </w:tbl>
    <w:p w14:paraId="0D2F00E5"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{FR}</w:t>
      </w:r>
      <w:r w:rsidRPr="009A61A2">
        <w:rPr>
          <w:noProof w:val="0"/>
          <w:lang w:val="en-GB"/>
        </w:rPr>
        <w:t>fr</w:t>
      </w:r>
      <w:r w:rsidRPr="009A61A2">
        <w:rPr>
          <w:rStyle w:val="HideTWBExt"/>
          <w:noProof w:val="0"/>
          <w:lang w:val="en-GB"/>
        </w:rPr>
        <w:t>&lt;/Original&gt;</w:t>
      </w:r>
    </w:p>
    <w:p w14:paraId="5F41FFCC" w14:textId="77777777" w:rsidR="003B13C5" w:rsidRPr="009A61A2" w:rsidRDefault="003B13C5" w:rsidP="003B13C5">
      <w:r w:rsidRPr="009A61A2">
        <w:rPr>
          <w:rStyle w:val="HideTWBExt"/>
        </w:rPr>
        <w:t>&lt;/Amend&gt;</w:t>
      </w:r>
    </w:p>
    <w:p w14:paraId="432E7147"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388</w:t>
      </w:r>
      <w:r w:rsidRPr="009A61A2">
        <w:rPr>
          <w:rStyle w:val="HideTWBExt"/>
          <w:b w:val="0"/>
          <w:lang w:val="en-GB"/>
        </w:rPr>
        <w:t>&lt;/NumAm&gt;</w:t>
      </w:r>
    </w:p>
    <w:p w14:paraId="67BC7846" w14:textId="77777777" w:rsidR="003B13C5" w:rsidRPr="009A61A2" w:rsidRDefault="003B13C5" w:rsidP="003B13C5">
      <w:pPr>
        <w:pStyle w:val="NormalBold"/>
      </w:pPr>
      <w:r w:rsidRPr="009A61A2">
        <w:rPr>
          <w:rStyle w:val="HideTWBExt"/>
          <w:b w:val="0"/>
        </w:rPr>
        <w:t>&lt;RepeatBlock-By&gt;&lt;Members&gt;</w:t>
      </w:r>
      <w:r w:rsidRPr="009A61A2">
        <w:t>Grace O'Sullivan</w:t>
      </w:r>
      <w:r w:rsidRPr="009A61A2">
        <w:rPr>
          <w:rStyle w:val="HideTWBExt"/>
          <w:b w:val="0"/>
        </w:rPr>
        <w:t>&lt;/Members&gt;</w:t>
      </w:r>
    </w:p>
    <w:p w14:paraId="445EFA35" w14:textId="77777777" w:rsidR="003B13C5" w:rsidRPr="009A61A2" w:rsidRDefault="003B13C5" w:rsidP="003B13C5">
      <w:r w:rsidRPr="009A61A2">
        <w:rPr>
          <w:rStyle w:val="HideTWBExt"/>
        </w:rPr>
        <w:t>&lt;/RepeatBlock-By&gt;</w:t>
      </w:r>
    </w:p>
    <w:p w14:paraId="0AB1A8D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CA7BF16" w14:textId="77777777" w:rsidR="003B13C5" w:rsidRPr="009A61A2" w:rsidRDefault="003B13C5" w:rsidP="003B13C5">
      <w:pPr>
        <w:pStyle w:val="NormalBold"/>
      </w:pPr>
      <w:r w:rsidRPr="009A61A2">
        <w:rPr>
          <w:rStyle w:val="HideTWBExt"/>
          <w:b w:val="0"/>
        </w:rPr>
        <w:t>&lt;Article&gt;</w:t>
      </w:r>
      <w:r w:rsidRPr="009A61A2">
        <w:t>Article 3 – paragraph 1 – point b – indent 1 aa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EF53CE7" w14:textId="77777777" w:rsidTr="008F0A5A">
        <w:trPr>
          <w:jc w:val="center"/>
        </w:trPr>
        <w:tc>
          <w:tcPr>
            <w:tcW w:w="9752" w:type="dxa"/>
            <w:gridSpan w:val="2"/>
          </w:tcPr>
          <w:p w14:paraId="2A5A8D8E" w14:textId="77777777" w:rsidR="003B13C5" w:rsidRPr="009A61A2" w:rsidRDefault="003B13C5" w:rsidP="008F0A5A">
            <w:pPr>
              <w:keepNext/>
            </w:pPr>
          </w:p>
        </w:tc>
      </w:tr>
      <w:tr w:rsidR="003B13C5" w:rsidRPr="009A61A2" w14:paraId="4000B7D7" w14:textId="77777777" w:rsidTr="008F0A5A">
        <w:trPr>
          <w:jc w:val="center"/>
        </w:trPr>
        <w:tc>
          <w:tcPr>
            <w:tcW w:w="4876" w:type="dxa"/>
            <w:hideMark/>
          </w:tcPr>
          <w:p w14:paraId="512E4C39"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82F0C88" w14:textId="77777777" w:rsidR="003B13C5" w:rsidRPr="009A61A2" w:rsidRDefault="003B13C5" w:rsidP="008F0A5A">
            <w:pPr>
              <w:pStyle w:val="ColumnHeading"/>
              <w:keepNext/>
              <w:rPr>
                <w:lang w:val="en-GB"/>
              </w:rPr>
            </w:pPr>
            <w:r w:rsidRPr="009A61A2">
              <w:rPr>
                <w:lang w:val="en-GB"/>
              </w:rPr>
              <w:t>Amendment</w:t>
            </w:r>
          </w:p>
        </w:tc>
      </w:tr>
      <w:tr w:rsidR="003B13C5" w:rsidRPr="009A61A2" w14:paraId="207F83F8" w14:textId="77777777" w:rsidTr="008F0A5A">
        <w:trPr>
          <w:jc w:val="center"/>
        </w:trPr>
        <w:tc>
          <w:tcPr>
            <w:tcW w:w="4876" w:type="dxa"/>
          </w:tcPr>
          <w:p w14:paraId="76998573" w14:textId="77777777" w:rsidR="003B13C5" w:rsidRPr="009A61A2" w:rsidRDefault="003B13C5" w:rsidP="008F0A5A">
            <w:pPr>
              <w:pStyle w:val="Normal6"/>
              <w:rPr>
                <w:lang w:val="en-GB"/>
              </w:rPr>
            </w:pPr>
          </w:p>
        </w:tc>
        <w:tc>
          <w:tcPr>
            <w:tcW w:w="4876" w:type="dxa"/>
            <w:hideMark/>
          </w:tcPr>
          <w:p w14:paraId="7AA17E84" w14:textId="77777777" w:rsidR="003B13C5" w:rsidRPr="009A61A2" w:rsidRDefault="003B13C5" w:rsidP="008F0A5A">
            <w:pPr>
              <w:pStyle w:val="Normal6"/>
              <w:rPr>
                <w:szCs w:val="24"/>
                <w:lang w:val="en-GB"/>
              </w:rPr>
            </w:pPr>
            <w:r w:rsidRPr="009A61A2">
              <w:rPr>
                <w:b/>
                <w:i/>
                <w:lang w:val="en-GB"/>
              </w:rPr>
              <w:t>–</w:t>
            </w:r>
            <w:r w:rsidRPr="009A61A2">
              <w:rPr>
                <w:b/>
                <w:i/>
                <w:lang w:val="en-GB"/>
              </w:rPr>
              <w:tab/>
              <w:t>assessing the consistency of any draft measure, including but not limited to any legislative and budgetary proposal, with the priority objectives set out in Article 2(1) and (2);</w:t>
            </w:r>
          </w:p>
        </w:tc>
      </w:tr>
    </w:tbl>
    <w:p w14:paraId="56F677DE"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8615105"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586E10B2" w14:textId="77777777" w:rsidR="003B13C5" w:rsidRPr="009A61A2" w:rsidRDefault="003B13C5" w:rsidP="003B13C5">
      <w:pPr>
        <w:pStyle w:val="Normal12Italic"/>
        <w:rPr>
          <w:noProof w:val="0"/>
          <w:lang w:val="en-GB"/>
        </w:rPr>
      </w:pPr>
      <w:r w:rsidRPr="009A61A2">
        <w:rPr>
          <w:noProof w:val="0"/>
          <w:lang w:val="en-GB"/>
        </w:rPr>
        <w:t xml:space="preserve">To replace amendment 44 in the draft report (Article 3 – paragraph 1 – point b – indent 1 c (new)).This amendment is based on wording from the European Parliament's position on the climate law, and calls for a review of proposed legislation and policies to ensure that they are consistent with all the priority objectives. This amendment will replace Amendment 44 to the </w:t>
      </w:r>
      <w:r w:rsidRPr="009A61A2">
        <w:rPr>
          <w:noProof w:val="0"/>
          <w:lang w:val="en-GB"/>
        </w:rPr>
        <w:lastRenderedPageBreak/>
        <w:t>draft report which unintentionally excluded Article 2(1) outlining the long term priority objective, including the 2050 climate neutrality goal. However, the review should also seek to prevent lock-in effects beyond 2030.</w:t>
      </w:r>
    </w:p>
    <w:p w14:paraId="11835B60" w14:textId="77777777" w:rsidR="003B13C5" w:rsidRPr="009A61A2" w:rsidRDefault="003B13C5" w:rsidP="003B13C5">
      <w:r w:rsidRPr="009A61A2">
        <w:rPr>
          <w:rStyle w:val="HideTWBExt"/>
        </w:rPr>
        <w:t>&lt;/Amend&gt;</w:t>
      </w:r>
    </w:p>
    <w:p w14:paraId="06EEF786" w14:textId="77777777" w:rsidR="003B13C5" w:rsidRPr="009A61A2" w:rsidRDefault="003B13C5" w:rsidP="003B13C5">
      <w:pPr>
        <w:pStyle w:val="AMNumberTabs0"/>
        <w:keepNext/>
        <w:rPr>
          <w:lang w:val="pt-PT"/>
        </w:rPr>
      </w:pPr>
      <w:r w:rsidRPr="009A61A2">
        <w:rPr>
          <w:rStyle w:val="HideTWBExt"/>
          <w:b w:val="0"/>
          <w:lang w:val="pt-PT"/>
        </w:rPr>
        <w:t>&lt;Amend&gt;</w:t>
      </w:r>
      <w:r w:rsidRPr="009A61A2">
        <w:rPr>
          <w:lang w:val="pt-PT"/>
        </w:rPr>
        <w:t>Amendment</w:t>
      </w:r>
      <w:r w:rsidRPr="009A61A2">
        <w:rPr>
          <w:lang w:val="pt-PT"/>
        </w:rPr>
        <w:tab/>
      </w:r>
      <w:r w:rsidRPr="009A61A2">
        <w:rPr>
          <w:lang w:val="pt-PT"/>
        </w:rPr>
        <w:tab/>
      </w:r>
      <w:r w:rsidRPr="009A61A2">
        <w:rPr>
          <w:rStyle w:val="HideTWBExt"/>
          <w:b w:val="0"/>
          <w:lang w:val="pt-PT"/>
        </w:rPr>
        <w:t>&lt;NumAm&gt;</w:t>
      </w:r>
      <w:r w:rsidRPr="009A61A2">
        <w:rPr>
          <w:lang w:val="pt-PT"/>
        </w:rPr>
        <w:t>389</w:t>
      </w:r>
      <w:r w:rsidRPr="009A61A2">
        <w:rPr>
          <w:rStyle w:val="HideTWBExt"/>
          <w:b w:val="0"/>
          <w:lang w:val="pt-PT"/>
        </w:rPr>
        <w:t>&lt;/NumAm&gt;</w:t>
      </w:r>
    </w:p>
    <w:p w14:paraId="189A8063" w14:textId="77777777" w:rsidR="003B13C5" w:rsidRPr="009A61A2" w:rsidRDefault="003B13C5" w:rsidP="003B13C5">
      <w:pPr>
        <w:pStyle w:val="NormalBold"/>
        <w:rPr>
          <w:lang w:val="pt-PT"/>
        </w:rPr>
      </w:pPr>
      <w:r w:rsidRPr="009A61A2">
        <w:rPr>
          <w:rStyle w:val="HideTWBExt"/>
          <w:b w:val="0"/>
          <w:lang w:val="pt-PT"/>
        </w:rPr>
        <w:t>&lt;RepeatBlock-By&gt;&lt;Members&gt;</w:t>
      </w:r>
      <w:r w:rsidRPr="009A61A2">
        <w:rPr>
          <w:lang w:val="pt-PT"/>
        </w:rPr>
        <w:t>João Ferreira, Mick Wallace</w:t>
      </w:r>
      <w:r w:rsidRPr="009A61A2">
        <w:rPr>
          <w:rStyle w:val="HideTWBExt"/>
          <w:b w:val="0"/>
          <w:lang w:val="pt-PT"/>
        </w:rPr>
        <w:t>&lt;/Members&gt;</w:t>
      </w:r>
    </w:p>
    <w:p w14:paraId="7A3C0BFC" w14:textId="77777777" w:rsidR="003B13C5" w:rsidRPr="009A61A2" w:rsidRDefault="003B13C5" w:rsidP="003B13C5">
      <w:pPr>
        <w:rPr>
          <w:lang w:val="pt-PT"/>
        </w:rPr>
      </w:pPr>
      <w:r w:rsidRPr="009A61A2">
        <w:rPr>
          <w:rStyle w:val="HideTWBExt"/>
          <w:lang w:val="pt-PT"/>
        </w:rPr>
        <w:t>&lt;/RepeatBlock-By&gt;</w:t>
      </w:r>
    </w:p>
    <w:p w14:paraId="6CA4C153"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79973E2" w14:textId="77777777" w:rsidR="003B13C5" w:rsidRPr="009A61A2" w:rsidRDefault="003B13C5" w:rsidP="003B13C5">
      <w:pPr>
        <w:pStyle w:val="NormalBold"/>
      </w:pPr>
      <w:r w:rsidRPr="009A61A2">
        <w:rPr>
          <w:rStyle w:val="HideTWBExt"/>
          <w:b w:val="0"/>
        </w:rPr>
        <w:t>&lt;Article&gt;</w:t>
      </w:r>
      <w:r w:rsidRPr="009A61A2">
        <w:t>Article 3 – paragraph 1 – point b – indent 1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323F55E" w14:textId="77777777" w:rsidTr="008F0A5A">
        <w:trPr>
          <w:jc w:val="center"/>
        </w:trPr>
        <w:tc>
          <w:tcPr>
            <w:tcW w:w="9752" w:type="dxa"/>
            <w:gridSpan w:val="2"/>
          </w:tcPr>
          <w:p w14:paraId="24FF59C7" w14:textId="77777777" w:rsidR="003B13C5" w:rsidRPr="009A61A2" w:rsidRDefault="003B13C5" w:rsidP="008F0A5A">
            <w:pPr>
              <w:keepNext/>
            </w:pPr>
          </w:p>
        </w:tc>
      </w:tr>
      <w:tr w:rsidR="003B13C5" w:rsidRPr="009A61A2" w14:paraId="37FF814D" w14:textId="77777777" w:rsidTr="008F0A5A">
        <w:trPr>
          <w:jc w:val="center"/>
        </w:trPr>
        <w:tc>
          <w:tcPr>
            <w:tcW w:w="4876" w:type="dxa"/>
            <w:hideMark/>
          </w:tcPr>
          <w:p w14:paraId="4588FB54"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31E99D0" w14:textId="77777777" w:rsidR="003B13C5" w:rsidRPr="009A61A2" w:rsidRDefault="003B13C5" w:rsidP="008F0A5A">
            <w:pPr>
              <w:pStyle w:val="ColumnHeading"/>
              <w:keepNext/>
            </w:pPr>
            <w:r w:rsidRPr="009A61A2">
              <w:t>Amendment</w:t>
            </w:r>
          </w:p>
        </w:tc>
      </w:tr>
      <w:tr w:rsidR="003B13C5" w:rsidRPr="009A61A2" w14:paraId="64D3C3AF" w14:textId="77777777" w:rsidTr="008F0A5A">
        <w:trPr>
          <w:jc w:val="center"/>
        </w:trPr>
        <w:tc>
          <w:tcPr>
            <w:tcW w:w="4876" w:type="dxa"/>
          </w:tcPr>
          <w:p w14:paraId="60103E6A" w14:textId="77777777" w:rsidR="003B13C5" w:rsidRPr="009A61A2" w:rsidRDefault="003B13C5" w:rsidP="008F0A5A">
            <w:pPr>
              <w:pStyle w:val="Normal6"/>
            </w:pPr>
          </w:p>
        </w:tc>
        <w:tc>
          <w:tcPr>
            <w:tcW w:w="4876" w:type="dxa"/>
            <w:hideMark/>
          </w:tcPr>
          <w:p w14:paraId="6A37415F" w14:textId="77777777" w:rsidR="003B13C5" w:rsidRPr="009A61A2" w:rsidRDefault="003B13C5" w:rsidP="008F0A5A">
            <w:pPr>
              <w:pStyle w:val="Normal6"/>
              <w:rPr>
                <w:szCs w:val="24"/>
                <w:lang w:val="en-GB"/>
              </w:rPr>
            </w:pPr>
            <w:r w:rsidRPr="009A61A2">
              <w:rPr>
                <w:b/>
                <w:i/>
                <w:lang w:val="en-GB"/>
              </w:rPr>
              <w:t>-</w:t>
            </w:r>
            <w:r w:rsidRPr="009A61A2">
              <w:rPr>
                <w:b/>
                <w:i/>
                <w:lang w:val="en-GB"/>
              </w:rPr>
              <w:tab/>
              <w:t>ensuring that findings are disclosed at the same time as the measurement project is published;</w:t>
            </w:r>
          </w:p>
        </w:tc>
      </w:tr>
    </w:tbl>
    <w:p w14:paraId="2B06F92D"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4591FCB4" w14:textId="77777777" w:rsidR="003B13C5" w:rsidRPr="009A61A2" w:rsidRDefault="003B13C5" w:rsidP="003B13C5">
      <w:r w:rsidRPr="009A61A2">
        <w:rPr>
          <w:rStyle w:val="HideTWBExt"/>
        </w:rPr>
        <w:t>&lt;/Amend&gt;</w:t>
      </w:r>
    </w:p>
    <w:p w14:paraId="4FC25314"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390</w:t>
      </w:r>
      <w:r w:rsidRPr="009A61A2">
        <w:rPr>
          <w:rStyle w:val="HideTWBExt"/>
          <w:b w:val="0"/>
          <w:lang w:val="en-GB"/>
        </w:rPr>
        <w:t>&lt;/NumAm&gt;</w:t>
      </w:r>
    </w:p>
    <w:p w14:paraId="6CFA1947" w14:textId="77777777" w:rsidR="003B13C5" w:rsidRPr="009A61A2" w:rsidRDefault="003B13C5" w:rsidP="003B13C5">
      <w:pPr>
        <w:pStyle w:val="NormalBold"/>
      </w:pPr>
      <w:r w:rsidRPr="009A61A2">
        <w:rPr>
          <w:rStyle w:val="HideTWBExt"/>
          <w:b w:val="0"/>
        </w:rPr>
        <w:t>&lt;RepeatBlock-By&gt;&lt;Members&gt;</w:t>
      </w:r>
      <w:r w:rsidRPr="009A61A2">
        <w:t>Grace O'Sullivan</w:t>
      </w:r>
      <w:r w:rsidRPr="009A61A2">
        <w:rPr>
          <w:rStyle w:val="HideTWBExt"/>
          <w:b w:val="0"/>
        </w:rPr>
        <w:t>&lt;/Members&gt;</w:t>
      </w:r>
    </w:p>
    <w:p w14:paraId="51A8B207" w14:textId="77777777" w:rsidR="003B13C5" w:rsidRPr="009A61A2" w:rsidRDefault="003B13C5" w:rsidP="003B13C5">
      <w:r w:rsidRPr="009A61A2">
        <w:rPr>
          <w:rStyle w:val="HideTWBExt"/>
        </w:rPr>
        <w:t>&lt;/RepeatBlock-By&gt;</w:t>
      </w:r>
    </w:p>
    <w:p w14:paraId="4FC28C7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59457FF"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3 – paragraph 1 – point b – indent 1 b (new)</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30C530B" w14:textId="77777777" w:rsidTr="008F0A5A">
        <w:trPr>
          <w:jc w:val="center"/>
        </w:trPr>
        <w:tc>
          <w:tcPr>
            <w:tcW w:w="9752" w:type="dxa"/>
            <w:gridSpan w:val="2"/>
          </w:tcPr>
          <w:p w14:paraId="5700C181" w14:textId="77777777" w:rsidR="003B13C5" w:rsidRPr="009A61A2" w:rsidRDefault="003B13C5" w:rsidP="008F0A5A">
            <w:pPr>
              <w:keepNext/>
              <w:rPr>
                <w:lang w:val="fr-FR"/>
              </w:rPr>
            </w:pPr>
          </w:p>
        </w:tc>
      </w:tr>
      <w:tr w:rsidR="003B13C5" w:rsidRPr="009A61A2" w14:paraId="292209FD" w14:textId="77777777" w:rsidTr="008F0A5A">
        <w:trPr>
          <w:jc w:val="center"/>
        </w:trPr>
        <w:tc>
          <w:tcPr>
            <w:tcW w:w="4876" w:type="dxa"/>
            <w:hideMark/>
          </w:tcPr>
          <w:p w14:paraId="1ADABD64"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4A06A7C" w14:textId="77777777" w:rsidR="003B13C5" w:rsidRPr="009A61A2" w:rsidRDefault="003B13C5" w:rsidP="008F0A5A">
            <w:pPr>
              <w:pStyle w:val="ColumnHeading"/>
              <w:keepNext/>
              <w:rPr>
                <w:lang w:val="en-GB"/>
              </w:rPr>
            </w:pPr>
            <w:r w:rsidRPr="009A61A2">
              <w:rPr>
                <w:lang w:val="en-GB"/>
              </w:rPr>
              <w:t>Amendment</w:t>
            </w:r>
          </w:p>
        </w:tc>
      </w:tr>
      <w:tr w:rsidR="003B13C5" w:rsidRPr="009A61A2" w14:paraId="27FE3BF6" w14:textId="77777777" w:rsidTr="008F0A5A">
        <w:trPr>
          <w:jc w:val="center"/>
        </w:trPr>
        <w:tc>
          <w:tcPr>
            <w:tcW w:w="4876" w:type="dxa"/>
          </w:tcPr>
          <w:p w14:paraId="19E5FAD1" w14:textId="77777777" w:rsidR="003B13C5" w:rsidRPr="009A61A2" w:rsidRDefault="003B13C5" w:rsidP="008F0A5A">
            <w:pPr>
              <w:pStyle w:val="Normal6"/>
              <w:rPr>
                <w:lang w:val="en-GB"/>
              </w:rPr>
            </w:pPr>
          </w:p>
        </w:tc>
        <w:tc>
          <w:tcPr>
            <w:tcW w:w="4876" w:type="dxa"/>
            <w:hideMark/>
          </w:tcPr>
          <w:p w14:paraId="26D3D77A" w14:textId="77777777" w:rsidR="003B13C5" w:rsidRPr="009A61A2" w:rsidRDefault="003B13C5" w:rsidP="008F0A5A">
            <w:pPr>
              <w:pStyle w:val="Normal6"/>
              <w:rPr>
                <w:szCs w:val="24"/>
                <w:lang w:val="en-GB"/>
              </w:rPr>
            </w:pPr>
            <w:r w:rsidRPr="009A61A2">
              <w:rPr>
                <w:b/>
                <w:i/>
                <w:lang w:val="en-GB"/>
              </w:rPr>
              <w:t>–</w:t>
            </w:r>
            <w:r w:rsidRPr="009A61A2">
              <w:rPr>
                <w:b/>
                <w:i/>
                <w:lang w:val="en-GB"/>
              </w:rPr>
              <w:tab/>
              <w:t>strengthening the cooperation between the European Commission and the Committee of the Regions, in the framework of the Technical Platform for Cooperation on the Environment and exploring how to improve dialogue and information pooling;</w:t>
            </w:r>
          </w:p>
        </w:tc>
      </w:tr>
    </w:tbl>
    <w:p w14:paraId="5F4F21A2"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9CA38D0"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5DF27228" w14:textId="77777777" w:rsidR="003B13C5" w:rsidRPr="009A61A2" w:rsidRDefault="003B13C5" w:rsidP="003B13C5">
      <w:pPr>
        <w:pStyle w:val="Normal12Italic"/>
        <w:rPr>
          <w:noProof w:val="0"/>
          <w:lang w:val="en-GB"/>
        </w:rPr>
      </w:pPr>
      <w:r w:rsidRPr="009A61A2">
        <w:rPr>
          <w:noProof w:val="0"/>
          <w:lang w:val="en-GB"/>
        </w:rPr>
        <w:t>This enabling conditions is from the Committee of the Regions' opinion on the 8th EAP.</w:t>
      </w:r>
    </w:p>
    <w:p w14:paraId="39124644" w14:textId="77777777" w:rsidR="003B13C5" w:rsidRPr="009A61A2" w:rsidRDefault="003B13C5" w:rsidP="003B13C5">
      <w:r w:rsidRPr="009A61A2">
        <w:rPr>
          <w:rStyle w:val="HideTWBExt"/>
        </w:rPr>
        <w:t>&lt;/Amend&gt;</w:t>
      </w:r>
    </w:p>
    <w:p w14:paraId="2B5AEF61"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391</w:t>
      </w:r>
      <w:r w:rsidRPr="009A61A2">
        <w:rPr>
          <w:rStyle w:val="HideTWBExt"/>
          <w:b w:val="0"/>
          <w:lang w:val="en-GB"/>
        </w:rPr>
        <w:t>&lt;/NumAm&gt;</w:t>
      </w:r>
    </w:p>
    <w:p w14:paraId="5A9E33AE" w14:textId="77777777" w:rsidR="003B13C5" w:rsidRPr="009A61A2" w:rsidRDefault="003B13C5" w:rsidP="003B13C5">
      <w:pPr>
        <w:pStyle w:val="NormalBold"/>
      </w:pPr>
      <w:r w:rsidRPr="009A61A2">
        <w:rPr>
          <w:rStyle w:val="HideTWBExt"/>
          <w:b w:val="0"/>
        </w:rPr>
        <w:t>&lt;RepeatBlock-By&gt;&lt;Members&gt;</w:t>
      </w:r>
      <w:r w:rsidRPr="009A61A2">
        <w:t xml:space="preserve">Agnès Evren, Dan-Ştefan Motreanu, Pernille Weiss, Radan Kanev, Edina Tóth, Nathalie Colin-Oesterlé, Sirpa Pietikäinen, Roberta Metsola, </w:t>
      </w:r>
      <w:r w:rsidRPr="009A61A2">
        <w:lastRenderedPageBreak/>
        <w:t>Christophe Hansen</w:t>
      </w:r>
      <w:r w:rsidRPr="009A61A2">
        <w:rPr>
          <w:rStyle w:val="HideTWBExt"/>
          <w:b w:val="0"/>
        </w:rPr>
        <w:t>&lt;/Members&gt;</w:t>
      </w:r>
    </w:p>
    <w:p w14:paraId="02317314" w14:textId="77777777" w:rsidR="003B13C5" w:rsidRPr="009A61A2" w:rsidRDefault="003B13C5" w:rsidP="003B13C5">
      <w:r w:rsidRPr="009A61A2">
        <w:rPr>
          <w:rStyle w:val="HideTWBExt"/>
        </w:rPr>
        <w:t>&lt;/RepeatBlock-By&gt;</w:t>
      </w:r>
    </w:p>
    <w:p w14:paraId="3E188A1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E75E381" w14:textId="77777777" w:rsidR="003B13C5" w:rsidRPr="009A61A2" w:rsidRDefault="003B13C5" w:rsidP="003B13C5">
      <w:pPr>
        <w:pStyle w:val="NormalBold"/>
      </w:pPr>
      <w:r w:rsidRPr="009A61A2">
        <w:rPr>
          <w:rStyle w:val="HideTWBExt"/>
          <w:b w:val="0"/>
        </w:rPr>
        <w:t>&lt;Article&gt;</w:t>
      </w:r>
      <w:r w:rsidRPr="009A61A2">
        <w:t>Article 3 – paragraph 1 – point b – indent 1 b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DCCD0D0" w14:textId="77777777" w:rsidTr="008F0A5A">
        <w:trPr>
          <w:jc w:val="center"/>
        </w:trPr>
        <w:tc>
          <w:tcPr>
            <w:tcW w:w="9752" w:type="dxa"/>
            <w:gridSpan w:val="2"/>
          </w:tcPr>
          <w:p w14:paraId="1BA5AC39" w14:textId="77777777" w:rsidR="003B13C5" w:rsidRPr="009A61A2" w:rsidRDefault="003B13C5" w:rsidP="008F0A5A">
            <w:pPr>
              <w:keepNext/>
            </w:pPr>
          </w:p>
        </w:tc>
      </w:tr>
      <w:tr w:rsidR="003B13C5" w:rsidRPr="009A61A2" w14:paraId="096533D5" w14:textId="77777777" w:rsidTr="008F0A5A">
        <w:trPr>
          <w:jc w:val="center"/>
        </w:trPr>
        <w:tc>
          <w:tcPr>
            <w:tcW w:w="4876" w:type="dxa"/>
            <w:hideMark/>
          </w:tcPr>
          <w:p w14:paraId="757387B0"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C2959C1" w14:textId="77777777" w:rsidR="003B13C5" w:rsidRPr="009A61A2" w:rsidRDefault="003B13C5" w:rsidP="008F0A5A">
            <w:pPr>
              <w:pStyle w:val="ColumnHeading"/>
              <w:keepNext/>
              <w:rPr>
                <w:lang w:val="en-GB"/>
              </w:rPr>
            </w:pPr>
            <w:r w:rsidRPr="009A61A2">
              <w:rPr>
                <w:lang w:val="en-GB"/>
              </w:rPr>
              <w:t>Amendment</w:t>
            </w:r>
          </w:p>
        </w:tc>
      </w:tr>
      <w:tr w:rsidR="003B13C5" w:rsidRPr="009A61A2" w14:paraId="5E8FCF93" w14:textId="77777777" w:rsidTr="008F0A5A">
        <w:trPr>
          <w:jc w:val="center"/>
        </w:trPr>
        <w:tc>
          <w:tcPr>
            <w:tcW w:w="4876" w:type="dxa"/>
          </w:tcPr>
          <w:p w14:paraId="0A822974" w14:textId="77777777" w:rsidR="003B13C5" w:rsidRPr="009A61A2" w:rsidRDefault="003B13C5" w:rsidP="008F0A5A">
            <w:pPr>
              <w:pStyle w:val="Normal6"/>
              <w:rPr>
                <w:lang w:val="en-GB"/>
              </w:rPr>
            </w:pPr>
          </w:p>
        </w:tc>
        <w:tc>
          <w:tcPr>
            <w:tcW w:w="4876" w:type="dxa"/>
            <w:hideMark/>
          </w:tcPr>
          <w:p w14:paraId="3E7D0E06" w14:textId="77777777" w:rsidR="003B13C5" w:rsidRPr="009A61A2" w:rsidRDefault="003B13C5" w:rsidP="008F0A5A">
            <w:pPr>
              <w:pStyle w:val="Normal6"/>
              <w:rPr>
                <w:szCs w:val="24"/>
                <w:lang w:val="en-GB"/>
              </w:rPr>
            </w:pPr>
            <w:r w:rsidRPr="009A61A2">
              <w:rPr>
                <w:b/>
                <w:i/>
                <w:lang w:val="en-GB"/>
              </w:rPr>
              <w:t>–</w:t>
            </w:r>
            <w:r w:rsidRPr="009A61A2">
              <w:rPr>
                <w:b/>
                <w:i/>
                <w:lang w:val="en-GB"/>
              </w:rPr>
              <w:tab/>
              <w:t>assessing, as set out in the Climate Law, the consistency of any draft measure, including but not limited to any legislative and budgetary proposal, with the Union climate objectives set out in the Climate Law.</w:t>
            </w:r>
          </w:p>
        </w:tc>
      </w:tr>
    </w:tbl>
    <w:p w14:paraId="4E1B1A9C"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{EN}</w:t>
      </w:r>
      <w:r w:rsidRPr="009A61A2">
        <w:rPr>
          <w:noProof w:val="0"/>
        </w:rPr>
        <w:t>en</w:t>
      </w:r>
      <w:r w:rsidRPr="009A61A2">
        <w:rPr>
          <w:rStyle w:val="HideTWBExt"/>
          <w:noProof w:val="0"/>
        </w:rPr>
        <w:t>&lt;/Original&gt;</w:t>
      </w:r>
    </w:p>
    <w:p w14:paraId="00D8B535" w14:textId="77777777" w:rsidR="003B13C5" w:rsidRPr="009A61A2" w:rsidRDefault="003B13C5" w:rsidP="003B13C5">
      <w:pPr>
        <w:rPr>
          <w:lang w:val="fr-FR"/>
        </w:rPr>
      </w:pPr>
      <w:r w:rsidRPr="009A61A2">
        <w:rPr>
          <w:rStyle w:val="HideTWBExt"/>
          <w:lang w:val="fr-FR"/>
        </w:rPr>
        <w:t>&lt;/Amend&gt;</w:t>
      </w:r>
    </w:p>
    <w:p w14:paraId="5E89FE0C"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392</w:t>
      </w:r>
      <w:r w:rsidRPr="009A61A2">
        <w:rPr>
          <w:rStyle w:val="HideTWBExt"/>
          <w:b w:val="0"/>
        </w:rPr>
        <w:t>&lt;/NumAm&gt;</w:t>
      </w:r>
    </w:p>
    <w:p w14:paraId="6EE40991"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Grace O'Sullivan</w:t>
      </w:r>
      <w:r w:rsidRPr="009A61A2">
        <w:rPr>
          <w:rStyle w:val="HideTWBExt"/>
          <w:b w:val="0"/>
          <w:lang w:val="fr-FR"/>
        </w:rPr>
        <w:t>&lt;/Members&gt;</w:t>
      </w:r>
    </w:p>
    <w:p w14:paraId="3D4FFF81" w14:textId="77777777" w:rsidR="003B13C5" w:rsidRPr="009A61A2" w:rsidRDefault="003B13C5" w:rsidP="003B13C5">
      <w:pPr>
        <w:rPr>
          <w:lang w:val="fr-FR"/>
        </w:rPr>
      </w:pPr>
      <w:r w:rsidRPr="009A61A2">
        <w:rPr>
          <w:rStyle w:val="HideTWBExt"/>
          <w:lang w:val="fr-FR"/>
        </w:rPr>
        <w:t>&lt;/RepeatBlock-By&gt;</w:t>
      </w:r>
    </w:p>
    <w:p w14:paraId="4109CD35"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0123FD3" w14:textId="77777777" w:rsidR="003B13C5" w:rsidRPr="009A61A2" w:rsidRDefault="003B13C5" w:rsidP="003B13C5">
      <w:pPr>
        <w:pStyle w:val="NormalBold"/>
      </w:pPr>
      <w:r w:rsidRPr="009A61A2">
        <w:rPr>
          <w:rStyle w:val="HideTWBExt"/>
          <w:b w:val="0"/>
        </w:rPr>
        <w:t>&lt;Article&gt;</w:t>
      </w:r>
      <w:r w:rsidRPr="009A61A2">
        <w:t>Article 3 – paragraph 1 – point b – indent 1 c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8AC27F3" w14:textId="77777777" w:rsidTr="008F0A5A">
        <w:trPr>
          <w:jc w:val="center"/>
        </w:trPr>
        <w:tc>
          <w:tcPr>
            <w:tcW w:w="9752" w:type="dxa"/>
            <w:gridSpan w:val="2"/>
          </w:tcPr>
          <w:p w14:paraId="472745C3" w14:textId="77777777" w:rsidR="003B13C5" w:rsidRPr="009A61A2" w:rsidRDefault="003B13C5" w:rsidP="008F0A5A">
            <w:pPr>
              <w:keepNext/>
            </w:pPr>
          </w:p>
        </w:tc>
      </w:tr>
      <w:tr w:rsidR="003B13C5" w:rsidRPr="009A61A2" w14:paraId="09D1B98F" w14:textId="77777777" w:rsidTr="008F0A5A">
        <w:trPr>
          <w:jc w:val="center"/>
        </w:trPr>
        <w:tc>
          <w:tcPr>
            <w:tcW w:w="4876" w:type="dxa"/>
            <w:hideMark/>
          </w:tcPr>
          <w:p w14:paraId="0F857484"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DD39A43" w14:textId="77777777" w:rsidR="003B13C5" w:rsidRPr="009A61A2" w:rsidRDefault="003B13C5" w:rsidP="008F0A5A">
            <w:pPr>
              <w:pStyle w:val="ColumnHeading"/>
              <w:keepNext/>
              <w:rPr>
                <w:lang w:val="en-GB"/>
              </w:rPr>
            </w:pPr>
            <w:r w:rsidRPr="009A61A2">
              <w:rPr>
                <w:lang w:val="en-GB"/>
              </w:rPr>
              <w:t>Amendment</w:t>
            </w:r>
          </w:p>
        </w:tc>
      </w:tr>
      <w:tr w:rsidR="003B13C5" w:rsidRPr="009A61A2" w14:paraId="3AA4AD0B" w14:textId="77777777" w:rsidTr="008F0A5A">
        <w:trPr>
          <w:jc w:val="center"/>
        </w:trPr>
        <w:tc>
          <w:tcPr>
            <w:tcW w:w="4876" w:type="dxa"/>
          </w:tcPr>
          <w:p w14:paraId="4DC865C9" w14:textId="77777777" w:rsidR="003B13C5" w:rsidRPr="009A61A2" w:rsidRDefault="003B13C5" w:rsidP="008F0A5A">
            <w:pPr>
              <w:pStyle w:val="Normal6"/>
              <w:rPr>
                <w:lang w:val="en-GB"/>
              </w:rPr>
            </w:pPr>
          </w:p>
        </w:tc>
        <w:tc>
          <w:tcPr>
            <w:tcW w:w="4876" w:type="dxa"/>
            <w:hideMark/>
          </w:tcPr>
          <w:p w14:paraId="1BF5AAC3" w14:textId="77777777" w:rsidR="003B13C5" w:rsidRPr="009A61A2" w:rsidRDefault="003B13C5" w:rsidP="008F0A5A">
            <w:pPr>
              <w:pStyle w:val="Normal6"/>
              <w:rPr>
                <w:szCs w:val="24"/>
                <w:lang w:val="en-GB"/>
              </w:rPr>
            </w:pPr>
            <w:r w:rsidRPr="009A61A2">
              <w:rPr>
                <w:b/>
                <w:i/>
                <w:lang w:val="en-GB"/>
              </w:rPr>
              <w:t>–</w:t>
            </w:r>
            <w:r w:rsidRPr="009A61A2">
              <w:rPr>
                <w:b/>
                <w:i/>
                <w:lang w:val="en-GB"/>
              </w:rPr>
              <w:tab/>
              <w:t>promoting communication activities at the EU, national, regional and local level, aimed at raising awareness, especially among young people, about the importance and benefits of a sound implementation of environment policy, as well as about its added value to the citizens, businesses and the planet, in order to increase a sense of ownership and the participation of all the relevant stakeholders in the implementation efforts;</w:t>
            </w:r>
          </w:p>
        </w:tc>
      </w:tr>
    </w:tbl>
    <w:p w14:paraId="5A8F4D4B"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6952F55"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644597BC" w14:textId="77777777" w:rsidR="003B13C5" w:rsidRPr="009A61A2" w:rsidRDefault="003B13C5" w:rsidP="003B13C5">
      <w:pPr>
        <w:pStyle w:val="Normal12Italic"/>
        <w:rPr>
          <w:noProof w:val="0"/>
          <w:lang w:val="en-GB"/>
        </w:rPr>
      </w:pPr>
      <w:r w:rsidRPr="009A61A2">
        <w:rPr>
          <w:noProof w:val="0"/>
          <w:lang w:val="en-GB"/>
        </w:rPr>
        <w:t>This enabling conditions is from the Committee of the Regions' opinion on the 8th EAP.</w:t>
      </w:r>
    </w:p>
    <w:p w14:paraId="5CDAE88D" w14:textId="77777777" w:rsidR="003B13C5" w:rsidRPr="009A61A2" w:rsidRDefault="003B13C5" w:rsidP="003B13C5">
      <w:r w:rsidRPr="009A61A2">
        <w:rPr>
          <w:rStyle w:val="HideTWBExt"/>
        </w:rPr>
        <w:t>&lt;/Amend&gt;</w:t>
      </w:r>
    </w:p>
    <w:p w14:paraId="5FF4705B"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393</w:t>
      </w:r>
      <w:r w:rsidRPr="009A61A2">
        <w:rPr>
          <w:rStyle w:val="HideTWBExt"/>
          <w:b w:val="0"/>
          <w:lang w:val="en-GB"/>
        </w:rPr>
        <w:t>&lt;/NumAm&gt;</w:t>
      </w:r>
    </w:p>
    <w:p w14:paraId="3F874DF1" w14:textId="77777777" w:rsidR="003B13C5" w:rsidRPr="009A61A2" w:rsidRDefault="003B13C5" w:rsidP="003B13C5">
      <w:pPr>
        <w:pStyle w:val="NormalBold"/>
      </w:pPr>
      <w:r w:rsidRPr="009A61A2">
        <w:rPr>
          <w:rStyle w:val="HideTWBExt"/>
          <w:b w:val="0"/>
        </w:rPr>
        <w:t>&lt;RepeatBlock-By&gt;&lt;Members&gt;</w:t>
      </w:r>
      <w:r w:rsidRPr="009A61A2">
        <w:t xml:space="preserve">Demetris Papadakis, Maria Arena, Nikos Androulakis, </w:t>
      </w:r>
      <w:r w:rsidRPr="009A61A2">
        <w:lastRenderedPageBreak/>
        <w:t>Simona Bonafè, Günther Sidl, Rovana Plumb, César Luena, Sara Cerdas, Christel Schaldemose, Javi López, Jytte Guteland</w:t>
      </w:r>
      <w:r w:rsidRPr="009A61A2">
        <w:rPr>
          <w:rStyle w:val="HideTWBExt"/>
          <w:b w:val="0"/>
        </w:rPr>
        <w:t>&lt;/Members&gt;</w:t>
      </w:r>
    </w:p>
    <w:p w14:paraId="44C5F7A8" w14:textId="77777777" w:rsidR="003B13C5" w:rsidRPr="009A61A2" w:rsidRDefault="003B13C5" w:rsidP="003B13C5">
      <w:r w:rsidRPr="009A61A2">
        <w:rPr>
          <w:rStyle w:val="HideTWBExt"/>
        </w:rPr>
        <w:t>&lt;/RepeatBlock-By&gt;</w:t>
      </w:r>
    </w:p>
    <w:p w14:paraId="79BAD17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F023EC9" w14:textId="77777777" w:rsidR="003B13C5" w:rsidRPr="009A61A2" w:rsidRDefault="003B13C5" w:rsidP="003B13C5">
      <w:pPr>
        <w:pStyle w:val="NormalBold"/>
      </w:pPr>
      <w:r w:rsidRPr="009A61A2">
        <w:rPr>
          <w:rStyle w:val="HideTWBExt"/>
          <w:b w:val="0"/>
        </w:rPr>
        <w:t>&lt;Article&gt;</w:t>
      </w:r>
      <w:r w:rsidRPr="009A61A2">
        <w:t>Article 3 – paragraph 1 – point b – indent 1 c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B1D26E0" w14:textId="77777777" w:rsidTr="008F0A5A">
        <w:trPr>
          <w:jc w:val="center"/>
        </w:trPr>
        <w:tc>
          <w:tcPr>
            <w:tcW w:w="9752" w:type="dxa"/>
            <w:gridSpan w:val="2"/>
          </w:tcPr>
          <w:p w14:paraId="642F715F" w14:textId="77777777" w:rsidR="003B13C5" w:rsidRPr="009A61A2" w:rsidRDefault="003B13C5" w:rsidP="008F0A5A">
            <w:pPr>
              <w:keepNext/>
            </w:pPr>
          </w:p>
        </w:tc>
      </w:tr>
      <w:tr w:rsidR="003B13C5" w:rsidRPr="009A61A2" w14:paraId="478DF5E3" w14:textId="77777777" w:rsidTr="008F0A5A">
        <w:trPr>
          <w:jc w:val="center"/>
        </w:trPr>
        <w:tc>
          <w:tcPr>
            <w:tcW w:w="4876" w:type="dxa"/>
            <w:hideMark/>
          </w:tcPr>
          <w:p w14:paraId="78691F49"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3E23165" w14:textId="77777777" w:rsidR="003B13C5" w:rsidRPr="009A61A2" w:rsidRDefault="003B13C5" w:rsidP="008F0A5A">
            <w:pPr>
              <w:pStyle w:val="ColumnHeading"/>
              <w:keepNext/>
              <w:rPr>
                <w:lang w:val="en-GB"/>
              </w:rPr>
            </w:pPr>
            <w:r w:rsidRPr="009A61A2">
              <w:rPr>
                <w:lang w:val="en-GB"/>
              </w:rPr>
              <w:t>Amendment</w:t>
            </w:r>
          </w:p>
        </w:tc>
      </w:tr>
      <w:tr w:rsidR="003B13C5" w:rsidRPr="009A61A2" w14:paraId="0B3C4D30" w14:textId="77777777" w:rsidTr="008F0A5A">
        <w:trPr>
          <w:jc w:val="center"/>
        </w:trPr>
        <w:tc>
          <w:tcPr>
            <w:tcW w:w="4876" w:type="dxa"/>
          </w:tcPr>
          <w:p w14:paraId="2C1EEB98" w14:textId="77777777" w:rsidR="003B13C5" w:rsidRPr="009A61A2" w:rsidRDefault="003B13C5" w:rsidP="008F0A5A">
            <w:pPr>
              <w:pStyle w:val="Normal6"/>
              <w:rPr>
                <w:lang w:val="en-GB"/>
              </w:rPr>
            </w:pPr>
          </w:p>
        </w:tc>
        <w:tc>
          <w:tcPr>
            <w:tcW w:w="4876" w:type="dxa"/>
            <w:hideMark/>
          </w:tcPr>
          <w:p w14:paraId="3940EFCD" w14:textId="77777777" w:rsidR="003B13C5" w:rsidRPr="009A61A2" w:rsidRDefault="003B13C5" w:rsidP="008F0A5A">
            <w:pPr>
              <w:pStyle w:val="Normal6"/>
              <w:rPr>
                <w:szCs w:val="24"/>
                <w:lang w:val="en-GB"/>
              </w:rPr>
            </w:pPr>
            <w:r w:rsidRPr="009A61A2">
              <w:rPr>
                <w:b/>
                <w:i/>
                <w:lang w:val="en-GB"/>
              </w:rPr>
              <w:t>–</w:t>
            </w:r>
            <w:r w:rsidRPr="009A61A2">
              <w:rPr>
                <w:b/>
                <w:i/>
                <w:lang w:val="en-GB"/>
              </w:rPr>
              <w:tab/>
              <w:t>promoting communication and dialogue at Union, national, regional and local level, aimed at raising awareness, especially among young people, about the importance and benefits of protecting and restoring the environment, and at including all relevant stakeholders in the implementation efforts;</w:t>
            </w:r>
          </w:p>
        </w:tc>
      </w:tr>
    </w:tbl>
    <w:p w14:paraId="2369E961"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12AF7E5" w14:textId="77777777" w:rsidR="003B13C5" w:rsidRPr="009A61A2" w:rsidRDefault="003B13C5" w:rsidP="003B13C5">
      <w:r w:rsidRPr="009A61A2">
        <w:rPr>
          <w:rStyle w:val="HideTWBExt"/>
        </w:rPr>
        <w:t>&lt;/Amend&gt;</w:t>
      </w:r>
    </w:p>
    <w:p w14:paraId="467D4745"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394</w:t>
      </w:r>
      <w:r w:rsidRPr="009A61A2">
        <w:rPr>
          <w:rStyle w:val="HideTWBExt"/>
          <w:b w:val="0"/>
          <w:lang w:val="en-GB"/>
        </w:rPr>
        <w:t>&lt;/NumAm&gt;</w:t>
      </w:r>
    </w:p>
    <w:p w14:paraId="4F240C2A" w14:textId="77777777" w:rsidR="003B13C5" w:rsidRPr="009A61A2" w:rsidRDefault="003B13C5" w:rsidP="003B13C5">
      <w:pPr>
        <w:pStyle w:val="NormalBold"/>
      </w:pPr>
      <w:r w:rsidRPr="009A61A2">
        <w:rPr>
          <w:rStyle w:val="HideTWBExt"/>
          <w:b w:val="0"/>
        </w:rPr>
        <w:t>&lt;RepeatBlock-By&gt;&lt;Members&gt;</w:t>
      </w:r>
      <w:r w:rsidRPr="009A61A2">
        <w:t>Michal Wiezik</w:t>
      </w:r>
      <w:r w:rsidRPr="009A61A2">
        <w:rPr>
          <w:rStyle w:val="HideTWBExt"/>
          <w:b w:val="0"/>
        </w:rPr>
        <w:t>&lt;/Members&gt;</w:t>
      </w:r>
    </w:p>
    <w:p w14:paraId="34F388E4" w14:textId="77777777" w:rsidR="003B13C5" w:rsidRPr="009A61A2" w:rsidRDefault="003B13C5" w:rsidP="003B13C5">
      <w:r w:rsidRPr="009A61A2">
        <w:rPr>
          <w:rStyle w:val="HideTWBExt"/>
        </w:rPr>
        <w:t>&lt;/RepeatBlock-By&gt;</w:t>
      </w:r>
    </w:p>
    <w:p w14:paraId="7DD7604D"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A966322"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3 – paragraph 1 – point b – indent 3</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D0C215C" w14:textId="77777777" w:rsidTr="008F0A5A">
        <w:trPr>
          <w:jc w:val="center"/>
        </w:trPr>
        <w:tc>
          <w:tcPr>
            <w:tcW w:w="9752" w:type="dxa"/>
            <w:gridSpan w:val="2"/>
          </w:tcPr>
          <w:p w14:paraId="0665DE41" w14:textId="77777777" w:rsidR="003B13C5" w:rsidRPr="009A61A2" w:rsidRDefault="003B13C5" w:rsidP="008F0A5A">
            <w:pPr>
              <w:keepNext/>
              <w:rPr>
                <w:lang w:val="fr-FR"/>
              </w:rPr>
            </w:pPr>
          </w:p>
        </w:tc>
      </w:tr>
      <w:tr w:rsidR="003B13C5" w:rsidRPr="009A61A2" w14:paraId="693F92D3" w14:textId="77777777" w:rsidTr="008F0A5A">
        <w:trPr>
          <w:jc w:val="center"/>
        </w:trPr>
        <w:tc>
          <w:tcPr>
            <w:tcW w:w="4876" w:type="dxa"/>
            <w:hideMark/>
          </w:tcPr>
          <w:p w14:paraId="25686D50"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23653F4" w14:textId="77777777" w:rsidR="003B13C5" w:rsidRPr="009A61A2" w:rsidRDefault="003B13C5" w:rsidP="008F0A5A">
            <w:pPr>
              <w:pStyle w:val="ColumnHeading"/>
              <w:keepNext/>
              <w:rPr>
                <w:lang w:val="en-GB"/>
              </w:rPr>
            </w:pPr>
            <w:r w:rsidRPr="009A61A2">
              <w:rPr>
                <w:lang w:val="en-GB"/>
              </w:rPr>
              <w:t>Amendment</w:t>
            </w:r>
          </w:p>
        </w:tc>
      </w:tr>
      <w:tr w:rsidR="003B13C5" w:rsidRPr="009A61A2" w14:paraId="75D1CEA6" w14:textId="77777777" w:rsidTr="008F0A5A">
        <w:trPr>
          <w:jc w:val="center"/>
        </w:trPr>
        <w:tc>
          <w:tcPr>
            <w:tcW w:w="4876" w:type="dxa"/>
            <w:hideMark/>
          </w:tcPr>
          <w:p w14:paraId="46F0AB07" w14:textId="77777777" w:rsidR="003B13C5" w:rsidRPr="009A61A2" w:rsidRDefault="003B13C5" w:rsidP="008F0A5A">
            <w:pPr>
              <w:pStyle w:val="Normal6"/>
              <w:rPr>
                <w:lang w:val="en-GB"/>
              </w:rPr>
            </w:pPr>
            <w:r w:rsidRPr="009A61A2">
              <w:rPr>
                <w:lang w:val="en-GB"/>
              </w:rPr>
              <w:t>–</w:t>
            </w:r>
            <w:r w:rsidRPr="009A61A2">
              <w:rPr>
                <w:lang w:val="en-GB"/>
              </w:rPr>
              <w:tab/>
            </w:r>
            <w:r w:rsidRPr="009A61A2">
              <w:rPr>
                <w:b/>
                <w:i/>
                <w:lang w:val="en-GB"/>
              </w:rPr>
              <w:t>paying careful attention to</w:t>
            </w:r>
            <w:r w:rsidRPr="009A61A2">
              <w:rPr>
                <w:lang w:val="en-GB"/>
              </w:rPr>
              <w:t xml:space="preserve"> synergies and potential trade-offs between economic, environmental and social objectives so as to ensure that citizens’ </w:t>
            </w:r>
            <w:r w:rsidRPr="009A61A2">
              <w:rPr>
                <w:b/>
                <w:i/>
                <w:lang w:val="en-GB"/>
              </w:rPr>
              <w:t>needs for nutrition, housing and mobility are met in a sustainable way that leaves no-one</w:t>
            </w:r>
            <w:r w:rsidRPr="009A61A2">
              <w:rPr>
                <w:lang w:val="en-GB"/>
              </w:rPr>
              <w:t xml:space="preserve"> behind;</w:t>
            </w:r>
          </w:p>
        </w:tc>
        <w:tc>
          <w:tcPr>
            <w:tcW w:w="4876" w:type="dxa"/>
            <w:hideMark/>
          </w:tcPr>
          <w:p w14:paraId="19DE077C" w14:textId="77777777" w:rsidR="003B13C5" w:rsidRPr="009A61A2" w:rsidRDefault="003B13C5" w:rsidP="008F0A5A">
            <w:pPr>
              <w:pStyle w:val="Normal6"/>
              <w:rPr>
                <w:szCs w:val="24"/>
                <w:lang w:val="en-GB"/>
              </w:rPr>
            </w:pPr>
            <w:r w:rsidRPr="009A61A2">
              <w:rPr>
                <w:lang w:val="en-GB"/>
              </w:rPr>
              <w:t>–</w:t>
            </w:r>
            <w:r w:rsidRPr="009A61A2">
              <w:rPr>
                <w:lang w:val="en-GB"/>
              </w:rPr>
              <w:tab/>
            </w:r>
            <w:r w:rsidRPr="009A61A2">
              <w:rPr>
                <w:b/>
                <w:i/>
                <w:lang w:val="en-GB"/>
              </w:rPr>
              <w:t>evaluating</w:t>
            </w:r>
            <w:r w:rsidRPr="009A61A2">
              <w:rPr>
                <w:lang w:val="en-GB"/>
              </w:rPr>
              <w:t xml:space="preserve"> synergies and potential trade-offs between economic, environmental and social objectives so as to ensure that citizens’ </w:t>
            </w:r>
            <w:r w:rsidRPr="009A61A2">
              <w:rPr>
                <w:b/>
                <w:i/>
                <w:lang w:val="en-GB"/>
              </w:rPr>
              <w:t>right to high level of environmental protection is met and nobody is left</w:t>
            </w:r>
            <w:r w:rsidRPr="009A61A2">
              <w:rPr>
                <w:lang w:val="en-GB"/>
              </w:rPr>
              <w:t xml:space="preserve"> behind;</w:t>
            </w:r>
          </w:p>
        </w:tc>
      </w:tr>
    </w:tbl>
    <w:p w14:paraId="0CF1B5C3"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2FD6AC45" w14:textId="77777777" w:rsidR="003B13C5" w:rsidRPr="009A61A2" w:rsidRDefault="003B13C5" w:rsidP="003B13C5">
      <w:r w:rsidRPr="009A61A2">
        <w:rPr>
          <w:rStyle w:val="HideTWBExt"/>
        </w:rPr>
        <w:t>&lt;/Amend&gt;</w:t>
      </w:r>
    </w:p>
    <w:p w14:paraId="682D43E2"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395</w:t>
      </w:r>
      <w:r w:rsidRPr="009A61A2">
        <w:rPr>
          <w:rStyle w:val="HideTWBExt"/>
          <w:b w:val="0"/>
          <w:lang w:val="en-GB"/>
        </w:rPr>
        <w:t>&lt;/NumAm&gt;</w:t>
      </w:r>
    </w:p>
    <w:p w14:paraId="2B922220"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César Luena, Sara Cerdas, Javi López, Jytte Guteland</w:t>
      </w:r>
      <w:r w:rsidRPr="009A61A2">
        <w:rPr>
          <w:rStyle w:val="HideTWBExt"/>
          <w:b w:val="0"/>
        </w:rPr>
        <w:t>&lt;/Members&gt;</w:t>
      </w:r>
    </w:p>
    <w:p w14:paraId="2033E41E" w14:textId="77777777" w:rsidR="003B13C5" w:rsidRPr="009A61A2" w:rsidRDefault="003B13C5" w:rsidP="003B13C5">
      <w:r w:rsidRPr="009A61A2">
        <w:rPr>
          <w:rStyle w:val="HideTWBExt"/>
        </w:rPr>
        <w:t>&lt;/RepeatBlock-By&gt;</w:t>
      </w:r>
    </w:p>
    <w:p w14:paraId="01C3191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4A70237" w14:textId="77777777" w:rsidR="003B13C5" w:rsidRPr="009A61A2" w:rsidRDefault="003B13C5" w:rsidP="003B13C5">
      <w:pPr>
        <w:pStyle w:val="NormalBold"/>
      </w:pPr>
      <w:r w:rsidRPr="009A61A2">
        <w:rPr>
          <w:rStyle w:val="HideTWBExt"/>
          <w:b w:val="0"/>
        </w:rPr>
        <w:t>&lt;Article&gt;</w:t>
      </w:r>
      <w:r w:rsidRPr="009A61A2">
        <w:t>Article 3 – paragraph 1 – point b – indent 3</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59DC52C" w14:textId="77777777" w:rsidTr="008F0A5A">
        <w:trPr>
          <w:jc w:val="center"/>
        </w:trPr>
        <w:tc>
          <w:tcPr>
            <w:tcW w:w="9752" w:type="dxa"/>
            <w:gridSpan w:val="2"/>
          </w:tcPr>
          <w:p w14:paraId="060CD6EC" w14:textId="77777777" w:rsidR="003B13C5" w:rsidRPr="009A61A2" w:rsidRDefault="003B13C5" w:rsidP="008F0A5A">
            <w:pPr>
              <w:keepNext/>
            </w:pPr>
          </w:p>
        </w:tc>
      </w:tr>
      <w:tr w:rsidR="003B13C5" w:rsidRPr="009A61A2" w14:paraId="43B47C7C" w14:textId="77777777" w:rsidTr="008F0A5A">
        <w:trPr>
          <w:jc w:val="center"/>
        </w:trPr>
        <w:tc>
          <w:tcPr>
            <w:tcW w:w="4876" w:type="dxa"/>
            <w:hideMark/>
          </w:tcPr>
          <w:p w14:paraId="00A1ED9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F25AEEC" w14:textId="77777777" w:rsidR="003B13C5" w:rsidRPr="009A61A2" w:rsidRDefault="003B13C5" w:rsidP="008F0A5A">
            <w:pPr>
              <w:pStyle w:val="ColumnHeading"/>
              <w:keepNext/>
              <w:rPr>
                <w:lang w:val="en-GB"/>
              </w:rPr>
            </w:pPr>
            <w:r w:rsidRPr="009A61A2">
              <w:rPr>
                <w:lang w:val="en-GB"/>
              </w:rPr>
              <w:t>Amendment</w:t>
            </w:r>
          </w:p>
        </w:tc>
      </w:tr>
      <w:tr w:rsidR="003B13C5" w:rsidRPr="009A61A2" w14:paraId="4ADED92B" w14:textId="77777777" w:rsidTr="008F0A5A">
        <w:trPr>
          <w:jc w:val="center"/>
        </w:trPr>
        <w:tc>
          <w:tcPr>
            <w:tcW w:w="4876" w:type="dxa"/>
            <w:hideMark/>
          </w:tcPr>
          <w:p w14:paraId="7E1883CD" w14:textId="77777777" w:rsidR="003B13C5" w:rsidRPr="009A61A2" w:rsidRDefault="003B13C5" w:rsidP="008F0A5A">
            <w:pPr>
              <w:pStyle w:val="Normal6"/>
              <w:rPr>
                <w:lang w:val="en-GB"/>
              </w:rPr>
            </w:pPr>
            <w:r w:rsidRPr="009A61A2">
              <w:rPr>
                <w:lang w:val="en-GB"/>
              </w:rPr>
              <w:t>–</w:t>
            </w:r>
            <w:r w:rsidRPr="009A61A2">
              <w:rPr>
                <w:lang w:val="en-GB"/>
              </w:rPr>
              <w:tab/>
            </w:r>
            <w:r w:rsidRPr="009A61A2">
              <w:rPr>
                <w:b/>
                <w:i/>
                <w:lang w:val="en-GB"/>
              </w:rPr>
              <w:t>paying careful attention to</w:t>
            </w:r>
            <w:r w:rsidRPr="009A61A2">
              <w:rPr>
                <w:lang w:val="en-GB"/>
              </w:rPr>
              <w:t xml:space="preserve"> synergies and potential trade-offs between economic, environmental and social objectives </w:t>
            </w:r>
            <w:r w:rsidRPr="009A61A2">
              <w:rPr>
                <w:b/>
                <w:i/>
                <w:lang w:val="en-GB"/>
              </w:rPr>
              <w:t>so as</w:t>
            </w:r>
            <w:r w:rsidRPr="009A61A2">
              <w:rPr>
                <w:lang w:val="en-GB"/>
              </w:rPr>
              <w:t xml:space="preserve"> to ensure that citizens’ needs for nutrition, housing and mobility are met in a sustainable way that leaves no-one behind;</w:t>
            </w:r>
          </w:p>
        </w:tc>
        <w:tc>
          <w:tcPr>
            <w:tcW w:w="4876" w:type="dxa"/>
            <w:hideMark/>
          </w:tcPr>
          <w:p w14:paraId="0D8538C0" w14:textId="77777777" w:rsidR="003B13C5" w:rsidRPr="009A61A2" w:rsidRDefault="003B13C5" w:rsidP="008F0A5A">
            <w:pPr>
              <w:pStyle w:val="Normal6"/>
              <w:rPr>
                <w:szCs w:val="24"/>
                <w:lang w:val="en-GB"/>
              </w:rPr>
            </w:pPr>
            <w:r w:rsidRPr="009A61A2">
              <w:rPr>
                <w:lang w:val="en-GB"/>
              </w:rPr>
              <w:t>–</w:t>
            </w:r>
            <w:r w:rsidRPr="009A61A2">
              <w:rPr>
                <w:lang w:val="en-GB"/>
              </w:rPr>
              <w:tab/>
            </w:r>
            <w:r w:rsidRPr="009A61A2">
              <w:rPr>
                <w:b/>
                <w:i/>
                <w:lang w:val="en-GB"/>
              </w:rPr>
              <w:t>evaluating the</w:t>
            </w:r>
            <w:r w:rsidRPr="009A61A2">
              <w:rPr>
                <w:lang w:val="en-GB"/>
              </w:rPr>
              <w:t xml:space="preserve"> synergies and potential trade-offs between economic, environmental and social objectives to ensure that citizens’ </w:t>
            </w:r>
            <w:r w:rsidRPr="009A61A2">
              <w:rPr>
                <w:b/>
                <w:i/>
                <w:lang w:val="en-GB"/>
              </w:rPr>
              <w:t>wellbeing, and in particular their rights and</w:t>
            </w:r>
            <w:r w:rsidRPr="009A61A2">
              <w:rPr>
                <w:lang w:val="en-GB"/>
              </w:rPr>
              <w:t xml:space="preserve"> needs for </w:t>
            </w:r>
            <w:r w:rsidRPr="009A61A2">
              <w:rPr>
                <w:b/>
                <w:i/>
                <w:lang w:val="en-GB"/>
              </w:rPr>
              <w:t>a healthy environment, healthy</w:t>
            </w:r>
            <w:r w:rsidRPr="009A61A2">
              <w:rPr>
                <w:lang w:val="en-GB"/>
              </w:rPr>
              <w:t xml:space="preserve"> nutrition, </w:t>
            </w:r>
            <w:r w:rsidRPr="009A61A2">
              <w:rPr>
                <w:b/>
                <w:i/>
                <w:lang w:val="en-GB"/>
              </w:rPr>
              <w:t>affordable, quality</w:t>
            </w:r>
            <w:r w:rsidRPr="009A61A2">
              <w:rPr>
                <w:lang w:val="en-GB"/>
              </w:rPr>
              <w:t xml:space="preserve"> housing</w:t>
            </w:r>
            <w:r w:rsidRPr="009A61A2">
              <w:rPr>
                <w:b/>
                <w:i/>
                <w:lang w:val="en-GB"/>
              </w:rPr>
              <w:t>, healthcare</w:t>
            </w:r>
            <w:r w:rsidRPr="009A61A2">
              <w:rPr>
                <w:lang w:val="en-GB"/>
              </w:rPr>
              <w:t xml:space="preserve"> and mobility</w:t>
            </w:r>
            <w:r w:rsidRPr="009A61A2">
              <w:rPr>
                <w:b/>
                <w:i/>
                <w:lang w:val="en-GB"/>
              </w:rPr>
              <w:t>,</w:t>
            </w:r>
            <w:r w:rsidRPr="009A61A2">
              <w:rPr>
                <w:lang w:val="en-GB"/>
              </w:rPr>
              <w:t xml:space="preserve"> are met in a sustainable way that leaves no-one behind;</w:t>
            </w:r>
          </w:p>
        </w:tc>
      </w:tr>
    </w:tbl>
    <w:p w14:paraId="623E2208"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4AC7DD4" w14:textId="77777777" w:rsidR="003B13C5" w:rsidRPr="009A61A2" w:rsidRDefault="003B13C5" w:rsidP="003B13C5">
      <w:r w:rsidRPr="009A61A2">
        <w:rPr>
          <w:rStyle w:val="HideTWBExt"/>
        </w:rPr>
        <w:t>&lt;/Amend&gt;</w:t>
      </w:r>
    </w:p>
    <w:p w14:paraId="2410DBC7"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396</w:t>
      </w:r>
      <w:r w:rsidRPr="009A61A2">
        <w:rPr>
          <w:rStyle w:val="HideTWBExt"/>
          <w:b w:val="0"/>
          <w:lang w:val="en-GB"/>
        </w:rPr>
        <w:t>&lt;/NumAm&gt;</w:t>
      </w:r>
    </w:p>
    <w:p w14:paraId="35CC21A8"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Inese Vaidere, Radan Kanev, Edina Tóth, Nathalie Colin-Oesterlé, Sirpa Pietikäinen, Roberta Metsola, Christophe Hansen</w:t>
      </w:r>
      <w:r w:rsidRPr="009A61A2">
        <w:rPr>
          <w:rStyle w:val="HideTWBExt"/>
          <w:b w:val="0"/>
        </w:rPr>
        <w:t>&lt;/Members&gt;</w:t>
      </w:r>
    </w:p>
    <w:p w14:paraId="733404FE" w14:textId="77777777" w:rsidR="003B13C5" w:rsidRPr="009A61A2" w:rsidRDefault="003B13C5" w:rsidP="003B13C5">
      <w:r w:rsidRPr="009A61A2">
        <w:rPr>
          <w:rStyle w:val="HideTWBExt"/>
        </w:rPr>
        <w:t>&lt;/RepeatBlock-By&gt;</w:t>
      </w:r>
    </w:p>
    <w:p w14:paraId="2DB071BF"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5086E66" w14:textId="77777777" w:rsidR="003B13C5" w:rsidRPr="009A61A2" w:rsidRDefault="003B13C5" w:rsidP="003B13C5">
      <w:pPr>
        <w:pStyle w:val="NormalBold"/>
      </w:pPr>
      <w:r w:rsidRPr="009A61A2">
        <w:rPr>
          <w:rStyle w:val="HideTWBExt"/>
          <w:b w:val="0"/>
        </w:rPr>
        <w:t>&lt;Article&gt;</w:t>
      </w:r>
      <w:r w:rsidRPr="009A61A2">
        <w:t>Article 3 – paragraph 1 – point b – indent 3</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06D392F" w14:textId="77777777" w:rsidTr="008F0A5A">
        <w:trPr>
          <w:jc w:val="center"/>
        </w:trPr>
        <w:tc>
          <w:tcPr>
            <w:tcW w:w="9752" w:type="dxa"/>
            <w:gridSpan w:val="2"/>
          </w:tcPr>
          <w:p w14:paraId="0F8019DF" w14:textId="77777777" w:rsidR="003B13C5" w:rsidRPr="009A61A2" w:rsidRDefault="003B13C5" w:rsidP="008F0A5A">
            <w:pPr>
              <w:keepNext/>
            </w:pPr>
          </w:p>
        </w:tc>
      </w:tr>
      <w:tr w:rsidR="003B13C5" w:rsidRPr="009A61A2" w14:paraId="2F37B474" w14:textId="77777777" w:rsidTr="008F0A5A">
        <w:trPr>
          <w:jc w:val="center"/>
        </w:trPr>
        <w:tc>
          <w:tcPr>
            <w:tcW w:w="4876" w:type="dxa"/>
            <w:hideMark/>
          </w:tcPr>
          <w:p w14:paraId="39378A41"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2BFB2B6" w14:textId="77777777" w:rsidR="003B13C5" w:rsidRPr="009A61A2" w:rsidRDefault="003B13C5" w:rsidP="008F0A5A">
            <w:pPr>
              <w:pStyle w:val="ColumnHeading"/>
              <w:keepNext/>
              <w:rPr>
                <w:lang w:val="en-GB"/>
              </w:rPr>
            </w:pPr>
            <w:r w:rsidRPr="009A61A2">
              <w:rPr>
                <w:lang w:val="en-GB"/>
              </w:rPr>
              <w:t>Amendment</w:t>
            </w:r>
          </w:p>
        </w:tc>
      </w:tr>
      <w:tr w:rsidR="003B13C5" w:rsidRPr="009A61A2" w14:paraId="166CAB32" w14:textId="77777777" w:rsidTr="008F0A5A">
        <w:trPr>
          <w:jc w:val="center"/>
        </w:trPr>
        <w:tc>
          <w:tcPr>
            <w:tcW w:w="4876" w:type="dxa"/>
            <w:hideMark/>
          </w:tcPr>
          <w:p w14:paraId="071292CC" w14:textId="77777777" w:rsidR="003B13C5" w:rsidRPr="009A61A2" w:rsidRDefault="003B13C5" w:rsidP="008F0A5A">
            <w:pPr>
              <w:pStyle w:val="Normal6"/>
              <w:rPr>
                <w:lang w:val="en-GB"/>
              </w:rPr>
            </w:pPr>
            <w:r w:rsidRPr="009A61A2">
              <w:rPr>
                <w:lang w:val="en-GB"/>
              </w:rPr>
              <w:t>–</w:t>
            </w:r>
            <w:r w:rsidRPr="009A61A2">
              <w:rPr>
                <w:lang w:val="en-GB"/>
              </w:rPr>
              <w:tab/>
            </w:r>
            <w:r w:rsidRPr="009A61A2">
              <w:rPr>
                <w:b/>
                <w:i/>
                <w:lang w:val="en-GB"/>
              </w:rPr>
              <w:t>paying careful attention to</w:t>
            </w:r>
            <w:r w:rsidRPr="009A61A2">
              <w:rPr>
                <w:lang w:val="en-GB"/>
              </w:rPr>
              <w:t xml:space="preserve"> synergies and potential trade-offs between economic, environmental and social objectives so as to ensure that citizens’ needs for nutrition, housing </w:t>
            </w:r>
            <w:r w:rsidRPr="009A61A2">
              <w:rPr>
                <w:b/>
                <w:i/>
                <w:lang w:val="en-GB"/>
              </w:rPr>
              <w:t>and</w:t>
            </w:r>
            <w:r w:rsidRPr="009A61A2">
              <w:rPr>
                <w:lang w:val="en-GB"/>
              </w:rPr>
              <w:t xml:space="preserve"> mobility are met in a sustainable way that leaves no-one behind;</w:t>
            </w:r>
          </w:p>
        </w:tc>
        <w:tc>
          <w:tcPr>
            <w:tcW w:w="4876" w:type="dxa"/>
            <w:hideMark/>
          </w:tcPr>
          <w:p w14:paraId="6E96489D" w14:textId="77777777" w:rsidR="003B13C5" w:rsidRPr="009A61A2" w:rsidRDefault="003B13C5" w:rsidP="008F0A5A">
            <w:pPr>
              <w:pStyle w:val="Normal6"/>
              <w:rPr>
                <w:szCs w:val="24"/>
                <w:lang w:val="en-GB"/>
              </w:rPr>
            </w:pPr>
            <w:r w:rsidRPr="009A61A2">
              <w:rPr>
                <w:lang w:val="en-GB"/>
              </w:rPr>
              <w:t>–</w:t>
            </w:r>
            <w:r w:rsidRPr="009A61A2">
              <w:rPr>
                <w:lang w:val="en-GB"/>
              </w:rPr>
              <w:tab/>
            </w:r>
            <w:r w:rsidRPr="009A61A2">
              <w:rPr>
                <w:b/>
                <w:i/>
                <w:lang w:val="en-GB"/>
              </w:rPr>
              <w:t>comprehensively assessing and taking into account</w:t>
            </w:r>
            <w:r w:rsidRPr="009A61A2">
              <w:rPr>
                <w:lang w:val="en-GB"/>
              </w:rPr>
              <w:t xml:space="preserve"> synergies and potential trade-offs between economic, environmental and social objectives </w:t>
            </w:r>
            <w:r w:rsidRPr="009A61A2">
              <w:rPr>
                <w:b/>
                <w:i/>
                <w:lang w:val="en-GB"/>
              </w:rPr>
              <w:t>for all initiatives</w:t>
            </w:r>
            <w:r w:rsidRPr="009A61A2">
              <w:rPr>
                <w:lang w:val="en-GB"/>
              </w:rPr>
              <w:t xml:space="preserve"> so as to ensure that citizens’ needs for nutrition, housing</w:t>
            </w:r>
            <w:r w:rsidRPr="009A61A2">
              <w:rPr>
                <w:b/>
                <w:i/>
                <w:lang w:val="en-GB"/>
              </w:rPr>
              <w:t>,</w:t>
            </w:r>
            <w:r w:rsidRPr="009A61A2">
              <w:rPr>
                <w:lang w:val="en-GB"/>
              </w:rPr>
              <w:t xml:space="preserve"> mobility</w:t>
            </w:r>
            <w:r w:rsidRPr="009A61A2">
              <w:rPr>
                <w:b/>
                <w:i/>
                <w:lang w:val="en-GB"/>
              </w:rPr>
              <w:t>, energy, water and wellbeing</w:t>
            </w:r>
            <w:r w:rsidRPr="009A61A2">
              <w:rPr>
                <w:lang w:val="en-GB"/>
              </w:rPr>
              <w:t xml:space="preserve"> are met in a sustainable way that leaves no-one behind;</w:t>
            </w:r>
          </w:p>
        </w:tc>
      </w:tr>
    </w:tbl>
    <w:p w14:paraId="61F04FE4"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5B35B68B" w14:textId="77777777" w:rsidR="003B13C5" w:rsidRPr="009A61A2" w:rsidRDefault="003B13C5" w:rsidP="003B13C5">
      <w:r w:rsidRPr="009A61A2">
        <w:rPr>
          <w:rStyle w:val="HideTWBExt"/>
        </w:rPr>
        <w:t>&lt;/Amend&gt;</w:t>
      </w:r>
    </w:p>
    <w:p w14:paraId="5E7B46E3"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397</w:t>
      </w:r>
      <w:r w:rsidRPr="009A61A2">
        <w:rPr>
          <w:rStyle w:val="HideTWBExt"/>
          <w:b w:val="0"/>
          <w:lang w:val="en-GB"/>
        </w:rPr>
        <w:t>&lt;/NumAm&gt;</w:t>
      </w:r>
    </w:p>
    <w:p w14:paraId="3A5B597E" w14:textId="77777777" w:rsidR="003B13C5" w:rsidRPr="009A61A2" w:rsidRDefault="003B13C5" w:rsidP="003B13C5">
      <w:pPr>
        <w:pStyle w:val="NormalBold"/>
      </w:pPr>
      <w:r w:rsidRPr="009A61A2">
        <w:rPr>
          <w:rStyle w:val="HideTWBExt"/>
          <w:b w:val="0"/>
        </w:rPr>
        <w:t>&lt;RepeatBlock-By&gt;&lt;Members&gt;</w:t>
      </w:r>
      <w:r w:rsidRPr="009A61A2">
        <w:t>Antoni Comín i Oliveres</w:t>
      </w:r>
      <w:r w:rsidRPr="009A61A2">
        <w:rPr>
          <w:rStyle w:val="HideTWBExt"/>
          <w:b w:val="0"/>
        </w:rPr>
        <w:t>&lt;/Members&gt;</w:t>
      </w:r>
    </w:p>
    <w:p w14:paraId="5D85073F" w14:textId="77777777" w:rsidR="003B13C5" w:rsidRPr="009A61A2" w:rsidRDefault="003B13C5" w:rsidP="003B13C5">
      <w:r w:rsidRPr="009A61A2">
        <w:rPr>
          <w:rStyle w:val="HideTWBExt"/>
        </w:rPr>
        <w:t>&lt;/RepeatBlock-By&gt;</w:t>
      </w:r>
    </w:p>
    <w:p w14:paraId="5373D8DF"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E53CCD0" w14:textId="77777777" w:rsidR="003B13C5" w:rsidRPr="009A61A2" w:rsidRDefault="003B13C5" w:rsidP="003B13C5">
      <w:pPr>
        <w:pStyle w:val="NormalBold"/>
      </w:pPr>
      <w:r w:rsidRPr="009A61A2">
        <w:rPr>
          <w:rStyle w:val="HideTWBExt"/>
          <w:b w:val="0"/>
        </w:rPr>
        <w:t>&lt;Article&gt;</w:t>
      </w:r>
      <w:r w:rsidRPr="009A61A2">
        <w:t>Article 3 – paragraph 1 – point b – indent 3</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13CE0BF" w14:textId="77777777" w:rsidTr="008F0A5A">
        <w:trPr>
          <w:jc w:val="center"/>
        </w:trPr>
        <w:tc>
          <w:tcPr>
            <w:tcW w:w="9752" w:type="dxa"/>
            <w:gridSpan w:val="2"/>
          </w:tcPr>
          <w:p w14:paraId="0FE50D53" w14:textId="77777777" w:rsidR="003B13C5" w:rsidRPr="009A61A2" w:rsidRDefault="003B13C5" w:rsidP="008F0A5A">
            <w:pPr>
              <w:keepNext/>
            </w:pPr>
          </w:p>
        </w:tc>
      </w:tr>
      <w:tr w:rsidR="003B13C5" w:rsidRPr="009A61A2" w14:paraId="62D38DE5" w14:textId="77777777" w:rsidTr="008F0A5A">
        <w:trPr>
          <w:jc w:val="center"/>
        </w:trPr>
        <w:tc>
          <w:tcPr>
            <w:tcW w:w="4876" w:type="dxa"/>
            <w:hideMark/>
          </w:tcPr>
          <w:p w14:paraId="7786F70B"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FC06446" w14:textId="77777777" w:rsidR="003B13C5" w:rsidRPr="009A61A2" w:rsidRDefault="003B13C5" w:rsidP="008F0A5A">
            <w:pPr>
              <w:pStyle w:val="ColumnHeading"/>
              <w:keepNext/>
              <w:rPr>
                <w:lang w:val="en-GB"/>
              </w:rPr>
            </w:pPr>
            <w:r w:rsidRPr="009A61A2">
              <w:rPr>
                <w:lang w:val="en-GB"/>
              </w:rPr>
              <w:t>Amendment</w:t>
            </w:r>
          </w:p>
        </w:tc>
      </w:tr>
      <w:tr w:rsidR="003B13C5" w:rsidRPr="009A61A2" w14:paraId="7B21AC76" w14:textId="77777777" w:rsidTr="008F0A5A">
        <w:trPr>
          <w:jc w:val="center"/>
        </w:trPr>
        <w:tc>
          <w:tcPr>
            <w:tcW w:w="4876" w:type="dxa"/>
            <w:hideMark/>
          </w:tcPr>
          <w:p w14:paraId="68F77A6F" w14:textId="77777777" w:rsidR="003B13C5" w:rsidRPr="009A61A2" w:rsidRDefault="003B13C5" w:rsidP="008F0A5A">
            <w:pPr>
              <w:pStyle w:val="Normal6"/>
              <w:rPr>
                <w:lang w:val="en-GB"/>
              </w:rPr>
            </w:pPr>
            <w:r w:rsidRPr="009A61A2">
              <w:rPr>
                <w:lang w:val="en-GB"/>
              </w:rPr>
              <w:t>–</w:t>
            </w:r>
            <w:r w:rsidRPr="009A61A2">
              <w:rPr>
                <w:lang w:val="en-GB"/>
              </w:rPr>
              <w:tab/>
            </w:r>
            <w:r w:rsidRPr="009A61A2">
              <w:rPr>
                <w:b/>
                <w:i/>
                <w:lang w:val="en-GB"/>
              </w:rPr>
              <w:t>paying careful attention to</w:t>
            </w:r>
            <w:r w:rsidRPr="009A61A2">
              <w:rPr>
                <w:lang w:val="en-GB"/>
              </w:rPr>
              <w:t xml:space="preserve"> </w:t>
            </w:r>
            <w:r w:rsidRPr="009A61A2">
              <w:rPr>
                <w:lang w:val="en-GB"/>
              </w:rPr>
              <w:lastRenderedPageBreak/>
              <w:t xml:space="preserve">synergies and potential trade-offs between economic, environmental and social objectives so as to ensure that citizens’ </w:t>
            </w:r>
            <w:r w:rsidRPr="009A61A2">
              <w:rPr>
                <w:b/>
                <w:i/>
                <w:lang w:val="en-GB"/>
              </w:rPr>
              <w:t>needs for nutrition, housing and mobility are</w:t>
            </w:r>
            <w:r w:rsidRPr="009A61A2">
              <w:rPr>
                <w:lang w:val="en-GB"/>
              </w:rPr>
              <w:t xml:space="preserve"> met in a sustainable way that leaves no-one behind;</w:t>
            </w:r>
          </w:p>
        </w:tc>
        <w:tc>
          <w:tcPr>
            <w:tcW w:w="4876" w:type="dxa"/>
            <w:hideMark/>
          </w:tcPr>
          <w:p w14:paraId="7920D1E8" w14:textId="77777777" w:rsidR="003B13C5" w:rsidRPr="009A61A2" w:rsidRDefault="003B13C5" w:rsidP="008F0A5A">
            <w:pPr>
              <w:pStyle w:val="Normal6"/>
              <w:rPr>
                <w:szCs w:val="24"/>
                <w:lang w:val="en-GB"/>
              </w:rPr>
            </w:pPr>
            <w:r w:rsidRPr="009A61A2">
              <w:rPr>
                <w:lang w:val="en-GB"/>
              </w:rPr>
              <w:lastRenderedPageBreak/>
              <w:t>–</w:t>
            </w:r>
            <w:r w:rsidRPr="009A61A2">
              <w:rPr>
                <w:lang w:val="en-GB"/>
              </w:rPr>
              <w:tab/>
            </w:r>
            <w:r w:rsidRPr="009A61A2">
              <w:rPr>
                <w:b/>
                <w:i/>
                <w:lang w:val="en-GB"/>
              </w:rPr>
              <w:t>systematically evaluating</w:t>
            </w:r>
            <w:r w:rsidRPr="009A61A2">
              <w:rPr>
                <w:lang w:val="en-GB"/>
              </w:rPr>
              <w:t xml:space="preserve"> synergies </w:t>
            </w:r>
            <w:r w:rsidRPr="009A61A2">
              <w:rPr>
                <w:lang w:val="en-GB"/>
              </w:rPr>
              <w:lastRenderedPageBreak/>
              <w:t xml:space="preserve">and potential trade-offs between economic, environmental and social objectives </w:t>
            </w:r>
            <w:r w:rsidRPr="009A61A2">
              <w:rPr>
                <w:b/>
                <w:i/>
                <w:lang w:val="en-GB"/>
              </w:rPr>
              <w:t>for all initiatives</w:t>
            </w:r>
            <w:r w:rsidRPr="009A61A2">
              <w:rPr>
                <w:lang w:val="en-GB"/>
              </w:rPr>
              <w:t xml:space="preserve"> so as to ensure that citizens’ </w:t>
            </w:r>
            <w:r w:rsidRPr="009A61A2">
              <w:rPr>
                <w:b/>
                <w:i/>
                <w:lang w:val="en-GB"/>
              </w:rPr>
              <w:t>wellbeing is</w:t>
            </w:r>
            <w:r w:rsidRPr="009A61A2">
              <w:rPr>
                <w:lang w:val="en-GB"/>
              </w:rPr>
              <w:t xml:space="preserve"> met in a sustainable way that leaves no-one behind </w:t>
            </w:r>
            <w:r w:rsidRPr="009A61A2">
              <w:rPr>
                <w:b/>
                <w:i/>
                <w:lang w:val="en-GB"/>
              </w:rPr>
              <w:t>and does no harm to developing countries</w:t>
            </w:r>
            <w:r w:rsidRPr="009A61A2">
              <w:rPr>
                <w:lang w:val="en-GB"/>
              </w:rPr>
              <w:t>;</w:t>
            </w:r>
          </w:p>
        </w:tc>
      </w:tr>
    </w:tbl>
    <w:p w14:paraId="55E21C62" w14:textId="77777777" w:rsidR="003B13C5" w:rsidRPr="009A61A2" w:rsidRDefault="003B13C5" w:rsidP="003B13C5">
      <w:pPr>
        <w:pStyle w:val="Olang"/>
        <w:rPr>
          <w:noProof w:val="0"/>
        </w:rPr>
      </w:pPr>
      <w:r w:rsidRPr="009A61A2">
        <w:rPr>
          <w:noProof w:val="0"/>
        </w:rPr>
        <w:lastRenderedPageBreak/>
        <w:t xml:space="preserve">Or. </w:t>
      </w:r>
      <w:r w:rsidRPr="009A61A2">
        <w:rPr>
          <w:rStyle w:val="HideTWBExt"/>
          <w:noProof w:val="0"/>
        </w:rPr>
        <w:t>&lt;Original&gt;</w:t>
      </w:r>
      <w:r w:rsidRPr="009A61A2">
        <w:rPr>
          <w:rStyle w:val="HideTWBInt"/>
          <w:rFonts w:eastAsiaTheme="majorEastAsia"/>
          <w:noProof w:val="0"/>
        </w:rPr>
        <w:t>{EN}</w:t>
      </w:r>
      <w:r w:rsidRPr="009A61A2">
        <w:rPr>
          <w:noProof w:val="0"/>
        </w:rPr>
        <w:t>en</w:t>
      </w:r>
      <w:r w:rsidRPr="009A61A2">
        <w:rPr>
          <w:rStyle w:val="HideTWBExt"/>
          <w:noProof w:val="0"/>
        </w:rPr>
        <w:t>&lt;/Original&gt;</w:t>
      </w:r>
    </w:p>
    <w:p w14:paraId="5E67BCA2" w14:textId="77777777" w:rsidR="003B13C5" w:rsidRPr="009A61A2" w:rsidRDefault="003B13C5" w:rsidP="003B13C5">
      <w:pPr>
        <w:rPr>
          <w:lang w:val="fr-FR"/>
        </w:rPr>
      </w:pPr>
      <w:r w:rsidRPr="009A61A2">
        <w:rPr>
          <w:rStyle w:val="HideTWBExt"/>
          <w:lang w:val="fr-FR"/>
        </w:rPr>
        <w:t>&lt;/Amend&gt;</w:t>
      </w:r>
    </w:p>
    <w:p w14:paraId="43EEEC2C"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398</w:t>
      </w:r>
      <w:r w:rsidRPr="009A61A2">
        <w:rPr>
          <w:rStyle w:val="HideTWBExt"/>
          <w:b w:val="0"/>
        </w:rPr>
        <w:t>&lt;/NumAm&gt;</w:t>
      </w:r>
    </w:p>
    <w:p w14:paraId="3FE73C6F"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César Luena</w:t>
      </w:r>
      <w:r w:rsidRPr="009A61A2">
        <w:rPr>
          <w:rStyle w:val="HideTWBExt"/>
          <w:b w:val="0"/>
          <w:lang w:val="fr-FR"/>
        </w:rPr>
        <w:t>&lt;/Members&gt;</w:t>
      </w:r>
    </w:p>
    <w:p w14:paraId="2506501C" w14:textId="77777777" w:rsidR="003B13C5" w:rsidRPr="009A61A2" w:rsidRDefault="003B13C5" w:rsidP="003B13C5">
      <w:pPr>
        <w:rPr>
          <w:lang w:val="fr-FR"/>
        </w:rPr>
      </w:pPr>
      <w:r w:rsidRPr="009A61A2">
        <w:rPr>
          <w:rStyle w:val="HideTWBExt"/>
          <w:lang w:val="fr-FR"/>
        </w:rPr>
        <w:t>&lt;/RepeatBlock-By&gt;</w:t>
      </w:r>
    </w:p>
    <w:p w14:paraId="7E3BF738"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D881042" w14:textId="77777777" w:rsidR="003B13C5" w:rsidRPr="009A61A2" w:rsidRDefault="003B13C5" w:rsidP="003B13C5">
      <w:pPr>
        <w:pStyle w:val="NormalBold"/>
      </w:pPr>
      <w:r w:rsidRPr="009A61A2">
        <w:rPr>
          <w:rStyle w:val="HideTWBExt"/>
          <w:b w:val="0"/>
        </w:rPr>
        <w:t>&lt;Article&gt;</w:t>
      </w:r>
      <w:r w:rsidRPr="009A61A2">
        <w:t>Article 3 – paragraph 1 – point b – indent 3</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A5A2BF9" w14:textId="77777777" w:rsidTr="008F0A5A">
        <w:trPr>
          <w:jc w:val="center"/>
        </w:trPr>
        <w:tc>
          <w:tcPr>
            <w:tcW w:w="9752" w:type="dxa"/>
            <w:gridSpan w:val="2"/>
          </w:tcPr>
          <w:p w14:paraId="47E4A9FD" w14:textId="77777777" w:rsidR="003B13C5" w:rsidRPr="009A61A2" w:rsidRDefault="003B13C5" w:rsidP="008F0A5A">
            <w:pPr>
              <w:keepNext/>
            </w:pPr>
          </w:p>
        </w:tc>
      </w:tr>
      <w:tr w:rsidR="003B13C5" w:rsidRPr="009A61A2" w14:paraId="3DD78012" w14:textId="77777777" w:rsidTr="008F0A5A">
        <w:trPr>
          <w:jc w:val="center"/>
        </w:trPr>
        <w:tc>
          <w:tcPr>
            <w:tcW w:w="4876" w:type="dxa"/>
            <w:hideMark/>
          </w:tcPr>
          <w:p w14:paraId="6055B9DC"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3C814EC" w14:textId="77777777" w:rsidR="003B13C5" w:rsidRPr="009A61A2" w:rsidRDefault="003B13C5" w:rsidP="008F0A5A">
            <w:pPr>
              <w:pStyle w:val="ColumnHeading"/>
              <w:keepNext/>
              <w:rPr>
                <w:lang w:val="en-GB"/>
              </w:rPr>
            </w:pPr>
            <w:r w:rsidRPr="009A61A2">
              <w:rPr>
                <w:lang w:val="en-GB"/>
              </w:rPr>
              <w:t>Amendment</w:t>
            </w:r>
          </w:p>
        </w:tc>
      </w:tr>
      <w:tr w:rsidR="003B13C5" w:rsidRPr="009A61A2" w14:paraId="67F949A3" w14:textId="77777777" w:rsidTr="008F0A5A">
        <w:trPr>
          <w:jc w:val="center"/>
        </w:trPr>
        <w:tc>
          <w:tcPr>
            <w:tcW w:w="4876" w:type="dxa"/>
            <w:hideMark/>
          </w:tcPr>
          <w:p w14:paraId="0F590051" w14:textId="77777777" w:rsidR="003B13C5" w:rsidRPr="009A61A2" w:rsidRDefault="003B13C5" w:rsidP="008F0A5A">
            <w:pPr>
              <w:pStyle w:val="Normal6"/>
              <w:rPr>
                <w:lang w:val="en-GB"/>
              </w:rPr>
            </w:pPr>
            <w:r w:rsidRPr="009A61A2">
              <w:rPr>
                <w:lang w:val="en-GB"/>
              </w:rPr>
              <w:t>–</w:t>
            </w:r>
            <w:r w:rsidRPr="009A61A2">
              <w:rPr>
                <w:lang w:val="en-GB"/>
              </w:rPr>
              <w:tab/>
              <w:t xml:space="preserve">paying careful attention to synergies and potential trade-offs between </w:t>
            </w:r>
            <w:r w:rsidRPr="009A61A2">
              <w:rPr>
                <w:b/>
                <w:i/>
                <w:lang w:val="en-GB"/>
              </w:rPr>
              <w:t>economic,</w:t>
            </w:r>
            <w:r w:rsidRPr="009A61A2">
              <w:rPr>
                <w:lang w:val="en-GB"/>
              </w:rPr>
              <w:t xml:space="preserve"> environmental </w:t>
            </w:r>
            <w:r w:rsidRPr="009A61A2">
              <w:rPr>
                <w:b/>
                <w:i/>
                <w:lang w:val="en-GB"/>
              </w:rPr>
              <w:t>and</w:t>
            </w:r>
            <w:r w:rsidRPr="009A61A2">
              <w:rPr>
                <w:lang w:val="en-GB"/>
              </w:rPr>
              <w:t xml:space="preserve"> social objectives so as to ensure that citizens’ needs for nutrition, housing and mobility are met in a sustainable way that leaves no-one behind;</w:t>
            </w:r>
          </w:p>
        </w:tc>
        <w:tc>
          <w:tcPr>
            <w:tcW w:w="4876" w:type="dxa"/>
            <w:hideMark/>
          </w:tcPr>
          <w:p w14:paraId="646DEBBB" w14:textId="77777777" w:rsidR="003B13C5" w:rsidRPr="009A61A2" w:rsidRDefault="003B13C5" w:rsidP="008F0A5A">
            <w:pPr>
              <w:pStyle w:val="Normal6"/>
              <w:rPr>
                <w:szCs w:val="24"/>
                <w:lang w:val="en-GB"/>
              </w:rPr>
            </w:pPr>
            <w:r w:rsidRPr="009A61A2">
              <w:rPr>
                <w:lang w:val="en-GB"/>
              </w:rPr>
              <w:t>–</w:t>
            </w:r>
            <w:r w:rsidRPr="009A61A2">
              <w:rPr>
                <w:lang w:val="en-GB"/>
              </w:rPr>
              <w:tab/>
              <w:t>paying careful attention to synergies and potential trade-offs between environmental</w:t>
            </w:r>
            <w:r w:rsidRPr="009A61A2">
              <w:rPr>
                <w:b/>
                <w:i/>
                <w:lang w:val="en-GB"/>
              </w:rPr>
              <w:t>,</w:t>
            </w:r>
            <w:r w:rsidRPr="009A61A2">
              <w:rPr>
                <w:lang w:val="en-GB"/>
              </w:rPr>
              <w:t xml:space="preserve"> social </w:t>
            </w:r>
            <w:r w:rsidRPr="009A61A2">
              <w:rPr>
                <w:b/>
                <w:i/>
                <w:lang w:val="en-GB"/>
              </w:rPr>
              <w:t>and economic</w:t>
            </w:r>
            <w:r w:rsidRPr="009A61A2">
              <w:rPr>
                <w:lang w:val="en-GB"/>
              </w:rPr>
              <w:t xml:space="preserve"> objectives so as to ensure that citizens’ needs for nutrition, housing</w:t>
            </w:r>
            <w:r w:rsidRPr="009A61A2">
              <w:rPr>
                <w:b/>
                <w:i/>
                <w:lang w:val="en-GB"/>
              </w:rPr>
              <w:t>, energy</w:t>
            </w:r>
            <w:r w:rsidRPr="009A61A2">
              <w:rPr>
                <w:lang w:val="en-GB"/>
              </w:rPr>
              <w:t xml:space="preserve"> and mobility are met in a sustainable way that leaves no-one behind;</w:t>
            </w:r>
          </w:p>
        </w:tc>
      </w:tr>
    </w:tbl>
    <w:p w14:paraId="618AD0D9"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257AFE7C" w14:textId="77777777" w:rsidR="003B13C5" w:rsidRPr="009A61A2" w:rsidRDefault="003B13C5" w:rsidP="003B13C5">
      <w:r w:rsidRPr="009A61A2">
        <w:rPr>
          <w:rStyle w:val="HideTWBExt"/>
        </w:rPr>
        <w:t>&lt;/Amend&gt;</w:t>
      </w:r>
    </w:p>
    <w:p w14:paraId="38A18A84"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399</w:t>
      </w:r>
      <w:r w:rsidRPr="009A61A2">
        <w:rPr>
          <w:rStyle w:val="HideTWBExt"/>
          <w:b w:val="0"/>
          <w:lang w:val="en-GB"/>
        </w:rPr>
        <w:t>&lt;/NumAm&gt;</w:t>
      </w:r>
    </w:p>
    <w:p w14:paraId="284BADD7" w14:textId="77777777" w:rsidR="003B13C5" w:rsidRPr="009A61A2" w:rsidRDefault="003B13C5" w:rsidP="003B13C5">
      <w:pPr>
        <w:pStyle w:val="NormalBold"/>
      </w:pPr>
      <w:r w:rsidRPr="009A61A2">
        <w:rPr>
          <w:rStyle w:val="HideTWBExt"/>
          <w:b w:val="0"/>
        </w:rPr>
        <w:t>&lt;RepeatBlock-By&gt;&lt;Members&gt;</w:t>
      </w:r>
      <w:r w:rsidRPr="009A61A2">
        <w:t>Mick Wallace, Clare Daly, João Ferreira</w:t>
      </w:r>
      <w:r w:rsidRPr="009A61A2">
        <w:rPr>
          <w:rStyle w:val="HideTWBExt"/>
          <w:b w:val="0"/>
        </w:rPr>
        <w:t>&lt;/Members&gt;</w:t>
      </w:r>
    </w:p>
    <w:p w14:paraId="7A58DA4F" w14:textId="77777777" w:rsidR="003B13C5" w:rsidRPr="009A61A2" w:rsidRDefault="003B13C5" w:rsidP="003B13C5">
      <w:r w:rsidRPr="009A61A2">
        <w:rPr>
          <w:rStyle w:val="HideTWBExt"/>
        </w:rPr>
        <w:t>&lt;/RepeatBlock-By&gt;</w:t>
      </w:r>
    </w:p>
    <w:p w14:paraId="3DBBF44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E97DB27" w14:textId="77777777" w:rsidR="003B13C5" w:rsidRPr="009A61A2" w:rsidRDefault="003B13C5" w:rsidP="003B13C5">
      <w:pPr>
        <w:pStyle w:val="NormalBold"/>
      </w:pPr>
      <w:r w:rsidRPr="009A61A2">
        <w:rPr>
          <w:rStyle w:val="HideTWBExt"/>
          <w:b w:val="0"/>
        </w:rPr>
        <w:t>&lt;Article&gt;</w:t>
      </w:r>
      <w:r w:rsidRPr="009A61A2">
        <w:t>Article 3 – paragraph 1 – point b – indent 3</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138B881" w14:textId="77777777" w:rsidTr="008F0A5A">
        <w:trPr>
          <w:jc w:val="center"/>
        </w:trPr>
        <w:tc>
          <w:tcPr>
            <w:tcW w:w="9752" w:type="dxa"/>
            <w:gridSpan w:val="2"/>
          </w:tcPr>
          <w:p w14:paraId="52BF5550" w14:textId="77777777" w:rsidR="003B13C5" w:rsidRPr="009A61A2" w:rsidRDefault="003B13C5" w:rsidP="008F0A5A">
            <w:pPr>
              <w:keepNext/>
            </w:pPr>
          </w:p>
        </w:tc>
      </w:tr>
      <w:tr w:rsidR="003B13C5" w:rsidRPr="009A61A2" w14:paraId="7DBCCCBB" w14:textId="77777777" w:rsidTr="008F0A5A">
        <w:trPr>
          <w:jc w:val="center"/>
        </w:trPr>
        <w:tc>
          <w:tcPr>
            <w:tcW w:w="4876" w:type="dxa"/>
            <w:hideMark/>
          </w:tcPr>
          <w:p w14:paraId="480AE98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5AECB5E" w14:textId="77777777" w:rsidR="003B13C5" w:rsidRPr="009A61A2" w:rsidRDefault="003B13C5" w:rsidP="008F0A5A">
            <w:pPr>
              <w:pStyle w:val="ColumnHeading"/>
              <w:keepNext/>
              <w:rPr>
                <w:lang w:val="en-GB"/>
              </w:rPr>
            </w:pPr>
            <w:r w:rsidRPr="009A61A2">
              <w:rPr>
                <w:lang w:val="en-GB"/>
              </w:rPr>
              <w:t>Amendment</w:t>
            </w:r>
          </w:p>
        </w:tc>
      </w:tr>
      <w:tr w:rsidR="003B13C5" w:rsidRPr="009A61A2" w14:paraId="67748EE9" w14:textId="77777777" w:rsidTr="008F0A5A">
        <w:trPr>
          <w:jc w:val="center"/>
        </w:trPr>
        <w:tc>
          <w:tcPr>
            <w:tcW w:w="4876" w:type="dxa"/>
            <w:hideMark/>
          </w:tcPr>
          <w:p w14:paraId="4F071E3D" w14:textId="77777777" w:rsidR="003B13C5" w:rsidRPr="009A61A2" w:rsidRDefault="003B13C5" w:rsidP="008F0A5A">
            <w:pPr>
              <w:pStyle w:val="Normal6"/>
              <w:rPr>
                <w:lang w:val="en-GB"/>
              </w:rPr>
            </w:pPr>
            <w:r w:rsidRPr="009A61A2">
              <w:rPr>
                <w:lang w:val="en-GB"/>
              </w:rPr>
              <w:t>–</w:t>
            </w:r>
            <w:r w:rsidRPr="009A61A2">
              <w:rPr>
                <w:lang w:val="en-GB"/>
              </w:rPr>
              <w:tab/>
            </w:r>
            <w:r w:rsidRPr="009A61A2">
              <w:rPr>
                <w:b/>
                <w:i/>
                <w:lang w:val="en-GB"/>
              </w:rPr>
              <w:t>paying careful attention to synergies and potential trade-offs</w:t>
            </w:r>
            <w:r w:rsidRPr="009A61A2">
              <w:rPr>
                <w:lang w:val="en-GB"/>
              </w:rPr>
              <w:t xml:space="preserve"> between economic, environmental and social objectives so as to ensure that </w:t>
            </w:r>
            <w:r w:rsidRPr="009A61A2">
              <w:rPr>
                <w:b/>
                <w:i/>
                <w:lang w:val="en-GB"/>
              </w:rPr>
              <w:t>citizens’ needs for nutrition</w:t>
            </w:r>
            <w:r w:rsidRPr="009A61A2">
              <w:rPr>
                <w:lang w:val="en-GB"/>
              </w:rPr>
              <w:t xml:space="preserve">, housing and mobility are </w:t>
            </w:r>
            <w:r w:rsidRPr="009A61A2">
              <w:rPr>
                <w:b/>
                <w:i/>
                <w:lang w:val="en-GB"/>
              </w:rPr>
              <w:t>met</w:t>
            </w:r>
            <w:r w:rsidRPr="009A61A2">
              <w:rPr>
                <w:lang w:val="en-GB"/>
              </w:rPr>
              <w:t xml:space="preserve"> in a sustainable way that leaves no-one behind;</w:t>
            </w:r>
          </w:p>
        </w:tc>
        <w:tc>
          <w:tcPr>
            <w:tcW w:w="4876" w:type="dxa"/>
            <w:hideMark/>
          </w:tcPr>
          <w:p w14:paraId="5F1FF12F" w14:textId="77777777" w:rsidR="003B13C5" w:rsidRPr="009A61A2" w:rsidRDefault="003B13C5" w:rsidP="008F0A5A">
            <w:pPr>
              <w:pStyle w:val="Normal6"/>
              <w:rPr>
                <w:szCs w:val="24"/>
                <w:lang w:val="en-GB"/>
              </w:rPr>
            </w:pPr>
            <w:r w:rsidRPr="009A61A2">
              <w:rPr>
                <w:lang w:val="en-GB"/>
              </w:rPr>
              <w:t>–</w:t>
            </w:r>
            <w:r w:rsidRPr="009A61A2">
              <w:rPr>
                <w:lang w:val="en-GB"/>
              </w:rPr>
              <w:tab/>
            </w:r>
            <w:r w:rsidRPr="009A61A2">
              <w:rPr>
                <w:b/>
                <w:i/>
                <w:lang w:val="en-GB"/>
              </w:rPr>
              <w:t>systematically evaluating the interplay</w:t>
            </w:r>
            <w:r w:rsidRPr="009A61A2">
              <w:rPr>
                <w:lang w:val="en-GB"/>
              </w:rPr>
              <w:t xml:space="preserve"> between economic, environmental and social objectives so as to ensure that </w:t>
            </w:r>
            <w:r w:rsidRPr="009A61A2">
              <w:rPr>
                <w:b/>
                <w:i/>
                <w:lang w:val="en-GB"/>
              </w:rPr>
              <w:t>people’s human rights to food</w:t>
            </w:r>
            <w:r w:rsidRPr="009A61A2">
              <w:rPr>
                <w:lang w:val="en-GB"/>
              </w:rPr>
              <w:t xml:space="preserve">, housing and mobility are </w:t>
            </w:r>
            <w:r w:rsidRPr="009A61A2">
              <w:rPr>
                <w:b/>
                <w:i/>
                <w:lang w:val="en-GB"/>
              </w:rPr>
              <w:t>ensured</w:t>
            </w:r>
            <w:r w:rsidRPr="009A61A2">
              <w:rPr>
                <w:lang w:val="en-GB"/>
              </w:rPr>
              <w:t xml:space="preserve"> in a sustainable way that leaves no-one behind;</w:t>
            </w:r>
          </w:p>
        </w:tc>
      </w:tr>
    </w:tbl>
    <w:p w14:paraId="7D9B5DA1"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C63D349" w14:textId="77777777" w:rsidR="003B13C5" w:rsidRPr="009A61A2" w:rsidRDefault="003B13C5" w:rsidP="003B13C5">
      <w:pPr>
        <w:pStyle w:val="JustificationTitle"/>
        <w:rPr>
          <w:noProof w:val="0"/>
          <w:lang w:val="en-GB"/>
        </w:rPr>
      </w:pPr>
      <w:r w:rsidRPr="009A61A2">
        <w:rPr>
          <w:rStyle w:val="HideTWBExt"/>
          <w:i w:val="0"/>
          <w:noProof w:val="0"/>
          <w:lang w:val="en-GB"/>
        </w:rPr>
        <w:lastRenderedPageBreak/>
        <w:t>&lt;TitreJust&gt;</w:t>
      </w:r>
      <w:r w:rsidRPr="009A61A2">
        <w:rPr>
          <w:noProof w:val="0"/>
          <w:lang w:val="en-GB"/>
        </w:rPr>
        <w:t>Justification</w:t>
      </w:r>
      <w:r w:rsidRPr="009A61A2">
        <w:rPr>
          <w:rStyle w:val="HideTWBExt"/>
          <w:i w:val="0"/>
          <w:noProof w:val="0"/>
          <w:lang w:val="en-GB"/>
        </w:rPr>
        <w:t>&lt;/TitreJust&gt;</w:t>
      </w:r>
    </w:p>
    <w:p w14:paraId="2CAD83A4" w14:textId="77777777" w:rsidR="003B13C5" w:rsidRPr="009A61A2" w:rsidRDefault="003B13C5" w:rsidP="003B13C5">
      <w:pPr>
        <w:pStyle w:val="Normal12Italic"/>
        <w:rPr>
          <w:noProof w:val="0"/>
          <w:lang w:val="en-GB"/>
        </w:rPr>
      </w:pPr>
      <w:r w:rsidRPr="009A61A2">
        <w:rPr>
          <w:noProof w:val="0"/>
          <w:lang w:val="en-GB"/>
        </w:rPr>
        <w:t>We should ensure that there are indeed no trade-offs between these objectives.</w:t>
      </w:r>
    </w:p>
    <w:p w14:paraId="17A0088A" w14:textId="77777777" w:rsidR="003B13C5" w:rsidRPr="009A61A2" w:rsidRDefault="003B13C5" w:rsidP="003B13C5">
      <w:r w:rsidRPr="009A61A2">
        <w:rPr>
          <w:rStyle w:val="HideTWBExt"/>
        </w:rPr>
        <w:t>&lt;/Amend&gt;</w:t>
      </w:r>
    </w:p>
    <w:p w14:paraId="66D756B4"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400</w:t>
      </w:r>
      <w:r w:rsidRPr="009A61A2">
        <w:rPr>
          <w:rStyle w:val="HideTWBExt"/>
          <w:b w:val="0"/>
          <w:lang w:val="en-GB"/>
        </w:rPr>
        <w:t>&lt;/NumAm&gt;</w:t>
      </w:r>
    </w:p>
    <w:p w14:paraId="6E261B6B" w14:textId="77777777" w:rsidR="003B13C5" w:rsidRPr="009A61A2" w:rsidRDefault="003B13C5" w:rsidP="003B13C5">
      <w:pPr>
        <w:pStyle w:val="NormalBold"/>
      </w:pPr>
      <w:r w:rsidRPr="009A61A2">
        <w:rPr>
          <w:rStyle w:val="HideTWBExt"/>
          <w:b w:val="0"/>
        </w:rPr>
        <w:t>&lt;RepeatBlock-By&gt;&lt;Members&gt;</w:t>
      </w:r>
      <w:r w:rsidRPr="009A61A2">
        <w:t>María Soraya Rodríguez Ramos, Frédérique Ries, Irena Joveva, Catherine Chabaud, Susana Solís Pérez, Martin Hojsík, Nicolae Ştefănuță</w:t>
      </w:r>
      <w:r w:rsidRPr="009A61A2">
        <w:rPr>
          <w:rStyle w:val="HideTWBExt"/>
          <w:b w:val="0"/>
        </w:rPr>
        <w:t>&lt;/Members&gt;</w:t>
      </w:r>
    </w:p>
    <w:p w14:paraId="46F6C484" w14:textId="77777777" w:rsidR="003B13C5" w:rsidRPr="009A61A2" w:rsidRDefault="003B13C5" w:rsidP="003B13C5">
      <w:r w:rsidRPr="009A61A2">
        <w:rPr>
          <w:rStyle w:val="HideTWBExt"/>
        </w:rPr>
        <w:t>&lt;/RepeatBlock-By&gt;</w:t>
      </w:r>
    </w:p>
    <w:p w14:paraId="03DDE47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2930511" w14:textId="77777777" w:rsidR="003B13C5" w:rsidRPr="009A61A2" w:rsidRDefault="003B13C5" w:rsidP="003B13C5">
      <w:pPr>
        <w:pStyle w:val="NormalBold"/>
      </w:pPr>
      <w:r w:rsidRPr="009A61A2">
        <w:rPr>
          <w:rStyle w:val="HideTWBExt"/>
          <w:b w:val="0"/>
        </w:rPr>
        <w:t>&lt;Article&gt;</w:t>
      </w:r>
      <w:r w:rsidRPr="009A61A2">
        <w:t>Article 3 – paragraph 1 – point b – indent 3</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9476861" w14:textId="77777777" w:rsidTr="008F0A5A">
        <w:trPr>
          <w:jc w:val="center"/>
        </w:trPr>
        <w:tc>
          <w:tcPr>
            <w:tcW w:w="9752" w:type="dxa"/>
            <w:gridSpan w:val="2"/>
          </w:tcPr>
          <w:p w14:paraId="0D365AD5" w14:textId="77777777" w:rsidR="003B13C5" w:rsidRPr="009A61A2" w:rsidRDefault="003B13C5" w:rsidP="008F0A5A">
            <w:pPr>
              <w:keepNext/>
            </w:pPr>
          </w:p>
        </w:tc>
      </w:tr>
      <w:tr w:rsidR="003B13C5" w:rsidRPr="009A61A2" w14:paraId="5FD8478B" w14:textId="77777777" w:rsidTr="008F0A5A">
        <w:trPr>
          <w:jc w:val="center"/>
        </w:trPr>
        <w:tc>
          <w:tcPr>
            <w:tcW w:w="4876" w:type="dxa"/>
            <w:hideMark/>
          </w:tcPr>
          <w:p w14:paraId="437C4A9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247997F" w14:textId="77777777" w:rsidR="003B13C5" w:rsidRPr="009A61A2" w:rsidRDefault="003B13C5" w:rsidP="008F0A5A">
            <w:pPr>
              <w:pStyle w:val="ColumnHeading"/>
              <w:keepNext/>
              <w:rPr>
                <w:lang w:val="en-GB"/>
              </w:rPr>
            </w:pPr>
            <w:r w:rsidRPr="009A61A2">
              <w:rPr>
                <w:lang w:val="en-GB"/>
              </w:rPr>
              <w:t>Amendment</w:t>
            </w:r>
          </w:p>
        </w:tc>
      </w:tr>
      <w:tr w:rsidR="003B13C5" w:rsidRPr="009A61A2" w14:paraId="72B68E21" w14:textId="77777777" w:rsidTr="008F0A5A">
        <w:trPr>
          <w:jc w:val="center"/>
        </w:trPr>
        <w:tc>
          <w:tcPr>
            <w:tcW w:w="4876" w:type="dxa"/>
            <w:hideMark/>
          </w:tcPr>
          <w:p w14:paraId="073D985C" w14:textId="77777777" w:rsidR="003B13C5" w:rsidRPr="009A61A2" w:rsidRDefault="003B13C5" w:rsidP="008F0A5A">
            <w:pPr>
              <w:pStyle w:val="Normal6"/>
              <w:rPr>
                <w:lang w:val="en-GB"/>
              </w:rPr>
            </w:pPr>
            <w:r w:rsidRPr="009A61A2">
              <w:rPr>
                <w:lang w:val="en-GB"/>
              </w:rPr>
              <w:t>–</w:t>
            </w:r>
            <w:r w:rsidRPr="009A61A2">
              <w:rPr>
                <w:lang w:val="en-GB"/>
              </w:rPr>
              <w:tab/>
              <w:t>paying careful attention to synergies and potential trade-offs between economic, environmental and social objectives so as to ensure that citizens’ needs for nutrition, housing and mobility are met in a sustainable way that leaves no-one behind;</w:t>
            </w:r>
          </w:p>
        </w:tc>
        <w:tc>
          <w:tcPr>
            <w:tcW w:w="4876" w:type="dxa"/>
            <w:hideMark/>
          </w:tcPr>
          <w:p w14:paraId="610AB45F" w14:textId="77777777" w:rsidR="003B13C5" w:rsidRPr="009A61A2" w:rsidRDefault="003B13C5" w:rsidP="008F0A5A">
            <w:pPr>
              <w:pStyle w:val="Normal6"/>
              <w:rPr>
                <w:szCs w:val="24"/>
                <w:lang w:val="en-GB"/>
              </w:rPr>
            </w:pPr>
            <w:r w:rsidRPr="009A61A2">
              <w:rPr>
                <w:lang w:val="en-GB"/>
              </w:rPr>
              <w:t>–</w:t>
            </w:r>
            <w:r w:rsidRPr="009A61A2">
              <w:rPr>
                <w:lang w:val="en-GB"/>
              </w:rPr>
              <w:tab/>
              <w:t xml:space="preserve">paying careful attention to synergies and potential trade-offs between economic, environmental and social objectives so as to ensure that citizens’ needs for nutrition, </w:t>
            </w:r>
            <w:r w:rsidRPr="009A61A2">
              <w:rPr>
                <w:b/>
                <w:i/>
                <w:lang w:val="en-GB"/>
              </w:rPr>
              <w:t>energy, water, food security,</w:t>
            </w:r>
            <w:r w:rsidRPr="009A61A2">
              <w:rPr>
                <w:lang w:val="en-GB"/>
              </w:rPr>
              <w:t xml:space="preserve"> housing and mobility are met in a sustainable way that leaves no-one behind;</w:t>
            </w:r>
          </w:p>
        </w:tc>
      </w:tr>
    </w:tbl>
    <w:p w14:paraId="60777E39" w14:textId="77777777" w:rsidR="003B13C5" w:rsidRPr="009A61A2" w:rsidRDefault="003B13C5" w:rsidP="003B13C5">
      <w:pPr>
        <w:pStyle w:val="Olang"/>
        <w:rPr>
          <w:noProof w:val="0"/>
          <w:lang w:val="sv-SE"/>
        </w:rPr>
      </w:pPr>
      <w:r w:rsidRPr="009A61A2">
        <w:rPr>
          <w:noProof w:val="0"/>
          <w:lang w:val="sv-SE"/>
        </w:rPr>
        <w:t xml:space="preserve">Or. </w:t>
      </w:r>
      <w:r w:rsidRPr="009A61A2">
        <w:rPr>
          <w:rStyle w:val="HideTWBExt"/>
          <w:noProof w:val="0"/>
          <w:lang w:val="sv-SE"/>
        </w:rPr>
        <w:t>&lt;Original&gt;</w:t>
      </w:r>
      <w:r w:rsidRPr="009A61A2">
        <w:rPr>
          <w:rStyle w:val="HideTWBInt"/>
          <w:rFonts w:eastAsiaTheme="majorEastAsia"/>
          <w:noProof w:val="0"/>
          <w:lang w:val="sv-SE"/>
        </w:rPr>
        <w:t>{EN}</w:t>
      </w:r>
      <w:r w:rsidRPr="009A61A2">
        <w:rPr>
          <w:noProof w:val="0"/>
          <w:lang w:val="sv-SE"/>
        </w:rPr>
        <w:t>en</w:t>
      </w:r>
      <w:r w:rsidRPr="009A61A2">
        <w:rPr>
          <w:rStyle w:val="HideTWBExt"/>
          <w:noProof w:val="0"/>
          <w:lang w:val="sv-SE"/>
        </w:rPr>
        <w:t>&lt;/Original&gt;</w:t>
      </w:r>
    </w:p>
    <w:p w14:paraId="633242D2" w14:textId="77777777" w:rsidR="003B13C5" w:rsidRPr="009A61A2" w:rsidRDefault="003B13C5" w:rsidP="003B13C5">
      <w:pPr>
        <w:rPr>
          <w:lang w:val="sv-SE"/>
        </w:rPr>
      </w:pPr>
      <w:r w:rsidRPr="009A61A2">
        <w:rPr>
          <w:rStyle w:val="HideTWBExt"/>
          <w:lang w:val="sv-SE"/>
        </w:rPr>
        <w:t>&lt;/Amend&gt;</w:t>
      </w:r>
    </w:p>
    <w:p w14:paraId="5A2B1F32" w14:textId="77777777" w:rsidR="003B13C5" w:rsidRPr="009A61A2" w:rsidRDefault="003B13C5" w:rsidP="003B13C5">
      <w:pPr>
        <w:pStyle w:val="AMNumberTabs0"/>
        <w:keepNext/>
        <w:rPr>
          <w:lang w:val="sv-SE"/>
        </w:rPr>
      </w:pPr>
      <w:r w:rsidRPr="009A61A2">
        <w:rPr>
          <w:rStyle w:val="HideTWBExt"/>
          <w:b w:val="0"/>
          <w:lang w:val="sv-SE"/>
        </w:rPr>
        <w:t>&lt;Amend&gt;</w:t>
      </w:r>
      <w:r w:rsidRPr="009A61A2">
        <w:rPr>
          <w:lang w:val="sv-SE"/>
        </w:rPr>
        <w:t>Amendment</w:t>
      </w:r>
      <w:r w:rsidRPr="009A61A2">
        <w:rPr>
          <w:lang w:val="sv-SE"/>
        </w:rPr>
        <w:tab/>
      </w:r>
      <w:r w:rsidRPr="009A61A2">
        <w:rPr>
          <w:lang w:val="sv-SE"/>
        </w:rPr>
        <w:tab/>
      </w:r>
      <w:r w:rsidRPr="009A61A2">
        <w:rPr>
          <w:rStyle w:val="HideTWBExt"/>
          <w:b w:val="0"/>
          <w:lang w:val="sv-SE"/>
        </w:rPr>
        <w:t>&lt;NumAm&gt;</w:t>
      </w:r>
      <w:r w:rsidRPr="009A61A2">
        <w:rPr>
          <w:lang w:val="sv-SE"/>
        </w:rPr>
        <w:t>401</w:t>
      </w:r>
      <w:r w:rsidRPr="009A61A2">
        <w:rPr>
          <w:rStyle w:val="HideTWBExt"/>
          <w:b w:val="0"/>
          <w:lang w:val="sv-SE"/>
        </w:rPr>
        <w:t>&lt;/NumAm&gt;</w:t>
      </w:r>
    </w:p>
    <w:p w14:paraId="4358AC03" w14:textId="77777777" w:rsidR="003B13C5" w:rsidRPr="009A61A2" w:rsidRDefault="003B13C5" w:rsidP="003B13C5">
      <w:pPr>
        <w:pStyle w:val="NormalBold"/>
        <w:rPr>
          <w:lang w:val="sv-SE"/>
        </w:rPr>
      </w:pPr>
      <w:r w:rsidRPr="009A61A2">
        <w:rPr>
          <w:rStyle w:val="HideTWBExt"/>
          <w:b w:val="0"/>
          <w:lang w:val="sv-SE"/>
        </w:rPr>
        <w:t>&lt;RepeatBlock-By&gt;&lt;Members&gt;</w:t>
      </w:r>
      <w:r w:rsidRPr="009A61A2">
        <w:rPr>
          <w:lang w:val="sv-SE"/>
        </w:rPr>
        <w:t>Anna Zalewska</w:t>
      </w:r>
      <w:r w:rsidRPr="009A61A2">
        <w:rPr>
          <w:rStyle w:val="HideTWBExt"/>
          <w:b w:val="0"/>
          <w:lang w:val="sv-SE"/>
        </w:rPr>
        <w:t>&lt;/Members&gt;</w:t>
      </w:r>
    </w:p>
    <w:p w14:paraId="3BCBC9AE" w14:textId="77777777" w:rsidR="003B13C5" w:rsidRPr="009A61A2" w:rsidRDefault="003B13C5" w:rsidP="003B13C5">
      <w:pPr>
        <w:rPr>
          <w:lang w:val="sv-SE"/>
        </w:rPr>
      </w:pPr>
      <w:r w:rsidRPr="009A61A2">
        <w:rPr>
          <w:rStyle w:val="HideTWBExt"/>
          <w:lang w:val="sv-SE"/>
        </w:rPr>
        <w:t>&lt;/RepeatBlock-By&gt;</w:t>
      </w:r>
    </w:p>
    <w:p w14:paraId="1404E2D8"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A7F28A6" w14:textId="77777777" w:rsidR="003B13C5" w:rsidRPr="009A61A2" w:rsidRDefault="003B13C5" w:rsidP="003B13C5">
      <w:pPr>
        <w:pStyle w:val="NormalBold"/>
      </w:pPr>
      <w:r w:rsidRPr="009A61A2">
        <w:rPr>
          <w:rStyle w:val="HideTWBExt"/>
          <w:b w:val="0"/>
        </w:rPr>
        <w:t>&lt;Article&gt;</w:t>
      </w:r>
      <w:r w:rsidRPr="009A61A2">
        <w:t>Article 3 – paragraph 1 – point b – indent 3</w:t>
      </w:r>
      <w:r w:rsidRPr="009A61A2">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13C5" w:rsidRPr="009A61A2" w14:paraId="169384B2" w14:textId="77777777" w:rsidTr="008F0A5A">
        <w:trPr>
          <w:jc w:val="center"/>
        </w:trPr>
        <w:tc>
          <w:tcPr>
            <w:tcW w:w="9752" w:type="dxa"/>
            <w:gridSpan w:val="2"/>
          </w:tcPr>
          <w:p w14:paraId="1B473A47" w14:textId="77777777" w:rsidR="003B13C5" w:rsidRPr="009A61A2" w:rsidRDefault="003B13C5" w:rsidP="008F0A5A">
            <w:pPr>
              <w:keepNext/>
            </w:pPr>
          </w:p>
        </w:tc>
      </w:tr>
      <w:tr w:rsidR="003B13C5" w:rsidRPr="009A61A2" w14:paraId="2845DC29" w14:textId="77777777" w:rsidTr="008F0A5A">
        <w:trPr>
          <w:jc w:val="center"/>
        </w:trPr>
        <w:tc>
          <w:tcPr>
            <w:tcW w:w="4876" w:type="dxa"/>
          </w:tcPr>
          <w:p w14:paraId="34565E68"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tcPr>
          <w:p w14:paraId="70708908" w14:textId="77777777" w:rsidR="003B13C5" w:rsidRPr="009A61A2" w:rsidRDefault="003B13C5" w:rsidP="008F0A5A">
            <w:pPr>
              <w:pStyle w:val="ColumnHeading"/>
              <w:keepNext/>
            </w:pPr>
            <w:r w:rsidRPr="009A61A2">
              <w:t>Amendment</w:t>
            </w:r>
          </w:p>
        </w:tc>
      </w:tr>
      <w:tr w:rsidR="003B13C5" w:rsidRPr="009A61A2" w14:paraId="26D0EC4C" w14:textId="77777777" w:rsidTr="008F0A5A">
        <w:trPr>
          <w:jc w:val="center"/>
        </w:trPr>
        <w:tc>
          <w:tcPr>
            <w:tcW w:w="4876" w:type="dxa"/>
          </w:tcPr>
          <w:p w14:paraId="1B1BEC3C" w14:textId="77777777" w:rsidR="003B13C5" w:rsidRPr="009A61A2" w:rsidRDefault="003B13C5" w:rsidP="008F0A5A">
            <w:pPr>
              <w:pStyle w:val="Normal6"/>
              <w:rPr>
                <w:lang w:val="en-GB"/>
              </w:rPr>
            </w:pPr>
            <w:r w:rsidRPr="009A61A2">
              <w:rPr>
                <w:lang w:val="en-GB"/>
              </w:rPr>
              <w:t>–</w:t>
            </w:r>
            <w:r w:rsidRPr="009A61A2">
              <w:rPr>
                <w:lang w:val="en-GB"/>
              </w:rPr>
              <w:tab/>
              <w:t>paying careful attention to synergies and potential trade-offs between economic, environmental and social objectives so as to ensure that citizens’ needs for nutrition, housing and mobility are met in a sustainable way that leaves no-one behind;</w:t>
            </w:r>
          </w:p>
        </w:tc>
        <w:tc>
          <w:tcPr>
            <w:tcW w:w="4876" w:type="dxa"/>
          </w:tcPr>
          <w:p w14:paraId="19427D63" w14:textId="77777777" w:rsidR="003B13C5" w:rsidRPr="009A61A2" w:rsidRDefault="003B13C5" w:rsidP="008F0A5A">
            <w:pPr>
              <w:pStyle w:val="Normal6"/>
              <w:rPr>
                <w:szCs w:val="24"/>
                <w:lang w:val="en-GB"/>
              </w:rPr>
            </w:pPr>
            <w:r w:rsidRPr="009A61A2">
              <w:rPr>
                <w:lang w:val="en-GB"/>
              </w:rPr>
              <w:t>–</w:t>
            </w:r>
            <w:r w:rsidRPr="009A61A2">
              <w:rPr>
                <w:lang w:val="en-GB"/>
              </w:rPr>
              <w:tab/>
              <w:t xml:space="preserve">paying careful attention to </w:t>
            </w:r>
            <w:r w:rsidRPr="009A61A2">
              <w:rPr>
                <w:b/>
                <w:i/>
                <w:lang w:val="en-GB"/>
              </w:rPr>
              <w:t xml:space="preserve">the need to optimise </w:t>
            </w:r>
            <w:r w:rsidRPr="009A61A2">
              <w:rPr>
                <w:lang w:val="en-GB"/>
              </w:rPr>
              <w:t>synergies and potential trade-offs between economic, environmental and social objectives so as to ensure that citizens’ needs for nutrition, housing and mobility are met in a sustainable way that leaves no-one behind;</w:t>
            </w:r>
          </w:p>
        </w:tc>
      </w:tr>
    </w:tbl>
    <w:p w14:paraId="3805F554"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{PL}</w:t>
      </w:r>
      <w:r w:rsidRPr="009A61A2">
        <w:rPr>
          <w:noProof w:val="0"/>
        </w:rPr>
        <w:t>pl</w:t>
      </w:r>
      <w:r w:rsidRPr="009A61A2">
        <w:rPr>
          <w:rStyle w:val="HideTWBExt"/>
          <w:noProof w:val="0"/>
        </w:rPr>
        <w:t>&lt;/Original&gt;</w:t>
      </w:r>
    </w:p>
    <w:p w14:paraId="57A16990" w14:textId="77777777" w:rsidR="003B13C5" w:rsidRPr="009A61A2" w:rsidRDefault="003B13C5" w:rsidP="003B13C5">
      <w:r w:rsidRPr="009A61A2">
        <w:rPr>
          <w:rStyle w:val="HideTWBExt"/>
        </w:rPr>
        <w:t>&lt;/Amend&gt;</w:t>
      </w:r>
    </w:p>
    <w:p w14:paraId="3C9C5D0B" w14:textId="77777777" w:rsidR="003B13C5" w:rsidRPr="009A61A2" w:rsidRDefault="003B13C5" w:rsidP="003B13C5">
      <w:pPr>
        <w:pStyle w:val="AMNumberTabs0"/>
        <w:keepNext/>
      </w:pPr>
      <w:r w:rsidRPr="009A61A2">
        <w:rPr>
          <w:rStyle w:val="HideTWBExt"/>
          <w:b w:val="0"/>
        </w:rPr>
        <w:lastRenderedPageBreak/>
        <w:t>&lt;Amend&gt;</w:t>
      </w:r>
      <w:r w:rsidRPr="009A61A2">
        <w:t>Amendment</w:t>
      </w:r>
      <w:r w:rsidRPr="009A61A2">
        <w:tab/>
      </w:r>
      <w:r w:rsidRPr="009A61A2">
        <w:tab/>
      </w:r>
      <w:r w:rsidRPr="009A61A2">
        <w:rPr>
          <w:rStyle w:val="HideTWBExt"/>
          <w:b w:val="0"/>
        </w:rPr>
        <w:t>&lt;NumAm&gt;</w:t>
      </w:r>
      <w:r w:rsidRPr="009A61A2">
        <w:t>402</w:t>
      </w:r>
      <w:r w:rsidRPr="009A61A2">
        <w:rPr>
          <w:rStyle w:val="HideTWBExt"/>
          <w:b w:val="0"/>
        </w:rPr>
        <w:t>&lt;/NumAm&gt;</w:t>
      </w:r>
    </w:p>
    <w:p w14:paraId="55AA4011" w14:textId="77777777" w:rsidR="003B13C5" w:rsidRPr="009A61A2" w:rsidRDefault="003B13C5" w:rsidP="003B13C5">
      <w:pPr>
        <w:pStyle w:val="NormalBold"/>
      </w:pPr>
      <w:r w:rsidRPr="009A61A2">
        <w:rPr>
          <w:rStyle w:val="HideTWBExt"/>
          <w:b w:val="0"/>
        </w:rPr>
        <w:t>&lt;RepeatBlock-By&gt;&lt;Members&gt;</w:t>
      </w:r>
      <w:r w:rsidRPr="009A61A2">
        <w:t>Margarita de la Pisa Carrión</w:t>
      </w:r>
      <w:r w:rsidRPr="009A61A2">
        <w:rPr>
          <w:rStyle w:val="HideTWBExt"/>
          <w:b w:val="0"/>
        </w:rPr>
        <w:t>&lt;/Members&gt;</w:t>
      </w:r>
    </w:p>
    <w:p w14:paraId="7F68BA8B" w14:textId="77777777" w:rsidR="003B13C5" w:rsidRPr="009A61A2" w:rsidRDefault="003B13C5" w:rsidP="003B13C5">
      <w:r w:rsidRPr="009A61A2">
        <w:rPr>
          <w:rStyle w:val="HideTWBExt"/>
        </w:rPr>
        <w:t>&lt;/RepeatBlock-By&gt;</w:t>
      </w:r>
    </w:p>
    <w:p w14:paraId="6FC955B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9E9300F" w14:textId="77777777" w:rsidR="003B13C5" w:rsidRPr="009A61A2" w:rsidRDefault="003B13C5" w:rsidP="003B13C5">
      <w:pPr>
        <w:pStyle w:val="NormalBold"/>
      </w:pPr>
      <w:r w:rsidRPr="009A61A2">
        <w:rPr>
          <w:rStyle w:val="HideTWBExt"/>
          <w:b w:val="0"/>
        </w:rPr>
        <w:t>&lt;Article&gt;</w:t>
      </w:r>
      <w:r w:rsidRPr="009A61A2">
        <w:t>Article 3 – paragraph 1 – point b – indent 3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A38D6F0" w14:textId="77777777" w:rsidTr="008F0A5A">
        <w:trPr>
          <w:jc w:val="center"/>
        </w:trPr>
        <w:tc>
          <w:tcPr>
            <w:tcW w:w="9752" w:type="dxa"/>
            <w:gridSpan w:val="2"/>
          </w:tcPr>
          <w:p w14:paraId="21E57150" w14:textId="77777777" w:rsidR="003B13C5" w:rsidRPr="009A61A2" w:rsidRDefault="003B13C5" w:rsidP="008F0A5A">
            <w:pPr>
              <w:keepNext/>
            </w:pPr>
          </w:p>
        </w:tc>
      </w:tr>
      <w:tr w:rsidR="003B13C5" w:rsidRPr="009A61A2" w14:paraId="1C2BD3FB" w14:textId="77777777" w:rsidTr="008F0A5A">
        <w:trPr>
          <w:jc w:val="center"/>
        </w:trPr>
        <w:tc>
          <w:tcPr>
            <w:tcW w:w="4876" w:type="dxa"/>
            <w:hideMark/>
          </w:tcPr>
          <w:p w14:paraId="719A9CF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384793C" w14:textId="77777777" w:rsidR="003B13C5" w:rsidRPr="009A61A2" w:rsidRDefault="003B13C5" w:rsidP="008F0A5A">
            <w:pPr>
              <w:pStyle w:val="ColumnHeading"/>
              <w:keepNext/>
            </w:pPr>
            <w:r w:rsidRPr="009A61A2">
              <w:t>Amendment</w:t>
            </w:r>
          </w:p>
        </w:tc>
      </w:tr>
      <w:tr w:rsidR="003B13C5" w:rsidRPr="009A61A2" w14:paraId="2C7746A8" w14:textId="77777777" w:rsidTr="008F0A5A">
        <w:trPr>
          <w:jc w:val="center"/>
        </w:trPr>
        <w:tc>
          <w:tcPr>
            <w:tcW w:w="4876" w:type="dxa"/>
          </w:tcPr>
          <w:p w14:paraId="58700E36" w14:textId="77777777" w:rsidR="003B13C5" w:rsidRPr="009A61A2" w:rsidRDefault="003B13C5" w:rsidP="008F0A5A">
            <w:pPr>
              <w:pStyle w:val="Normal6"/>
            </w:pPr>
          </w:p>
        </w:tc>
        <w:tc>
          <w:tcPr>
            <w:tcW w:w="4876" w:type="dxa"/>
            <w:hideMark/>
          </w:tcPr>
          <w:p w14:paraId="5DDE1923" w14:textId="77777777" w:rsidR="003B13C5" w:rsidRPr="009A61A2" w:rsidRDefault="003B13C5" w:rsidP="008F0A5A">
            <w:pPr>
              <w:pStyle w:val="Normal6"/>
              <w:rPr>
                <w:szCs w:val="24"/>
                <w:lang w:val="en-GB"/>
              </w:rPr>
            </w:pPr>
            <w:r w:rsidRPr="009A61A2">
              <w:rPr>
                <w:b/>
                <w:i/>
                <w:lang w:val="en-GB"/>
              </w:rPr>
              <w:t>–</w:t>
            </w:r>
            <w:r w:rsidRPr="009A61A2">
              <w:rPr>
                <w:b/>
                <w:i/>
                <w:lang w:val="en-GB"/>
              </w:rPr>
              <w:tab/>
              <w:t>encouraging the participation of young people and incorporating demographic criteria when designing environmental policies and instruments</w:t>
            </w:r>
          </w:p>
        </w:tc>
      </w:tr>
    </w:tbl>
    <w:p w14:paraId="76DE66EE"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{ES}</w:t>
      </w:r>
      <w:r w:rsidRPr="009A61A2">
        <w:rPr>
          <w:noProof w:val="0"/>
        </w:rPr>
        <w:t>es</w:t>
      </w:r>
      <w:r w:rsidRPr="009A61A2">
        <w:rPr>
          <w:rStyle w:val="HideTWBExt"/>
          <w:noProof w:val="0"/>
        </w:rPr>
        <w:t>&lt;/Original&gt;</w:t>
      </w:r>
    </w:p>
    <w:p w14:paraId="4D1FB8BD" w14:textId="77777777" w:rsidR="003B13C5" w:rsidRPr="009A61A2" w:rsidRDefault="003B13C5" w:rsidP="003B13C5">
      <w:r w:rsidRPr="009A61A2">
        <w:rPr>
          <w:rStyle w:val="HideTWBExt"/>
        </w:rPr>
        <w:t>&lt;/Amend&gt;</w:t>
      </w:r>
    </w:p>
    <w:p w14:paraId="120A4B2A"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403</w:t>
      </w:r>
      <w:r w:rsidRPr="009A61A2">
        <w:rPr>
          <w:rStyle w:val="HideTWBExt"/>
          <w:b w:val="0"/>
          <w:lang w:val="en-GB"/>
        </w:rPr>
        <w:t>&lt;/NumAm&gt;</w:t>
      </w:r>
    </w:p>
    <w:p w14:paraId="2FF2490D" w14:textId="77777777" w:rsidR="003B13C5" w:rsidRPr="009A61A2" w:rsidRDefault="003B13C5" w:rsidP="003B13C5">
      <w:pPr>
        <w:pStyle w:val="NormalBold"/>
      </w:pPr>
      <w:r w:rsidRPr="009A61A2">
        <w:rPr>
          <w:rStyle w:val="HideTWBExt"/>
          <w:b w:val="0"/>
        </w:rPr>
        <w:t>&lt;RepeatBlock-By&gt;&lt;Members&gt;</w:t>
      </w:r>
      <w:r w:rsidRPr="009A61A2">
        <w:t>Antoni Comín i Oliveres</w:t>
      </w:r>
      <w:r w:rsidRPr="009A61A2">
        <w:rPr>
          <w:rStyle w:val="HideTWBExt"/>
          <w:b w:val="0"/>
        </w:rPr>
        <w:t>&lt;/Members&gt;</w:t>
      </w:r>
    </w:p>
    <w:p w14:paraId="7CE93370" w14:textId="77777777" w:rsidR="003B13C5" w:rsidRPr="009A61A2" w:rsidRDefault="003B13C5" w:rsidP="003B13C5">
      <w:r w:rsidRPr="009A61A2">
        <w:rPr>
          <w:rStyle w:val="HideTWBExt"/>
        </w:rPr>
        <w:t>&lt;/RepeatBlock-By&gt;</w:t>
      </w:r>
    </w:p>
    <w:p w14:paraId="196746FA"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A1A9EE4" w14:textId="77777777" w:rsidR="003B13C5" w:rsidRPr="009A61A2" w:rsidRDefault="003B13C5" w:rsidP="003B13C5">
      <w:pPr>
        <w:pStyle w:val="NormalBold"/>
      </w:pPr>
      <w:r w:rsidRPr="009A61A2">
        <w:rPr>
          <w:rStyle w:val="HideTWBExt"/>
          <w:b w:val="0"/>
        </w:rPr>
        <w:t>&lt;Article&gt;</w:t>
      </w:r>
      <w:r w:rsidRPr="009A61A2">
        <w:t>Article 3 – paragraph 1 – point b – indent 3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C0EA2ED" w14:textId="77777777" w:rsidTr="008F0A5A">
        <w:trPr>
          <w:jc w:val="center"/>
        </w:trPr>
        <w:tc>
          <w:tcPr>
            <w:tcW w:w="9752" w:type="dxa"/>
            <w:gridSpan w:val="2"/>
          </w:tcPr>
          <w:p w14:paraId="5A4E61E6" w14:textId="77777777" w:rsidR="003B13C5" w:rsidRPr="009A61A2" w:rsidRDefault="003B13C5" w:rsidP="008F0A5A">
            <w:pPr>
              <w:keepNext/>
            </w:pPr>
          </w:p>
        </w:tc>
      </w:tr>
      <w:tr w:rsidR="003B13C5" w:rsidRPr="009A61A2" w14:paraId="12A1C322" w14:textId="77777777" w:rsidTr="008F0A5A">
        <w:trPr>
          <w:jc w:val="center"/>
        </w:trPr>
        <w:tc>
          <w:tcPr>
            <w:tcW w:w="4876" w:type="dxa"/>
            <w:hideMark/>
          </w:tcPr>
          <w:p w14:paraId="288D26E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A1B4137" w14:textId="77777777" w:rsidR="003B13C5" w:rsidRPr="009A61A2" w:rsidRDefault="003B13C5" w:rsidP="008F0A5A">
            <w:pPr>
              <w:pStyle w:val="ColumnHeading"/>
              <w:keepNext/>
              <w:rPr>
                <w:lang w:val="en-GB"/>
              </w:rPr>
            </w:pPr>
            <w:r w:rsidRPr="009A61A2">
              <w:rPr>
                <w:lang w:val="en-GB"/>
              </w:rPr>
              <w:t>Amendment</w:t>
            </w:r>
          </w:p>
        </w:tc>
      </w:tr>
      <w:tr w:rsidR="003B13C5" w:rsidRPr="009A61A2" w14:paraId="5F9FAA6E" w14:textId="77777777" w:rsidTr="008F0A5A">
        <w:trPr>
          <w:jc w:val="center"/>
        </w:trPr>
        <w:tc>
          <w:tcPr>
            <w:tcW w:w="4876" w:type="dxa"/>
          </w:tcPr>
          <w:p w14:paraId="62C7B542" w14:textId="77777777" w:rsidR="003B13C5" w:rsidRPr="009A61A2" w:rsidRDefault="003B13C5" w:rsidP="008F0A5A">
            <w:pPr>
              <w:pStyle w:val="Normal6"/>
              <w:rPr>
                <w:lang w:val="en-GB"/>
              </w:rPr>
            </w:pPr>
          </w:p>
        </w:tc>
        <w:tc>
          <w:tcPr>
            <w:tcW w:w="4876" w:type="dxa"/>
            <w:hideMark/>
          </w:tcPr>
          <w:p w14:paraId="228190E0" w14:textId="77777777" w:rsidR="003B13C5" w:rsidRPr="009A61A2" w:rsidRDefault="003B13C5" w:rsidP="008F0A5A">
            <w:pPr>
              <w:pStyle w:val="Normal6"/>
              <w:rPr>
                <w:szCs w:val="24"/>
                <w:lang w:val="en-GB"/>
              </w:rPr>
            </w:pPr>
            <w:r w:rsidRPr="009A61A2">
              <w:rPr>
                <w:b/>
                <w:i/>
                <w:lang w:val="en-GB"/>
              </w:rPr>
              <w:t>–</w:t>
            </w:r>
            <w:r w:rsidRPr="009A61A2">
              <w:rPr>
                <w:b/>
                <w:i/>
                <w:lang w:val="en-GB"/>
              </w:rPr>
              <w:tab/>
              <w:t>developing practices and carrying out activities that support local and regional authorities in meeting their objectives;</w:t>
            </w:r>
          </w:p>
        </w:tc>
      </w:tr>
    </w:tbl>
    <w:p w14:paraId="0B5A1BA0"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1AE27E8D" w14:textId="77777777" w:rsidR="003B13C5" w:rsidRPr="009A61A2" w:rsidRDefault="003B13C5" w:rsidP="003B13C5">
      <w:r w:rsidRPr="009A61A2">
        <w:rPr>
          <w:rStyle w:val="HideTWBExt"/>
        </w:rPr>
        <w:t>&lt;/Amend&gt;</w:t>
      </w:r>
    </w:p>
    <w:p w14:paraId="353B707B"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404</w:t>
      </w:r>
      <w:r w:rsidRPr="009A61A2">
        <w:rPr>
          <w:rStyle w:val="HideTWBExt"/>
          <w:b w:val="0"/>
          <w:lang w:val="en-GB"/>
        </w:rPr>
        <w:t>&lt;/NumAm&gt;</w:t>
      </w:r>
    </w:p>
    <w:p w14:paraId="4456EB2F" w14:textId="77777777" w:rsidR="003B13C5" w:rsidRPr="009A61A2" w:rsidRDefault="003B13C5" w:rsidP="003B13C5">
      <w:pPr>
        <w:pStyle w:val="NormalBold"/>
      </w:pPr>
      <w:r w:rsidRPr="009A61A2">
        <w:rPr>
          <w:rStyle w:val="HideTWBExt"/>
          <w:b w:val="0"/>
        </w:rPr>
        <w:t>&lt;RepeatBlock-By&gt;&lt;Members&gt;</w:t>
      </w:r>
      <w:r w:rsidRPr="009A61A2">
        <w:t>Michal Wiezik</w:t>
      </w:r>
      <w:r w:rsidRPr="009A61A2">
        <w:rPr>
          <w:rStyle w:val="HideTWBExt"/>
          <w:b w:val="0"/>
        </w:rPr>
        <w:t>&lt;/Members&gt;</w:t>
      </w:r>
    </w:p>
    <w:p w14:paraId="5589555F" w14:textId="77777777" w:rsidR="003B13C5" w:rsidRPr="009A61A2" w:rsidRDefault="003B13C5" w:rsidP="003B13C5">
      <w:r w:rsidRPr="009A61A2">
        <w:rPr>
          <w:rStyle w:val="HideTWBExt"/>
        </w:rPr>
        <w:t>&lt;/RepeatBlock-By&gt;</w:t>
      </w:r>
    </w:p>
    <w:p w14:paraId="109CFB8D"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16B021F"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3 – paragraph 1 – point b – indent 4</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A5BEBCA" w14:textId="77777777" w:rsidTr="008F0A5A">
        <w:trPr>
          <w:jc w:val="center"/>
        </w:trPr>
        <w:tc>
          <w:tcPr>
            <w:tcW w:w="9752" w:type="dxa"/>
            <w:gridSpan w:val="2"/>
          </w:tcPr>
          <w:p w14:paraId="313D5E6B" w14:textId="77777777" w:rsidR="003B13C5" w:rsidRPr="009A61A2" w:rsidRDefault="003B13C5" w:rsidP="008F0A5A">
            <w:pPr>
              <w:keepNext/>
              <w:rPr>
                <w:lang w:val="fr-FR"/>
              </w:rPr>
            </w:pPr>
          </w:p>
        </w:tc>
      </w:tr>
      <w:tr w:rsidR="003B13C5" w:rsidRPr="009A61A2" w14:paraId="7DB8A8E2" w14:textId="77777777" w:rsidTr="008F0A5A">
        <w:trPr>
          <w:jc w:val="center"/>
        </w:trPr>
        <w:tc>
          <w:tcPr>
            <w:tcW w:w="4876" w:type="dxa"/>
            <w:hideMark/>
          </w:tcPr>
          <w:p w14:paraId="537171B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22417FA" w14:textId="77777777" w:rsidR="003B13C5" w:rsidRPr="009A61A2" w:rsidRDefault="003B13C5" w:rsidP="008F0A5A">
            <w:pPr>
              <w:pStyle w:val="ColumnHeading"/>
              <w:keepNext/>
              <w:rPr>
                <w:lang w:val="en-GB"/>
              </w:rPr>
            </w:pPr>
            <w:r w:rsidRPr="009A61A2">
              <w:rPr>
                <w:lang w:val="en-GB"/>
              </w:rPr>
              <w:t>Amendment</w:t>
            </w:r>
          </w:p>
        </w:tc>
      </w:tr>
      <w:tr w:rsidR="003B13C5" w:rsidRPr="009A61A2" w14:paraId="7F2AE644" w14:textId="77777777" w:rsidTr="008F0A5A">
        <w:trPr>
          <w:jc w:val="center"/>
        </w:trPr>
        <w:tc>
          <w:tcPr>
            <w:tcW w:w="4876" w:type="dxa"/>
            <w:hideMark/>
          </w:tcPr>
          <w:p w14:paraId="3033E8DA" w14:textId="77777777" w:rsidR="003B13C5" w:rsidRPr="009A61A2" w:rsidRDefault="003B13C5" w:rsidP="008F0A5A">
            <w:pPr>
              <w:pStyle w:val="Normal6"/>
              <w:rPr>
                <w:lang w:val="en-GB"/>
              </w:rPr>
            </w:pPr>
            <w:r w:rsidRPr="009A61A2">
              <w:rPr>
                <w:lang w:val="en-GB"/>
              </w:rPr>
              <w:t>–</w:t>
            </w:r>
            <w:r w:rsidRPr="009A61A2">
              <w:rPr>
                <w:lang w:val="en-GB"/>
              </w:rPr>
              <w:tab/>
              <w:t xml:space="preserve">regularly evaluating existing policies and preparing impact assessments for new initiatives, which are based on wide consultations following procedures that are accountable, inclusive, informed </w:t>
            </w:r>
            <w:r w:rsidRPr="009A61A2">
              <w:rPr>
                <w:b/>
                <w:i/>
                <w:lang w:val="en-GB"/>
              </w:rPr>
              <w:t>and simple to implement</w:t>
            </w:r>
            <w:r w:rsidRPr="009A61A2">
              <w:rPr>
                <w:lang w:val="en-GB"/>
              </w:rPr>
              <w:t xml:space="preserve">, and which pay due regard to projected impacts on </w:t>
            </w:r>
            <w:r w:rsidRPr="009A61A2">
              <w:rPr>
                <w:lang w:val="en-GB"/>
              </w:rPr>
              <w:lastRenderedPageBreak/>
              <w:t>environment and climate;</w:t>
            </w:r>
          </w:p>
        </w:tc>
        <w:tc>
          <w:tcPr>
            <w:tcW w:w="4876" w:type="dxa"/>
            <w:hideMark/>
          </w:tcPr>
          <w:p w14:paraId="5278CBAF" w14:textId="77777777" w:rsidR="003B13C5" w:rsidRPr="009A61A2" w:rsidRDefault="003B13C5" w:rsidP="008F0A5A">
            <w:pPr>
              <w:pStyle w:val="Normal6"/>
              <w:rPr>
                <w:szCs w:val="24"/>
                <w:lang w:val="en-GB"/>
              </w:rPr>
            </w:pPr>
            <w:r w:rsidRPr="009A61A2">
              <w:rPr>
                <w:lang w:val="en-GB"/>
              </w:rPr>
              <w:lastRenderedPageBreak/>
              <w:t>–</w:t>
            </w:r>
            <w:r w:rsidRPr="009A61A2">
              <w:rPr>
                <w:lang w:val="en-GB"/>
              </w:rPr>
              <w:tab/>
              <w:t xml:space="preserve">regularly evaluating </w:t>
            </w:r>
            <w:r w:rsidRPr="009A61A2">
              <w:rPr>
                <w:b/>
                <w:i/>
                <w:lang w:val="en-GB"/>
              </w:rPr>
              <w:t>coherence of the</w:t>
            </w:r>
            <w:r w:rsidRPr="009A61A2">
              <w:rPr>
                <w:lang w:val="en-GB"/>
              </w:rPr>
              <w:t xml:space="preserve"> existing policies </w:t>
            </w:r>
            <w:r w:rsidRPr="009A61A2">
              <w:rPr>
                <w:b/>
                <w:i/>
                <w:lang w:val="en-GB"/>
              </w:rPr>
              <w:t>with the 8th EAP and the Green Deal objectives</w:t>
            </w:r>
            <w:r w:rsidRPr="009A61A2">
              <w:rPr>
                <w:lang w:val="en-GB"/>
              </w:rPr>
              <w:t xml:space="preserve"> and preparing impact assessments </w:t>
            </w:r>
            <w:r w:rsidRPr="009A61A2">
              <w:rPr>
                <w:b/>
                <w:i/>
                <w:lang w:val="en-GB"/>
              </w:rPr>
              <w:t>duly considering the cost of inaction</w:t>
            </w:r>
            <w:r w:rsidRPr="009A61A2">
              <w:rPr>
                <w:lang w:val="en-GB"/>
              </w:rPr>
              <w:t xml:space="preserve"> for new initiatives, which are based on wide consultations following procedures that are accountable, </w:t>
            </w:r>
            <w:r w:rsidRPr="009A61A2">
              <w:rPr>
                <w:b/>
                <w:i/>
                <w:lang w:val="en-GB"/>
              </w:rPr>
              <w:t>equitable,</w:t>
            </w:r>
            <w:r w:rsidRPr="009A61A2">
              <w:rPr>
                <w:lang w:val="en-GB"/>
              </w:rPr>
              <w:t xml:space="preserve"> </w:t>
            </w:r>
            <w:r w:rsidRPr="009A61A2">
              <w:rPr>
                <w:lang w:val="en-GB"/>
              </w:rPr>
              <w:lastRenderedPageBreak/>
              <w:t xml:space="preserve">inclusive, informed, and which pay due regard to projected impacts on environment and climate </w:t>
            </w:r>
            <w:r w:rsidRPr="009A61A2">
              <w:rPr>
                <w:b/>
                <w:i/>
                <w:lang w:val="en-GB"/>
              </w:rPr>
              <w:t>and due respect of the do no significant harm principle</w:t>
            </w:r>
            <w:r w:rsidRPr="009A61A2">
              <w:rPr>
                <w:lang w:val="en-GB"/>
              </w:rPr>
              <w:t>;</w:t>
            </w:r>
          </w:p>
        </w:tc>
      </w:tr>
    </w:tbl>
    <w:p w14:paraId="2BD0BBE9"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1C5A135" w14:textId="77777777" w:rsidR="003B13C5" w:rsidRPr="009A61A2" w:rsidRDefault="003B13C5" w:rsidP="003B13C5">
      <w:r w:rsidRPr="009A61A2">
        <w:rPr>
          <w:rStyle w:val="HideTWBExt"/>
        </w:rPr>
        <w:t>&lt;/Amend&gt;</w:t>
      </w:r>
    </w:p>
    <w:p w14:paraId="1CD3D7B4"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405</w:t>
      </w:r>
      <w:r w:rsidRPr="009A61A2">
        <w:rPr>
          <w:rStyle w:val="HideTWBExt"/>
          <w:b w:val="0"/>
          <w:lang w:val="en-GB"/>
        </w:rPr>
        <w:t>&lt;/NumAm&gt;</w:t>
      </w:r>
    </w:p>
    <w:p w14:paraId="0606C7F2" w14:textId="77777777" w:rsidR="003B13C5" w:rsidRPr="009A61A2" w:rsidRDefault="003B13C5" w:rsidP="003B13C5">
      <w:pPr>
        <w:pStyle w:val="NormalBold"/>
      </w:pPr>
      <w:r w:rsidRPr="009A61A2">
        <w:rPr>
          <w:rStyle w:val="HideTWBExt"/>
          <w:b w:val="0"/>
        </w:rPr>
        <w:t>&lt;RepeatBlock-By&gt;&lt;Members&gt;</w:t>
      </w:r>
      <w:r w:rsidRPr="009A61A2">
        <w:t>María Soraya Rodríguez Ramos, Irena Joveva, Catherine Chabaud, Susana Solís Pérez, Pascal Canfin, Martin Hojsík, Véronique Trillet-Lenoir, Nicolae Ştefănuță</w:t>
      </w:r>
      <w:r w:rsidRPr="009A61A2">
        <w:rPr>
          <w:rStyle w:val="HideTWBExt"/>
          <w:b w:val="0"/>
        </w:rPr>
        <w:t>&lt;/Members&gt;</w:t>
      </w:r>
    </w:p>
    <w:p w14:paraId="4D314131" w14:textId="77777777" w:rsidR="003B13C5" w:rsidRPr="009A61A2" w:rsidRDefault="003B13C5" w:rsidP="003B13C5">
      <w:r w:rsidRPr="009A61A2">
        <w:rPr>
          <w:rStyle w:val="HideTWBExt"/>
        </w:rPr>
        <w:t>&lt;/RepeatBlock-By&gt;</w:t>
      </w:r>
    </w:p>
    <w:p w14:paraId="759ECA11"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7BAE323" w14:textId="77777777" w:rsidR="003B13C5" w:rsidRPr="009A61A2" w:rsidRDefault="003B13C5" w:rsidP="003B13C5">
      <w:pPr>
        <w:pStyle w:val="NormalBold"/>
      </w:pPr>
      <w:r w:rsidRPr="009A61A2">
        <w:rPr>
          <w:rStyle w:val="HideTWBExt"/>
          <w:b w:val="0"/>
        </w:rPr>
        <w:t>&lt;Article&gt;</w:t>
      </w:r>
      <w:r w:rsidRPr="009A61A2">
        <w:t>Article 3 – paragraph 1 – point b – indent 4</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BB7284E" w14:textId="77777777" w:rsidTr="008F0A5A">
        <w:trPr>
          <w:jc w:val="center"/>
        </w:trPr>
        <w:tc>
          <w:tcPr>
            <w:tcW w:w="9752" w:type="dxa"/>
            <w:gridSpan w:val="2"/>
          </w:tcPr>
          <w:p w14:paraId="07A8A463" w14:textId="77777777" w:rsidR="003B13C5" w:rsidRPr="009A61A2" w:rsidRDefault="003B13C5" w:rsidP="008F0A5A">
            <w:pPr>
              <w:keepNext/>
            </w:pPr>
          </w:p>
        </w:tc>
      </w:tr>
      <w:tr w:rsidR="003B13C5" w:rsidRPr="009A61A2" w14:paraId="6E206427" w14:textId="77777777" w:rsidTr="008F0A5A">
        <w:trPr>
          <w:jc w:val="center"/>
        </w:trPr>
        <w:tc>
          <w:tcPr>
            <w:tcW w:w="4876" w:type="dxa"/>
            <w:hideMark/>
          </w:tcPr>
          <w:p w14:paraId="6C9216F8"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B8811D1" w14:textId="77777777" w:rsidR="003B13C5" w:rsidRPr="009A61A2" w:rsidRDefault="003B13C5" w:rsidP="008F0A5A">
            <w:pPr>
              <w:pStyle w:val="ColumnHeading"/>
              <w:keepNext/>
              <w:rPr>
                <w:lang w:val="en-GB"/>
              </w:rPr>
            </w:pPr>
            <w:r w:rsidRPr="009A61A2">
              <w:rPr>
                <w:lang w:val="en-GB"/>
              </w:rPr>
              <w:t>Amendment</w:t>
            </w:r>
          </w:p>
        </w:tc>
      </w:tr>
      <w:tr w:rsidR="003B13C5" w:rsidRPr="009A61A2" w14:paraId="11097611" w14:textId="77777777" w:rsidTr="008F0A5A">
        <w:trPr>
          <w:jc w:val="center"/>
        </w:trPr>
        <w:tc>
          <w:tcPr>
            <w:tcW w:w="4876" w:type="dxa"/>
            <w:hideMark/>
          </w:tcPr>
          <w:p w14:paraId="6BAF1537" w14:textId="77777777" w:rsidR="003B13C5" w:rsidRPr="009A61A2" w:rsidRDefault="003B13C5" w:rsidP="008F0A5A">
            <w:pPr>
              <w:pStyle w:val="Normal6"/>
              <w:rPr>
                <w:lang w:val="en-GB"/>
              </w:rPr>
            </w:pPr>
            <w:r w:rsidRPr="009A61A2">
              <w:rPr>
                <w:lang w:val="en-GB"/>
              </w:rPr>
              <w:t>–</w:t>
            </w:r>
            <w:r w:rsidRPr="009A61A2">
              <w:rPr>
                <w:lang w:val="en-GB"/>
              </w:rPr>
              <w:tab/>
              <w:t>regularly evaluating existing policies and preparing impact assessments for new initiatives, which are based on wide consultations following procedures that are accountable, inclusive, informed and simple to implement, and which pay due regard to projected impacts on environment and climate;</w:t>
            </w:r>
          </w:p>
        </w:tc>
        <w:tc>
          <w:tcPr>
            <w:tcW w:w="4876" w:type="dxa"/>
            <w:hideMark/>
          </w:tcPr>
          <w:p w14:paraId="36CDD24C" w14:textId="77777777" w:rsidR="003B13C5" w:rsidRPr="009A61A2" w:rsidRDefault="003B13C5" w:rsidP="008F0A5A">
            <w:pPr>
              <w:pStyle w:val="Normal6"/>
              <w:rPr>
                <w:szCs w:val="24"/>
                <w:lang w:val="en-GB"/>
              </w:rPr>
            </w:pPr>
            <w:r w:rsidRPr="009A61A2">
              <w:rPr>
                <w:lang w:val="en-GB"/>
              </w:rPr>
              <w:t>–</w:t>
            </w:r>
            <w:r w:rsidRPr="009A61A2">
              <w:rPr>
                <w:lang w:val="en-GB"/>
              </w:rPr>
              <w:tab/>
              <w:t xml:space="preserve">regularly evaluating existing policies and preparing impact assessments for new initiatives, which are based on wide consultations following procedures that are accountable, inclusive, informed and simple to implement, and which pay due regard to projected </w:t>
            </w:r>
            <w:r w:rsidRPr="009A61A2">
              <w:rPr>
                <w:b/>
                <w:i/>
                <w:lang w:val="en-GB"/>
              </w:rPr>
              <w:t>immediate and long-term</w:t>
            </w:r>
            <w:r w:rsidRPr="009A61A2">
              <w:rPr>
                <w:lang w:val="en-GB"/>
              </w:rPr>
              <w:t xml:space="preserve"> impacts on environment</w:t>
            </w:r>
            <w:r w:rsidRPr="009A61A2">
              <w:rPr>
                <w:b/>
                <w:i/>
                <w:lang w:val="en-GB"/>
              </w:rPr>
              <w:t>, biodiversity</w:t>
            </w:r>
            <w:r w:rsidRPr="009A61A2">
              <w:rPr>
                <w:lang w:val="en-GB"/>
              </w:rPr>
              <w:t xml:space="preserve"> and climate </w:t>
            </w:r>
            <w:r w:rsidRPr="009A61A2">
              <w:rPr>
                <w:b/>
                <w:i/>
                <w:lang w:val="en-GB"/>
              </w:rPr>
              <w:t>and that take into account the costs of action and non-action in terms of immediate and long-term impacts</w:t>
            </w:r>
            <w:r w:rsidRPr="009A61A2">
              <w:rPr>
                <w:lang w:val="en-GB"/>
              </w:rPr>
              <w:t>;</w:t>
            </w:r>
          </w:p>
        </w:tc>
      </w:tr>
    </w:tbl>
    <w:p w14:paraId="33033674"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1D4CD689" w14:textId="77777777" w:rsidR="003B13C5" w:rsidRPr="009A61A2" w:rsidRDefault="003B13C5" w:rsidP="003B13C5">
      <w:r w:rsidRPr="009A61A2">
        <w:rPr>
          <w:rStyle w:val="HideTWBExt"/>
        </w:rPr>
        <w:t>&lt;/Amend&gt;</w:t>
      </w:r>
    </w:p>
    <w:p w14:paraId="4460E3B3"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406</w:t>
      </w:r>
      <w:r w:rsidRPr="009A61A2">
        <w:rPr>
          <w:rStyle w:val="HideTWBExt"/>
          <w:b w:val="0"/>
          <w:lang w:val="en-GB"/>
        </w:rPr>
        <w:t>&lt;/NumAm&gt;</w:t>
      </w:r>
    </w:p>
    <w:p w14:paraId="540C2FA1" w14:textId="77777777" w:rsidR="003B13C5" w:rsidRPr="009A61A2" w:rsidRDefault="003B13C5" w:rsidP="003B13C5">
      <w:pPr>
        <w:pStyle w:val="NormalBold"/>
      </w:pPr>
      <w:r w:rsidRPr="009A61A2">
        <w:rPr>
          <w:rStyle w:val="HideTWBExt"/>
          <w:b w:val="0"/>
        </w:rPr>
        <w:t>&lt;RepeatBlock-By&gt;&lt;Members&gt;</w:t>
      </w:r>
      <w:r w:rsidRPr="009A61A2">
        <w:t>Aurélia Beigneux, Joëlle Mélin, Annika Bruna, Catherine Griset</w:t>
      </w:r>
      <w:r w:rsidRPr="009A61A2">
        <w:rPr>
          <w:rStyle w:val="HideTWBExt"/>
          <w:b w:val="0"/>
        </w:rPr>
        <w:t>&lt;/Members&gt;</w:t>
      </w:r>
    </w:p>
    <w:p w14:paraId="728C1903" w14:textId="77777777" w:rsidR="003B13C5" w:rsidRPr="009A61A2" w:rsidRDefault="003B13C5" w:rsidP="003B13C5">
      <w:r w:rsidRPr="009A61A2">
        <w:rPr>
          <w:rStyle w:val="HideTWBExt"/>
        </w:rPr>
        <w:t>&lt;/RepeatBlock-By&gt;</w:t>
      </w:r>
    </w:p>
    <w:p w14:paraId="03A88D0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4368EEB" w14:textId="77777777" w:rsidR="003B13C5" w:rsidRPr="009A61A2" w:rsidRDefault="003B13C5" w:rsidP="003B13C5">
      <w:pPr>
        <w:pStyle w:val="NormalBold"/>
      </w:pPr>
      <w:r w:rsidRPr="009A61A2">
        <w:rPr>
          <w:rStyle w:val="HideTWBExt"/>
          <w:b w:val="0"/>
        </w:rPr>
        <w:t>&lt;Article&gt;</w:t>
      </w:r>
      <w:r w:rsidRPr="009A61A2">
        <w:t>Article 3 – paragraph 1 – point b – indent 4</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9180DC6" w14:textId="77777777" w:rsidTr="008F0A5A">
        <w:trPr>
          <w:jc w:val="center"/>
        </w:trPr>
        <w:tc>
          <w:tcPr>
            <w:tcW w:w="9752" w:type="dxa"/>
            <w:gridSpan w:val="2"/>
          </w:tcPr>
          <w:p w14:paraId="6C15BD9C" w14:textId="77777777" w:rsidR="003B13C5" w:rsidRPr="009A61A2" w:rsidRDefault="003B13C5" w:rsidP="008F0A5A">
            <w:pPr>
              <w:keepNext/>
            </w:pPr>
          </w:p>
        </w:tc>
      </w:tr>
      <w:tr w:rsidR="003B13C5" w:rsidRPr="009A61A2" w14:paraId="58C32169" w14:textId="77777777" w:rsidTr="008F0A5A">
        <w:trPr>
          <w:jc w:val="center"/>
        </w:trPr>
        <w:tc>
          <w:tcPr>
            <w:tcW w:w="4876" w:type="dxa"/>
            <w:hideMark/>
          </w:tcPr>
          <w:p w14:paraId="4AD5216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D6F0FEE" w14:textId="77777777" w:rsidR="003B13C5" w:rsidRPr="009A61A2" w:rsidRDefault="003B13C5" w:rsidP="008F0A5A">
            <w:pPr>
              <w:pStyle w:val="ColumnHeading"/>
              <w:keepNext/>
            </w:pPr>
            <w:r w:rsidRPr="009A61A2">
              <w:t>Amendment</w:t>
            </w:r>
          </w:p>
        </w:tc>
      </w:tr>
      <w:tr w:rsidR="003B13C5" w:rsidRPr="009A61A2" w14:paraId="7F75B3F2" w14:textId="77777777" w:rsidTr="008F0A5A">
        <w:trPr>
          <w:jc w:val="center"/>
        </w:trPr>
        <w:tc>
          <w:tcPr>
            <w:tcW w:w="4876" w:type="dxa"/>
            <w:hideMark/>
          </w:tcPr>
          <w:p w14:paraId="50E58E0A" w14:textId="77777777" w:rsidR="003B13C5" w:rsidRPr="009A61A2" w:rsidRDefault="003B13C5" w:rsidP="008F0A5A">
            <w:pPr>
              <w:pStyle w:val="Normal6"/>
              <w:rPr>
                <w:lang w:val="en-GB"/>
              </w:rPr>
            </w:pPr>
            <w:r w:rsidRPr="009A61A2">
              <w:rPr>
                <w:lang w:val="en-GB"/>
              </w:rPr>
              <w:t>–</w:t>
            </w:r>
            <w:r w:rsidRPr="009A61A2">
              <w:rPr>
                <w:lang w:val="en-GB"/>
              </w:rPr>
              <w:tab/>
              <w:t xml:space="preserve">regularly evaluating existing policies and preparing impact assessments for new initiatives, which are based on wide consultations following procedures </w:t>
            </w:r>
            <w:r w:rsidRPr="009A61A2">
              <w:rPr>
                <w:lang w:val="en-GB"/>
              </w:rPr>
              <w:lastRenderedPageBreak/>
              <w:t xml:space="preserve">that are accountable, </w:t>
            </w:r>
            <w:r w:rsidRPr="009A61A2">
              <w:rPr>
                <w:b/>
                <w:i/>
                <w:lang w:val="en-GB"/>
              </w:rPr>
              <w:t xml:space="preserve">inclusive, </w:t>
            </w:r>
            <w:r w:rsidRPr="009A61A2">
              <w:rPr>
                <w:lang w:val="en-GB"/>
              </w:rPr>
              <w:t xml:space="preserve">informed and simple to implement, and which </w:t>
            </w:r>
            <w:r w:rsidRPr="009A61A2">
              <w:rPr>
                <w:b/>
                <w:i/>
                <w:lang w:val="en-GB"/>
              </w:rPr>
              <w:t>pay due regard to projected</w:t>
            </w:r>
            <w:r w:rsidRPr="009A61A2">
              <w:rPr>
                <w:lang w:val="en-GB"/>
              </w:rPr>
              <w:t xml:space="preserve"> impacts on </w:t>
            </w:r>
            <w:r w:rsidRPr="009A61A2">
              <w:rPr>
                <w:b/>
                <w:i/>
                <w:lang w:val="en-GB"/>
              </w:rPr>
              <w:t>environment</w:t>
            </w:r>
            <w:r w:rsidRPr="009A61A2">
              <w:rPr>
                <w:lang w:val="en-GB"/>
              </w:rPr>
              <w:t xml:space="preserve"> and climate;</w:t>
            </w:r>
          </w:p>
        </w:tc>
        <w:tc>
          <w:tcPr>
            <w:tcW w:w="4876" w:type="dxa"/>
            <w:hideMark/>
          </w:tcPr>
          <w:p w14:paraId="1186E7C2" w14:textId="77777777" w:rsidR="003B13C5" w:rsidRPr="009A61A2" w:rsidRDefault="003B13C5" w:rsidP="008F0A5A">
            <w:pPr>
              <w:pStyle w:val="Normal6"/>
              <w:rPr>
                <w:szCs w:val="24"/>
                <w:lang w:val="en-GB"/>
              </w:rPr>
            </w:pPr>
            <w:r w:rsidRPr="009A61A2">
              <w:rPr>
                <w:lang w:val="en-GB"/>
              </w:rPr>
              <w:lastRenderedPageBreak/>
              <w:t>–</w:t>
            </w:r>
            <w:r w:rsidRPr="009A61A2">
              <w:rPr>
                <w:lang w:val="en-GB"/>
              </w:rPr>
              <w:tab/>
              <w:t xml:space="preserve">regularly evaluating existing policies and preparing impact assessments for new initiatives, which are based on wide consultations following procedures </w:t>
            </w:r>
            <w:r w:rsidRPr="009A61A2">
              <w:rPr>
                <w:lang w:val="en-GB"/>
              </w:rPr>
              <w:lastRenderedPageBreak/>
              <w:t xml:space="preserve">that are accountable, informed and simple to implement, and which </w:t>
            </w:r>
            <w:r w:rsidRPr="009A61A2">
              <w:rPr>
                <w:b/>
                <w:i/>
                <w:lang w:val="en-GB"/>
              </w:rPr>
              <w:t>fully and systematically take into account environmental</w:t>
            </w:r>
            <w:r w:rsidRPr="009A61A2">
              <w:rPr>
                <w:lang w:val="en-GB"/>
              </w:rPr>
              <w:t xml:space="preserve"> impacts</w:t>
            </w:r>
            <w:r w:rsidRPr="009A61A2">
              <w:rPr>
                <w:b/>
                <w:i/>
                <w:lang w:val="en-GB"/>
              </w:rPr>
              <w:t>, for example</w:t>
            </w:r>
            <w:r w:rsidRPr="009A61A2">
              <w:rPr>
                <w:lang w:val="en-GB"/>
              </w:rPr>
              <w:t xml:space="preserve"> on </w:t>
            </w:r>
            <w:r w:rsidRPr="009A61A2">
              <w:rPr>
                <w:b/>
                <w:i/>
                <w:lang w:val="en-GB"/>
              </w:rPr>
              <w:t>biodiversity loss, pollution</w:t>
            </w:r>
            <w:r w:rsidRPr="009A61A2">
              <w:rPr>
                <w:lang w:val="en-GB"/>
              </w:rPr>
              <w:t xml:space="preserve"> and</w:t>
            </w:r>
            <w:r w:rsidRPr="009A61A2">
              <w:rPr>
                <w:b/>
                <w:i/>
                <w:lang w:val="en-GB"/>
              </w:rPr>
              <w:t xml:space="preserve"> resource use, and impacts on</w:t>
            </w:r>
            <w:r w:rsidRPr="009A61A2">
              <w:rPr>
                <w:lang w:val="en-GB"/>
              </w:rPr>
              <w:t xml:space="preserve"> climate;</w:t>
            </w:r>
          </w:p>
        </w:tc>
      </w:tr>
    </w:tbl>
    <w:p w14:paraId="61854D23"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{FR}</w:t>
      </w:r>
      <w:r w:rsidRPr="009A61A2">
        <w:rPr>
          <w:noProof w:val="0"/>
          <w:lang w:val="en-GB"/>
        </w:rPr>
        <w:t>fr</w:t>
      </w:r>
      <w:r w:rsidRPr="009A61A2">
        <w:rPr>
          <w:rStyle w:val="HideTWBExt"/>
          <w:noProof w:val="0"/>
          <w:lang w:val="en-GB"/>
        </w:rPr>
        <w:t>&lt;/Original&gt;</w:t>
      </w:r>
    </w:p>
    <w:p w14:paraId="51ED2C3A" w14:textId="77777777" w:rsidR="003B13C5" w:rsidRPr="009A61A2" w:rsidRDefault="003B13C5" w:rsidP="003B13C5">
      <w:r w:rsidRPr="009A61A2">
        <w:rPr>
          <w:rStyle w:val="HideTWBExt"/>
        </w:rPr>
        <w:t>&lt;/Amend&gt;</w:t>
      </w:r>
    </w:p>
    <w:p w14:paraId="0B2FEBEC"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407</w:t>
      </w:r>
      <w:r w:rsidRPr="009A61A2">
        <w:rPr>
          <w:rStyle w:val="HideTWBExt"/>
          <w:b w:val="0"/>
          <w:lang w:val="en-GB"/>
        </w:rPr>
        <w:t>&lt;/NumAm&gt;</w:t>
      </w:r>
    </w:p>
    <w:p w14:paraId="487A6CD7"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César Luena, Sara Cerdas, Christel Schaldemose, Javi López, Jytte Guteland</w:t>
      </w:r>
      <w:r w:rsidRPr="009A61A2">
        <w:rPr>
          <w:rStyle w:val="HideTWBExt"/>
          <w:b w:val="0"/>
        </w:rPr>
        <w:t>&lt;/Members&gt;</w:t>
      </w:r>
    </w:p>
    <w:p w14:paraId="1BAE3F1C" w14:textId="77777777" w:rsidR="003B13C5" w:rsidRPr="009A61A2" w:rsidRDefault="003B13C5" w:rsidP="003B13C5">
      <w:r w:rsidRPr="009A61A2">
        <w:rPr>
          <w:rStyle w:val="HideTWBExt"/>
        </w:rPr>
        <w:t>&lt;/RepeatBlock-By&gt;</w:t>
      </w:r>
    </w:p>
    <w:p w14:paraId="06B7E832"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8538387" w14:textId="77777777" w:rsidR="003B13C5" w:rsidRPr="009A61A2" w:rsidRDefault="003B13C5" w:rsidP="003B13C5">
      <w:pPr>
        <w:pStyle w:val="NormalBold"/>
      </w:pPr>
      <w:r w:rsidRPr="009A61A2">
        <w:rPr>
          <w:rStyle w:val="HideTWBExt"/>
          <w:b w:val="0"/>
        </w:rPr>
        <w:t>&lt;Article&gt;</w:t>
      </w:r>
      <w:r w:rsidRPr="009A61A2">
        <w:t>Article 3 – paragraph 1 – point b – indent 4</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1D7BC36" w14:textId="77777777" w:rsidTr="008F0A5A">
        <w:trPr>
          <w:jc w:val="center"/>
        </w:trPr>
        <w:tc>
          <w:tcPr>
            <w:tcW w:w="9752" w:type="dxa"/>
            <w:gridSpan w:val="2"/>
          </w:tcPr>
          <w:p w14:paraId="16E9C92F" w14:textId="77777777" w:rsidR="003B13C5" w:rsidRPr="009A61A2" w:rsidRDefault="003B13C5" w:rsidP="008F0A5A">
            <w:pPr>
              <w:keepNext/>
            </w:pPr>
          </w:p>
        </w:tc>
      </w:tr>
      <w:tr w:rsidR="003B13C5" w:rsidRPr="009A61A2" w14:paraId="162A8190" w14:textId="77777777" w:rsidTr="008F0A5A">
        <w:trPr>
          <w:jc w:val="center"/>
        </w:trPr>
        <w:tc>
          <w:tcPr>
            <w:tcW w:w="4876" w:type="dxa"/>
            <w:hideMark/>
          </w:tcPr>
          <w:p w14:paraId="6C5C1691"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3DAA64C" w14:textId="77777777" w:rsidR="003B13C5" w:rsidRPr="009A61A2" w:rsidRDefault="003B13C5" w:rsidP="008F0A5A">
            <w:pPr>
              <w:pStyle w:val="ColumnHeading"/>
              <w:keepNext/>
              <w:rPr>
                <w:lang w:val="en-GB"/>
              </w:rPr>
            </w:pPr>
            <w:r w:rsidRPr="009A61A2">
              <w:rPr>
                <w:lang w:val="en-GB"/>
              </w:rPr>
              <w:t>Amendment</w:t>
            </w:r>
          </w:p>
        </w:tc>
      </w:tr>
      <w:tr w:rsidR="003B13C5" w:rsidRPr="009A61A2" w14:paraId="22637228" w14:textId="77777777" w:rsidTr="008F0A5A">
        <w:trPr>
          <w:jc w:val="center"/>
        </w:trPr>
        <w:tc>
          <w:tcPr>
            <w:tcW w:w="4876" w:type="dxa"/>
            <w:hideMark/>
          </w:tcPr>
          <w:p w14:paraId="77B91D84" w14:textId="77777777" w:rsidR="003B13C5" w:rsidRPr="009A61A2" w:rsidRDefault="003B13C5" w:rsidP="008F0A5A">
            <w:pPr>
              <w:pStyle w:val="Normal6"/>
              <w:rPr>
                <w:lang w:val="en-GB"/>
              </w:rPr>
            </w:pPr>
            <w:r w:rsidRPr="009A61A2">
              <w:rPr>
                <w:lang w:val="en-GB"/>
              </w:rPr>
              <w:t>–</w:t>
            </w:r>
            <w:r w:rsidRPr="009A61A2">
              <w:rPr>
                <w:lang w:val="en-GB"/>
              </w:rPr>
              <w:tab/>
              <w:t xml:space="preserve">regularly evaluating existing policies and preparing impact assessments for new initiatives, which are based on wide consultations following procedures that are accountable, inclusive, informed and simple to implement, and which </w:t>
            </w:r>
            <w:r w:rsidRPr="009A61A2">
              <w:rPr>
                <w:b/>
                <w:i/>
                <w:lang w:val="en-GB"/>
              </w:rPr>
              <w:t>pay due regard to</w:t>
            </w:r>
            <w:r w:rsidRPr="009A61A2">
              <w:rPr>
                <w:lang w:val="en-GB"/>
              </w:rPr>
              <w:t xml:space="preserve"> projected impacts on environment and climate;</w:t>
            </w:r>
          </w:p>
        </w:tc>
        <w:tc>
          <w:tcPr>
            <w:tcW w:w="4876" w:type="dxa"/>
            <w:hideMark/>
          </w:tcPr>
          <w:p w14:paraId="13AE579A" w14:textId="77777777" w:rsidR="003B13C5" w:rsidRPr="009A61A2" w:rsidRDefault="003B13C5" w:rsidP="008F0A5A">
            <w:pPr>
              <w:pStyle w:val="Normal6"/>
              <w:rPr>
                <w:szCs w:val="24"/>
                <w:lang w:val="en-GB"/>
              </w:rPr>
            </w:pPr>
            <w:r w:rsidRPr="009A61A2">
              <w:rPr>
                <w:lang w:val="en-GB"/>
              </w:rPr>
              <w:t>–</w:t>
            </w:r>
            <w:r w:rsidRPr="009A61A2">
              <w:rPr>
                <w:lang w:val="en-GB"/>
              </w:rPr>
              <w:tab/>
              <w:t xml:space="preserve">regularly evaluating existing policies and preparing impact assessments for new initiatives, which are based on wide </w:t>
            </w:r>
            <w:r w:rsidRPr="009A61A2">
              <w:rPr>
                <w:b/>
                <w:i/>
                <w:lang w:val="en-GB"/>
              </w:rPr>
              <w:t>and transparent</w:t>
            </w:r>
            <w:r w:rsidRPr="009A61A2">
              <w:rPr>
                <w:lang w:val="en-GB"/>
              </w:rPr>
              <w:t xml:space="preserve"> consultations following procedures that are accountable, inclusive, informed and simple to implement, and which </w:t>
            </w:r>
            <w:r w:rsidRPr="009A61A2">
              <w:rPr>
                <w:b/>
                <w:i/>
                <w:lang w:val="en-GB"/>
              </w:rPr>
              <w:t>fully assess the</w:t>
            </w:r>
            <w:r w:rsidRPr="009A61A2">
              <w:rPr>
                <w:lang w:val="en-GB"/>
              </w:rPr>
              <w:t xml:space="preserve"> projected impacts on environment and climate</w:t>
            </w:r>
            <w:r w:rsidRPr="009A61A2">
              <w:rPr>
                <w:b/>
                <w:i/>
                <w:lang w:val="en-GB"/>
              </w:rPr>
              <w:t>, and in developing climate or environmental policies fully consider the costs of non-action</w:t>
            </w:r>
            <w:r w:rsidRPr="009A61A2">
              <w:rPr>
                <w:lang w:val="en-GB"/>
              </w:rPr>
              <w:t>;</w:t>
            </w:r>
          </w:p>
        </w:tc>
      </w:tr>
    </w:tbl>
    <w:p w14:paraId="5C1F3FBF"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5DD6CB6" w14:textId="77777777" w:rsidR="003B13C5" w:rsidRPr="009A61A2" w:rsidRDefault="003B13C5" w:rsidP="003B13C5">
      <w:r w:rsidRPr="009A61A2">
        <w:rPr>
          <w:rStyle w:val="HideTWBExt"/>
        </w:rPr>
        <w:t>&lt;/Amend&gt;</w:t>
      </w:r>
    </w:p>
    <w:p w14:paraId="06423F7C"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408</w:t>
      </w:r>
      <w:r w:rsidRPr="009A61A2">
        <w:rPr>
          <w:rStyle w:val="HideTWBExt"/>
          <w:b w:val="0"/>
          <w:lang w:val="en-GB"/>
        </w:rPr>
        <w:t>&lt;/NumAm&gt;</w:t>
      </w:r>
    </w:p>
    <w:p w14:paraId="368A37D0" w14:textId="77777777" w:rsidR="003B13C5" w:rsidRPr="009A61A2" w:rsidRDefault="003B13C5" w:rsidP="003B13C5">
      <w:pPr>
        <w:pStyle w:val="NormalBold"/>
      </w:pPr>
      <w:r w:rsidRPr="009A61A2">
        <w:rPr>
          <w:rStyle w:val="HideTWBExt"/>
          <w:b w:val="0"/>
        </w:rPr>
        <w:t>&lt;RepeatBlock-By&gt;&lt;Members&gt;</w:t>
      </w:r>
      <w:r w:rsidRPr="009A61A2">
        <w:t>Mick Wallace, Clare Daly, João Ferreira</w:t>
      </w:r>
      <w:r w:rsidRPr="009A61A2">
        <w:rPr>
          <w:rStyle w:val="HideTWBExt"/>
          <w:b w:val="0"/>
        </w:rPr>
        <w:t>&lt;/Members&gt;</w:t>
      </w:r>
    </w:p>
    <w:p w14:paraId="6F8BF024" w14:textId="77777777" w:rsidR="003B13C5" w:rsidRPr="009A61A2" w:rsidRDefault="003B13C5" w:rsidP="003B13C5">
      <w:r w:rsidRPr="009A61A2">
        <w:rPr>
          <w:rStyle w:val="HideTWBExt"/>
        </w:rPr>
        <w:t>&lt;/RepeatBlock-By&gt;</w:t>
      </w:r>
    </w:p>
    <w:p w14:paraId="66887D27"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D36268C" w14:textId="77777777" w:rsidR="003B13C5" w:rsidRPr="009A61A2" w:rsidRDefault="003B13C5" w:rsidP="003B13C5">
      <w:pPr>
        <w:pStyle w:val="NormalBold"/>
      </w:pPr>
      <w:r w:rsidRPr="009A61A2">
        <w:rPr>
          <w:rStyle w:val="HideTWBExt"/>
          <w:b w:val="0"/>
        </w:rPr>
        <w:t>&lt;Article&gt;</w:t>
      </w:r>
      <w:r w:rsidRPr="009A61A2">
        <w:t>Article 3 – paragraph 1 – point b – indent 4</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E19EE9B" w14:textId="77777777" w:rsidTr="008F0A5A">
        <w:trPr>
          <w:jc w:val="center"/>
        </w:trPr>
        <w:tc>
          <w:tcPr>
            <w:tcW w:w="9752" w:type="dxa"/>
            <w:gridSpan w:val="2"/>
          </w:tcPr>
          <w:p w14:paraId="4171997C" w14:textId="77777777" w:rsidR="003B13C5" w:rsidRPr="009A61A2" w:rsidRDefault="003B13C5" w:rsidP="008F0A5A">
            <w:pPr>
              <w:keepNext/>
            </w:pPr>
          </w:p>
        </w:tc>
      </w:tr>
      <w:tr w:rsidR="003B13C5" w:rsidRPr="009A61A2" w14:paraId="0F28AD74" w14:textId="77777777" w:rsidTr="008F0A5A">
        <w:trPr>
          <w:jc w:val="center"/>
        </w:trPr>
        <w:tc>
          <w:tcPr>
            <w:tcW w:w="4876" w:type="dxa"/>
            <w:hideMark/>
          </w:tcPr>
          <w:p w14:paraId="03E391D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C5FB828" w14:textId="77777777" w:rsidR="003B13C5" w:rsidRPr="009A61A2" w:rsidRDefault="003B13C5" w:rsidP="008F0A5A">
            <w:pPr>
              <w:pStyle w:val="ColumnHeading"/>
              <w:keepNext/>
              <w:rPr>
                <w:lang w:val="en-GB"/>
              </w:rPr>
            </w:pPr>
            <w:r w:rsidRPr="009A61A2">
              <w:rPr>
                <w:lang w:val="en-GB"/>
              </w:rPr>
              <w:t>Amendment</w:t>
            </w:r>
          </w:p>
        </w:tc>
      </w:tr>
      <w:tr w:rsidR="003B13C5" w:rsidRPr="009A61A2" w14:paraId="3D6FAD8C" w14:textId="77777777" w:rsidTr="008F0A5A">
        <w:trPr>
          <w:jc w:val="center"/>
        </w:trPr>
        <w:tc>
          <w:tcPr>
            <w:tcW w:w="4876" w:type="dxa"/>
            <w:hideMark/>
          </w:tcPr>
          <w:p w14:paraId="2692E33B" w14:textId="77777777" w:rsidR="003B13C5" w:rsidRPr="009A61A2" w:rsidRDefault="003B13C5" w:rsidP="008F0A5A">
            <w:pPr>
              <w:pStyle w:val="Normal6"/>
              <w:rPr>
                <w:lang w:val="en-GB"/>
              </w:rPr>
            </w:pPr>
            <w:r w:rsidRPr="009A61A2">
              <w:rPr>
                <w:lang w:val="en-GB"/>
              </w:rPr>
              <w:t>–</w:t>
            </w:r>
            <w:r w:rsidRPr="009A61A2">
              <w:rPr>
                <w:lang w:val="en-GB"/>
              </w:rPr>
              <w:tab/>
              <w:t xml:space="preserve">regularly evaluating existing policies and preparing impact assessments for new initiatives, which are based on wide consultations following procedures </w:t>
            </w:r>
            <w:r w:rsidRPr="009A61A2">
              <w:rPr>
                <w:lang w:val="en-GB"/>
              </w:rPr>
              <w:lastRenderedPageBreak/>
              <w:t xml:space="preserve">that are accountable, inclusive, informed and </w:t>
            </w:r>
            <w:r w:rsidRPr="009A61A2">
              <w:rPr>
                <w:b/>
                <w:i/>
                <w:lang w:val="en-GB"/>
              </w:rPr>
              <w:t>simple to implement</w:t>
            </w:r>
            <w:r w:rsidRPr="009A61A2">
              <w:rPr>
                <w:lang w:val="en-GB"/>
              </w:rPr>
              <w:t xml:space="preserve">, and which </w:t>
            </w:r>
            <w:r w:rsidRPr="009A61A2">
              <w:rPr>
                <w:b/>
                <w:i/>
                <w:lang w:val="en-GB"/>
              </w:rPr>
              <w:t>pay due regard to</w:t>
            </w:r>
            <w:r w:rsidRPr="009A61A2">
              <w:rPr>
                <w:lang w:val="en-GB"/>
              </w:rPr>
              <w:t xml:space="preserve"> projected impacts on environment and climate;</w:t>
            </w:r>
          </w:p>
        </w:tc>
        <w:tc>
          <w:tcPr>
            <w:tcW w:w="4876" w:type="dxa"/>
            <w:hideMark/>
          </w:tcPr>
          <w:p w14:paraId="6C2408BA" w14:textId="77777777" w:rsidR="003B13C5" w:rsidRPr="009A61A2" w:rsidRDefault="003B13C5" w:rsidP="008F0A5A">
            <w:pPr>
              <w:pStyle w:val="Normal6"/>
              <w:rPr>
                <w:szCs w:val="24"/>
                <w:lang w:val="en-GB"/>
              </w:rPr>
            </w:pPr>
            <w:r w:rsidRPr="009A61A2">
              <w:rPr>
                <w:lang w:val="en-GB"/>
              </w:rPr>
              <w:lastRenderedPageBreak/>
              <w:t>–</w:t>
            </w:r>
            <w:r w:rsidRPr="009A61A2">
              <w:rPr>
                <w:lang w:val="en-GB"/>
              </w:rPr>
              <w:tab/>
              <w:t xml:space="preserve">regularly evaluating existing policies and preparing impact assessments for new initiatives, which are based on wide consultations following procedures </w:t>
            </w:r>
            <w:r w:rsidRPr="009A61A2">
              <w:rPr>
                <w:lang w:val="en-GB"/>
              </w:rPr>
              <w:lastRenderedPageBreak/>
              <w:t xml:space="preserve">that are accountable, inclusive, </w:t>
            </w:r>
            <w:r w:rsidRPr="009A61A2">
              <w:rPr>
                <w:b/>
                <w:i/>
                <w:lang w:val="en-GB"/>
              </w:rPr>
              <w:t>democratic,</w:t>
            </w:r>
            <w:r w:rsidRPr="009A61A2">
              <w:rPr>
                <w:lang w:val="en-GB"/>
              </w:rPr>
              <w:t xml:space="preserve"> informed and </w:t>
            </w:r>
            <w:r w:rsidRPr="009A61A2">
              <w:rPr>
                <w:b/>
                <w:i/>
                <w:lang w:val="en-GB"/>
              </w:rPr>
              <w:t>implementable</w:t>
            </w:r>
            <w:r w:rsidRPr="009A61A2">
              <w:rPr>
                <w:lang w:val="en-GB"/>
              </w:rPr>
              <w:t xml:space="preserve">, and which </w:t>
            </w:r>
            <w:r w:rsidRPr="009A61A2">
              <w:rPr>
                <w:b/>
                <w:i/>
                <w:lang w:val="en-GB"/>
              </w:rPr>
              <w:t>assess</w:t>
            </w:r>
            <w:r w:rsidRPr="009A61A2">
              <w:rPr>
                <w:lang w:val="en-GB"/>
              </w:rPr>
              <w:t xml:space="preserve"> projected impacts on environment and climate</w:t>
            </w:r>
            <w:r w:rsidRPr="009A61A2">
              <w:rPr>
                <w:b/>
                <w:i/>
                <w:lang w:val="en-GB"/>
              </w:rPr>
              <w:t>, social impact, and the rights of future generations as well as the costs of non-action</w:t>
            </w:r>
            <w:r w:rsidRPr="009A61A2">
              <w:rPr>
                <w:lang w:val="en-GB"/>
              </w:rPr>
              <w:t>;</w:t>
            </w:r>
          </w:p>
        </w:tc>
      </w:tr>
    </w:tbl>
    <w:p w14:paraId="0061B5F2"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F8DAF79" w14:textId="77777777" w:rsidR="003B13C5" w:rsidRPr="009A61A2" w:rsidRDefault="003B13C5" w:rsidP="003B13C5">
      <w:r w:rsidRPr="009A61A2">
        <w:rPr>
          <w:rStyle w:val="HideTWBExt"/>
        </w:rPr>
        <w:t>&lt;/Amend&gt;</w:t>
      </w:r>
    </w:p>
    <w:p w14:paraId="1E7EC467"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409</w:t>
      </w:r>
      <w:r w:rsidRPr="009A61A2">
        <w:rPr>
          <w:rStyle w:val="HideTWBExt"/>
          <w:b w:val="0"/>
          <w:lang w:val="en-GB"/>
        </w:rPr>
        <w:t>&lt;/NumAm&gt;</w:t>
      </w:r>
    </w:p>
    <w:p w14:paraId="004178FE"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Inese Vaidere, Radan Kanev, Edina Tóth, Nathalie Colin-Oesterlé, Sirpa Pietikäinen, Roberta Metsola, Christophe Hansen</w:t>
      </w:r>
      <w:r w:rsidRPr="009A61A2">
        <w:rPr>
          <w:rStyle w:val="HideTWBExt"/>
          <w:b w:val="0"/>
        </w:rPr>
        <w:t>&lt;/Members&gt;</w:t>
      </w:r>
    </w:p>
    <w:p w14:paraId="6ACB4605" w14:textId="77777777" w:rsidR="003B13C5" w:rsidRPr="009A61A2" w:rsidRDefault="003B13C5" w:rsidP="003B13C5">
      <w:r w:rsidRPr="009A61A2">
        <w:rPr>
          <w:rStyle w:val="HideTWBExt"/>
        </w:rPr>
        <w:t>&lt;/RepeatBlock-By&gt;</w:t>
      </w:r>
    </w:p>
    <w:p w14:paraId="134A0BEE"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AB870B8" w14:textId="77777777" w:rsidR="003B13C5" w:rsidRPr="009A61A2" w:rsidRDefault="003B13C5" w:rsidP="003B13C5">
      <w:pPr>
        <w:pStyle w:val="NormalBold"/>
      </w:pPr>
      <w:r w:rsidRPr="009A61A2">
        <w:rPr>
          <w:rStyle w:val="HideTWBExt"/>
          <w:b w:val="0"/>
        </w:rPr>
        <w:t>&lt;Article&gt;</w:t>
      </w:r>
      <w:r w:rsidRPr="009A61A2">
        <w:t>Article 3 – paragraph 1 – point b – indent 4</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CDFE873" w14:textId="77777777" w:rsidTr="008F0A5A">
        <w:trPr>
          <w:jc w:val="center"/>
        </w:trPr>
        <w:tc>
          <w:tcPr>
            <w:tcW w:w="9752" w:type="dxa"/>
            <w:gridSpan w:val="2"/>
          </w:tcPr>
          <w:p w14:paraId="30C912B8" w14:textId="77777777" w:rsidR="003B13C5" w:rsidRPr="009A61A2" w:rsidRDefault="003B13C5" w:rsidP="008F0A5A">
            <w:pPr>
              <w:keepNext/>
            </w:pPr>
          </w:p>
        </w:tc>
      </w:tr>
      <w:tr w:rsidR="003B13C5" w:rsidRPr="009A61A2" w14:paraId="42DF3E7E" w14:textId="77777777" w:rsidTr="008F0A5A">
        <w:trPr>
          <w:jc w:val="center"/>
        </w:trPr>
        <w:tc>
          <w:tcPr>
            <w:tcW w:w="4876" w:type="dxa"/>
            <w:hideMark/>
          </w:tcPr>
          <w:p w14:paraId="24E541D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A1AD80E" w14:textId="77777777" w:rsidR="003B13C5" w:rsidRPr="009A61A2" w:rsidRDefault="003B13C5" w:rsidP="008F0A5A">
            <w:pPr>
              <w:pStyle w:val="ColumnHeading"/>
              <w:keepNext/>
              <w:rPr>
                <w:lang w:val="en-GB"/>
              </w:rPr>
            </w:pPr>
            <w:r w:rsidRPr="009A61A2">
              <w:rPr>
                <w:lang w:val="en-GB"/>
              </w:rPr>
              <w:t>Amendment</w:t>
            </w:r>
          </w:p>
        </w:tc>
      </w:tr>
      <w:tr w:rsidR="003B13C5" w:rsidRPr="009A61A2" w14:paraId="49A4B1FD" w14:textId="77777777" w:rsidTr="008F0A5A">
        <w:trPr>
          <w:jc w:val="center"/>
        </w:trPr>
        <w:tc>
          <w:tcPr>
            <w:tcW w:w="4876" w:type="dxa"/>
            <w:hideMark/>
          </w:tcPr>
          <w:p w14:paraId="096D4477" w14:textId="77777777" w:rsidR="003B13C5" w:rsidRPr="009A61A2" w:rsidRDefault="003B13C5" w:rsidP="008F0A5A">
            <w:pPr>
              <w:pStyle w:val="Normal6"/>
              <w:rPr>
                <w:lang w:val="en-GB"/>
              </w:rPr>
            </w:pPr>
            <w:r w:rsidRPr="009A61A2">
              <w:rPr>
                <w:lang w:val="en-GB"/>
              </w:rPr>
              <w:t>–</w:t>
            </w:r>
            <w:r w:rsidRPr="009A61A2">
              <w:rPr>
                <w:lang w:val="en-GB"/>
              </w:rPr>
              <w:tab/>
              <w:t xml:space="preserve">regularly evaluating existing policies and preparing impact assessments for new initiatives, which are based on wide consultations following procedures that are accountable, inclusive, informed and simple to implement, and which </w:t>
            </w:r>
            <w:r w:rsidRPr="009A61A2">
              <w:rPr>
                <w:b/>
                <w:i/>
                <w:lang w:val="en-GB"/>
              </w:rPr>
              <w:t>pay due regard to projected impacts on environment</w:t>
            </w:r>
            <w:r w:rsidRPr="009A61A2">
              <w:rPr>
                <w:lang w:val="en-GB"/>
              </w:rPr>
              <w:t xml:space="preserve"> and climate;</w:t>
            </w:r>
          </w:p>
        </w:tc>
        <w:tc>
          <w:tcPr>
            <w:tcW w:w="4876" w:type="dxa"/>
            <w:hideMark/>
          </w:tcPr>
          <w:p w14:paraId="3FE830CB" w14:textId="77777777" w:rsidR="003B13C5" w:rsidRPr="009A61A2" w:rsidRDefault="003B13C5" w:rsidP="008F0A5A">
            <w:pPr>
              <w:pStyle w:val="Normal6"/>
              <w:rPr>
                <w:szCs w:val="24"/>
                <w:lang w:val="en-GB"/>
              </w:rPr>
            </w:pPr>
            <w:r w:rsidRPr="009A61A2">
              <w:rPr>
                <w:lang w:val="en-GB"/>
              </w:rPr>
              <w:t>–</w:t>
            </w:r>
            <w:r w:rsidRPr="009A61A2">
              <w:rPr>
                <w:lang w:val="en-GB"/>
              </w:rPr>
              <w:tab/>
              <w:t xml:space="preserve">regularly evaluating existing policies and preparing </w:t>
            </w:r>
            <w:r w:rsidRPr="009A61A2">
              <w:rPr>
                <w:b/>
                <w:i/>
                <w:lang w:val="en-GB"/>
              </w:rPr>
              <w:t>comprehensive</w:t>
            </w:r>
            <w:r w:rsidRPr="009A61A2">
              <w:rPr>
                <w:lang w:val="en-GB"/>
              </w:rPr>
              <w:t xml:space="preserve"> impact assessments for new initiatives </w:t>
            </w:r>
            <w:r w:rsidRPr="009A61A2">
              <w:rPr>
                <w:b/>
                <w:i/>
                <w:lang w:val="en-GB"/>
              </w:rPr>
              <w:t>and legislation</w:t>
            </w:r>
            <w:r w:rsidRPr="009A61A2">
              <w:rPr>
                <w:lang w:val="en-GB"/>
              </w:rPr>
              <w:t xml:space="preserve">, which are based on wide consultations following procedures that are accountable, inclusive, informed and simple to implement, and which </w:t>
            </w:r>
            <w:r w:rsidRPr="009A61A2">
              <w:rPr>
                <w:b/>
                <w:i/>
                <w:lang w:val="en-GB"/>
              </w:rPr>
              <w:t>duly take into account environmental</w:t>
            </w:r>
            <w:r w:rsidRPr="009A61A2">
              <w:rPr>
                <w:lang w:val="en-GB"/>
              </w:rPr>
              <w:t xml:space="preserve"> and climate </w:t>
            </w:r>
            <w:r w:rsidRPr="009A61A2">
              <w:rPr>
                <w:b/>
                <w:i/>
                <w:lang w:val="en-GB"/>
              </w:rPr>
              <w:t>impacts as part of a comprehensive assessment of all dimensions</w:t>
            </w:r>
            <w:r w:rsidRPr="009A61A2">
              <w:rPr>
                <w:lang w:val="en-GB"/>
              </w:rPr>
              <w:t>;</w:t>
            </w:r>
          </w:p>
        </w:tc>
      </w:tr>
    </w:tbl>
    <w:p w14:paraId="4E4D135F" w14:textId="77777777" w:rsidR="003B13C5" w:rsidRPr="009A61A2" w:rsidRDefault="003B13C5" w:rsidP="003B13C5">
      <w:pPr>
        <w:pStyle w:val="Olang"/>
        <w:rPr>
          <w:noProof w:val="0"/>
          <w:lang w:val="sv-SE"/>
        </w:rPr>
      </w:pPr>
      <w:r w:rsidRPr="009A61A2">
        <w:rPr>
          <w:noProof w:val="0"/>
          <w:lang w:val="sv-SE"/>
        </w:rPr>
        <w:t xml:space="preserve">Or. </w:t>
      </w:r>
      <w:r w:rsidRPr="009A61A2">
        <w:rPr>
          <w:rStyle w:val="HideTWBExt"/>
          <w:noProof w:val="0"/>
          <w:lang w:val="sv-SE"/>
        </w:rPr>
        <w:t>&lt;Original&gt;</w:t>
      </w:r>
      <w:r w:rsidRPr="009A61A2">
        <w:rPr>
          <w:rStyle w:val="HideTWBInt"/>
          <w:rFonts w:eastAsiaTheme="majorEastAsia"/>
          <w:noProof w:val="0"/>
          <w:lang w:val="sv-SE"/>
        </w:rPr>
        <w:t>{EN}</w:t>
      </w:r>
      <w:r w:rsidRPr="009A61A2">
        <w:rPr>
          <w:noProof w:val="0"/>
          <w:lang w:val="sv-SE"/>
        </w:rPr>
        <w:t>en</w:t>
      </w:r>
      <w:r w:rsidRPr="009A61A2">
        <w:rPr>
          <w:rStyle w:val="HideTWBExt"/>
          <w:noProof w:val="0"/>
          <w:lang w:val="sv-SE"/>
        </w:rPr>
        <w:t>&lt;/Original&gt;</w:t>
      </w:r>
    </w:p>
    <w:p w14:paraId="7DED02E4" w14:textId="77777777" w:rsidR="003B13C5" w:rsidRPr="009A61A2" w:rsidRDefault="003B13C5" w:rsidP="003B13C5">
      <w:pPr>
        <w:rPr>
          <w:lang w:val="sv-SE"/>
        </w:rPr>
      </w:pPr>
      <w:r w:rsidRPr="009A61A2">
        <w:rPr>
          <w:rStyle w:val="HideTWBExt"/>
          <w:lang w:val="sv-SE"/>
        </w:rPr>
        <w:t>&lt;/Amend&gt;</w:t>
      </w:r>
    </w:p>
    <w:p w14:paraId="06B27F6A" w14:textId="77777777" w:rsidR="003B13C5" w:rsidRPr="009A61A2" w:rsidRDefault="003B13C5" w:rsidP="003B13C5">
      <w:pPr>
        <w:pStyle w:val="AMNumberTabs0"/>
        <w:keepNext/>
        <w:rPr>
          <w:lang w:val="sv-SE"/>
        </w:rPr>
      </w:pPr>
      <w:r w:rsidRPr="009A61A2">
        <w:rPr>
          <w:rStyle w:val="HideTWBExt"/>
          <w:b w:val="0"/>
          <w:lang w:val="sv-SE"/>
        </w:rPr>
        <w:t>&lt;Amend&gt;</w:t>
      </w:r>
      <w:r w:rsidRPr="009A61A2">
        <w:rPr>
          <w:lang w:val="sv-SE"/>
        </w:rPr>
        <w:t>Amendment</w:t>
      </w:r>
      <w:r w:rsidRPr="009A61A2">
        <w:rPr>
          <w:lang w:val="sv-SE"/>
        </w:rPr>
        <w:tab/>
      </w:r>
      <w:r w:rsidRPr="009A61A2">
        <w:rPr>
          <w:lang w:val="sv-SE"/>
        </w:rPr>
        <w:tab/>
      </w:r>
      <w:r w:rsidRPr="009A61A2">
        <w:rPr>
          <w:rStyle w:val="HideTWBExt"/>
          <w:b w:val="0"/>
          <w:lang w:val="sv-SE"/>
        </w:rPr>
        <w:t>&lt;NumAm&gt;</w:t>
      </w:r>
      <w:r w:rsidRPr="009A61A2">
        <w:rPr>
          <w:lang w:val="sv-SE"/>
        </w:rPr>
        <w:t>410</w:t>
      </w:r>
      <w:r w:rsidRPr="009A61A2">
        <w:rPr>
          <w:rStyle w:val="HideTWBExt"/>
          <w:b w:val="0"/>
          <w:lang w:val="sv-SE"/>
        </w:rPr>
        <w:t>&lt;/NumAm&gt;</w:t>
      </w:r>
    </w:p>
    <w:p w14:paraId="08CEBBD6" w14:textId="77777777" w:rsidR="003B13C5" w:rsidRPr="009A61A2" w:rsidRDefault="003B13C5" w:rsidP="003B13C5">
      <w:pPr>
        <w:pStyle w:val="NormalBold"/>
        <w:rPr>
          <w:lang w:val="sv-SE"/>
        </w:rPr>
      </w:pPr>
      <w:r w:rsidRPr="009A61A2">
        <w:rPr>
          <w:rStyle w:val="HideTWBExt"/>
          <w:b w:val="0"/>
          <w:lang w:val="sv-SE"/>
        </w:rPr>
        <w:t>&lt;RepeatBlock-By&gt;&lt;Members&gt;</w:t>
      </w:r>
      <w:r w:rsidRPr="009A61A2">
        <w:rPr>
          <w:lang w:val="sv-SE"/>
        </w:rPr>
        <w:t>Anna Zalewska</w:t>
      </w:r>
      <w:r w:rsidRPr="009A61A2">
        <w:rPr>
          <w:rStyle w:val="HideTWBExt"/>
          <w:b w:val="0"/>
          <w:lang w:val="sv-SE"/>
        </w:rPr>
        <w:t>&lt;/Members&gt;</w:t>
      </w:r>
    </w:p>
    <w:p w14:paraId="7E08A84D" w14:textId="77777777" w:rsidR="003B13C5" w:rsidRPr="009A61A2" w:rsidRDefault="003B13C5" w:rsidP="003B13C5">
      <w:pPr>
        <w:rPr>
          <w:lang w:val="sv-SE"/>
        </w:rPr>
      </w:pPr>
      <w:r w:rsidRPr="009A61A2">
        <w:rPr>
          <w:rStyle w:val="HideTWBExt"/>
          <w:lang w:val="sv-SE"/>
        </w:rPr>
        <w:t>&lt;/RepeatBlock-By&gt;</w:t>
      </w:r>
    </w:p>
    <w:p w14:paraId="2D2D8E9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7C3A04D" w14:textId="77777777" w:rsidR="003B13C5" w:rsidRPr="009A61A2" w:rsidRDefault="003B13C5" w:rsidP="003B13C5">
      <w:pPr>
        <w:pStyle w:val="NormalBold"/>
      </w:pPr>
      <w:r w:rsidRPr="009A61A2">
        <w:rPr>
          <w:rStyle w:val="HideTWBExt"/>
          <w:b w:val="0"/>
        </w:rPr>
        <w:t>&lt;Article&gt;</w:t>
      </w:r>
      <w:r w:rsidRPr="009A61A2">
        <w:t>Article 3 – paragraph 1 – point b – indent 4</w:t>
      </w:r>
      <w:r w:rsidRPr="009A61A2">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13C5" w:rsidRPr="009A61A2" w14:paraId="39529EA3" w14:textId="77777777" w:rsidTr="008F0A5A">
        <w:trPr>
          <w:jc w:val="center"/>
        </w:trPr>
        <w:tc>
          <w:tcPr>
            <w:tcW w:w="9752" w:type="dxa"/>
            <w:gridSpan w:val="2"/>
          </w:tcPr>
          <w:p w14:paraId="36E99053" w14:textId="77777777" w:rsidR="003B13C5" w:rsidRPr="009A61A2" w:rsidRDefault="003B13C5" w:rsidP="008F0A5A">
            <w:pPr>
              <w:keepNext/>
            </w:pPr>
          </w:p>
        </w:tc>
      </w:tr>
      <w:tr w:rsidR="003B13C5" w:rsidRPr="009A61A2" w14:paraId="1DEE1A23" w14:textId="77777777" w:rsidTr="008F0A5A">
        <w:trPr>
          <w:jc w:val="center"/>
        </w:trPr>
        <w:tc>
          <w:tcPr>
            <w:tcW w:w="4876" w:type="dxa"/>
          </w:tcPr>
          <w:p w14:paraId="319CAEE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tcPr>
          <w:p w14:paraId="62EFA086" w14:textId="77777777" w:rsidR="003B13C5" w:rsidRPr="009A61A2" w:rsidRDefault="003B13C5" w:rsidP="008F0A5A">
            <w:pPr>
              <w:pStyle w:val="ColumnHeading"/>
              <w:keepNext/>
            </w:pPr>
            <w:r w:rsidRPr="009A61A2">
              <w:t>Amendment</w:t>
            </w:r>
          </w:p>
        </w:tc>
      </w:tr>
      <w:tr w:rsidR="003B13C5" w:rsidRPr="009A61A2" w14:paraId="19FEFBA1" w14:textId="77777777" w:rsidTr="008F0A5A">
        <w:trPr>
          <w:jc w:val="center"/>
        </w:trPr>
        <w:tc>
          <w:tcPr>
            <w:tcW w:w="4876" w:type="dxa"/>
          </w:tcPr>
          <w:p w14:paraId="526D61F1" w14:textId="77777777" w:rsidR="003B13C5" w:rsidRPr="009A61A2" w:rsidRDefault="003B13C5" w:rsidP="008F0A5A">
            <w:pPr>
              <w:pStyle w:val="Normal6"/>
              <w:rPr>
                <w:lang w:val="en-GB"/>
              </w:rPr>
            </w:pPr>
            <w:r w:rsidRPr="009A61A2">
              <w:rPr>
                <w:lang w:val="en-GB"/>
              </w:rPr>
              <w:t>–</w:t>
            </w:r>
            <w:r w:rsidRPr="009A61A2">
              <w:rPr>
                <w:lang w:val="en-GB"/>
              </w:rPr>
              <w:tab/>
              <w:t xml:space="preserve">regularly evaluating existing policies and </w:t>
            </w:r>
            <w:r w:rsidRPr="009A61A2">
              <w:rPr>
                <w:b/>
                <w:i/>
                <w:lang w:val="en-GB"/>
              </w:rPr>
              <w:t>preparing</w:t>
            </w:r>
            <w:r w:rsidRPr="009A61A2">
              <w:rPr>
                <w:lang w:val="en-GB"/>
              </w:rPr>
              <w:t xml:space="preserve"> impact assessments for new initiatives, which are based on wide consultations following procedures that are accountable, inclusive, informed </w:t>
            </w:r>
            <w:r w:rsidRPr="009A61A2">
              <w:rPr>
                <w:lang w:val="en-GB"/>
              </w:rPr>
              <w:lastRenderedPageBreak/>
              <w:t>and simple to implement, and which pay due regard to projected impacts on environment and climate</w:t>
            </w:r>
            <w:r w:rsidRPr="009A61A2">
              <w:rPr>
                <w:b/>
                <w:i/>
                <w:lang w:val="en-GB"/>
              </w:rPr>
              <w:t>;</w:t>
            </w:r>
          </w:p>
        </w:tc>
        <w:tc>
          <w:tcPr>
            <w:tcW w:w="4876" w:type="dxa"/>
          </w:tcPr>
          <w:p w14:paraId="4953415A" w14:textId="77777777" w:rsidR="003B13C5" w:rsidRPr="009A61A2" w:rsidRDefault="003B13C5" w:rsidP="008F0A5A">
            <w:pPr>
              <w:pStyle w:val="Normal6"/>
              <w:rPr>
                <w:szCs w:val="24"/>
                <w:lang w:val="en-GB"/>
              </w:rPr>
            </w:pPr>
            <w:r w:rsidRPr="009A61A2">
              <w:rPr>
                <w:lang w:val="en-GB"/>
              </w:rPr>
              <w:lastRenderedPageBreak/>
              <w:t>–</w:t>
            </w:r>
            <w:r w:rsidRPr="009A61A2">
              <w:rPr>
                <w:lang w:val="en-GB"/>
              </w:rPr>
              <w:tab/>
              <w:t xml:space="preserve">regularly evaluating existing policies and </w:t>
            </w:r>
            <w:r w:rsidRPr="009A61A2">
              <w:rPr>
                <w:b/>
                <w:i/>
                <w:lang w:val="en-GB"/>
              </w:rPr>
              <w:t>the preparation by the Commission of</w:t>
            </w:r>
            <w:r w:rsidRPr="009A61A2">
              <w:rPr>
                <w:lang w:val="en-GB"/>
              </w:rPr>
              <w:t xml:space="preserve"> impact assessments for new initiatives, which are based on wide consultations following procedures that are </w:t>
            </w:r>
            <w:r w:rsidRPr="009A61A2">
              <w:rPr>
                <w:lang w:val="en-GB"/>
              </w:rPr>
              <w:lastRenderedPageBreak/>
              <w:t>accountable, inclusive, informed and simple to implement, and which pay due regard to projected impacts on environment and climate</w:t>
            </w:r>
            <w:r w:rsidRPr="009A61A2">
              <w:rPr>
                <w:b/>
                <w:i/>
                <w:lang w:val="en-GB"/>
              </w:rPr>
              <w:t>. Impact assessments must be transparent and must take account of all information needed to reach a decision, including the economic and financial impacts, with accurate cost estimates and a precise explanation of the method used in the calculation. If the Member States require more information, the missing details shall be provided by the Commission without delay.</w:t>
            </w:r>
          </w:p>
        </w:tc>
      </w:tr>
    </w:tbl>
    <w:p w14:paraId="66081279"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{PL}</w:t>
      </w:r>
      <w:r w:rsidRPr="009A61A2">
        <w:rPr>
          <w:noProof w:val="0"/>
          <w:lang w:val="en-GB"/>
        </w:rPr>
        <w:t>pl</w:t>
      </w:r>
      <w:r w:rsidRPr="009A61A2">
        <w:rPr>
          <w:rStyle w:val="HideTWBExt"/>
          <w:noProof w:val="0"/>
          <w:lang w:val="en-GB"/>
        </w:rPr>
        <w:t>&lt;/Original&gt;</w:t>
      </w:r>
    </w:p>
    <w:p w14:paraId="5EB994A1" w14:textId="77777777" w:rsidR="003B13C5" w:rsidRPr="009A61A2" w:rsidRDefault="003B13C5" w:rsidP="003B13C5">
      <w:r w:rsidRPr="009A61A2">
        <w:rPr>
          <w:rStyle w:val="HideTWBExt"/>
        </w:rPr>
        <w:t>&lt;/Amend&gt;</w:t>
      </w:r>
    </w:p>
    <w:p w14:paraId="43F5566D"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411</w:t>
      </w:r>
      <w:r w:rsidRPr="009A61A2">
        <w:rPr>
          <w:rStyle w:val="HideTWBExt"/>
          <w:b w:val="0"/>
          <w:lang w:val="en-GB"/>
        </w:rPr>
        <w:t>&lt;/NumAm&gt;</w:t>
      </w:r>
    </w:p>
    <w:p w14:paraId="36017801" w14:textId="77777777" w:rsidR="003B13C5" w:rsidRPr="009A61A2" w:rsidRDefault="003B13C5" w:rsidP="003B13C5">
      <w:pPr>
        <w:pStyle w:val="NormalBold"/>
      </w:pPr>
      <w:r w:rsidRPr="009A61A2">
        <w:rPr>
          <w:rStyle w:val="HideTWBExt"/>
          <w:b w:val="0"/>
        </w:rPr>
        <w:t>&lt;RepeatBlock-By&gt;&lt;Members&gt;</w:t>
      </w:r>
      <w:r w:rsidRPr="009A61A2">
        <w:t>Aurélia Beigneux, Joëlle Mélin, Annika Bruna, Catherine Griset</w:t>
      </w:r>
      <w:r w:rsidRPr="009A61A2">
        <w:rPr>
          <w:rStyle w:val="HideTWBExt"/>
          <w:b w:val="0"/>
        </w:rPr>
        <w:t>&lt;/Members&gt;</w:t>
      </w:r>
    </w:p>
    <w:p w14:paraId="7165811F" w14:textId="77777777" w:rsidR="003B13C5" w:rsidRPr="009A61A2" w:rsidRDefault="003B13C5" w:rsidP="003B13C5">
      <w:r w:rsidRPr="009A61A2">
        <w:rPr>
          <w:rStyle w:val="HideTWBExt"/>
        </w:rPr>
        <w:t>&lt;/RepeatBlock-By&gt;</w:t>
      </w:r>
    </w:p>
    <w:p w14:paraId="5E177C65"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60C0B87" w14:textId="77777777" w:rsidR="003B13C5" w:rsidRPr="009A61A2" w:rsidRDefault="003B13C5" w:rsidP="003B13C5">
      <w:pPr>
        <w:pStyle w:val="NormalBold"/>
      </w:pPr>
      <w:r w:rsidRPr="009A61A2">
        <w:rPr>
          <w:rStyle w:val="HideTWBExt"/>
          <w:b w:val="0"/>
        </w:rPr>
        <w:t>&lt;Article&gt;</w:t>
      </w:r>
      <w:r w:rsidRPr="009A61A2">
        <w:t>Article 3 – paragraph 1 – point b – indent 4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80C3347" w14:textId="77777777" w:rsidTr="008F0A5A">
        <w:trPr>
          <w:jc w:val="center"/>
        </w:trPr>
        <w:tc>
          <w:tcPr>
            <w:tcW w:w="9752" w:type="dxa"/>
            <w:gridSpan w:val="2"/>
          </w:tcPr>
          <w:p w14:paraId="572315E7" w14:textId="77777777" w:rsidR="003B13C5" w:rsidRPr="009A61A2" w:rsidRDefault="003B13C5" w:rsidP="008F0A5A">
            <w:pPr>
              <w:keepNext/>
            </w:pPr>
          </w:p>
        </w:tc>
      </w:tr>
      <w:tr w:rsidR="003B13C5" w:rsidRPr="009A61A2" w14:paraId="312E2F2B" w14:textId="77777777" w:rsidTr="008F0A5A">
        <w:trPr>
          <w:jc w:val="center"/>
        </w:trPr>
        <w:tc>
          <w:tcPr>
            <w:tcW w:w="4876" w:type="dxa"/>
            <w:hideMark/>
          </w:tcPr>
          <w:p w14:paraId="07182E5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5B7A47D" w14:textId="77777777" w:rsidR="003B13C5" w:rsidRPr="009A61A2" w:rsidRDefault="003B13C5" w:rsidP="008F0A5A">
            <w:pPr>
              <w:pStyle w:val="ColumnHeading"/>
              <w:keepNext/>
            </w:pPr>
            <w:r w:rsidRPr="009A61A2">
              <w:t>Amendment</w:t>
            </w:r>
          </w:p>
        </w:tc>
      </w:tr>
      <w:tr w:rsidR="003B13C5" w:rsidRPr="009A61A2" w14:paraId="609AC9DE" w14:textId="77777777" w:rsidTr="008F0A5A">
        <w:trPr>
          <w:jc w:val="center"/>
        </w:trPr>
        <w:tc>
          <w:tcPr>
            <w:tcW w:w="4876" w:type="dxa"/>
          </w:tcPr>
          <w:p w14:paraId="53D463B4" w14:textId="77777777" w:rsidR="003B13C5" w:rsidRPr="009A61A2" w:rsidRDefault="003B13C5" w:rsidP="008F0A5A">
            <w:pPr>
              <w:pStyle w:val="Normal6"/>
            </w:pPr>
          </w:p>
        </w:tc>
        <w:tc>
          <w:tcPr>
            <w:tcW w:w="4876" w:type="dxa"/>
            <w:hideMark/>
          </w:tcPr>
          <w:p w14:paraId="1601DD7D" w14:textId="77777777" w:rsidR="003B13C5" w:rsidRPr="009A61A2" w:rsidRDefault="003B13C5" w:rsidP="008F0A5A">
            <w:pPr>
              <w:pStyle w:val="Normal6"/>
              <w:rPr>
                <w:szCs w:val="24"/>
                <w:lang w:val="en-GB"/>
              </w:rPr>
            </w:pPr>
            <w:r w:rsidRPr="009A61A2">
              <w:rPr>
                <w:b/>
                <w:i/>
                <w:lang w:val="en-GB"/>
              </w:rPr>
              <w:t>–</w:t>
            </w:r>
            <w:r w:rsidRPr="009A61A2">
              <w:rPr>
                <w:b/>
                <w:i/>
                <w:lang w:val="en-GB"/>
              </w:rPr>
              <w:tab/>
              <w:t>taking into account the cost of inaction when evaluating existing policies and developing new initiatives, paying due regard to the costs to the environment and to health;</w:t>
            </w:r>
          </w:p>
        </w:tc>
      </w:tr>
    </w:tbl>
    <w:p w14:paraId="2D3F321A"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{FR}</w:t>
      </w:r>
      <w:r w:rsidRPr="009A61A2">
        <w:rPr>
          <w:noProof w:val="0"/>
          <w:lang w:val="en-GB"/>
        </w:rPr>
        <w:t>fr</w:t>
      </w:r>
      <w:r w:rsidRPr="009A61A2">
        <w:rPr>
          <w:rStyle w:val="HideTWBExt"/>
          <w:noProof w:val="0"/>
          <w:lang w:val="en-GB"/>
        </w:rPr>
        <w:t>&lt;/Original&gt;</w:t>
      </w:r>
    </w:p>
    <w:p w14:paraId="6C71CADC" w14:textId="77777777" w:rsidR="003B13C5" w:rsidRPr="009A61A2" w:rsidRDefault="003B13C5" w:rsidP="003B13C5">
      <w:r w:rsidRPr="009A61A2">
        <w:rPr>
          <w:rStyle w:val="HideTWBExt"/>
        </w:rPr>
        <w:t>&lt;/Amend&gt;</w:t>
      </w:r>
    </w:p>
    <w:p w14:paraId="7B6E20DD"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412</w:t>
      </w:r>
      <w:r w:rsidRPr="009A61A2">
        <w:rPr>
          <w:rStyle w:val="HideTWBExt"/>
          <w:b w:val="0"/>
          <w:lang w:val="en-GB"/>
        </w:rPr>
        <w:t>&lt;/NumAm&gt;</w:t>
      </w:r>
    </w:p>
    <w:p w14:paraId="4AEFA696" w14:textId="77777777" w:rsidR="003B13C5" w:rsidRPr="009A61A2" w:rsidRDefault="003B13C5" w:rsidP="003B13C5">
      <w:pPr>
        <w:pStyle w:val="NormalBold"/>
      </w:pPr>
      <w:r w:rsidRPr="009A61A2">
        <w:rPr>
          <w:rStyle w:val="HideTWBExt"/>
          <w:b w:val="0"/>
        </w:rPr>
        <w:t>&lt;RepeatBlock-By&gt;&lt;Members&gt;</w:t>
      </w:r>
      <w:r w:rsidRPr="009A61A2">
        <w:t>Mick Wallace, Clare Daly, João Ferreira</w:t>
      </w:r>
      <w:r w:rsidRPr="009A61A2">
        <w:rPr>
          <w:rStyle w:val="HideTWBExt"/>
          <w:b w:val="0"/>
        </w:rPr>
        <w:t>&lt;/Members&gt;</w:t>
      </w:r>
    </w:p>
    <w:p w14:paraId="66D69C56" w14:textId="77777777" w:rsidR="003B13C5" w:rsidRPr="009A61A2" w:rsidRDefault="003B13C5" w:rsidP="003B13C5">
      <w:r w:rsidRPr="009A61A2">
        <w:rPr>
          <w:rStyle w:val="HideTWBExt"/>
        </w:rPr>
        <w:t>&lt;/RepeatBlock-By&gt;</w:t>
      </w:r>
    </w:p>
    <w:p w14:paraId="523872E5"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A9CAB5C" w14:textId="77777777" w:rsidR="003B13C5" w:rsidRPr="009A61A2" w:rsidRDefault="003B13C5" w:rsidP="003B13C5">
      <w:pPr>
        <w:pStyle w:val="NormalBold"/>
      </w:pPr>
      <w:r w:rsidRPr="009A61A2">
        <w:rPr>
          <w:rStyle w:val="HideTWBExt"/>
          <w:b w:val="0"/>
        </w:rPr>
        <w:t>&lt;Article&gt;</w:t>
      </w:r>
      <w:r w:rsidRPr="009A61A2">
        <w:t>Article 3 – paragraph 1 – point b – indent 4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BBBBB93" w14:textId="77777777" w:rsidTr="008F0A5A">
        <w:trPr>
          <w:jc w:val="center"/>
        </w:trPr>
        <w:tc>
          <w:tcPr>
            <w:tcW w:w="9752" w:type="dxa"/>
            <w:gridSpan w:val="2"/>
          </w:tcPr>
          <w:p w14:paraId="4766BF0A" w14:textId="77777777" w:rsidR="003B13C5" w:rsidRPr="009A61A2" w:rsidRDefault="003B13C5" w:rsidP="008F0A5A">
            <w:pPr>
              <w:keepNext/>
            </w:pPr>
          </w:p>
        </w:tc>
      </w:tr>
      <w:tr w:rsidR="003B13C5" w:rsidRPr="009A61A2" w14:paraId="583DAF9B" w14:textId="77777777" w:rsidTr="008F0A5A">
        <w:trPr>
          <w:jc w:val="center"/>
        </w:trPr>
        <w:tc>
          <w:tcPr>
            <w:tcW w:w="4876" w:type="dxa"/>
            <w:hideMark/>
          </w:tcPr>
          <w:p w14:paraId="7C17C12D"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65AE631" w14:textId="77777777" w:rsidR="003B13C5" w:rsidRPr="009A61A2" w:rsidRDefault="003B13C5" w:rsidP="008F0A5A">
            <w:pPr>
              <w:pStyle w:val="ColumnHeading"/>
              <w:keepNext/>
              <w:rPr>
                <w:lang w:val="en-GB"/>
              </w:rPr>
            </w:pPr>
            <w:r w:rsidRPr="009A61A2">
              <w:rPr>
                <w:lang w:val="en-GB"/>
              </w:rPr>
              <w:t>Amendment</w:t>
            </w:r>
          </w:p>
        </w:tc>
      </w:tr>
      <w:tr w:rsidR="003B13C5" w:rsidRPr="009A61A2" w14:paraId="2F7B0E6A" w14:textId="77777777" w:rsidTr="008F0A5A">
        <w:trPr>
          <w:jc w:val="center"/>
        </w:trPr>
        <w:tc>
          <w:tcPr>
            <w:tcW w:w="4876" w:type="dxa"/>
          </w:tcPr>
          <w:p w14:paraId="5186A3ED" w14:textId="77777777" w:rsidR="003B13C5" w:rsidRPr="009A61A2" w:rsidRDefault="003B13C5" w:rsidP="008F0A5A">
            <w:pPr>
              <w:pStyle w:val="Normal6"/>
              <w:rPr>
                <w:lang w:val="en-GB"/>
              </w:rPr>
            </w:pPr>
          </w:p>
        </w:tc>
        <w:tc>
          <w:tcPr>
            <w:tcW w:w="4876" w:type="dxa"/>
            <w:hideMark/>
          </w:tcPr>
          <w:p w14:paraId="354B940A" w14:textId="77777777" w:rsidR="003B13C5" w:rsidRPr="009A61A2" w:rsidRDefault="003B13C5" w:rsidP="008F0A5A">
            <w:pPr>
              <w:pStyle w:val="Normal6"/>
              <w:rPr>
                <w:szCs w:val="24"/>
                <w:lang w:val="en-GB"/>
              </w:rPr>
            </w:pPr>
            <w:r w:rsidRPr="009A61A2">
              <w:rPr>
                <w:b/>
                <w:i/>
                <w:lang w:val="en-GB"/>
              </w:rPr>
              <w:t>–</w:t>
            </w:r>
            <w:r w:rsidRPr="009A61A2">
              <w:rPr>
                <w:b/>
                <w:i/>
                <w:lang w:val="en-GB"/>
              </w:rPr>
              <w:tab/>
              <w:t xml:space="preserve">regularly assessing all Union policies to identify inconsistencies between Union policies and policy objectives of this EAP to ensure </w:t>
            </w:r>
            <w:r w:rsidRPr="009A61A2">
              <w:rPr>
                <w:b/>
                <w:i/>
                <w:lang w:val="en-GB"/>
              </w:rPr>
              <w:lastRenderedPageBreak/>
              <w:t>coherence, consistency and the achievement of these objectives;</w:t>
            </w:r>
          </w:p>
        </w:tc>
      </w:tr>
    </w:tbl>
    <w:p w14:paraId="1EE4B6A0"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73EE1DB" w14:textId="77777777" w:rsidR="003B13C5" w:rsidRPr="009A61A2" w:rsidRDefault="003B13C5" w:rsidP="003B13C5">
      <w:r w:rsidRPr="009A61A2">
        <w:rPr>
          <w:rStyle w:val="HideTWBExt"/>
        </w:rPr>
        <w:t>&lt;/Amend&gt;</w:t>
      </w:r>
    </w:p>
    <w:p w14:paraId="7113973B"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413</w:t>
      </w:r>
      <w:r w:rsidRPr="009A61A2">
        <w:rPr>
          <w:rStyle w:val="HideTWBExt"/>
          <w:b w:val="0"/>
          <w:lang w:val="en-GB"/>
        </w:rPr>
        <w:t>&lt;/NumAm&gt;</w:t>
      </w:r>
    </w:p>
    <w:p w14:paraId="179D9CD6" w14:textId="77777777" w:rsidR="003B13C5" w:rsidRPr="009A61A2" w:rsidRDefault="003B13C5" w:rsidP="003B13C5">
      <w:pPr>
        <w:pStyle w:val="NormalBold"/>
      </w:pPr>
      <w:r w:rsidRPr="009A61A2">
        <w:rPr>
          <w:rStyle w:val="HideTWBExt"/>
          <w:b w:val="0"/>
        </w:rPr>
        <w:t>&lt;RepeatBlock-By&gt;&lt;Members&gt;</w:t>
      </w:r>
      <w:r w:rsidRPr="009A61A2">
        <w:t>João Ferreira, Mick Wallace</w:t>
      </w:r>
      <w:r w:rsidRPr="009A61A2">
        <w:rPr>
          <w:rStyle w:val="HideTWBExt"/>
          <w:b w:val="0"/>
        </w:rPr>
        <w:t>&lt;/Members&gt;</w:t>
      </w:r>
    </w:p>
    <w:p w14:paraId="14966E86" w14:textId="77777777" w:rsidR="003B13C5" w:rsidRPr="009A61A2" w:rsidRDefault="003B13C5" w:rsidP="003B13C5">
      <w:r w:rsidRPr="009A61A2">
        <w:rPr>
          <w:rStyle w:val="HideTWBExt"/>
        </w:rPr>
        <w:t>&lt;/RepeatBlock-By&gt;</w:t>
      </w:r>
    </w:p>
    <w:p w14:paraId="6A1AC7A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06AE5C8"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3 – paragraph 1 – point b – indent 4 a (new)</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B15FC23" w14:textId="77777777" w:rsidTr="008F0A5A">
        <w:trPr>
          <w:jc w:val="center"/>
        </w:trPr>
        <w:tc>
          <w:tcPr>
            <w:tcW w:w="9752" w:type="dxa"/>
            <w:gridSpan w:val="2"/>
          </w:tcPr>
          <w:p w14:paraId="3FFDEA65" w14:textId="77777777" w:rsidR="003B13C5" w:rsidRPr="009A61A2" w:rsidRDefault="003B13C5" w:rsidP="008F0A5A">
            <w:pPr>
              <w:keepNext/>
              <w:rPr>
                <w:lang w:val="fr-FR"/>
              </w:rPr>
            </w:pPr>
          </w:p>
        </w:tc>
      </w:tr>
      <w:tr w:rsidR="003B13C5" w:rsidRPr="009A61A2" w14:paraId="7D036DC4" w14:textId="77777777" w:rsidTr="008F0A5A">
        <w:trPr>
          <w:jc w:val="center"/>
        </w:trPr>
        <w:tc>
          <w:tcPr>
            <w:tcW w:w="4876" w:type="dxa"/>
            <w:hideMark/>
          </w:tcPr>
          <w:p w14:paraId="65767D37"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DAE9128" w14:textId="77777777" w:rsidR="003B13C5" w:rsidRPr="009A61A2" w:rsidRDefault="003B13C5" w:rsidP="008F0A5A">
            <w:pPr>
              <w:pStyle w:val="ColumnHeading"/>
              <w:keepNext/>
            </w:pPr>
            <w:r w:rsidRPr="009A61A2">
              <w:t>Amendment</w:t>
            </w:r>
          </w:p>
        </w:tc>
      </w:tr>
      <w:tr w:rsidR="003B13C5" w:rsidRPr="009A61A2" w14:paraId="59DA3E74" w14:textId="77777777" w:rsidTr="008F0A5A">
        <w:trPr>
          <w:jc w:val="center"/>
        </w:trPr>
        <w:tc>
          <w:tcPr>
            <w:tcW w:w="4876" w:type="dxa"/>
          </w:tcPr>
          <w:p w14:paraId="0796E7ED" w14:textId="77777777" w:rsidR="003B13C5" w:rsidRPr="009A61A2" w:rsidRDefault="003B13C5" w:rsidP="008F0A5A">
            <w:pPr>
              <w:pStyle w:val="Normal6"/>
            </w:pPr>
          </w:p>
        </w:tc>
        <w:tc>
          <w:tcPr>
            <w:tcW w:w="4876" w:type="dxa"/>
            <w:hideMark/>
          </w:tcPr>
          <w:p w14:paraId="434C1BFB" w14:textId="77777777" w:rsidR="003B13C5" w:rsidRPr="009A61A2" w:rsidRDefault="003B13C5" w:rsidP="008F0A5A">
            <w:pPr>
              <w:pStyle w:val="Normal6"/>
              <w:rPr>
                <w:szCs w:val="24"/>
                <w:lang w:val="en-GB"/>
              </w:rPr>
            </w:pPr>
            <w:r w:rsidRPr="009A61A2">
              <w:rPr>
                <w:b/>
                <w:i/>
                <w:lang w:val="en-GB"/>
              </w:rPr>
              <w:t>-</w:t>
            </w:r>
            <w:r w:rsidRPr="009A61A2">
              <w:rPr>
                <w:b/>
                <w:i/>
                <w:lang w:val="en-GB"/>
              </w:rPr>
              <w:tab/>
              <w:t>using economic models that take into account the boundaries of our planet, social needs and human rights, rather than focusing exclusively on economic growth;</w:t>
            </w:r>
          </w:p>
        </w:tc>
      </w:tr>
    </w:tbl>
    <w:p w14:paraId="249AD2EA"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629A2EA0" w14:textId="77777777" w:rsidR="003B13C5" w:rsidRPr="009A61A2" w:rsidRDefault="003B13C5" w:rsidP="003B13C5">
      <w:r w:rsidRPr="009A61A2">
        <w:rPr>
          <w:rStyle w:val="HideTWBExt"/>
        </w:rPr>
        <w:t>&lt;/Amend&gt;</w:t>
      </w:r>
    </w:p>
    <w:p w14:paraId="4F066C9F"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414</w:t>
      </w:r>
      <w:r w:rsidRPr="009A61A2">
        <w:rPr>
          <w:rStyle w:val="HideTWBExt"/>
          <w:b w:val="0"/>
          <w:lang w:val="en-GB"/>
        </w:rPr>
        <w:t>&lt;/NumAm&gt;</w:t>
      </w:r>
    </w:p>
    <w:p w14:paraId="4481DD50"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Inese Vaidere, Radan Kanev, Edina Tóth, Nathalie Colin-Oesterlé, Sirpa Pietikäinen, Roberta Metsola, Christophe Hansen</w:t>
      </w:r>
      <w:r w:rsidRPr="009A61A2">
        <w:rPr>
          <w:rStyle w:val="HideTWBExt"/>
          <w:b w:val="0"/>
        </w:rPr>
        <w:t>&lt;/Members&gt;</w:t>
      </w:r>
    </w:p>
    <w:p w14:paraId="45141FD4" w14:textId="77777777" w:rsidR="003B13C5" w:rsidRPr="009A61A2" w:rsidRDefault="003B13C5" w:rsidP="003B13C5">
      <w:r w:rsidRPr="009A61A2">
        <w:rPr>
          <w:rStyle w:val="HideTWBExt"/>
        </w:rPr>
        <w:t>&lt;/RepeatBlock-By&gt;</w:t>
      </w:r>
    </w:p>
    <w:p w14:paraId="3015D2B8"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041BA5B" w14:textId="77777777" w:rsidR="003B13C5" w:rsidRPr="009A61A2" w:rsidRDefault="003B13C5" w:rsidP="003B13C5">
      <w:pPr>
        <w:pStyle w:val="NormalBold"/>
      </w:pPr>
      <w:r w:rsidRPr="009A61A2">
        <w:rPr>
          <w:rStyle w:val="HideTWBExt"/>
          <w:b w:val="0"/>
        </w:rPr>
        <w:t>&lt;Article&gt;</w:t>
      </w:r>
      <w:r w:rsidRPr="009A61A2">
        <w:t>Article 3 – paragraph 1 – point b – indent 4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05773EC" w14:textId="77777777" w:rsidTr="008F0A5A">
        <w:trPr>
          <w:jc w:val="center"/>
        </w:trPr>
        <w:tc>
          <w:tcPr>
            <w:tcW w:w="9752" w:type="dxa"/>
            <w:gridSpan w:val="2"/>
          </w:tcPr>
          <w:p w14:paraId="049702EA" w14:textId="77777777" w:rsidR="003B13C5" w:rsidRPr="009A61A2" w:rsidRDefault="003B13C5" w:rsidP="008F0A5A">
            <w:pPr>
              <w:keepNext/>
            </w:pPr>
          </w:p>
        </w:tc>
      </w:tr>
      <w:tr w:rsidR="003B13C5" w:rsidRPr="009A61A2" w14:paraId="61DF676E" w14:textId="77777777" w:rsidTr="008F0A5A">
        <w:trPr>
          <w:jc w:val="center"/>
        </w:trPr>
        <w:tc>
          <w:tcPr>
            <w:tcW w:w="4876" w:type="dxa"/>
            <w:hideMark/>
          </w:tcPr>
          <w:p w14:paraId="2606DEF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0A415A6" w14:textId="77777777" w:rsidR="003B13C5" w:rsidRPr="009A61A2" w:rsidRDefault="003B13C5" w:rsidP="008F0A5A">
            <w:pPr>
              <w:pStyle w:val="ColumnHeading"/>
              <w:keepNext/>
              <w:rPr>
                <w:lang w:val="en-GB"/>
              </w:rPr>
            </w:pPr>
            <w:r w:rsidRPr="009A61A2">
              <w:rPr>
                <w:lang w:val="en-GB"/>
              </w:rPr>
              <w:t>Amendment</w:t>
            </w:r>
          </w:p>
        </w:tc>
      </w:tr>
      <w:tr w:rsidR="003B13C5" w:rsidRPr="009A61A2" w14:paraId="2567B678" w14:textId="77777777" w:rsidTr="008F0A5A">
        <w:trPr>
          <w:jc w:val="center"/>
        </w:trPr>
        <w:tc>
          <w:tcPr>
            <w:tcW w:w="4876" w:type="dxa"/>
          </w:tcPr>
          <w:p w14:paraId="528FD6FA" w14:textId="77777777" w:rsidR="003B13C5" w:rsidRPr="009A61A2" w:rsidRDefault="003B13C5" w:rsidP="008F0A5A">
            <w:pPr>
              <w:pStyle w:val="Normal6"/>
              <w:rPr>
                <w:lang w:val="en-GB"/>
              </w:rPr>
            </w:pPr>
          </w:p>
        </w:tc>
        <w:tc>
          <w:tcPr>
            <w:tcW w:w="4876" w:type="dxa"/>
            <w:hideMark/>
          </w:tcPr>
          <w:p w14:paraId="733723DC" w14:textId="77777777" w:rsidR="003B13C5" w:rsidRPr="009A61A2" w:rsidRDefault="003B13C5" w:rsidP="008F0A5A">
            <w:pPr>
              <w:pStyle w:val="Normal6"/>
              <w:rPr>
                <w:szCs w:val="24"/>
                <w:lang w:val="en-GB"/>
              </w:rPr>
            </w:pPr>
            <w:r w:rsidRPr="009A61A2">
              <w:rPr>
                <w:b/>
                <w:i/>
                <w:lang w:val="en-GB"/>
              </w:rPr>
              <w:t>–</w:t>
            </w:r>
            <w:r w:rsidRPr="009A61A2">
              <w:rPr>
                <w:b/>
                <w:i/>
                <w:lang w:val="en-GB"/>
              </w:rPr>
              <w:tab/>
              <w:t>taking into account the cost of inaction when evaluating existing policies and developing new initiatives, paying due regard to the costs to the environment and to health;</w:t>
            </w:r>
          </w:p>
        </w:tc>
      </w:tr>
    </w:tbl>
    <w:p w14:paraId="16CFE3B3"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05F1628" w14:textId="77777777" w:rsidR="003B13C5" w:rsidRPr="009A61A2" w:rsidRDefault="003B13C5" w:rsidP="003B13C5">
      <w:r w:rsidRPr="009A61A2">
        <w:rPr>
          <w:rStyle w:val="HideTWBExt"/>
        </w:rPr>
        <w:t>&lt;/Amend&gt;</w:t>
      </w:r>
    </w:p>
    <w:p w14:paraId="098BB4CD"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415</w:t>
      </w:r>
      <w:r w:rsidRPr="009A61A2">
        <w:rPr>
          <w:rStyle w:val="HideTWBExt"/>
          <w:b w:val="0"/>
          <w:lang w:val="en-GB"/>
        </w:rPr>
        <w:t>&lt;/NumAm&gt;</w:t>
      </w:r>
    </w:p>
    <w:p w14:paraId="4FA3DF4F" w14:textId="77777777" w:rsidR="003B13C5" w:rsidRPr="009A61A2" w:rsidRDefault="003B13C5" w:rsidP="003B13C5">
      <w:pPr>
        <w:pStyle w:val="NormalBold"/>
      </w:pPr>
      <w:r w:rsidRPr="009A61A2">
        <w:rPr>
          <w:rStyle w:val="HideTWBExt"/>
          <w:b w:val="0"/>
        </w:rPr>
        <w:t>&lt;RepeatBlock-By&gt;&lt;Members&gt;</w:t>
      </w:r>
      <w:r w:rsidRPr="009A61A2">
        <w:t>Antoni Comín i Oliveres</w:t>
      </w:r>
      <w:r w:rsidRPr="009A61A2">
        <w:rPr>
          <w:rStyle w:val="HideTWBExt"/>
          <w:b w:val="0"/>
        </w:rPr>
        <w:t>&lt;/Members&gt;</w:t>
      </w:r>
    </w:p>
    <w:p w14:paraId="5CBAB470" w14:textId="77777777" w:rsidR="003B13C5" w:rsidRPr="009A61A2" w:rsidRDefault="003B13C5" w:rsidP="003B13C5">
      <w:r w:rsidRPr="009A61A2">
        <w:rPr>
          <w:rStyle w:val="HideTWBExt"/>
        </w:rPr>
        <w:t>&lt;/RepeatBlock-By&gt;</w:t>
      </w:r>
    </w:p>
    <w:p w14:paraId="01A90542" w14:textId="77777777" w:rsidR="003B13C5" w:rsidRPr="009A61A2" w:rsidRDefault="003B13C5" w:rsidP="003B13C5">
      <w:pPr>
        <w:pStyle w:val="NormalBold"/>
        <w:keepNext/>
      </w:pPr>
      <w:r w:rsidRPr="009A61A2">
        <w:rPr>
          <w:rStyle w:val="HideTWBExt"/>
          <w:b w:val="0"/>
        </w:rPr>
        <w:lastRenderedPageBreak/>
        <w:t>&lt;DocAmend&gt;</w:t>
      </w:r>
      <w:r w:rsidRPr="009A61A2">
        <w:t>Proposal for a decision</w:t>
      </w:r>
      <w:r w:rsidRPr="009A61A2">
        <w:rPr>
          <w:rStyle w:val="HideTWBExt"/>
          <w:b w:val="0"/>
        </w:rPr>
        <w:t>&lt;/DocAmend&gt;</w:t>
      </w:r>
    </w:p>
    <w:p w14:paraId="4C3B5CEA" w14:textId="77777777" w:rsidR="003B13C5" w:rsidRPr="009A61A2" w:rsidRDefault="003B13C5" w:rsidP="003B13C5">
      <w:pPr>
        <w:pStyle w:val="NormalBold"/>
      </w:pPr>
      <w:r w:rsidRPr="009A61A2">
        <w:rPr>
          <w:rStyle w:val="HideTWBExt"/>
          <w:b w:val="0"/>
        </w:rPr>
        <w:t>&lt;Article&gt;</w:t>
      </w:r>
      <w:r w:rsidRPr="009A61A2">
        <w:t>Article 3 – paragraph 1 – point b – indent 4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8C78C40" w14:textId="77777777" w:rsidTr="008F0A5A">
        <w:trPr>
          <w:jc w:val="center"/>
        </w:trPr>
        <w:tc>
          <w:tcPr>
            <w:tcW w:w="9752" w:type="dxa"/>
            <w:gridSpan w:val="2"/>
          </w:tcPr>
          <w:p w14:paraId="1C684FBB" w14:textId="77777777" w:rsidR="003B13C5" w:rsidRPr="009A61A2" w:rsidRDefault="003B13C5" w:rsidP="008F0A5A">
            <w:pPr>
              <w:keepNext/>
            </w:pPr>
          </w:p>
        </w:tc>
      </w:tr>
      <w:tr w:rsidR="003B13C5" w:rsidRPr="009A61A2" w14:paraId="6F0087D3" w14:textId="77777777" w:rsidTr="008F0A5A">
        <w:trPr>
          <w:jc w:val="center"/>
        </w:trPr>
        <w:tc>
          <w:tcPr>
            <w:tcW w:w="4876" w:type="dxa"/>
            <w:hideMark/>
          </w:tcPr>
          <w:p w14:paraId="4A5C72D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7AEFBD9" w14:textId="77777777" w:rsidR="003B13C5" w:rsidRPr="009A61A2" w:rsidRDefault="003B13C5" w:rsidP="008F0A5A">
            <w:pPr>
              <w:pStyle w:val="ColumnHeading"/>
              <w:keepNext/>
              <w:rPr>
                <w:lang w:val="en-GB"/>
              </w:rPr>
            </w:pPr>
            <w:r w:rsidRPr="009A61A2">
              <w:rPr>
                <w:lang w:val="en-GB"/>
              </w:rPr>
              <w:t>Amendment</w:t>
            </w:r>
          </w:p>
        </w:tc>
      </w:tr>
      <w:tr w:rsidR="003B13C5" w:rsidRPr="009A61A2" w14:paraId="4361F025" w14:textId="77777777" w:rsidTr="008F0A5A">
        <w:trPr>
          <w:jc w:val="center"/>
        </w:trPr>
        <w:tc>
          <w:tcPr>
            <w:tcW w:w="4876" w:type="dxa"/>
          </w:tcPr>
          <w:p w14:paraId="02679B3F" w14:textId="77777777" w:rsidR="003B13C5" w:rsidRPr="009A61A2" w:rsidRDefault="003B13C5" w:rsidP="008F0A5A">
            <w:pPr>
              <w:pStyle w:val="Normal6"/>
              <w:rPr>
                <w:lang w:val="en-GB"/>
              </w:rPr>
            </w:pPr>
          </w:p>
        </w:tc>
        <w:tc>
          <w:tcPr>
            <w:tcW w:w="4876" w:type="dxa"/>
            <w:hideMark/>
          </w:tcPr>
          <w:p w14:paraId="5BBB8173" w14:textId="77777777" w:rsidR="003B13C5" w:rsidRPr="009A61A2" w:rsidRDefault="003B13C5" w:rsidP="008F0A5A">
            <w:pPr>
              <w:pStyle w:val="Normal6"/>
              <w:rPr>
                <w:szCs w:val="24"/>
                <w:lang w:val="en-GB"/>
              </w:rPr>
            </w:pPr>
            <w:r w:rsidRPr="009A61A2">
              <w:rPr>
                <w:b/>
                <w:i/>
                <w:lang w:val="en-GB"/>
              </w:rPr>
              <w:t>–</w:t>
            </w:r>
            <w:r w:rsidRPr="009A61A2">
              <w:rPr>
                <w:b/>
                <w:i/>
                <w:lang w:val="en-GB"/>
              </w:rPr>
              <w:tab/>
              <w:t>taking into account the consumption footprint of the Union beyond its political borders;</w:t>
            </w:r>
          </w:p>
        </w:tc>
      </w:tr>
    </w:tbl>
    <w:p w14:paraId="1F46A458"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41B82D5" w14:textId="77777777" w:rsidR="003B13C5" w:rsidRPr="009A61A2" w:rsidRDefault="003B13C5" w:rsidP="003B13C5">
      <w:r w:rsidRPr="009A61A2">
        <w:rPr>
          <w:rStyle w:val="HideTWBExt"/>
        </w:rPr>
        <w:t>&lt;/Amend&gt;</w:t>
      </w:r>
    </w:p>
    <w:p w14:paraId="270656CD"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416</w:t>
      </w:r>
      <w:r w:rsidRPr="009A61A2">
        <w:rPr>
          <w:rStyle w:val="HideTWBExt"/>
          <w:b w:val="0"/>
          <w:lang w:val="en-GB"/>
        </w:rPr>
        <w:t>&lt;/NumAm&gt;</w:t>
      </w:r>
    </w:p>
    <w:p w14:paraId="393CC200"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Rovana Plumb, César Luena, Sara Cerdas, Christel Schaldemose, Javi López, Jytte Guteland</w:t>
      </w:r>
      <w:r w:rsidRPr="009A61A2">
        <w:rPr>
          <w:rStyle w:val="HideTWBExt"/>
          <w:b w:val="0"/>
        </w:rPr>
        <w:t>&lt;/Members&gt;</w:t>
      </w:r>
    </w:p>
    <w:p w14:paraId="6AEB576F" w14:textId="77777777" w:rsidR="003B13C5" w:rsidRPr="009A61A2" w:rsidRDefault="003B13C5" w:rsidP="003B13C5">
      <w:r w:rsidRPr="009A61A2">
        <w:rPr>
          <w:rStyle w:val="HideTWBExt"/>
        </w:rPr>
        <w:t>&lt;/RepeatBlock-By&gt;</w:t>
      </w:r>
    </w:p>
    <w:p w14:paraId="61862A91"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31BF695" w14:textId="77777777" w:rsidR="003B13C5" w:rsidRPr="009A61A2" w:rsidRDefault="003B13C5" w:rsidP="003B13C5">
      <w:pPr>
        <w:pStyle w:val="NormalBold"/>
      </w:pPr>
      <w:r w:rsidRPr="009A61A2">
        <w:rPr>
          <w:rStyle w:val="HideTWBExt"/>
          <w:b w:val="0"/>
        </w:rPr>
        <w:t>&lt;Article&gt;</w:t>
      </w:r>
      <w:r w:rsidRPr="009A61A2">
        <w:t>Article 3 – paragraph 1 – point b – indent 4 b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24477DE" w14:textId="77777777" w:rsidTr="008F0A5A">
        <w:trPr>
          <w:jc w:val="center"/>
        </w:trPr>
        <w:tc>
          <w:tcPr>
            <w:tcW w:w="9752" w:type="dxa"/>
            <w:gridSpan w:val="2"/>
          </w:tcPr>
          <w:p w14:paraId="12CFA047" w14:textId="77777777" w:rsidR="003B13C5" w:rsidRPr="009A61A2" w:rsidRDefault="003B13C5" w:rsidP="008F0A5A">
            <w:pPr>
              <w:keepNext/>
            </w:pPr>
          </w:p>
        </w:tc>
      </w:tr>
      <w:tr w:rsidR="003B13C5" w:rsidRPr="009A61A2" w14:paraId="42F2F992" w14:textId="77777777" w:rsidTr="008F0A5A">
        <w:trPr>
          <w:jc w:val="center"/>
        </w:trPr>
        <w:tc>
          <w:tcPr>
            <w:tcW w:w="4876" w:type="dxa"/>
            <w:hideMark/>
          </w:tcPr>
          <w:p w14:paraId="57B762B4"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152722D" w14:textId="77777777" w:rsidR="003B13C5" w:rsidRPr="009A61A2" w:rsidRDefault="003B13C5" w:rsidP="008F0A5A">
            <w:pPr>
              <w:pStyle w:val="ColumnHeading"/>
              <w:keepNext/>
              <w:rPr>
                <w:lang w:val="en-GB"/>
              </w:rPr>
            </w:pPr>
            <w:r w:rsidRPr="009A61A2">
              <w:rPr>
                <w:lang w:val="en-GB"/>
              </w:rPr>
              <w:t>Amendment</w:t>
            </w:r>
          </w:p>
        </w:tc>
      </w:tr>
      <w:tr w:rsidR="003B13C5" w:rsidRPr="009A61A2" w14:paraId="10E9BF5F" w14:textId="77777777" w:rsidTr="008F0A5A">
        <w:trPr>
          <w:jc w:val="center"/>
        </w:trPr>
        <w:tc>
          <w:tcPr>
            <w:tcW w:w="4876" w:type="dxa"/>
          </w:tcPr>
          <w:p w14:paraId="7E5D2BFA" w14:textId="77777777" w:rsidR="003B13C5" w:rsidRPr="009A61A2" w:rsidRDefault="003B13C5" w:rsidP="008F0A5A">
            <w:pPr>
              <w:pStyle w:val="Normal6"/>
              <w:rPr>
                <w:lang w:val="en-GB"/>
              </w:rPr>
            </w:pPr>
          </w:p>
        </w:tc>
        <w:tc>
          <w:tcPr>
            <w:tcW w:w="4876" w:type="dxa"/>
            <w:hideMark/>
          </w:tcPr>
          <w:p w14:paraId="576D2322" w14:textId="77777777" w:rsidR="003B13C5" w:rsidRPr="009A61A2" w:rsidRDefault="003B13C5" w:rsidP="008F0A5A">
            <w:pPr>
              <w:pStyle w:val="Normal6"/>
              <w:rPr>
                <w:szCs w:val="24"/>
                <w:lang w:val="en-GB"/>
              </w:rPr>
            </w:pPr>
            <w:r w:rsidRPr="009A61A2">
              <w:rPr>
                <w:b/>
                <w:i/>
                <w:lang w:val="en-GB"/>
              </w:rPr>
              <w:t>–</w:t>
            </w:r>
            <w:r w:rsidRPr="009A61A2">
              <w:rPr>
                <w:b/>
                <w:i/>
                <w:lang w:val="en-GB"/>
              </w:rPr>
              <w:tab/>
              <w:t>developing practices and carrying out activities that support local and regional authorities in meeting environmental and climate objectives;</w:t>
            </w:r>
          </w:p>
        </w:tc>
      </w:tr>
    </w:tbl>
    <w:p w14:paraId="725F6830"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512D00FB" w14:textId="77777777" w:rsidR="003B13C5" w:rsidRPr="009A61A2" w:rsidRDefault="003B13C5" w:rsidP="003B13C5">
      <w:r w:rsidRPr="009A61A2">
        <w:rPr>
          <w:rStyle w:val="HideTWBExt"/>
        </w:rPr>
        <w:t>&lt;/Amend&gt;</w:t>
      </w:r>
    </w:p>
    <w:p w14:paraId="51EE702D"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417</w:t>
      </w:r>
      <w:r w:rsidRPr="009A61A2">
        <w:rPr>
          <w:rStyle w:val="HideTWBExt"/>
          <w:b w:val="0"/>
          <w:lang w:val="en-GB"/>
        </w:rPr>
        <w:t>&lt;/NumAm&gt;</w:t>
      </w:r>
    </w:p>
    <w:p w14:paraId="43525081" w14:textId="77777777" w:rsidR="003B13C5" w:rsidRPr="009A61A2" w:rsidRDefault="003B13C5" w:rsidP="003B13C5">
      <w:pPr>
        <w:pStyle w:val="NormalBold"/>
      </w:pPr>
      <w:r w:rsidRPr="009A61A2">
        <w:rPr>
          <w:rStyle w:val="HideTWBExt"/>
          <w:b w:val="0"/>
        </w:rPr>
        <w:t>&lt;RepeatBlock-By&gt;&lt;Members&gt;</w:t>
      </w:r>
      <w:r w:rsidRPr="009A61A2">
        <w:t>Mick Wallace, Clare Daly, João Ferreira</w:t>
      </w:r>
      <w:r w:rsidRPr="009A61A2">
        <w:rPr>
          <w:rStyle w:val="HideTWBExt"/>
          <w:b w:val="0"/>
        </w:rPr>
        <w:t>&lt;/Members&gt;</w:t>
      </w:r>
    </w:p>
    <w:p w14:paraId="47E74B24" w14:textId="77777777" w:rsidR="003B13C5" w:rsidRPr="009A61A2" w:rsidRDefault="003B13C5" w:rsidP="003B13C5">
      <w:r w:rsidRPr="009A61A2">
        <w:rPr>
          <w:rStyle w:val="HideTWBExt"/>
        </w:rPr>
        <w:t>&lt;/RepeatBlock-By&gt;</w:t>
      </w:r>
    </w:p>
    <w:p w14:paraId="0F3A7B99"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1A4560D" w14:textId="77777777" w:rsidR="003B13C5" w:rsidRPr="009A61A2" w:rsidRDefault="003B13C5" w:rsidP="003B13C5">
      <w:pPr>
        <w:pStyle w:val="NormalBold"/>
      </w:pPr>
      <w:r w:rsidRPr="009A61A2">
        <w:rPr>
          <w:rStyle w:val="HideTWBExt"/>
          <w:b w:val="0"/>
        </w:rPr>
        <w:t>&lt;Article&gt;</w:t>
      </w:r>
      <w:r w:rsidRPr="009A61A2">
        <w:t>Article 3 – paragraph 1 – point b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B2492E8" w14:textId="77777777" w:rsidTr="008F0A5A">
        <w:trPr>
          <w:jc w:val="center"/>
        </w:trPr>
        <w:tc>
          <w:tcPr>
            <w:tcW w:w="9752" w:type="dxa"/>
            <w:gridSpan w:val="2"/>
          </w:tcPr>
          <w:p w14:paraId="288616C7" w14:textId="77777777" w:rsidR="003B13C5" w:rsidRPr="009A61A2" w:rsidRDefault="003B13C5" w:rsidP="008F0A5A">
            <w:pPr>
              <w:keepNext/>
            </w:pPr>
          </w:p>
        </w:tc>
      </w:tr>
      <w:tr w:rsidR="003B13C5" w:rsidRPr="009A61A2" w14:paraId="766BFF67" w14:textId="77777777" w:rsidTr="008F0A5A">
        <w:trPr>
          <w:jc w:val="center"/>
        </w:trPr>
        <w:tc>
          <w:tcPr>
            <w:tcW w:w="4876" w:type="dxa"/>
            <w:hideMark/>
          </w:tcPr>
          <w:p w14:paraId="0524941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7530176" w14:textId="77777777" w:rsidR="003B13C5" w:rsidRPr="009A61A2" w:rsidRDefault="003B13C5" w:rsidP="008F0A5A">
            <w:pPr>
              <w:pStyle w:val="ColumnHeading"/>
              <w:keepNext/>
              <w:rPr>
                <w:lang w:val="en-GB"/>
              </w:rPr>
            </w:pPr>
            <w:r w:rsidRPr="009A61A2">
              <w:rPr>
                <w:lang w:val="en-GB"/>
              </w:rPr>
              <w:t>Amendment</w:t>
            </w:r>
          </w:p>
        </w:tc>
      </w:tr>
      <w:tr w:rsidR="003B13C5" w:rsidRPr="009A61A2" w14:paraId="2D2F758E" w14:textId="77777777" w:rsidTr="008F0A5A">
        <w:trPr>
          <w:jc w:val="center"/>
        </w:trPr>
        <w:tc>
          <w:tcPr>
            <w:tcW w:w="4876" w:type="dxa"/>
          </w:tcPr>
          <w:p w14:paraId="28321612" w14:textId="77777777" w:rsidR="003B13C5" w:rsidRPr="009A61A2" w:rsidRDefault="003B13C5" w:rsidP="008F0A5A">
            <w:pPr>
              <w:pStyle w:val="Normal6"/>
              <w:rPr>
                <w:lang w:val="en-GB"/>
              </w:rPr>
            </w:pPr>
          </w:p>
        </w:tc>
        <w:tc>
          <w:tcPr>
            <w:tcW w:w="4876" w:type="dxa"/>
            <w:hideMark/>
          </w:tcPr>
          <w:p w14:paraId="24856990" w14:textId="77777777" w:rsidR="003B13C5" w:rsidRPr="009A61A2" w:rsidRDefault="003B13C5" w:rsidP="008F0A5A">
            <w:pPr>
              <w:pStyle w:val="Normal6"/>
              <w:rPr>
                <w:szCs w:val="24"/>
                <w:lang w:val="en-GB"/>
              </w:rPr>
            </w:pPr>
            <w:r w:rsidRPr="009A61A2">
              <w:rPr>
                <w:b/>
                <w:i/>
                <w:lang w:val="en-GB"/>
              </w:rPr>
              <w:t>(ba)</w:t>
            </w:r>
            <w:r w:rsidRPr="009A61A2">
              <w:rPr>
                <w:b/>
                <w:i/>
                <w:lang w:val="en-GB"/>
              </w:rPr>
              <w:tab/>
              <w:t>integrating intergenerational and long-term perspectives into all initiatives, policy and implementation, taking into account the rights of future generations to a healthy environment, among their other human rights, and integrating long-term considerations into impact assessments and cost-benefit analysis;</w:t>
            </w:r>
          </w:p>
        </w:tc>
      </w:tr>
    </w:tbl>
    <w:p w14:paraId="10BDA3ED" w14:textId="77777777" w:rsidR="003B13C5" w:rsidRPr="009A61A2" w:rsidRDefault="003B13C5" w:rsidP="003B13C5">
      <w:pPr>
        <w:pStyle w:val="Olang"/>
        <w:rPr>
          <w:noProof w:val="0"/>
          <w:lang w:val="es-ES"/>
        </w:rPr>
      </w:pPr>
      <w:r w:rsidRPr="009A61A2">
        <w:rPr>
          <w:noProof w:val="0"/>
          <w:lang w:val="es-ES"/>
        </w:rPr>
        <w:lastRenderedPageBreak/>
        <w:t xml:space="preserve">Or. </w:t>
      </w:r>
      <w:r w:rsidRPr="009A61A2">
        <w:rPr>
          <w:rStyle w:val="HideTWBExt"/>
          <w:noProof w:val="0"/>
          <w:lang w:val="es-ES"/>
        </w:rPr>
        <w:t>&lt;Original&gt;</w:t>
      </w:r>
      <w:r w:rsidRPr="009A61A2">
        <w:rPr>
          <w:rStyle w:val="HideTWBInt"/>
          <w:rFonts w:eastAsiaTheme="majorEastAsia"/>
          <w:noProof w:val="0"/>
          <w:lang w:val="es-ES"/>
        </w:rPr>
        <w:t>{EN}</w:t>
      </w:r>
      <w:r w:rsidRPr="009A61A2">
        <w:rPr>
          <w:noProof w:val="0"/>
          <w:lang w:val="es-ES"/>
        </w:rPr>
        <w:t>en</w:t>
      </w:r>
      <w:r w:rsidRPr="009A61A2">
        <w:rPr>
          <w:rStyle w:val="HideTWBExt"/>
          <w:noProof w:val="0"/>
          <w:lang w:val="es-ES"/>
        </w:rPr>
        <w:t>&lt;/Original&gt;</w:t>
      </w:r>
    </w:p>
    <w:p w14:paraId="56467EAF" w14:textId="77777777" w:rsidR="003B13C5" w:rsidRPr="009A61A2" w:rsidRDefault="003B13C5" w:rsidP="003B13C5">
      <w:pPr>
        <w:rPr>
          <w:lang w:val="es-ES"/>
        </w:rPr>
      </w:pPr>
      <w:r w:rsidRPr="009A61A2">
        <w:rPr>
          <w:rStyle w:val="HideTWBExt"/>
          <w:lang w:val="es-ES"/>
        </w:rPr>
        <w:t>&lt;/Amend&gt;</w:t>
      </w:r>
    </w:p>
    <w:p w14:paraId="5D0B9164" w14:textId="77777777" w:rsidR="003B13C5" w:rsidRPr="009A61A2" w:rsidRDefault="003B13C5" w:rsidP="003B13C5">
      <w:pPr>
        <w:pStyle w:val="AMNumberTabs0"/>
        <w:keepNext/>
        <w:rPr>
          <w:lang w:val="es-ES"/>
        </w:rPr>
      </w:pPr>
      <w:r w:rsidRPr="009A61A2">
        <w:rPr>
          <w:rStyle w:val="HideTWBExt"/>
          <w:b w:val="0"/>
          <w:lang w:val="es-ES"/>
        </w:rPr>
        <w:t>&lt;Amend&gt;</w:t>
      </w:r>
      <w:r w:rsidRPr="009A61A2">
        <w:rPr>
          <w:lang w:val="es-ES"/>
        </w:rPr>
        <w:t>Amendment</w:t>
      </w:r>
      <w:r w:rsidRPr="009A61A2">
        <w:rPr>
          <w:lang w:val="es-ES"/>
        </w:rPr>
        <w:tab/>
      </w:r>
      <w:r w:rsidRPr="009A61A2">
        <w:rPr>
          <w:lang w:val="es-ES"/>
        </w:rPr>
        <w:tab/>
      </w:r>
      <w:r w:rsidRPr="009A61A2">
        <w:rPr>
          <w:rStyle w:val="HideTWBExt"/>
          <w:b w:val="0"/>
          <w:lang w:val="es-ES"/>
        </w:rPr>
        <w:t>&lt;NumAm&gt;</w:t>
      </w:r>
      <w:r w:rsidRPr="009A61A2">
        <w:rPr>
          <w:lang w:val="es-ES"/>
        </w:rPr>
        <w:t>418</w:t>
      </w:r>
      <w:r w:rsidRPr="009A61A2">
        <w:rPr>
          <w:rStyle w:val="HideTWBExt"/>
          <w:b w:val="0"/>
          <w:lang w:val="es-ES"/>
        </w:rPr>
        <w:t>&lt;/NumAm&gt;</w:t>
      </w:r>
    </w:p>
    <w:p w14:paraId="1FD59E71" w14:textId="77777777" w:rsidR="003B13C5" w:rsidRPr="009A61A2" w:rsidRDefault="003B13C5" w:rsidP="003B13C5">
      <w:pPr>
        <w:pStyle w:val="NormalBold"/>
        <w:rPr>
          <w:lang w:val="es-ES"/>
        </w:rPr>
      </w:pPr>
      <w:r w:rsidRPr="009A61A2">
        <w:rPr>
          <w:rStyle w:val="HideTWBExt"/>
          <w:b w:val="0"/>
          <w:lang w:val="es-ES"/>
        </w:rPr>
        <w:t>&lt;RepeatBlock-By&gt;&lt;Members&gt;</w:t>
      </w:r>
      <w:r w:rsidRPr="009A61A2">
        <w:rPr>
          <w:lang w:val="es-ES"/>
        </w:rPr>
        <w:t>Margarita de la Pisa Carrión</w:t>
      </w:r>
      <w:r w:rsidRPr="009A61A2">
        <w:rPr>
          <w:rStyle w:val="HideTWBExt"/>
          <w:b w:val="0"/>
          <w:lang w:val="es-ES"/>
        </w:rPr>
        <w:t>&lt;/Members&gt;</w:t>
      </w:r>
    </w:p>
    <w:p w14:paraId="612C2B37" w14:textId="77777777" w:rsidR="003B13C5" w:rsidRPr="009A61A2" w:rsidRDefault="003B13C5" w:rsidP="003B13C5">
      <w:pPr>
        <w:rPr>
          <w:lang w:val="es-ES"/>
        </w:rPr>
      </w:pPr>
      <w:r w:rsidRPr="009A61A2">
        <w:rPr>
          <w:rStyle w:val="HideTWBExt"/>
          <w:lang w:val="es-ES"/>
        </w:rPr>
        <w:t>&lt;/RepeatBlock-By&gt;</w:t>
      </w:r>
    </w:p>
    <w:p w14:paraId="7682D8D5" w14:textId="77777777" w:rsidR="003B13C5" w:rsidRPr="009A61A2" w:rsidRDefault="003B13C5" w:rsidP="003B13C5">
      <w:pPr>
        <w:pStyle w:val="NormalBold"/>
        <w:keepNext/>
        <w:rPr>
          <w:lang w:val="es-ES"/>
        </w:rPr>
      </w:pPr>
      <w:r w:rsidRPr="009A61A2">
        <w:rPr>
          <w:rStyle w:val="HideTWBExt"/>
          <w:b w:val="0"/>
          <w:lang w:val="es-ES"/>
        </w:rPr>
        <w:t>&lt;DocAmend&gt;</w:t>
      </w:r>
      <w:r w:rsidRPr="009A61A2">
        <w:rPr>
          <w:lang w:val="es-ES"/>
        </w:rPr>
        <w:t>Proposal for a decision</w:t>
      </w:r>
      <w:r w:rsidRPr="009A61A2">
        <w:rPr>
          <w:rStyle w:val="HideTWBExt"/>
          <w:b w:val="0"/>
          <w:lang w:val="es-ES"/>
        </w:rPr>
        <w:t>&lt;/DocAmend&gt;</w:t>
      </w:r>
    </w:p>
    <w:p w14:paraId="14C56D40" w14:textId="77777777" w:rsidR="003B13C5" w:rsidRPr="009A61A2" w:rsidRDefault="003B13C5" w:rsidP="003B13C5">
      <w:pPr>
        <w:pStyle w:val="NormalBold"/>
      </w:pPr>
      <w:r w:rsidRPr="009A61A2">
        <w:rPr>
          <w:rStyle w:val="HideTWBExt"/>
          <w:b w:val="0"/>
        </w:rPr>
        <w:t>&lt;Article&gt;</w:t>
      </w:r>
      <w:r w:rsidRPr="009A61A2">
        <w:t>Article 3 – paragraph 1 – point c</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5FB19C2" w14:textId="77777777" w:rsidTr="008F0A5A">
        <w:trPr>
          <w:jc w:val="center"/>
        </w:trPr>
        <w:tc>
          <w:tcPr>
            <w:tcW w:w="9752" w:type="dxa"/>
            <w:gridSpan w:val="2"/>
          </w:tcPr>
          <w:p w14:paraId="74FCEC1D" w14:textId="77777777" w:rsidR="003B13C5" w:rsidRPr="009A61A2" w:rsidRDefault="003B13C5" w:rsidP="008F0A5A">
            <w:pPr>
              <w:keepNext/>
            </w:pPr>
          </w:p>
        </w:tc>
      </w:tr>
      <w:tr w:rsidR="003B13C5" w:rsidRPr="009A61A2" w14:paraId="69951CA8" w14:textId="77777777" w:rsidTr="008F0A5A">
        <w:trPr>
          <w:jc w:val="center"/>
        </w:trPr>
        <w:tc>
          <w:tcPr>
            <w:tcW w:w="4876" w:type="dxa"/>
            <w:hideMark/>
          </w:tcPr>
          <w:p w14:paraId="2D17FFD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CBDD4B0" w14:textId="77777777" w:rsidR="003B13C5" w:rsidRPr="009A61A2" w:rsidRDefault="003B13C5" w:rsidP="008F0A5A">
            <w:pPr>
              <w:pStyle w:val="ColumnHeading"/>
              <w:keepNext/>
            </w:pPr>
            <w:r w:rsidRPr="009A61A2">
              <w:t>Amendment</w:t>
            </w:r>
          </w:p>
        </w:tc>
      </w:tr>
      <w:tr w:rsidR="003B13C5" w:rsidRPr="009A61A2" w14:paraId="0B9D6EDE" w14:textId="77777777" w:rsidTr="008F0A5A">
        <w:trPr>
          <w:jc w:val="center"/>
        </w:trPr>
        <w:tc>
          <w:tcPr>
            <w:tcW w:w="4876" w:type="dxa"/>
            <w:hideMark/>
          </w:tcPr>
          <w:p w14:paraId="18794621" w14:textId="77777777" w:rsidR="003B13C5" w:rsidRPr="009A61A2" w:rsidRDefault="003B13C5" w:rsidP="008F0A5A">
            <w:pPr>
              <w:pStyle w:val="Normal6"/>
              <w:rPr>
                <w:lang w:val="en-GB"/>
              </w:rPr>
            </w:pPr>
            <w:r w:rsidRPr="009A61A2">
              <w:rPr>
                <w:b/>
                <w:i/>
                <w:lang w:val="en-GB"/>
              </w:rPr>
              <w:t>(c)</w:t>
            </w:r>
            <w:r w:rsidRPr="009A61A2">
              <w:rPr>
                <w:b/>
                <w:i/>
                <w:lang w:val="en-GB"/>
              </w:rPr>
              <w:tab/>
              <w:t>effectively integrating environmental and climate sustainability in the European Semester of economic governance, including in the National Reform Programmes and National Recovery and Resilience plans;</w:t>
            </w:r>
          </w:p>
        </w:tc>
        <w:tc>
          <w:tcPr>
            <w:tcW w:w="4876" w:type="dxa"/>
            <w:hideMark/>
          </w:tcPr>
          <w:p w14:paraId="7F842571" w14:textId="77777777" w:rsidR="003B13C5" w:rsidRPr="009A61A2" w:rsidRDefault="003B13C5" w:rsidP="008F0A5A">
            <w:pPr>
              <w:pStyle w:val="Normal6"/>
              <w:rPr>
                <w:szCs w:val="24"/>
              </w:rPr>
            </w:pPr>
            <w:r w:rsidRPr="009A61A2">
              <w:rPr>
                <w:b/>
                <w:i/>
              </w:rPr>
              <w:t>deleted</w:t>
            </w:r>
          </w:p>
        </w:tc>
      </w:tr>
    </w:tbl>
    <w:p w14:paraId="31B2F638"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{ES}</w:t>
      </w:r>
      <w:r w:rsidRPr="009A61A2">
        <w:rPr>
          <w:noProof w:val="0"/>
        </w:rPr>
        <w:t>es</w:t>
      </w:r>
      <w:r w:rsidRPr="009A61A2">
        <w:rPr>
          <w:rStyle w:val="HideTWBExt"/>
          <w:noProof w:val="0"/>
        </w:rPr>
        <w:t>&lt;/Original&gt;</w:t>
      </w:r>
    </w:p>
    <w:p w14:paraId="399C8555" w14:textId="77777777" w:rsidR="003B13C5" w:rsidRPr="009A61A2" w:rsidRDefault="003B13C5" w:rsidP="003B13C5">
      <w:r w:rsidRPr="009A61A2">
        <w:rPr>
          <w:rStyle w:val="HideTWBExt"/>
        </w:rPr>
        <w:t>&lt;/Amend&gt;</w:t>
      </w:r>
    </w:p>
    <w:p w14:paraId="2F727AFA"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419</w:t>
      </w:r>
      <w:r w:rsidRPr="009A61A2">
        <w:rPr>
          <w:rStyle w:val="HideTWBExt"/>
          <w:b w:val="0"/>
        </w:rPr>
        <w:t>&lt;/NumAm&gt;</w:t>
      </w:r>
    </w:p>
    <w:p w14:paraId="55E486EF" w14:textId="77777777" w:rsidR="003B13C5" w:rsidRPr="009A61A2" w:rsidRDefault="003B13C5" w:rsidP="003B13C5">
      <w:pPr>
        <w:pStyle w:val="NormalBold"/>
      </w:pPr>
      <w:r w:rsidRPr="009A61A2">
        <w:rPr>
          <w:rStyle w:val="HideTWBExt"/>
          <w:b w:val="0"/>
        </w:rPr>
        <w:t>&lt;RepeatBlock-By&gt;&lt;Members&gt;</w:t>
      </w:r>
      <w:r w:rsidRPr="009A61A2">
        <w:t>João Ferreira</w:t>
      </w:r>
      <w:r w:rsidRPr="009A61A2">
        <w:rPr>
          <w:rStyle w:val="HideTWBExt"/>
          <w:b w:val="0"/>
        </w:rPr>
        <w:t>&lt;/Members&gt;</w:t>
      </w:r>
    </w:p>
    <w:p w14:paraId="3B196EEB" w14:textId="77777777" w:rsidR="003B13C5" w:rsidRPr="009A61A2" w:rsidRDefault="003B13C5" w:rsidP="003B13C5">
      <w:r w:rsidRPr="009A61A2">
        <w:rPr>
          <w:rStyle w:val="HideTWBExt"/>
        </w:rPr>
        <w:t>&lt;/RepeatBlock-By&gt;</w:t>
      </w:r>
    </w:p>
    <w:p w14:paraId="59C0FD05"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BB785E0" w14:textId="77777777" w:rsidR="003B13C5" w:rsidRPr="009A61A2" w:rsidRDefault="003B13C5" w:rsidP="003B13C5">
      <w:pPr>
        <w:pStyle w:val="NormalBold"/>
      </w:pPr>
      <w:r w:rsidRPr="009A61A2">
        <w:rPr>
          <w:rStyle w:val="HideTWBExt"/>
          <w:b w:val="0"/>
        </w:rPr>
        <w:t>&lt;Article&gt;</w:t>
      </w:r>
      <w:r w:rsidRPr="009A61A2">
        <w:t>Article 3 – paragraph 1 – point c</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D8BF415" w14:textId="77777777" w:rsidTr="008F0A5A">
        <w:trPr>
          <w:jc w:val="center"/>
        </w:trPr>
        <w:tc>
          <w:tcPr>
            <w:tcW w:w="9752" w:type="dxa"/>
            <w:gridSpan w:val="2"/>
          </w:tcPr>
          <w:p w14:paraId="2A97D325" w14:textId="77777777" w:rsidR="003B13C5" w:rsidRPr="009A61A2" w:rsidRDefault="003B13C5" w:rsidP="008F0A5A">
            <w:pPr>
              <w:keepNext/>
            </w:pPr>
          </w:p>
        </w:tc>
      </w:tr>
      <w:tr w:rsidR="003B13C5" w:rsidRPr="009A61A2" w14:paraId="29908784" w14:textId="77777777" w:rsidTr="008F0A5A">
        <w:trPr>
          <w:jc w:val="center"/>
        </w:trPr>
        <w:tc>
          <w:tcPr>
            <w:tcW w:w="4876" w:type="dxa"/>
            <w:hideMark/>
          </w:tcPr>
          <w:p w14:paraId="1D1F819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CBBBEB8" w14:textId="77777777" w:rsidR="003B13C5" w:rsidRPr="009A61A2" w:rsidRDefault="003B13C5" w:rsidP="008F0A5A">
            <w:pPr>
              <w:pStyle w:val="ColumnHeading"/>
              <w:keepNext/>
            </w:pPr>
            <w:r w:rsidRPr="009A61A2">
              <w:t>Amendment</w:t>
            </w:r>
          </w:p>
        </w:tc>
      </w:tr>
      <w:tr w:rsidR="003B13C5" w:rsidRPr="009A61A2" w14:paraId="4EB44963" w14:textId="77777777" w:rsidTr="008F0A5A">
        <w:trPr>
          <w:jc w:val="center"/>
        </w:trPr>
        <w:tc>
          <w:tcPr>
            <w:tcW w:w="4876" w:type="dxa"/>
            <w:hideMark/>
          </w:tcPr>
          <w:p w14:paraId="28AB914C" w14:textId="77777777" w:rsidR="003B13C5" w:rsidRPr="009A61A2" w:rsidRDefault="003B13C5" w:rsidP="008F0A5A">
            <w:pPr>
              <w:pStyle w:val="Normal6"/>
              <w:rPr>
                <w:lang w:val="en-GB"/>
              </w:rPr>
            </w:pPr>
            <w:r w:rsidRPr="009A61A2">
              <w:rPr>
                <w:lang w:val="en-GB"/>
              </w:rPr>
              <w:t>(c)</w:t>
            </w:r>
            <w:r w:rsidRPr="009A61A2">
              <w:rPr>
                <w:lang w:val="en-GB"/>
              </w:rPr>
              <w:tab/>
              <w:t xml:space="preserve">effectively integrating environmental and climate sustainability </w:t>
            </w:r>
            <w:r w:rsidRPr="009A61A2">
              <w:rPr>
                <w:b/>
                <w:i/>
                <w:lang w:val="en-GB"/>
              </w:rPr>
              <w:t>in the European Semester of economic governance, including in the</w:t>
            </w:r>
            <w:r w:rsidRPr="009A61A2">
              <w:rPr>
                <w:lang w:val="en-GB"/>
              </w:rPr>
              <w:t xml:space="preserve"> </w:t>
            </w:r>
            <w:r w:rsidRPr="009A61A2">
              <w:rPr>
                <w:b/>
                <w:i/>
                <w:lang w:val="en-GB"/>
              </w:rPr>
              <w:t>National Reform Programmes and National Recovery and Resilience plans</w:t>
            </w:r>
            <w:r w:rsidRPr="009A61A2">
              <w:rPr>
                <w:lang w:val="en-GB"/>
              </w:rPr>
              <w:t>;</w:t>
            </w:r>
          </w:p>
        </w:tc>
        <w:tc>
          <w:tcPr>
            <w:tcW w:w="4876" w:type="dxa"/>
            <w:hideMark/>
          </w:tcPr>
          <w:p w14:paraId="58F1C8E1" w14:textId="77777777" w:rsidR="003B13C5" w:rsidRPr="009A61A2" w:rsidRDefault="003B13C5" w:rsidP="008F0A5A">
            <w:pPr>
              <w:pStyle w:val="Normal6"/>
              <w:rPr>
                <w:szCs w:val="24"/>
                <w:lang w:val="en-GB"/>
              </w:rPr>
            </w:pPr>
            <w:r w:rsidRPr="009A61A2">
              <w:rPr>
                <w:lang w:val="en-GB"/>
              </w:rPr>
              <w:t>(c)</w:t>
            </w:r>
            <w:r w:rsidRPr="009A61A2">
              <w:rPr>
                <w:lang w:val="en-GB"/>
              </w:rPr>
              <w:tab/>
              <w:t xml:space="preserve">effectively integrating environmental and climate sustainability in </w:t>
            </w:r>
            <w:r w:rsidRPr="009A61A2">
              <w:rPr>
                <w:b/>
                <w:i/>
                <w:lang w:val="en-GB"/>
              </w:rPr>
              <w:t>all relevant sectoral policies</w:t>
            </w:r>
            <w:r w:rsidRPr="009A61A2">
              <w:rPr>
                <w:lang w:val="en-GB"/>
              </w:rPr>
              <w:t>;</w:t>
            </w:r>
          </w:p>
        </w:tc>
      </w:tr>
    </w:tbl>
    <w:p w14:paraId="75703926"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6D4D4D01" w14:textId="77777777" w:rsidR="003B13C5" w:rsidRPr="009A61A2" w:rsidRDefault="003B13C5" w:rsidP="003B13C5">
      <w:r w:rsidRPr="009A61A2">
        <w:rPr>
          <w:rStyle w:val="HideTWBExt"/>
        </w:rPr>
        <w:t>&lt;/Amend&gt;</w:t>
      </w:r>
    </w:p>
    <w:p w14:paraId="6575554B"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420</w:t>
      </w:r>
      <w:r w:rsidRPr="009A61A2">
        <w:rPr>
          <w:rStyle w:val="HideTWBExt"/>
          <w:b w:val="0"/>
          <w:lang w:val="en-GB"/>
        </w:rPr>
        <w:t>&lt;/NumAm&gt;</w:t>
      </w:r>
    </w:p>
    <w:p w14:paraId="61561980" w14:textId="77777777" w:rsidR="003B13C5" w:rsidRPr="009A61A2" w:rsidRDefault="003B13C5" w:rsidP="003B13C5">
      <w:pPr>
        <w:pStyle w:val="NormalBold"/>
      </w:pPr>
      <w:r w:rsidRPr="009A61A2">
        <w:rPr>
          <w:rStyle w:val="HideTWBExt"/>
          <w:b w:val="0"/>
        </w:rPr>
        <w:t>&lt;RepeatBlock-By&gt;&lt;Members&gt;</w:t>
      </w:r>
      <w:r w:rsidRPr="009A61A2">
        <w:t>Mick Wallace, Clare Daly, João Ferreira</w:t>
      </w:r>
      <w:r w:rsidRPr="009A61A2">
        <w:rPr>
          <w:rStyle w:val="HideTWBExt"/>
          <w:b w:val="0"/>
        </w:rPr>
        <w:t>&lt;/Members&gt;</w:t>
      </w:r>
    </w:p>
    <w:p w14:paraId="3F1D3BFC" w14:textId="77777777" w:rsidR="003B13C5" w:rsidRPr="009A61A2" w:rsidRDefault="003B13C5" w:rsidP="003B13C5">
      <w:r w:rsidRPr="009A61A2">
        <w:rPr>
          <w:rStyle w:val="HideTWBExt"/>
        </w:rPr>
        <w:t>&lt;/RepeatBlock-By&gt;</w:t>
      </w:r>
    </w:p>
    <w:p w14:paraId="5F930F62"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7C1FE77" w14:textId="77777777" w:rsidR="003B13C5" w:rsidRPr="009A61A2" w:rsidRDefault="003B13C5" w:rsidP="003B13C5">
      <w:pPr>
        <w:pStyle w:val="NormalBold"/>
      </w:pPr>
      <w:r w:rsidRPr="009A61A2">
        <w:rPr>
          <w:rStyle w:val="HideTWBExt"/>
          <w:b w:val="0"/>
        </w:rPr>
        <w:t>&lt;Article&gt;</w:t>
      </w:r>
      <w:r w:rsidRPr="009A61A2">
        <w:t>Article 3 – paragraph 1 – point c</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33F59A4" w14:textId="77777777" w:rsidTr="008F0A5A">
        <w:trPr>
          <w:jc w:val="center"/>
        </w:trPr>
        <w:tc>
          <w:tcPr>
            <w:tcW w:w="9752" w:type="dxa"/>
            <w:gridSpan w:val="2"/>
          </w:tcPr>
          <w:p w14:paraId="584BE93B" w14:textId="77777777" w:rsidR="003B13C5" w:rsidRPr="009A61A2" w:rsidRDefault="003B13C5" w:rsidP="008F0A5A">
            <w:pPr>
              <w:keepNext/>
            </w:pPr>
          </w:p>
        </w:tc>
      </w:tr>
      <w:tr w:rsidR="003B13C5" w:rsidRPr="009A61A2" w14:paraId="09EF93F7" w14:textId="77777777" w:rsidTr="008F0A5A">
        <w:trPr>
          <w:jc w:val="center"/>
        </w:trPr>
        <w:tc>
          <w:tcPr>
            <w:tcW w:w="4876" w:type="dxa"/>
            <w:hideMark/>
          </w:tcPr>
          <w:p w14:paraId="605EE748"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3DB94FE" w14:textId="77777777" w:rsidR="003B13C5" w:rsidRPr="009A61A2" w:rsidRDefault="003B13C5" w:rsidP="008F0A5A">
            <w:pPr>
              <w:pStyle w:val="ColumnHeading"/>
              <w:keepNext/>
              <w:rPr>
                <w:lang w:val="en-GB"/>
              </w:rPr>
            </w:pPr>
            <w:r w:rsidRPr="009A61A2">
              <w:rPr>
                <w:lang w:val="en-GB"/>
              </w:rPr>
              <w:t>Amendment</w:t>
            </w:r>
          </w:p>
        </w:tc>
      </w:tr>
      <w:tr w:rsidR="003B13C5" w:rsidRPr="009A61A2" w14:paraId="26BFF367" w14:textId="77777777" w:rsidTr="008F0A5A">
        <w:trPr>
          <w:jc w:val="center"/>
        </w:trPr>
        <w:tc>
          <w:tcPr>
            <w:tcW w:w="4876" w:type="dxa"/>
            <w:hideMark/>
          </w:tcPr>
          <w:p w14:paraId="470C2D57" w14:textId="77777777" w:rsidR="003B13C5" w:rsidRPr="009A61A2" w:rsidRDefault="003B13C5" w:rsidP="008F0A5A">
            <w:pPr>
              <w:pStyle w:val="Normal6"/>
              <w:rPr>
                <w:lang w:val="en-GB"/>
              </w:rPr>
            </w:pPr>
            <w:r w:rsidRPr="009A61A2">
              <w:rPr>
                <w:lang w:val="en-GB"/>
              </w:rPr>
              <w:t>(c)</w:t>
            </w:r>
            <w:r w:rsidRPr="009A61A2">
              <w:rPr>
                <w:lang w:val="en-GB"/>
              </w:rPr>
              <w:tab/>
              <w:t xml:space="preserve">effectively integrating environmental </w:t>
            </w:r>
            <w:r w:rsidRPr="009A61A2">
              <w:rPr>
                <w:b/>
                <w:i/>
                <w:lang w:val="en-GB"/>
              </w:rPr>
              <w:t>and</w:t>
            </w:r>
            <w:r w:rsidRPr="009A61A2">
              <w:rPr>
                <w:lang w:val="en-GB"/>
              </w:rPr>
              <w:t xml:space="preserve"> climate sustainability in </w:t>
            </w:r>
            <w:r w:rsidRPr="009A61A2">
              <w:rPr>
                <w:b/>
                <w:i/>
                <w:lang w:val="en-GB"/>
              </w:rPr>
              <w:t>the European Semester of</w:t>
            </w:r>
            <w:r w:rsidRPr="009A61A2">
              <w:rPr>
                <w:lang w:val="en-GB"/>
              </w:rPr>
              <w:t xml:space="preserve"> economic governance, including in the National </w:t>
            </w:r>
            <w:r w:rsidRPr="009A61A2">
              <w:rPr>
                <w:b/>
                <w:i/>
                <w:lang w:val="en-GB"/>
              </w:rPr>
              <w:t>Reform Programmes and National</w:t>
            </w:r>
            <w:r w:rsidRPr="009A61A2">
              <w:rPr>
                <w:lang w:val="en-GB"/>
              </w:rPr>
              <w:t xml:space="preserve"> Recovery and Resilience plans;</w:t>
            </w:r>
          </w:p>
        </w:tc>
        <w:tc>
          <w:tcPr>
            <w:tcW w:w="4876" w:type="dxa"/>
            <w:hideMark/>
          </w:tcPr>
          <w:p w14:paraId="39344ECD" w14:textId="77777777" w:rsidR="003B13C5" w:rsidRPr="009A61A2" w:rsidRDefault="003B13C5" w:rsidP="008F0A5A">
            <w:pPr>
              <w:pStyle w:val="Normal6"/>
              <w:rPr>
                <w:szCs w:val="24"/>
                <w:lang w:val="en-GB"/>
              </w:rPr>
            </w:pPr>
            <w:r w:rsidRPr="009A61A2">
              <w:rPr>
                <w:lang w:val="en-GB"/>
              </w:rPr>
              <w:t>(c)</w:t>
            </w:r>
            <w:r w:rsidRPr="009A61A2">
              <w:rPr>
                <w:lang w:val="en-GB"/>
              </w:rPr>
              <w:tab/>
              <w:t>effectively integrating environmental</w:t>
            </w:r>
            <w:r w:rsidRPr="009A61A2">
              <w:rPr>
                <w:b/>
                <w:i/>
                <w:lang w:val="en-GB"/>
              </w:rPr>
              <w:t>,</w:t>
            </w:r>
            <w:r w:rsidRPr="009A61A2">
              <w:rPr>
                <w:lang w:val="en-GB"/>
              </w:rPr>
              <w:t xml:space="preserve"> climate </w:t>
            </w:r>
            <w:r w:rsidRPr="009A61A2">
              <w:rPr>
                <w:b/>
                <w:i/>
                <w:lang w:val="en-GB"/>
              </w:rPr>
              <w:t>and social</w:t>
            </w:r>
            <w:r w:rsidRPr="009A61A2">
              <w:rPr>
                <w:lang w:val="en-GB"/>
              </w:rPr>
              <w:t xml:space="preserve"> sustainability in economic governance, including in the National Recovery and Resilience plans</w:t>
            </w:r>
            <w:r w:rsidRPr="009A61A2">
              <w:rPr>
                <w:b/>
                <w:i/>
                <w:lang w:val="en-GB"/>
              </w:rPr>
              <w:t>, and abolishing the European Semester, which has had detrimental social and environmental impacts</w:t>
            </w:r>
            <w:r w:rsidRPr="009A61A2">
              <w:rPr>
                <w:lang w:val="en-GB"/>
              </w:rPr>
              <w:t>;</w:t>
            </w:r>
          </w:p>
        </w:tc>
      </w:tr>
    </w:tbl>
    <w:p w14:paraId="2CE98398"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156A3B82" w14:textId="77777777" w:rsidR="003B13C5" w:rsidRPr="009A61A2" w:rsidRDefault="003B13C5" w:rsidP="003B13C5">
      <w:r w:rsidRPr="009A61A2">
        <w:rPr>
          <w:rStyle w:val="HideTWBExt"/>
        </w:rPr>
        <w:t>&lt;/Amend&gt;</w:t>
      </w:r>
    </w:p>
    <w:p w14:paraId="4A1B1478"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421</w:t>
      </w:r>
      <w:r w:rsidRPr="009A61A2">
        <w:rPr>
          <w:rStyle w:val="HideTWBExt"/>
          <w:b w:val="0"/>
          <w:lang w:val="en-GB"/>
        </w:rPr>
        <w:t>&lt;/NumAm&gt;</w:t>
      </w:r>
    </w:p>
    <w:p w14:paraId="0BED243A" w14:textId="77777777" w:rsidR="003B13C5" w:rsidRPr="009A61A2" w:rsidRDefault="003B13C5" w:rsidP="003B13C5">
      <w:pPr>
        <w:pStyle w:val="NormalBold"/>
      </w:pPr>
      <w:r w:rsidRPr="009A61A2">
        <w:rPr>
          <w:rStyle w:val="HideTWBExt"/>
          <w:b w:val="0"/>
        </w:rPr>
        <w:t>&lt;RepeatBlock-By&gt;&lt;Members&gt;</w:t>
      </w:r>
      <w:r w:rsidRPr="009A61A2">
        <w:t>María Soraya Rodríguez Ramos, Frédérique Ries, Irena Joveva, Catherine Chabaud, Susana Solís Pérez, Pascal Canfin, Martin Hojsík, Véronique Trillet-Lenoir, Nicolae Ştefănuță</w:t>
      </w:r>
      <w:r w:rsidRPr="009A61A2">
        <w:rPr>
          <w:rStyle w:val="HideTWBExt"/>
          <w:b w:val="0"/>
        </w:rPr>
        <w:t>&lt;/Members&gt;</w:t>
      </w:r>
    </w:p>
    <w:p w14:paraId="23937660" w14:textId="77777777" w:rsidR="003B13C5" w:rsidRPr="009A61A2" w:rsidRDefault="003B13C5" w:rsidP="003B13C5">
      <w:r w:rsidRPr="009A61A2">
        <w:rPr>
          <w:rStyle w:val="HideTWBExt"/>
        </w:rPr>
        <w:t>&lt;/RepeatBlock-By&gt;</w:t>
      </w:r>
    </w:p>
    <w:p w14:paraId="6B310848"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3178FF7" w14:textId="77777777" w:rsidR="003B13C5" w:rsidRPr="009A61A2" w:rsidRDefault="003B13C5" w:rsidP="003B13C5">
      <w:pPr>
        <w:pStyle w:val="NormalBold"/>
      </w:pPr>
      <w:r w:rsidRPr="009A61A2">
        <w:rPr>
          <w:rStyle w:val="HideTWBExt"/>
          <w:b w:val="0"/>
        </w:rPr>
        <w:t>&lt;Article&gt;</w:t>
      </w:r>
      <w:r w:rsidRPr="009A61A2">
        <w:t>Article 3 – paragraph 1 – point c</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881A74B" w14:textId="77777777" w:rsidTr="008F0A5A">
        <w:trPr>
          <w:jc w:val="center"/>
        </w:trPr>
        <w:tc>
          <w:tcPr>
            <w:tcW w:w="9752" w:type="dxa"/>
            <w:gridSpan w:val="2"/>
          </w:tcPr>
          <w:p w14:paraId="49FAE074" w14:textId="77777777" w:rsidR="003B13C5" w:rsidRPr="009A61A2" w:rsidRDefault="003B13C5" w:rsidP="008F0A5A">
            <w:pPr>
              <w:keepNext/>
            </w:pPr>
          </w:p>
        </w:tc>
      </w:tr>
      <w:tr w:rsidR="003B13C5" w:rsidRPr="009A61A2" w14:paraId="7875AE1E" w14:textId="77777777" w:rsidTr="008F0A5A">
        <w:trPr>
          <w:jc w:val="center"/>
        </w:trPr>
        <w:tc>
          <w:tcPr>
            <w:tcW w:w="4876" w:type="dxa"/>
            <w:hideMark/>
          </w:tcPr>
          <w:p w14:paraId="60FBCA53"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68DC970" w14:textId="77777777" w:rsidR="003B13C5" w:rsidRPr="009A61A2" w:rsidRDefault="003B13C5" w:rsidP="008F0A5A">
            <w:pPr>
              <w:pStyle w:val="ColumnHeading"/>
              <w:keepNext/>
              <w:rPr>
                <w:lang w:val="en-GB"/>
              </w:rPr>
            </w:pPr>
            <w:r w:rsidRPr="009A61A2">
              <w:rPr>
                <w:lang w:val="en-GB"/>
              </w:rPr>
              <w:t>Amendment</w:t>
            </w:r>
          </w:p>
        </w:tc>
      </w:tr>
      <w:tr w:rsidR="003B13C5" w:rsidRPr="009A61A2" w14:paraId="25E14AD3" w14:textId="77777777" w:rsidTr="008F0A5A">
        <w:trPr>
          <w:jc w:val="center"/>
        </w:trPr>
        <w:tc>
          <w:tcPr>
            <w:tcW w:w="4876" w:type="dxa"/>
            <w:hideMark/>
          </w:tcPr>
          <w:p w14:paraId="55A5AC55" w14:textId="77777777" w:rsidR="003B13C5" w:rsidRPr="009A61A2" w:rsidRDefault="003B13C5" w:rsidP="008F0A5A">
            <w:pPr>
              <w:pStyle w:val="Normal6"/>
              <w:rPr>
                <w:lang w:val="en-GB"/>
              </w:rPr>
            </w:pPr>
            <w:r w:rsidRPr="009A61A2">
              <w:rPr>
                <w:lang w:val="en-GB"/>
              </w:rPr>
              <w:t>(c)</w:t>
            </w:r>
            <w:r w:rsidRPr="009A61A2">
              <w:rPr>
                <w:lang w:val="en-GB"/>
              </w:rPr>
              <w:tab/>
              <w:t xml:space="preserve">effectively </w:t>
            </w:r>
            <w:r w:rsidRPr="009A61A2">
              <w:rPr>
                <w:b/>
                <w:i/>
                <w:lang w:val="en-GB"/>
              </w:rPr>
              <w:t>integrating environmental and climate sustainability in</w:t>
            </w:r>
            <w:r w:rsidRPr="009A61A2">
              <w:rPr>
                <w:lang w:val="en-GB"/>
              </w:rPr>
              <w:t xml:space="preserve"> the European Semester </w:t>
            </w:r>
            <w:r w:rsidRPr="009A61A2">
              <w:rPr>
                <w:b/>
                <w:i/>
                <w:lang w:val="en-GB"/>
              </w:rPr>
              <w:t>of economic governance</w:t>
            </w:r>
            <w:r w:rsidRPr="009A61A2">
              <w:rPr>
                <w:lang w:val="en-GB"/>
              </w:rPr>
              <w:t>, including in the National Reform Programmes and National Recovery and Resilience plans;</w:t>
            </w:r>
          </w:p>
        </w:tc>
        <w:tc>
          <w:tcPr>
            <w:tcW w:w="4876" w:type="dxa"/>
            <w:hideMark/>
          </w:tcPr>
          <w:p w14:paraId="4FD12766" w14:textId="77777777" w:rsidR="003B13C5" w:rsidRPr="009A61A2" w:rsidRDefault="003B13C5" w:rsidP="008F0A5A">
            <w:pPr>
              <w:pStyle w:val="Normal6"/>
              <w:rPr>
                <w:szCs w:val="24"/>
                <w:lang w:val="en-GB"/>
              </w:rPr>
            </w:pPr>
            <w:r w:rsidRPr="009A61A2">
              <w:rPr>
                <w:lang w:val="en-GB"/>
              </w:rPr>
              <w:t>(c)</w:t>
            </w:r>
            <w:r w:rsidRPr="009A61A2">
              <w:rPr>
                <w:lang w:val="en-GB"/>
              </w:rPr>
              <w:tab/>
              <w:t xml:space="preserve">effectively </w:t>
            </w:r>
            <w:r w:rsidRPr="009A61A2">
              <w:rPr>
                <w:b/>
                <w:i/>
                <w:lang w:val="en-GB"/>
              </w:rPr>
              <w:t>extending, without weakening,</w:t>
            </w:r>
            <w:r w:rsidRPr="009A61A2">
              <w:rPr>
                <w:lang w:val="en-GB"/>
              </w:rPr>
              <w:t xml:space="preserve"> the European Semester </w:t>
            </w:r>
            <w:r w:rsidRPr="009A61A2">
              <w:rPr>
                <w:b/>
                <w:i/>
                <w:lang w:val="en-GB"/>
              </w:rPr>
              <w:t>process by integrating the Union's climate and environmental objectives</w:t>
            </w:r>
            <w:r w:rsidRPr="009A61A2">
              <w:rPr>
                <w:lang w:val="en-GB"/>
              </w:rPr>
              <w:t xml:space="preserve">, </w:t>
            </w:r>
            <w:r w:rsidRPr="009A61A2">
              <w:rPr>
                <w:b/>
                <w:i/>
                <w:lang w:val="en-GB"/>
              </w:rPr>
              <w:t>notably biodiversity objectives, as well as</w:t>
            </w:r>
            <w:r w:rsidRPr="009A61A2">
              <w:rPr>
                <w:lang w:val="en-GB"/>
              </w:rPr>
              <w:t xml:space="preserve"> including </w:t>
            </w:r>
            <w:r w:rsidRPr="009A61A2">
              <w:rPr>
                <w:b/>
                <w:i/>
                <w:lang w:val="en-GB"/>
              </w:rPr>
              <w:t>them</w:t>
            </w:r>
            <w:r w:rsidRPr="009A61A2">
              <w:rPr>
                <w:lang w:val="en-GB"/>
              </w:rPr>
              <w:t xml:space="preserve"> in the National Reform Programmes and National Recovery and Resilience plans</w:t>
            </w:r>
            <w:r w:rsidRPr="009A61A2">
              <w:rPr>
                <w:b/>
                <w:i/>
                <w:lang w:val="en-GB"/>
              </w:rPr>
              <w:t>, in order to provide Member States with analysis and indicators on top of the existing economic indicators, thus better reflecting the current challenges our Union faces in reducing its ecological footprint and making the process a driver of change towards sustainable wellbeing for all in Europe</w:t>
            </w:r>
            <w:r w:rsidRPr="009A61A2">
              <w:rPr>
                <w:lang w:val="en-GB"/>
              </w:rPr>
              <w:t>;</w:t>
            </w:r>
          </w:p>
        </w:tc>
      </w:tr>
    </w:tbl>
    <w:p w14:paraId="4F00412A"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57D0D128" w14:textId="77777777" w:rsidR="003B13C5" w:rsidRPr="009A61A2" w:rsidRDefault="003B13C5" w:rsidP="003B13C5">
      <w:r w:rsidRPr="009A61A2">
        <w:rPr>
          <w:rStyle w:val="HideTWBExt"/>
        </w:rPr>
        <w:t>&lt;/Amend&gt;</w:t>
      </w:r>
    </w:p>
    <w:p w14:paraId="5BAA8B9A"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422</w:t>
      </w:r>
      <w:r w:rsidRPr="009A61A2">
        <w:rPr>
          <w:rStyle w:val="HideTWBExt"/>
          <w:b w:val="0"/>
          <w:lang w:val="en-GB"/>
        </w:rPr>
        <w:t>&lt;/NumAm&gt;</w:t>
      </w:r>
    </w:p>
    <w:p w14:paraId="38BA8942" w14:textId="77777777" w:rsidR="003B13C5" w:rsidRPr="009A61A2" w:rsidRDefault="003B13C5" w:rsidP="003B13C5">
      <w:pPr>
        <w:pStyle w:val="NormalBold"/>
      </w:pPr>
      <w:r w:rsidRPr="009A61A2">
        <w:rPr>
          <w:rStyle w:val="HideTWBExt"/>
          <w:b w:val="0"/>
        </w:rPr>
        <w:t>&lt;RepeatBlock-By&gt;&lt;Members&gt;</w:t>
      </w:r>
      <w:r w:rsidRPr="009A61A2">
        <w:t xml:space="preserve">Agnès Evren, Dan-Ştefan Motreanu, Pernille Weiss, Inese </w:t>
      </w:r>
      <w:r w:rsidRPr="009A61A2">
        <w:lastRenderedPageBreak/>
        <w:t>Vaidere, Radan Kanev, Edina Tóth, Nathalie Colin-Oesterlé, Sirpa Pietikäinen, Roberta Metsola, Christophe Hansen</w:t>
      </w:r>
      <w:r w:rsidRPr="009A61A2">
        <w:rPr>
          <w:rStyle w:val="HideTWBExt"/>
          <w:b w:val="0"/>
        </w:rPr>
        <w:t>&lt;/Members&gt;</w:t>
      </w:r>
    </w:p>
    <w:p w14:paraId="67307B8C" w14:textId="77777777" w:rsidR="003B13C5" w:rsidRPr="009A61A2" w:rsidRDefault="003B13C5" w:rsidP="003B13C5">
      <w:r w:rsidRPr="009A61A2">
        <w:rPr>
          <w:rStyle w:val="HideTWBExt"/>
        </w:rPr>
        <w:t>&lt;/RepeatBlock-By&gt;</w:t>
      </w:r>
    </w:p>
    <w:p w14:paraId="4A008A2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1C07095" w14:textId="77777777" w:rsidR="003B13C5" w:rsidRPr="009A61A2" w:rsidRDefault="003B13C5" w:rsidP="003B13C5">
      <w:pPr>
        <w:pStyle w:val="NormalBold"/>
      </w:pPr>
      <w:r w:rsidRPr="009A61A2">
        <w:rPr>
          <w:rStyle w:val="HideTWBExt"/>
          <w:b w:val="0"/>
        </w:rPr>
        <w:t>&lt;Article&gt;</w:t>
      </w:r>
      <w:r w:rsidRPr="009A61A2">
        <w:t>Article 3 – paragraph 1 – point c</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B3F9789" w14:textId="77777777" w:rsidTr="008F0A5A">
        <w:trPr>
          <w:jc w:val="center"/>
        </w:trPr>
        <w:tc>
          <w:tcPr>
            <w:tcW w:w="9752" w:type="dxa"/>
            <w:gridSpan w:val="2"/>
          </w:tcPr>
          <w:p w14:paraId="1EABAE04" w14:textId="77777777" w:rsidR="003B13C5" w:rsidRPr="009A61A2" w:rsidRDefault="003B13C5" w:rsidP="008F0A5A">
            <w:pPr>
              <w:keepNext/>
            </w:pPr>
          </w:p>
        </w:tc>
      </w:tr>
      <w:tr w:rsidR="003B13C5" w:rsidRPr="009A61A2" w14:paraId="39D8E203" w14:textId="77777777" w:rsidTr="008F0A5A">
        <w:trPr>
          <w:jc w:val="center"/>
        </w:trPr>
        <w:tc>
          <w:tcPr>
            <w:tcW w:w="4876" w:type="dxa"/>
            <w:hideMark/>
          </w:tcPr>
          <w:p w14:paraId="11A5329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991CFAD" w14:textId="77777777" w:rsidR="003B13C5" w:rsidRPr="009A61A2" w:rsidRDefault="003B13C5" w:rsidP="008F0A5A">
            <w:pPr>
              <w:pStyle w:val="ColumnHeading"/>
              <w:keepNext/>
              <w:rPr>
                <w:lang w:val="en-GB"/>
              </w:rPr>
            </w:pPr>
            <w:r w:rsidRPr="009A61A2">
              <w:rPr>
                <w:lang w:val="en-GB"/>
              </w:rPr>
              <w:t>Amendment</w:t>
            </w:r>
          </w:p>
        </w:tc>
      </w:tr>
      <w:tr w:rsidR="003B13C5" w:rsidRPr="009A61A2" w14:paraId="74589BF6" w14:textId="77777777" w:rsidTr="008F0A5A">
        <w:trPr>
          <w:jc w:val="center"/>
        </w:trPr>
        <w:tc>
          <w:tcPr>
            <w:tcW w:w="4876" w:type="dxa"/>
            <w:hideMark/>
          </w:tcPr>
          <w:p w14:paraId="50634F7A" w14:textId="77777777" w:rsidR="003B13C5" w:rsidRPr="009A61A2" w:rsidRDefault="003B13C5" w:rsidP="008F0A5A">
            <w:pPr>
              <w:pStyle w:val="Normal6"/>
              <w:rPr>
                <w:lang w:val="en-GB"/>
              </w:rPr>
            </w:pPr>
            <w:r w:rsidRPr="009A61A2">
              <w:rPr>
                <w:lang w:val="en-GB"/>
              </w:rPr>
              <w:t>(c)</w:t>
            </w:r>
            <w:r w:rsidRPr="009A61A2">
              <w:rPr>
                <w:lang w:val="en-GB"/>
              </w:rPr>
              <w:tab/>
            </w:r>
            <w:r w:rsidRPr="009A61A2">
              <w:rPr>
                <w:b/>
                <w:i/>
                <w:lang w:val="en-GB"/>
              </w:rPr>
              <w:t>effectively integrating environmental and climate sustainability in</w:t>
            </w:r>
            <w:r w:rsidRPr="009A61A2">
              <w:rPr>
                <w:lang w:val="en-GB"/>
              </w:rPr>
              <w:t xml:space="preserve"> the European Semester of economic governance, including </w:t>
            </w:r>
            <w:r w:rsidRPr="009A61A2">
              <w:rPr>
                <w:b/>
                <w:i/>
                <w:lang w:val="en-GB"/>
              </w:rPr>
              <w:t>in</w:t>
            </w:r>
            <w:r w:rsidRPr="009A61A2">
              <w:rPr>
                <w:lang w:val="en-GB"/>
              </w:rPr>
              <w:t xml:space="preserve"> the National Reform Programmes and National Recovery and Resilience plans;</w:t>
            </w:r>
          </w:p>
        </w:tc>
        <w:tc>
          <w:tcPr>
            <w:tcW w:w="4876" w:type="dxa"/>
            <w:hideMark/>
          </w:tcPr>
          <w:p w14:paraId="0CECD29D" w14:textId="77777777" w:rsidR="003B13C5" w:rsidRPr="009A61A2" w:rsidRDefault="003B13C5" w:rsidP="008F0A5A">
            <w:pPr>
              <w:pStyle w:val="Normal6"/>
              <w:rPr>
                <w:szCs w:val="24"/>
                <w:lang w:val="en-GB"/>
              </w:rPr>
            </w:pPr>
            <w:r w:rsidRPr="009A61A2">
              <w:rPr>
                <w:lang w:val="en-GB"/>
              </w:rPr>
              <w:t>(c)</w:t>
            </w:r>
            <w:r w:rsidRPr="009A61A2">
              <w:rPr>
                <w:lang w:val="en-GB"/>
              </w:rPr>
              <w:tab/>
            </w:r>
            <w:r w:rsidRPr="009A61A2">
              <w:rPr>
                <w:b/>
                <w:i/>
                <w:lang w:val="en-GB"/>
              </w:rPr>
              <w:t>without prejudice of the very own nature of</w:t>
            </w:r>
            <w:r w:rsidRPr="009A61A2">
              <w:rPr>
                <w:lang w:val="en-GB"/>
              </w:rPr>
              <w:t xml:space="preserve"> the European Semester of Economic governance </w:t>
            </w:r>
            <w:r w:rsidRPr="009A61A2">
              <w:rPr>
                <w:b/>
                <w:i/>
                <w:lang w:val="en-GB"/>
              </w:rPr>
              <w:t>being a cycle of economic policy coordination, further aligning the European Semester process</w:t>
            </w:r>
            <w:r w:rsidRPr="009A61A2">
              <w:rPr>
                <w:lang w:val="en-GB"/>
              </w:rPr>
              <w:t>, including the National Reform Programmes and National Recovery and Resilience plans</w:t>
            </w:r>
            <w:r w:rsidRPr="009A61A2">
              <w:rPr>
                <w:b/>
                <w:i/>
                <w:lang w:val="en-GB"/>
              </w:rPr>
              <w:t>, with the EU’s long-term climate and environmental objectives in line with the Commission’s engagements under the European Green Deal</w:t>
            </w:r>
            <w:r w:rsidRPr="009A61A2">
              <w:rPr>
                <w:lang w:val="en-GB"/>
              </w:rPr>
              <w:t>;</w:t>
            </w:r>
          </w:p>
        </w:tc>
      </w:tr>
    </w:tbl>
    <w:p w14:paraId="06641EC9"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9FDC695" w14:textId="77777777" w:rsidR="003B13C5" w:rsidRPr="009A61A2" w:rsidRDefault="003B13C5" w:rsidP="003B13C5">
      <w:r w:rsidRPr="009A61A2">
        <w:rPr>
          <w:rStyle w:val="HideTWBExt"/>
        </w:rPr>
        <w:t>&lt;/Amend&gt;</w:t>
      </w:r>
    </w:p>
    <w:p w14:paraId="7D8CE129"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423</w:t>
      </w:r>
      <w:r w:rsidRPr="009A61A2">
        <w:rPr>
          <w:rStyle w:val="HideTWBExt"/>
          <w:b w:val="0"/>
          <w:lang w:val="en-GB"/>
        </w:rPr>
        <w:t>&lt;/NumAm&gt;</w:t>
      </w:r>
    </w:p>
    <w:p w14:paraId="20A6CE8B" w14:textId="77777777" w:rsidR="003B13C5" w:rsidRPr="009A61A2" w:rsidRDefault="003B13C5" w:rsidP="003B13C5">
      <w:pPr>
        <w:pStyle w:val="NormalBold"/>
      </w:pPr>
      <w:r w:rsidRPr="009A61A2">
        <w:rPr>
          <w:rStyle w:val="HideTWBExt"/>
          <w:b w:val="0"/>
        </w:rPr>
        <w:t>&lt;RepeatBlock-By&gt;&lt;Members&gt;</w:t>
      </w:r>
      <w:r w:rsidRPr="009A61A2">
        <w:t>Silvia Modig</w:t>
      </w:r>
      <w:r w:rsidRPr="009A61A2">
        <w:rPr>
          <w:rStyle w:val="HideTWBExt"/>
          <w:b w:val="0"/>
        </w:rPr>
        <w:t>&lt;/Members&gt;</w:t>
      </w:r>
    </w:p>
    <w:p w14:paraId="3A4E6CA9" w14:textId="77777777" w:rsidR="003B13C5" w:rsidRPr="009A61A2" w:rsidRDefault="003B13C5" w:rsidP="003B13C5">
      <w:r w:rsidRPr="009A61A2">
        <w:rPr>
          <w:rStyle w:val="HideTWBExt"/>
        </w:rPr>
        <w:t>&lt;/RepeatBlock-By&gt;</w:t>
      </w:r>
    </w:p>
    <w:p w14:paraId="6DAB51C7"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06D3CF2" w14:textId="77777777" w:rsidR="003B13C5" w:rsidRPr="009A61A2" w:rsidRDefault="003B13C5" w:rsidP="003B13C5">
      <w:pPr>
        <w:pStyle w:val="NormalBold"/>
      </w:pPr>
      <w:r w:rsidRPr="009A61A2">
        <w:rPr>
          <w:rStyle w:val="HideTWBExt"/>
          <w:b w:val="0"/>
        </w:rPr>
        <w:t>&lt;Article&gt;</w:t>
      </w:r>
      <w:r w:rsidRPr="009A61A2">
        <w:t>Article 3 – paragraph 1 – point c</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8E5FA2D" w14:textId="77777777" w:rsidTr="008F0A5A">
        <w:trPr>
          <w:jc w:val="center"/>
        </w:trPr>
        <w:tc>
          <w:tcPr>
            <w:tcW w:w="9752" w:type="dxa"/>
            <w:gridSpan w:val="2"/>
          </w:tcPr>
          <w:p w14:paraId="59C80148" w14:textId="77777777" w:rsidR="003B13C5" w:rsidRPr="009A61A2" w:rsidRDefault="003B13C5" w:rsidP="008F0A5A">
            <w:pPr>
              <w:keepNext/>
            </w:pPr>
          </w:p>
        </w:tc>
      </w:tr>
      <w:tr w:rsidR="003B13C5" w:rsidRPr="009A61A2" w14:paraId="2D7EF621" w14:textId="77777777" w:rsidTr="008F0A5A">
        <w:trPr>
          <w:jc w:val="center"/>
        </w:trPr>
        <w:tc>
          <w:tcPr>
            <w:tcW w:w="4876" w:type="dxa"/>
            <w:hideMark/>
          </w:tcPr>
          <w:p w14:paraId="59BB7413"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760F40B" w14:textId="77777777" w:rsidR="003B13C5" w:rsidRPr="009A61A2" w:rsidRDefault="003B13C5" w:rsidP="008F0A5A">
            <w:pPr>
              <w:pStyle w:val="ColumnHeading"/>
              <w:keepNext/>
              <w:rPr>
                <w:lang w:val="en-GB"/>
              </w:rPr>
            </w:pPr>
            <w:r w:rsidRPr="009A61A2">
              <w:rPr>
                <w:lang w:val="en-GB"/>
              </w:rPr>
              <w:t>Amendment</w:t>
            </w:r>
          </w:p>
        </w:tc>
      </w:tr>
      <w:tr w:rsidR="003B13C5" w:rsidRPr="009A61A2" w14:paraId="4333032B" w14:textId="77777777" w:rsidTr="008F0A5A">
        <w:trPr>
          <w:jc w:val="center"/>
        </w:trPr>
        <w:tc>
          <w:tcPr>
            <w:tcW w:w="4876" w:type="dxa"/>
            <w:hideMark/>
          </w:tcPr>
          <w:p w14:paraId="7AB5294D" w14:textId="77777777" w:rsidR="003B13C5" w:rsidRPr="009A61A2" w:rsidRDefault="003B13C5" w:rsidP="008F0A5A">
            <w:pPr>
              <w:pStyle w:val="Normal6"/>
              <w:rPr>
                <w:lang w:val="en-GB"/>
              </w:rPr>
            </w:pPr>
            <w:r w:rsidRPr="009A61A2">
              <w:rPr>
                <w:lang w:val="en-GB"/>
              </w:rPr>
              <w:t>(c)</w:t>
            </w:r>
            <w:r w:rsidRPr="009A61A2">
              <w:rPr>
                <w:lang w:val="en-GB"/>
              </w:rPr>
              <w:tab/>
              <w:t>effectively integrating environmental and climate sustainability in the European Semester of economic governance, including in the National Reform Programmes and National Recovery and Resilience plans;</w:t>
            </w:r>
          </w:p>
        </w:tc>
        <w:tc>
          <w:tcPr>
            <w:tcW w:w="4876" w:type="dxa"/>
            <w:hideMark/>
          </w:tcPr>
          <w:p w14:paraId="12FE5C99" w14:textId="77777777" w:rsidR="003B13C5" w:rsidRPr="009A61A2" w:rsidRDefault="003B13C5" w:rsidP="008F0A5A">
            <w:pPr>
              <w:pStyle w:val="Normal6"/>
              <w:rPr>
                <w:szCs w:val="24"/>
                <w:lang w:val="en-GB"/>
              </w:rPr>
            </w:pPr>
            <w:r w:rsidRPr="009A61A2">
              <w:rPr>
                <w:lang w:val="en-GB"/>
              </w:rPr>
              <w:t>(c)</w:t>
            </w:r>
            <w:r w:rsidRPr="009A61A2">
              <w:rPr>
                <w:lang w:val="en-GB"/>
              </w:rPr>
              <w:tab/>
              <w:t xml:space="preserve">effectively integrating </w:t>
            </w:r>
            <w:r w:rsidRPr="009A61A2">
              <w:rPr>
                <w:b/>
                <w:i/>
                <w:lang w:val="en-GB"/>
              </w:rPr>
              <w:t>the SDGs,</w:t>
            </w:r>
            <w:r w:rsidRPr="009A61A2">
              <w:rPr>
                <w:lang w:val="en-GB"/>
              </w:rPr>
              <w:t xml:space="preserve"> environmental and climate sustainability </w:t>
            </w:r>
            <w:r w:rsidRPr="009A61A2">
              <w:rPr>
                <w:b/>
                <w:i/>
                <w:lang w:val="en-GB"/>
              </w:rPr>
              <w:t>and the notion of delivering a just transition</w:t>
            </w:r>
            <w:r w:rsidRPr="009A61A2">
              <w:rPr>
                <w:lang w:val="en-GB"/>
              </w:rPr>
              <w:t xml:space="preserve"> in the European Semester of economic governance, including in the National Reform Programmes and National Recovery and Resilience plans;</w:t>
            </w:r>
          </w:p>
        </w:tc>
      </w:tr>
    </w:tbl>
    <w:p w14:paraId="170D5B32"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6704715"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4C63DA21" w14:textId="77777777" w:rsidR="003B13C5" w:rsidRPr="009A61A2" w:rsidRDefault="003B13C5" w:rsidP="003B13C5">
      <w:pPr>
        <w:pStyle w:val="Normal12Italic"/>
        <w:rPr>
          <w:noProof w:val="0"/>
          <w:lang w:val="en-GB"/>
        </w:rPr>
      </w:pPr>
      <w:r w:rsidRPr="009A61A2">
        <w:rPr>
          <w:noProof w:val="0"/>
          <w:lang w:val="en-GB"/>
        </w:rPr>
        <w:t>Addition to rapporteur MEP O'Sullivan's amendment.</w:t>
      </w:r>
    </w:p>
    <w:p w14:paraId="2DB3F43D" w14:textId="77777777" w:rsidR="003B13C5" w:rsidRPr="009A61A2" w:rsidRDefault="003B13C5" w:rsidP="003B13C5">
      <w:r w:rsidRPr="009A61A2">
        <w:rPr>
          <w:rStyle w:val="HideTWBExt"/>
        </w:rPr>
        <w:t>&lt;/Amend&gt;</w:t>
      </w:r>
    </w:p>
    <w:p w14:paraId="6D10AF44" w14:textId="77777777" w:rsidR="003B13C5" w:rsidRPr="009A61A2" w:rsidRDefault="003B13C5" w:rsidP="003B13C5">
      <w:pPr>
        <w:pStyle w:val="AMNumberTabs0"/>
        <w:keepNext/>
        <w:rPr>
          <w:lang w:val="en-GB"/>
        </w:rPr>
      </w:pPr>
      <w:r w:rsidRPr="009A61A2">
        <w:rPr>
          <w:rStyle w:val="HideTWBExt"/>
          <w:b w:val="0"/>
          <w:lang w:val="en-GB"/>
        </w:rPr>
        <w:lastRenderedPageBreak/>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424</w:t>
      </w:r>
      <w:r w:rsidRPr="009A61A2">
        <w:rPr>
          <w:rStyle w:val="HideTWBExt"/>
          <w:b w:val="0"/>
          <w:lang w:val="en-GB"/>
        </w:rPr>
        <w:t>&lt;/NumAm&gt;</w:t>
      </w:r>
    </w:p>
    <w:p w14:paraId="3420BBAA"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Rovana Plumb, César Luena, Sara Cerdas, Christel Schaldemose, Javi López, Jytte Guteland</w:t>
      </w:r>
      <w:r w:rsidRPr="009A61A2">
        <w:rPr>
          <w:rStyle w:val="HideTWBExt"/>
          <w:b w:val="0"/>
        </w:rPr>
        <w:t>&lt;/Members&gt;</w:t>
      </w:r>
    </w:p>
    <w:p w14:paraId="66CC3B40" w14:textId="77777777" w:rsidR="003B13C5" w:rsidRPr="009A61A2" w:rsidRDefault="003B13C5" w:rsidP="003B13C5">
      <w:r w:rsidRPr="009A61A2">
        <w:rPr>
          <w:rStyle w:val="HideTWBExt"/>
        </w:rPr>
        <w:t>&lt;/RepeatBlock-By&gt;</w:t>
      </w:r>
    </w:p>
    <w:p w14:paraId="440A05EE"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F9242B8" w14:textId="77777777" w:rsidR="003B13C5" w:rsidRPr="009A61A2" w:rsidRDefault="003B13C5" w:rsidP="003B13C5">
      <w:pPr>
        <w:pStyle w:val="NormalBold"/>
      </w:pPr>
      <w:r w:rsidRPr="009A61A2">
        <w:rPr>
          <w:rStyle w:val="HideTWBExt"/>
          <w:b w:val="0"/>
        </w:rPr>
        <w:t>&lt;Article&gt;</w:t>
      </w:r>
      <w:r w:rsidRPr="009A61A2">
        <w:t>Article 3 – paragraph 1 – point c</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9EFCA73" w14:textId="77777777" w:rsidTr="008F0A5A">
        <w:trPr>
          <w:jc w:val="center"/>
        </w:trPr>
        <w:tc>
          <w:tcPr>
            <w:tcW w:w="9752" w:type="dxa"/>
            <w:gridSpan w:val="2"/>
          </w:tcPr>
          <w:p w14:paraId="39165CB8" w14:textId="77777777" w:rsidR="003B13C5" w:rsidRPr="009A61A2" w:rsidRDefault="003B13C5" w:rsidP="008F0A5A">
            <w:pPr>
              <w:keepNext/>
            </w:pPr>
          </w:p>
        </w:tc>
      </w:tr>
      <w:tr w:rsidR="003B13C5" w:rsidRPr="009A61A2" w14:paraId="62BEA891" w14:textId="77777777" w:rsidTr="008F0A5A">
        <w:trPr>
          <w:jc w:val="center"/>
        </w:trPr>
        <w:tc>
          <w:tcPr>
            <w:tcW w:w="4876" w:type="dxa"/>
            <w:hideMark/>
          </w:tcPr>
          <w:p w14:paraId="6F365BD1"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36D4A0E" w14:textId="77777777" w:rsidR="003B13C5" w:rsidRPr="009A61A2" w:rsidRDefault="003B13C5" w:rsidP="008F0A5A">
            <w:pPr>
              <w:pStyle w:val="ColumnHeading"/>
              <w:keepNext/>
              <w:rPr>
                <w:lang w:val="en-GB"/>
              </w:rPr>
            </w:pPr>
            <w:r w:rsidRPr="009A61A2">
              <w:rPr>
                <w:lang w:val="en-GB"/>
              </w:rPr>
              <w:t>Amendment</w:t>
            </w:r>
          </w:p>
        </w:tc>
      </w:tr>
      <w:tr w:rsidR="003B13C5" w:rsidRPr="009A61A2" w14:paraId="551E1431" w14:textId="77777777" w:rsidTr="008F0A5A">
        <w:trPr>
          <w:jc w:val="center"/>
        </w:trPr>
        <w:tc>
          <w:tcPr>
            <w:tcW w:w="4876" w:type="dxa"/>
            <w:hideMark/>
          </w:tcPr>
          <w:p w14:paraId="4755A655" w14:textId="77777777" w:rsidR="003B13C5" w:rsidRPr="009A61A2" w:rsidRDefault="003B13C5" w:rsidP="008F0A5A">
            <w:pPr>
              <w:pStyle w:val="Normal6"/>
              <w:rPr>
                <w:lang w:val="en-GB"/>
              </w:rPr>
            </w:pPr>
            <w:r w:rsidRPr="009A61A2">
              <w:rPr>
                <w:lang w:val="en-GB"/>
              </w:rPr>
              <w:t>(c)</w:t>
            </w:r>
            <w:r w:rsidRPr="009A61A2">
              <w:rPr>
                <w:lang w:val="en-GB"/>
              </w:rPr>
              <w:tab/>
              <w:t xml:space="preserve">effectively integrating environmental </w:t>
            </w:r>
            <w:r w:rsidRPr="009A61A2">
              <w:rPr>
                <w:b/>
                <w:i/>
                <w:lang w:val="en-GB"/>
              </w:rPr>
              <w:t>and</w:t>
            </w:r>
            <w:r w:rsidRPr="009A61A2">
              <w:rPr>
                <w:lang w:val="en-GB"/>
              </w:rPr>
              <w:t xml:space="preserve"> climate sustainability in the European Semester of economic governance, including in the National Reform Programmes and National Recovery and Resilience plans;</w:t>
            </w:r>
          </w:p>
        </w:tc>
        <w:tc>
          <w:tcPr>
            <w:tcW w:w="4876" w:type="dxa"/>
            <w:hideMark/>
          </w:tcPr>
          <w:p w14:paraId="3BDAD4AF" w14:textId="77777777" w:rsidR="003B13C5" w:rsidRPr="009A61A2" w:rsidRDefault="003B13C5" w:rsidP="008F0A5A">
            <w:pPr>
              <w:pStyle w:val="Normal6"/>
              <w:rPr>
                <w:szCs w:val="24"/>
                <w:lang w:val="en-GB"/>
              </w:rPr>
            </w:pPr>
            <w:r w:rsidRPr="009A61A2">
              <w:rPr>
                <w:lang w:val="en-GB"/>
              </w:rPr>
              <w:t>(c)</w:t>
            </w:r>
            <w:r w:rsidRPr="009A61A2">
              <w:rPr>
                <w:lang w:val="en-GB"/>
              </w:rPr>
              <w:tab/>
              <w:t xml:space="preserve">effectively integrating </w:t>
            </w:r>
            <w:r w:rsidRPr="009A61A2">
              <w:rPr>
                <w:b/>
                <w:i/>
                <w:lang w:val="en-GB"/>
              </w:rPr>
              <w:t>the Sustainable Development Goals and</w:t>
            </w:r>
            <w:r w:rsidRPr="009A61A2">
              <w:rPr>
                <w:lang w:val="en-GB"/>
              </w:rPr>
              <w:t xml:space="preserve"> environmental</w:t>
            </w:r>
            <w:r w:rsidRPr="009A61A2">
              <w:rPr>
                <w:b/>
                <w:i/>
                <w:lang w:val="en-GB"/>
              </w:rPr>
              <w:t>,</w:t>
            </w:r>
            <w:r w:rsidRPr="009A61A2">
              <w:rPr>
                <w:lang w:val="en-GB"/>
              </w:rPr>
              <w:t xml:space="preserve"> climate </w:t>
            </w:r>
            <w:r w:rsidRPr="009A61A2">
              <w:rPr>
                <w:b/>
                <w:i/>
                <w:lang w:val="en-GB"/>
              </w:rPr>
              <w:t>and social</w:t>
            </w:r>
            <w:r w:rsidRPr="009A61A2">
              <w:rPr>
                <w:lang w:val="en-GB"/>
              </w:rPr>
              <w:t xml:space="preserve"> sustainability in the European Semester of economic governance, including in the National Reform Programmes and National Recovery and Resilience plans;</w:t>
            </w:r>
          </w:p>
        </w:tc>
      </w:tr>
    </w:tbl>
    <w:p w14:paraId="7DF974BD"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660067CD" w14:textId="77777777" w:rsidR="003B13C5" w:rsidRPr="009A61A2" w:rsidRDefault="003B13C5" w:rsidP="003B13C5">
      <w:r w:rsidRPr="009A61A2">
        <w:rPr>
          <w:rStyle w:val="HideTWBExt"/>
        </w:rPr>
        <w:t>&lt;/Amend&gt;</w:t>
      </w:r>
    </w:p>
    <w:p w14:paraId="7B5A804C"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425</w:t>
      </w:r>
      <w:r w:rsidRPr="009A61A2">
        <w:rPr>
          <w:rStyle w:val="HideTWBExt"/>
          <w:b w:val="0"/>
          <w:lang w:val="en-GB"/>
        </w:rPr>
        <w:t>&lt;/NumAm&gt;</w:t>
      </w:r>
    </w:p>
    <w:p w14:paraId="59F8E8FB" w14:textId="77777777" w:rsidR="003B13C5" w:rsidRPr="009A61A2" w:rsidRDefault="003B13C5" w:rsidP="003B13C5">
      <w:pPr>
        <w:pStyle w:val="NormalBold"/>
      </w:pPr>
      <w:r w:rsidRPr="009A61A2">
        <w:rPr>
          <w:rStyle w:val="HideTWBExt"/>
          <w:b w:val="0"/>
        </w:rPr>
        <w:t>&lt;RepeatBlock-By&gt;&lt;Members&gt;</w:t>
      </w:r>
      <w:r w:rsidRPr="009A61A2">
        <w:t>Petros Kokkalis</w:t>
      </w:r>
      <w:r w:rsidRPr="009A61A2">
        <w:rPr>
          <w:rStyle w:val="HideTWBExt"/>
          <w:b w:val="0"/>
        </w:rPr>
        <w:t>&lt;/Members&gt;</w:t>
      </w:r>
    </w:p>
    <w:p w14:paraId="3D0ECB50" w14:textId="77777777" w:rsidR="003B13C5" w:rsidRPr="009A61A2" w:rsidRDefault="003B13C5" w:rsidP="003B13C5">
      <w:r w:rsidRPr="009A61A2">
        <w:rPr>
          <w:rStyle w:val="HideTWBExt"/>
        </w:rPr>
        <w:t>&lt;/RepeatBlock-By&gt;</w:t>
      </w:r>
    </w:p>
    <w:p w14:paraId="7B9A85A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205CCA7" w14:textId="77777777" w:rsidR="003B13C5" w:rsidRPr="009A61A2" w:rsidRDefault="003B13C5" w:rsidP="003B13C5">
      <w:pPr>
        <w:pStyle w:val="NormalBold"/>
      </w:pPr>
      <w:r w:rsidRPr="009A61A2">
        <w:rPr>
          <w:rStyle w:val="HideTWBExt"/>
          <w:b w:val="0"/>
        </w:rPr>
        <w:t>&lt;Article&gt;</w:t>
      </w:r>
      <w:r w:rsidRPr="009A61A2">
        <w:t>Article 3 – paragraph 1 – point c</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B06850F" w14:textId="77777777" w:rsidTr="008F0A5A">
        <w:trPr>
          <w:jc w:val="center"/>
        </w:trPr>
        <w:tc>
          <w:tcPr>
            <w:tcW w:w="9752" w:type="dxa"/>
            <w:gridSpan w:val="2"/>
          </w:tcPr>
          <w:p w14:paraId="6389080B" w14:textId="77777777" w:rsidR="003B13C5" w:rsidRPr="009A61A2" w:rsidRDefault="003B13C5" w:rsidP="008F0A5A">
            <w:pPr>
              <w:keepNext/>
            </w:pPr>
          </w:p>
        </w:tc>
      </w:tr>
      <w:tr w:rsidR="003B13C5" w:rsidRPr="009A61A2" w14:paraId="0210A1DD" w14:textId="77777777" w:rsidTr="008F0A5A">
        <w:trPr>
          <w:jc w:val="center"/>
        </w:trPr>
        <w:tc>
          <w:tcPr>
            <w:tcW w:w="4876" w:type="dxa"/>
            <w:hideMark/>
          </w:tcPr>
          <w:p w14:paraId="642B5BF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E746341" w14:textId="77777777" w:rsidR="003B13C5" w:rsidRPr="009A61A2" w:rsidRDefault="003B13C5" w:rsidP="008F0A5A">
            <w:pPr>
              <w:pStyle w:val="ColumnHeading"/>
              <w:keepNext/>
              <w:rPr>
                <w:lang w:val="en-GB"/>
              </w:rPr>
            </w:pPr>
            <w:r w:rsidRPr="009A61A2">
              <w:rPr>
                <w:lang w:val="en-GB"/>
              </w:rPr>
              <w:t>Amendment</w:t>
            </w:r>
          </w:p>
        </w:tc>
      </w:tr>
      <w:tr w:rsidR="003B13C5" w:rsidRPr="009A61A2" w14:paraId="5C28B32A" w14:textId="77777777" w:rsidTr="008F0A5A">
        <w:trPr>
          <w:jc w:val="center"/>
        </w:trPr>
        <w:tc>
          <w:tcPr>
            <w:tcW w:w="4876" w:type="dxa"/>
            <w:hideMark/>
          </w:tcPr>
          <w:p w14:paraId="531E4877" w14:textId="77777777" w:rsidR="003B13C5" w:rsidRPr="009A61A2" w:rsidRDefault="003B13C5" w:rsidP="008F0A5A">
            <w:pPr>
              <w:pStyle w:val="Normal6"/>
              <w:rPr>
                <w:lang w:val="en-GB"/>
              </w:rPr>
            </w:pPr>
            <w:r w:rsidRPr="009A61A2">
              <w:rPr>
                <w:lang w:val="en-GB"/>
              </w:rPr>
              <w:t>(c)</w:t>
            </w:r>
            <w:r w:rsidRPr="009A61A2">
              <w:rPr>
                <w:lang w:val="en-GB"/>
              </w:rPr>
              <w:tab/>
              <w:t>effectively integrating environmental and climate sustainability in the European Semester of economic governance, including in the National Reform Programmes and National Recovery and Resilience plans;</w:t>
            </w:r>
          </w:p>
        </w:tc>
        <w:tc>
          <w:tcPr>
            <w:tcW w:w="4876" w:type="dxa"/>
            <w:hideMark/>
          </w:tcPr>
          <w:p w14:paraId="4BCEEB61" w14:textId="77777777" w:rsidR="003B13C5" w:rsidRPr="009A61A2" w:rsidRDefault="003B13C5" w:rsidP="008F0A5A">
            <w:pPr>
              <w:pStyle w:val="Normal6"/>
              <w:rPr>
                <w:szCs w:val="24"/>
                <w:lang w:val="en-GB"/>
              </w:rPr>
            </w:pPr>
            <w:r w:rsidRPr="009A61A2">
              <w:rPr>
                <w:lang w:val="en-GB"/>
              </w:rPr>
              <w:t>(c)</w:t>
            </w:r>
            <w:r w:rsidRPr="009A61A2">
              <w:rPr>
                <w:lang w:val="en-GB"/>
              </w:rPr>
              <w:tab/>
              <w:t xml:space="preserve">effectively integrating environmental and climate sustainability in the European Semester of economic governance, including in the </w:t>
            </w:r>
            <w:r w:rsidRPr="009A61A2">
              <w:rPr>
                <w:b/>
                <w:i/>
                <w:lang w:val="en-GB"/>
              </w:rPr>
              <w:t xml:space="preserve">country-specific recommendations, the </w:t>
            </w:r>
            <w:r w:rsidRPr="009A61A2">
              <w:rPr>
                <w:lang w:val="en-GB"/>
              </w:rPr>
              <w:t>National Reform Programmes and National Recovery and Resilience plans;</w:t>
            </w:r>
          </w:p>
        </w:tc>
      </w:tr>
    </w:tbl>
    <w:p w14:paraId="206E44AD"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14D6256" w14:textId="77777777" w:rsidR="003B13C5" w:rsidRPr="009A61A2" w:rsidRDefault="003B13C5" w:rsidP="003B13C5">
      <w:r w:rsidRPr="009A61A2">
        <w:rPr>
          <w:rStyle w:val="HideTWBExt"/>
        </w:rPr>
        <w:t>&lt;/Amend&gt;</w:t>
      </w:r>
    </w:p>
    <w:p w14:paraId="57A3E20F"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426</w:t>
      </w:r>
      <w:r w:rsidRPr="009A61A2">
        <w:rPr>
          <w:rStyle w:val="HideTWBExt"/>
          <w:b w:val="0"/>
          <w:lang w:val="en-GB"/>
        </w:rPr>
        <w:t>&lt;/NumAm&gt;</w:t>
      </w:r>
    </w:p>
    <w:p w14:paraId="452445B9" w14:textId="77777777" w:rsidR="003B13C5" w:rsidRPr="009A61A2" w:rsidRDefault="003B13C5" w:rsidP="003B13C5">
      <w:pPr>
        <w:pStyle w:val="NormalBold"/>
      </w:pPr>
      <w:r w:rsidRPr="009A61A2">
        <w:rPr>
          <w:rStyle w:val="HideTWBExt"/>
          <w:b w:val="0"/>
        </w:rPr>
        <w:t>&lt;RepeatBlock-By&gt;&lt;Members&gt;</w:t>
      </w:r>
      <w:r w:rsidRPr="009A61A2">
        <w:t>Rob Rooken</w:t>
      </w:r>
      <w:r w:rsidRPr="009A61A2">
        <w:rPr>
          <w:rStyle w:val="HideTWBExt"/>
          <w:b w:val="0"/>
        </w:rPr>
        <w:t>&lt;/Members&gt;</w:t>
      </w:r>
    </w:p>
    <w:p w14:paraId="1B93A6BF" w14:textId="77777777" w:rsidR="003B13C5" w:rsidRPr="009A61A2" w:rsidRDefault="003B13C5" w:rsidP="003B13C5">
      <w:r w:rsidRPr="009A61A2">
        <w:rPr>
          <w:rStyle w:val="HideTWBExt"/>
        </w:rPr>
        <w:t>&lt;/RepeatBlock-By&gt;</w:t>
      </w:r>
    </w:p>
    <w:p w14:paraId="0A70AD61"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FB81A5D" w14:textId="77777777" w:rsidR="003B13C5" w:rsidRPr="009A61A2" w:rsidRDefault="003B13C5" w:rsidP="003B13C5">
      <w:pPr>
        <w:pStyle w:val="NormalBold"/>
      </w:pPr>
      <w:r w:rsidRPr="009A61A2">
        <w:rPr>
          <w:rStyle w:val="HideTWBExt"/>
          <w:b w:val="0"/>
        </w:rPr>
        <w:t>&lt;Article&gt;</w:t>
      </w:r>
      <w:r w:rsidRPr="009A61A2">
        <w:t>Article 3 – paragraph 1 – point c</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0FC59C8" w14:textId="77777777" w:rsidTr="008F0A5A">
        <w:trPr>
          <w:jc w:val="center"/>
        </w:trPr>
        <w:tc>
          <w:tcPr>
            <w:tcW w:w="9752" w:type="dxa"/>
            <w:gridSpan w:val="2"/>
          </w:tcPr>
          <w:p w14:paraId="74D81722" w14:textId="77777777" w:rsidR="003B13C5" w:rsidRPr="009A61A2" w:rsidRDefault="003B13C5" w:rsidP="008F0A5A">
            <w:pPr>
              <w:keepNext/>
            </w:pPr>
          </w:p>
        </w:tc>
      </w:tr>
      <w:tr w:rsidR="003B13C5" w:rsidRPr="009A61A2" w14:paraId="1B271184" w14:textId="77777777" w:rsidTr="008F0A5A">
        <w:trPr>
          <w:jc w:val="center"/>
        </w:trPr>
        <w:tc>
          <w:tcPr>
            <w:tcW w:w="4876" w:type="dxa"/>
            <w:hideMark/>
          </w:tcPr>
          <w:p w14:paraId="0C0D0CD3"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BB1B2D9" w14:textId="77777777" w:rsidR="003B13C5" w:rsidRPr="009A61A2" w:rsidRDefault="003B13C5" w:rsidP="008F0A5A">
            <w:pPr>
              <w:pStyle w:val="ColumnHeading"/>
              <w:keepNext/>
            </w:pPr>
            <w:r w:rsidRPr="009A61A2">
              <w:t>Amendment</w:t>
            </w:r>
          </w:p>
        </w:tc>
      </w:tr>
      <w:tr w:rsidR="003B13C5" w:rsidRPr="009A61A2" w14:paraId="05EE28C8" w14:textId="77777777" w:rsidTr="008F0A5A">
        <w:trPr>
          <w:jc w:val="center"/>
        </w:trPr>
        <w:tc>
          <w:tcPr>
            <w:tcW w:w="4876" w:type="dxa"/>
            <w:hideMark/>
          </w:tcPr>
          <w:p w14:paraId="44D7B0F9" w14:textId="77777777" w:rsidR="003B13C5" w:rsidRPr="009A61A2" w:rsidRDefault="003B13C5" w:rsidP="008F0A5A">
            <w:pPr>
              <w:pStyle w:val="Normal6"/>
              <w:rPr>
                <w:lang w:val="en-GB"/>
              </w:rPr>
            </w:pPr>
            <w:r w:rsidRPr="009A61A2">
              <w:rPr>
                <w:lang w:val="en-GB"/>
              </w:rPr>
              <w:t>(c)</w:t>
            </w:r>
            <w:r w:rsidRPr="009A61A2">
              <w:rPr>
                <w:lang w:val="en-GB"/>
              </w:rPr>
              <w:tab/>
              <w:t xml:space="preserve">effectively integrating environmental </w:t>
            </w:r>
            <w:r w:rsidRPr="009A61A2">
              <w:rPr>
                <w:b/>
                <w:i/>
                <w:lang w:val="en-GB"/>
              </w:rPr>
              <w:t>and climate sustainability</w:t>
            </w:r>
            <w:r w:rsidRPr="009A61A2">
              <w:rPr>
                <w:lang w:val="en-GB"/>
              </w:rPr>
              <w:t xml:space="preserve"> in the European Semester of economic governance, including in the National Reform Programmes and National Recovery and Resilience plans;</w:t>
            </w:r>
          </w:p>
        </w:tc>
        <w:tc>
          <w:tcPr>
            <w:tcW w:w="4876" w:type="dxa"/>
            <w:hideMark/>
          </w:tcPr>
          <w:p w14:paraId="21AD06E4" w14:textId="77777777" w:rsidR="003B13C5" w:rsidRPr="009A61A2" w:rsidRDefault="003B13C5" w:rsidP="008F0A5A">
            <w:pPr>
              <w:pStyle w:val="Normal6"/>
              <w:rPr>
                <w:szCs w:val="24"/>
                <w:lang w:val="en-GB"/>
              </w:rPr>
            </w:pPr>
            <w:r w:rsidRPr="009A61A2">
              <w:rPr>
                <w:lang w:val="en-GB"/>
              </w:rPr>
              <w:t>(c)</w:t>
            </w:r>
            <w:r w:rsidRPr="009A61A2">
              <w:rPr>
                <w:lang w:val="en-GB"/>
              </w:rPr>
              <w:tab/>
              <w:t xml:space="preserve">effectively integrating environmental </w:t>
            </w:r>
            <w:r w:rsidRPr="009A61A2">
              <w:rPr>
                <w:b/>
                <w:i/>
                <w:lang w:val="en-GB"/>
              </w:rPr>
              <w:t>policy</w:t>
            </w:r>
            <w:r w:rsidRPr="009A61A2">
              <w:rPr>
                <w:lang w:val="en-GB"/>
              </w:rPr>
              <w:t xml:space="preserve"> in the European Semester of economic governance, including in the National Reform Programmes and National Recovery and Resilience plans;</w:t>
            </w:r>
          </w:p>
        </w:tc>
      </w:tr>
    </w:tbl>
    <w:p w14:paraId="1C9F2CDE"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{NL}</w:t>
      </w:r>
      <w:r w:rsidRPr="009A61A2">
        <w:rPr>
          <w:noProof w:val="0"/>
          <w:lang w:val="en-GB"/>
        </w:rPr>
        <w:t>nl</w:t>
      </w:r>
      <w:r w:rsidRPr="009A61A2">
        <w:rPr>
          <w:rStyle w:val="HideTWBExt"/>
          <w:noProof w:val="0"/>
          <w:lang w:val="en-GB"/>
        </w:rPr>
        <w:t>&lt;/Original&gt;</w:t>
      </w:r>
    </w:p>
    <w:p w14:paraId="2188FA92" w14:textId="77777777" w:rsidR="003B13C5" w:rsidRPr="009A61A2" w:rsidRDefault="003B13C5" w:rsidP="003B13C5">
      <w:r w:rsidRPr="009A61A2">
        <w:rPr>
          <w:rStyle w:val="HideTWBExt"/>
        </w:rPr>
        <w:t>&lt;/Amend&gt;</w:t>
      </w:r>
    </w:p>
    <w:p w14:paraId="0D9C27E0"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427</w:t>
      </w:r>
      <w:r w:rsidRPr="009A61A2">
        <w:rPr>
          <w:rStyle w:val="HideTWBExt"/>
          <w:b w:val="0"/>
          <w:lang w:val="en-GB"/>
        </w:rPr>
        <w:t>&lt;/NumAm&gt;</w:t>
      </w:r>
    </w:p>
    <w:p w14:paraId="3AB27ACA" w14:textId="77777777" w:rsidR="003B13C5" w:rsidRPr="009A61A2" w:rsidRDefault="003B13C5" w:rsidP="003B13C5">
      <w:pPr>
        <w:pStyle w:val="NormalBold"/>
      </w:pPr>
      <w:r w:rsidRPr="009A61A2">
        <w:rPr>
          <w:rStyle w:val="HideTWBExt"/>
          <w:b w:val="0"/>
        </w:rPr>
        <w:t>&lt;RepeatBlock-By&gt;&lt;Members&gt;</w:t>
      </w:r>
      <w:r w:rsidRPr="009A61A2">
        <w:t>Pascal Canfin, Catherine Chabaud, Martin Hojsík, Irena Joveva, Frédérique Ries, Emma Wiesner, Véronique Trillet-Lenoir</w:t>
      </w:r>
      <w:r w:rsidRPr="009A61A2">
        <w:rPr>
          <w:rStyle w:val="HideTWBExt"/>
          <w:b w:val="0"/>
        </w:rPr>
        <w:t>&lt;/Members&gt;</w:t>
      </w:r>
    </w:p>
    <w:p w14:paraId="6C1D7CFC" w14:textId="77777777" w:rsidR="003B13C5" w:rsidRPr="009A61A2" w:rsidRDefault="003B13C5" w:rsidP="003B13C5">
      <w:r w:rsidRPr="009A61A2">
        <w:rPr>
          <w:rStyle w:val="HideTWBExt"/>
        </w:rPr>
        <w:t>&lt;/RepeatBlock-By&gt;</w:t>
      </w:r>
    </w:p>
    <w:p w14:paraId="4250B513"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D3F788A" w14:textId="77777777" w:rsidR="003B13C5" w:rsidRPr="009A61A2" w:rsidRDefault="003B13C5" w:rsidP="003B13C5">
      <w:pPr>
        <w:pStyle w:val="NormalBold"/>
      </w:pPr>
      <w:r w:rsidRPr="009A61A2">
        <w:rPr>
          <w:rStyle w:val="HideTWBExt"/>
          <w:b w:val="0"/>
        </w:rPr>
        <w:t>&lt;Article&gt;</w:t>
      </w:r>
      <w:r w:rsidRPr="009A61A2">
        <w:t>Article 3 – paragraph 1 – point c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7762C0E" w14:textId="77777777" w:rsidTr="008F0A5A">
        <w:trPr>
          <w:jc w:val="center"/>
        </w:trPr>
        <w:tc>
          <w:tcPr>
            <w:tcW w:w="9752" w:type="dxa"/>
            <w:gridSpan w:val="2"/>
          </w:tcPr>
          <w:p w14:paraId="7700096A" w14:textId="77777777" w:rsidR="003B13C5" w:rsidRPr="009A61A2" w:rsidRDefault="003B13C5" w:rsidP="008F0A5A">
            <w:pPr>
              <w:keepNext/>
            </w:pPr>
          </w:p>
        </w:tc>
      </w:tr>
      <w:tr w:rsidR="003B13C5" w:rsidRPr="009A61A2" w14:paraId="4B14C7CE" w14:textId="77777777" w:rsidTr="008F0A5A">
        <w:trPr>
          <w:jc w:val="center"/>
        </w:trPr>
        <w:tc>
          <w:tcPr>
            <w:tcW w:w="4876" w:type="dxa"/>
            <w:hideMark/>
          </w:tcPr>
          <w:p w14:paraId="6B84FB5C"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7ABF64D" w14:textId="77777777" w:rsidR="003B13C5" w:rsidRPr="009A61A2" w:rsidRDefault="003B13C5" w:rsidP="008F0A5A">
            <w:pPr>
              <w:pStyle w:val="ColumnHeading"/>
              <w:keepNext/>
              <w:rPr>
                <w:lang w:val="en-GB"/>
              </w:rPr>
            </w:pPr>
            <w:r w:rsidRPr="009A61A2">
              <w:rPr>
                <w:lang w:val="en-GB"/>
              </w:rPr>
              <w:t>Amendment</w:t>
            </w:r>
          </w:p>
        </w:tc>
      </w:tr>
      <w:tr w:rsidR="003B13C5" w:rsidRPr="009A61A2" w14:paraId="0B4894F6" w14:textId="77777777" w:rsidTr="008F0A5A">
        <w:trPr>
          <w:jc w:val="center"/>
        </w:trPr>
        <w:tc>
          <w:tcPr>
            <w:tcW w:w="4876" w:type="dxa"/>
          </w:tcPr>
          <w:p w14:paraId="77420FE3" w14:textId="77777777" w:rsidR="003B13C5" w:rsidRPr="009A61A2" w:rsidRDefault="003B13C5" w:rsidP="008F0A5A">
            <w:pPr>
              <w:pStyle w:val="Normal6"/>
              <w:rPr>
                <w:lang w:val="en-GB"/>
              </w:rPr>
            </w:pPr>
          </w:p>
        </w:tc>
        <w:tc>
          <w:tcPr>
            <w:tcW w:w="4876" w:type="dxa"/>
            <w:hideMark/>
          </w:tcPr>
          <w:p w14:paraId="3C686071" w14:textId="77777777" w:rsidR="003B13C5" w:rsidRPr="009A61A2" w:rsidRDefault="003B13C5" w:rsidP="008F0A5A">
            <w:pPr>
              <w:pStyle w:val="Normal6"/>
              <w:rPr>
                <w:szCs w:val="24"/>
                <w:lang w:val="en-GB"/>
              </w:rPr>
            </w:pPr>
            <w:r w:rsidRPr="009A61A2">
              <w:rPr>
                <w:b/>
                <w:i/>
                <w:lang w:val="en-GB"/>
              </w:rPr>
              <w:t>(ca)</w:t>
            </w:r>
            <w:r w:rsidRPr="009A61A2">
              <w:rPr>
                <w:b/>
                <w:i/>
                <w:lang w:val="en-GB"/>
              </w:rPr>
              <w:tab/>
              <w:t>supporting, through the European Semester, the Union's effort to achieve climate neutrality by 2050 at the latest; the Commission shall assess the discrepancy between the structure of the Member States’ budgets and a Paris-aligned scenario for each of their national budgets, thus enabling to provide recommendations on Member States’ climate debt and on the reduction of their climate investment gap associated to the Union's objective of climate neutrality by 2050 at the latest;</w:t>
            </w:r>
          </w:p>
        </w:tc>
      </w:tr>
    </w:tbl>
    <w:p w14:paraId="7A8766E6" w14:textId="77777777" w:rsidR="003B13C5" w:rsidRPr="009A61A2" w:rsidRDefault="003B13C5" w:rsidP="003B13C5">
      <w:pPr>
        <w:pStyle w:val="Olang"/>
        <w:rPr>
          <w:noProof w:val="0"/>
          <w:lang w:val="es-ES"/>
        </w:rPr>
      </w:pPr>
      <w:r w:rsidRPr="009A61A2">
        <w:rPr>
          <w:noProof w:val="0"/>
          <w:lang w:val="es-ES"/>
        </w:rPr>
        <w:t xml:space="preserve">Or. </w:t>
      </w:r>
      <w:r w:rsidRPr="009A61A2">
        <w:rPr>
          <w:rStyle w:val="HideTWBExt"/>
          <w:noProof w:val="0"/>
          <w:lang w:val="es-ES"/>
        </w:rPr>
        <w:t>&lt;Original&gt;</w:t>
      </w:r>
      <w:r w:rsidRPr="009A61A2">
        <w:rPr>
          <w:rStyle w:val="HideTWBInt"/>
          <w:rFonts w:eastAsiaTheme="majorEastAsia"/>
          <w:noProof w:val="0"/>
          <w:lang w:val="es-ES"/>
        </w:rPr>
        <w:t>{EN}</w:t>
      </w:r>
      <w:r w:rsidRPr="009A61A2">
        <w:rPr>
          <w:noProof w:val="0"/>
          <w:lang w:val="es-ES"/>
        </w:rPr>
        <w:t>en</w:t>
      </w:r>
      <w:r w:rsidRPr="009A61A2">
        <w:rPr>
          <w:rStyle w:val="HideTWBExt"/>
          <w:noProof w:val="0"/>
          <w:lang w:val="es-ES"/>
        </w:rPr>
        <w:t>&lt;/Original&gt;</w:t>
      </w:r>
    </w:p>
    <w:p w14:paraId="378374F9" w14:textId="77777777" w:rsidR="003B13C5" w:rsidRPr="009A61A2" w:rsidRDefault="003B13C5" w:rsidP="003B13C5">
      <w:pPr>
        <w:rPr>
          <w:lang w:val="es-ES"/>
        </w:rPr>
      </w:pPr>
      <w:r w:rsidRPr="009A61A2">
        <w:rPr>
          <w:rStyle w:val="HideTWBExt"/>
          <w:lang w:val="es-ES"/>
        </w:rPr>
        <w:t>&lt;/Amend&gt;</w:t>
      </w:r>
    </w:p>
    <w:p w14:paraId="7E883BA5" w14:textId="77777777" w:rsidR="003B13C5" w:rsidRPr="009A61A2" w:rsidRDefault="003B13C5" w:rsidP="003B13C5">
      <w:pPr>
        <w:pStyle w:val="AMNumberTabs0"/>
        <w:keepNext/>
        <w:rPr>
          <w:lang w:val="es-ES"/>
        </w:rPr>
      </w:pPr>
      <w:r w:rsidRPr="009A61A2">
        <w:rPr>
          <w:rStyle w:val="HideTWBExt"/>
          <w:b w:val="0"/>
          <w:lang w:val="es-ES"/>
        </w:rPr>
        <w:t>&lt;Amend&gt;</w:t>
      </w:r>
      <w:r w:rsidRPr="009A61A2">
        <w:rPr>
          <w:lang w:val="es-ES"/>
        </w:rPr>
        <w:t>Amendment</w:t>
      </w:r>
      <w:r w:rsidRPr="009A61A2">
        <w:rPr>
          <w:lang w:val="es-ES"/>
        </w:rPr>
        <w:tab/>
      </w:r>
      <w:r w:rsidRPr="009A61A2">
        <w:rPr>
          <w:lang w:val="es-ES"/>
        </w:rPr>
        <w:tab/>
      </w:r>
      <w:r w:rsidRPr="009A61A2">
        <w:rPr>
          <w:rStyle w:val="HideTWBExt"/>
          <w:b w:val="0"/>
          <w:lang w:val="es-ES"/>
        </w:rPr>
        <w:t>&lt;NumAm&gt;</w:t>
      </w:r>
      <w:r w:rsidRPr="009A61A2">
        <w:rPr>
          <w:lang w:val="es-ES"/>
        </w:rPr>
        <w:t>428</w:t>
      </w:r>
      <w:r w:rsidRPr="009A61A2">
        <w:rPr>
          <w:rStyle w:val="HideTWBExt"/>
          <w:b w:val="0"/>
          <w:lang w:val="es-ES"/>
        </w:rPr>
        <w:t>&lt;/NumAm&gt;</w:t>
      </w:r>
    </w:p>
    <w:p w14:paraId="4B6524A6" w14:textId="77777777" w:rsidR="003B13C5" w:rsidRPr="009A61A2" w:rsidRDefault="003B13C5" w:rsidP="003B13C5">
      <w:pPr>
        <w:pStyle w:val="NormalBold"/>
        <w:rPr>
          <w:lang w:val="es-ES"/>
        </w:rPr>
      </w:pPr>
      <w:r w:rsidRPr="009A61A2">
        <w:rPr>
          <w:rStyle w:val="HideTWBExt"/>
          <w:b w:val="0"/>
          <w:lang w:val="es-ES"/>
        </w:rPr>
        <w:t>&lt;RepeatBlock-By&gt;&lt;Members&gt;</w:t>
      </w:r>
      <w:r w:rsidRPr="009A61A2">
        <w:rPr>
          <w:lang w:val="es-ES"/>
        </w:rPr>
        <w:t>María Soraya Rodríguez Ramos</w:t>
      </w:r>
      <w:r w:rsidRPr="009A61A2">
        <w:rPr>
          <w:rStyle w:val="HideTWBExt"/>
          <w:b w:val="0"/>
          <w:lang w:val="es-ES"/>
        </w:rPr>
        <w:t>&lt;/Members&gt;</w:t>
      </w:r>
    </w:p>
    <w:p w14:paraId="023BC9F4" w14:textId="77777777" w:rsidR="003B13C5" w:rsidRPr="009A61A2" w:rsidRDefault="003B13C5" w:rsidP="003B13C5">
      <w:pPr>
        <w:rPr>
          <w:lang w:val="es-ES"/>
        </w:rPr>
      </w:pPr>
      <w:r w:rsidRPr="009A61A2">
        <w:rPr>
          <w:rStyle w:val="HideTWBExt"/>
          <w:lang w:val="es-ES"/>
        </w:rPr>
        <w:t>&lt;/RepeatBlock-By&gt;</w:t>
      </w:r>
    </w:p>
    <w:p w14:paraId="4ABF3A5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52E8F0D" w14:textId="77777777" w:rsidR="003B13C5" w:rsidRPr="009A61A2" w:rsidRDefault="003B13C5" w:rsidP="003B13C5">
      <w:pPr>
        <w:pStyle w:val="NormalBold"/>
      </w:pPr>
      <w:r w:rsidRPr="009A61A2">
        <w:rPr>
          <w:rStyle w:val="HideTWBExt"/>
          <w:b w:val="0"/>
        </w:rPr>
        <w:t>&lt;Article&gt;</w:t>
      </w:r>
      <w:r w:rsidRPr="009A61A2">
        <w:t>Article 3 – paragraph 1 – point c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27BD989" w14:textId="77777777" w:rsidTr="008F0A5A">
        <w:trPr>
          <w:jc w:val="center"/>
        </w:trPr>
        <w:tc>
          <w:tcPr>
            <w:tcW w:w="9752" w:type="dxa"/>
            <w:gridSpan w:val="2"/>
          </w:tcPr>
          <w:p w14:paraId="0632B5FA" w14:textId="77777777" w:rsidR="003B13C5" w:rsidRPr="009A61A2" w:rsidRDefault="003B13C5" w:rsidP="008F0A5A">
            <w:pPr>
              <w:keepNext/>
            </w:pPr>
          </w:p>
        </w:tc>
      </w:tr>
      <w:tr w:rsidR="003B13C5" w:rsidRPr="009A61A2" w14:paraId="0469F408" w14:textId="77777777" w:rsidTr="008F0A5A">
        <w:trPr>
          <w:jc w:val="center"/>
        </w:trPr>
        <w:tc>
          <w:tcPr>
            <w:tcW w:w="4876" w:type="dxa"/>
            <w:hideMark/>
          </w:tcPr>
          <w:p w14:paraId="445552E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85B5F76" w14:textId="77777777" w:rsidR="003B13C5" w:rsidRPr="009A61A2" w:rsidRDefault="003B13C5" w:rsidP="008F0A5A">
            <w:pPr>
              <w:pStyle w:val="ColumnHeading"/>
              <w:keepNext/>
              <w:rPr>
                <w:lang w:val="en-GB"/>
              </w:rPr>
            </w:pPr>
            <w:r w:rsidRPr="009A61A2">
              <w:rPr>
                <w:lang w:val="en-GB"/>
              </w:rPr>
              <w:t>Amendment</w:t>
            </w:r>
          </w:p>
        </w:tc>
      </w:tr>
      <w:tr w:rsidR="003B13C5" w:rsidRPr="009A61A2" w14:paraId="5560DE23" w14:textId="77777777" w:rsidTr="008F0A5A">
        <w:trPr>
          <w:jc w:val="center"/>
        </w:trPr>
        <w:tc>
          <w:tcPr>
            <w:tcW w:w="4876" w:type="dxa"/>
          </w:tcPr>
          <w:p w14:paraId="6FC3994A" w14:textId="77777777" w:rsidR="003B13C5" w:rsidRPr="009A61A2" w:rsidRDefault="003B13C5" w:rsidP="008F0A5A">
            <w:pPr>
              <w:pStyle w:val="Normal6"/>
              <w:rPr>
                <w:lang w:val="en-GB"/>
              </w:rPr>
            </w:pPr>
          </w:p>
        </w:tc>
        <w:tc>
          <w:tcPr>
            <w:tcW w:w="4876" w:type="dxa"/>
            <w:hideMark/>
          </w:tcPr>
          <w:p w14:paraId="3DDCA98A" w14:textId="77777777" w:rsidR="003B13C5" w:rsidRPr="009A61A2" w:rsidRDefault="003B13C5" w:rsidP="008F0A5A">
            <w:pPr>
              <w:pStyle w:val="Normal6"/>
              <w:rPr>
                <w:szCs w:val="24"/>
                <w:lang w:val="en-GB"/>
              </w:rPr>
            </w:pPr>
            <w:r w:rsidRPr="009A61A2">
              <w:rPr>
                <w:b/>
                <w:i/>
                <w:lang w:val="en-GB"/>
              </w:rPr>
              <w:t>(ca)</w:t>
            </w:r>
            <w:r w:rsidRPr="009A61A2">
              <w:rPr>
                <w:b/>
                <w:i/>
                <w:lang w:val="en-GB"/>
              </w:rPr>
              <w:tab/>
              <w:t>supporting, through the European Semester, the Union's effort to achieve climate neutrality by 2050 at the latest; the Commission shall assess the discrepancy between the structure of the Member States’ budgets and a Paris-aligned scenario for each of their national budgets, thus enabling it to provide recommendations on the Member States’ climate debt;</w:t>
            </w:r>
          </w:p>
        </w:tc>
      </w:tr>
    </w:tbl>
    <w:p w14:paraId="0036B7BD"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E338B07" w14:textId="77777777" w:rsidR="003B13C5" w:rsidRPr="009A61A2" w:rsidRDefault="003B13C5" w:rsidP="003B13C5">
      <w:r w:rsidRPr="009A61A2">
        <w:rPr>
          <w:rStyle w:val="HideTWBExt"/>
        </w:rPr>
        <w:t>&lt;/Amend&gt;</w:t>
      </w:r>
    </w:p>
    <w:p w14:paraId="6ECDD4BB"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429</w:t>
      </w:r>
      <w:r w:rsidRPr="009A61A2">
        <w:rPr>
          <w:rStyle w:val="HideTWBExt"/>
          <w:b w:val="0"/>
          <w:lang w:val="en-GB"/>
        </w:rPr>
        <w:t>&lt;/NumAm&gt;</w:t>
      </w:r>
    </w:p>
    <w:p w14:paraId="696702B7"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Rovana Plumb, César Luena, Sara Cerdas, Christel Schaldemose, Javi López, Jytte Guteland</w:t>
      </w:r>
      <w:r w:rsidRPr="009A61A2">
        <w:rPr>
          <w:rStyle w:val="HideTWBExt"/>
          <w:b w:val="0"/>
        </w:rPr>
        <w:t>&lt;/Members&gt;</w:t>
      </w:r>
    </w:p>
    <w:p w14:paraId="2FE01F31" w14:textId="77777777" w:rsidR="003B13C5" w:rsidRPr="009A61A2" w:rsidRDefault="003B13C5" w:rsidP="003B13C5">
      <w:r w:rsidRPr="009A61A2">
        <w:rPr>
          <w:rStyle w:val="HideTWBExt"/>
        </w:rPr>
        <w:t>&lt;/RepeatBlock-By&gt;</w:t>
      </w:r>
    </w:p>
    <w:p w14:paraId="4419662E"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D71C236" w14:textId="77777777" w:rsidR="003B13C5" w:rsidRPr="009A61A2" w:rsidRDefault="003B13C5" w:rsidP="003B13C5">
      <w:pPr>
        <w:pStyle w:val="NormalBold"/>
      </w:pPr>
      <w:r w:rsidRPr="009A61A2">
        <w:rPr>
          <w:rStyle w:val="HideTWBExt"/>
          <w:b w:val="0"/>
        </w:rPr>
        <w:t>&lt;Article&gt;</w:t>
      </w:r>
      <w:r w:rsidRPr="009A61A2">
        <w:t>Article 3 – paragraph 1 – point c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4702BAB" w14:textId="77777777" w:rsidTr="008F0A5A">
        <w:trPr>
          <w:jc w:val="center"/>
        </w:trPr>
        <w:tc>
          <w:tcPr>
            <w:tcW w:w="9752" w:type="dxa"/>
            <w:gridSpan w:val="2"/>
          </w:tcPr>
          <w:p w14:paraId="303460BE" w14:textId="77777777" w:rsidR="003B13C5" w:rsidRPr="009A61A2" w:rsidRDefault="003B13C5" w:rsidP="008F0A5A">
            <w:pPr>
              <w:keepNext/>
            </w:pPr>
          </w:p>
        </w:tc>
      </w:tr>
      <w:tr w:rsidR="003B13C5" w:rsidRPr="009A61A2" w14:paraId="7FA3CE73" w14:textId="77777777" w:rsidTr="008F0A5A">
        <w:trPr>
          <w:jc w:val="center"/>
        </w:trPr>
        <w:tc>
          <w:tcPr>
            <w:tcW w:w="4876" w:type="dxa"/>
            <w:hideMark/>
          </w:tcPr>
          <w:p w14:paraId="3E48265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0F4EFE3" w14:textId="77777777" w:rsidR="003B13C5" w:rsidRPr="009A61A2" w:rsidRDefault="003B13C5" w:rsidP="008F0A5A">
            <w:pPr>
              <w:pStyle w:val="ColumnHeading"/>
              <w:keepNext/>
              <w:rPr>
                <w:lang w:val="en-GB"/>
              </w:rPr>
            </w:pPr>
            <w:r w:rsidRPr="009A61A2">
              <w:rPr>
                <w:lang w:val="en-GB"/>
              </w:rPr>
              <w:t>Amendment</w:t>
            </w:r>
          </w:p>
        </w:tc>
      </w:tr>
      <w:tr w:rsidR="003B13C5" w:rsidRPr="009A61A2" w14:paraId="052760E0" w14:textId="77777777" w:rsidTr="008F0A5A">
        <w:trPr>
          <w:jc w:val="center"/>
        </w:trPr>
        <w:tc>
          <w:tcPr>
            <w:tcW w:w="4876" w:type="dxa"/>
          </w:tcPr>
          <w:p w14:paraId="4A33FCB3" w14:textId="77777777" w:rsidR="003B13C5" w:rsidRPr="009A61A2" w:rsidRDefault="003B13C5" w:rsidP="008F0A5A">
            <w:pPr>
              <w:pStyle w:val="Normal6"/>
              <w:rPr>
                <w:lang w:val="en-GB"/>
              </w:rPr>
            </w:pPr>
          </w:p>
        </w:tc>
        <w:tc>
          <w:tcPr>
            <w:tcW w:w="4876" w:type="dxa"/>
            <w:hideMark/>
          </w:tcPr>
          <w:p w14:paraId="477240A9" w14:textId="77777777" w:rsidR="003B13C5" w:rsidRPr="009A61A2" w:rsidRDefault="003B13C5" w:rsidP="008F0A5A">
            <w:pPr>
              <w:pStyle w:val="Normal6"/>
              <w:rPr>
                <w:szCs w:val="24"/>
                <w:lang w:val="en-GB"/>
              </w:rPr>
            </w:pPr>
            <w:r w:rsidRPr="009A61A2">
              <w:rPr>
                <w:b/>
                <w:i/>
                <w:lang w:val="en-GB"/>
              </w:rPr>
              <w:t>(ca)</w:t>
            </w:r>
            <w:r w:rsidRPr="009A61A2">
              <w:rPr>
                <w:b/>
                <w:i/>
                <w:lang w:val="en-GB"/>
              </w:rPr>
              <w:tab/>
              <w:t>effectively integrating the Sustainable Development Goals in all Union and national legislative and non-legislative action;</w:t>
            </w:r>
          </w:p>
        </w:tc>
      </w:tr>
    </w:tbl>
    <w:p w14:paraId="52BC1DCF"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15D05D07" w14:textId="77777777" w:rsidR="003B13C5" w:rsidRPr="009A61A2" w:rsidRDefault="003B13C5" w:rsidP="003B13C5">
      <w:r w:rsidRPr="009A61A2">
        <w:rPr>
          <w:rStyle w:val="HideTWBExt"/>
        </w:rPr>
        <w:t>&lt;/Amend&gt;</w:t>
      </w:r>
    </w:p>
    <w:p w14:paraId="3A0A80DC"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430</w:t>
      </w:r>
      <w:r w:rsidRPr="009A61A2">
        <w:rPr>
          <w:rStyle w:val="HideTWBExt"/>
          <w:b w:val="0"/>
          <w:lang w:val="en-GB"/>
        </w:rPr>
        <w:t>&lt;/NumAm&gt;</w:t>
      </w:r>
    </w:p>
    <w:p w14:paraId="3FFE5A27" w14:textId="77777777" w:rsidR="003B13C5" w:rsidRPr="009A61A2" w:rsidRDefault="003B13C5" w:rsidP="003B13C5">
      <w:pPr>
        <w:pStyle w:val="NormalBold"/>
      </w:pPr>
      <w:r w:rsidRPr="009A61A2">
        <w:rPr>
          <w:rStyle w:val="HideTWBExt"/>
          <w:b w:val="0"/>
        </w:rPr>
        <w:t>&lt;RepeatBlock-By&gt;&lt;Members&gt;</w:t>
      </w:r>
      <w:r w:rsidRPr="009A61A2">
        <w:t>Rob Rooken</w:t>
      </w:r>
      <w:r w:rsidRPr="009A61A2">
        <w:rPr>
          <w:rStyle w:val="HideTWBExt"/>
          <w:b w:val="0"/>
        </w:rPr>
        <w:t>&lt;/Members&gt;</w:t>
      </w:r>
    </w:p>
    <w:p w14:paraId="1BD56908" w14:textId="77777777" w:rsidR="003B13C5" w:rsidRPr="009A61A2" w:rsidRDefault="003B13C5" w:rsidP="003B13C5">
      <w:r w:rsidRPr="009A61A2">
        <w:rPr>
          <w:rStyle w:val="HideTWBExt"/>
        </w:rPr>
        <w:t>&lt;/RepeatBlock-By&gt;</w:t>
      </w:r>
    </w:p>
    <w:p w14:paraId="652B09B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F21431E" w14:textId="77777777" w:rsidR="003B13C5" w:rsidRPr="009A61A2" w:rsidRDefault="003B13C5" w:rsidP="003B13C5">
      <w:pPr>
        <w:pStyle w:val="NormalBold"/>
      </w:pPr>
      <w:r w:rsidRPr="009A61A2">
        <w:rPr>
          <w:rStyle w:val="HideTWBExt"/>
          <w:b w:val="0"/>
        </w:rPr>
        <w:t>&lt;Article&gt;</w:t>
      </w:r>
      <w:r w:rsidRPr="009A61A2">
        <w:t>Article 3 – paragraph 1 – point d</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220200E" w14:textId="77777777" w:rsidTr="008F0A5A">
        <w:trPr>
          <w:jc w:val="center"/>
        </w:trPr>
        <w:tc>
          <w:tcPr>
            <w:tcW w:w="9752" w:type="dxa"/>
            <w:gridSpan w:val="2"/>
          </w:tcPr>
          <w:p w14:paraId="7A18BD39" w14:textId="77777777" w:rsidR="003B13C5" w:rsidRPr="009A61A2" w:rsidRDefault="003B13C5" w:rsidP="008F0A5A">
            <w:pPr>
              <w:keepNext/>
            </w:pPr>
          </w:p>
        </w:tc>
      </w:tr>
      <w:tr w:rsidR="003B13C5" w:rsidRPr="009A61A2" w14:paraId="50F51533" w14:textId="77777777" w:rsidTr="008F0A5A">
        <w:trPr>
          <w:jc w:val="center"/>
        </w:trPr>
        <w:tc>
          <w:tcPr>
            <w:tcW w:w="4876" w:type="dxa"/>
            <w:hideMark/>
          </w:tcPr>
          <w:p w14:paraId="457A85BD"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8697689" w14:textId="77777777" w:rsidR="003B13C5" w:rsidRPr="009A61A2" w:rsidRDefault="003B13C5" w:rsidP="008F0A5A">
            <w:pPr>
              <w:pStyle w:val="ColumnHeading"/>
              <w:keepNext/>
            </w:pPr>
            <w:r w:rsidRPr="009A61A2">
              <w:t>Amendment</w:t>
            </w:r>
          </w:p>
        </w:tc>
      </w:tr>
      <w:tr w:rsidR="003B13C5" w:rsidRPr="009A61A2" w14:paraId="778406E1" w14:textId="77777777" w:rsidTr="008F0A5A">
        <w:trPr>
          <w:jc w:val="center"/>
        </w:trPr>
        <w:tc>
          <w:tcPr>
            <w:tcW w:w="4876" w:type="dxa"/>
            <w:hideMark/>
          </w:tcPr>
          <w:p w14:paraId="653B1E8A" w14:textId="77777777" w:rsidR="003B13C5" w:rsidRPr="009A61A2" w:rsidRDefault="003B13C5" w:rsidP="008F0A5A">
            <w:pPr>
              <w:pStyle w:val="Normal6"/>
              <w:rPr>
                <w:lang w:val="en-GB"/>
              </w:rPr>
            </w:pPr>
            <w:r w:rsidRPr="009A61A2">
              <w:rPr>
                <w:b/>
                <w:i/>
                <w:lang w:val="en-GB"/>
              </w:rPr>
              <w:t>(d)</w:t>
            </w:r>
            <w:r w:rsidRPr="009A61A2">
              <w:rPr>
                <w:b/>
                <w:i/>
                <w:lang w:val="en-GB"/>
              </w:rPr>
              <w:tab/>
              <w:t xml:space="preserve">mobilising sustainable investments from public and private sources, including of funds and instruments available under the Union budget, via the </w:t>
            </w:r>
            <w:r w:rsidRPr="009A61A2">
              <w:rPr>
                <w:b/>
                <w:i/>
                <w:lang w:val="en-GB"/>
              </w:rPr>
              <w:lastRenderedPageBreak/>
              <w:t>European Investment Bank and at national level;</w:t>
            </w:r>
          </w:p>
        </w:tc>
        <w:tc>
          <w:tcPr>
            <w:tcW w:w="4876" w:type="dxa"/>
            <w:hideMark/>
          </w:tcPr>
          <w:p w14:paraId="280F8C3F" w14:textId="77777777" w:rsidR="003B13C5" w:rsidRPr="009A61A2" w:rsidRDefault="003B13C5" w:rsidP="008F0A5A">
            <w:pPr>
              <w:pStyle w:val="Normal6"/>
              <w:rPr>
                <w:szCs w:val="24"/>
              </w:rPr>
            </w:pPr>
            <w:r w:rsidRPr="009A61A2">
              <w:rPr>
                <w:b/>
                <w:i/>
              </w:rPr>
              <w:lastRenderedPageBreak/>
              <w:t>deleted</w:t>
            </w:r>
          </w:p>
        </w:tc>
      </w:tr>
    </w:tbl>
    <w:p w14:paraId="1F08D635"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{NL}</w:t>
      </w:r>
      <w:r w:rsidRPr="009A61A2">
        <w:rPr>
          <w:noProof w:val="0"/>
        </w:rPr>
        <w:t>nl</w:t>
      </w:r>
      <w:r w:rsidRPr="009A61A2">
        <w:rPr>
          <w:rStyle w:val="HideTWBExt"/>
          <w:noProof w:val="0"/>
        </w:rPr>
        <w:t>&lt;/Original&gt;</w:t>
      </w:r>
    </w:p>
    <w:p w14:paraId="310E7B75" w14:textId="77777777" w:rsidR="003B13C5" w:rsidRPr="009A61A2" w:rsidRDefault="003B13C5" w:rsidP="003B13C5">
      <w:r w:rsidRPr="009A61A2">
        <w:rPr>
          <w:rStyle w:val="HideTWBExt"/>
        </w:rPr>
        <w:t>&lt;/Amend&gt;</w:t>
      </w:r>
    </w:p>
    <w:p w14:paraId="28E3A787"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431</w:t>
      </w:r>
      <w:r w:rsidRPr="009A61A2">
        <w:rPr>
          <w:rStyle w:val="HideTWBExt"/>
          <w:b w:val="0"/>
          <w:lang w:val="en-GB"/>
        </w:rPr>
        <w:t>&lt;/NumAm&gt;</w:t>
      </w:r>
    </w:p>
    <w:p w14:paraId="409EC08E" w14:textId="77777777" w:rsidR="003B13C5" w:rsidRPr="009A61A2" w:rsidRDefault="003B13C5" w:rsidP="003B13C5">
      <w:pPr>
        <w:pStyle w:val="NormalBold"/>
      </w:pPr>
      <w:r w:rsidRPr="009A61A2">
        <w:rPr>
          <w:rStyle w:val="HideTWBExt"/>
          <w:b w:val="0"/>
        </w:rPr>
        <w:t>&lt;RepeatBlock-By&gt;&lt;Members&gt;</w:t>
      </w:r>
      <w:r w:rsidRPr="009A61A2">
        <w:t>Antoni Comín i Oliveres</w:t>
      </w:r>
      <w:r w:rsidRPr="009A61A2">
        <w:rPr>
          <w:rStyle w:val="HideTWBExt"/>
          <w:b w:val="0"/>
        </w:rPr>
        <w:t>&lt;/Members&gt;</w:t>
      </w:r>
    </w:p>
    <w:p w14:paraId="254DF19D" w14:textId="77777777" w:rsidR="003B13C5" w:rsidRPr="009A61A2" w:rsidRDefault="003B13C5" w:rsidP="003B13C5">
      <w:r w:rsidRPr="009A61A2">
        <w:rPr>
          <w:rStyle w:val="HideTWBExt"/>
        </w:rPr>
        <w:t>&lt;/RepeatBlock-By&gt;</w:t>
      </w:r>
    </w:p>
    <w:p w14:paraId="3A3AC856"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C245CD6" w14:textId="77777777" w:rsidR="003B13C5" w:rsidRPr="009A61A2" w:rsidRDefault="003B13C5" w:rsidP="003B13C5">
      <w:pPr>
        <w:pStyle w:val="NormalBold"/>
      </w:pPr>
      <w:r w:rsidRPr="009A61A2">
        <w:rPr>
          <w:rStyle w:val="HideTWBExt"/>
          <w:b w:val="0"/>
        </w:rPr>
        <w:t>&lt;Article&gt;</w:t>
      </w:r>
      <w:r w:rsidRPr="009A61A2">
        <w:t>Article 3 – paragraph 1 – point d</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E71EB64" w14:textId="77777777" w:rsidTr="008F0A5A">
        <w:trPr>
          <w:jc w:val="center"/>
        </w:trPr>
        <w:tc>
          <w:tcPr>
            <w:tcW w:w="9752" w:type="dxa"/>
            <w:gridSpan w:val="2"/>
          </w:tcPr>
          <w:p w14:paraId="1A0A7687" w14:textId="77777777" w:rsidR="003B13C5" w:rsidRPr="009A61A2" w:rsidRDefault="003B13C5" w:rsidP="008F0A5A">
            <w:pPr>
              <w:keepNext/>
            </w:pPr>
          </w:p>
        </w:tc>
      </w:tr>
      <w:tr w:rsidR="003B13C5" w:rsidRPr="009A61A2" w14:paraId="729E35BC" w14:textId="77777777" w:rsidTr="008F0A5A">
        <w:trPr>
          <w:jc w:val="center"/>
        </w:trPr>
        <w:tc>
          <w:tcPr>
            <w:tcW w:w="4876" w:type="dxa"/>
            <w:hideMark/>
          </w:tcPr>
          <w:p w14:paraId="136026B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AB9BD40" w14:textId="77777777" w:rsidR="003B13C5" w:rsidRPr="009A61A2" w:rsidRDefault="003B13C5" w:rsidP="008F0A5A">
            <w:pPr>
              <w:pStyle w:val="ColumnHeading"/>
              <w:keepNext/>
              <w:rPr>
                <w:lang w:val="en-GB"/>
              </w:rPr>
            </w:pPr>
            <w:r w:rsidRPr="009A61A2">
              <w:rPr>
                <w:lang w:val="en-GB"/>
              </w:rPr>
              <w:t>Amendment</w:t>
            </w:r>
          </w:p>
        </w:tc>
      </w:tr>
      <w:tr w:rsidR="003B13C5" w:rsidRPr="009A61A2" w14:paraId="6D9D30BD" w14:textId="77777777" w:rsidTr="008F0A5A">
        <w:trPr>
          <w:jc w:val="center"/>
        </w:trPr>
        <w:tc>
          <w:tcPr>
            <w:tcW w:w="4876" w:type="dxa"/>
            <w:hideMark/>
          </w:tcPr>
          <w:p w14:paraId="3A80664F" w14:textId="77777777" w:rsidR="003B13C5" w:rsidRPr="009A61A2" w:rsidRDefault="003B13C5" w:rsidP="008F0A5A">
            <w:pPr>
              <w:pStyle w:val="Normal6"/>
              <w:rPr>
                <w:lang w:val="en-GB"/>
              </w:rPr>
            </w:pPr>
            <w:r w:rsidRPr="009A61A2">
              <w:rPr>
                <w:lang w:val="en-GB"/>
              </w:rPr>
              <w:t>(d)</w:t>
            </w:r>
            <w:r w:rsidRPr="009A61A2">
              <w:rPr>
                <w:lang w:val="en-GB"/>
              </w:rPr>
              <w:tab/>
              <w:t>mobilising sustainable investments from public and private sources, including of funds and instruments available under the Union budget, via the European Investment Bank and at national level;</w:t>
            </w:r>
          </w:p>
        </w:tc>
        <w:tc>
          <w:tcPr>
            <w:tcW w:w="4876" w:type="dxa"/>
            <w:hideMark/>
          </w:tcPr>
          <w:p w14:paraId="6AE1A5A9" w14:textId="77777777" w:rsidR="003B13C5" w:rsidRPr="009A61A2" w:rsidRDefault="003B13C5" w:rsidP="008F0A5A">
            <w:pPr>
              <w:pStyle w:val="Normal6"/>
              <w:rPr>
                <w:szCs w:val="24"/>
                <w:lang w:val="en-GB"/>
              </w:rPr>
            </w:pPr>
            <w:r w:rsidRPr="009A61A2">
              <w:rPr>
                <w:lang w:val="en-GB"/>
              </w:rPr>
              <w:t>(d)</w:t>
            </w:r>
            <w:r w:rsidRPr="009A61A2">
              <w:rPr>
                <w:lang w:val="en-GB"/>
              </w:rPr>
              <w:tab/>
              <w:t>mobilising sustainable investments from public and private sources, including of funds and instruments available under the Union budget, via the European Investment Bank and at national level</w:t>
            </w:r>
            <w:r w:rsidRPr="009A61A2">
              <w:rPr>
                <w:b/>
                <w:i/>
                <w:lang w:val="en-GB"/>
              </w:rPr>
              <w:t>, consistent with the Union's sustainable finance strategy, and ensuring the right synergies, while making sure that sufficient investment can be allocated at the level where it is most needed and most effectively employed, ensuring that local and regional communities have adequate resources for implementation on the ground</w:t>
            </w:r>
            <w:r w:rsidRPr="009A61A2">
              <w:rPr>
                <w:lang w:val="en-GB"/>
              </w:rPr>
              <w:t>;</w:t>
            </w:r>
          </w:p>
        </w:tc>
      </w:tr>
    </w:tbl>
    <w:p w14:paraId="4263B5AD"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63D80CC" w14:textId="77777777" w:rsidR="003B13C5" w:rsidRPr="009A61A2" w:rsidRDefault="003B13C5" w:rsidP="003B13C5">
      <w:r w:rsidRPr="009A61A2">
        <w:rPr>
          <w:rStyle w:val="HideTWBExt"/>
        </w:rPr>
        <w:t>&lt;/Amend&gt;</w:t>
      </w:r>
    </w:p>
    <w:p w14:paraId="30042F82"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432</w:t>
      </w:r>
      <w:r w:rsidRPr="009A61A2">
        <w:rPr>
          <w:rStyle w:val="HideTWBExt"/>
          <w:b w:val="0"/>
          <w:lang w:val="en-GB"/>
        </w:rPr>
        <w:t>&lt;/NumAm&gt;</w:t>
      </w:r>
    </w:p>
    <w:p w14:paraId="2B9F50C4" w14:textId="77777777" w:rsidR="003B13C5" w:rsidRPr="009A61A2" w:rsidRDefault="003B13C5" w:rsidP="003B13C5">
      <w:pPr>
        <w:pStyle w:val="NormalBold"/>
      </w:pPr>
      <w:r w:rsidRPr="009A61A2">
        <w:rPr>
          <w:rStyle w:val="HideTWBExt"/>
          <w:b w:val="0"/>
        </w:rPr>
        <w:t>&lt;RepeatBlock-By&gt;&lt;Members&gt;</w:t>
      </w:r>
      <w:r w:rsidRPr="009A61A2">
        <w:t>María Soraya Rodríguez Ramos, Frédérique Ries, Irena Joveva, Catherine Chabaud, Susana Solís Pérez, Martin Hojsík, Nicolae Ştefănuță</w:t>
      </w:r>
      <w:r w:rsidRPr="009A61A2">
        <w:rPr>
          <w:rStyle w:val="HideTWBExt"/>
          <w:b w:val="0"/>
        </w:rPr>
        <w:t>&lt;/Members&gt;</w:t>
      </w:r>
    </w:p>
    <w:p w14:paraId="19EA2E12" w14:textId="77777777" w:rsidR="003B13C5" w:rsidRPr="009A61A2" w:rsidRDefault="003B13C5" w:rsidP="003B13C5">
      <w:r w:rsidRPr="009A61A2">
        <w:rPr>
          <w:rStyle w:val="HideTWBExt"/>
        </w:rPr>
        <w:t>&lt;/RepeatBlock-By&gt;</w:t>
      </w:r>
    </w:p>
    <w:p w14:paraId="47F62B3A"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9E51CDF" w14:textId="77777777" w:rsidR="003B13C5" w:rsidRPr="009A61A2" w:rsidRDefault="003B13C5" w:rsidP="003B13C5">
      <w:pPr>
        <w:pStyle w:val="NormalBold"/>
      </w:pPr>
      <w:r w:rsidRPr="009A61A2">
        <w:rPr>
          <w:rStyle w:val="HideTWBExt"/>
          <w:b w:val="0"/>
        </w:rPr>
        <w:t>&lt;Article&gt;</w:t>
      </w:r>
      <w:r w:rsidRPr="009A61A2">
        <w:t>Article 3 – paragraph 1 – point d</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8AE80D6" w14:textId="77777777" w:rsidTr="008F0A5A">
        <w:trPr>
          <w:jc w:val="center"/>
        </w:trPr>
        <w:tc>
          <w:tcPr>
            <w:tcW w:w="9752" w:type="dxa"/>
            <w:gridSpan w:val="2"/>
          </w:tcPr>
          <w:p w14:paraId="759177D1" w14:textId="77777777" w:rsidR="003B13C5" w:rsidRPr="009A61A2" w:rsidRDefault="003B13C5" w:rsidP="008F0A5A">
            <w:pPr>
              <w:keepNext/>
            </w:pPr>
          </w:p>
        </w:tc>
      </w:tr>
      <w:tr w:rsidR="003B13C5" w:rsidRPr="009A61A2" w14:paraId="6F6DCDE1" w14:textId="77777777" w:rsidTr="008F0A5A">
        <w:trPr>
          <w:jc w:val="center"/>
        </w:trPr>
        <w:tc>
          <w:tcPr>
            <w:tcW w:w="4876" w:type="dxa"/>
            <w:hideMark/>
          </w:tcPr>
          <w:p w14:paraId="099191F3"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098C296" w14:textId="77777777" w:rsidR="003B13C5" w:rsidRPr="009A61A2" w:rsidRDefault="003B13C5" w:rsidP="008F0A5A">
            <w:pPr>
              <w:pStyle w:val="ColumnHeading"/>
              <w:keepNext/>
              <w:rPr>
                <w:lang w:val="en-GB"/>
              </w:rPr>
            </w:pPr>
            <w:r w:rsidRPr="009A61A2">
              <w:rPr>
                <w:lang w:val="en-GB"/>
              </w:rPr>
              <w:t>Amendment</w:t>
            </w:r>
          </w:p>
        </w:tc>
      </w:tr>
      <w:tr w:rsidR="003B13C5" w:rsidRPr="009A61A2" w14:paraId="44C9CA0B" w14:textId="77777777" w:rsidTr="008F0A5A">
        <w:trPr>
          <w:jc w:val="center"/>
        </w:trPr>
        <w:tc>
          <w:tcPr>
            <w:tcW w:w="4876" w:type="dxa"/>
            <w:hideMark/>
          </w:tcPr>
          <w:p w14:paraId="62802553" w14:textId="77777777" w:rsidR="003B13C5" w:rsidRPr="009A61A2" w:rsidRDefault="003B13C5" w:rsidP="008F0A5A">
            <w:pPr>
              <w:pStyle w:val="Normal6"/>
              <w:rPr>
                <w:lang w:val="en-GB"/>
              </w:rPr>
            </w:pPr>
            <w:r w:rsidRPr="009A61A2">
              <w:rPr>
                <w:lang w:val="en-GB"/>
              </w:rPr>
              <w:t>(d)</w:t>
            </w:r>
            <w:r w:rsidRPr="009A61A2">
              <w:rPr>
                <w:lang w:val="en-GB"/>
              </w:rPr>
              <w:tab/>
              <w:t xml:space="preserve">mobilising sustainable investments from public and private sources, including of funds and instruments available under the Union budget, via the European </w:t>
            </w:r>
            <w:r w:rsidRPr="009A61A2">
              <w:rPr>
                <w:lang w:val="en-GB"/>
              </w:rPr>
              <w:lastRenderedPageBreak/>
              <w:t>Investment Bank and at national level;</w:t>
            </w:r>
          </w:p>
        </w:tc>
        <w:tc>
          <w:tcPr>
            <w:tcW w:w="4876" w:type="dxa"/>
            <w:hideMark/>
          </w:tcPr>
          <w:p w14:paraId="6924D344" w14:textId="77777777" w:rsidR="003B13C5" w:rsidRPr="009A61A2" w:rsidRDefault="003B13C5" w:rsidP="008F0A5A">
            <w:pPr>
              <w:pStyle w:val="Normal6"/>
              <w:rPr>
                <w:szCs w:val="24"/>
                <w:lang w:val="en-GB"/>
              </w:rPr>
            </w:pPr>
            <w:r w:rsidRPr="009A61A2">
              <w:rPr>
                <w:lang w:val="en-GB"/>
              </w:rPr>
              <w:lastRenderedPageBreak/>
              <w:t>(d)</w:t>
            </w:r>
            <w:r w:rsidRPr="009A61A2">
              <w:rPr>
                <w:lang w:val="en-GB"/>
              </w:rPr>
              <w:tab/>
              <w:t>mobilising sustainable investments</w:t>
            </w:r>
            <w:r w:rsidRPr="009A61A2">
              <w:rPr>
                <w:b/>
                <w:i/>
                <w:lang w:val="en-GB"/>
              </w:rPr>
              <w:t>, also for biodiversity protection and conservation,</w:t>
            </w:r>
            <w:r w:rsidRPr="009A61A2">
              <w:rPr>
                <w:lang w:val="en-GB"/>
              </w:rPr>
              <w:t xml:space="preserve"> from public and private sources, including of funds and instruments available under the Union budget, via the </w:t>
            </w:r>
            <w:r w:rsidRPr="009A61A2">
              <w:rPr>
                <w:lang w:val="en-GB"/>
              </w:rPr>
              <w:lastRenderedPageBreak/>
              <w:t xml:space="preserve">European Investment Bank and at national level </w:t>
            </w:r>
            <w:r w:rsidRPr="009A61A2">
              <w:rPr>
                <w:b/>
                <w:i/>
                <w:lang w:val="en-GB"/>
              </w:rPr>
              <w:t>given their potential to create jobs, sustainable growth and to ensure EUs long-term competitiveness and increase the resilience of our economies and societies</w:t>
            </w:r>
            <w:r w:rsidRPr="009A61A2">
              <w:rPr>
                <w:lang w:val="en-GB"/>
              </w:rPr>
              <w:t>;</w:t>
            </w:r>
          </w:p>
        </w:tc>
      </w:tr>
    </w:tbl>
    <w:p w14:paraId="0C58E8E2"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9EAD442" w14:textId="77777777" w:rsidR="003B13C5" w:rsidRPr="009A61A2" w:rsidRDefault="003B13C5" w:rsidP="003B13C5">
      <w:r w:rsidRPr="009A61A2">
        <w:rPr>
          <w:rStyle w:val="HideTWBExt"/>
        </w:rPr>
        <w:t>&lt;/Amend&gt;</w:t>
      </w:r>
    </w:p>
    <w:p w14:paraId="76A1D2B4"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433</w:t>
      </w:r>
      <w:r w:rsidRPr="009A61A2">
        <w:rPr>
          <w:rStyle w:val="HideTWBExt"/>
          <w:b w:val="0"/>
          <w:lang w:val="en-GB"/>
        </w:rPr>
        <w:t>&lt;/NumAm&gt;</w:t>
      </w:r>
    </w:p>
    <w:p w14:paraId="391D39DA" w14:textId="77777777" w:rsidR="003B13C5" w:rsidRPr="009A61A2" w:rsidRDefault="003B13C5" w:rsidP="003B13C5">
      <w:pPr>
        <w:pStyle w:val="NormalBold"/>
      </w:pPr>
      <w:r w:rsidRPr="009A61A2">
        <w:rPr>
          <w:rStyle w:val="HideTWBExt"/>
          <w:b w:val="0"/>
        </w:rPr>
        <w:t>&lt;RepeatBlock-By&gt;&lt;Members&gt;</w:t>
      </w:r>
      <w:r w:rsidRPr="009A61A2">
        <w:t>Pascal Canfin, Catherine Chabaud, Martin Hojsík, Irena Joveva, Emma Wiesner, Véronique Trillet-Lenoir</w:t>
      </w:r>
      <w:r w:rsidRPr="009A61A2">
        <w:rPr>
          <w:rStyle w:val="HideTWBExt"/>
          <w:b w:val="0"/>
        </w:rPr>
        <w:t>&lt;/Members&gt;</w:t>
      </w:r>
    </w:p>
    <w:p w14:paraId="314140C7" w14:textId="77777777" w:rsidR="003B13C5" w:rsidRPr="009A61A2" w:rsidRDefault="003B13C5" w:rsidP="003B13C5">
      <w:r w:rsidRPr="009A61A2">
        <w:rPr>
          <w:rStyle w:val="HideTWBExt"/>
        </w:rPr>
        <w:t>&lt;/RepeatBlock-By&gt;</w:t>
      </w:r>
    </w:p>
    <w:p w14:paraId="2F5EF14E"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85BFD19" w14:textId="77777777" w:rsidR="003B13C5" w:rsidRPr="009A61A2" w:rsidRDefault="003B13C5" w:rsidP="003B13C5">
      <w:pPr>
        <w:pStyle w:val="NormalBold"/>
      </w:pPr>
      <w:r w:rsidRPr="009A61A2">
        <w:rPr>
          <w:rStyle w:val="HideTWBExt"/>
          <w:b w:val="0"/>
        </w:rPr>
        <w:t>&lt;Article&gt;</w:t>
      </w:r>
      <w:r w:rsidRPr="009A61A2">
        <w:t>Article 3 – paragraph 1 – point d</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71A0642" w14:textId="77777777" w:rsidTr="008F0A5A">
        <w:trPr>
          <w:jc w:val="center"/>
        </w:trPr>
        <w:tc>
          <w:tcPr>
            <w:tcW w:w="9752" w:type="dxa"/>
            <w:gridSpan w:val="2"/>
          </w:tcPr>
          <w:p w14:paraId="2C099807" w14:textId="77777777" w:rsidR="003B13C5" w:rsidRPr="009A61A2" w:rsidRDefault="003B13C5" w:rsidP="008F0A5A">
            <w:pPr>
              <w:keepNext/>
            </w:pPr>
          </w:p>
        </w:tc>
      </w:tr>
      <w:tr w:rsidR="003B13C5" w:rsidRPr="009A61A2" w14:paraId="5E358239" w14:textId="77777777" w:rsidTr="008F0A5A">
        <w:trPr>
          <w:jc w:val="center"/>
        </w:trPr>
        <w:tc>
          <w:tcPr>
            <w:tcW w:w="4876" w:type="dxa"/>
            <w:hideMark/>
          </w:tcPr>
          <w:p w14:paraId="0C6ED0EB"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2519107" w14:textId="77777777" w:rsidR="003B13C5" w:rsidRPr="009A61A2" w:rsidRDefault="003B13C5" w:rsidP="008F0A5A">
            <w:pPr>
              <w:pStyle w:val="ColumnHeading"/>
              <w:keepNext/>
              <w:rPr>
                <w:lang w:val="en-GB"/>
              </w:rPr>
            </w:pPr>
            <w:r w:rsidRPr="009A61A2">
              <w:rPr>
                <w:lang w:val="en-GB"/>
              </w:rPr>
              <w:t>Amendment</w:t>
            </w:r>
          </w:p>
        </w:tc>
      </w:tr>
      <w:tr w:rsidR="003B13C5" w:rsidRPr="009A61A2" w14:paraId="26DFEE15" w14:textId="77777777" w:rsidTr="008F0A5A">
        <w:trPr>
          <w:jc w:val="center"/>
        </w:trPr>
        <w:tc>
          <w:tcPr>
            <w:tcW w:w="4876" w:type="dxa"/>
            <w:hideMark/>
          </w:tcPr>
          <w:p w14:paraId="45D1A5E4" w14:textId="77777777" w:rsidR="003B13C5" w:rsidRPr="009A61A2" w:rsidRDefault="003B13C5" w:rsidP="008F0A5A">
            <w:pPr>
              <w:pStyle w:val="Normal6"/>
              <w:rPr>
                <w:lang w:val="en-GB"/>
              </w:rPr>
            </w:pPr>
            <w:r w:rsidRPr="009A61A2">
              <w:rPr>
                <w:lang w:val="en-GB"/>
              </w:rPr>
              <w:t>(d)</w:t>
            </w:r>
            <w:r w:rsidRPr="009A61A2">
              <w:rPr>
                <w:lang w:val="en-GB"/>
              </w:rPr>
              <w:tab/>
              <w:t>mobilising sustainable investments from public and private sources, including of funds and instruments available under the Union budget, via the European Investment Bank and at national level</w:t>
            </w:r>
            <w:r w:rsidRPr="009A61A2">
              <w:rPr>
                <w:b/>
                <w:i/>
                <w:lang w:val="en-GB"/>
              </w:rPr>
              <w:t>;</w:t>
            </w:r>
          </w:p>
        </w:tc>
        <w:tc>
          <w:tcPr>
            <w:tcW w:w="4876" w:type="dxa"/>
            <w:hideMark/>
          </w:tcPr>
          <w:p w14:paraId="16D5E5DC" w14:textId="77777777" w:rsidR="003B13C5" w:rsidRPr="009A61A2" w:rsidRDefault="003B13C5" w:rsidP="008F0A5A">
            <w:pPr>
              <w:pStyle w:val="Normal6"/>
              <w:rPr>
                <w:szCs w:val="24"/>
                <w:lang w:val="en-GB"/>
              </w:rPr>
            </w:pPr>
            <w:r w:rsidRPr="009A61A2">
              <w:rPr>
                <w:lang w:val="en-GB"/>
              </w:rPr>
              <w:t>(d)</w:t>
            </w:r>
            <w:r w:rsidRPr="009A61A2">
              <w:rPr>
                <w:lang w:val="en-GB"/>
              </w:rPr>
              <w:tab/>
              <w:t xml:space="preserve">mobilising sustainable investments from public and private sources, including of funds and instruments available under the Union budget, via the European Investment Bank and at national level </w:t>
            </w:r>
            <w:r w:rsidRPr="009A61A2">
              <w:rPr>
                <w:b/>
                <w:i/>
                <w:lang w:val="en-GB"/>
              </w:rPr>
              <w:t>in line with Regulation (EU) 2020/852 on the establishment of a framework to facilitate sustainable investment and the "do no significant harm" referred to in the Taxonomy Regulation.</w:t>
            </w:r>
          </w:p>
        </w:tc>
      </w:tr>
    </w:tbl>
    <w:p w14:paraId="77BD6834"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{EN}</w:t>
      </w:r>
      <w:r w:rsidRPr="009A61A2">
        <w:rPr>
          <w:noProof w:val="0"/>
        </w:rPr>
        <w:t>en</w:t>
      </w:r>
      <w:r w:rsidRPr="009A61A2">
        <w:rPr>
          <w:rStyle w:val="HideTWBExt"/>
          <w:noProof w:val="0"/>
        </w:rPr>
        <w:t>&lt;/Original&gt;</w:t>
      </w:r>
    </w:p>
    <w:p w14:paraId="38538528" w14:textId="77777777" w:rsidR="003B13C5" w:rsidRPr="009A61A2" w:rsidRDefault="003B13C5" w:rsidP="003B13C5">
      <w:pPr>
        <w:rPr>
          <w:lang w:val="fr-FR"/>
        </w:rPr>
      </w:pPr>
      <w:r w:rsidRPr="009A61A2">
        <w:rPr>
          <w:rStyle w:val="HideTWBExt"/>
          <w:lang w:val="fr-FR"/>
        </w:rPr>
        <w:t>&lt;/Amend&gt;</w:t>
      </w:r>
    </w:p>
    <w:p w14:paraId="5A955E04"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434</w:t>
      </w:r>
      <w:r w:rsidRPr="009A61A2">
        <w:rPr>
          <w:rStyle w:val="HideTWBExt"/>
          <w:b w:val="0"/>
        </w:rPr>
        <w:t>&lt;/NumAm&gt;</w:t>
      </w:r>
    </w:p>
    <w:p w14:paraId="2F449326"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Grace O'Sullivan</w:t>
      </w:r>
      <w:r w:rsidRPr="009A61A2">
        <w:rPr>
          <w:rStyle w:val="HideTWBExt"/>
          <w:b w:val="0"/>
          <w:lang w:val="fr-FR"/>
        </w:rPr>
        <w:t>&lt;/Members&gt;</w:t>
      </w:r>
    </w:p>
    <w:p w14:paraId="74CDEE85" w14:textId="77777777" w:rsidR="003B13C5" w:rsidRPr="009A61A2" w:rsidRDefault="003B13C5" w:rsidP="003B13C5">
      <w:pPr>
        <w:rPr>
          <w:lang w:val="fr-FR"/>
        </w:rPr>
      </w:pPr>
      <w:r w:rsidRPr="009A61A2">
        <w:rPr>
          <w:rStyle w:val="HideTWBExt"/>
          <w:lang w:val="fr-FR"/>
        </w:rPr>
        <w:t>&lt;/RepeatBlock-By&gt;</w:t>
      </w:r>
    </w:p>
    <w:p w14:paraId="1B445CB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8A62184" w14:textId="77777777" w:rsidR="003B13C5" w:rsidRPr="009A61A2" w:rsidRDefault="003B13C5" w:rsidP="003B13C5">
      <w:pPr>
        <w:pStyle w:val="NormalBold"/>
      </w:pPr>
      <w:r w:rsidRPr="009A61A2">
        <w:rPr>
          <w:rStyle w:val="HideTWBExt"/>
          <w:b w:val="0"/>
        </w:rPr>
        <w:t>&lt;Article&gt;</w:t>
      </w:r>
      <w:r w:rsidRPr="009A61A2">
        <w:t>Article 3 – paragraph 1 – point d</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9EFEEFF" w14:textId="77777777" w:rsidTr="008F0A5A">
        <w:trPr>
          <w:jc w:val="center"/>
        </w:trPr>
        <w:tc>
          <w:tcPr>
            <w:tcW w:w="9752" w:type="dxa"/>
            <w:gridSpan w:val="2"/>
          </w:tcPr>
          <w:p w14:paraId="0860858C" w14:textId="77777777" w:rsidR="003B13C5" w:rsidRPr="009A61A2" w:rsidRDefault="003B13C5" w:rsidP="008F0A5A">
            <w:pPr>
              <w:keepNext/>
            </w:pPr>
          </w:p>
        </w:tc>
      </w:tr>
      <w:tr w:rsidR="003B13C5" w:rsidRPr="009A61A2" w14:paraId="643E1C13" w14:textId="77777777" w:rsidTr="008F0A5A">
        <w:trPr>
          <w:jc w:val="center"/>
        </w:trPr>
        <w:tc>
          <w:tcPr>
            <w:tcW w:w="4876" w:type="dxa"/>
            <w:hideMark/>
          </w:tcPr>
          <w:p w14:paraId="04B0B41C"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9FA593C" w14:textId="77777777" w:rsidR="003B13C5" w:rsidRPr="009A61A2" w:rsidRDefault="003B13C5" w:rsidP="008F0A5A">
            <w:pPr>
              <w:pStyle w:val="ColumnHeading"/>
              <w:keepNext/>
              <w:rPr>
                <w:lang w:val="en-GB"/>
              </w:rPr>
            </w:pPr>
            <w:r w:rsidRPr="009A61A2">
              <w:rPr>
                <w:lang w:val="en-GB"/>
              </w:rPr>
              <w:t>Amendment</w:t>
            </w:r>
          </w:p>
        </w:tc>
      </w:tr>
      <w:tr w:rsidR="003B13C5" w:rsidRPr="009A61A2" w14:paraId="73BB35F8" w14:textId="77777777" w:rsidTr="008F0A5A">
        <w:trPr>
          <w:jc w:val="center"/>
        </w:trPr>
        <w:tc>
          <w:tcPr>
            <w:tcW w:w="4876" w:type="dxa"/>
            <w:hideMark/>
          </w:tcPr>
          <w:p w14:paraId="3DC7F778" w14:textId="77777777" w:rsidR="003B13C5" w:rsidRPr="009A61A2" w:rsidRDefault="003B13C5" w:rsidP="008F0A5A">
            <w:pPr>
              <w:pStyle w:val="Normal6"/>
              <w:rPr>
                <w:lang w:val="en-GB"/>
              </w:rPr>
            </w:pPr>
            <w:r w:rsidRPr="009A61A2">
              <w:rPr>
                <w:lang w:val="en-GB"/>
              </w:rPr>
              <w:t>(d)</w:t>
            </w:r>
            <w:r w:rsidRPr="009A61A2">
              <w:rPr>
                <w:lang w:val="en-GB"/>
              </w:rPr>
              <w:tab/>
              <w:t>mobilising sustainable investments from public and private sources, including of funds and instruments available under the Union budget, via the European Investment Bank and at national level;</w:t>
            </w:r>
          </w:p>
        </w:tc>
        <w:tc>
          <w:tcPr>
            <w:tcW w:w="4876" w:type="dxa"/>
            <w:hideMark/>
          </w:tcPr>
          <w:p w14:paraId="3B6D8605" w14:textId="77777777" w:rsidR="003B13C5" w:rsidRPr="009A61A2" w:rsidRDefault="003B13C5" w:rsidP="008F0A5A">
            <w:pPr>
              <w:pStyle w:val="Normal6"/>
              <w:rPr>
                <w:szCs w:val="24"/>
                <w:lang w:val="en-GB"/>
              </w:rPr>
            </w:pPr>
            <w:r w:rsidRPr="009A61A2">
              <w:rPr>
                <w:lang w:val="en-GB"/>
              </w:rPr>
              <w:t>(d)</w:t>
            </w:r>
            <w:r w:rsidRPr="009A61A2">
              <w:rPr>
                <w:lang w:val="en-GB"/>
              </w:rPr>
              <w:tab/>
              <w:t>mobilising sustainable investments from public and private sources, including of funds and instruments available under the Union budget, via the European Investment Bank and at national level</w:t>
            </w:r>
            <w:r w:rsidRPr="009A61A2">
              <w:rPr>
                <w:b/>
                <w:i/>
                <w:lang w:val="en-GB"/>
              </w:rPr>
              <w:t xml:space="preserve">, consistent with the Union's sustainable </w:t>
            </w:r>
            <w:r w:rsidRPr="009A61A2">
              <w:rPr>
                <w:b/>
                <w:i/>
                <w:lang w:val="en-GB"/>
              </w:rPr>
              <w:lastRenderedPageBreak/>
              <w:t>finance strategy</w:t>
            </w:r>
            <w:r w:rsidRPr="009A61A2">
              <w:rPr>
                <w:lang w:val="en-GB"/>
              </w:rPr>
              <w:t xml:space="preserve">; </w:t>
            </w:r>
            <w:r w:rsidRPr="009A61A2">
              <w:rPr>
                <w:b/>
                <w:i/>
                <w:lang w:val="en-GB"/>
              </w:rPr>
              <w:t>ensuring that local and regional communities have adequate resources for implementation on the ground;</w:t>
            </w:r>
          </w:p>
        </w:tc>
      </w:tr>
    </w:tbl>
    <w:p w14:paraId="70126839"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D3539BD"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4DF4B1D8" w14:textId="77777777" w:rsidR="003B13C5" w:rsidRPr="009A61A2" w:rsidRDefault="003B13C5" w:rsidP="003B13C5">
      <w:pPr>
        <w:pStyle w:val="Normal12Italic"/>
        <w:rPr>
          <w:noProof w:val="0"/>
          <w:lang w:val="en-GB"/>
        </w:rPr>
      </w:pPr>
      <w:r w:rsidRPr="009A61A2">
        <w:rPr>
          <w:noProof w:val="0"/>
          <w:lang w:val="en-GB"/>
        </w:rPr>
        <w:t>This replaces amendment 50 of the draft report. The addition at the end is from the Committee of the Regions opinion</w:t>
      </w:r>
    </w:p>
    <w:p w14:paraId="3F578F6C" w14:textId="77777777" w:rsidR="003B13C5" w:rsidRPr="009A61A2" w:rsidRDefault="003B13C5" w:rsidP="003B13C5">
      <w:r w:rsidRPr="009A61A2">
        <w:rPr>
          <w:rStyle w:val="HideTWBExt"/>
        </w:rPr>
        <w:t>&lt;/Amend&gt;</w:t>
      </w:r>
    </w:p>
    <w:p w14:paraId="70FA6A2A"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435</w:t>
      </w:r>
      <w:r w:rsidRPr="009A61A2">
        <w:rPr>
          <w:rStyle w:val="HideTWBExt"/>
          <w:b w:val="0"/>
          <w:lang w:val="en-GB"/>
        </w:rPr>
        <w:t>&lt;/NumAm&gt;</w:t>
      </w:r>
    </w:p>
    <w:p w14:paraId="51C7D34E" w14:textId="77777777" w:rsidR="003B13C5" w:rsidRPr="009A61A2" w:rsidRDefault="003B13C5" w:rsidP="003B13C5">
      <w:pPr>
        <w:pStyle w:val="NormalBold"/>
      </w:pPr>
      <w:r w:rsidRPr="009A61A2">
        <w:rPr>
          <w:rStyle w:val="HideTWBExt"/>
          <w:b w:val="0"/>
        </w:rPr>
        <w:t>&lt;RepeatBlock-By&gt;&lt;Members&gt;</w:t>
      </w:r>
      <w:r w:rsidRPr="009A61A2">
        <w:t>Petros Kokkalis</w:t>
      </w:r>
      <w:r w:rsidRPr="009A61A2">
        <w:rPr>
          <w:rStyle w:val="HideTWBExt"/>
          <w:b w:val="0"/>
        </w:rPr>
        <w:t>&lt;/Members&gt;</w:t>
      </w:r>
    </w:p>
    <w:p w14:paraId="7A022F86" w14:textId="77777777" w:rsidR="003B13C5" w:rsidRPr="009A61A2" w:rsidRDefault="003B13C5" w:rsidP="003B13C5">
      <w:r w:rsidRPr="009A61A2">
        <w:rPr>
          <w:rStyle w:val="HideTWBExt"/>
        </w:rPr>
        <w:t>&lt;/RepeatBlock-By&gt;</w:t>
      </w:r>
    </w:p>
    <w:p w14:paraId="40E61FDD"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761489C" w14:textId="77777777" w:rsidR="003B13C5" w:rsidRPr="009A61A2" w:rsidRDefault="003B13C5" w:rsidP="003B13C5">
      <w:pPr>
        <w:pStyle w:val="NormalBold"/>
      </w:pPr>
      <w:r w:rsidRPr="009A61A2">
        <w:rPr>
          <w:rStyle w:val="HideTWBExt"/>
          <w:b w:val="0"/>
        </w:rPr>
        <w:t>&lt;Article&gt;</w:t>
      </w:r>
      <w:r w:rsidRPr="009A61A2">
        <w:t>Article 3 – paragraph 1 – point d</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0350D53" w14:textId="77777777" w:rsidTr="008F0A5A">
        <w:trPr>
          <w:jc w:val="center"/>
        </w:trPr>
        <w:tc>
          <w:tcPr>
            <w:tcW w:w="9752" w:type="dxa"/>
            <w:gridSpan w:val="2"/>
          </w:tcPr>
          <w:p w14:paraId="4A2B7505" w14:textId="77777777" w:rsidR="003B13C5" w:rsidRPr="009A61A2" w:rsidRDefault="003B13C5" w:rsidP="008F0A5A">
            <w:pPr>
              <w:keepNext/>
            </w:pPr>
          </w:p>
        </w:tc>
      </w:tr>
      <w:tr w:rsidR="003B13C5" w:rsidRPr="009A61A2" w14:paraId="61724B28" w14:textId="77777777" w:rsidTr="008F0A5A">
        <w:trPr>
          <w:jc w:val="center"/>
        </w:trPr>
        <w:tc>
          <w:tcPr>
            <w:tcW w:w="4876" w:type="dxa"/>
            <w:hideMark/>
          </w:tcPr>
          <w:p w14:paraId="0E4CC7B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296E23F" w14:textId="77777777" w:rsidR="003B13C5" w:rsidRPr="009A61A2" w:rsidRDefault="003B13C5" w:rsidP="008F0A5A">
            <w:pPr>
              <w:pStyle w:val="ColumnHeading"/>
              <w:keepNext/>
              <w:rPr>
                <w:lang w:val="en-GB"/>
              </w:rPr>
            </w:pPr>
            <w:r w:rsidRPr="009A61A2">
              <w:rPr>
                <w:lang w:val="en-GB"/>
              </w:rPr>
              <w:t>Amendment</w:t>
            </w:r>
          </w:p>
        </w:tc>
      </w:tr>
      <w:tr w:rsidR="003B13C5" w:rsidRPr="009A61A2" w14:paraId="6F803495" w14:textId="77777777" w:rsidTr="008F0A5A">
        <w:trPr>
          <w:jc w:val="center"/>
        </w:trPr>
        <w:tc>
          <w:tcPr>
            <w:tcW w:w="4876" w:type="dxa"/>
            <w:hideMark/>
          </w:tcPr>
          <w:p w14:paraId="78BA1964" w14:textId="77777777" w:rsidR="003B13C5" w:rsidRPr="009A61A2" w:rsidRDefault="003B13C5" w:rsidP="008F0A5A">
            <w:pPr>
              <w:pStyle w:val="Normal6"/>
              <w:rPr>
                <w:lang w:val="en-GB"/>
              </w:rPr>
            </w:pPr>
            <w:r w:rsidRPr="009A61A2">
              <w:rPr>
                <w:lang w:val="en-GB"/>
              </w:rPr>
              <w:t>(d)</w:t>
            </w:r>
            <w:r w:rsidRPr="009A61A2">
              <w:rPr>
                <w:lang w:val="en-GB"/>
              </w:rPr>
              <w:tab/>
              <w:t>mobilising sustainable investments from public and private sources, including of funds and instruments available under the Union budget, via the European Investment Bank and at national level;</w:t>
            </w:r>
          </w:p>
        </w:tc>
        <w:tc>
          <w:tcPr>
            <w:tcW w:w="4876" w:type="dxa"/>
            <w:hideMark/>
          </w:tcPr>
          <w:p w14:paraId="166D05B2" w14:textId="77777777" w:rsidR="003B13C5" w:rsidRPr="009A61A2" w:rsidRDefault="003B13C5" w:rsidP="008F0A5A">
            <w:pPr>
              <w:pStyle w:val="Normal6"/>
              <w:rPr>
                <w:szCs w:val="24"/>
                <w:lang w:val="en-GB"/>
              </w:rPr>
            </w:pPr>
            <w:r w:rsidRPr="009A61A2">
              <w:rPr>
                <w:lang w:val="en-GB"/>
              </w:rPr>
              <w:t>(d)</w:t>
            </w:r>
            <w:r w:rsidRPr="009A61A2">
              <w:rPr>
                <w:lang w:val="en-GB"/>
              </w:rPr>
              <w:tab/>
              <w:t xml:space="preserve">mobilising sustainable investments from public and private sources, including of funds and instruments available under the Union budget, via the European Investment Bank and at national level </w:t>
            </w:r>
            <w:r w:rsidRPr="009A61A2">
              <w:rPr>
                <w:b/>
                <w:i/>
                <w:lang w:val="en-GB"/>
              </w:rPr>
              <w:t>using appropriately the criteria laid down by Regulation (EU) 2020/852 and the ‘Do No Significant Harm’ principle established therein</w:t>
            </w:r>
            <w:r w:rsidRPr="009A61A2">
              <w:rPr>
                <w:lang w:val="en-GB"/>
              </w:rPr>
              <w:t>;</w:t>
            </w:r>
          </w:p>
        </w:tc>
      </w:tr>
    </w:tbl>
    <w:p w14:paraId="246E3DCE"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445BD1C" w14:textId="77777777" w:rsidR="003B13C5" w:rsidRPr="009A61A2" w:rsidRDefault="003B13C5" w:rsidP="003B13C5">
      <w:r w:rsidRPr="009A61A2">
        <w:rPr>
          <w:rStyle w:val="HideTWBExt"/>
        </w:rPr>
        <w:t>&lt;/Amend&gt;</w:t>
      </w:r>
    </w:p>
    <w:p w14:paraId="29EF4BF4"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436</w:t>
      </w:r>
      <w:r w:rsidRPr="009A61A2">
        <w:rPr>
          <w:rStyle w:val="HideTWBExt"/>
          <w:b w:val="0"/>
          <w:lang w:val="en-GB"/>
        </w:rPr>
        <w:t>&lt;/NumAm&gt;</w:t>
      </w:r>
    </w:p>
    <w:p w14:paraId="5C41A0DD" w14:textId="77777777" w:rsidR="003B13C5" w:rsidRPr="009A61A2" w:rsidRDefault="003B13C5" w:rsidP="003B13C5">
      <w:pPr>
        <w:pStyle w:val="NormalBold"/>
      </w:pPr>
      <w:r w:rsidRPr="009A61A2">
        <w:rPr>
          <w:rStyle w:val="HideTWBExt"/>
          <w:b w:val="0"/>
        </w:rPr>
        <w:t>&lt;RepeatBlock-By&gt;&lt;Members&gt;</w:t>
      </w:r>
      <w:r w:rsidRPr="009A61A2">
        <w:t>Mick Wallace, Clare Daly</w:t>
      </w:r>
      <w:r w:rsidRPr="009A61A2">
        <w:rPr>
          <w:rStyle w:val="HideTWBExt"/>
          <w:b w:val="0"/>
        </w:rPr>
        <w:t>&lt;/Members&gt;</w:t>
      </w:r>
    </w:p>
    <w:p w14:paraId="5CC5143A" w14:textId="77777777" w:rsidR="003B13C5" w:rsidRPr="009A61A2" w:rsidRDefault="003B13C5" w:rsidP="003B13C5">
      <w:r w:rsidRPr="009A61A2">
        <w:rPr>
          <w:rStyle w:val="HideTWBExt"/>
        </w:rPr>
        <w:t>&lt;/RepeatBlock-By&gt;</w:t>
      </w:r>
    </w:p>
    <w:p w14:paraId="0FA5DC06"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8F69BAF" w14:textId="77777777" w:rsidR="003B13C5" w:rsidRPr="009A61A2" w:rsidRDefault="003B13C5" w:rsidP="003B13C5">
      <w:pPr>
        <w:pStyle w:val="NormalBold"/>
      </w:pPr>
      <w:r w:rsidRPr="009A61A2">
        <w:rPr>
          <w:rStyle w:val="HideTWBExt"/>
          <w:b w:val="0"/>
        </w:rPr>
        <w:t>&lt;Article&gt;</w:t>
      </w:r>
      <w:r w:rsidRPr="009A61A2">
        <w:t>Article 3 – paragraph 1 – point d</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54621A2" w14:textId="77777777" w:rsidTr="008F0A5A">
        <w:trPr>
          <w:jc w:val="center"/>
        </w:trPr>
        <w:tc>
          <w:tcPr>
            <w:tcW w:w="9752" w:type="dxa"/>
            <w:gridSpan w:val="2"/>
          </w:tcPr>
          <w:p w14:paraId="57BF69AE" w14:textId="77777777" w:rsidR="003B13C5" w:rsidRPr="009A61A2" w:rsidRDefault="003B13C5" w:rsidP="008F0A5A">
            <w:pPr>
              <w:keepNext/>
            </w:pPr>
          </w:p>
        </w:tc>
      </w:tr>
      <w:tr w:rsidR="003B13C5" w:rsidRPr="009A61A2" w14:paraId="395DE808" w14:textId="77777777" w:rsidTr="008F0A5A">
        <w:trPr>
          <w:jc w:val="center"/>
        </w:trPr>
        <w:tc>
          <w:tcPr>
            <w:tcW w:w="4876" w:type="dxa"/>
            <w:hideMark/>
          </w:tcPr>
          <w:p w14:paraId="4E85337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7155B56" w14:textId="77777777" w:rsidR="003B13C5" w:rsidRPr="009A61A2" w:rsidRDefault="003B13C5" w:rsidP="008F0A5A">
            <w:pPr>
              <w:pStyle w:val="ColumnHeading"/>
              <w:keepNext/>
              <w:rPr>
                <w:lang w:val="en-GB"/>
              </w:rPr>
            </w:pPr>
            <w:r w:rsidRPr="009A61A2">
              <w:rPr>
                <w:lang w:val="en-GB"/>
              </w:rPr>
              <w:t>Amendment</w:t>
            </w:r>
          </w:p>
        </w:tc>
      </w:tr>
      <w:tr w:rsidR="003B13C5" w:rsidRPr="009A61A2" w14:paraId="3BF27BA5" w14:textId="77777777" w:rsidTr="008F0A5A">
        <w:trPr>
          <w:jc w:val="center"/>
        </w:trPr>
        <w:tc>
          <w:tcPr>
            <w:tcW w:w="4876" w:type="dxa"/>
            <w:hideMark/>
          </w:tcPr>
          <w:p w14:paraId="629B430F" w14:textId="77777777" w:rsidR="003B13C5" w:rsidRPr="009A61A2" w:rsidRDefault="003B13C5" w:rsidP="008F0A5A">
            <w:pPr>
              <w:pStyle w:val="Normal6"/>
              <w:rPr>
                <w:lang w:val="en-GB"/>
              </w:rPr>
            </w:pPr>
            <w:r w:rsidRPr="009A61A2">
              <w:rPr>
                <w:lang w:val="en-GB"/>
              </w:rPr>
              <w:t>(d)</w:t>
            </w:r>
            <w:r w:rsidRPr="009A61A2">
              <w:rPr>
                <w:lang w:val="en-GB"/>
              </w:rPr>
              <w:tab/>
              <w:t xml:space="preserve">mobilising sustainable investments from public and private sources, including of funds and instruments available under the Union budget, via the European </w:t>
            </w:r>
            <w:r w:rsidRPr="009A61A2">
              <w:rPr>
                <w:lang w:val="en-GB"/>
              </w:rPr>
              <w:lastRenderedPageBreak/>
              <w:t>Investment Bank and at national level;</w:t>
            </w:r>
          </w:p>
        </w:tc>
        <w:tc>
          <w:tcPr>
            <w:tcW w:w="4876" w:type="dxa"/>
            <w:hideMark/>
          </w:tcPr>
          <w:p w14:paraId="79689394" w14:textId="77777777" w:rsidR="003B13C5" w:rsidRPr="009A61A2" w:rsidRDefault="003B13C5" w:rsidP="008F0A5A">
            <w:pPr>
              <w:pStyle w:val="Normal6"/>
              <w:rPr>
                <w:szCs w:val="24"/>
                <w:lang w:val="en-GB"/>
              </w:rPr>
            </w:pPr>
            <w:r w:rsidRPr="009A61A2">
              <w:rPr>
                <w:lang w:val="en-GB"/>
              </w:rPr>
              <w:lastRenderedPageBreak/>
              <w:t>(d)</w:t>
            </w:r>
            <w:r w:rsidRPr="009A61A2">
              <w:rPr>
                <w:lang w:val="en-GB"/>
              </w:rPr>
              <w:tab/>
              <w:t xml:space="preserve">mobilising </w:t>
            </w:r>
            <w:r w:rsidRPr="009A61A2">
              <w:rPr>
                <w:b/>
                <w:i/>
                <w:lang w:val="en-GB"/>
              </w:rPr>
              <w:t>and providing</w:t>
            </w:r>
            <w:r w:rsidRPr="009A61A2">
              <w:rPr>
                <w:lang w:val="en-GB"/>
              </w:rPr>
              <w:t xml:space="preserve"> sustainable investments from public and private sources, including of funds and instruments available under the Union budget, via the European Investment Bank </w:t>
            </w:r>
            <w:r w:rsidRPr="009A61A2">
              <w:rPr>
                <w:lang w:val="en-GB"/>
              </w:rPr>
              <w:lastRenderedPageBreak/>
              <w:t>and at national level</w:t>
            </w:r>
            <w:r w:rsidRPr="009A61A2">
              <w:rPr>
                <w:b/>
                <w:i/>
                <w:lang w:val="en-GB"/>
              </w:rPr>
              <w:t>, and doing so in a sufficient way to adequately finance the achievement of the priority objectives</w:t>
            </w:r>
            <w:r w:rsidRPr="009A61A2">
              <w:rPr>
                <w:lang w:val="en-GB"/>
              </w:rPr>
              <w:t>;</w:t>
            </w:r>
          </w:p>
        </w:tc>
      </w:tr>
    </w:tbl>
    <w:p w14:paraId="607E2B8D" w14:textId="77777777" w:rsidR="003B13C5" w:rsidRPr="009A61A2" w:rsidRDefault="003B13C5" w:rsidP="003B13C5">
      <w:pPr>
        <w:pStyle w:val="Olang"/>
        <w:rPr>
          <w:noProof w:val="0"/>
          <w:lang w:val="sv-SE"/>
        </w:rPr>
      </w:pPr>
      <w:r w:rsidRPr="009A61A2">
        <w:rPr>
          <w:noProof w:val="0"/>
          <w:lang w:val="sv-SE"/>
        </w:rPr>
        <w:lastRenderedPageBreak/>
        <w:t xml:space="preserve">Or. </w:t>
      </w:r>
      <w:r w:rsidRPr="009A61A2">
        <w:rPr>
          <w:rStyle w:val="HideTWBExt"/>
          <w:noProof w:val="0"/>
          <w:lang w:val="sv-SE"/>
        </w:rPr>
        <w:t>&lt;Original&gt;</w:t>
      </w:r>
      <w:r w:rsidRPr="009A61A2">
        <w:rPr>
          <w:rStyle w:val="HideTWBInt"/>
          <w:rFonts w:eastAsiaTheme="majorEastAsia"/>
          <w:noProof w:val="0"/>
          <w:lang w:val="sv-SE"/>
        </w:rPr>
        <w:t>{EN}</w:t>
      </w:r>
      <w:r w:rsidRPr="009A61A2">
        <w:rPr>
          <w:noProof w:val="0"/>
          <w:lang w:val="sv-SE"/>
        </w:rPr>
        <w:t>en</w:t>
      </w:r>
      <w:r w:rsidRPr="009A61A2">
        <w:rPr>
          <w:rStyle w:val="HideTWBExt"/>
          <w:noProof w:val="0"/>
          <w:lang w:val="sv-SE"/>
        </w:rPr>
        <w:t>&lt;/Original&gt;</w:t>
      </w:r>
    </w:p>
    <w:p w14:paraId="6359AC6B" w14:textId="77777777" w:rsidR="003B13C5" w:rsidRPr="009A61A2" w:rsidRDefault="003B13C5" w:rsidP="003B13C5">
      <w:pPr>
        <w:rPr>
          <w:lang w:val="sv-SE"/>
        </w:rPr>
      </w:pPr>
      <w:r w:rsidRPr="009A61A2">
        <w:rPr>
          <w:rStyle w:val="HideTWBExt"/>
          <w:lang w:val="sv-SE"/>
        </w:rPr>
        <w:t>&lt;/Amend&gt;</w:t>
      </w:r>
    </w:p>
    <w:p w14:paraId="435E78F2" w14:textId="77777777" w:rsidR="003B13C5" w:rsidRPr="009A61A2" w:rsidRDefault="003B13C5" w:rsidP="003B13C5">
      <w:pPr>
        <w:pStyle w:val="AMNumberTabs0"/>
        <w:keepNext/>
        <w:rPr>
          <w:lang w:val="sv-SE"/>
        </w:rPr>
      </w:pPr>
      <w:r w:rsidRPr="009A61A2">
        <w:rPr>
          <w:rStyle w:val="HideTWBExt"/>
          <w:b w:val="0"/>
          <w:lang w:val="sv-SE"/>
        </w:rPr>
        <w:t>&lt;Amend&gt;</w:t>
      </w:r>
      <w:r w:rsidRPr="009A61A2">
        <w:rPr>
          <w:lang w:val="sv-SE"/>
        </w:rPr>
        <w:t>Amendment</w:t>
      </w:r>
      <w:r w:rsidRPr="009A61A2">
        <w:rPr>
          <w:lang w:val="sv-SE"/>
        </w:rPr>
        <w:tab/>
      </w:r>
      <w:r w:rsidRPr="009A61A2">
        <w:rPr>
          <w:lang w:val="sv-SE"/>
        </w:rPr>
        <w:tab/>
      </w:r>
      <w:r w:rsidRPr="009A61A2">
        <w:rPr>
          <w:rStyle w:val="HideTWBExt"/>
          <w:b w:val="0"/>
          <w:lang w:val="sv-SE"/>
        </w:rPr>
        <w:t>&lt;NumAm&gt;</w:t>
      </w:r>
      <w:r w:rsidRPr="009A61A2">
        <w:rPr>
          <w:lang w:val="sv-SE"/>
        </w:rPr>
        <w:t>437</w:t>
      </w:r>
      <w:r w:rsidRPr="009A61A2">
        <w:rPr>
          <w:rStyle w:val="HideTWBExt"/>
          <w:b w:val="0"/>
          <w:lang w:val="sv-SE"/>
        </w:rPr>
        <w:t>&lt;/NumAm&gt;</w:t>
      </w:r>
    </w:p>
    <w:p w14:paraId="1A52A1E6" w14:textId="77777777" w:rsidR="003B13C5" w:rsidRPr="009A61A2" w:rsidRDefault="003B13C5" w:rsidP="003B13C5">
      <w:pPr>
        <w:pStyle w:val="NormalBold"/>
        <w:rPr>
          <w:lang w:val="sv-SE"/>
        </w:rPr>
      </w:pPr>
      <w:r w:rsidRPr="009A61A2">
        <w:rPr>
          <w:rStyle w:val="HideTWBExt"/>
          <w:b w:val="0"/>
          <w:lang w:val="sv-SE"/>
        </w:rPr>
        <w:t>&lt;RepeatBlock-By&gt;&lt;Members&gt;</w:t>
      </w:r>
      <w:r w:rsidRPr="009A61A2">
        <w:rPr>
          <w:lang w:val="sv-SE"/>
        </w:rPr>
        <w:t>Anna Zalewska</w:t>
      </w:r>
      <w:r w:rsidRPr="009A61A2">
        <w:rPr>
          <w:rStyle w:val="HideTWBExt"/>
          <w:b w:val="0"/>
          <w:lang w:val="sv-SE"/>
        </w:rPr>
        <w:t>&lt;/Members&gt;</w:t>
      </w:r>
    </w:p>
    <w:p w14:paraId="6F19C10E" w14:textId="77777777" w:rsidR="003B13C5" w:rsidRPr="009A61A2" w:rsidRDefault="003B13C5" w:rsidP="003B13C5">
      <w:pPr>
        <w:rPr>
          <w:lang w:val="sv-SE"/>
        </w:rPr>
      </w:pPr>
      <w:r w:rsidRPr="009A61A2">
        <w:rPr>
          <w:rStyle w:val="HideTWBExt"/>
          <w:lang w:val="sv-SE"/>
        </w:rPr>
        <w:t>&lt;/RepeatBlock-By&gt;</w:t>
      </w:r>
    </w:p>
    <w:p w14:paraId="4A102162"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7DD8AA2" w14:textId="77777777" w:rsidR="003B13C5" w:rsidRPr="009A61A2" w:rsidRDefault="003B13C5" w:rsidP="003B13C5">
      <w:pPr>
        <w:pStyle w:val="NormalBold"/>
      </w:pPr>
      <w:r w:rsidRPr="009A61A2">
        <w:rPr>
          <w:rStyle w:val="HideTWBExt"/>
          <w:b w:val="0"/>
        </w:rPr>
        <w:t>&lt;Article&gt;</w:t>
      </w:r>
      <w:r w:rsidRPr="009A61A2">
        <w:t>Article 3 – paragraph 1 – point d</w:t>
      </w:r>
      <w:r w:rsidRPr="009A61A2">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13C5" w:rsidRPr="009A61A2" w14:paraId="11BAB27A" w14:textId="77777777" w:rsidTr="008F0A5A">
        <w:trPr>
          <w:jc w:val="center"/>
        </w:trPr>
        <w:tc>
          <w:tcPr>
            <w:tcW w:w="9752" w:type="dxa"/>
            <w:gridSpan w:val="2"/>
          </w:tcPr>
          <w:p w14:paraId="391C677B" w14:textId="77777777" w:rsidR="003B13C5" w:rsidRPr="009A61A2" w:rsidRDefault="003B13C5" w:rsidP="008F0A5A">
            <w:pPr>
              <w:keepNext/>
            </w:pPr>
          </w:p>
        </w:tc>
      </w:tr>
      <w:tr w:rsidR="003B13C5" w:rsidRPr="009A61A2" w14:paraId="1C590A62" w14:textId="77777777" w:rsidTr="008F0A5A">
        <w:trPr>
          <w:jc w:val="center"/>
        </w:trPr>
        <w:tc>
          <w:tcPr>
            <w:tcW w:w="4876" w:type="dxa"/>
          </w:tcPr>
          <w:p w14:paraId="425DAF2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tcPr>
          <w:p w14:paraId="1F15A49E" w14:textId="77777777" w:rsidR="003B13C5" w:rsidRPr="009A61A2" w:rsidRDefault="003B13C5" w:rsidP="008F0A5A">
            <w:pPr>
              <w:pStyle w:val="ColumnHeading"/>
              <w:keepNext/>
            </w:pPr>
            <w:r w:rsidRPr="009A61A2">
              <w:t>Amendment</w:t>
            </w:r>
          </w:p>
        </w:tc>
      </w:tr>
      <w:tr w:rsidR="003B13C5" w:rsidRPr="009A61A2" w14:paraId="6A66EE2B" w14:textId="77777777" w:rsidTr="008F0A5A">
        <w:trPr>
          <w:jc w:val="center"/>
        </w:trPr>
        <w:tc>
          <w:tcPr>
            <w:tcW w:w="4876" w:type="dxa"/>
          </w:tcPr>
          <w:p w14:paraId="1EF001EF" w14:textId="77777777" w:rsidR="003B13C5" w:rsidRPr="009A61A2" w:rsidRDefault="003B13C5" w:rsidP="008F0A5A">
            <w:pPr>
              <w:pStyle w:val="Normal6"/>
              <w:rPr>
                <w:lang w:val="en-GB"/>
              </w:rPr>
            </w:pPr>
            <w:r w:rsidRPr="009A61A2">
              <w:rPr>
                <w:lang w:val="en-GB"/>
              </w:rPr>
              <w:t>(d)</w:t>
            </w:r>
            <w:r w:rsidRPr="009A61A2">
              <w:rPr>
                <w:lang w:val="en-GB"/>
              </w:rPr>
              <w:tab/>
              <w:t>mobilising sustainable investments from public and private sources, including of funds and instruments available under the Union budget, via the European Investment Bank and at national level;</w:t>
            </w:r>
          </w:p>
        </w:tc>
        <w:tc>
          <w:tcPr>
            <w:tcW w:w="4876" w:type="dxa"/>
          </w:tcPr>
          <w:p w14:paraId="7886E75E" w14:textId="77777777" w:rsidR="003B13C5" w:rsidRPr="009A61A2" w:rsidRDefault="003B13C5" w:rsidP="008F0A5A">
            <w:pPr>
              <w:pStyle w:val="Normal6"/>
              <w:rPr>
                <w:szCs w:val="24"/>
                <w:lang w:val="en-GB"/>
              </w:rPr>
            </w:pPr>
            <w:r w:rsidRPr="009A61A2">
              <w:rPr>
                <w:lang w:val="en-GB"/>
              </w:rPr>
              <w:t>(d)</w:t>
            </w:r>
            <w:r w:rsidRPr="009A61A2">
              <w:rPr>
                <w:lang w:val="en-GB"/>
              </w:rPr>
              <w:tab/>
              <w:t xml:space="preserve">mobilising sustainable investments from public and private sources, including of funds and instruments available under the Union budget, via the European Investment Bank and at national level; </w:t>
            </w:r>
            <w:r w:rsidRPr="009A61A2">
              <w:rPr>
                <w:b/>
                <w:i/>
                <w:lang w:val="en-GB"/>
              </w:rPr>
              <w:t>adequate support from the Commission to the Member States in meeting the targets, taking into account the existing expenditure and a precise calculation of costs in close consultation with the Member States before decisions are taken, is essential in ensuring the implementation of the objectives of the 8th EAP;</w:t>
            </w:r>
          </w:p>
        </w:tc>
      </w:tr>
    </w:tbl>
    <w:p w14:paraId="09CBCC8E"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{PL}</w:t>
      </w:r>
      <w:r w:rsidRPr="009A61A2">
        <w:rPr>
          <w:noProof w:val="0"/>
          <w:lang w:val="en-GB"/>
        </w:rPr>
        <w:t>pl</w:t>
      </w:r>
      <w:r w:rsidRPr="009A61A2">
        <w:rPr>
          <w:rStyle w:val="HideTWBExt"/>
          <w:noProof w:val="0"/>
          <w:lang w:val="en-GB"/>
        </w:rPr>
        <w:t>&lt;/Original&gt;</w:t>
      </w:r>
    </w:p>
    <w:p w14:paraId="6A730A66" w14:textId="77777777" w:rsidR="003B13C5" w:rsidRPr="009A61A2" w:rsidRDefault="003B13C5" w:rsidP="003B13C5">
      <w:r w:rsidRPr="009A61A2">
        <w:rPr>
          <w:rStyle w:val="HideTWBExt"/>
        </w:rPr>
        <w:t>&lt;/Amend&gt;</w:t>
      </w:r>
    </w:p>
    <w:p w14:paraId="63877227"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438</w:t>
      </w:r>
      <w:r w:rsidRPr="009A61A2">
        <w:rPr>
          <w:rStyle w:val="HideTWBExt"/>
          <w:b w:val="0"/>
          <w:lang w:val="en-GB"/>
        </w:rPr>
        <w:t>&lt;/NumAm&gt;</w:t>
      </w:r>
    </w:p>
    <w:p w14:paraId="5E33266C" w14:textId="77777777" w:rsidR="003B13C5" w:rsidRPr="009A61A2" w:rsidRDefault="003B13C5" w:rsidP="003B13C5">
      <w:pPr>
        <w:pStyle w:val="NormalBold"/>
      </w:pPr>
      <w:r w:rsidRPr="009A61A2">
        <w:rPr>
          <w:rStyle w:val="HideTWBExt"/>
          <w:b w:val="0"/>
        </w:rPr>
        <w:t>&lt;RepeatBlock-By&gt;&lt;Members&gt;</w:t>
      </w:r>
      <w:r w:rsidRPr="009A61A2">
        <w:t>Pascal Canfin, Catherine Chabaud, Irena Joveva, Emma Wiesner, María Soraya Rodríguez Ramos, Véronique Trillet-Lenoir</w:t>
      </w:r>
      <w:r w:rsidRPr="009A61A2">
        <w:rPr>
          <w:rStyle w:val="HideTWBExt"/>
          <w:b w:val="0"/>
        </w:rPr>
        <w:t>&lt;/Members&gt;</w:t>
      </w:r>
    </w:p>
    <w:p w14:paraId="6B55D86B" w14:textId="77777777" w:rsidR="003B13C5" w:rsidRPr="009A61A2" w:rsidRDefault="003B13C5" w:rsidP="003B13C5">
      <w:r w:rsidRPr="009A61A2">
        <w:rPr>
          <w:rStyle w:val="HideTWBExt"/>
        </w:rPr>
        <w:t>&lt;/RepeatBlock-By&gt;</w:t>
      </w:r>
    </w:p>
    <w:p w14:paraId="575C833F"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323E3D4"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3 – paragraph 1 – point d a (new)</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620AED9" w14:textId="77777777" w:rsidTr="008F0A5A">
        <w:trPr>
          <w:jc w:val="center"/>
        </w:trPr>
        <w:tc>
          <w:tcPr>
            <w:tcW w:w="9752" w:type="dxa"/>
            <w:gridSpan w:val="2"/>
          </w:tcPr>
          <w:p w14:paraId="62E7EA9F" w14:textId="77777777" w:rsidR="003B13C5" w:rsidRPr="009A61A2" w:rsidRDefault="003B13C5" w:rsidP="008F0A5A">
            <w:pPr>
              <w:keepNext/>
              <w:rPr>
                <w:lang w:val="fr-FR"/>
              </w:rPr>
            </w:pPr>
          </w:p>
        </w:tc>
      </w:tr>
      <w:tr w:rsidR="003B13C5" w:rsidRPr="009A61A2" w14:paraId="00F3D796" w14:textId="77777777" w:rsidTr="008F0A5A">
        <w:trPr>
          <w:jc w:val="center"/>
        </w:trPr>
        <w:tc>
          <w:tcPr>
            <w:tcW w:w="4876" w:type="dxa"/>
            <w:hideMark/>
          </w:tcPr>
          <w:p w14:paraId="5EE0B9E9"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E48FBE1" w14:textId="77777777" w:rsidR="003B13C5" w:rsidRPr="009A61A2" w:rsidRDefault="003B13C5" w:rsidP="008F0A5A">
            <w:pPr>
              <w:pStyle w:val="ColumnHeading"/>
              <w:keepNext/>
              <w:rPr>
                <w:lang w:val="en-GB"/>
              </w:rPr>
            </w:pPr>
            <w:r w:rsidRPr="009A61A2">
              <w:rPr>
                <w:lang w:val="en-GB"/>
              </w:rPr>
              <w:t>Amendment</w:t>
            </w:r>
          </w:p>
        </w:tc>
      </w:tr>
      <w:tr w:rsidR="003B13C5" w:rsidRPr="009A61A2" w14:paraId="4470AC06" w14:textId="77777777" w:rsidTr="008F0A5A">
        <w:trPr>
          <w:jc w:val="center"/>
        </w:trPr>
        <w:tc>
          <w:tcPr>
            <w:tcW w:w="4876" w:type="dxa"/>
          </w:tcPr>
          <w:p w14:paraId="25A237E3" w14:textId="77777777" w:rsidR="003B13C5" w:rsidRPr="009A61A2" w:rsidRDefault="003B13C5" w:rsidP="008F0A5A">
            <w:pPr>
              <w:pStyle w:val="Normal6"/>
              <w:rPr>
                <w:lang w:val="en-GB"/>
              </w:rPr>
            </w:pPr>
          </w:p>
        </w:tc>
        <w:tc>
          <w:tcPr>
            <w:tcW w:w="4876" w:type="dxa"/>
            <w:hideMark/>
          </w:tcPr>
          <w:p w14:paraId="5B46C140" w14:textId="77777777" w:rsidR="003B13C5" w:rsidRPr="009A61A2" w:rsidRDefault="003B13C5" w:rsidP="008F0A5A">
            <w:pPr>
              <w:pStyle w:val="Normal6"/>
              <w:rPr>
                <w:szCs w:val="24"/>
                <w:lang w:val="en-GB"/>
              </w:rPr>
            </w:pPr>
            <w:r w:rsidRPr="009A61A2">
              <w:rPr>
                <w:b/>
                <w:i/>
                <w:lang w:val="en-GB"/>
              </w:rPr>
              <w:t>(da)</w:t>
            </w:r>
            <w:r w:rsidRPr="009A61A2">
              <w:rPr>
                <w:b/>
                <w:i/>
                <w:lang w:val="en-GB"/>
              </w:rPr>
              <w:tab/>
              <w:t xml:space="preserve">Make use of the do no significant harm guidelines developed as part of the Recovery and Resilience Facility to screen all EU budget and ensure the respect with the "do no significant harm" referred to </w:t>
            </w:r>
            <w:r w:rsidRPr="009A61A2">
              <w:rPr>
                <w:b/>
                <w:i/>
                <w:lang w:val="en-GB"/>
              </w:rPr>
              <w:lastRenderedPageBreak/>
              <w:t>in Article 17 of Regulation (EU) 2020/852</w:t>
            </w:r>
          </w:p>
        </w:tc>
      </w:tr>
    </w:tbl>
    <w:p w14:paraId="31843666"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827C730" w14:textId="77777777" w:rsidR="003B13C5" w:rsidRPr="009A61A2" w:rsidRDefault="003B13C5" w:rsidP="003B13C5">
      <w:r w:rsidRPr="009A61A2">
        <w:rPr>
          <w:rStyle w:val="HideTWBExt"/>
        </w:rPr>
        <w:t>&lt;/Amend&gt;</w:t>
      </w:r>
    </w:p>
    <w:p w14:paraId="1C0DBBE7"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439</w:t>
      </w:r>
      <w:r w:rsidRPr="009A61A2">
        <w:rPr>
          <w:rStyle w:val="HideTWBExt"/>
          <w:b w:val="0"/>
          <w:lang w:val="en-GB"/>
        </w:rPr>
        <w:t>&lt;/NumAm&gt;</w:t>
      </w:r>
    </w:p>
    <w:p w14:paraId="55EE5B97" w14:textId="77777777" w:rsidR="003B13C5" w:rsidRPr="009A61A2" w:rsidRDefault="003B13C5" w:rsidP="003B13C5">
      <w:pPr>
        <w:pStyle w:val="NormalBold"/>
      </w:pPr>
      <w:r w:rsidRPr="009A61A2">
        <w:rPr>
          <w:rStyle w:val="HideTWBExt"/>
          <w:b w:val="0"/>
        </w:rPr>
        <w:t>&lt;RepeatBlock-By&gt;&lt;Members&gt;</w:t>
      </w:r>
      <w:r w:rsidRPr="009A61A2">
        <w:t>Rob Rooken</w:t>
      </w:r>
      <w:r w:rsidRPr="009A61A2">
        <w:rPr>
          <w:rStyle w:val="HideTWBExt"/>
          <w:b w:val="0"/>
        </w:rPr>
        <w:t>&lt;/Members&gt;</w:t>
      </w:r>
    </w:p>
    <w:p w14:paraId="343CA56B" w14:textId="77777777" w:rsidR="003B13C5" w:rsidRPr="009A61A2" w:rsidRDefault="003B13C5" w:rsidP="003B13C5">
      <w:r w:rsidRPr="009A61A2">
        <w:rPr>
          <w:rStyle w:val="HideTWBExt"/>
        </w:rPr>
        <w:t>&lt;/RepeatBlock-By&gt;</w:t>
      </w:r>
    </w:p>
    <w:p w14:paraId="15A2D37D"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2981F2E" w14:textId="77777777" w:rsidR="003B13C5" w:rsidRPr="009A61A2" w:rsidRDefault="003B13C5" w:rsidP="003B13C5">
      <w:pPr>
        <w:pStyle w:val="NormalBold"/>
      </w:pPr>
      <w:r w:rsidRPr="009A61A2">
        <w:rPr>
          <w:rStyle w:val="HideTWBExt"/>
          <w:b w:val="0"/>
        </w:rPr>
        <w:t>&lt;Article&gt;</w:t>
      </w:r>
      <w:r w:rsidRPr="009A61A2">
        <w:t>Article 3 – paragraph 1 – point e</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4DE9D8B" w14:textId="77777777" w:rsidTr="008F0A5A">
        <w:trPr>
          <w:jc w:val="center"/>
        </w:trPr>
        <w:tc>
          <w:tcPr>
            <w:tcW w:w="9752" w:type="dxa"/>
            <w:gridSpan w:val="2"/>
          </w:tcPr>
          <w:p w14:paraId="40F0E71A" w14:textId="77777777" w:rsidR="003B13C5" w:rsidRPr="009A61A2" w:rsidRDefault="003B13C5" w:rsidP="008F0A5A">
            <w:pPr>
              <w:keepNext/>
            </w:pPr>
          </w:p>
        </w:tc>
      </w:tr>
      <w:tr w:rsidR="003B13C5" w:rsidRPr="009A61A2" w14:paraId="290D548F" w14:textId="77777777" w:rsidTr="008F0A5A">
        <w:trPr>
          <w:jc w:val="center"/>
        </w:trPr>
        <w:tc>
          <w:tcPr>
            <w:tcW w:w="4876" w:type="dxa"/>
            <w:hideMark/>
          </w:tcPr>
          <w:p w14:paraId="1B4EDA2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B14D3C7" w14:textId="77777777" w:rsidR="003B13C5" w:rsidRPr="009A61A2" w:rsidRDefault="003B13C5" w:rsidP="008F0A5A">
            <w:pPr>
              <w:pStyle w:val="ColumnHeading"/>
              <w:keepNext/>
            </w:pPr>
            <w:r w:rsidRPr="009A61A2">
              <w:t>Amendment</w:t>
            </w:r>
          </w:p>
        </w:tc>
      </w:tr>
      <w:tr w:rsidR="003B13C5" w:rsidRPr="009A61A2" w14:paraId="68125F1D" w14:textId="77777777" w:rsidTr="008F0A5A">
        <w:trPr>
          <w:jc w:val="center"/>
        </w:trPr>
        <w:tc>
          <w:tcPr>
            <w:tcW w:w="4876" w:type="dxa"/>
            <w:hideMark/>
          </w:tcPr>
          <w:p w14:paraId="7F71AE90" w14:textId="77777777" w:rsidR="003B13C5" w:rsidRPr="009A61A2" w:rsidRDefault="003B13C5" w:rsidP="008F0A5A">
            <w:pPr>
              <w:pStyle w:val="Normal6"/>
              <w:rPr>
                <w:lang w:val="en-GB"/>
              </w:rPr>
            </w:pPr>
            <w:r w:rsidRPr="009A61A2">
              <w:rPr>
                <w:lang w:val="en-GB"/>
              </w:rPr>
              <w:t>(e)</w:t>
            </w:r>
            <w:r w:rsidRPr="009A61A2">
              <w:rPr>
                <w:lang w:val="en-GB"/>
              </w:rPr>
              <w:tab/>
              <w:t>phasing out environmentally harmful subsidies at Union and national level</w:t>
            </w:r>
            <w:r w:rsidRPr="009A61A2">
              <w:rPr>
                <w:b/>
                <w:i/>
                <w:lang w:val="en-GB"/>
              </w:rPr>
              <w:t>, making the best use of market-based instruments and green budgeting tools, including those required to ensure a socially fair transition, and supporting businesses and other stakeholders in developing standardised natural capital accounting practices</w:t>
            </w:r>
            <w:r w:rsidRPr="009A61A2">
              <w:rPr>
                <w:lang w:val="en-GB"/>
              </w:rPr>
              <w:t>;</w:t>
            </w:r>
          </w:p>
        </w:tc>
        <w:tc>
          <w:tcPr>
            <w:tcW w:w="4876" w:type="dxa"/>
            <w:hideMark/>
          </w:tcPr>
          <w:p w14:paraId="4742C87E" w14:textId="77777777" w:rsidR="003B13C5" w:rsidRPr="009A61A2" w:rsidRDefault="003B13C5" w:rsidP="008F0A5A">
            <w:pPr>
              <w:pStyle w:val="Normal6"/>
              <w:rPr>
                <w:szCs w:val="24"/>
                <w:lang w:val="en-GB"/>
              </w:rPr>
            </w:pPr>
            <w:r w:rsidRPr="009A61A2">
              <w:rPr>
                <w:lang w:val="en-GB"/>
              </w:rPr>
              <w:t>(e)</w:t>
            </w:r>
            <w:r w:rsidRPr="009A61A2">
              <w:rPr>
                <w:lang w:val="en-GB"/>
              </w:rPr>
              <w:tab/>
              <w:t>phasing out environmentally harmful subsidies at Union and national level;</w:t>
            </w:r>
          </w:p>
        </w:tc>
      </w:tr>
    </w:tbl>
    <w:p w14:paraId="23D7D778"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{NL}</w:t>
      </w:r>
      <w:r w:rsidRPr="009A61A2">
        <w:rPr>
          <w:noProof w:val="0"/>
          <w:lang w:val="en-GB"/>
        </w:rPr>
        <w:t>nl</w:t>
      </w:r>
      <w:r w:rsidRPr="009A61A2">
        <w:rPr>
          <w:rStyle w:val="HideTWBExt"/>
          <w:noProof w:val="0"/>
          <w:lang w:val="en-GB"/>
        </w:rPr>
        <w:t>&lt;/Original&gt;</w:t>
      </w:r>
    </w:p>
    <w:p w14:paraId="2A71DAB5" w14:textId="77777777" w:rsidR="003B13C5" w:rsidRPr="009A61A2" w:rsidRDefault="003B13C5" w:rsidP="003B13C5">
      <w:r w:rsidRPr="009A61A2">
        <w:rPr>
          <w:rStyle w:val="HideTWBExt"/>
        </w:rPr>
        <w:t>&lt;/Amend&gt;</w:t>
      </w:r>
    </w:p>
    <w:p w14:paraId="6C827053"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440</w:t>
      </w:r>
      <w:r w:rsidRPr="009A61A2">
        <w:rPr>
          <w:rStyle w:val="HideTWBExt"/>
          <w:b w:val="0"/>
          <w:lang w:val="en-GB"/>
        </w:rPr>
        <w:t>&lt;/NumAm&gt;</w:t>
      </w:r>
    </w:p>
    <w:p w14:paraId="631C1710" w14:textId="77777777" w:rsidR="003B13C5" w:rsidRPr="009A61A2" w:rsidRDefault="003B13C5" w:rsidP="003B13C5">
      <w:pPr>
        <w:pStyle w:val="NormalBold"/>
      </w:pPr>
      <w:r w:rsidRPr="009A61A2">
        <w:rPr>
          <w:rStyle w:val="HideTWBExt"/>
          <w:b w:val="0"/>
        </w:rPr>
        <w:t>&lt;RepeatBlock-By&gt;&lt;Members&gt;</w:t>
      </w:r>
      <w:r w:rsidRPr="009A61A2">
        <w:t>Silvia Modig</w:t>
      </w:r>
      <w:r w:rsidRPr="009A61A2">
        <w:rPr>
          <w:rStyle w:val="HideTWBExt"/>
          <w:b w:val="0"/>
        </w:rPr>
        <w:t>&lt;/Members&gt;</w:t>
      </w:r>
    </w:p>
    <w:p w14:paraId="47ADA4D7" w14:textId="77777777" w:rsidR="003B13C5" w:rsidRPr="009A61A2" w:rsidRDefault="003B13C5" w:rsidP="003B13C5">
      <w:r w:rsidRPr="009A61A2">
        <w:rPr>
          <w:rStyle w:val="HideTWBExt"/>
        </w:rPr>
        <w:t>&lt;/RepeatBlock-By&gt;</w:t>
      </w:r>
    </w:p>
    <w:p w14:paraId="6B99B8C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3518621" w14:textId="77777777" w:rsidR="003B13C5" w:rsidRPr="009A61A2" w:rsidRDefault="003B13C5" w:rsidP="003B13C5">
      <w:pPr>
        <w:pStyle w:val="NormalBold"/>
      </w:pPr>
      <w:r w:rsidRPr="009A61A2">
        <w:rPr>
          <w:rStyle w:val="HideTWBExt"/>
          <w:b w:val="0"/>
        </w:rPr>
        <w:t>&lt;Article&gt;</w:t>
      </w:r>
      <w:r w:rsidRPr="009A61A2">
        <w:t>Article 3 – paragraph 1 – point e</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41E0C18" w14:textId="77777777" w:rsidTr="008F0A5A">
        <w:trPr>
          <w:jc w:val="center"/>
        </w:trPr>
        <w:tc>
          <w:tcPr>
            <w:tcW w:w="9752" w:type="dxa"/>
            <w:gridSpan w:val="2"/>
          </w:tcPr>
          <w:p w14:paraId="69935483" w14:textId="77777777" w:rsidR="003B13C5" w:rsidRPr="009A61A2" w:rsidRDefault="003B13C5" w:rsidP="008F0A5A">
            <w:pPr>
              <w:keepNext/>
            </w:pPr>
          </w:p>
        </w:tc>
      </w:tr>
      <w:tr w:rsidR="003B13C5" w:rsidRPr="009A61A2" w14:paraId="05CD1774" w14:textId="77777777" w:rsidTr="008F0A5A">
        <w:trPr>
          <w:jc w:val="center"/>
        </w:trPr>
        <w:tc>
          <w:tcPr>
            <w:tcW w:w="4876" w:type="dxa"/>
            <w:hideMark/>
          </w:tcPr>
          <w:p w14:paraId="1FC2D1C8"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FF6B010" w14:textId="77777777" w:rsidR="003B13C5" w:rsidRPr="009A61A2" w:rsidRDefault="003B13C5" w:rsidP="008F0A5A">
            <w:pPr>
              <w:pStyle w:val="ColumnHeading"/>
              <w:keepNext/>
              <w:rPr>
                <w:lang w:val="en-GB"/>
              </w:rPr>
            </w:pPr>
            <w:r w:rsidRPr="009A61A2">
              <w:rPr>
                <w:lang w:val="en-GB"/>
              </w:rPr>
              <w:t>Amendment</w:t>
            </w:r>
          </w:p>
        </w:tc>
      </w:tr>
      <w:tr w:rsidR="003B13C5" w:rsidRPr="009A61A2" w14:paraId="31C5705F" w14:textId="77777777" w:rsidTr="008F0A5A">
        <w:trPr>
          <w:jc w:val="center"/>
        </w:trPr>
        <w:tc>
          <w:tcPr>
            <w:tcW w:w="4876" w:type="dxa"/>
            <w:hideMark/>
          </w:tcPr>
          <w:p w14:paraId="2809751D" w14:textId="77777777" w:rsidR="003B13C5" w:rsidRPr="009A61A2" w:rsidRDefault="003B13C5" w:rsidP="008F0A5A">
            <w:pPr>
              <w:pStyle w:val="Normal6"/>
              <w:rPr>
                <w:lang w:val="en-GB"/>
              </w:rPr>
            </w:pPr>
            <w:r w:rsidRPr="009A61A2">
              <w:rPr>
                <w:lang w:val="en-GB"/>
              </w:rPr>
              <w:t>(e)</w:t>
            </w:r>
            <w:r w:rsidRPr="009A61A2">
              <w:rPr>
                <w:lang w:val="en-GB"/>
              </w:rPr>
              <w:tab/>
              <w:t>phasing out environmentally harmful subsidies at Union and national level</w:t>
            </w:r>
            <w:r w:rsidRPr="009A61A2">
              <w:rPr>
                <w:b/>
                <w:i/>
                <w:lang w:val="en-GB"/>
              </w:rPr>
              <w:t>, making the best use of market-based instruments and green budgeting tools, including those required to ensure a socially fair</w:t>
            </w:r>
            <w:r w:rsidRPr="009A61A2">
              <w:rPr>
                <w:lang w:val="en-GB"/>
              </w:rPr>
              <w:t xml:space="preserve"> transition</w:t>
            </w:r>
            <w:r w:rsidRPr="009A61A2">
              <w:rPr>
                <w:b/>
                <w:i/>
                <w:lang w:val="en-GB"/>
              </w:rPr>
              <w:t>, and supporting businesses and other stakeholders in developing standardised natural capital accounting practices</w:t>
            </w:r>
            <w:r w:rsidRPr="009A61A2">
              <w:rPr>
                <w:lang w:val="en-GB"/>
              </w:rPr>
              <w:t>;</w:t>
            </w:r>
          </w:p>
        </w:tc>
        <w:tc>
          <w:tcPr>
            <w:tcW w:w="4876" w:type="dxa"/>
            <w:hideMark/>
          </w:tcPr>
          <w:p w14:paraId="0DDEA750" w14:textId="77777777" w:rsidR="003B13C5" w:rsidRPr="009A61A2" w:rsidRDefault="003B13C5" w:rsidP="008F0A5A">
            <w:pPr>
              <w:pStyle w:val="Normal6"/>
              <w:rPr>
                <w:szCs w:val="24"/>
                <w:lang w:val="en-GB"/>
              </w:rPr>
            </w:pPr>
            <w:r w:rsidRPr="009A61A2">
              <w:rPr>
                <w:lang w:val="en-GB"/>
              </w:rPr>
              <w:t>(e)</w:t>
            </w:r>
            <w:r w:rsidRPr="009A61A2">
              <w:rPr>
                <w:lang w:val="en-GB"/>
              </w:rPr>
              <w:tab/>
              <w:t xml:space="preserve">phasing out </w:t>
            </w:r>
            <w:r w:rsidRPr="009A61A2">
              <w:rPr>
                <w:b/>
                <w:i/>
                <w:lang w:val="en-GB"/>
              </w:rPr>
              <w:t>without delay and by 2025 at the latest all direct and indirect</w:t>
            </w:r>
            <w:r w:rsidRPr="009A61A2">
              <w:rPr>
                <w:lang w:val="en-GB"/>
              </w:rPr>
              <w:t xml:space="preserve"> environmentally harmful subsidies</w:t>
            </w:r>
            <w:r w:rsidRPr="009A61A2">
              <w:rPr>
                <w:b/>
                <w:i/>
                <w:lang w:val="en-GB"/>
              </w:rPr>
              <w:t>, including fossil fuel subsidies,</w:t>
            </w:r>
            <w:r w:rsidRPr="009A61A2">
              <w:rPr>
                <w:lang w:val="en-GB"/>
              </w:rPr>
              <w:t xml:space="preserve"> at Union and national</w:t>
            </w:r>
            <w:r w:rsidRPr="009A61A2">
              <w:rPr>
                <w:b/>
                <w:i/>
                <w:lang w:val="en-GB"/>
              </w:rPr>
              <w:t>, sub-national and local</w:t>
            </w:r>
            <w:r w:rsidRPr="009A61A2">
              <w:rPr>
                <w:lang w:val="en-GB"/>
              </w:rPr>
              <w:t xml:space="preserve"> level</w:t>
            </w:r>
            <w:r w:rsidRPr="009A61A2">
              <w:rPr>
                <w:b/>
                <w:i/>
                <w:lang w:val="en-GB"/>
              </w:rPr>
              <w:t xml:space="preserve"> while ensuring that no one is left behind during the swift</w:t>
            </w:r>
            <w:r w:rsidRPr="009A61A2">
              <w:rPr>
                <w:lang w:val="en-GB"/>
              </w:rPr>
              <w:t xml:space="preserve"> transition;</w:t>
            </w:r>
          </w:p>
        </w:tc>
      </w:tr>
    </w:tbl>
    <w:p w14:paraId="7E74AAD9"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5CCB4BD4" w14:textId="77777777" w:rsidR="003B13C5" w:rsidRPr="009A61A2" w:rsidRDefault="003B13C5" w:rsidP="003B13C5">
      <w:pPr>
        <w:pStyle w:val="JustificationTitle"/>
        <w:rPr>
          <w:noProof w:val="0"/>
          <w:lang w:val="en-GB"/>
        </w:rPr>
      </w:pPr>
      <w:r w:rsidRPr="009A61A2">
        <w:rPr>
          <w:rStyle w:val="HideTWBExt"/>
          <w:i w:val="0"/>
          <w:noProof w:val="0"/>
          <w:lang w:val="en-GB"/>
        </w:rPr>
        <w:lastRenderedPageBreak/>
        <w:t>&lt;TitreJust&gt;</w:t>
      </w:r>
      <w:r w:rsidRPr="009A61A2">
        <w:rPr>
          <w:noProof w:val="0"/>
          <w:lang w:val="en-GB"/>
        </w:rPr>
        <w:t>Justification</w:t>
      </w:r>
      <w:r w:rsidRPr="009A61A2">
        <w:rPr>
          <w:rStyle w:val="HideTWBExt"/>
          <w:i w:val="0"/>
          <w:noProof w:val="0"/>
          <w:lang w:val="en-GB"/>
        </w:rPr>
        <w:t>&lt;/TitreJust&gt;</w:t>
      </w:r>
    </w:p>
    <w:p w14:paraId="7E28EDBC" w14:textId="77777777" w:rsidR="003B13C5" w:rsidRPr="009A61A2" w:rsidRDefault="003B13C5" w:rsidP="003B13C5">
      <w:pPr>
        <w:pStyle w:val="Normal12Italic"/>
        <w:rPr>
          <w:noProof w:val="0"/>
          <w:lang w:val="en-GB"/>
        </w:rPr>
      </w:pPr>
      <w:r w:rsidRPr="009A61A2">
        <w:rPr>
          <w:noProof w:val="0"/>
          <w:lang w:val="en-GB"/>
        </w:rPr>
        <w:t>Addition to rapporteur MEP O'Sullivan's amendment.</w:t>
      </w:r>
    </w:p>
    <w:p w14:paraId="033550D1" w14:textId="77777777" w:rsidR="003B13C5" w:rsidRPr="009A61A2" w:rsidRDefault="003B13C5" w:rsidP="003B13C5">
      <w:r w:rsidRPr="009A61A2">
        <w:rPr>
          <w:rStyle w:val="HideTWBExt"/>
        </w:rPr>
        <w:t>&lt;/Amend&gt;</w:t>
      </w:r>
    </w:p>
    <w:p w14:paraId="45E6E8DF"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441</w:t>
      </w:r>
      <w:r w:rsidRPr="009A61A2">
        <w:rPr>
          <w:rStyle w:val="HideTWBExt"/>
          <w:b w:val="0"/>
          <w:lang w:val="en-GB"/>
        </w:rPr>
        <w:t>&lt;/NumAm&gt;</w:t>
      </w:r>
    </w:p>
    <w:p w14:paraId="46808548" w14:textId="77777777" w:rsidR="003B13C5" w:rsidRPr="009A61A2" w:rsidRDefault="003B13C5" w:rsidP="003B13C5">
      <w:pPr>
        <w:pStyle w:val="NormalBold"/>
      </w:pPr>
      <w:r w:rsidRPr="009A61A2">
        <w:rPr>
          <w:rStyle w:val="HideTWBExt"/>
          <w:b w:val="0"/>
        </w:rPr>
        <w:t>&lt;RepeatBlock-By&gt;&lt;Members&gt;</w:t>
      </w:r>
      <w:r w:rsidRPr="009A61A2">
        <w:t>Mick Wallace, Clare Daly</w:t>
      </w:r>
      <w:r w:rsidRPr="009A61A2">
        <w:rPr>
          <w:rStyle w:val="HideTWBExt"/>
          <w:b w:val="0"/>
        </w:rPr>
        <w:t>&lt;/Members&gt;</w:t>
      </w:r>
    </w:p>
    <w:p w14:paraId="4B8605EE" w14:textId="77777777" w:rsidR="003B13C5" w:rsidRPr="009A61A2" w:rsidRDefault="003B13C5" w:rsidP="003B13C5">
      <w:r w:rsidRPr="009A61A2">
        <w:rPr>
          <w:rStyle w:val="HideTWBExt"/>
        </w:rPr>
        <w:t>&lt;/RepeatBlock-By&gt;</w:t>
      </w:r>
    </w:p>
    <w:p w14:paraId="6F9E4F1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74CA761" w14:textId="77777777" w:rsidR="003B13C5" w:rsidRPr="009A61A2" w:rsidRDefault="003B13C5" w:rsidP="003B13C5">
      <w:pPr>
        <w:pStyle w:val="NormalBold"/>
      </w:pPr>
      <w:r w:rsidRPr="009A61A2">
        <w:rPr>
          <w:rStyle w:val="HideTWBExt"/>
          <w:b w:val="0"/>
        </w:rPr>
        <w:t>&lt;Article&gt;</w:t>
      </w:r>
      <w:r w:rsidRPr="009A61A2">
        <w:t>Article 3 – paragraph 1 – point e</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FA4ED26" w14:textId="77777777" w:rsidTr="008F0A5A">
        <w:trPr>
          <w:jc w:val="center"/>
        </w:trPr>
        <w:tc>
          <w:tcPr>
            <w:tcW w:w="9752" w:type="dxa"/>
            <w:gridSpan w:val="2"/>
          </w:tcPr>
          <w:p w14:paraId="42BE0A7B" w14:textId="77777777" w:rsidR="003B13C5" w:rsidRPr="009A61A2" w:rsidRDefault="003B13C5" w:rsidP="008F0A5A">
            <w:pPr>
              <w:keepNext/>
            </w:pPr>
          </w:p>
        </w:tc>
      </w:tr>
      <w:tr w:rsidR="003B13C5" w:rsidRPr="009A61A2" w14:paraId="037F7751" w14:textId="77777777" w:rsidTr="008F0A5A">
        <w:trPr>
          <w:jc w:val="center"/>
        </w:trPr>
        <w:tc>
          <w:tcPr>
            <w:tcW w:w="4876" w:type="dxa"/>
            <w:hideMark/>
          </w:tcPr>
          <w:p w14:paraId="452A83D3"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B101843" w14:textId="77777777" w:rsidR="003B13C5" w:rsidRPr="009A61A2" w:rsidRDefault="003B13C5" w:rsidP="008F0A5A">
            <w:pPr>
              <w:pStyle w:val="ColumnHeading"/>
              <w:keepNext/>
              <w:rPr>
                <w:lang w:val="en-GB"/>
              </w:rPr>
            </w:pPr>
            <w:r w:rsidRPr="009A61A2">
              <w:rPr>
                <w:lang w:val="en-GB"/>
              </w:rPr>
              <w:t>Amendment</w:t>
            </w:r>
          </w:p>
        </w:tc>
      </w:tr>
      <w:tr w:rsidR="003B13C5" w:rsidRPr="009A61A2" w14:paraId="24EF14BD" w14:textId="77777777" w:rsidTr="008F0A5A">
        <w:trPr>
          <w:jc w:val="center"/>
        </w:trPr>
        <w:tc>
          <w:tcPr>
            <w:tcW w:w="4876" w:type="dxa"/>
            <w:hideMark/>
          </w:tcPr>
          <w:p w14:paraId="4C112203" w14:textId="77777777" w:rsidR="003B13C5" w:rsidRPr="009A61A2" w:rsidRDefault="003B13C5" w:rsidP="008F0A5A">
            <w:pPr>
              <w:pStyle w:val="Normal6"/>
              <w:rPr>
                <w:lang w:val="en-GB"/>
              </w:rPr>
            </w:pPr>
            <w:r w:rsidRPr="009A61A2">
              <w:rPr>
                <w:lang w:val="en-GB"/>
              </w:rPr>
              <w:t>(e)</w:t>
            </w:r>
            <w:r w:rsidRPr="009A61A2">
              <w:rPr>
                <w:lang w:val="en-GB"/>
              </w:rPr>
              <w:tab/>
              <w:t xml:space="preserve">phasing out environmentally harmful subsidies at Union and national level, making the best use of </w:t>
            </w:r>
            <w:r w:rsidRPr="009A61A2">
              <w:rPr>
                <w:b/>
                <w:i/>
                <w:lang w:val="en-GB"/>
              </w:rPr>
              <w:t>market-based instruments and</w:t>
            </w:r>
            <w:r w:rsidRPr="009A61A2">
              <w:rPr>
                <w:lang w:val="en-GB"/>
              </w:rPr>
              <w:t xml:space="preserve"> green budgeting tools, including those required to ensure a socially fair transition</w:t>
            </w:r>
            <w:r w:rsidRPr="009A61A2">
              <w:rPr>
                <w:b/>
                <w:i/>
                <w:lang w:val="en-GB"/>
              </w:rPr>
              <w:t>, and supporting businesses and other stakeholders in developing standardised natural capital accounting practices;</w:t>
            </w:r>
          </w:p>
        </w:tc>
        <w:tc>
          <w:tcPr>
            <w:tcW w:w="4876" w:type="dxa"/>
            <w:hideMark/>
          </w:tcPr>
          <w:p w14:paraId="4852A0C9" w14:textId="77777777" w:rsidR="003B13C5" w:rsidRPr="009A61A2" w:rsidRDefault="003B13C5" w:rsidP="008F0A5A">
            <w:pPr>
              <w:pStyle w:val="Normal6"/>
              <w:rPr>
                <w:szCs w:val="24"/>
                <w:lang w:val="en-GB"/>
              </w:rPr>
            </w:pPr>
            <w:r w:rsidRPr="009A61A2">
              <w:rPr>
                <w:lang w:val="en-GB"/>
              </w:rPr>
              <w:t>(e)</w:t>
            </w:r>
            <w:r w:rsidRPr="009A61A2">
              <w:rPr>
                <w:lang w:val="en-GB"/>
              </w:rPr>
              <w:tab/>
              <w:t xml:space="preserve">phasing out environmentally harmful subsidies at Union and national level </w:t>
            </w:r>
            <w:r w:rsidRPr="009A61A2">
              <w:rPr>
                <w:b/>
                <w:i/>
                <w:lang w:val="en-GB"/>
              </w:rPr>
              <w:t>by 2025 at the latest, including phasing out all direct and indirect fossil fuel subsidies as soon as possible and by 2022 at the latest</w:t>
            </w:r>
            <w:r w:rsidRPr="009A61A2">
              <w:rPr>
                <w:lang w:val="en-GB"/>
              </w:rPr>
              <w:t xml:space="preserve">, making the best use of green budgeting tools, </w:t>
            </w:r>
            <w:r w:rsidRPr="009A61A2">
              <w:rPr>
                <w:b/>
                <w:i/>
                <w:lang w:val="en-GB"/>
              </w:rPr>
              <w:t>and</w:t>
            </w:r>
            <w:r w:rsidRPr="009A61A2">
              <w:rPr>
                <w:lang w:val="en-GB"/>
              </w:rPr>
              <w:t xml:space="preserve"> including those required to ensure a socially fair transition</w:t>
            </w:r>
            <w:r w:rsidRPr="009A61A2">
              <w:rPr>
                <w:b/>
                <w:i/>
                <w:lang w:val="en-GB"/>
              </w:rPr>
              <w:t>.</w:t>
            </w:r>
          </w:p>
        </w:tc>
      </w:tr>
    </w:tbl>
    <w:p w14:paraId="02FB68B6" w14:textId="77777777" w:rsidR="003B13C5" w:rsidRPr="009A61A2" w:rsidRDefault="003B13C5" w:rsidP="003B13C5">
      <w:pPr>
        <w:pStyle w:val="Olang"/>
        <w:rPr>
          <w:noProof w:val="0"/>
          <w:lang w:val="sv-SE"/>
        </w:rPr>
      </w:pPr>
      <w:r w:rsidRPr="009A61A2">
        <w:rPr>
          <w:noProof w:val="0"/>
          <w:lang w:val="sv-SE"/>
        </w:rPr>
        <w:t xml:space="preserve">Or. </w:t>
      </w:r>
      <w:r w:rsidRPr="009A61A2">
        <w:rPr>
          <w:rStyle w:val="HideTWBExt"/>
          <w:noProof w:val="0"/>
          <w:lang w:val="sv-SE"/>
        </w:rPr>
        <w:t>&lt;Original&gt;</w:t>
      </w:r>
      <w:r w:rsidRPr="009A61A2">
        <w:rPr>
          <w:rStyle w:val="HideTWBInt"/>
          <w:rFonts w:eastAsiaTheme="majorEastAsia"/>
          <w:noProof w:val="0"/>
          <w:lang w:val="sv-SE"/>
        </w:rPr>
        <w:t>{EN}</w:t>
      </w:r>
      <w:r w:rsidRPr="009A61A2">
        <w:rPr>
          <w:noProof w:val="0"/>
          <w:lang w:val="sv-SE"/>
        </w:rPr>
        <w:t>en</w:t>
      </w:r>
      <w:r w:rsidRPr="009A61A2">
        <w:rPr>
          <w:rStyle w:val="HideTWBExt"/>
          <w:noProof w:val="0"/>
          <w:lang w:val="sv-SE"/>
        </w:rPr>
        <w:t>&lt;/Original&gt;</w:t>
      </w:r>
    </w:p>
    <w:p w14:paraId="01ECBDA0" w14:textId="77777777" w:rsidR="003B13C5" w:rsidRPr="009A61A2" w:rsidRDefault="003B13C5" w:rsidP="003B13C5">
      <w:pPr>
        <w:rPr>
          <w:lang w:val="sv-SE"/>
        </w:rPr>
      </w:pPr>
      <w:r w:rsidRPr="009A61A2">
        <w:rPr>
          <w:rStyle w:val="HideTWBExt"/>
          <w:lang w:val="sv-SE"/>
        </w:rPr>
        <w:t>&lt;/Amend&gt;</w:t>
      </w:r>
    </w:p>
    <w:p w14:paraId="35B04456" w14:textId="77777777" w:rsidR="003B13C5" w:rsidRPr="009A61A2" w:rsidRDefault="003B13C5" w:rsidP="003B13C5">
      <w:pPr>
        <w:pStyle w:val="AMNumberTabs0"/>
        <w:keepNext/>
        <w:rPr>
          <w:lang w:val="sv-SE"/>
        </w:rPr>
      </w:pPr>
      <w:r w:rsidRPr="009A61A2">
        <w:rPr>
          <w:rStyle w:val="HideTWBExt"/>
          <w:b w:val="0"/>
          <w:lang w:val="sv-SE"/>
        </w:rPr>
        <w:t>&lt;Amend&gt;</w:t>
      </w:r>
      <w:r w:rsidRPr="009A61A2">
        <w:rPr>
          <w:lang w:val="sv-SE"/>
        </w:rPr>
        <w:t>Amendment</w:t>
      </w:r>
      <w:r w:rsidRPr="009A61A2">
        <w:rPr>
          <w:lang w:val="sv-SE"/>
        </w:rPr>
        <w:tab/>
      </w:r>
      <w:r w:rsidRPr="009A61A2">
        <w:rPr>
          <w:lang w:val="sv-SE"/>
        </w:rPr>
        <w:tab/>
      </w:r>
      <w:r w:rsidRPr="009A61A2">
        <w:rPr>
          <w:rStyle w:val="HideTWBExt"/>
          <w:b w:val="0"/>
          <w:lang w:val="sv-SE"/>
        </w:rPr>
        <w:t>&lt;NumAm&gt;</w:t>
      </w:r>
      <w:r w:rsidRPr="009A61A2">
        <w:rPr>
          <w:lang w:val="sv-SE"/>
        </w:rPr>
        <w:t>442</w:t>
      </w:r>
      <w:r w:rsidRPr="009A61A2">
        <w:rPr>
          <w:rStyle w:val="HideTWBExt"/>
          <w:b w:val="0"/>
          <w:lang w:val="sv-SE"/>
        </w:rPr>
        <w:t>&lt;/NumAm&gt;</w:t>
      </w:r>
    </w:p>
    <w:p w14:paraId="463A683D" w14:textId="77777777" w:rsidR="003B13C5" w:rsidRPr="009A61A2" w:rsidRDefault="003B13C5" w:rsidP="003B13C5">
      <w:pPr>
        <w:pStyle w:val="NormalBold"/>
        <w:rPr>
          <w:lang w:val="sv-SE"/>
        </w:rPr>
      </w:pPr>
      <w:r w:rsidRPr="009A61A2">
        <w:rPr>
          <w:rStyle w:val="HideTWBExt"/>
          <w:b w:val="0"/>
          <w:lang w:val="sv-SE"/>
        </w:rPr>
        <w:t>&lt;RepeatBlock-By&gt;&lt;Members&gt;</w:t>
      </w:r>
      <w:r w:rsidRPr="009A61A2">
        <w:rPr>
          <w:lang w:val="sv-SE"/>
        </w:rPr>
        <w:t>Radan Kanev</w:t>
      </w:r>
      <w:r w:rsidRPr="009A61A2">
        <w:rPr>
          <w:rStyle w:val="HideTWBExt"/>
          <w:b w:val="0"/>
          <w:lang w:val="sv-SE"/>
        </w:rPr>
        <w:t>&lt;/Members&gt;</w:t>
      </w:r>
    </w:p>
    <w:p w14:paraId="49BDD390" w14:textId="77777777" w:rsidR="003B13C5" w:rsidRPr="009A61A2" w:rsidRDefault="003B13C5" w:rsidP="003B13C5">
      <w:pPr>
        <w:rPr>
          <w:lang w:val="sv-SE"/>
        </w:rPr>
      </w:pPr>
      <w:r w:rsidRPr="009A61A2">
        <w:rPr>
          <w:rStyle w:val="HideTWBExt"/>
          <w:lang w:val="sv-SE"/>
        </w:rPr>
        <w:t>&lt;/RepeatBlock-By&gt;</w:t>
      </w:r>
    </w:p>
    <w:p w14:paraId="126A084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8CBE116" w14:textId="77777777" w:rsidR="003B13C5" w:rsidRPr="009A61A2" w:rsidRDefault="003B13C5" w:rsidP="003B13C5">
      <w:pPr>
        <w:pStyle w:val="NormalBold"/>
      </w:pPr>
      <w:r w:rsidRPr="009A61A2">
        <w:rPr>
          <w:rStyle w:val="HideTWBExt"/>
          <w:b w:val="0"/>
        </w:rPr>
        <w:t>&lt;Article&gt;</w:t>
      </w:r>
      <w:r w:rsidRPr="009A61A2">
        <w:t>Article 3 – paragraph 1 – point e</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EA53A7D" w14:textId="77777777" w:rsidTr="008F0A5A">
        <w:trPr>
          <w:jc w:val="center"/>
        </w:trPr>
        <w:tc>
          <w:tcPr>
            <w:tcW w:w="9752" w:type="dxa"/>
            <w:gridSpan w:val="2"/>
          </w:tcPr>
          <w:p w14:paraId="1086CE4E" w14:textId="77777777" w:rsidR="003B13C5" w:rsidRPr="009A61A2" w:rsidRDefault="003B13C5" w:rsidP="008F0A5A">
            <w:pPr>
              <w:keepNext/>
            </w:pPr>
          </w:p>
        </w:tc>
      </w:tr>
      <w:tr w:rsidR="003B13C5" w:rsidRPr="009A61A2" w14:paraId="08B0AE7E" w14:textId="77777777" w:rsidTr="008F0A5A">
        <w:trPr>
          <w:jc w:val="center"/>
        </w:trPr>
        <w:tc>
          <w:tcPr>
            <w:tcW w:w="4876" w:type="dxa"/>
            <w:hideMark/>
          </w:tcPr>
          <w:p w14:paraId="43C1911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3E73A33" w14:textId="77777777" w:rsidR="003B13C5" w:rsidRPr="009A61A2" w:rsidRDefault="003B13C5" w:rsidP="008F0A5A">
            <w:pPr>
              <w:pStyle w:val="ColumnHeading"/>
              <w:keepNext/>
              <w:rPr>
                <w:lang w:val="en-GB"/>
              </w:rPr>
            </w:pPr>
            <w:r w:rsidRPr="009A61A2">
              <w:rPr>
                <w:lang w:val="en-GB"/>
              </w:rPr>
              <w:t>Amendment</w:t>
            </w:r>
          </w:p>
        </w:tc>
      </w:tr>
      <w:tr w:rsidR="003B13C5" w:rsidRPr="009A61A2" w14:paraId="73FFD8D6" w14:textId="77777777" w:rsidTr="008F0A5A">
        <w:trPr>
          <w:jc w:val="center"/>
        </w:trPr>
        <w:tc>
          <w:tcPr>
            <w:tcW w:w="4876" w:type="dxa"/>
            <w:hideMark/>
          </w:tcPr>
          <w:p w14:paraId="7D22C3E7" w14:textId="77777777" w:rsidR="003B13C5" w:rsidRPr="009A61A2" w:rsidRDefault="003B13C5" w:rsidP="008F0A5A">
            <w:pPr>
              <w:pStyle w:val="Normal6"/>
              <w:rPr>
                <w:lang w:val="en-GB"/>
              </w:rPr>
            </w:pPr>
            <w:r w:rsidRPr="009A61A2">
              <w:rPr>
                <w:lang w:val="en-GB"/>
              </w:rPr>
              <w:t>(e)</w:t>
            </w:r>
            <w:r w:rsidRPr="009A61A2">
              <w:rPr>
                <w:lang w:val="en-GB"/>
              </w:rPr>
              <w:tab/>
              <w:t>phasing out environmentally harmful subsidies at Union and national level</w:t>
            </w:r>
            <w:r w:rsidRPr="009A61A2">
              <w:rPr>
                <w:b/>
                <w:i/>
                <w:lang w:val="en-GB"/>
              </w:rPr>
              <w:t>, making the best use of market-based instruments and green budgeting tools, including those required to ensure a socially fair transition, and supporting businesses and other stakeholders in developing standardised natural capital accounting practices</w:t>
            </w:r>
            <w:r w:rsidRPr="009A61A2">
              <w:rPr>
                <w:lang w:val="en-GB"/>
              </w:rPr>
              <w:t>;</w:t>
            </w:r>
          </w:p>
        </w:tc>
        <w:tc>
          <w:tcPr>
            <w:tcW w:w="4876" w:type="dxa"/>
            <w:hideMark/>
          </w:tcPr>
          <w:p w14:paraId="39C27499" w14:textId="77777777" w:rsidR="003B13C5" w:rsidRPr="009A61A2" w:rsidRDefault="003B13C5" w:rsidP="008F0A5A">
            <w:pPr>
              <w:pStyle w:val="Normal6"/>
              <w:rPr>
                <w:szCs w:val="24"/>
                <w:lang w:val="en-GB"/>
              </w:rPr>
            </w:pPr>
            <w:r w:rsidRPr="009A61A2">
              <w:rPr>
                <w:lang w:val="en-GB"/>
              </w:rPr>
              <w:t>(e)</w:t>
            </w:r>
            <w:r w:rsidRPr="009A61A2">
              <w:rPr>
                <w:lang w:val="en-GB"/>
              </w:rPr>
              <w:tab/>
              <w:t xml:space="preserve">phasing out </w:t>
            </w:r>
            <w:r w:rsidRPr="009A61A2">
              <w:rPr>
                <w:b/>
                <w:i/>
                <w:lang w:val="en-GB"/>
              </w:rPr>
              <w:t>without delay and by 2025 at the latest all direct and indirect</w:t>
            </w:r>
            <w:r w:rsidRPr="009A61A2">
              <w:rPr>
                <w:lang w:val="en-GB"/>
              </w:rPr>
              <w:t xml:space="preserve"> environmentally harmful subsidies</w:t>
            </w:r>
            <w:r w:rsidRPr="009A61A2">
              <w:rPr>
                <w:b/>
                <w:i/>
                <w:lang w:val="en-GB"/>
              </w:rPr>
              <w:t>, including fossil fuel subsidies except those serving the Just transition with a temporary and bridging technology characteristics ,</w:t>
            </w:r>
            <w:r w:rsidRPr="009A61A2">
              <w:rPr>
                <w:lang w:val="en-GB"/>
              </w:rPr>
              <w:t>at Union and national</w:t>
            </w:r>
            <w:r w:rsidRPr="009A61A2">
              <w:rPr>
                <w:b/>
                <w:i/>
                <w:lang w:val="en-GB"/>
              </w:rPr>
              <w:t>, sub-national and local</w:t>
            </w:r>
            <w:r w:rsidRPr="009A61A2">
              <w:rPr>
                <w:lang w:val="en-GB"/>
              </w:rPr>
              <w:t xml:space="preserve"> level;</w:t>
            </w:r>
          </w:p>
        </w:tc>
      </w:tr>
    </w:tbl>
    <w:p w14:paraId="392E7FFB"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7F08BF0" w14:textId="77777777" w:rsidR="003B13C5" w:rsidRPr="009A61A2" w:rsidRDefault="003B13C5" w:rsidP="003B13C5">
      <w:r w:rsidRPr="009A61A2">
        <w:rPr>
          <w:rStyle w:val="HideTWBExt"/>
        </w:rPr>
        <w:t>&lt;/Amend&gt;</w:t>
      </w:r>
    </w:p>
    <w:p w14:paraId="34096753" w14:textId="77777777" w:rsidR="003B13C5" w:rsidRPr="009A61A2" w:rsidRDefault="003B13C5" w:rsidP="003B13C5">
      <w:pPr>
        <w:pStyle w:val="AMNumberTabs0"/>
        <w:keepNext/>
        <w:rPr>
          <w:lang w:val="en-GB"/>
        </w:rPr>
      </w:pPr>
      <w:r w:rsidRPr="009A61A2">
        <w:rPr>
          <w:rStyle w:val="HideTWBExt"/>
          <w:b w:val="0"/>
          <w:lang w:val="en-GB"/>
        </w:rPr>
        <w:lastRenderedPageBreak/>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443</w:t>
      </w:r>
      <w:r w:rsidRPr="009A61A2">
        <w:rPr>
          <w:rStyle w:val="HideTWBExt"/>
          <w:b w:val="0"/>
          <w:lang w:val="en-GB"/>
        </w:rPr>
        <w:t>&lt;/NumAm&gt;</w:t>
      </w:r>
    </w:p>
    <w:p w14:paraId="67CDAB66"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César Luena, Sara Cerdas, Christel Schaldemose, Javi López, Jytte Guteland</w:t>
      </w:r>
      <w:r w:rsidRPr="009A61A2">
        <w:rPr>
          <w:rStyle w:val="HideTWBExt"/>
          <w:b w:val="0"/>
        </w:rPr>
        <w:t>&lt;/Members&gt;</w:t>
      </w:r>
    </w:p>
    <w:p w14:paraId="5835567F" w14:textId="77777777" w:rsidR="003B13C5" w:rsidRPr="009A61A2" w:rsidRDefault="003B13C5" w:rsidP="003B13C5">
      <w:r w:rsidRPr="009A61A2">
        <w:rPr>
          <w:rStyle w:val="HideTWBExt"/>
        </w:rPr>
        <w:t>&lt;/RepeatBlock-By&gt;</w:t>
      </w:r>
    </w:p>
    <w:p w14:paraId="11443C4D"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1CA1A9C" w14:textId="77777777" w:rsidR="003B13C5" w:rsidRPr="009A61A2" w:rsidRDefault="003B13C5" w:rsidP="003B13C5">
      <w:pPr>
        <w:pStyle w:val="NormalBold"/>
      </w:pPr>
      <w:r w:rsidRPr="009A61A2">
        <w:rPr>
          <w:rStyle w:val="HideTWBExt"/>
          <w:b w:val="0"/>
        </w:rPr>
        <w:t>&lt;Article&gt;</w:t>
      </w:r>
      <w:r w:rsidRPr="009A61A2">
        <w:t>Article 3 – paragraph 1 – point e</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7399821" w14:textId="77777777" w:rsidTr="008F0A5A">
        <w:trPr>
          <w:jc w:val="center"/>
        </w:trPr>
        <w:tc>
          <w:tcPr>
            <w:tcW w:w="9752" w:type="dxa"/>
            <w:gridSpan w:val="2"/>
          </w:tcPr>
          <w:p w14:paraId="416B94D5" w14:textId="77777777" w:rsidR="003B13C5" w:rsidRPr="009A61A2" w:rsidRDefault="003B13C5" w:rsidP="008F0A5A">
            <w:pPr>
              <w:keepNext/>
            </w:pPr>
          </w:p>
        </w:tc>
      </w:tr>
      <w:tr w:rsidR="003B13C5" w:rsidRPr="009A61A2" w14:paraId="056BFE7B" w14:textId="77777777" w:rsidTr="008F0A5A">
        <w:trPr>
          <w:jc w:val="center"/>
        </w:trPr>
        <w:tc>
          <w:tcPr>
            <w:tcW w:w="4876" w:type="dxa"/>
            <w:hideMark/>
          </w:tcPr>
          <w:p w14:paraId="578E1848"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1466A63" w14:textId="77777777" w:rsidR="003B13C5" w:rsidRPr="009A61A2" w:rsidRDefault="003B13C5" w:rsidP="008F0A5A">
            <w:pPr>
              <w:pStyle w:val="ColumnHeading"/>
              <w:keepNext/>
              <w:rPr>
                <w:lang w:val="en-GB"/>
              </w:rPr>
            </w:pPr>
            <w:r w:rsidRPr="009A61A2">
              <w:rPr>
                <w:lang w:val="en-GB"/>
              </w:rPr>
              <w:t>Amendment</w:t>
            </w:r>
          </w:p>
        </w:tc>
      </w:tr>
      <w:tr w:rsidR="003B13C5" w:rsidRPr="009A61A2" w14:paraId="5B8397DF" w14:textId="77777777" w:rsidTr="008F0A5A">
        <w:trPr>
          <w:jc w:val="center"/>
        </w:trPr>
        <w:tc>
          <w:tcPr>
            <w:tcW w:w="4876" w:type="dxa"/>
            <w:hideMark/>
          </w:tcPr>
          <w:p w14:paraId="1B0E761A" w14:textId="77777777" w:rsidR="003B13C5" w:rsidRPr="009A61A2" w:rsidRDefault="003B13C5" w:rsidP="008F0A5A">
            <w:pPr>
              <w:pStyle w:val="Normal6"/>
              <w:rPr>
                <w:lang w:val="en-GB"/>
              </w:rPr>
            </w:pPr>
            <w:r w:rsidRPr="009A61A2">
              <w:rPr>
                <w:lang w:val="en-GB"/>
              </w:rPr>
              <w:t>(e)</w:t>
            </w:r>
            <w:r w:rsidRPr="009A61A2">
              <w:rPr>
                <w:lang w:val="en-GB"/>
              </w:rPr>
              <w:tab/>
              <w:t xml:space="preserve">phasing out environmentally harmful subsidies at Union </w:t>
            </w:r>
            <w:r w:rsidRPr="009A61A2">
              <w:rPr>
                <w:b/>
                <w:i/>
                <w:lang w:val="en-GB"/>
              </w:rPr>
              <w:t>and</w:t>
            </w:r>
            <w:r w:rsidRPr="009A61A2">
              <w:rPr>
                <w:lang w:val="en-GB"/>
              </w:rPr>
              <w:t xml:space="preserve"> national level, making the best use of market-based instruments and green budgeting tools, including those required to ensure a socially fair transition, and supporting businesses and other stakeholders in developing standardised natural capital accounting practices;</w:t>
            </w:r>
          </w:p>
        </w:tc>
        <w:tc>
          <w:tcPr>
            <w:tcW w:w="4876" w:type="dxa"/>
            <w:hideMark/>
          </w:tcPr>
          <w:p w14:paraId="14D57203" w14:textId="77777777" w:rsidR="003B13C5" w:rsidRPr="009A61A2" w:rsidRDefault="003B13C5" w:rsidP="008F0A5A">
            <w:pPr>
              <w:pStyle w:val="Normal6"/>
              <w:rPr>
                <w:szCs w:val="24"/>
                <w:lang w:val="en-GB"/>
              </w:rPr>
            </w:pPr>
            <w:r w:rsidRPr="009A61A2">
              <w:rPr>
                <w:lang w:val="en-GB"/>
              </w:rPr>
              <w:t>(e)</w:t>
            </w:r>
            <w:r w:rsidRPr="009A61A2">
              <w:rPr>
                <w:lang w:val="en-GB"/>
              </w:rPr>
              <w:tab/>
              <w:t>phasing out environmentally harmful subsidies</w:t>
            </w:r>
            <w:r w:rsidRPr="009A61A2">
              <w:rPr>
                <w:b/>
                <w:i/>
                <w:lang w:val="en-GB"/>
              </w:rPr>
              <w:t>, including fossil fuel subsidies, without delay and at the latest by 2025</w:t>
            </w:r>
            <w:r w:rsidRPr="009A61A2">
              <w:rPr>
                <w:lang w:val="en-GB"/>
              </w:rPr>
              <w:t xml:space="preserve"> at Union</w:t>
            </w:r>
            <w:r w:rsidRPr="009A61A2">
              <w:rPr>
                <w:b/>
                <w:i/>
                <w:lang w:val="en-GB"/>
              </w:rPr>
              <w:t>,</w:t>
            </w:r>
            <w:r w:rsidRPr="009A61A2">
              <w:rPr>
                <w:lang w:val="en-GB"/>
              </w:rPr>
              <w:t xml:space="preserve"> national </w:t>
            </w:r>
            <w:r w:rsidRPr="009A61A2">
              <w:rPr>
                <w:b/>
                <w:i/>
                <w:lang w:val="en-GB"/>
              </w:rPr>
              <w:t>and local</w:t>
            </w:r>
            <w:r w:rsidRPr="009A61A2">
              <w:rPr>
                <w:lang w:val="en-GB"/>
              </w:rPr>
              <w:t xml:space="preserve"> level </w:t>
            </w:r>
            <w:r w:rsidRPr="009A61A2">
              <w:rPr>
                <w:b/>
                <w:i/>
                <w:lang w:val="en-GB"/>
              </w:rPr>
              <w:t>on the basis of a list to be prepared by the Commission by 2022</w:t>
            </w:r>
            <w:r w:rsidRPr="009A61A2">
              <w:rPr>
                <w:lang w:val="en-GB"/>
              </w:rPr>
              <w:t xml:space="preserve">, </w:t>
            </w:r>
            <w:r w:rsidRPr="009A61A2">
              <w:rPr>
                <w:b/>
                <w:i/>
                <w:lang w:val="en-GB"/>
              </w:rPr>
              <w:t>and</w:t>
            </w:r>
            <w:r w:rsidRPr="009A61A2">
              <w:rPr>
                <w:lang w:val="en-GB"/>
              </w:rPr>
              <w:t xml:space="preserve"> making the best use of market-based instruments and green budgeting tools, including those required to ensure a socially fair transition, and supporting businesses and other stakeholders in developing standardised natural capital accounting practices;</w:t>
            </w:r>
          </w:p>
        </w:tc>
      </w:tr>
    </w:tbl>
    <w:p w14:paraId="62661FBD"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2DC7007" w14:textId="77777777" w:rsidR="003B13C5" w:rsidRPr="009A61A2" w:rsidRDefault="003B13C5" w:rsidP="003B13C5">
      <w:r w:rsidRPr="009A61A2">
        <w:rPr>
          <w:rStyle w:val="HideTWBExt"/>
        </w:rPr>
        <w:t>&lt;/Amend&gt;</w:t>
      </w:r>
    </w:p>
    <w:p w14:paraId="6D938E70"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444</w:t>
      </w:r>
      <w:r w:rsidRPr="009A61A2">
        <w:rPr>
          <w:rStyle w:val="HideTWBExt"/>
          <w:b w:val="0"/>
          <w:lang w:val="en-GB"/>
        </w:rPr>
        <w:t>&lt;/NumAm&gt;</w:t>
      </w:r>
    </w:p>
    <w:p w14:paraId="50CC5A9E" w14:textId="77777777" w:rsidR="003B13C5" w:rsidRPr="009A61A2" w:rsidRDefault="003B13C5" w:rsidP="003B13C5">
      <w:pPr>
        <w:pStyle w:val="NormalBold"/>
      </w:pPr>
      <w:r w:rsidRPr="009A61A2">
        <w:rPr>
          <w:rStyle w:val="HideTWBExt"/>
          <w:b w:val="0"/>
        </w:rPr>
        <w:t>&lt;RepeatBlock-By&gt;&lt;Members&gt;</w:t>
      </w:r>
      <w:r w:rsidRPr="009A61A2">
        <w:t>João Ferreira, Mick Wallace</w:t>
      </w:r>
      <w:r w:rsidRPr="009A61A2">
        <w:rPr>
          <w:rStyle w:val="HideTWBExt"/>
          <w:b w:val="0"/>
        </w:rPr>
        <w:t>&lt;/Members&gt;</w:t>
      </w:r>
    </w:p>
    <w:p w14:paraId="4ABD4A05" w14:textId="77777777" w:rsidR="003B13C5" w:rsidRPr="009A61A2" w:rsidRDefault="003B13C5" w:rsidP="003B13C5">
      <w:r w:rsidRPr="009A61A2">
        <w:rPr>
          <w:rStyle w:val="HideTWBExt"/>
        </w:rPr>
        <w:t>&lt;/RepeatBlock-By&gt;</w:t>
      </w:r>
    </w:p>
    <w:p w14:paraId="5ACD8DDD"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AC82E48"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3 – paragraph 1 – point e</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1B40728" w14:textId="77777777" w:rsidTr="008F0A5A">
        <w:trPr>
          <w:jc w:val="center"/>
        </w:trPr>
        <w:tc>
          <w:tcPr>
            <w:tcW w:w="9752" w:type="dxa"/>
            <w:gridSpan w:val="2"/>
          </w:tcPr>
          <w:p w14:paraId="0CA42F37" w14:textId="77777777" w:rsidR="003B13C5" w:rsidRPr="009A61A2" w:rsidRDefault="003B13C5" w:rsidP="008F0A5A">
            <w:pPr>
              <w:keepNext/>
              <w:rPr>
                <w:lang w:val="fr-FR"/>
              </w:rPr>
            </w:pPr>
          </w:p>
        </w:tc>
      </w:tr>
      <w:tr w:rsidR="003B13C5" w:rsidRPr="009A61A2" w14:paraId="7157012F" w14:textId="77777777" w:rsidTr="008F0A5A">
        <w:trPr>
          <w:jc w:val="center"/>
        </w:trPr>
        <w:tc>
          <w:tcPr>
            <w:tcW w:w="4876" w:type="dxa"/>
            <w:hideMark/>
          </w:tcPr>
          <w:p w14:paraId="4283498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1A851CD" w14:textId="77777777" w:rsidR="003B13C5" w:rsidRPr="009A61A2" w:rsidRDefault="003B13C5" w:rsidP="008F0A5A">
            <w:pPr>
              <w:pStyle w:val="ColumnHeading"/>
              <w:keepNext/>
            </w:pPr>
            <w:r w:rsidRPr="009A61A2">
              <w:t>Amendment</w:t>
            </w:r>
          </w:p>
        </w:tc>
      </w:tr>
      <w:tr w:rsidR="003B13C5" w:rsidRPr="009A61A2" w14:paraId="05BD6D1B" w14:textId="77777777" w:rsidTr="008F0A5A">
        <w:trPr>
          <w:jc w:val="center"/>
        </w:trPr>
        <w:tc>
          <w:tcPr>
            <w:tcW w:w="4876" w:type="dxa"/>
            <w:hideMark/>
          </w:tcPr>
          <w:p w14:paraId="31D54E81" w14:textId="77777777" w:rsidR="003B13C5" w:rsidRPr="009A61A2" w:rsidRDefault="003B13C5" w:rsidP="008F0A5A">
            <w:pPr>
              <w:pStyle w:val="Normal6"/>
              <w:rPr>
                <w:lang w:val="en-GB"/>
              </w:rPr>
            </w:pPr>
            <w:r w:rsidRPr="009A61A2">
              <w:rPr>
                <w:lang w:val="en-GB"/>
              </w:rPr>
              <w:t>(e)</w:t>
            </w:r>
            <w:r w:rsidRPr="009A61A2">
              <w:rPr>
                <w:lang w:val="en-GB"/>
              </w:rPr>
              <w:tab/>
              <w:t>phasing out environmentally harmful subsidies at Union and national level</w:t>
            </w:r>
            <w:r w:rsidRPr="009A61A2">
              <w:rPr>
                <w:b/>
                <w:i/>
                <w:lang w:val="en-GB"/>
              </w:rPr>
              <w:t>, making the best use of market-based instruments</w:t>
            </w:r>
            <w:r w:rsidRPr="009A61A2">
              <w:rPr>
                <w:lang w:val="en-GB"/>
              </w:rPr>
              <w:t xml:space="preserve"> </w:t>
            </w:r>
            <w:r w:rsidRPr="009A61A2">
              <w:rPr>
                <w:b/>
                <w:i/>
                <w:lang w:val="en-GB"/>
              </w:rPr>
              <w:t>and green budgeting tools</w:t>
            </w:r>
            <w:r w:rsidRPr="009A61A2">
              <w:rPr>
                <w:lang w:val="en-GB"/>
              </w:rPr>
              <w:t>, including those required to ensure a socially fair transition, and supporting businesses and other stakeholders in developing standardised natural capital accounting practices;</w:t>
            </w:r>
          </w:p>
        </w:tc>
        <w:tc>
          <w:tcPr>
            <w:tcW w:w="4876" w:type="dxa"/>
            <w:hideMark/>
          </w:tcPr>
          <w:p w14:paraId="5F316A07" w14:textId="77777777" w:rsidR="003B13C5" w:rsidRPr="009A61A2" w:rsidRDefault="003B13C5" w:rsidP="008F0A5A">
            <w:pPr>
              <w:pStyle w:val="Normal6"/>
              <w:rPr>
                <w:szCs w:val="24"/>
                <w:lang w:val="en-GB"/>
              </w:rPr>
            </w:pPr>
            <w:r w:rsidRPr="009A61A2">
              <w:rPr>
                <w:lang w:val="en-GB"/>
              </w:rPr>
              <w:t>(e)</w:t>
            </w:r>
            <w:r w:rsidRPr="009A61A2">
              <w:rPr>
                <w:lang w:val="en-GB"/>
              </w:rPr>
              <w:tab/>
              <w:t>phasing out environmentally harmful subsidies at Union and national level, including those required to ensure a socially fair transition, and supporting businesses and other stakeholders in developing standardised natural capital accounting practices;</w:t>
            </w:r>
          </w:p>
        </w:tc>
      </w:tr>
    </w:tbl>
    <w:p w14:paraId="4F0F6120"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{PT}</w:t>
      </w:r>
      <w:r w:rsidRPr="009A61A2">
        <w:rPr>
          <w:noProof w:val="0"/>
        </w:rPr>
        <w:t>pt</w:t>
      </w:r>
      <w:r w:rsidRPr="009A61A2">
        <w:rPr>
          <w:rStyle w:val="HideTWBExt"/>
          <w:noProof w:val="0"/>
        </w:rPr>
        <w:t>&lt;/Original&gt;</w:t>
      </w:r>
    </w:p>
    <w:p w14:paraId="1C0DEAEF" w14:textId="77777777" w:rsidR="003B13C5" w:rsidRPr="009A61A2" w:rsidRDefault="003B13C5" w:rsidP="003B13C5">
      <w:pPr>
        <w:rPr>
          <w:lang w:val="fr-FR"/>
        </w:rPr>
      </w:pPr>
      <w:r w:rsidRPr="009A61A2">
        <w:rPr>
          <w:rStyle w:val="HideTWBExt"/>
          <w:lang w:val="fr-FR"/>
        </w:rPr>
        <w:t>&lt;/Amend&gt;</w:t>
      </w:r>
    </w:p>
    <w:p w14:paraId="5412E6FA" w14:textId="77777777" w:rsidR="003B13C5" w:rsidRPr="009A61A2" w:rsidRDefault="003B13C5" w:rsidP="003B13C5">
      <w:pPr>
        <w:pStyle w:val="AMNumberTabs0"/>
        <w:keepNext/>
      </w:pPr>
      <w:r w:rsidRPr="009A61A2">
        <w:rPr>
          <w:rStyle w:val="HideTWBExt"/>
          <w:b w:val="0"/>
        </w:rPr>
        <w:lastRenderedPageBreak/>
        <w:t>&lt;Amend&gt;</w:t>
      </w:r>
      <w:r w:rsidRPr="009A61A2">
        <w:t>Amendment</w:t>
      </w:r>
      <w:r w:rsidRPr="009A61A2">
        <w:tab/>
      </w:r>
      <w:r w:rsidRPr="009A61A2">
        <w:tab/>
      </w:r>
      <w:r w:rsidRPr="009A61A2">
        <w:rPr>
          <w:rStyle w:val="HideTWBExt"/>
          <w:b w:val="0"/>
        </w:rPr>
        <w:t>&lt;NumAm&gt;</w:t>
      </w:r>
      <w:r w:rsidRPr="009A61A2">
        <w:t>445</w:t>
      </w:r>
      <w:r w:rsidRPr="009A61A2">
        <w:rPr>
          <w:rStyle w:val="HideTWBExt"/>
          <w:b w:val="0"/>
        </w:rPr>
        <w:t>&lt;/NumAm&gt;</w:t>
      </w:r>
    </w:p>
    <w:p w14:paraId="7433F489"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César Luena</w:t>
      </w:r>
      <w:r w:rsidRPr="009A61A2">
        <w:rPr>
          <w:rStyle w:val="HideTWBExt"/>
          <w:b w:val="0"/>
          <w:lang w:val="fr-FR"/>
        </w:rPr>
        <w:t>&lt;/Members&gt;</w:t>
      </w:r>
    </w:p>
    <w:p w14:paraId="0839254F" w14:textId="77777777" w:rsidR="003B13C5" w:rsidRPr="009A61A2" w:rsidRDefault="003B13C5" w:rsidP="003B13C5">
      <w:pPr>
        <w:rPr>
          <w:lang w:val="fr-FR"/>
        </w:rPr>
      </w:pPr>
      <w:r w:rsidRPr="009A61A2">
        <w:rPr>
          <w:rStyle w:val="HideTWBExt"/>
          <w:lang w:val="fr-FR"/>
        </w:rPr>
        <w:t>&lt;/RepeatBlock-By&gt;</w:t>
      </w:r>
    </w:p>
    <w:p w14:paraId="1358ECC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580D7D9" w14:textId="77777777" w:rsidR="003B13C5" w:rsidRPr="009A61A2" w:rsidRDefault="003B13C5" w:rsidP="003B13C5">
      <w:pPr>
        <w:pStyle w:val="NormalBold"/>
      </w:pPr>
      <w:r w:rsidRPr="009A61A2">
        <w:rPr>
          <w:rStyle w:val="HideTWBExt"/>
          <w:b w:val="0"/>
        </w:rPr>
        <w:t>&lt;Article&gt;</w:t>
      </w:r>
      <w:r w:rsidRPr="009A61A2">
        <w:t>Article 3 – paragraph 1 – point e</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400248C" w14:textId="77777777" w:rsidTr="008F0A5A">
        <w:trPr>
          <w:jc w:val="center"/>
        </w:trPr>
        <w:tc>
          <w:tcPr>
            <w:tcW w:w="9752" w:type="dxa"/>
            <w:gridSpan w:val="2"/>
          </w:tcPr>
          <w:p w14:paraId="4AE59133" w14:textId="77777777" w:rsidR="003B13C5" w:rsidRPr="009A61A2" w:rsidRDefault="003B13C5" w:rsidP="008F0A5A">
            <w:pPr>
              <w:keepNext/>
            </w:pPr>
          </w:p>
        </w:tc>
      </w:tr>
      <w:tr w:rsidR="003B13C5" w:rsidRPr="009A61A2" w14:paraId="66690222" w14:textId="77777777" w:rsidTr="008F0A5A">
        <w:trPr>
          <w:jc w:val="center"/>
        </w:trPr>
        <w:tc>
          <w:tcPr>
            <w:tcW w:w="4876" w:type="dxa"/>
            <w:hideMark/>
          </w:tcPr>
          <w:p w14:paraId="7486F29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8155BA0" w14:textId="77777777" w:rsidR="003B13C5" w:rsidRPr="009A61A2" w:rsidRDefault="003B13C5" w:rsidP="008F0A5A">
            <w:pPr>
              <w:pStyle w:val="ColumnHeading"/>
              <w:keepNext/>
              <w:rPr>
                <w:lang w:val="en-GB"/>
              </w:rPr>
            </w:pPr>
            <w:r w:rsidRPr="009A61A2">
              <w:rPr>
                <w:lang w:val="en-GB"/>
              </w:rPr>
              <w:t>Amendment</w:t>
            </w:r>
          </w:p>
        </w:tc>
      </w:tr>
      <w:tr w:rsidR="003B13C5" w:rsidRPr="009A61A2" w14:paraId="376860AB" w14:textId="77777777" w:rsidTr="008F0A5A">
        <w:trPr>
          <w:jc w:val="center"/>
        </w:trPr>
        <w:tc>
          <w:tcPr>
            <w:tcW w:w="4876" w:type="dxa"/>
            <w:hideMark/>
          </w:tcPr>
          <w:p w14:paraId="6583B9AD" w14:textId="77777777" w:rsidR="003B13C5" w:rsidRPr="009A61A2" w:rsidRDefault="003B13C5" w:rsidP="008F0A5A">
            <w:pPr>
              <w:pStyle w:val="Normal6"/>
              <w:rPr>
                <w:lang w:val="en-GB"/>
              </w:rPr>
            </w:pPr>
            <w:r w:rsidRPr="009A61A2">
              <w:rPr>
                <w:lang w:val="en-GB"/>
              </w:rPr>
              <w:t>(e)</w:t>
            </w:r>
            <w:r w:rsidRPr="009A61A2">
              <w:rPr>
                <w:lang w:val="en-GB"/>
              </w:rPr>
              <w:tab/>
              <w:t>phasing out environmentally harmful subsidies at Union and national level, making the best use of market-based instruments and green budgeting tools, including those required to ensure a socially fair transition, and supporting businesses and other stakeholders in developing standardised natural capital accounting practices;</w:t>
            </w:r>
          </w:p>
        </w:tc>
        <w:tc>
          <w:tcPr>
            <w:tcW w:w="4876" w:type="dxa"/>
            <w:hideMark/>
          </w:tcPr>
          <w:p w14:paraId="09770E33" w14:textId="77777777" w:rsidR="003B13C5" w:rsidRPr="009A61A2" w:rsidRDefault="003B13C5" w:rsidP="008F0A5A">
            <w:pPr>
              <w:pStyle w:val="Normal6"/>
              <w:rPr>
                <w:szCs w:val="24"/>
                <w:lang w:val="en-GB"/>
              </w:rPr>
            </w:pPr>
            <w:r w:rsidRPr="009A61A2">
              <w:rPr>
                <w:lang w:val="en-GB"/>
              </w:rPr>
              <w:t>(e)</w:t>
            </w:r>
            <w:r w:rsidRPr="009A61A2">
              <w:rPr>
                <w:lang w:val="en-GB"/>
              </w:rPr>
              <w:tab/>
              <w:t>phasing out environmentally harmful subsidies at Union and national</w:t>
            </w:r>
            <w:r w:rsidRPr="009A61A2">
              <w:rPr>
                <w:b/>
                <w:i/>
                <w:lang w:val="en-GB"/>
              </w:rPr>
              <w:t>, regional and local</w:t>
            </w:r>
            <w:r w:rsidRPr="009A61A2">
              <w:rPr>
                <w:lang w:val="en-GB"/>
              </w:rPr>
              <w:t xml:space="preserve"> level, making the best use of market-based instruments</w:t>
            </w:r>
            <w:r w:rsidRPr="009A61A2">
              <w:rPr>
                <w:b/>
                <w:i/>
                <w:lang w:val="en-GB"/>
              </w:rPr>
              <w:t>, environmental taxation</w:t>
            </w:r>
            <w:r w:rsidRPr="009A61A2">
              <w:rPr>
                <w:lang w:val="en-GB"/>
              </w:rPr>
              <w:t xml:space="preserve"> and green budgeting tools, including those required to ensure a socially fair transition, and supporting businesses and other stakeholders in developing standardised natural capital accounting practices;</w:t>
            </w:r>
          </w:p>
        </w:tc>
      </w:tr>
    </w:tbl>
    <w:p w14:paraId="3A51450E"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{EN}</w:t>
      </w:r>
      <w:r w:rsidRPr="009A61A2">
        <w:rPr>
          <w:noProof w:val="0"/>
        </w:rPr>
        <w:t>en</w:t>
      </w:r>
      <w:r w:rsidRPr="009A61A2">
        <w:rPr>
          <w:rStyle w:val="HideTWBExt"/>
          <w:noProof w:val="0"/>
        </w:rPr>
        <w:t>&lt;/Original&gt;</w:t>
      </w:r>
    </w:p>
    <w:p w14:paraId="5AD3081F" w14:textId="77777777" w:rsidR="003B13C5" w:rsidRPr="009A61A2" w:rsidRDefault="003B13C5" w:rsidP="003B13C5">
      <w:pPr>
        <w:rPr>
          <w:lang w:val="fr-FR"/>
        </w:rPr>
      </w:pPr>
      <w:r w:rsidRPr="009A61A2">
        <w:rPr>
          <w:rStyle w:val="HideTWBExt"/>
          <w:lang w:val="fr-FR"/>
        </w:rPr>
        <w:t>&lt;/Amend&gt;</w:t>
      </w:r>
    </w:p>
    <w:p w14:paraId="15744BAB"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446</w:t>
      </w:r>
      <w:r w:rsidRPr="009A61A2">
        <w:rPr>
          <w:rStyle w:val="HideTWBExt"/>
          <w:b w:val="0"/>
        </w:rPr>
        <w:t>&lt;/NumAm&gt;</w:t>
      </w:r>
    </w:p>
    <w:p w14:paraId="2987AA80"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Sara Cerdas</w:t>
      </w:r>
      <w:r w:rsidRPr="009A61A2">
        <w:rPr>
          <w:rStyle w:val="HideTWBExt"/>
          <w:b w:val="0"/>
          <w:lang w:val="fr-FR"/>
        </w:rPr>
        <w:t>&lt;/Members&gt;</w:t>
      </w:r>
    </w:p>
    <w:p w14:paraId="54A4BFFF" w14:textId="77777777" w:rsidR="003B13C5" w:rsidRPr="009A61A2" w:rsidRDefault="003B13C5" w:rsidP="003B13C5">
      <w:pPr>
        <w:rPr>
          <w:lang w:val="fr-FR"/>
        </w:rPr>
      </w:pPr>
      <w:r w:rsidRPr="009A61A2">
        <w:rPr>
          <w:rStyle w:val="HideTWBExt"/>
          <w:lang w:val="fr-FR"/>
        </w:rPr>
        <w:t>&lt;/RepeatBlock-By&gt;</w:t>
      </w:r>
    </w:p>
    <w:p w14:paraId="4F668F2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C8D9146"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3 – paragraph 1 – point e</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3F267CF" w14:textId="77777777" w:rsidTr="008F0A5A">
        <w:trPr>
          <w:jc w:val="center"/>
        </w:trPr>
        <w:tc>
          <w:tcPr>
            <w:tcW w:w="9752" w:type="dxa"/>
            <w:gridSpan w:val="2"/>
          </w:tcPr>
          <w:p w14:paraId="4E0AEB51" w14:textId="77777777" w:rsidR="003B13C5" w:rsidRPr="009A61A2" w:rsidRDefault="003B13C5" w:rsidP="008F0A5A">
            <w:pPr>
              <w:keepNext/>
              <w:rPr>
                <w:lang w:val="fr-FR"/>
              </w:rPr>
            </w:pPr>
          </w:p>
        </w:tc>
      </w:tr>
      <w:tr w:rsidR="003B13C5" w:rsidRPr="009A61A2" w14:paraId="49F26827" w14:textId="77777777" w:rsidTr="008F0A5A">
        <w:trPr>
          <w:jc w:val="center"/>
        </w:trPr>
        <w:tc>
          <w:tcPr>
            <w:tcW w:w="4876" w:type="dxa"/>
            <w:hideMark/>
          </w:tcPr>
          <w:p w14:paraId="55851A7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E54E56D" w14:textId="77777777" w:rsidR="003B13C5" w:rsidRPr="009A61A2" w:rsidRDefault="003B13C5" w:rsidP="008F0A5A">
            <w:pPr>
              <w:pStyle w:val="ColumnHeading"/>
              <w:keepNext/>
            </w:pPr>
            <w:r w:rsidRPr="009A61A2">
              <w:t>Amendment</w:t>
            </w:r>
          </w:p>
        </w:tc>
      </w:tr>
      <w:tr w:rsidR="003B13C5" w:rsidRPr="009A61A2" w14:paraId="0FD1B69B" w14:textId="77777777" w:rsidTr="008F0A5A">
        <w:trPr>
          <w:jc w:val="center"/>
        </w:trPr>
        <w:tc>
          <w:tcPr>
            <w:tcW w:w="4876" w:type="dxa"/>
            <w:hideMark/>
          </w:tcPr>
          <w:p w14:paraId="73928D30" w14:textId="77777777" w:rsidR="003B13C5" w:rsidRPr="009A61A2" w:rsidRDefault="003B13C5" w:rsidP="008F0A5A">
            <w:pPr>
              <w:pStyle w:val="Normal6"/>
              <w:rPr>
                <w:lang w:val="en-GB"/>
              </w:rPr>
            </w:pPr>
            <w:r w:rsidRPr="009A61A2">
              <w:rPr>
                <w:lang w:val="en-GB"/>
              </w:rPr>
              <w:t>(e)</w:t>
            </w:r>
            <w:r w:rsidRPr="009A61A2">
              <w:rPr>
                <w:lang w:val="en-GB"/>
              </w:rPr>
              <w:tab/>
              <w:t>phasing out environmentally harmful subsidies at Union and national level, making the best use of market-based instruments and green budgeting tools, including those required to ensure a socially fair transition, and supporting businesses and other stakeholders in developing standardised natural capital accounting practices;</w:t>
            </w:r>
          </w:p>
        </w:tc>
        <w:tc>
          <w:tcPr>
            <w:tcW w:w="4876" w:type="dxa"/>
            <w:hideMark/>
          </w:tcPr>
          <w:p w14:paraId="583F4F4A" w14:textId="77777777" w:rsidR="003B13C5" w:rsidRPr="009A61A2" w:rsidRDefault="003B13C5" w:rsidP="008F0A5A">
            <w:pPr>
              <w:pStyle w:val="Normal6"/>
              <w:rPr>
                <w:szCs w:val="24"/>
                <w:lang w:val="en-GB"/>
              </w:rPr>
            </w:pPr>
            <w:r w:rsidRPr="009A61A2">
              <w:rPr>
                <w:lang w:val="en-GB"/>
              </w:rPr>
              <w:t>(e)</w:t>
            </w:r>
            <w:r w:rsidRPr="009A61A2">
              <w:rPr>
                <w:lang w:val="en-GB"/>
              </w:rPr>
              <w:tab/>
              <w:t xml:space="preserve">phasing out </w:t>
            </w:r>
            <w:r w:rsidRPr="009A61A2">
              <w:rPr>
                <w:b/>
                <w:i/>
                <w:lang w:val="en-GB"/>
              </w:rPr>
              <w:t xml:space="preserve">as soon as possible </w:t>
            </w:r>
            <w:r w:rsidRPr="009A61A2">
              <w:rPr>
                <w:lang w:val="en-GB"/>
              </w:rPr>
              <w:t>environmentally harmful subsidies at Union and national level, making the best use of market-based instruments and green budgeting tools, including those required to ensure a socially fair transition, and supporting businesses and other stakeholders in developing standardised natural capital accounting practices;</w:t>
            </w:r>
          </w:p>
        </w:tc>
      </w:tr>
    </w:tbl>
    <w:p w14:paraId="7B572149"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58A4EA93" w14:textId="77777777" w:rsidR="003B13C5" w:rsidRPr="009A61A2" w:rsidRDefault="003B13C5" w:rsidP="003B13C5">
      <w:r w:rsidRPr="009A61A2">
        <w:rPr>
          <w:rStyle w:val="HideTWBExt"/>
        </w:rPr>
        <w:t>&lt;/Amend&gt;</w:t>
      </w:r>
    </w:p>
    <w:p w14:paraId="1CE68141"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447</w:t>
      </w:r>
      <w:r w:rsidRPr="009A61A2">
        <w:rPr>
          <w:rStyle w:val="HideTWBExt"/>
          <w:b w:val="0"/>
          <w:lang w:val="en-GB"/>
        </w:rPr>
        <w:t>&lt;/NumAm&gt;</w:t>
      </w:r>
    </w:p>
    <w:p w14:paraId="51F94D30"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Radan Kanev, Edina Tóth, Nathalie Colin-Oesterlé, Sirpa Pietikäinen, Roberta Metsola, Christophe Hansen</w:t>
      </w:r>
      <w:r w:rsidRPr="009A61A2">
        <w:rPr>
          <w:rStyle w:val="HideTWBExt"/>
          <w:b w:val="0"/>
        </w:rPr>
        <w:t>&lt;/Members&gt;</w:t>
      </w:r>
    </w:p>
    <w:p w14:paraId="64131B94" w14:textId="77777777" w:rsidR="003B13C5" w:rsidRPr="009A61A2" w:rsidRDefault="003B13C5" w:rsidP="003B13C5">
      <w:r w:rsidRPr="009A61A2">
        <w:rPr>
          <w:rStyle w:val="HideTWBExt"/>
        </w:rPr>
        <w:lastRenderedPageBreak/>
        <w:t>&lt;/RepeatBlock-By&gt;</w:t>
      </w:r>
    </w:p>
    <w:p w14:paraId="4C15E13E"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E6EF79D" w14:textId="77777777" w:rsidR="003B13C5" w:rsidRPr="009A61A2" w:rsidRDefault="003B13C5" w:rsidP="003B13C5">
      <w:pPr>
        <w:pStyle w:val="NormalBold"/>
      </w:pPr>
      <w:r w:rsidRPr="009A61A2">
        <w:rPr>
          <w:rStyle w:val="HideTWBExt"/>
          <w:b w:val="0"/>
        </w:rPr>
        <w:t>&lt;Article&gt;</w:t>
      </w:r>
      <w:r w:rsidRPr="009A61A2">
        <w:t>Article 3 – paragraph 1 – point e</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C59017E" w14:textId="77777777" w:rsidTr="008F0A5A">
        <w:trPr>
          <w:jc w:val="center"/>
        </w:trPr>
        <w:tc>
          <w:tcPr>
            <w:tcW w:w="9752" w:type="dxa"/>
            <w:gridSpan w:val="2"/>
          </w:tcPr>
          <w:p w14:paraId="021E380D" w14:textId="77777777" w:rsidR="003B13C5" w:rsidRPr="009A61A2" w:rsidRDefault="003B13C5" w:rsidP="008F0A5A">
            <w:pPr>
              <w:keepNext/>
            </w:pPr>
          </w:p>
        </w:tc>
      </w:tr>
      <w:tr w:rsidR="003B13C5" w:rsidRPr="009A61A2" w14:paraId="271B4BD1" w14:textId="77777777" w:rsidTr="008F0A5A">
        <w:trPr>
          <w:jc w:val="center"/>
        </w:trPr>
        <w:tc>
          <w:tcPr>
            <w:tcW w:w="4876" w:type="dxa"/>
            <w:hideMark/>
          </w:tcPr>
          <w:p w14:paraId="5D9B368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687141C" w14:textId="77777777" w:rsidR="003B13C5" w:rsidRPr="009A61A2" w:rsidRDefault="003B13C5" w:rsidP="008F0A5A">
            <w:pPr>
              <w:pStyle w:val="ColumnHeading"/>
              <w:keepNext/>
              <w:rPr>
                <w:lang w:val="en-GB"/>
              </w:rPr>
            </w:pPr>
            <w:r w:rsidRPr="009A61A2">
              <w:rPr>
                <w:lang w:val="en-GB"/>
              </w:rPr>
              <w:t>Amendment</w:t>
            </w:r>
          </w:p>
        </w:tc>
      </w:tr>
      <w:tr w:rsidR="003B13C5" w:rsidRPr="009A61A2" w14:paraId="4DFF984E" w14:textId="77777777" w:rsidTr="008F0A5A">
        <w:trPr>
          <w:jc w:val="center"/>
        </w:trPr>
        <w:tc>
          <w:tcPr>
            <w:tcW w:w="4876" w:type="dxa"/>
            <w:hideMark/>
          </w:tcPr>
          <w:p w14:paraId="5D385C01" w14:textId="77777777" w:rsidR="003B13C5" w:rsidRPr="009A61A2" w:rsidRDefault="003B13C5" w:rsidP="008F0A5A">
            <w:pPr>
              <w:pStyle w:val="Normal6"/>
              <w:rPr>
                <w:lang w:val="en-GB"/>
              </w:rPr>
            </w:pPr>
            <w:r w:rsidRPr="009A61A2">
              <w:rPr>
                <w:lang w:val="en-GB"/>
              </w:rPr>
              <w:t>(e)</w:t>
            </w:r>
            <w:r w:rsidRPr="009A61A2">
              <w:rPr>
                <w:lang w:val="en-GB"/>
              </w:rPr>
              <w:tab/>
              <w:t>phasing out environmentally harmful subsidies at Union and national level, making the best use of market-based instruments and green budgeting tools, including those required to ensure a socially fair transition, and supporting businesses and other stakeholders in developing standardised natural capital accounting practices;</w:t>
            </w:r>
          </w:p>
        </w:tc>
        <w:tc>
          <w:tcPr>
            <w:tcW w:w="4876" w:type="dxa"/>
            <w:hideMark/>
          </w:tcPr>
          <w:p w14:paraId="562E6C5A" w14:textId="77777777" w:rsidR="003B13C5" w:rsidRPr="009A61A2" w:rsidRDefault="003B13C5" w:rsidP="008F0A5A">
            <w:pPr>
              <w:pStyle w:val="Normal6"/>
              <w:rPr>
                <w:szCs w:val="24"/>
                <w:lang w:val="en-GB"/>
              </w:rPr>
            </w:pPr>
            <w:r w:rsidRPr="009A61A2">
              <w:rPr>
                <w:lang w:val="en-GB"/>
              </w:rPr>
              <w:t>(e)</w:t>
            </w:r>
            <w:r w:rsidRPr="009A61A2">
              <w:rPr>
                <w:lang w:val="en-GB"/>
              </w:rPr>
              <w:tab/>
            </w:r>
            <w:r w:rsidRPr="009A61A2">
              <w:rPr>
                <w:b/>
                <w:i/>
                <w:lang w:val="en-GB"/>
              </w:rPr>
              <w:t>strengthening environmentally positive incentives and</w:t>
            </w:r>
            <w:r w:rsidRPr="009A61A2">
              <w:rPr>
                <w:lang w:val="en-GB"/>
              </w:rPr>
              <w:t xml:space="preserve"> phasing out </w:t>
            </w:r>
            <w:r w:rsidRPr="009A61A2">
              <w:rPr>
                <w:b/>
                <w:i/>
                <w:lang w:val="en-GB"/>
              </w:rPr>
              <w:t>the most</w:t>
            </w:r>
            <w:r w:rsidRPr="009A61A2">
              <w:rPr>
                <w:lang w:val="en-GB"/>
              </w:rPr>
              <w:t xml:space="preserve"> environmentally harmful subsidies at Union and national level </w:t>
            </w:r>
            <w:r w:rsidRPr="009A61A2">
              <w:rPr>
                <w:b/>
                <w:i/>
                <w:lang w:val="en-GB"/>
              </w:rPr>
              <w:t>without delay</w:t>
            </w:r>
            <w:r w:rsidRPr="009A61A2">
              <w:rPr>
                <w:lang w:val="en-GB"/>
              </w:rPr>
              <w:t>, making the best use of market-based instruments and green budgeting tools, including those required to ensure a socially fair transition, and supporting businesses and other stakeholders in developing standardised natural capital accounting practices;</w:t>
            </w:r>
          </w:p>
        </w:tc>
      </w:tr>
    </w:tbl>
    <w:p w14:paraId="6182B97B" w14:textId="77777777" w:rsidR="003B13C5" w:rsidRPr="009A61A2" w:rsidRDefault="003B13C5" w:rsidP="003B13C5">
      <w:pPr>
        <w:pStyle w:val="Olang"/>
        <w:rPr>
          <w:noProof w:val="0"/>
          <w:lang w:val="sv-SE"/>
        </w:rPr>
      </w:pPr>
      <w:r w:rsidRPr="009A61A2">
        <w:rPr>
          <w:noProof w:val="0"/>
          <w:lang w:val="sv-SE"/>
        </w:rPr>
        <w:t xml:space="preserve">Or. </w:t>
      </w:r>
      <w:r w:rsidRPr="009A61A2">
        <w:rPr>
          <w:rStyle w:val="HideTWBExt"/>
          <w:noProof w:val="0"/>
          <w:lang w:val="sv-SE"/>
        </w:rPr>
        <w:t>&lt;Original&gt;</w:t>
      </w:r>
      <w:r w:rsidRPr="009A61A2">
        <w:rPr>
          <w:rStyle w:val="HideTWBInt"/>
          <w:rFonts w:eastAsiaTheme="majorEastAsia"/>
          <w:noProof w:val="0"/>
          <w:lang w:val="sv-SE"/>
        </w:rPr>
        <w:t>{EN}</w:t>
      </w:r>
      <w:r w:rsidRPr="009A61A2">
        <w:rPr>
          <w:noProof w:val="0"/>
          <w:lang w:val="sv-SE"/>
        </w:rPr>
        <w:t>en</w:t>
      </w:r>
      <w:r w:rsidRPr="009A61A2">
        <w:rPr>
          <w:rStyle w:val="HideTWBExt"/>
          <w:noProof w:val="0"/>
          <w:lang w:val="sv-SE"/>
        </w:rPr>
        <w:t>&lt;/Original&gt;</w:t>
      </w:r>
    </w:p>
    <w:p w14:paraId="6F129905" w14:textId="77777777" w:rsidR="003B13C5" w:rsidRPr="009A61A2" w:rsidRDefault="003B13C5" w:rsidP="003B13C5">
      <w:pPr>
        <w:rPr>
          <w:lang w:val="sv-SE"/>
        </w:rPr>
      </w:pPr>
      <w:r w:rsidRPr="009A61A2">
        <w:rPr>
          <w:rStyle w:val="HideTWBExt"/>
          <w:lang w:val="sv-SE"/>
        </w:rPr>
        <w:t>&lt;/Amend&gt;</w:t>
      </w:r>
    </w:p>
    <w:p w14:paraId="015A27AC" w14:textId="77777777" w:rsidR="003B13C5" w:rsidRPr="009A61A2" w:rsidRDefault="003B13C5" w:rsidP="003B13C5">
      <w:pPr>
        <w:pStyle w:val="AMNumberTabs0"/>
        <w:keepNext/>
        <w:rPr>
          <w:lang w:val="sv-SE"/>
        </w:rPr>
      </w:pPr>
      <w:r w:rsidRPr="009A61A2">
        <w:rPr>
          <w:rStyle w:val="HideTWBExt"/>
          <w:b w:val="0"/>
          <w:lang w:val="sv-SE"/>
        </w:rPr>
        <w:t>&lt;Amend&gt;</w:t>
      </w:r>
      <w:r w:rsidRPr="009A61A2">
        <w:rPr>
          <w:lang w:val="sv-SE"/>
        </w:rPr>
        <w:t>Amendment</w:t>
      </w:r>
      <w:r w:rsidRPr="009A61A2">
        <w:rPr>
          <w:lang w:val="sv-SE"/>
        </w:rPr>
        <w:tab/>
      </w:r>
      <w:r w:rsidRPr="009A61A2">
        <w:rPr>
          <w:lang w:val="sv-SE"/>
        </w:rPr>
        <w:tab/>
      </w:r>
      <w:r w:rsidRPr="009A61A2">
        <w:rPr>
          <w:rStyle w:val="HideTWBExt"/>
          <w:b w:val="0"/>
          <w:lang w:val="sv-SE"/>
        </w:rPr>
        <w:t>&lt;NumAm&gt;</w:t>
      </w:r>
      <w:r w:rsidRPr="009A61A2">
        <w:rPr>
          <w:lang w:val="sv-SE"/>
        </w:rPr>
        <w:t>448</w:t>
      </w:r>
      <w:r w:rsidRPr="009A61A2">
        <w:rPr>
          <w:rStyle w:val="HideTWBExt"/>
          <w:b w:val="0"/>
          <w:lang w:val="sv-SE"/>
        </w:rPr>
        <w:t>&lt;/NumAm&gt;</w:t>
      </w:r>
    </w:p>
    <w:p w14:paraId="7AB0ABB3" w14:textId="77777777" w:rsidR="003B13C5" w:rsidRPr="009A61A2" w:rsidRDefault="003B13C5" w:rsidP="003B13C5">
      <w:pPr>
        <w:pStyle w:val="NormalBold"/>
        <w:rPr>
          <w:lang w:val="sv-SE"/>
        </w:rPr>
      </w:pPr>
      <w:r w:rsidRPr="009A61A2">
        <w:rPr>
          <w:rStyle w:val="HideTWBExt"/>
          <w:b w:val="0"/>
          <w:lang w:val="sv-SE"/>
        </w:rPr>
        <w:t>&lt;RepeatBlock-By&gt;&lt;Members&gt;</w:t>
      </w:r>
      <w:r w:rsidRPr="009A61A2">
        <w:rPr>
          <w:lang w:val="sv-SE"/>
        </w:rPr>
        <w:t>Ondřej Knotek</w:t>
      </w:r>
      <w:r w:rsidRPr="009A61A2">
        <w:rPr>
          <w:rStyle w:val="HideTWBExt"/>
          <w:b w:val="0"/>
          <w:lang w:val="sv-SE"/>
        </w:rPr>
        <w:t>&lt;/Members&gt;</w:t>
      </w:r>
    </w:p>
    <w:p w14:paraId="66B7F766" w14:textId="77777777" w:rsidR="003B13C5" w:rsidRPr="009A61A2" w:rsidRDefault="003B13C5" w:rsidP="003B13C5">
      <w:pPr>
        <w:rPr>
          <w:lang w:val="sv-SE"/>
        </w:rPr>
      </w:pPr>
      <w:r w:rsidRPr="009A61A2">
        <w:rPr>
          <w:rStyle w:val="HideTWBExt"/>
          <w:lang w:val="sv-SE"/>
        </w:rPr>
        <w:t>&lt;/RepeatBlock-By&gt;</w:t>
      </w:r>
    </w:p>
    <w:p w14:paraId="3A9AF5B9"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5D182BC" w14:textId="77777777" w:rsidR="003B13C5" w:rsidRPr="009A61A2" w:rsidRDefault="003B13C5" w:rsidP="003B13C5">
      <w:pPr>
        <w:pStyle w:val="NormalBold"/>
      </w:pPr>
      <w:r w:rsidRPr="009A61A2">
        <w:rPr>
          <w:rStyle w:val="HideTWBExt"/>
          <w:b w:val="0"/>
        </w:rPr>
        <w:t>&lt;Article&gt;</w:t>
      </w:r>
      <w:r w:rsidRPr="009A61A2">
        <w:t>Article 3 – paragraph 1 – point e</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119198E" w14:textId="77777777" w:rsidTr="008F0A5A">
        <w:trPr>
          <w:jc w:val="center"/>
        </w:trPr>
        <w:tc>
          <w:tcPr>
            <w:tcW w:w="9752" w:type="dxa"/>
            <w:gridSpan w:val="2"/>
          </w:tcPr>
          <w:p w14:paraId="31915FE8" w14:textId="77777777" w:rsidR="003B13C5" w:rsidRPr="009A61A2" w:rsidRDefault="003B13C5" w:rsidP="008F0A5A">
            <w:pPr>
              <w:keepNext/>
            </w:pPr>
          </w:p>
        </w:tc>
      </w:tr>
      <w:tr w:rsidR="003B13C5" w:rsidRPr="009A61A2" w14:paraId="60FC74B9" w14:textId="77777777" w:rsidTr="008F0A5A">
        <w:trPr>
          <w:jc w:val="center"/>
        </w:trPr>
        <w:tc>
          <w:tcPr>
            <w:tcW w:w="4876" w:type="dxa"/>
            <w:hideMark/>
          </w:tcPr>
          <w:p w14:paraId="2AF620F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F5CAA42" w14:textId="77777777" w:rsidR="003B13C5" w:rsidRPr="009A61A2" w:rsidRDefault="003B13C5" w:rsidP="008F0A5A">
            <w:pPr>
              <w:pStyle w:val="ColumnHeading"/>
              <w:keepNext/>
              <w:rPr>
                <w:lang w:val="en-GB"/>
              </w:rPr>
            </w:pPr>
            <w:r w:rsidRPr="009A61A2">
              <w:rPr>
                <w:lang w:val="en-GB"/>
              </w:rPr>
              <w:t>Amendment</w:t>
            </w:r>
          </w:p>
        </w:tc>
      </w:tr>
      <w:tr w:rsidR="003B13C5" w:rsidRPr="009A61A2" w14:paraId="3C1BA4AC" w14:textId="77777777" w:rsidTr="008F0A5A">
        <w:trPr>
          <w:jc w:val="center"/>
        </w:trPr>
        <w:tc>
          <w:tcPr>
            <w:tcW w:w="4876" w:type="dxa"/>
            <w:hideMark/>
          </w:tcPr>
          <w:p w14:paraId="5016D9BD" w14:textId="77777777" w:rsidR="003B13C5" w:rsidRPr="009A61A2" w:rsidRDefault="003B13C5" w:rsidP="008F0A5A">
            <w:pPr>
              <w:pStyle w:val="Normal6"/>
              <w:rPr>
                <w:lang w:val="en-GB"/>
              </w:rPr>
            </w:pPr>
            <w:r w:rsidRPr="009A61A2">
              <w:rPr>
                <w:lang w:val="en-GB"/>
              </w:rPr>
              <w:t>(e)</w:t>
            </w:r>
            <w:r w:rsidRPr="009A61A2">
              <w:rPr>
                <w:lang w:val="en-GB"/>
              </w:rPr>
              <w:tab/>
              <w:t xml:space="preserve">phasing out environmentally harmful subsidies at Union </w:t>
            </w:r>
            <w:r w:rsidRPr="009A61A2">
              <w:rPr>
                <w:b/>
                <w:i/>
                <w:lang w:val="en-GB"/>
              </w:rPr>
              <w:t>and national</w:t>
            </w:r>
            <w:r w:rsidRPr="009A61A2">
              <w:rPr>
                <w:lang w:val="en-GB"/>
              </w:rPr>
              <w:t xml:space="preserve"> level, making the best use of market-based instruments and green budgeting tools, including those required to ensure a socially fair transition, and supporting businesses and other stakeholders in developing standardised natural capital accounting practices;</w:t>
            </w:r>
          </w:p>
        </w:tc>
        <w:tc>
          <w:tcPr>
            <w:tcW w:w="4876" w:type="dxa"/>
            <w:hideMark/>
          </w:tcPr>
          <w:p w14:paraId="17ABFD28" w14:textId="77777777" w:rsidR="003B13C5" w:rsidRPr="009A61A2" w:rsidRDefault="003B13C5" w:rsidP="008F0A5A">
            <w:pPr>
              <w:pStyle w:val="Normal6"/>
              <w:rPr>
                <w:szCs w:val="24"/>
                <w:lang w:val="en-GB"/>
              </w:rPr>
            </w:pPr>
            <w:r w:rsidRPr="009A61A2">
              <w:rPr>
                <w:lang w:val="en-GB"/>
              </w:rPr>
              <w:t>(e)</w:t>
            </w:r>
            <w:r w:rsidRPr="009A61A2">
              <w:rPr>
                <w:lang w:val="en-GB"/>
              </w:rPr>
              <w:tab/>
              <w:t>phasing out environmentally harmful subsidies at Union level, making the best use of market-based instruments and green budgeting tools, including those required to ensure a socially fair transition, and supporting businesses and other stakeholders in developing standardised natural capital accounting practices;</w:t>
            </w:r>
          </w:p>
        </w:tc>
      </w:tr>
    </w:tbl>
    <w:p w14:paraId="0B893CB8" w14:textId="77777777" w:rsidR="003B13C5" w:rsidRPr="009A61A2" w:rsidRDefault="003B13C5" w:rsidP="003B13C5">
      <w:pPr>
        <w:pStyle w:val="Olang"/>
        <w:rPr>
          <w:noProof w:val="0"/>
          <w:lang w:val="sv-SE"/>
        </w:rPr>
      </w:pPr>
      <w:r w:rsidRPr="009A61A2">
        <w:rPr>
          <w:noProof w:val="0"/>
          <w:lang w:val="sv-SE"/>
        </w:rPr>
        <w:t xml:space="preserve">Or. </w:t>
      </w:r>
      <w:r w:rsidRPr="009A61A2">
        <w:rPr>
          <w:rStyle w:val="HideTWBExt"/>
          <w:noProof w:val="0"/>
          <w:lang w:val="sv-SE"/>
        </w:rPr>
        <w:t>&lt;Original&gt;</w:t>
      </w:r>
      <w:r w:rsidRPr="009A61A2">
        <w:rPr>
          <w:rStyle w:val="HideTWBInt"/>
          <w:rFonts w:eastAsiaTheme="majorEastAsia"/>
          <w:noProof w:val="0"/>
          <w:lang w:val="sv-SE"/>
        </w:rPr>
        <w:t>{EN}</w:t>
      </w:r>
      <w:r w:rsidRPr="009A61A2">
        <w:rPr>
          <w:noProof w:val="0"/>
          <w:lang w:val="sv-SE"/>
        </w:rPr>
        <w:t>en</w:t>
      </w:r>
      <w:r w:rsidRPr="009A61A2">
        <w:rPr>
          <w:rStyle w:val="HideTWBExt"/>
          <w:noProof w:val="0"/>
          <w:lang w:val="sv-SE"/>
        </w:rPr>
        <w:t>&lt;/Original&gt;</w:t>
      </w:r>
    </w:p>
    <w:p w14:paraId="2AEB1757" w14:textId="77777777" w:rsidR="003B13C5" w:rsidRPr="009A61A2" w:rsidRDefault="003B13C5" w:rsidP="003B13C5">
      <w:pPr>
        <w:rPr>
          <w:lang w:val="sv-SE"/>
        </w:rPr>
      </w:pPr>
      <w:r w:rsidRPr="009A61A2">
        <w:rPr>
          <w:rStyle w:val="HideTWBExt"/>
          <w:lang w:val="sv-SE"/>
        </w:rPr>
        <w:t>&lt;/Amend&gt;</w:t>
      </w:r>
    </w:p>
    <w:p w14:paraId="49B95713" w14:textId="77777777" w:rsidR="003B13C5" w:rsidRPr="009A61A2" w:rsidRDefault="003B13C5" w:rsidP="003B13C5">
      <w:pPr>
        <w:pStyle w:val="AMNumberTabs0"/>
        <w:keepNext/>
        <w:rPr>
          <w:lang w:val="sv-SE"/>
        </w:rPr>
      </w:pPr>
      <w:r w:rsidRPr="009A61A2">
        <w:rPr>
          <w:rStyle w:val="HideTWBExt"/>
          <w:b w:val="0"/>
          <w:lang w:val="sv-SE"/>
        </w:rPr>
        <w:t>&lt;Amend&gt;</w:t>
      </w:r>
      <w:r w:rsidRPr="009A61A2">
        <w:rPr>
          <w:lang w:val="sv-SE"/>
        </w:rPr>
        <w:t>Amendment</w:t>
      </w:r>
      <w:r w:rsidRPr="009A61A2">
        <w:rPr>
          <w:lang w:val="sv-SE"/>
        </w:rPr>
        <w:tab/>
      </w:r>
      <w:r w:rsidRPr="009A61A2">
        <w:rPr>
          <w:lang w:val="sv-SE"/>
        </w:rPr>
        <w:tab/>
      </w:r>
      <w:r w:rsidRPr="009A61A2">
        <w:rPr>
          <w:rStyle w:val="HideTWBExt"/>
          <w:b w:val="0"/>
          <w:lang w:val="sv-SE"/>
        </w:rPr>
        <w:t>&lt;NumAm&gt;</w:t>
      </w:r>
      <w:r w:rsidRPr="009A61A2">
        <w:rPr>
          <w:lang w:val="sv-SE"/>
        </w:rPr>
        <w:t>449</w:t>
      </w:r>
      <w:r w:rsidRPr="009A61A2">
        <w:rPr>
          <w:rStyle w:val="HideTWBExt"/>
          <w:b w:val="0"/>
          <w:lang w:val="sv-SE"/>
        </w:rPr>
        <w:t>&lt;/NumAm&gt;</w:t>
      </w:r>
    </w:p>
    <w:p w14:paraId="664E5263" w14:textId="77777777" w:rsidR="003B13C5" w:rsidRPr="009A61A2" w:rsidRDefault="003B13C5" w:rsidP="003B13C5">
      <w:pPr>
        <w:pStyle w:val="NormalBold"/>
        <w:rPr>
          <w:lang w:val="sv-SE"/>
        </w:rPr>
      </w:pPr>
      <w:r w:rsidRPr="009A61A2">
        <w:rPr>
          <w:rStyle w:val="HideTWBExt"/>
          <w:b w:val="0"/>
          <w:lang w:val="sv-SE"/>
        </w:rPr>
        <w:t>&lt;RepeatBlock-By&gt;&lt;Members&gt;</w:t>
      </w:r>
      <w:r w:rsidRPr="009A61A2">
        <w:rPr>
          <w:lang w:val="sv-SE"/>
        </w:rPr>
        <w:t>Anna Zalewska</w:t>
      </w:r>
      <w:r w:rsidRPr="009A61A2">
        <w:rPr>
          <w:rStyle w:val="HideTWBExt"/>
          <w:b w:val="0"/>
          <w:lang w:val="sv-SE"/>
        </w:rPr>
        <w:t>&lt;/Members&gt;</w:t>
      </w:r>
    </w:p>
    <w:p w14:paraId="65BB7BAD" w14:textId="77777777" w:rsidR="003B13C5" w:rsidRPr="009A61A2" w:rsidRDefault="003B13C5" w:rsidP="003B13C5">
      <w:pPr>
        <w:rPr>
          <w:lang w:val="sv-SE"/>
        </w:rPr>
      </w:pPr>
      <w:r w:rsidRPr="009A61A2">
        <w:rPr>
          <w:rStyle w:val="HideTWBExt"/>
          <w:lang w:val="sv-SE"/>
        </w:rPr>
        <w:t>&lt;/RepeatBlock-By&gt;</w:t>
      </w:r>
    </w:p>
    <w:p w14:paraId="64848246"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A869CE2" w14:textId="77777777" w:rsidR="003B13C5" w:rsidRPr="009A61A2" w:rsidRDefault="003B13C5" w:rsidP="003B13C5">
      <w:pPr>
        <w:pStyle w:val="NormalBold"/>
      </w:pPr>
      <w:r w:rsidRPr="009A61A2">
        <w:rPr>
          <w:rStyle w:val="HideTWBExt"/>
          <w:b w:val="0"/>
        </w:rPr>
        <w:t>&lt;Article&gt;</w:t>
      </w:r>
      <w:r w:rsidRPr="009A61A2">
        <w:t>Article 3 – paragraph 1 – point e</w:t>
      </w:r>
      <w:r w:rsidRPr="009A61A2">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13C5" w:rsidRPr="009A61A2" w14:paraId="32D9AA1B" w14:textId="77777777" w:rsidTr="008F0A5A">
        <w:trPr>
          <w:jc w:val="center"/>
        </w:trPr>
        <w:tc>
          <w:tcPr>
            <w:tcW w:w="9752" w:type="dxa"/>
            <w:gridSpan w:val="2"/>
          </w:tcPr>
          <w:p w14:paraId="293D61B2" w14:textId="77777777" w:rsidR="003B13C5" w:rsidRPr="009A61A2" w:rsidRDefault="003B13C5" w:rsidP="008F0A5A">
            <w:pPr>
              <w:keepNext/>
            </w:pPr>
          </w:p>
        </w:tc>
      </w:tr>
      <w:tr w:rsidR="003B13C5" w:rsidRPr="009A61A2" w14:paraId="466FA062" w14:textId="77777777" w:rsidTr="008F0A5A">
        <w:trPr>
          <w:jc w:val="center"/>
        </w:trPr>
        <w:tc>
          <w:tcPr>
            <w:tcW w:w="4876" w:type="dxa"/>
          </w:tcPr>
          <w:p w14:paraId="635F8960"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tcPr>
          <w:p w14:paraId="63261139" w14:textId="77777777" w:rsidR="003B13C5" w:rsidRPr="009A61A2" w:rsidRDefault="003B13C5" w:rsidP="008F0A5A">
            <w:pPr>
              <w:pStyle w:val="ColumnHeading"/>
              <w:keepNext/>
            </w:pPr>
            <w:r w:rsidRPr="009A61A2">
              <w:t>Amendment</w:t>
            </w:r>
          </w:p>
        </w:tc>
      </w:tr>
      <w:tr w:rsidR="003B13C5" w:rsidRPr="009A61A2" w14:paraId="737A7B7B" w14:textId="77777777" w:rsidTr="008F0A5A">
        <w:trPr>
          <w:jc w:val="center"/>
        </w:trPr>
        <w:tc>
          <w:tcPr>
            <w:tcW w:w="4876" w:type="dxa"/>
          </w:tcPr>
          <w:p w14:paraId="43689FED" w14:textId="77777777" w:rsidR="003B13C5" w:rsidRPr="009A61A2" w:rsidRDefault="003B13C5" w:rsidP="008F0A5A">
            <w:pPr>
              <w:pStyle w:val="Normal6"/>
              <w:rPr>
                <w:lang w:val="en-GB"/>
              </w:rPr>
            </w:pPr>
            <w:r w:rsidRPr="009A61A2">
              <w:rPr>
                <w:lang w:val="en-GB"/>
              </w:rPr>
              <w:t>(e)</w:t>
            </w:r>
            <w:r w:rsidRPr="009A61A2">
              <w:rPr>
                <w:lang w:val="en-GB"/>
              </w:rPr>
              <w:tab/>
            </w:r>
            <w:r w:rsidRPr="009A61A2">
              <w:rPr>
                <w:b/>
                <w:i/>
                <w:lang w:val="en-GB"/>
              </w:rPr>
              <w:t>phasing out environmentally harmful subsidies at Union and national level, making</w:t>
            </w:r>
            <w:r w:rsidRPr="009A61A2">
              <w:rPr>
                <w:lang w:val="en-GB"/>
              </w:rPr>
              <w:t xml:space="preserve"> the best use of market-based instruments and green budgeting tools, including those required to ensure a socially fair transition, and supporting businesses and other stakeholders in developing standardised natural capital accounting practices;</w:t>
            </w:r>
          </w:p>
        </w:tc>
        <w:tc>
          <w:tcPr>
            <w:tcW w:w="4876" w:type="dxa"/>
          </w:tcPr>
          <w:p w14:paraId="1FCC1626" w14:textId="77777777" w:rsidR="003B13C5" w:rsidRPr="009A61A2" w:rsidRDefault="003B13C5" w:rsidP="008F0A5A">
            <w:pPr>
              <w:pStyle w:val="Normal6"/>
              <w:rPr>
                <w:szCs w:val="24"/>
                <w:lang w:val="en-GB"/>
              </w:rPr>
            </w:pPr>
            <w:r w:rsidRPr="009A61A2">
              <w:rPr>
                <w:lang w:val="en-GB"/>
              </w:rPr>
              <w:t>(e)</w:t>
            </w:r>
            <w:r w:rsidRPr="009A61A2">
              <w:rPr>
                <w:lang w:val="en-GB"/>
              </w:rPr>
              <w:tab/>
            </w:r>
            <w:r w:rsidRPr="009A61A2">
              <w:rPr>
                <w:b/>
                <w:i/>
                <w:lang w:val="en-GB"/>
              </w:rPr>
              <w:t>making</w:t>
            </w:r>
            <w:r w:rsidRPr="009A61A2">
              <w:rPr>
                <w:lang w:val="en-GB"/>
              </w:rPr>
              <w:t xml:space="preserve"> the best use of market-based instruments and green budgeting tools, including those required to ensure a socially fair transition, and supporting businesses and other stakeholders in developing standardised natural capital accounting practices;</w:t>
            </w:r>
          </w:p>
        </w:tc>
      </w:tr>
    </w:tbl>
    <w:p w14:paraId="3CE0090E"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{PL}</w:t>
      </w:r>
      <w:r w:rsidRPr="009A61A2">
        <w:rPr>
          <w:noProof w:val="0"/>
          <w:lang w:val="en-GB"/>
        </w:rPr>
        <w:t>pl</w:t>
      </w:r>
      <w:r w:rsidRPr="009A61A2">
        <w:rPr>
          <w:rStyle w:val="HideTWBExt"/>
          <w:noProof w:val="0"/>
          <w:lang w:val="en-GB"/>
        </w:rPr>
        <w:t>&lt;/Original&gt;</w:t>
      </w:r>
    </w:p>
    <w:p w14:paraId="79C84329" w14:textId="77777777" w:rsidR="003B13C5" w:rsidRPr="009A61A2" w:rsidRDefault="003B13C5" w:rsidP="003B13C5">
      <w:r w:rsidRPr="009A61A2">
        <w:rPr>
          <w:rStyle w:val="HideTWBExt"/>
        </w:rPr>
        <w:t>&lt;/Amend&gt;</w:t>
      </w:r>
    </w:p>
    <w:p w14:paraId="6A70B55D"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450</w:t>
      </w:r>
      <w:r w:rsidRPr="009A61A2">
        <w:rPr>
          <w:rStyle w:val="HideTWBExt"/>
          <w:b w:val="0"/>
          <w:lang w:val="en-GB"/>
        </w:rPr>
        <w:t>&lt;/NumAm&gt;</w:t>
      </w:r>
    </w:p>
    <w:p w14:paraId="00EAAD9F" w14:textId="77777777" w:rsidR="003B13C5" w:rsidRPr="009A61A2" w:rsidRDefault="003B13C5" w:rsidP="003B13C5">
      <w:pPr>
        <w:pStyle w:val="NormalBold"/>
      </w:pPr>
      <w:r w:rsidRPr="009A61A2">
        <w:rPr>
          <w:rStyle w:val="HideTWBExt"/>
          <w:b w:val="0"/>
        </w:rPr>
        <w:t>&lt;RepeatBlock-By&gt;&lt;Members&gt;</w:t>
      </w:r>
      <w:r w:rsidRPr="009A61A2">
        <w:t>Aurélia Beigneux, Joëlle Mélin, Annika Bruna, Catherine Griset</w:t>
      </w:r>
      <w:r w:rsidRPr="009A61A2">
        <w:rPr>
          <w:rStyle w:val="HideTWBExt"/>
          <w:b w:val="0"/>
        </w:rPr>
        <w:t>&lt;/Members&gt;</w:t>
      </w:r>
    </w:p>
    <w:p w14:paraId="46135167" w14:textId="77777777" w:rsidR="003B13C5" w:rsidRPr="009A61A2" w:rsidRDefault="003B13C5" w:rsidP="003B13C5">
      <w:r w:rsidRPr="009A61A2">
        <w:rPr>
          <w:rStyle w:val="HideTWBExt"/>
        </w:rPr>
        <w:t>&lt;/RepeatBlock-By&gt;</w:t>
      </w:r>
    </w:p>
    <w:p w14:paraId="6E26AF7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D254AE1" w14:textId="77777777" w:rsidR="003B13C5" w:rsidRPr="009A61A2" w:rsidRDefault="003B13C5" w:rsidP="003B13C5">
      <w:pPr>
        <w:pStyle w:val="NormalBold"/>
      </w:pPr>
      <w:r w:rsidRPr="009A61A2">
        <w:rPr>
          <w:rStyle w:val="HideTWBExt"/>
          <w:b w:val="0"/>
        </w:rPr>
        <w:t>&lt;Article&gt;</w:t>
      </w:r>
      <w:r w:rsidRPr="009A61A2">
        <w:t>Article 3 – paragraph 1 – point e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7AD21B5" w14:textId="77777777" w:rsidTr="008F0A5A">
        <w:trPr>
          <w:jc w:val="center"/>
        </w:trPr>
        <w:tc>
          <w:tcPr>
            <w:tcW w:w="9752" w:type="dxa"/>
            <w:gridSpan w:val="2"/>
          </w:tcPr>
          <w:p w14:paraId="7AB688DB" w14:textId="77777777" w:rsidR="003B13C5" w:rsidRPr="009A61A2" w:rsidRDefault="003B13C5" w:rsidP="008F0A5A">
            <w:pPr>
              <w:keepNext/>
            </w:pPr>
          </w:p>
        </w:tc>
      </w:tr>
      <w:tr w:rsidR="003B13C5" w:rsidRPr="009A61A2" w14:paraId="0B44F71B" w14:textId="77777777" w:rsidTr="008F0A5A">
        <w:trPr>
          <w:jc w:val="center"/>
        </w:trPr>
        <w:tc>
          <w:tcPr>
            <w:tcW w:w="4876" w:type="dxa"/>
            <w:hideMark/>
          </w:tcPr>
          <w:p w14:paraId="57F3092D"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1B3D6D2" w14:textId="77777777" w:rsidR="003B13C5" w:rsidRPr="009A61A2" w:rsidRDefault="003B13C5" w:rsidP="008F0A5A">
            <w:pPr>
              <w:pStyle w:val="ColumnHeading"/>
              <w:keepNext/>
            </w:pPr>
            <w:r w:rsidRPr="009A61A2">
              <w:t>Amendment</w:t>
            </w:r>
          </w:p>
        </w:tc>
      </w:tr>
      <w:tr w:rsidR="003B13C5" w:rsidRPr="009A61A2" w14:paraId="0CC2B099" w14:textId="77777777" w:rsidTr="008F0A5A">
        <w:trPr>
          <w:jc w:val="center"/>
        </w:trPr>
        <w:tc>
          <w:tcPr>
            <w:tcW w:w="4876" w:type="dxa"/>
          </w:tcPr>
          <w:p w14:paraId="6FC87EDA" w14:textId="77777777" w:rsidR="003B13C5" w:rsidRPr="009A61A2" w:rsidRDefault="003B13C5" w:rsidP="008F0A5A">
            <w:pPr>
              <w:pStyle w:val="Normal6"/>
            </w:pPr>
          </w:p>
        </w:tc>
        <w:tc>
          <w:tcPr>
            <w:tcW w:w="4876" w:type="dxa"/>
            <w:hideMark/>
          </w:tcPr>
          <w:p w14:paraId="79B76C4D" w14:textId="77777777" w:rsidR="003B13C5" w:rsidRPr="009A61A2" w:rsidRDefault="003B13C5" w:rsidP="008F0A5A">
            <w:pPr>
              <w:pStyle w:val="Normal6"/>
              <w:rPr>
                <w:szCs w:val="24"/>
                <w:lang w:val="en-GB"/>
              </w:rPr>
            </w:pPr>
            <w:r w:rsidRPr="009A61A2">
              <w:rPr>
                <w:b/>
                <w:i/>
                <w:lang w:val="en-GB"/>
              </w:rPr>
              <w:t>(ea)</w:t>
            </w:r>
            <w:r w:rsidRPr="009A61A2">
              <w:rPr>
                <w:b/>
                <w:i/>
                <w:lang w:val="en-GB"/>
              </w:rPr>
              <w:tab/>
              <w:t>scaling up the measures against illegal exploitation of natural resources, associated corruption and money laundering, and increasing cooperation with third countries in relation to these measures; stepping up controls at the Union’s borders in the context of the fight against imports of protected animal and plant species; increasing measures to tackle invasive alien species arriving in our territories and disrupting our European ecosystems;</w:t>
            </w:r>
          </w:p>
        </w:tc>
      </w:tr>
    </w:tbl>
    <w:p w14:paraId="23FDA358"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{FR}</w:t>
      </w:r>
      <w:r w:rsidRPr="009A61A2">
        <w:rPr>
          <w:noProof w:val="0"/>
          <w:lang w:val="en-GB"/>
        </w:rPr>
        <w:t>fr</w:t>
      </w:r>
      <w:r w:rsidRPr="009A61A2">
        <w:rPr>
          <w:rStyle w:val="HideTWBExt"/>
          <w:noProof w:val="0"/>
          <w:lang w:val="en-GB"/>
        </w:rPr>
        <w:t>&lt;/Original&gt;</w:t>
      </w:r>
    </w:p>
    <w:p w14:paraId="54701E91" w14:textId="77777777" w:rsidR="003B13C5" w:rsidRPr="009A61A2" w:rsidRDefault="003B13C5" w:rsidP="003B13C5">
      <w:r w:rsidRPr="009A61A2">
        <w:rPr>
          <w:rStyle w:val="HideTWBExt"/>
        </w:rPr>
        <w:t>&lt;/Amend&gt;</w:t>
      </w:r>
    </w:p>
    <w:p w14:paraId="299A04B4"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451</w:t>
      </w:r>
      <w:r w:rsidRPr="009A61A2">
        <w:rPr>
          <w:rStyle w:val="HideTWBExt"/>
          <w:b w:val="0"/>
          <w:lang w:val="en-GB"/>
        </w:rPr>
        <w:t>&lt;/NumAm&gt;</w:t>
      </w:r>
    </w:p>
    <w:p w14:paraId="14B327B0"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Radan Kanev, Edina Tóth, Nathalie Colin-Oesterlé, Sirpa Pietikäinen, Roberta Metsola, Christophe Hansen</w:t>
      </w:r>
      <w:r w:rsidRPr="009A61A2">
        <w:rPr>
          <w:rStyle w:val="HideTWBExt"/>
          <w:b w:val="0"/>
        </w:rPr>
        <w:t>&lt;/Members&gt;</w:t>
      </w:r>
    </w:p>
    <w:p w14:paraId="38064A8D" w14:textId="77777777" w:rsidR="003B13C5" w:rsidRPr="009A61A2" w:rsidRDefault="003B13C5" w:rsidP="003B13C5">
      <w:r w:rsidRPr="009A61A2">
        <w:rPr>
          <w:rStyle w:val="HideTWBExt"/>
        </w:rPr>
        <w:t>&lt;/RepeatBlock-By&gt;</w:t>
      </w:r>
    </w:p>
    <w:p w14:paraId="6466E53A" w14:textId="77777777" w:rsidR="003B13C5" w:rsidRPr="009A61A2" w:rsidRDefault="003B13C5" w:rsidP="003B13C5">
      <w:pPr>
        <w:pStyle w:val="NormalBold"/>
        <w:keepNext/>
      </w:pPr>
      <w:r w:rsidRPr="009A61A2">
        <w:rPr>
          <w:rStyle w:val="HideTWBExt"/>
          <w:b w:val="0"/>
        </w:rPr>
        <w:lastRenderedPageBreak/>
        <w:t>&lt;DocAmend&gt;</w:t>
      </w:r>
      <w:r w:rsidRPr="009A61A2">
        <w:t>Proposal for a decision</w:t>
      </w:r>
      <w:r w:rsidRPr="009A61A2">
        <w:rPr>
          <w:rStyle w:val="HideTWBExt"/>
          <w:b w:val="0"/>
        </w:rPr>
        <w:t>&lt;/DocAmend&gt;</w:t>
      </w:r>
    </w:p>
    <w:p w14:paraId="5A74D263" w14:textId="77777777" w:rsidR="003B13C5" w:rsidRPr="009A61A2" w:rsidRDefault="003B13C5" w:rsidP="003B13C5">
      <w:pPr>
        <w:pStyle w:val="NormalBold"/>
      </w:pPr>
      <w:r w:rsidRPr="009A61A2">
        <w:rPr>
          <w:rStyle w:val="HideTWBExt"/>
          <w:b w:val="0"/>
        </w:rPr>
        <w:t>&lt;Article&gt;</w:t>
      </w:r>
      <w:r w:rsidRPr="009A61A2">
        <w:t>Article 3 – paragraph 1 – point e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4923305" w14:textId="77777777" w:rsidTr="008F0A5A">
        <w:trPr>
          <w:jc w:val="center"/>
        </w:trPr>
        <w:tc>
          <w:tcPr>
            <w:tcW w:w="9752" w:type="dxa"/>
            <w:gridSpan w:val="2"/>
          </w:tcPr>
          <w:p w14:paraId="4EB80485" w14:textId="77777777" w:rsidR="003B13C5" w:rsidRPr="009A61A2" w:rsidRDefault="003B13C5" w:rsidP="008F0A5A">
            <w:pPr>
              <w:keepNext/>
            </w:pPr>
          </w:p>
        </w:tc>
      </w:tr>
      <w:tr w:rsidR="003B13C5" w:rsidRPr="009A61A2" w14:paraId="0EA16FB9" w14:textId="77777777" w:rsidTr="008F0A5A">
        <w:trPr>
          <w:jc w:val="center"/>
        </w:trPr>
        <w:tc>
          <w:tcPr>
            <w:tcW w:w="4876" w:type="dxa"/>
            <w:hideMark/>
          </w:tcPr>
          <w:p w14:paraId="77BBEBF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F58D99E" w14:textId="77777777" w:rsidR="003B13C5" w:rsidRPr="009A61A2" w:rsidRDefault="003B13C5" w:rsidP="008F0A5A">
            <w:pPr>
              <w:pStyle w:val="ColumnHeading"/>
              <w:keepNext/>
              <w:rPr>
                <w:lang w:val="en-GB"/>
              </w:rPr>
            </w:pPr>
            <w:r w:rsidRPr="009A61A2">
              <w:rPr>
                <w:lang w:val="en-GB"/>
              </w:rPr>
              <w:t>Amendment</w:t>
            </w:r>
          </w:p>
        </w:tc>
      </w:tr>
      <w:tr w:rsidR="003B13C5" w:rsidRPr="009A61A2" w14:paraId="59728F66" w14:textId="77777777" w:rsidTr="008F0A5A">
        <w:trPr>
          <w:jc w:val="center"/>
        </w:trPr>
        <w:tc>
          <w:tcPr>
            <w:tcW w:w="4876" w:type="dxa"/>
          </w:tcPr>
          <w:p w14:paraId="6247C048" w14:textId="77777777" w:rsidR="003B13C5" w:rsidRPr="009A61A2" w:rsidRDefault="003B13C5" w:rsidP="008F0A5A">
            <w:pPr>
              <w:pStyle w:val="Normal6"/>
              <w:rPr>
                <w:lang w:val="en-GB"/>
              </w:rPr>
            </w:pPr>
          </w:p>
        </w:tc>
        <w:tc>
          <w:tcPr>
            <w:tcW w:w="4876" w:type="dxa"/>
            <w:hideMark/>
          </w:tcPr>
          <w:p w14:paraId="75A86D35" w14:textId="77777777" w:rsidR="003B13C5" w:rsidRPr="009A61A2" w:rsidRDefault="003B13C5" w:rsidP="008F0A5A">
            <w:pPr>
              <w:pStyle w:val="Normal6"/>
              <w:rPr>
                <w:szCs w:val="24"/>
                <w:lang w:val="en-GB"/>
              </w:rPr>
            </w:pPr>
            <w:r w:rsidRPr="009A61A2">
              <w:rPr>
                <w:b/>
                <w:i/>
                <w:lang w:val="en-GB"/>
              </w:rPr>
              <w:t>(ea)</w:t>
            </w:r>
            <w:r w:rsidRPr="009A61A2">
              <w:rPr>
                <w:b/>
                <w:i/>
                <w:lang w:val="en-GB"/>
              </w:rPr>
              <w:tab/>
              <w:t>investing in biodiversity protection and restoration in line with the minimum spending targets agreed through the MFF and with the funding objectives in the EU Biodiversity Strategy, which should be tracked through a robust, transparent and comprehensive methodology;</w:t>
            </w:r>
          </w:p>
        </w:tc>
      </w:tr>
    </w:tbl>
    <w:p w14:paraId="1AF433B8"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2570D065" w14:textId="77777777" w:rsidR="003B13C5" w:rsidRPr="009A61A2" w:rsidRDefault="003B13C5" w:rsidP="003B13C5">
      <w:r w:rsidRPr="009A61A2">
        <w:rPr>
          <w:rStyle w:val="HideTWBExt"/>
        </w:rPr>
        <w:t>&lt;/Amend&gt;</w:t>
      </w:r>
    </w:p>
    <w:p w14:paraId="18BC09CB"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452</w:t>
      </w:r>
      <w:r w:rsidRPr="009A61A2">
        <w:rPr>
          <w:rStyle w:val="HideTWBExt"/>
          <w:b w:val="0"/>
          <w:lang w:val="en-GB"/>
        </w:rPr>
        <w:t>&lt;/NumAm&gt;</w:t>
      </w:r>
    </w:p>
    <w:p w14:paraId="00D06726"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César Luena, Sara Cerdas, Christel Schaldemose, Javi López, Jytte Guteland</w:t>
      </w:r>
      <w:r w:rsidRPr="009A61A2">
        <w:rPr>
          <w:rStyle w:val="HideTWBExt"/>
          <w:b w:val="0"/>
        </w:rPr>
        <w:t>&lt;/Members&gt;</w:t>
      </w:r>
    </w:p>
    <w:p w14:paraId="5611CB56" w14:textId="77777777" w:rsidR="003B13C5" w:rsidRPr="009A61A2" w:rsidRDefault="003B13C5" w:rsidP="003B13C5">
      <w:r w:rsidRPr="009A61A2">
        <w:rPr>
          <w:rStyle w:val="HideTWBExt"/>
        </w:rPr>
        <w:t>&lt;/RepeatBlock-By&gt;</w:t>
      </w:r>
    </w:p>
    <w:p w14:paraId="03B2745E"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026FC15" w14:textId="77777777" w:rsidR="003B13C5" w:rsidRPr="009A61A2" w:rsidRDefault="003B13C5" w:rsidP="003B13C5">
      <w:pPr>
        <w:pStyle w:val="NormalBold"/>
      </w:pPr>
      <w:r w:rsidRPr="009A61A2">
        <w:rPr>
          <w:rStyle w:val="HideTWBExt"/>
          <w:b w:val="0"/>
        </w:rPr>
        <w:t>&lt;Article&gt;</w:t>
      </w:r>
      <w:r w:rsidRPr="009A61A2">
        <w:t>Article 3 – paragraph 1 – point e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F4A1479" w14:textId="77777777" w:rsidTr="008F0A5A">
        <w:trPr>
          <w:jc w:val="center"/>
        </w:trPr>
        <w:tc>
          <w:tcPr>
            <w:tcW w:w="9752" w:type="dxa"/>
            <w:gridSpan w:val="2"/>
          </w:tcPr>
          <w:p w14:paraId="22A1ABD7" w14:textId="77777777" w:rsidR="003B13C5" w:rsidRPr="009A61A2" w:rsidRDefault="003B13C5" w:rsidP="008F0A5A">
            <w:pPr>
              <w:keepNext/>
            </w:pPr>
          </w:p>
        </w:tc>
      </w:tr>
      <w:tr w:rsidR="003B13C5" w:rsidRPr="009A61A2" w14:paraId="030C3348" w14:textId="77777777" w:rsidTr="008F0A5A">
        <w:trPr>
          <w:jc w:val="center"/>
        </w:trPr>
        <w:tc>
          <w:tcPr>
            <w:tcW w:w="4876" w:type="dxa"/>
            <w:hideMark/>
          </w:tcPr>
          <w:p w14:paraId="480036BB"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B40766E" w14:textId="77777777" w:rsidR="003B13C5" w:rsidRPr="009A61A2" w:rsidRDefault="003B13C5" w:rsidP="008F0A5A">
            <w:pPr>
              <w:pStyle w:val="ColumnHeading"/>
              <w:keepNext/>
              <w:rPr>
                <w:lang w:val="en-GB"/>
              </w:rPr>
            </w:pPr>
            <w:r w:rsidRPr="009A61A2">
              <w:rPr>
                <w:lang w:val="en-GB"/>
              </w:rPr>
              <w:t>Amendment</w:t>
            </w:r>
          </w:p>
        </w:tc>
      </w:tr>
      <w:tr w:rsidR="003B13C5" w:rsidRPr="009A61A2" w14:paraId="24C34C2E" w14:textId="77777777" w:rsidTr="008F0A5A">
        <w:trPr>
          <w:jc w:val="center"/>
        </w:trPr>
        <w:tc>
          <w:tcPr>
            <w:tcW w:w="4876" w:type="dxa"/>
          </w:tcPr>
          <w:p w14:paraId="0617F20E" w14:textId="77777777" w:rsidR="003B13C5" w:rsidRPr="009A61A2" w:rsidRDefault="003B13C5" w:rsidP="008F0A5A">
            <w:pPr>
              <w:pStyle w:val="Normal6"/>
              <w:rPr>
                <w:lang w:val="en-GB"/>
              </w:rPr>
            </w:pPr>
          </w:p>
        </w:tc>
        <w:tc>
          <w:tcPr>
            <w:tcW w:w="4876" w:type="dxa"/>
            <w:hideMark/>
          </w:tcPr>
          <w:p w14:paraId="5FADAC99" w14:textId="77777777" w:rsidR="003B13C5" w:rsidRPr="009A61A2" w:rsidRDefault="003B13C5" w:rsidP="008F0A5A">
            <w:pPr>
              <w:pStyle w:val="Normal6"/>
              <w:rPr>
                <w:szCs w:val="24"/>
                <w:lang w:val="en-GB"/>
              </w:rPr>
            </w:pPr>
            <w:r w:rsidRPr="009A61A2">
              <w:rPr>
                <w:b/>
                <w:i/>
                <w:lang w:val="en-GB"/>
              </w:rPr>
              <w:t>(ea)</w:t>
            </w:r>
            <w:r w:rsidRPr="009A61A2">
              <w:rPr>
                <w:b/>
                <w:i/>
                <w:lang w:val="en-GB"/>
              </w:rPr>
              <w:tab/>
              <w:t>ensuring effective climate and biodiversity mainstreaming and proofing of Union and national budgets;</w:t>
            </w:r>
          </w:p>
        </w:tc>
      </w:tr>
    </w:tbl>
    <w:p w14:paraId="734E4CC3"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1DE3BCB1" w14:textId="77777777" w:rsidR="003B13C5" w:rsidRPr="009A61A2" w:rsidRDefault="003B13C5" w:rsidP="003B13C5">
      <w:r w:rsidRPr="009A61A2">
        <w:rPr>
          <w:rStyle w:val="HideTWBExt"/>
        </w:rPr>
        <w:t>&lt;/Amend&gt;</w:t>
      </w:r>
    </w:p>
    <w:p w14:paraId="611476F8"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453</w:t>
      </w:r>
      <w:r w:rsidRPr="009A61A2">
        <w:rPr>
          <w:rStyle w:val="HideTWBExt"/>
          <w:b w:val="0"/>
          <w:lang w:val="en-GB"/>
        </w:rPr>
        <w:t>&lt;/NumAm&gt;</w:t>
      </w:r>
    </w:p>
    <w:p w14:paraId="6924FC15" w14:textId="77777777" w:rsidR="003B13C5" w:rsidRPr="009A61A2" w:rsidRDefault="003B13C5" w:rsidP="003B13C5">
      <w:pPr>
        <w:pStyle w:val="NormalBold"/>
      </w:pPr>
      <w:r w:rsidRPr="009A61A2">
        <w:rPr>
          <w:rStyle w:val="HideTWBExt"/>
          <w:b w:val="0"/>
        </w:rPr>
        <w:t>&lt;RepeatBlock-By&gt;&lt;Members&gt;</w:t>
      </w:r>
      <w:r w:rsidRPr="009A61A2">
        <w:t>Michal Wiezik</w:t>
      </w:r>
      <w:r w:rsidRPr="009A61A2">
        <w:rPr>
          <w:rStyle w:val="HideTWBExt"/>
          <w:b w:val="0"/>
        </w:rPr>
        <w:t>&lt;/Members&gt;</w:t>
      </w:r>
    </w:p>
    <w:p w14:paraId="4AE7925C" w14:textId="77777777" w:rsidR="003B13C5" w:rsidRPr="009A61A2" w:rsidRDefault="003B13C5" w:rsidP="003B13C5">
      <w:r w:rsidRPr="009A61A2">
        <w:rPr>
          <w:rStyle w:val="HideTWBExt"/>
        </w:rPr>
        <w:t>&lt;/RepeatBlock-By&gt;</w:t>
      </w:r>
    </w:p>
    <w:p w14:paraId="30E6C05E"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F6EB409"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3 – paragraph 1 – point e a (new)</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D47D99D" w14:textId="77777777" w:rsidTr="008F0A5A">
        <w:trPr>
          <w:jc w:val="center"/>
        </w:trPr>
        <w:tc>
          <w:tcPr>
            <w:tcW w:w="9752" w:type="dxa"/>
            <w:gridSpan w:val="2"/>
          </w:tcPr>
          <w:p w14:paraId="74FD8798" w14:textId="77777777" w:rsidR="003B13C5" w:rsidRPr="009A61A2" w:rsidRDefault="003B13C5" w:rsidP="008F0A5A">
            <w:pPr>
              <w:keepNext/>
              <w:rPr>
                <w:lang w:val="fr-FR"/>
              </w:rPr>
            </w:pPr>
          </w:p>
        </w:tc>
      </w:tr>
      <w:tr w:rsidR="003B13C5" w:rsidRPr="009A61A2" w14:paraId="4EE13511" w14:textId="77777777" w:rsidTr="008F0A5A">
        <w:trPr>
          <w:jc w:val="center"/>
        </w:trPr>
        <w:tc>
          <w:tcPr>
            <w:tcW w:w="4876" w:type="dxa"/>
            <w:hideMark/>
          </w:tcPr>
          <w:p w14:paraId="08743E9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E91150B" w14:textId="77777777" w:rsidR="003B13C5" w:rsidRPr="009A61A2" w:rsidRDefault="003B13C5" w:rsidP="008F0A5A">
            <w:pPr>
              <w:pStyle w:val="ColumnHeading"/>
              <w:keepNext/>
              <w:rPr>
                <w:lang w:val="en-GB"/>
              </w:rPr>
            </w:pPr>
            <w:r w:rsidRPr="009A61A2">
              <w:rPr>
                <w:lang w:val="en-GB"/>
              </w:rPr>
              <w:t>Amendment</w:t>
            </w:r>
          </w:p>
        </w:tc>
      </w:tr>
      <w:tr w:rsidR="003B13C5" w:rsidRPr="009A61A2" w14:paraId="435F106B" w14:textId="77777777" w:rsidTr="008F0A5A">
        <w:trPr>
          <w:jc w:val="center"/>
        </w:trPr>
        <w:tc>
          <w:tcPr>
            <w:tcW w:w="4876" w:type="dxa"/>
          </w:tcPr>
          <w:p w14:paraId="30BDA092" w14:textId="77777777" w:rsidR="003B13C5" w:rsidRPr="009A61A2" w:rsidRDefault="003B13C5" w:rsidP="008F0A5A">
            <w:pPr>
              <w:pStyle w:val="Normal6"/>
              <w:rPr>
                <w:lang w:val="en-GB"/>
              </w:rPr>
            </w:pPr>
          </w:p>
        </w:tc>
        <w:tc>
          <w:tcPr>
            <w:tcW w:w="4876" w:type="dxa"/>
            <w:hideMark/>
          </w:tcPr>
          <w:p w14:paraId="75C5E13E" w14:textId="77777777" w:rsidR="003B13C5" w:rsidRPr="009A61A2" w:rsidRDefault="003B13C5" w:rsidP="008F0A5A">
            <w:pPr>
              <w:pStyle w:val="Normal6"/>
              <w:rPr>
                <w:szCs w:val="24"/>
                <w:lang w:val="en-GB"/>
              </w:rPr>
            </w:pPr>
            <w:r w:rsidRPr="009A61A2">
              <w:rPr>
                <w:b/>
                <w:i/>
                <w:lang w:val="en-GB"/>
              </w:rPr>
              <w:t>(ea)</w:t>
            </w:r>
            <w:r w:rsidRPr="009A61A2">
              <w:rPr>
                <w:b/>
                <w:i/>
                <w:lang w:val="en-GB"/>
              </w:rPr>
              <w:tab/>
              <w:t>seeking modernisation of the Energy Charter Treaty and if unsuccessful, leaving the Treaty altogether</w:t>
            </w:r>
          </w:p>
        </w:tc>
      </w:tr>
    </w:tbl>
    <w:p w14:paraId="3105AD51"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1D6CB1A" w14:textId="77777777" w:rsidR="003B13C5" w:rsidRPr="009A61A2" w:rsidRDefault="003B13C5" w:rsidP="003B13C5">
      <w:r w:rsidRPr="009A61A2">
        <w:rPr>
          <w:rStyle w:val="HideTWBExt"/>
        </w:rPr>
        <w:t>&lt;/Amend&gt;</w:t>
      </w:r>
    </w:p>
    <w:p w14:paraId="31F5C50D"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454</w:t>
      </w:r>
      <w:r w:rsidRPr="009A61A2">
        <w:rPr>
          <w:rStyle w:val="HideTWBExt"/>
          <w:b w:val="0"/>
          <w:lang w:val="en-GB"/>
        </w:rPr>
        <w:t>&lt;/NumAm&gt;</w:t>
      </w:r>
    </w:p>
    <w:p w14:paraId="3C9547E9"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Inese Vaidere, Radan Kanev, Edina Tóth, Nathalie Colin-Oesterlé, Sirpa Pietikäinen, Roberta Metsola, Christophe Hansen</w:t>
      </w:r>
      <w:r w:rsidRPr="009A61A2">
        <w:rPr>
          <w:rStyle w:val="HideTWBExt"/>
          <w:b w:val="0"/>
        </w:rPr>
        <w:t>&lt;/Members&gt;</w:t>
      </w:r>
    </w:p>
    <w:p w14:paraId="45F48B5D" w14:textId="77777777" w:rsidR="003B13C5" w:rsidRPr="009A61A2" w:rsidRDefault="003B13C5" w:rsidP="003B13C5">
      <w:r w:rsidRPr="009A61A2">
        <w:rPr>
          <w:rStyle w:val="HideTWBExt"/>
        </w:rPr>
        <w:t>&lt;/RepeatBlock-By&gt;</w:t>
      </w:r>
    </w:p>
    <w:p w14:paraId="519340D5"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92B0140" w14:textId="77777777" w:rsidR="003B13C5" w:rsidRPr="009A61A2" w:rsidRDefault="003B13C5" w:rsidP="003B13C5">
      <w:pPr>
        <w:pStyle w:val="NormalBold"/>
      </w:pPr>
      <w:r w:rsidRPr="009A61A2">
        <w:rPr>
          <w:rStyle w:val="HideTWBExt"/>
          <w:b w:val="0"/>
        </w:rPr>
        <w:t>&lt;Article&gt;</w:t>
      </w:r>
      <w:r w:rsidRPr="009A61A2">
        <w:t>Article 3 – paragraph 1 – point e b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3AA11A4" w14:textId="77777777" w:rsidTr="008F0A5A">
        <w:trPr>
          <w:jc w:val="center"/>
        </w:trPr>
        <w:tc>
          <w:tcPr>
            <w:tcW w:w="9752" w:type="dxa"/>
            <w:gridSpan w:val="2"/>
          </w:tcPr>
          <w:p w14:paraId="21DBADDF" w14:textId="77777777" w:rsidR="003B13C5" w:rsidRPr="009A61A2" w:rsidRDefault="003B13C5" w:rsidP="008F0A5A">
            <w:pPr>
              <w:keepNext/>
            </w:pPr>
          </w:p>
        </w:tc>
      </w:tr>
      <w:tr w:rsidR="003B13C5" w:rsidRPr="009A61A2" w14:paraId="08E90FD0" w14:textId="77777777" w:rsidTr="008F0A5A">
        <w:trPr>
          <w:jc w:val="center"/>
        </w:trPr>
        <w:tc>
          <w:tcPr>
            <w:tcW w:w="4876" w:type="dxa"/>
            <w:hideMark/>
          </w:tcPr>
          <w:p w14:paraId="2E737AF3"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F4082DD" w14:textId="77777777" w:rsidR="003B13C5" w:rsidRPr="009A61A2" w:rsidRDefault="003B13C5" w:rsidP="008F0A5A">
            <w:pPr>
              <w:pStyle w:val="ColumnHeading"/>
              <w:keepNext/>
              <w:rPr>
                <w:lang w:val="en-GB"/>
              </w:rPr>
            </w:pPr>
            <w:r w:rsidRPr="009A61A2">
              <w:rPr>
                <w:lang w:val="en-GB"/>
              </w:rPr>
              <w:t>Amendment</w:t>
            </w:r>
          </w:p>
        </w:tc>
      </w:tr>
      <w:tr w:rsidR="003B13C5" w:rsidRPr="009A61A2" w14:paraId="1BBCB970" w14:textId="77777777" w:rsidTr="008F0A5A">
        <w:trPr>
          <w:jc w:val="center"/>
        </w:trPr>
        <w:tc>
          <w:tcPr>
            <w:tcW w:w="4876" w:type="dxa"/>
          </w:tcPr>
          <w:p w14:paraId="70104287" w14:textId="77777777" w:rsidR="003B13C5" w:rsidRPr="009A61A2" w:rsidRDefault="003B13C5" w:rsidP="008F0A5A">
            <w:pPr>
              <w:pStyle w:val="Normal6"/>
              <w:rPr>
                <w:lang w:val="en-GB"/>
              </w:rPr>
            </w:pPr>
          </w:p>
        </w:tc>
        <w:tc>
          <w:tcPr>
            <w:tcW w:w="4876" w:type="dxa"/>
            <w:hideMark/>
          </w:tcPr>
          <w:p w14:paraId="3AD51613" w14:textId="77777777" w:rsidR="003B13C5" w:rsidRPr="009A61A2" w:rsidRDefault="003B13C5" w:rsidP="008F0A5A">
            <w:pPr>
              <w:pStyle w:val="Normal6"/>
              <w:rPr>
                <w:szCs w:val="24"/>
                <w:lang w:val="en-GB"/>
              </w:rPr>
            </w:pPr>
            <w:r w:rsidRPr="009A61A2">
              <w:rPr>
                <w:b/>
                <w:i/>
                <w:lang w:val="en-GB"/>
              </w:rPr>
              <w:t>(eb)</w:t>
            </w:r>
            <w:r w:rsidRPr="009A61A2">
              <w:rPr>
                <w:b/>
                <w:i/>
                <w:lang w:val="en-GB"/>
              </w:rPr>
              <w:tab/>
              <w:t>scaling up the measures against illegal exploitation of natural resources, associated corruption and money laundering, waste crime and illegal exports and increasing cooperation with third countries in relation to these measures;</w:t>
            </w:r>
          </w:p>
        </w:tc>
      </w:tr>
    </w:tbl>
    <w:p w14:paraId="3222ABB2"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721935E" w14:textId="77777777" w:rsidR="003B13C5" w:rsidRPr="009A61A2" w:rsidRDefault="003B13C5" w:rsidP="003B13C5">
      <w:r w:rsidRPr="009A61A2">
        <w:rPr>
          <w:rStyle w:val="HideTWBExt"/>
        </w:rPr>
        <w:t>&lt;/Amend&gt;</w:t>
      </w:r>
    </w:p>
    <w:p w14:paraId="1D7D428C"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455</w:t>
      </w:r>
      <w:r w:rsidRPr="009A61A2">
        <w:rPr>
          <w:rStyle w:val="HideTWBExt"/>
          <w:b w:val="0"/>
          <w:lang w:val="en-GB"/>
        </w:rPr>
        <w:t>&lt;/NumAm&gt;</w:t>
      </w:r>
    </w:p>
    <w:p w14:paraId="696EC2DC"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Rovana Plumb, César Luena, Sara Cerdas, Javi López, Jytte Guteland</w:t>
      </w:r>
      <w:r w:rsidRPr="009A61A2">
        <w:rPr>
          <w:rStyle w:val="HideTWBExt"/>
          <w:b w:val="0"/>
        </w:rPr>
        <w:t>&lt;/Members&gt;</w:t>
      </w:r>
    </w:p>
    <w:p w14:paraId="59364F22" w14:textId="77777777" w:rsidR="003B13C5" w:rsidRPr="009A61A2" w:rsidRDefault="003B13C5" w:rsidP="003B13C5">
      <w:r w:rsidRPr="009A61A2">
        <w:rPr>
          <w:rStyle w:val="HideTWBExt"/>
        </w:rPr>
        <w:t>&lt;/RepeatBlock-By&gt;</w:t>
      </w:r>
    </w:p>
    <w:p w14:paraId="1386A3B2"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F429D0F" w14:textId="77777777" w:rsidR="003B13C5" w:rsidRPr="009A61A2" w:rsidRDefault="003B13C5" w:rsidP="003B13C5">
      <w:pPr>
        <w:pStyle w:val="NormalBold"/>
      </w:pPr>
      <w:r w:rsidRPr="009A61A2">
        <w:rPr>
          <w:rStyle w:val="HideTWBExt"/>
          <w:b w:val="0"/>
        </w:rPr>
        <w:t>&lt;Article&gt;</w:t>
      </w:r>
      <w:r w:rsidRPr="009A61A2">
        <w:t>Article 3 – paragraph 1 – point e b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A497981" w14:textId="77777777" w:rsidTr="008F0A5A">
        <w:trPr>
          <w:jc w:val="center"/>
        </w:trPr>
        <w:tc>
          <w:tcPr>
            <w:tcW w:w="9752" w:type="dxa"/>
            <w:gridSpan w:val="2"/>
          </w:tcPr>
          <w:p w14:paraId="29902789" w14:textId="77777777" w:rsidR="003B13C5" w:rsidRPr="009A61A2" w:rsidRDefault="003B13C5" w:rsidP="008F0A5A">
            <w:pPr>
              <w:keepNext/>
            </w:pPr>
          </w:p>
        </w:tc>
      </w:tr>
      <w:tr w:rsidR="003B13C5" w:rsidRPr="009A61A2" w14:paraId="3B06F6F1" w14:textId="77777777" w:rsidTr="008F0A5A">
        <w:trPr>
          <w:jc w:val="center"/>
        </w:trPr>
        <w:tc>
          <w:tcPr>
            <w:tcW w:w="4876" w:type="dxa"/>
            <w:hideMark/>
          </w:tcPr>
          <w:p w14:paraId="0FC70F53"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2A3A53D" w14:textId="77777777" w:rsidR="003B13C5" w:rsidRPr="009A61A2" w:rsidRDefault="003B13C5" w:rsidP="008F0A5A">
            <w:pPr>
              <w:pStyle w:val="ColumnHeading"/>
              <w:keepNext/>
              <w:rPr>
                <w:lang w:val="en-GB"/>
              </w:rPr>
            </w:pPr>
            <w:r w:rsidRPr="009A61A2">
              <w:rPr>
                <w:lang w:val="en-GB"/>
              </w:rPr>
              <w:t>Amendment</w:t>
            </w:r>
          </w:p>
        </w:tc>
      </w:tr>
      <w:tr w:rsidR="003B13C5" w:rsidRPr="009A61A2" w14:paraId="42A11C18" w14:textId="77777777" w:rsidTr="008F0A5A">
        <w:trPr>
          <w:jc w:val="center"/>
        </w:trPr>
        <w:tc>
          <w:tcPr>
            <w:tcW w:w="4876" w:type="dxa"/>
          </w:tcPr>
          <w:p w14:paraId="153C56F7" w14:textId="77777777" w:rsidR="003B13C5" w:rsidRPr="009A61A2" w:rsidRDefault="003B13C5" w:rsidP="008F0A5A">
            <w:pPr>
              <w:pStyle w:val="Normal6"/>
              <w:rPr>
                <w:lang w:val="en-GB"/>
              </w:rPr>
            </w:pPr>
          </w:p>
        </w:tc>
        <w:tc>
          <w:tcPr>
            <w:tcW w:w="4876" w:type="dxa"/>
            <w:hideMark/>
          </w:tcPr>
          <w:p w14:paraId="46E10C49" w14:textId="77777777" w:rsidR="003B13C5" w:rsidRPr="009A61A2" w:rsidRDefault="003B13C5" w:rsidP="008F0A5A">
            <w:pPr>
              <w:pStyle w:val="Normal6"/>
              <w:rPr>
                <w:szCs w:val="24"/>
                <w:lang w:val="en-GB"/>
              </w:rPr>
            </w:pPr>
            <w:r w:rsidRPr="009A61A2">
              <w:rPr>
                <w:b/>
                <w:i/>
                <w:lang w:val="en-GB"/>
              </w:rPr>
              <w:t>(eb)</w:t>
            </w:r>
            <w:r w:rsidRPr="009A61A2">
              <w:rPr>
                <w:b/>
                <w:i/>
                <w:lang w:val="en-GB"/>
              </w:rPr>
              <w:tab/>
              <w:t>taking all action required to ensure a socially fair and inclusive transition, delivering on the European Pillar of Social Rights and effectively addressing and reducing social as well as climate and environmental inequalities;</w:t>
            </w:r>
          </w:p>
        </w:tc>
      </w:tr>
    </w:tbl>
    <w:p w14:paraId="39BF9AD0"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6A2EC17" w14:textId="77777777" w:rsidR="003B13C5" w:rsidRPr="009A61A2" w:rsidRDefault="003B13C5" w:rsidP="003B13C5">
      <w:r w:rsidRPr="009A61A2">
        <w:rPr>
          <w:rStyle w:val="HideTWBExt"/>
        </w:rPr>
        <w:t>&lt;/Amend&gt;</w:t>
      </w:r>
    </w:p>
    <w:p w14:paraId="573F8DB3"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456</w:t>
      </w:r>
      <w:r w:rsidRPr="009A61A2">
        <w:rPr>
          <w:rStyle w:val="HideTWBExt"/>
          <w:b w:val="0"/>
          <w:lang w:val="en-GB"/>
        </w:rPr>
        <w:t>&lt;/NumAm&gt;</w:t>
      </w:r>
    </w:p>
    <w:p w14:paraId="3C2BEA83" w14:textId="77777777" w:rsidR="003B13C5" w:rsidRPr="009A61A2" w:rsidRDefault="003B13C5" w:rsidP="003B13C5">
      <w:pPr>
        <w:pStyle w:val="NormalBold"/>
      </w:pPr>
      <w:r w:rsidRPr="009A61A2">
        <w:rPr>
          <w:rStyle w:val="HideTWBExt"/>
          <w:b w:val="0"/>
        </w:rPr>
        <w:t>&lt;RepeatBlock-By&gt;&lt;Members&gt;</w:t>
      </w:r>
      <w:r w:rsidRPr="009A61A2">
        <w:t xml:space="preserve">María Soraya Rodríguez Ramos, Irena Joveva, Catherine </w:t>
      </w:r>
      <w:r w:rsidRPr="009A61A2">
        <w:lastRenderedPageBreak/>
        <w:t>Chabaud, Susana Solís Pérez, Pascal Canfin, Véronique Trillet-Lenoir, Nicolae Ştefănuță</w:t>
      </w:r>
      <w:r w:rsidRPr="009A61A2">
        <w:rPr>
          <w:rStyle w:val="HideTWBExt"/>
          <w:b w:val="0"/>
        </w:rPr>
        <w:t>&lt;/Members&gt;</w:t>
      </w:r>
    </w:p>
    <w:p w14:paraId="7BD07F4C" w14:textId="77777777" w:rsidR="003B13C5" w:rsidRPr="009A61A2" w:rsidRDefault="003B13C5" w:rsidP="003B13C5">
      <w:r w:rsidRPr="009A61A2">
        <w:rPr>
          <w:rStyle w:val="HideTWBExt"/>
        </w:rPr>
        <w:t>&lt;/RepeatBlock-By&gt;</w:t>
      </w:r>
    </w:p>
    <w:p w14:paraId="08B09367"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9139594" w14:textId="77777777" w:rsidR="003B13C5" w:rsidRPr="009A61A2" w:rsidRDefault="003B13C5" w:rsidP="003B13C5">
      <w:pPr>
        <w:pStyle w:val="NormalBold"/>
      </w:pPr>
      <w:r w:rsidRPr="009A61A2">
        <w:rPr>
          <w:rStyle w:val="HideTWBExt"/>
          <w:b w:val="0"/>
        </w:rPr>
        <w:t>&lt;Article&gt;</w:t>
      </w:r>
      <w:r w:rsidRPr="009A61A2">
        <w:t>Article 3 – paragraph 1 – point f</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0BD69C4" w14:textId="77777777" w:rsidTr="008F0A5A">
        <w:trPr>
          <w:jc w:val="center"/>
        </w:trPr>
        <w:tc>
          <w:tcPr>
            <w:tcW w:w="9752" w:type="dxa"/>
            <w:gridSpan w:val="2"/>
          </w:tcPr>
          <w:p w14:paraId="7F5E53AF" w14:textId="77777777" w:rsidR="003B13C5" w:rsidRPr="009A61A2" w:rsidRDefault="003B13C5" w:rsidP="008F0A5A">
            <w:pPr>
              <w:keepNext/>
            </w:pPr>
          </w:p>
        </w:tc>
      </w:tr>
      <w:tr w:rsidR="003B13C5" w:rsidRPr="009A61A2" w14:paraId="3F8C99B6" w14:textId="77777777" w:rsidTr="008F0A5A">
        <w:trPr>
          <w:jc w:val="center"/>
        </w:trPr>
        <w:tc>
          <w:tcPr>
            <w:tcW w:w="4876" w:type="dxa"/>
            <w:hideMark/>
          </w:tcPr>
          <w:p w14:paraId="5D8F748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375F6DE" w14:textId="77777777" w:rsidR="003B13C5" w:rsidRPr="009A61A2" w:rsidRDefault="003B13C5" w:rsidP="008F0A5A">
            <w:pPr>
              <w:pStyle w:val="ColumnHeading"/>
              <w:keepNext/>
              <w:rPr>
                <w:lang w:val="en-GB"/>
              </w:rPr>
            </w:pPr>
            <w:r w:rsidRPr="009A61A2">
              <w:rPr>
                <w:lang w:val="en-GB"/>
              </w:rPr>
              <w:t>Amendment</w:t>
            </w:r>
          </w:p>
        </w:tc>
      </w:tr>
      <w:tr w:rsidR="003B13C5" w:rsidRPr="009A61A2" w14:paraId="5276811F" w14:textId="77777777" w:rsidTr="008F0A5A">
        <w:trPr>
          <w:jc w:val="center"/>
        </w:trPr>
        <w:tc>
          <w:tcPr>
            <w:tcW w:w="4876" w:type="dxa"/>
            <w:hideMark/>
          </w:tcPr>
          <w:p w14:paraId="0FF1A6A6" w14:textId="77777777" w:rsidR="003B13C5" w:rsidRPr="009A61A2" w:rsidRDefault="003B13C5" w:rsidP="008F0A5A">
            <w:pPr>
              <w:pStyle w:val="Normal6"/>
              <w:rPr>
                <w:lang w:val="en-GB"/>
              </w:rPr>
            </w:pPr>
            <w:r w:rsidRPr="009A61A2">
              <w:rPr>
                <w:lang w:val="en-GB"/>
              </w:rPr>
              <w:t>(f)</w:t>
            </w:r>
            <w:r w:rsidRPr="009A61A2">
              <w:rPr>
                <w:lang w:val="en-GB"/>
              </w:rPr>
              <w:tab/>
              <w:t>ensuring that environmental policies and action are based on the best available scientific knowledge and strengthening the environmental knowledge base and its uptake, including by research, innovation, fostering green skills, and further building up environmental and ecosystem accounting;</w:t>
            </w:r>
          </w:p>
        </w:tc>
        <w:tc>
          <w:tcPr>
            <w:tcW w:w="4876" w:type="dxa"/>
            <w:hideMark/>
          </w:tcPr>
          <w:p w14:paraId="4492E561" w14:textId="77777777" w:rsidR="003B13C5" w:rsidRPr="009A61A2" w:rsidRDefault="003B13C5" w:rsidP="008F0A5A">
            <w:pPr>
              <w:pStyle w:val="Normal6"/>
              <w:rPr>
                <w:szCs w:val="24"/>
                <w:lang w:val="en-GB"/>
              </w:rPr>
            </w:pPr>
            <w:r w:rsidRPr="009A61A2">
              <w:rPr>
                <w:lang w:val="en-GB"/>
              </w:rPr>
              <w:t>(f)</w:t>
            </w:r>
            <w:r w:rsidRPr="009A61A2">
              <w:rPr>
                <w:lang w:val="en-GB"/>
              </w:rPr>
              <w:tab/>
              <w:t xml:space="preserve">ensuring that environmental policies and action are based on the best available scientific knowledge </w:t>
            </w:r>
            <w:r w:rsidRPr="009A61A2">
              <w:rPr>
                <w:b/>
                <w:i/>
                <w:lang w:val="en-GB"/>
              </w:rPr>
              <w:t>and technologies</w:t>
            </w:r>
            <w:r w:rsidRPr="009A61A2">
              <w:rPr>
                <w:lang w:val="en-GB"/>
              </w:rPr>
              <w:t xml:space="preserve"> and strengthening the environmental knowledge base and its uptake, including by research, innovation, fostering green skills, and further building up environmental and ecosystem accounting</w:t>
            </w:r>
            <w:r w:rsidRPr="009A61A2">
              <w:rPr>
                <w:b/>
                <w:i/>
                <w:lang w:val="en-GB"/>
              </w:rPr>
              <w:t>, as well as fostering the continuous improvement of scientific knowledge on the basis of indicators comparable at regional level as well, in order to inform decision-making</w:t>
            </w:r>
            <w:r w:rsidRPr="009A61A2">
              <w:rPr>
                <w:lang w:val="en-GB"/>
              </w:rPr>
              <w:t>;</w:t>
            </w:r>
          </w:p>
        </w:tc>
      </w:tr>
    </w:tbl>
    <w:p w14:paraId="274455A9"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396EE3E" w14:textId="77777777" w:rsidR="003B13C5" w:rsidRPr="009A61A2" w:rsidRDefault="003B13C5" w:rsidP="003B13C5">
      <w:r w:rsidRPr="009A61A2">
        <w:rPr>
          <w:rStyle w:val="HideTWBExt"/>
        </w:rPr>
        <w:t>&lt;/Amend&gt;</w:t>
      </w:r>
    </w:p>
    <w:p w14:paraId="3B696262"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457</w:t>
      </w:r>
      <w:r w:rsidRPr="009A61A2">
        <w:rPr>
          <w:rStyle w:val="HideTWBExt"/>
          <w:b w:val="0"/>
          <w:lang w:val="en-GB"/>
        </w:rPr>
        <w:t>&lt;/NumAm&gt;</w:t>
      </w:r>
    </w:p>
    <w:p w14:paraId="54F0277C"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Rovana Plumb, César Luena, Sara Cerdas, Christel Schaldemose, Javi López, Jytte Guteland</w:t>
      </w:r>
      <w:r w:rsidRPr="009A61A2">
        <w:rPr>
          <w:rStyle w:val="HideTWBExt"/>
          <w:b w:val="0"/>
        </w:rPr>
        <w:t>&lt;/Members&gt;</w:t>
      </w:r>
    </w:p>
    <w:p w14:paraId="1C27B0BE" w14:textId="77777777" w:rsidR="003B13C5" w:rsidRPr="009A61A2" w:rsidRDefault="003B13C5" w:rsidP="003B13C5">
      <w:r w:rsidRPr="009A61A2">
        <w:rPr>
          <w:rStyle w:val="HideTWBExt"/>
        </w:rPr>
        <w:t>&lt;/RepeatBlock-By&gt;</w:t>
      </w:r>
    </w:p>
    <w:p w14:paraId="39B423B1"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ECA1FC2" w14:textId="77777777" w:rsidR="003B13C5" w:rsidRPr="009A61A2" w:rsidRDefault="003B13C5" w:rsidP="003B13C5">
      <w:pPr>
        <w:pStyle w:val="NormalBold"/>
      </w:pPr>
      <w:r w:rsidRPr="009A61A2">
        <w:rPr>
          <w:rStyle w:val="HideTWBExt"/>
          <w:b w:val="0"/>
        </w:rPr>
        <w:t>&lt;Article&gt;</w:t>
      </w:r>
      <w:r w:rsidRPr="009A61A2">
        <w:t>Article 3 – paragraph 1 – point f</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713DD90" w14:textId="77777777" w:rsidTr="008F0A5A">
        <w:trPr>
          <w:jc w:val="center"/>
        </w:trPr>
        <w:tc>
          <w:tcPr>
            <w:tcW w:w="9752" w:type="dxa"/>
            <w:gridSpan w:val="2"/>
          </w:tcPr>
          <w:p w14:paraId="3B3122E1" w14:textId="77777777" w:rsidR="003B13C5" w:rsidRPr="009A61A2" w:rsidRDefault="003B13C5" w:rsidP="008F0A5A">
            <w:pPr>
              <w:keepNext/>
            </w:pPr>
          </w:p>
        </w:tc>
      </w:tr>
      <w:tr w:rsidR="003B13C5" w:rsidRPr="009A61A2" w14:paraId="1BD9DF94" w14:textId="77777777" w:rsidTr="008F0A5A">
        <w:trPr>
          <w:jc w:val="center"/>
        </w:trPr>
        <w:tc>
          <w:tcPr>
            <w:tcW w:w="4876" w:type="dxa"/>
            <w:hideMark/>
          </w:tcPr>
          <w:p w14:paraId="0027D6A0"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3616E87" w14:textId="77777777" w:rsidR="003B13C5" w:rsidRPr="009A61A2" w:rsidRDefault="003B13C5" w:rsidP="008F0A5A">
            <w:pPr>
              <w:pStyle w:val="ColumnHeading"/>
              <w:keepNext/>
              <w:rPr>
                <w:lang w:val="en-GB"/>
              </w:rPr>
            </w:pPr>
            <w:r w:rsidRPr="009A61A2">
              <w:rPr>
                <w:lang w:val="en-GB"/>
              </w:rPr>
              <w:t>Amendment</w:t>
            </w:r>
          </w:p>
        </w:tc>
      </w:tr>
      <w:tr w:rsidR="003B13C5" w:rsidRPr="009A61A2" w14:paraId="71277551" w14:textId="77777777" w:rsidTr="008F0A5A">
        <w:trPr>
          <w:jc w:val="center"/>
        </w:trPr>
        <w:tc>
          <w:tcPr>
            <w:tcW w:w="4876" w:type="dxa"/>
            <w:hideMark/>
          </w:tcPr>
          <w:p w14:paraId="1062EAE5" w14:textId="77777777" w:rsidR="003B13C5" w:rsidRPr="009A61A2" w:rsidRDefault="003B13C5" w:rsidP="008F0A5A">
            <w:pPr>
              <w:pStyle w:val="Normal6"/>
              <w:rPr>
                <w:lang w:val="en-GB"/>
              </w:rPr>
            </w:pPr>
            <w:r w:rsidRPr="009A61A2">
              <w:rPr>
                <w:lang w:val="en-GB"/>
              </w:rPr>
              <w:t>(f)</w:t>
            </w:r>
            <w:r w:rsidRPr="009A61A2">
              <w:rPr>
                <w:lang w:val="en-GB"/>
              </w:rPr>
              <w:tab/>
              <w:t>ensuring that environmental policies and action are based on the best available scientific knowledge and strengthening the environmental knowledge base and its uptake, including by research</w:t>
            </w:r>
            <w:r w:rsidRPr="009A61A2">
              <w:rPr>
                <w:b/>
                <w:i/>
                <w:lang w:val="en-GB"/>
              </w:rPr>
              <w:t>,</w:t>
            </w:r>
            <w:r w:rsidRPr="009A61A2">
              <w:rPr>
                <w:lang w:val="en-GB"/>
              </w:rPr>
              <w:t xml:space="preserve"> innovation, fostering green skills, and further building up environmental and ecosystem accounting;</w:t>
            </w:r>
          </w:p>
        </w:tc>
        <w:tc>
          <w:tcPr>
            <w:tcW w:w="4876" w:type="dxa"/>
            <w:hideMark/>
          </w:tcPr>
          <w:p w14:paraId="3DDA0CBD" w14:textId="77777777" w:rsidR="003B13C5" w:rsidRPr="009A61A2" w:rsidRDefault="003B13C5" w:rsidP="008F0A5A">
            <w:pPr>
              <w:pStyle w:val="Normal6"/>
              <w:rPr>
                <w:szCs w:val="24"/>
                <w:lang w:val="en-GB"/>
              </w:rPr>
            </w:pPr>
            <w:r w:rsidRPr="009A61A2">
              <w:rPr>
                <w:lang w:val="en-GB"/>
              </w:rPr>
              <w:t>(f)</w:t>
            </w:r>
            <w:r w:rsidRPr="009A61A2">
              <w:rPr>
                <w:lang w:val="en-GB"/>
              </w:rPr>
              <w:tab/>
              <w:t xml:space="preserve">ensuring that environmental policies and action </w:t>
            </w:r>
            <w:r w:rsidRPr="009A61A2">
              <w:rPr>
                <w:b/>
                <w:i/>
                <w:lang w:val="en-GB"/>
              </w:rPr>
              <w:t>at the Union, national, regional and local levels</w:t>
            </w:r>
            <w:r w:rsidRPr="009A61A2">
              <w:rPr>
                <w:lang w:val="en-GB"/>
              </w:rPr>
              <w:t xml:space="preserve"> are based on the best available scientific knowledge and strengthening the environmental knowledge base and its uptake, including by research </w:t>
            </w:r>
            <w:r w:rsidRPr="009A61A2">
              <w:rPr>
                <w:b/>
                <w:i/>
                <w:lang w:val="en-GB"/>
              </w:rPr>
              <w:t>and</w:t>
            </w:r>
            <w:r w:rsidRPr="009A61A2">
              <w:rPr>
                <w:lang w:val="en-GB"/>
              </w:rPr>
              <w:t xml:space="preserve"> innovation, </w:t>
            </w:r>
            <w:r w:rsidRPr="009A61A2">
              <w:rPr>
                <w:b/>
                <w:i/>
                <w:lang w:val="en-GB"/>
              </w:rPr>
              <w:t>supporting retraining and</w:t>
            </w:r>
            <w:r w:rsidRPr="009A61A2">
              <w:rPr>
                <w:lang w:val="en-GB"/>
              </w:rPr>
              <w:t xml:space="preserve"> fostering green skills </w:t>
            </w:r>
            <w:r w:rsidRPr="009A61A2">
              <w:rPr>
                <w:b/>
                <w:i/>
                <w:lang w:val="en-GB"/>
              </w:rPr>
              <w:t>in cooperation with social partners</w:t>
            </w:r>
            <w:r w:rsidRPr="009A61A2">
              <w:rPr>
                <w:lang w:val="en-GB"/>
              </w:rPr>
              <w:t>, and further building up environmental and ecosystem accounting;</w:t>
            </w:r>
          </w:p>
        </w:tc>
      </w:tr>
    </w:tbl>
    <w:p w14:paraId="11CC8948"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6EBB5583" w14:textId="77777777" w:rsidR="003B13C5" w:rsidRPr="009A61A2" w:rsidRDefault="003B13C5" w:rsidP="003B13C5">
      <w:r w:rsidRPr="009A61A2">
        <w:rPr>
          <w:rStyle w:val="HideTWBExt"/>
        </w:rPr>
        <w:t>&lt;/Amend&gt;</w:t>
      </w:r>
    </w:p>
    <w:p w14:paraId="4A1B5D52"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458</w:t>
      </w:r>
      <w:r w:rsidRPr="009A61A2">
        <w:rPr>
          <w:rStyle w:val="HideTWBExt"/>
          <w:b w:val="0"/>
          <w:lang w:val="en-GB"/>
        </w:rPr>
        <w:t>&lt;/NumAm&gt;</w:t>
      </w:r>
    </w:p>
    <w:p w14:paraId="16D7EE81" w14:textId="77777777" w:rsidR="003B13C5" w:rsidRPr="009A61A2" w:rsidRDefault="003B13C5" w:rsidP="003B13C5">
      <w:pPr>
        <w:pStyle w:val="NormalBold"/>
      </w:pPr>
      <w:r w:rsidRPr="009A61A2">
        <w:rPr>
          <w:rStyle w:val="HideTWBExt"/>
          <w:b w:val="0"/>
        </w:rPr>
        <w:t>&lt;RepeatBlock-By&gt;&lt;Members&gt;</w:t>
      </w:r>
      <w:r w:rsidRPr="009A61A2">
        <w:t>Rob Rooken</w:t>
      </w:r>
      <w:r w:rsidRPr="009A61A2">
        <w:rPr>
          <w:rStyle w:val="HideTWBExt"/>
          <w:b w:val="0"/>
        </w:rPr>
        <w:t>&lt;/Members&gt;</w:t>
      </w:r>
    </w:p>
    <w:p w14:paraId="74E58AED" w14:textId="77777777" w:rsidR="003B13C5" w:rsidRPr="009A61A2" w:rsidRDefault="003B13C5" w:rsidP="003B13C5">
      <w:r w:rsidRPr="009A61A2">
        <w:rPr>
          <w:rStyle w:val="HideTWBExt"/>
        </w:rPr>
        <w:t>&lt;/RepeatBlock-By&gt;</w:t>
      </w:r>
    </w:p>
    <w:p w14:paraId="250F8B8D"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06977F6" w14:textId="77777777" w:rsidR="003B13C5" w:rsidRPr="009A61A2" w:rsidRDefault="003B13C5" w:rsidP="003B13C5">
      <w:pPr>
        <w:pStyle w:val="NormalBold"/>
      </w:pPr>
      <w:r w:rsidRPr="009A61A2">
        <w:rPr>
          <w:rStyle w:val="HideTWBExt"/>
          <w:b w:val="0"/>
        </w:rPr>
        <w:t>&lt;Article&gt;</w:t>
      </w:r>
      <w:r w:rsidRPr="009A61A2">
        <w:t>Article 3 – paragraph 1 – point f</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9FF9E80" w14:textId="77777777" w:rsidTr="008F0A5A">
        <w:trPr>
          <w:jc w:val="center"/>
        </w:trPr>
        <w:tc>
          <w:tcPr>
            <w:tcW w:w="9752" w:type="dxa"/>
            <w:gridSpan w:val="2"/>
          </w:tcPr>
          <w:p w14:paraId="492C0D1B" w14:textId="77777777" w:rsidR="003B13C5" w:rsidRPr="009A61A2" w:rsidRDefault="003B13C5" w:rsidP="008F0A5A">
            <w:pPr>
              <w:keepNext/>
            </w:pPr>
          </w:p>
        </w:tc>
      </w:tr>
      <w:tr w:rsidR="003B13C5" w:rsidRPr="009A61A2" w14:paraId="30566470" w14:textId="77777777" w:rsidTr="008F0A5A">
        <w:trPr>
          <w:jc w:val="center"/>
        </w:trPr>
        <w:tc>
          <w:tcPr>
            <w:tcW w:w="4876" w:type="dxa"/>
            <w:hideMark/>
          </w:tcPr>
          <w:p w14:paraId="1E70583D"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6F5D76D" w14:textId="77777777" w:rsidR="003B13C5" w:rsidRPr="009A61A2" w:rsidRDefault="003B13C5" w:rsidP="008F0A5A">
            <w:pPr>
              <w:pStyle w:val="ColumnHeading"/>
              <w:keepNext/>
            </w:pPr>
            <w:r w:rsidRPr="009A61A2">
              <w:t>Amendment</w:t>
            </w:r>
          </w:p>
        </w:tc>
      </w:tr>
      <w:tr w:rsidR="003B13C5" w:rsidRPr="009A61A2" w14:paraId="44C4E626" w14:textId="77777777" w:rsidTr="008F0A5A">
        <w:trPr>
          <w:jc w:val="center"/>
        </w:trPr>
        <w:tc>
          <w:tcPr>
            <w:tcW w:w="4876" w:type="dxa"/>
            <w:hideMark/>
          </w:tcPr>
          <w:p w14:paraId="7D57EF7B" w14:textId="77777777" w:rsidR="003B13C5" w:rsidRPr="009A61A2" w:rsidRDefault="003B13C5" w:rsidP="008F0A5A">
            <w:pPr>
              <w:pStyle w:val="Normal6"/>
              <w:rPr>
                <w:lang w:val="en-GB"/>
              </w:rPr>
            </w:pPr>
            <w:r w:rsidRPr="009A61A2">
              <w:rPr>
                <w:lang w:val="en-GB"/>
              </w:rPr>
              <w:t>(f)</w:t>
            </w:r>
            <w:r w:rsidRPr="009A61A2">
              <w:rPr>
                <w:lang w:val="en-GB"/>
              </w:rPr>
              <w:tab/>
              <w:t>ensuring that environmental policies and action are based on the best available scientific knowledge and strengthening the environmental knowledge base and its uptake, including by research</w:t>
            </w:r>
            <w:r w:rsidRPr="009A61A2">
              <w:rPr>
                <w:b/>
                <w:i/>
                <w:lang w:val="en-GB"/>
              </w:rPr>
              <w:t>,</w:t>
            </w:r>
            <w:r w:rsidRPr="009A61A2">
              <w:rPr>
                <w:lang w:val="en-GB"/>
              </w:rPr>
              <w:t xml:space="preserve"> innovation</w:t>
            </w:r>
            <w:r w:rsidRPr="009A61A2">
              <w:rPr>
                <w:b/>
                <w:i/>
                <w:lang w:val="en-GB"/>
              </w:rPr>
              <w:t>, fostering green skills,</w:t>
            </w:r>
            <w:r w:rsidRPr="009A61A2">
              <w:rPr>
                <w:lang w:val="en-GB"/>
              </w:rPr>
              <w:t xml:space="preserve"> and </w:t>
            </w:r>
            <w:r w:rsidRPr="009A61A2">
              <w:rPr>
                <w:b/>
                <w:i/>
                <w:lang w:val="en-GB"/>
              </w:rPr>
              <w:t>further building up environmental and ecosystem accounting;</w:t>
            </w:r>
          </w:p>
        </w:tc>
        <w:tc>
          <w:tcPr>
            <w:tcW w:w="4876" w:type="dxa"/>
            <w:hideMark/>
          </w:tcPr>
          <w:p w14:paraId="318B36DF" w14:textId="77777777" w:rsidR="003B13C5" w:rsidRPr="009A61A2" w:rsidRDefault="003B13C5" w:rsidP="008F0A5A">
            <w:pPr>
              <w:pStyle w:val="Normal6"/>
              <w:rPr>
                <w:szCs w:val="24"/>
                <w:lang w:val="en-GB"/>
              </w:rPr>
            </w:pPr>
            <w:r w:rsidRPr="009A61A2">
              <w:rPr>
                <w:lang w:val="en-GB"/>
              </w:rPr>
              <w:t>(f)</w:t>
            </w:r>
            <w:r w:rsidRPr="009A61A2">
              <w:rPr>
                <w:lang w:val="en-GB"/>
              </w:rPr>
              <w:tab/>
              <w:t xml:space="preserve">ensuring that environmental policies and action are based on the best available scientific knowledge and strengthening the environmental knowledge base and its uptake, including by research </w:t>
            </w:r>
            <w:r w:rsidRPr="009A61A2">
              <w:rPr>
                <w:b/>
                <w:i/>
                <w:lang w:val="en-GB"/>
              </w:rPr>
              <w:t>and</w:t>
            </w:r>
            <w:r w:rsidRPr="009A61A2">
              <w:rPr>
                <w:lang w:val="en-GB"/>
              </w:rPr>
              <w:t xml:space="preserve"> innovation;</w:t>
            </w:r>
          </w:p>
        </w:tc>
      </w:tr>
    </w:tbl>
    <w:p w14:paraId="50BE112D"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{NL}</w:t>
      </w:r>
      <w:r w:rsidRPr="009A61A2">
        <w:rPr>
          <w:noProof w:val="0"/>
        </w:rPr>
        <w:t>nl</w:t>
      </w:r>
      <w:r w:rsidRPr="009A61A2">
        <w:rPr>
          <w:rStyle w:val="HideTWBExt"/>
          <w:noProof w:val="0"/>
        </w:rPr>
        <w:t>&lt;/Original&gt;</w:t>
      </w:r>
    </w:p>
    <w:p w14:paraId="26A5CF3B" w14:textId="77777777" w:rsidR="003B13C5" w:rsidRPr="009A61A2" w:rsidRDefault="003B13C5" w:rsidP="003B13C5">
      <w:r w:rsidRPr="009A61A2">
        <w:rPr>
          <w:rStyle w:val="HideTWBExt"/>
        </w:rPr>
        <w:t>&lt;/Amend&gt;</w:t>
      </w:r>
    </w:p>
    <w:p w14:paraId="7762777B"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459</w:t>
      </w:r>
      <w:r w:rsidRPr="009A61A2">
        <w:rPr>
          <w:rStyle w:val="HideTWBExt"/>
          <w:b w:val="0"/>
        </w:rPr>
        <w:t>&lt;/NumAm&gt;</w:t>
      </w:r>
    </w:p>
    <w:p w14:paraId="178E98CE" w14:textId="77777777" w:rsidR="003B13C5" w:rsidRPr="009A61A2" w:rsidRDefault="003B13C5" w:rsidP="003B13C5">
      <w:pPr>
        <w:pStyle w:val="NormalBold"/>
      </w:pPr>
      <w:r w:rsidRPr="009A61A2">
        <w:rPr>
          <w:rStyle w:val="HideTWBExt"/>
          <w:b w:val="0"/>
        </w:rPr>
        <w:t>&lt;RepeatBlock-By&gt;&lt;Members&gt;</w:t>
      </w:r>
      <w:r w:rsidRPr="009A61A2">
        <w:t>Margarita de la Pisa Carrión</w:t>
      </w:r>
      <w:r w:rsidRPr="009A61A2">
        <w:rPr>
          <w:rStyle w:val="HideTWBExt"/>
          <w:b w:val="0"/>
        </w:rPr>
        <w:t>&lt;/Members&gt;</w:t>
      </w:r>
    </w:p>
    <w:p w14:paraId="5488D8B2" w14:textId="77777777" w:rsidR="003B13C5" w:rsidRPr="009A61A2" w:rsidRDefault="003B13C5" w:rsidP="003B13C5">
      <w:r w:rsidRPr="009A61A2">
        <w:rPr>
          <w:rStyle w:val="HideTWBExt"/>
        </w:rPr>
        <w:t>&lt;/RepeatBlock-By&gt;</w:t>
      </w:r>
    </w:p>
    <w:p w14:paraId="20EE17E8"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917E0B1" w14:textId="77777777" w:rsidR="003B13C5" w:rsidRPr="009A61A2" w:rsidRDefault="003B13C5" w:rsidP="003B13C5">
      <w:pPr>
        <w:pStyle w:val="NormalBold"/>
      </w:pPr>
      <w:r w:rsidRPr="009A61A2">
        <w:rPr>
          <w:rStyle w:val="HideTWBExt"/>
          <w:b w:val="0"/>
        </w:rPr>
        <w:t>&lt;Article&gt;</w:t>
      </w:r>
      <w:r w:rsidRPr="009A61A2">
        <w:t>Article 3 – paragraph 1 – point f</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80930DC" w14:textId="77777777" w:rsidTr="008F0A5A">
        <w:trPr>
          <w:jc w:val="center"/>
        </w:trPr>
        <w:tc>
          <w:tcPr>
            <w:tcW w:w="9752" w:type="dxa"/>
            <w:gridSpan w:val="2"/>
          </w:tcPr>
          <w:p w14:paraId="5413D618" w14:textId="77777777" w:rsidR="003B13C5" w:rsidRPr="009A61A2" w:rsidRDefault="003B13C5" w:rsidP="008F0A5A">
            <w:pPr>
              <w:keepNext/>
            </w:pPr>
          </w:p>
        </w:tc>
      </w:tr>
      <w:tr w:rsidR="003B13C5" w:rsidRPr="009A61A2" w14:paraId="43592734" w14:textId="77777777" w:rsidTr="008F0A5A">
        <w:trPr>
          <w:jc w:val="center"/>
        </w:trPr>
        <w:tc>
          <w:tcPr>
            <w:tcW w:w="4876" w:type="dxa"/>
            <w:hideMark/>
          </w:tcPr>
          <w:p w14:paraId="33A42F1B"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CAFE7B7" w14:textId="77777777" w:rsidR="003B13C5" w:rsidRPr="009A61A2" w:rsidRDefault="003B13C5" w:rsidP="008F0A5A">
            <w:pPr>
              <w:pStyle w:val="ColumnHeading"/>
              <w:keepNext/>
            </w:pPr>
            <w:r w:rsidRPr="009A61A2">
              <w:t>Amendment</w:t>
            </w:r>
          </w:p>
        </w:tc>
      </w:tr>
      <w:tr w:rsidR="003B13C5" w:rsidRPr="009A61A2" w14:paraId="16CAF6D5" w14:textId="77777777" w:rsidTr="008F0A5A">
        <w:trPr>
          <w:jc w:val="center"/>
        </w:trPr>
        <w:tc>
          <w:tcPr>
            <w:tcW w:w="4876" w:type="dxa"/>
            <w:hideMark/>
          </w:tcPr>
          <w:p w14:paraId="4E41D9EB" w14:textId="77777777" w:rsidR="003B13C5" w:rsidRPr="009A61A2" w:rsidRDefault="003B13C5" w:rsidP="008F0A5A">
            <w:pPr>
              <w:pStyle w:val="Normal6"/>
              <w:rPr>
                <w:lang w:val="en-GB"/>
              </w:rPr>
            </w:pPr>
            <w:r w:rsidRPr="009A61A2">
              <w:rPr>
                <w:lang w:val="en-GB"/>
              </w:rPr>
              <w:t>(f)</w:t>
            </w:r>
            <w:r w:rsidRPr="009A61A2">
              <w:rPr>
                <w:lang w:val="en-GB"/>
              </w:rPr>
              <w:tab/>
              <w:t>ensuring that environmental policies and action are based on the best available scientific knowledge and strengthening the environmental knowledge base and its uptake, including by research, innovation, fostering green skills, and further building up environmental and ecosystem accounting;</w:t>
            </w:r>
          </w:p>
        </w:tc>
        <w:tc>
          <w:tcPr>
            <w:tcW w:w="4876" w:type="dxa"/>
            <w:hideMark/>
          </w:tcPr>
          <w:p w14:paraId="4F51F904" w14:textId="77777777" w:rsidR="003B13C5" w:rsidRPr="009A61A2" w:rsidRDefault="003B13C5" w:rsidP="008F0A5A">
            <w:pPr>
              <w:pStyle w:val="Normal6"/>
              <w:rPr>
                <w:szCs w:val="24"/>
                <w:lang w:val="en-GB"/>
              </w:rPr>
            </w:pPr>
            <w:r w:rsidRPr="009A61A2">
              <w:rPr>
                <w:lang w:val="en-GB"/>
              </w:rPr>
              <w:t>(f)</w:t>
            </w:r>
            <w:r w:rsidRPr="009A61A2">
              <w:rPr>
                <w:lang w:val="en-GB"/>
              </w:rPr>
              <w:tab/>
              <w:t xml:space="preserve">ensuring that environmental policies and action are based on the best available scientific knowledge </w:t>
            </w:r>
            <w:r w:rsidRPr="009A61A2">
              <w:rPr>
                <w:b/>
                <w:i/>
                <w:lang w:val="en-GB"/>
              </w:rPr>
              <w:t>in line with the principle of innovation</w:t>
            </w:r>
            <w:r w:rsidRPr="009A61A2">
              <w:rPr>
                <w:lang w:val="en-GB"/>
              </w:rPr>
              <w:t xml:space="preserve"> and strengthening the environmental knowledge base and its uptake, including by research, innovation, fostering green skills, and further building up environmental and ecosystem accounting;</w:t>
            </w:r>
          </w:p>
        </w:tc>
      </w:tr>
    </w:tbl>
    <w:p w14:paraId="036BFDD5"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{ES}</w:t>
      </w:r>
      <w:r w:rsidRPr="009A61A2">
        <w:rPr>
          <w:noProof w:val="0"/>
          <w:lang w:val="en-GB"/>
        </w:rPr>
        <w:t>es</w:t>
      </w:r>
      <w:r w:rsidRPr="009A61A2">
        <w:rPr>
          <w:rStyle w:val="HideTWBExt"/>
          <w:noProof w:val="0"/>
          <w:lang w:val="en-GB"/>
        </w:rPr>
        <w:t>&lt;/Original&gt;</w:t>
      </w:r>
    </w:p>
    <w:p w14:paraId="60F58D8C" w14:textId="77777777" w:rsidR="003B13C5" w:rsidRPr="009A61A2" w:rsidRDefault="003B13C5" w:rsidP="003B13C5">
      <w:r w:rsidRPr="009A61A2">
        <w:rPr>
          <w:rStyle w:val="HideTWBExt"/>
        </w:rPr>
        <w:t>&lt;/Amend&gt;</w:t>
      </w:r>
    </w:p>
    <w:p w14:paraId="4EEE7C9B"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460</w:t>
      </w:r>
      <w:r w:rsidRPr="009A61A2">
        <w:rPr>
          <w:rStyle w:val="HideTWBExt"/>
          <w:b w:val="0"/>
          <w:lang w:val="en-GB"/>
        </w:rPr>
        <w:t>&lt;/NumAm&gt;</w:t>
      </w:r>
    </w:p>
    <w:p w14:paraId="2E2F180F" w14:textId="77777777" w:rsidR="003B13C5" w:rsidRPr="009A61A2" w:rsidRDefault="003B13C5" w:rsidP="003B13C5">
      <w:pPr>
        <w:pStyle w:val="NormalBold"/>
      </w:pPr>
      <w:r w:rsidRPr="009A61A2">
        <w:rPr>
          <w:rStyle w:val="HideTWBExt"/>
          <w:b w:val="0"/>
        </w:rPr>
        <w:t>&lt;RepeatBlock-By&gt;&lt;Members&gt;</w:t>
      </w:r>
      <w:r w:rsidRPr="009A61A2">
        <w:t xml:space="preserve">Agnès Evren, Dan-Ştefan Motreanu, Pernille Weiss, Radan </w:t>
      </w:r>
      <w:r w:rsidRPr="009A61A2">
        <w:lastRenderedPageBreak/>
        <w:t>Kanev, Edina Tóth, Nathalie Colin-Oesterlé, Sirpa Pietikäinen, Roberta Metsola, Christophe Hansen</w:t>
      </w:r>
      <w:r w:rsidRPr="009A61A2">
        <w:rPr>
          <w:rStyle w:val="HideTWBExt"/>
          <w:b w:val="0"/>
        </w:rPr>
        <w:t>&lt;/Members&gt;</w:t>
      </w:r>
    </w:p>
    <w:p w14:paraId="5FBAB171" w14:textId="77777777" w:rsidR="003B13C5" w:rsidRPr="009A61A2" w:rsidRDefault="003B13C5" w:rsidP="003B13C5">
      <w:r w:rsidRPr="009A61A2">
        <w:rPr>
          <w:rStyle w:val="HideTWBExt"/>
        </w:rPr>
        <w:t>&lt;/RepeatBlock-By&gt;</w:t>
      </w:r>
    </w:p>
    <w:p w14:paraId="18362C85"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156B671" w14:textId="77777777" w:rsidR="003B13C5" w:rsidRPr="009A61A2" w:rsidRDefault="003B13C5" w:rsidP="003B13C5">
      <w:pPr>
        <w:pStyle w:val="NormalBold"/>
      </w:pPr>
      <w:r w:rsidRPr="009A61A2">
        <w:rPr>
          <w:rStyle w:val="HideTWBExt"/>
          <w:b w:val="0"/>
        </w:rPr>
        <w:t>&lt;Article&gt;</w:t>
      </w:r>
      <w:r w:rsidRPr="009A61A2">
        <w:t>Article 3 – paragraph 1 – point f</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F48665D" w14:textId="77777777" w:rsidTr="008F0A5A">
        <w:trPr>
          <w:jc w:val="center"/>
        </w:trPr>
        <w:tc>
          <w:tcPr>
            <w:tcW w:w="9752" w:type="dxa"/>
            <w:gridSpan w:val="2"/>
          </w:tcPr>
          <w:p w14:paraId="26A1FBDF" w14:textId="77777777" w:rsidR="003B13C5" w:rsidRPr="009A61A2" w:rsidRDefault="003B13C5" w:rsidP="008F0A5A">
            <w:pPr>
              <w:keepNext/>
            </w:pPr>
          </w:p>
        </w:tc>
      </w:tr>
      <w:tr w:rsidR="003B13C5" w:rsidRPr="009A61A2" w14:paraId="401F6A5C" w14:textId="77777777" w:rsidTr="008F0A5A">
        <w:trPr>
          <w:jc w:val="center"/>
        </w:trPr>
        <w:tc>
          <w:tcPr>
            <w:tcW w:w="4876" w:type="dxa"/>
            <w:hideMark/>
          </w:tcPr>
          <w:p w14:paraId="078BDB2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B6300B9" w14:textId="77777777" w:rsidR="003B13C5" w:rsidRPr="009A61A2" w:rsidRDefault="003B13C5" w:rsidP="008F0A5A">
            <w:pPr>
              <w:pStyle w:val="ColumnHeading"/>
              <w:keepNext/>
              <w:rPr>
                <w:lang w:val="en-GB"/>
              </w:rPr>
            </w:pPr>
            <w:r w:rsidRPr="009A61A2">
              <w:rPr>
                <w:lang w:val="en-GB"/>
              </w:rPr>
              <w:t>Amendment</w:t>
            </w:r>
          </w:p>
        </w:tc>
      </w:tr>
      <w:tr w:rsidR="003B13C5" w:rsidRPr="009A61A2" w14:paraId="05B25CBC" w14:textId="77777777" w:rsidTr="008F0A5A">
        <w:trPr>
          <w:jc w:val="center"/>
        </w:trPr>
        <w:tc>
          <w:tcPr>
            <w:tcW w:w="4876" w:type="dxa"/>
            <w:hideMark/>
          </w:tcPr>
          <w:p w14:paraId="10402B42" w14:textId="77777777" w:rsidR="003B13C5" w:rsidRPr="009A61A2" w:rsidRDefault="003B13C5" w:rsidP="008F0A5A">
            <w:pPr>
              <w:pStyle w:val="Normal6"/>
              <w:rPr>
                <w:lang w:val="en-GB"/>
              </w:rPr>
            </w:pPr>
            <w:r w:rsidRPr="009A61A2">
              <w:rPr>
                <w:lang w:val="en-GB"/>
              </w:rPr>
              <w:t>(f)</w:t>
            </w:r>
            <w:r w:rsidRPr="009A61A2">
              <w:rPr>
                <w:lang w:val="en-GB"/>
              </w:rPr>
              <w:tab/>
              <w:t>ensuring that environmental policies and action are based on the best available scientific knowledge and strengthening the environmental knowledge base and its uptake, including by research, innovation, fostering green skills, and further building up environmental and ecosystem accounting;</w:t>
            </w:r>
          </w:p>
        </w:tc>
        <w:tc>
          <w:tcPr>
            <w:tcW w:w="4876" w:type="dxa"/>
            <w:hideMark/>
          </w:tcPr>
          <w:p w14:paraId="08C842AB" w14:textId="77777777" w:rsidR="003B13C5" w:rsidRPr="009A61A2" w:rsidRDefault="003B13C5" w:rsidP="008F0A5A">
            <w:pPr>
              <w:pStyle w:val="Normal6"/>
              <w:rPr>
                <w:szCs w:val="24"/>
                <w:lang w:val="en-GB"/>
              </w:rPr>
            </w:pPr>
            <w:r w:rsidRPr="009A61A2">
              <w:rPr>
                <w:lang w:val="en-GB"/>
              </w:rPr>
              <w:t>(f)</w:t>
            </w:r>
            <w:r w:rsidRPr="009A61A2">
              <w:rPr>
                <w:lang w:val="en-GB"/>
              </w:rPr>
              <w:tab/>
              <w:t xml:space="preserve">ensuring that environmental policies and action are based on the best available scientific knowledge and strengthening the environmental knowledge base and its uptake, including by research, innovation, fostering green skills, </w:t>
            </w:r>
            <w:r w:rsidRPr="009A61A2">
              <w:rPr>
                <w:b/>
                <w:i/>
                <w:lang w:val="en-GB"/>
              </w:rPr>
              <w:t>engaging with civil society</w:t>
            </w:r>
            <w:r w:rsidRPr="009A61A2">
              <w:rPr>
                <w:lang w:val="en-GB"/>
              </w:rPr>
              <w:t xml:space="preserve"> and further building up environmental and ecosystem accounting;</w:t>
            </w:r>
          </w:p>
        </w:tc>
      </w:tr>
    </w:tbl>
    <w:p w14:paraId="269C5E22"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57D3FCEA" w14:textId="77777777" w:rsidR="003B13C5" w:rsidRPr="009A61A2" w:rsidRDefault="003B13C5" w:rsidP="003B13C5">
      <w:r w:rsidRPr="009A61A2">
        <w:rPr>
          <w:rStyle w:val="HideTWBExt"/>
        </w:rPr>
        <w:t>&lt;/Amend&gt;</w:t>
      </w:r>
    </w:p>
    <w:p w14:paraId="675FA3E8"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461</w:t>
      </w:r>
      <w:r w:rsidRPr="009A61A2">
        <w:rPr>
          <w:rStyle w:val="HideTWBExt"/>
          <w:b w:val="0"/>
          <w:lang w:val="en-GB"/>
        </w:rPr>
        <w:t>&lt;/NumAm&gt;</w:t>
      </w:r>
    </w:p>
    <w:p w14:paraId="5B1FF244" w14:textId="77777777" w:rsidR="003B13C5" w:rsidRPr="009A61A2" w:rsidRDefault="003B13C5" w:rsidP="003B13C5">
      <w:pPr>
        <w:pStyle w:val="NormalBold"/>
      </w:pPr>
      <w:r w:rsidRPr="009A61A2">
        <w:rPr>
          <w:rStyle w:val="HideTWBExt"/>
          <w:b w:val="0"/>
        </w:rPr>
        <w:t>&lt;RepeatBlock-By&gt;&lt;Members&gt;</w:t>
      </w:r>
      <w:r w:rsidRPr="009A61A2">
        <w:t>Mick Wallace, Clare Daly</w:t>
      </w:r>
      <w:r w:rsidRPr="009A61A2">
        <w:rPr>
          <w:rStyle w:val="HideTWBExt"/>
          <w:b w:val="0"/>
        </w:rPr>
        <w:t>&lt;/Members&gt;</w:t>
      </w:r>
    </w:p>
    <w:p w14:paraId="739E059F" w14:textId="77777777" w:rsidR="003B13C5" w:rsidRPr="009A61A2" w:rsidRDefault="003B13C5" w:rsidP="003B13C5">
      <w:r w:rsidRPr="009A61A2">
        <w:rPr>
          <w:rStyle w:val="HideTWBExt"/>
        </w:rPr>
        <w:t>&lt;/RepeatBlock-By&gt;</w:t>
      </w:r>
    </w:p>
    <w:p w14:paraId="104AACAF"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BCF7C3C" w14:textId="77777777" w:rsidR="003B13C5" w:rsidRPr="009A61A2" w:rsidRDefault="003B13C5" w:rsidP="003B13C5">
      <w:pPr>
        <w:pStyle w:val="NormalBold"/>
      </w:pPr>
      <w:r w:rsidRPr="009A61A2">
        <w:rPr>
          <w:rStyle w:val="HideTWBExt"/>
          <w:b w:val="0"/>
        </w:rPr>
        <w:t>&lt;Article&gt;</w:t>
      </w:r>
      <w:r w:rsidRPr="009A61A2">
        <w:t>Article 3 – paragraph 1 – point f</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4598517" w14:textId="77777777" w:rsidTr="008F0A5A">
        <w:trPr>
          <w:jc w:val="center"/>
        </w:trPr>
        <w:tc>
          <w:tcPr>
            <w:tcW w:w="9752" w:type="dxa"/>
            <w:gridSpan w:val="2"/>
          </w:tcPr>
          <w:p w14:paraId="01DDC84B" w14:textId="77777777" w:rsidR="003B13C5" w:rsidRPr="009A61A2" w:rsidRDefault="003B13C5" w:rsidP="008F0A5A">
            <w:pPr>
              <w:keepNext/>
            </w:pPr>
          </w:p>
        </w:tc>
      </w:tr>
      <w:tr w:rsidR="003B13C5" w:rsidRPr="009A61A2" w14:paraId="0B112264" w14:textId="77777777" w:rsidTr="008F0A5A">
        <w:trPr>
          <w:jc w:val="center"/>
        </w:trPr>
        <w:tc>
          <w:tcPr>
            <w:tcW w:w="4876" w:type="dxa"/>
            <w:hideMark/>
          </w:tcPr>
          <w:p w14:paraId="6953A4C3"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8E4C2C7" w14:textId="77777777" w:rsidR="003B13C5" w:rsidRPr="009A61A2" w:rsidRDefault="003B13C5" w:rsidP="008F0A5A">
            <w:pPr>
              <w:pStyle w:val="ColumnHeading"/>
              <w:keepNext/>
              <w:rPr>
                <w:lang w:val="en-GB"/>
              </w:rPr>
            </w:pPr>
            <w:r w:rsidRPr="009A61A2">
              <w:rPr>
                <w:lang w:val="en-GB"/>
              </w:rPr>
              <w:t>Amendment</w:t>
            </w:r>
          </w:p>
        </w:tc>
      </w:tr>
      <w:tr w:rsidR="003B13C5" w:rsidRPr="009A61A2" w14:paraId="546BE020" w14:textId="77777777" w:rsidTr="008F0A5A">
        <w:trPr>
          <w:jc w:val="center"/>
        </w:trPr>
        <w:tc>
          <w:tcPr>
            <w:tcW w:w="4876" w:type="dxa"/>
            <w:hideMark/>
          </w:tcPr>
          <w:p w14:paraId="2B60FE7E" w14:textId="77777777" w:rsidR="003B13C5" w:rsidRPr="009A61A2" w:rsidRDefault="003B13C5" w:rsidP="008F0A5A">
            <w:pPr>
              <w:pStyle w:val="Normal6"/>
              <w:rPr>
                <w:lang w:val="en-GB"/>
              </w:rPr>
            </w:pPr>
            <w:r w:rsidRPr="009A61A2">
              <w:rPr>
                <w:lang w:val="en-GB"/>
              </w:rPr>
              <w:t>(f)</w:t>
            </w:r>
            <w:r w:rsidRPr="009A61A2">
              <w:rPr>
                <w:lang w:val="en-GB"/>
              </w:rPr>
              <w:tab/>
              <w:t xml:space="preserve">ensuring that environmental policies and action are based on the best available scientific knowledge and strengthening the environmental knowledge base and its uptake, </w:t>
            </w:r>
            <w:r w:rsidRPr="009A61A2">
              <w:rPr>
                <w:b/>
                <w:i/>
                <w:lang w:val="en-GB"/>
              </w:rPr>
              <w:t>including by research, innovation, fostering green skills, and further building up environmental and ecosystem accounting</w:t>
            </w:r>
            <w:r w:rsidRPr="009A61A2">
              <w:rPr>
                <w:lang w:val="en-GB"/>
              </w:rPr>
              <w:t>;</w:t>
            </w:r>
          </w:p>
        </w:tc>
        <w:tc>
          <w:tcPr>
            <w:tcW w:w="4876" w:type="dxa"/>
            <w:hideMark/>
          </w:tcPr>
          <w:p w14:paraId="430FE909" w14:textId="77777777" w:rsidR="003B13C5" w:rsidRPr="009A61A2" w:rsidRDefault="003B13C5" w:rsidP="008F0A5A">
            <w:pPr>
              <w:pStyle w:val="Normal6"/>
              <w:rPr>
                <w:szCs w:val="24"/>
                <w:lang w:val="en-GB"/>
              </w:rPr>
            </w:pPr>
            <w:r w:rsidRPr="009A61A2">
              <w:rPr>
                <w:lang w:val="en-GB"/>
              </w:rPr>
              <w:t>(f)</w:t>
            </w:r>
            <w:r w:rsidRPr="009A61A2">
              <w:rPr>
                <w:lang w:val="en-GB"/>
              </w:rPr>
              <w:tab/>
              <w:t xml:space="preserve">ensuring that environmental policies and action are based on the best available scientific knowledge and strengthening the environmental knowledge base and its uptake, </w:t>
            </w:r>
            <w:r w:rsidRPr="009A61A2">
              <w:rPr>
                <w:b/>
                <w:i/>
                <w:lang w:val="en-GB"/>
              </w:rPr>
              <w:t>as well as making more use of indigenous and local knowledge (ILK), and increasing funding for the EEA</w:t>
            </w:r>
            <w:r w:rsidRPr="009A61A2">
              <w:rPr>
                <w:lang w:val="en-GB"/>
              </w:rPr>
              <w:t>;</w:t>
            </w:r>
          </w:p>
        </w:tc>
      </w:tr>
    </w:tbl>
    <w:p w14:paraId="49820E01"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1D602929" w14:textId="77777777" w:rsidR="003B13C5" w:rsidRPr="009A61A2" w:rsidRDefault="003B13C5" w:rsidP="003B13C5">
      <w:r w:rsidRPr="009A61A2">
        <w:rPr>
          <w:rStyle w:val="HideTWBExt"/>
        </w:rPr>
        <w:t>&lt;/Amend&gt;</w:t>
      </w:r>
    </w:p>
    <w:p w14:paraId="12A8E2C2"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462</w:t>
      </w:r>
      <w:r w:rsidRPr="009A61A2">
        <w:rPr>
          <w:rStyle w:val="HideTWBExt"/>
          <w:b w:val="0"/>
          <w:lang w:val="en-GB"/>
        </w:rPr>
        <w:t>&lt;/NumAm&gt;</w:t>
      </w:r>
    </w:p>
    <w:p w14:paraId="740FF6BA" w14:textId="77777777" w:rsidR="003B13C5" w:rsidRPr="009A61A2" w:rsidRDefault="003B13C5" w:rsidP="003B13C5">
      <w:pPr>
        <w:pStyle w:val="NormalBold"/>
      </w:pPr>
      <w:r w:rsidRPr="009A61A2">
        <w:rPr>
          <w:rStyle w:val="HideTWBExt"/>
          <w:b w:val="0"/>
        </w:rPr>
        <w:t>&lt;RepeatBlock-By&gt;&lt;Members&gt;</w:t>
      </w:r>
      <w:r w:rsidRPr="009A61A2">
        <w:t>João Ferreira, Mick Wallace</w:t>
      </w:r>
      <w:r w:rsidRPr="009A61A2">
        <w:rPr>
          <w:rStyle w:val="HideTWBExt"/>
          <w:b w:val="0"/>
        </w:rPr>
        <w:t>&lt;/Members&gt;</w:t>
      </w:r>
    </w:p>
    <w:p w14:paraId="23793E00" w14:textId="77777777" w:rsidR="003B13C5" w:rsidRPr="009A61A2" w:rsidRDefault="003B13C5" w:rsidP="003B13C5">
      <w:r w:rsidRPr="009A61A2">
        <w:rPr>
          <w:rStyle w:val="HideTWBExt"/>
        </w:rPr>
        <w:t>&lt;/RepeatBlock-By&gt;</w:t>
      </w:r>
    </w:p>
    <w:p w14:paraId="7D4C465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23438BF"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3 – paragraph 1 – point f a (new)</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46B4DAD" w14:textId="77777777" w:rsidTr="008F0A5A">
        <w:trPr>
          <w:jc w:val="center"/>
        </w:trPr>
        <w:tc>
          <w:tcPr>
            <w:tcW w:w="9752" w:type="dxa"/>
            <w:gridSpan w:val="2"/>
          </w:tcPr>
          <w:p w14:paraId="5871E501" w14:textId="77777777" w:rsidR="003B13C5" w:rsidRPr="009A61A2" w:rsidRDefault="003B13C5" w:rsidP="008F0A5A">
            <w:pPr>
              <w:keepNext/>
              <w:rPr>
                <w:lang w:val="fr-FR"/>
              </w:rPr>
            </w:pPr>
          </w:p>
        </w:tc>
      </w:tr>
      <w:tr w:rsidR="003B13C5" w:rsidRPr="009A61A2" w14:paraId="2DD8DEAB" w14:textId="77777777" w:rsidTr="008F0A5A">
        <w:trPr>
          <w:jc w:val="center"/>
        </w:trPr>
        <w:tc>
          <w:tcPr>
            <w:tcW w:w="4876" w:type="dxa"/>
            <w:hideMark/>
          </w:tcPr>
          <w:p w14:paraId="438FB86B"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BA2C127" w14:textId="77777777" w:rsidR="003B13C5" w:rsidRPr="009A61A2" w:rsidRDefault="003B13C5" w:rsidP="008F0A5A">
            <w:pPr>
              <w:pStyle w:val="ColumnHeading"/>
              <w:keepNext/>
            </w:pPr>
            <w:r w:rsidRPr="009A61A2">
              <w:t>Amendment</w:t>
            </w:r>
          </w:p>
        </w:tc>
      </w:tr>
      <w:tr w:rsidR="003B13C5" w:rsidRPr="009A61A2" w14:paraId="0516512C" w14:textId="77777777" w:rsidTr="008F0A5A">
        <w:trPr>
          <w:jc w:val="center"/>
        </w:trPr>
        <w:tc>
          <w:tcPr>
            <w:tcW w:w="4876" w:type="dxa"/>
          </w:tcPr>
          <w:p w14:paraId="73E3165E" w14:textId="77777777" w:rsidR="003B13C5" w:rsidRPr="009A61A2" w:rsidRDefault="003B13C5" w:rsidP="008F0A5A">
            <w:pPr>
              <w:pStyle w:val="Normal6"/>
            </w:pPr>
          </w:p>
        </w:tc>
        <w:tc>
          <w:tcPr>
            <w:tcW w:w="4876" w:type="dxa"/>
            <w:hideMark/>
          </w:tcPr>
          <w:p w14:paraId="69DE0297" w14:textId="77777777" w:rsidR="003B13C5" w:rsidRPr="009A61A2" w:rsidRDefault="003B13C5" w:rsidP="008F0A5A">
            <w:pPr>
              <w:pStyle w:val="Normal6"/>
              <w:rPr>
                <w:szCs w:val="24"/>
                <w:lang w:val="en-GB"/>
              </w:rPr>
            </w:pPr>
            <w:r w:rsidRPr="009A61A2">
              <w:rPr>
                <w:b/>
                <w:i/>
                <w:lang w:val="en-GB"/>
              </w:rPr>
              <w:t>(fa)</w:t>
            </w:r>
            <w:r w:rsidRPr="009A61A2">
              <w:rPr>
                <w:b/>
                <w:i/>
                <w:lang w:val="en-GB"/>
              </w:rPr>
              <w:tab/>
              <w:t>overhauling state aid rules to enable unprecedented investment in transitional arrangements, public services and social protection, by repealing the Fiscal Compact and replacing the Stability and Growth Pact with an Employment and Sustainability Pact;</w:t>
            </w:r>
          </w:p>
        </w:tc>
      </w:tr>
    </w:tbl>
    <w:p w14:paraId="4434B131"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347E8516" w14:textId="77777777" w:rsidR="003B13C5" w:rsidRPr="009A61A2" w:rsidRDefault="003B13C5" w:rsidP="003B13C5">
      <w:r w:rsidRPr="009A61A2">
        <w:rPr>
          <w:rStyle w:val="HideTWBExt"/>
        </w:rPr>
        <w:t>&lt;/Amend&gt;</w:t>
      </w:r>
    </w:p>
    <w:p w14:paraId="7B396FEF"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463</w:t>
      </w:r>
      <w:r w:rsidRPr="009A61A2">
        <w:rPr>
          <w:rStyle w:val="HideTWBExt"/>
          <w:b w:val="0"/>
          <w:lang w:val="en-GB"/>
        </w:rPr>
        <w:t>&lt;/NumAm&gt;</w:t>
      </w:r>
    </w:p>
    <w:p w14:paraId="65882C91" w14:textId="77777777" w:rsidR="003B13C5" w:rsidRPr="009A61A2" w:rsidRDefault="003B13C5" w:rsidP="003B13C5">
      <w:pPr>
        <w:pStyle w:val="NormalBold"/>
      </w:pPr>
      <w:r w:rsidRPr="009A61A2">
        <w:rPr>
          <w:rStyle w:val="HideTWBExt"/>
          <w:b w:val="0"/>
        </w:rPr>
        <w:t>&lt;RepeatBlock-By&gt;&lt;Members&gt;</w:t>
      </w:r>
      <w:r w:rsidRPr="009A61A2">
        <w:t>Aurélia Beigneux, Annika Bruna, Catherine Griset</w:t>
      </w:r>
      <w:r w:rsidRPr="009A61A2">
        <w:rPr>
          <w:rStyle w:val="HideTWBExt"/>
          <w:b w:val="0"/>
        </w:rPr>
        <w:t>&lt;/Members&gt;</w:t>
      </w:r>
    </w:p>
    <w:p w14:paraId="3422A38C" w14:textId="77777777" w:rsidR="003B13C5" w:rsidRPr="009A61A2" w:rsidRDefault="003B13C5" w:rsidP="003B13C5">
      <w:r w:rsidRPr="009A61A2">
        <w:rPr>
          <w:rStyle w:val="HideTWBExt"/>
        </w:rPr>
        <w:t>&lt;/RepeatBlock-By&gt;</w:t>
      </w:r>
    </w:p>
    <w:p w14:paraId="2FE908C7"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A0288BF" w14:textId="77777777" w:rsidR="003B13C5" w:rsidRPr="009A61A2" w:rsidRDefault="003B13C5" w:rsidP="003B13C5">
      <w:pPr>
        <w:pStyle w:val="NormalBold"/>
      </w:pPr>
      <w:r w:rsidRPr="009A61A2">
        <w:rPr>
          <w:rStyle w:val="HideTWBExt"/>
          <w:b w:val="0"/>
        </w:rPr>
        <w:t>&lt;Article&gt;</w:t>
      </w:r>
      <w:r w:rsidRPr="009A61A2">
        <w:t>Article 3 – paragraph 1 – point f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EC71630" w14:textId="77777777" w:rsidTr="008F0A5A">
        <w:trPr>
          <w:jc w:val="center"/>
        </w:trPr>
        <w:tc>
          <w:tcPr>
            <w:tcW w:w="9752" w:type="dxa"/>
            <w:gridSpan w:val="2"/>
          </w:tcPr>
          <w:p w14:paraId="6E44C1AE" w14:textId="77777777" w:rsidR="003B13C5" w:rsidRPr="009A61A2" w:rsidRDefault="003B13C5" w:rsidP="008F0A5A">
            <w:pPr>
              <w:keepNext/>
            </w:pPr>
          </w:p>
        </w:tc>
      </w:tr>
      <w:tr w:rsidR="003B13C5" w:rsidRPr="009A61A2" w14:paraId="1932C098" w14:textId="77777777" w:rsidTr="008F0A5A">
        <w:trPr>
          <w:jc w:val="center"/>
        </w:trPr>
        <w:tc>
          <w:tcPr>
            <w:tcW w:w="4876" w:type="dxa"/>
            <w:hideMark/>
          </w:tcPr>
          <w:p w14:paraId="16AB118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BCBEC3D" w14:textId="77777777" w:rsidR="003B13C5" w:rsidRPr="009A61A2" w:rsidRDefault="003B13C5" w:rsidP="008F0A5A">
            <w:pPr>
              <w:pStyle w:val="ColumnHeading"/>
              <w:keepNext/>
            </w:pPr>
            <w:r w:rsidRPr="009A61A2">
              <w:t>Amendment</w:t>
            </w:r>
          </w:p>
        </w:tc>
      </w:tr>
      <w:tr w:rsidR="003B13C5" w:rsidRPr="009A61A2" w14:paraId="65B66F71" w14:textId="77777777" w:rsidTr="008F0A5A">
        <w:trPr>
          <w:jc w:val="center"/>
        </w:trPr>
        <w:tc>
          <w:tcPr>
            <w:tcW w:w="4876" w:type="dxa"/>
          </w:tcPr>
          <w:p w14:paraId="4B13584A" w14:textId="77777777" w:rsidR="003B13C5" w:rsidRPr="009A61A2" w:rsidRDefault="003B13C5" w:rsidP="008F0A5A">
            <w:pPr>
              <w:pStyle w:val="Normal6"/>
            </w:pPr>
          </w:p>
        </w:tc>
        <w:tc>
          <w:tcPr>
            <w:tcW w:w="4876" w:type="dxa"/>
            <w:hideMark/>
          </w:tcPr>
          <w:p w14:paraId="402EFD41" w14:textId="77777777" w:rsidR="003B13C5" w:rsidRPr="009A61A2" w:rsidRDefault="003B13C5" w:rsidP="008F0A5A">
            <w:pPr>
              <w:pStyle w:val="Normal6"/>
              <w:rPr>
                <w:szCs w:val="24"/>
                <w:lang w:val="en-GB"/>
              </w:rPr>
            </w:pPr>
            <w:r w:rsidRPr="009A61A2">
              <w:rPr>
                <w:b/>
                <w:i/>
                <w:lang w:val="en-GB"/>
              </w:rPr>
              <w:t>(fa)</w:t>
            </w:r>
            <w:r w:rsidRPr="009A61A2">
              <w:rPr>
                <w:b/>
                <w:i/>
                <w:lang w:val="en-GB"/>
              </w:rPr>
              <w:tab/>
              <w:t>building up the knowledge base on the requirements for a far-reaching and rapid systemic change, including on how to identify, measure and evaluate, inter alia, the effects of feedback loops, tipping points, policy incoherence and lock-in effects;</w:t>
            </w:r>
          </w:p>
        </w:tc>
      </w:tr>
    </w:tbl>
    <w:p w14:paraId="22DE312C"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{FR}</w:t>
      </w:r>
      <w:r w:rsidRPr="009A61A2">
        <w:rPr>
          <w:noProof w:val="0"/>
          <w:lang w:val="en-GB"/>
        </w:rPr>
        <w:t>fr</w:t>
      </w:r>
      <w:r w:rsidRPr="009A61A2">
        <w:rPr>
          <w:rStyle w:val="HideTWBExt"/>
          <w:noProof w:val="0"/>
          <w:lang w:val="en-GB"/>
        </w:rPr>
        <w:t>&lt;/Original&gt;</w:t>
      </w:r>
    </w:p>
    <w:p w14:paraId="411126C6" w14:textId="77777777" w:rsidR="003B13C5" w:rsidRPr="009A61A2" w:rsidRDefault="003B13C5" w:rsidP="003B13C5">
      <w:r w:rsidRPr="009A61A2">
        <w:rPr>
          <w:rStyle w:val="HideTWBExt"/>
        </w:rPr>
        <w:t>&lt;/Amend&gt;</w:t>
      </w:r>
    </w:p>
    <w:p w14:paraId="0FCDC527"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464</w:t>
      </w:r>
      <w:r w:rsidRPr="009A61A2">
        <w:rPr>
          <w:rStyle w:val="HideTWBExt"/>
          <w:b w:val="0"/>
          <w:lang w:val="en-GB"/>
        </w:rPr>
        <w:t>&lt;/NumAm&gt;</w:t>
      </w:r>
    </w:p>
    <w:p w14:paraId="64111A19" w14:textId="77777777" w:rsidR="003B13C5" w:rsidRPr="009A61A2" w:rsidRDefault="003B13C5" w:rsidP="003B13C5">
      <w:pPr>
        <w:pStyle w:val="NormalBold"/>
      </w:pPr>
      <w:r w:rsidRPr="009A61A2">
        <w:rPr>
          <w:rStyle w:val="HideTWBExt"/>
          <w:b w:val="0"/>
        </w:rPr>
        <w:t>&lt;RepeatBlock-By&gt;&lt;Members&gt;</w:t>
      </w:r>
      <w:r w:rsidRPr="009A61A2">
        <w:t>Pascal Canfin, Catherine Chabaud, Martin Hojsík, Irena Joveva, Frédérique Ries, María Soraya Rodríguez Ramos, Véronique Trillet-Lenoir, Nicolae Ştefănuță</w:t>
      </w:r>
      <w:r w:rsidRPr="009A61A2">
        <w:rPr>
          <w:rStyle w:val="HideTWBExt"/>
          <w:b w:val="0"/>
        </w:rPr>
        <w:t>&lt;/Members&gt;</w:t>
      </w:r>
    </w:p>
    <w:p w14:paraId="7F231303" w14:textId="77777777" w:rsidR="003B13C5" w:rsidRPr="009A61A2" w:rsidRDefault="003B13C5" w:rsidP="003B13C5">
      <w:r w:rsidRPr="009A61A2">
        <w:rPr>
          <w:rStyle w:val="HideTWBExt"/>
        </w:rPr>
        <w:t>&lt;/RepeatBlock-By&gt;</w:t>
      </w:r>
    </w:p>
    <w:p w14:paraId="7F9D436F"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F310883" w14:textId="77777777" w:rsidR="003B13C5" w:rsidRPr="009A61A2" w:rsidRDefault="003B13C5" w:rsidP="003B13C5">
      <w:pPr>
        <w:pStyle w:val="NormalBold"/>
      </w:pPr>
      <w:r w:rsidRPr="009A61A2">
        <w:rPr>
          <w:rStyle w:val="HideTWBExt"/>
          <w:b w:val="0"/>
        </w:rPr>
        <w:t>&lt;Article&gt;</w:t>
      </w:r>
      <w:r w:rsidRPr="009A61A2">
        <w:t>Article 3 – paragraph 1 – point f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13FBCE0" w14:textId="77777777" w:rsidTr="008F0A5A">
        <w:trPr>
          <w:jc w:val="center"/>
        </w:trPr>
        <w:tc>
          <w:tcPr>
            <w:tcW w:w="9752" w:type="dxa"/>
            <w:gridSpan w:val="2"/>
          </w:tcPr>
          <w:p w14:paraId="272067ED" w14:textId="77777777" w:rsidR="003B13C5" w:rsidRPr="009A61A2" w:rsidRDefault="003B13C5" w:rsidP="008F0A5A">
            <w:pPr>
              <w:keepNext/>
            </w:pPr>
          </w:p>
        </w:tc>
      </w:tr>
      <w:tr w:rsidR="003B13C5" w:rsidRPr="009A61A2" w14:paraId="1C3937A5" w14:textId="77777777" w:rsidTr="008F0A5A">
        <w:trPr>
          <w:jc w:val="center"/>
        </w:trPr>
        <w:tc>
          <w:tcPr>
            <w:tcW w:w="4876" w:type="dxa"/>
            <w:hideMark/>
          </w:tcPr>
          <w:p w14:paraId="253DA5A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909E8EA" w14:textId="77777777" w:rsidR="003B13C5" w:rsidRPr="009A61A2" w:rsidRDefault="003B13C5" w:rsidP="008F0A5A">
            <w:pPr>
              <w:pStyle w:val="ColumnHeading"/>
              <w:keepNext/>
              <w:rPr>
                <w:lang w:val="en-GB"/>
              </w:rPr>
            </w:pPr>
            <w:r w:rsidRPr="009A61A2">
              <w:rPr>
                <w:lang w:val="en-GB"/>
              </w:rPr>
              <w:t>Amendment</w:t>
            </w:r>
          </w:p>
        </w:tc>
      </w:tr>
      <w:tr w:rsidR="003B13C5" w:rsidRPr="009A61A2" w14:paraId="7AF3CED0" w14:textId="77777777" w:rsidTr="008F0A5A">
        <w:trPr>
          <w:jc w:val="center"/>
        </w:trPr>
        <w:tc>
          <w:tcPr>
            <w:tcW w:w="4876" w:type="dxa"/>
          </w:tcPr>
          <w:p w14:paraId="5A18783A" w14:textId="77777777" w:rsidR="003B13C5" w:rsidRPr="009A61A2" w:rsidRDefault="003B13C5" w:rsidP="008F0A5A">
            <w:pPr>
              <w:pStyle w:val="Normal6"/>
              <w:rPr>
                <w:lang w:val="en-GB"/>
              </w:rPr>
            </w:pPr>
          </w:p>
        </w:tc>
        <w:tc>
          <w:tcPr>
            <w:tcW w:w="4876" w:type="dxa"/>
            <w:hideMark/>
          </w:tcPr>
          <w:p w14:paraId="77C92741" w14:textId="77777777" w:rsidR="003B13C5" w:rsidRPr="009A61A2" w:rsidRDefault="003B13C5" w:rsidP="008F0A5A">
            <w:pPr>
              <w:pStyle w:val="Normal6"/>
              <w:rPr>
                <w:szCs w:val="24"/>
                <w:lang w:val="en-GB"/>
              </w:rPr>
            </w:pPr>
            <w:r w:rsidRPr="009A61A2">
              <w:rPr>
                <w:b/>
                <w:i/>
                <w:lang w:val="en-GB"/>
              </w:rPr>
              <w:t>(fa)</w:t>
            </w:r>
            <w:r w:rsidRPr="009A61A2">
              <w:rPr>
                <w:b/>
                <w:i/>
                <w:lang w:val="en-GB"/>
              </w:rPr>
              <w:tab/>
              <w:t xml:space="preserve">advancing and closing gaps in knowledge as well as in relevant indicators sets on the planetary </w:t>
            </w:r>
            <w:r w:rsidRPr="009A61A2">
              <w:rPr>
                <w:b/>
                <w:i/>
                <w:lang w:val="en-GB"/>
              </w:rPr>
              <w:lastRenderedPageBreak/>
              <w:t>boundaries and on the Union consumption footprint, including EU-driven deforestation and forest degradation in third countries</w:t>
            </w:r>
          </w:p>
        </w:tc>
      </w:tr>
    </w:tbl>
    <w:p w14:paraId="7651F879"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1B61DFD" w14:textId="77777777" w:rsidR="003B13C5" w:rsidRPr="009A61A2" w:rsidRDefault="003B13C5" w:rsidP="003B13C5">
      <w:r w:rsidRPr="009A61A2">
        <w:rPr>
          <w:rStyle w:val="HideTWBExt"/>
        </w:rPr>
        <w:t>&lt;/Amend&gt;</w:t>
      </w:r>
    </w:p>
    <w:p w14:paraId="0B47CFCA"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465</w:t>
      </w:r>
      <w:r w:rsidRPr="009A61A2">
        <w:rPr>
          <w:rStyle w:val="HideTWBExt"/>
          <w:b w:val="0"/>
          <w:lang w:val="en-GB"/>
        </w:rPr>
        <w:t>&lt;/NumAm&gt;</w:t>
      </w:r>
    </w:p>
    <w:p w14:paraId="5CFB27E3" w14:textId="77777777" w:rsidR="003B13C5" w:rsidRPr="009A61A2" w:rsidRDefault="003B13C5" w:rsidP="003B13C5">
      <w:pPr>
        <w:pStyle w:val="NormalBold"/>
      </w:pPr>
      <w:r w:rsidRPr="009A61A2">
        <w:rPr>
          <w:rStyle w:val="HideTWBExt"/>
          <w:b w:val="0"/>
        </w:rPr>
        <w:t>&lt;RepeatBlock-By&gt;&lt;Members&gt;</w:t>
      </w:r>
      <w:r w:rsidRPr="009A61A2">
        <w:t>Antoni Comín i Oliveres</w:t>
      </w:r>
      <w:r w:rsidRPr="009A61A2">
        <w:rPr>
          <w:rStyle w:val="HideTWBExt"/>
          <w:b w:val="0"/>
        </w:rPr>
        <w:t>&lt;/Members&gt;</w:t>
      </w:r>
    </w:p>
    <w:p w14:paraId="2A360F73" w14:textId="77777777" w:rsidR="003B13C5" w:rsidRPr="009A61A2" w:rsidRDefault="003B13C5" w:rsidP="003B13C5">
      <w:r w:rsidRPr="009A61A2">
        <w:rPr>
          <w:rStyle w:val="HideTWBExt"/>
        </w:rPr>
        <w:t>&lt;/RepeatBlock-By&gt;</w:t>
      </w:r>
    </w:p>
    <w:p w14:paraId="76FB7C66"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8E05C27" w14:textId="77777777" w:rsidR="003B13C5" w:rsidRPr="009A61A2" w:rsidRDefault="003B13C5" w:rsidP="003B13C5">
      <w:pPr>
        <w:pStyle w:val="NormalBold"/>
      </w:pPr>
      <w:r w:rsidRPr="009A61A2">
        <w:rPr>
          <w:rStyle w:val="HideTWBExt"/>
          <w:b w:val="0"/>
        </w:rPr>
        <w:t>&lt;Article&gt;</w:t>
      </w:r>
      <w:r w:rsidRPr="009A61A2">
        <w:t>Article 3 – paragraph 1 – point f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4782582" w14:textId="77777777" w:rsidTr="008F0A5A">
        <w:trPr>
          <w:jc w:val="center"/>
        </w:trPr>
        <w:tc>
          <w:tcPr>
            <w:tcW w:w="9752" w:type="dxa"/>
            <w:gridSpan w:val="2"/>
          </w:tcPr>
          <w:p w14:paraId="423C0AD3" w14:textId="77777777" w:rsidR="003B13C5" w:rsidRPr="009A61A2" w:rsidRDefault="003B13C5" w:rsidP="008F0A5A">
            <w:pPr>
              <w:keepNext/>
            </w:pPr>
          </w:p>
        </w:tc>
      </w:tr>
      <w:tr w:rsidR="003B13C5" w:rsidRPr="009A61A2" w14:paraId="33E43DDE" w14:textId="77777777" w:rsidTr="008F0A5A">
        <w:trPr>
          <w:jc w:val="center"/>
        </w:trPr>
        <w:tc>
          <w:tcPr>
            <w:tcW w:w="4876" w:type="dxa"/>
            <w:hideMark/>
          </w:tcPr>
          <w:p w14:paraId="6043B26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0212DBC" w14:textId="77777777" w:rsidR="003B13C5" w:rsidRPr="009A61A2" w:rsidRDefault="003B13C5" w:rsidP="008F0A5A">
            <w:pPr>
              <w:pStyle w:val="ColumnHeading"/>
              <w:keepNext/>
              <w:rPr>
                <w:lang w:val="en-GB"/>
              </w:rPr>
            </w:pPr>
            <w:r w:rsidRPr="009A61A2">
              <w:rPr>
                <w:lang w:val="en-GB"/>
              </w:rPr>
              <w:t>Amendment</w:t>
            </w:r>
          </w:p>
        </w:tc>
      </w:tr>
      <w:tr w:rsidR="003B13C5" w:rsidRPr="009A61A2" w14:paraId="19745542" w14:textId="77777777" w:rsidTr="008F0A5A">
        <w:trPr>
          <w:jc w:val="center"/>
        </w:trPr>
        <w:tc>
          <w:tcPr>
            <w:tcW w:w="4876" w:type="dxa"/>
          </w:tcPr>
          <w:p w14:paraId="56264CCE" w14:textId="77777777" w:rsidR="003B13C5" w:rsidRPr="009A61A2" w:rsidRDefault="003B13C5" w:rsidP="008F0A5A">
            <w:pPr>
              <w:pStyle w:val="Normal6"/>
              <w:rPr>
                <w:lang w:val="en-GB"/>
              </w:rPr>
            </w:pPr>
          </w:p>
        </w:tc>
        <w:tc>
          <w:tcPr>
            <w:tcW w:w="4876" w:type="dxa"/>
            <w:hideMark/>
          </w:tcPr>
          <w:p w14:paraId="165D6EE7" w14:textId="77777777" w:rsidR="003B13C5" w:rsidRPr="009A61A2" w:rsidRDefault="003B13C5" w:rsidP="008F0A5A">
            <w:pPr>
              <w:pStyle w:val="Normal6"/>
              <w:rPr>
                <w:szCs w:val="24"/>
                <w:lang w:val="en-GB"/>
              </w:rPr>
            </w:pPr>
            <w:r w:rsidRPr="009A61A2">
              <w:rPr>
                <w:b/>
                <w:i/>
                <w:lang w:val="en-GB"/>
              </w:rPr>
              <w:t>(fa)</w:t>
            </w:r>
            <w:r w:rsidRPr="009A61A2">
              <w:rPr>
                <w:b/>
                <w:i/>
                <w:lang w:val="en-GB"/>
              </w:rPr>
              <w:tab/>
              <w:t>identifying and quantifying environmental impacts beyond the Union political borders, with a view to ensure a proper assessment of the Union environmental footprint and to share responsibility on global biodiversity conservation;</w:t>
            </w:r>
          </w:p>
        </w:tc>
      </w:tr>
    </w:tbl>
    <w:p w14:paraId="1EF78771"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1913B1F3" w14:textId="77777777" w:rsidR="003B13C5" w:rsidRPr="009A61A2" w:rsidRDefault="003B13C5" w:rsidP="003B13C5">
      <w:r w:rsidRPr="009A61A2">
        <w:rPr>
          <w:rStyle w:val="HideTWBExt"/>
        </w:rPr>
        <w:t>&lt;/Amend&gt;</w:t>
      </w:r>
    </w:p>
    <w:p w14:paraId="6DA7BA6B"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466</w:t>
      </w:r>
      <w:r w:rsidRPr="009A61A2">
        <w:rPr>
          <w:rStyle w:val="HideTWBExt"/>
          <w:b w:val="0"/>
          <w:lang w:val="en-GB"/>
        </w:rPr>
        <w:t>&lt;/NumAm&gt;</w:t>
      </w:r>
    </w:p>
    <w:p w14:paraId="56A79C6C"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Rovana Plumb, César Luena, Sara Cerdas, Christel Schaldemose, Javi López, Jytte Guteland</w:t>
      </w:r>
      <w:r w:rsidRPr="009A61A2">
        <w:rPr>
          <w:rStyle w:val="HideTWBExt"/>
          <w:b w:val="0"/>
        </w:rPr>
        <w:t>&lt;/Members&gt;</w:t>
      </w:r>
    </w:p>
    <w:p w14:paraId="7728B751" w14:textId="77777777" w:rsidR="003B13C5" w:rsidRPr="009A61A2" w:rsidRDefault="003B13C5" w:rsidP="003B13C5">
      <w:r w:rsidRPr="009A61A2">
        <w:rPr>
          <w:rStyle w:val="HideTWBExt"/>
        </w:rPr>
        <w:t>&lt;/RepeatBlock-By&gt;</w:t>
      </w:r>
    </w:p>
    <w:p w14:paraId="700DA7B1"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6E72883" w14:textId="77777777" w:rsidR="003B13C5" w:rsidRPr="009A61A2" w:rsidRDefault="003B13C5" w:rsidP="003B13C5">
      <w:pPr>
        <w:pStyle w:val="NormalBold"/>
      </w:pPr>
      <w:r w:rsidRPr="009A61A2">
        <w:rPr>
          <w:rStyle w:val="HideTWBExt"/>
          <w:b w:val="0"/>
        </w:rPr>
        <w:t>&lt;Article&gt;</w:t>
      </w:r>
      <w:r w:rsidRPr="009A61A2">
        <w:t>Article 3 – paragraph 1 – point f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426E527" w14:textId="77777777" w:rsidTr="008F0A5A">
        <w:trPr>
          <w:jc w:val="center"/>
        </w:trPr>
        <w:tc>
          <w:tcPr>
            <w:tcW w:w="9752" w:type="dxa"/>
            <w:gridSpan w:val="2"/>
          </w:tcPr>
          <w:p w14:paraId="7D0A0320" w14:textId="77777777" w:rsidR="003B13C5" w:rsidRPr="009A61A2" w:rsidRDefault="003B13C5" w:rsidP="008F0A5A">
            <w:pPr>
              <w:keepNext/>
            </w:pPr>
          </w:p>
        </w:tc>
      </w:tr>
      <w:tr w:rsidR="003B13C5" w:rsidRPr="009A61A2" w14:paraId="73ABD3CE" w14:textId="77777777" w:rsidTr="008F0A5A">
        <w:trPr>
          <w:jc w:val="center"/>
        </w:trPr>
        <w:tc>
          <w:tcPr>
            <w:tcW w:w="4876" w:type="dxa"/>
            <w:hideMark/>
          </w:tcPr>
          <w:p w14:paraId="6331CCD4"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88BBBAF" w14:textId="77777777" w:rsidR="003B13C5" w:rsidRPr="009A61A2" w:rsidRDefault="003B13C5" w:rsidP="008F0A5A">
            <w:pPr>
              <w:pStyle w:val="ColumnHeading"/>
              <w:keepNext/>
              <w:rPr>
                <w:lang w:val="en-GB"/>
              </w:rPr>
            </w:pPr>
            <w:r w:rsidRPr="009A61A2">
              <w:rPr>
                <w:lang w:val="en-GB"/>
              </w:rPr>
              <w:t>Amendment</w:t>
            </w:r>
          </w:p>
        </w:tc>
      </w:tr>
      <w:tr w:rsidR="003B13C5" w:rsidRPr="009A61A2" w14:paraId="6C5F398C" w14:textId="77777777" w:rsidTr="008F0A5A">
        <w:trPr>
          <w:jc w:val="center"/>
        </w:trPr>
        <w:tc>
          <w:tcPr>
            <w:tcW w:w="4876" w:type="dxa"/>
          </w:tcPr>
          <w:p w14:paraId="21E97E9F" w14:textId="77777777" w:rsidR="003B13C5" w:rsidRPr="009A61A2" w:rsidRDefault="003B13C5" w:rsidP="008F0A5A">
            <w:pPr>
              <w:pStyle w:val="Normal6"/>
              <w:rPr>
                <w:lang w:val="en-GB"/>
              </w:rPr>
            </w:pPr>
          </w:p>
        </w:tc>
        <w:tc>
          <w:tcPr>
            <w:tcW w:w="4876" w:type="dxa"/>
            <w:hideMark/>
          </w:tcPr>
          <w:p w14:paraId="15AB6C1C" w14:textId="77777777" w:rsidR="003B13C5" w:rsidRPr="009A61A2" w:rsidRDefault="003B13C5" w:rsidP="008F0A5A">
            <w:pPr>
              <w:pStyle w:val="Normal6"/>
              <w:rPr>
                <w:szCs w:val="24"/>
                <w:lang w:val="en-GB"/>
              </w:rPr>
            </w:pPr>
            <w:r w:rsidRPr="009A61A2">
              <w:rPr>
                <w:b/>
                <w:i/>
                <w:lang w:val="en-GB"/>
              </w:rPr>
              <w:t>(fa)</w:t>
            </w:r>
            <w:r w:rsidRPr="009A61A2">
              <w:rPr>
                <w:b/>
                <w:i/>
                <w:lang w:val="en-GB"/>
              </w:rPr>
              <w:tab/>
              <w:t>ensuring the full participation of, and cooperation with, local and regional authorities across all dimensions of environmental policy-making through a collaborative and multi-level approach;</w:t>
            </w:r>
          </w:p>
        </w:tc>
      </w:tr>
    </w:tbl>
    <w:p w14:paraId="1C2FA5B9"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6AF57967" w14:textId="77777777" w:rsidR="003B13C5" w:rsidRPr="009A61A2" w:rsidRDefault="003B13C5" w:rsidP="003B13C5">
      <w:r w:rsidRPr="009A61A2">
        <w:rPr>
          <w:rStyle w:val="HideTWBExt"/>
        </w:rPr>
        <w:t>&lt;/Amend&gt;</w:t>
      </w:r>
    </w:p>
    <w:p w14:paraId="34D3F959" w14:textId="77777777" w:rsidR="003B13C5" w:rsidRPr="009A61A2" w:rsidRDefault="003B13C5" w:rsidP="003B13C5">
      <w:pPr>
        <w:pStyle w:val="AMNumberTabs0"/>
        <w:keepNext/>
        <w:rPr>
          <w:lang w:val="en-GB"/>
        </w:rPr>
      </w:pPr>
      <w:r w:rsidRPr="009A61A2">
        <w:rPr>
          <w:rStyle w:val="HideTWBExt"/>
          <w:b w:val="0"/>
          <w:lang w:val="en-GB"/>
        </w:rPr>
        <w:lastRenderedPageBreak/>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467</w:t>
      </w:r>
      <w:r w:rsidRPr="009A61A2">
        <w:rPr>
          <w:rStyle w:val="HideTWBExt"/>
          <w:b w:val="0"/>
          <w:lang w:val="en-GB"/>
        </w:rPr>
        <w:t>&lt;/NumAm&gt;</w:t>
      </w:r>
    </w:p>
    <w:p w14:paraId="43119D61" w14:textId="77777777" w:rsidR="003B13C5" w:rsidRPr="009A61A2" w:rsidRDefault="003B13C5" w:rsidP="003B13C5">
      <w:pPr>
        <w:pStyle w:val="NormalBold"/>
      </w:pPr>
      <w:r w:rsidRPr="009A61A2">
        <w:rPr>
          <w:rStyle w:val="HideTWBExt"/>
          <w:b w:val="0"/>
        </w:rPr>
        <w:t>&lt;RepeatBlock-By&gt;&lt;Members&gt;</w:t>
      </w:r>
      <w:r w:rsidRPr="009A61A2">
        <w:t>Antoni Comín i Oliveres</w:t>
      </w:r>
      <w:r w:rsidRPr="009A61A2">
        <w:rPr>
          <w:rStyle w:val="HideTWBExt"/>
          <w:b w:val="0"/>
        </w:rPr>
        <w:t>&lt;/Members&gt;</w:t>
      </w:r>
    </w:p>
    <w:p w14:paraId="15CF681C" w14:textId="77777777" w:rsidR="003B13C5" w:rsidRPr="009A61A2" w:rsidRDefault="003B13C5" w:rsidP="003B13C5">
      <w:r w:rsidRPr="009A61A2">
        <w:rPr>
          <w:rStyle w:val="HideTWBExt"/>
        </w:rPr>
        <w:t>&lt;/RepeatBlock-By&gt;</w:t>
      </w:r>
    </w:p>
    <w:p w14:paraId="50D9B3C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AD3405F" w14:textId="77777777" w:rsidR="003B13C5" w:rsidRPr="009A61A2" w:rsidRDefault="003B13C5" w:rsidP="003B13C5">
      <w:pPr>
        <w:pStyle w:val="NormalBold"/>
      </w:pPr>
      <w:r w:rsidRPr="009A61A2">
        <w:rPr>
          <w:rStyle w:val="HideTWBExt"/>
          <w:b w:val="0"/>
        </w:rPr>
        <w:t>&lt;Article&gt;</w:t>
      </w:r>
      <w:r w:rsidRPr="009A61A2">
        <w:t>Article 3 – paragraph 1 – point f b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05B0077" w14:textId="77777777" w:rsidTr="008F0A5A">
        <w:trPr>
          <w:jc w:val="center"/>
        </w:trPr>
        <w:tc>
          <w:tcPr>
            <w:tcW w:w="9752" w:type="dxa"/>
            <w:gridSpan w:val="2"/>
          </w:tcPr>
          <w:p w14:paraId="25595D3F" w14:textId="77777777" w:rsidR="003B13C5" w:rsidRPr="009A61A2" w:rsidRDefault="003B13C5" w:rsidP="008F0A5A">
            <w:pPr>
              <w:keepNext/>
            </w:pPr>
          </w:p>
        </w:tc>
      </w:tr>
      <w:tr w:rsidR="003B13C5" w:rsidRPr="009A61A2" w14:paraId="5A124A11" w14:textId="77777777" w:rsidTr="008F0A5A">
        <w:trPr>
          <w:jc w:val="center"/>
        </w:trPr>
        <w:tc>
          <w:tcPr>
            <w:tcW w:w="4876" w:type="dxa"/>
            <w:hideMark/>
          </w:tcPr>
          <w:p w14:paraId="6E2DD97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FFD0E16" w14:textId="77777777" w:rsidR="003B13C5" w:rsidRPr="009A61A2" w:rsidRDefault="003B13C5" w:rsidP="008F0A5A">
            <w:pPr>
              <w:pStyle w:val="ColumnHeading"/>
              <w:keepNext/>
              <w:rPr>
                <w:lang w:val="en-GB"/>
              </w:rPr>
            </w:pPr>
            <w:r w:rsidRPr="009A61A2">
              <w:rPr>
                <w:lang w:val="en-GB"/>
              </w:rPr>
              <w:t>Amendment</w:t>
            </w:r>
          </w:p>
        </w:tc>
      </w:tr>
      <w:tr w:rsidR="003B13C5" w:rsidRPr="009A61A2" w14:paraId="04BFBF2E" w14:textId="77777777" w:rsidTr="008F0A5A">
        <w:trPr>
          <w:jc w:val="center"/>
        </w:trPr>
        <w:tc>
          <w:tcPr>
            <w:tcW w:w="4876" w:type="dxa"/>
          </w:tcPr>
          <w:p w14:paraId="0AB0538F" w14:textId="77777777" w:rsidR="003B13C5" w:rsidRPr="009A61A2" w:rsidRDefault="003B13C5" w:rsidP="008F0A5A">
            <w:pPr>
              <w:pStyle w:val="Normal6"/>
              <w:rPr>
                <w:lang w:val="en-GB"/>
              </w:rPr>
            </w:pPr>
          </w:p>
        </w:tc>
        <w:tc>
          <w:tcPr>
            <w:tcW w:w="4876" w:type="dxa"/>
            <w:hideMark/>
          </w:tcPr>
          <w:p w14:paraId="29823F36" w14:textId="77777777" w:rsidR="003B13C5" w:rsidRPr="009A61A2" w:rsidRDefault="003B13C5" w:rsidP="008F0A5A">
            <w:pPr>
              <w:pStyle w:val="Normal6"/>
              <w:rPr>
                <w:szCs w:val="24"/>
                <w:lang w:val="en-GB"/>
              </w:rPr>
            </w:pPr>
            <w:r w:rsidRPr="009A61A2">
              <w:rPr>
                <w:b/>
                <w:i/>
                <w:lang w:val="en-GB"/>
              </w:rPr>
              <w:t>(fb)</w:t>
            </w:r>
            <w:r w:rsidRPr="009A61A2">
              <w:rPr>
                <w:b/>
                <w:i/>
                <w:lang w:val="en-GB"/>
              </w:rPr>
              <w:tab/>
              <w:t>ensuring the full participation of, and cooperation with, local and regional authorities across all dimensions of environmental policy-making through a collaborative and multi-level governance approach;</w:t>
            </w:r>
          </w:p>
        </w:tc>
      </w:tr>
    </w:tbl>
    <w:p w14:paraId="4B1602E7"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{EN}</w:t>
      </w:r>
      <w:r w:rsidRPr="009A61A2">
        <w:rPr>
          <w:noProof w:val="0"/>
        </w:rPr>
        <w:t>en</w:t>
      </w:r>
      <w:r w:rsidRPr="009A61A2">
        <w:rPr>
          <w:rStyle w:val="HideTWBExt"/>
          <w:noProof w:val="0"/>
        </w:rPr>
        <w:t>&lt;/Original&gt;</w:t>
      </w:r>
    </w:p>
    <w:p w14:paraId="267A44CA" w14:textId="77777777" w:rsidR="003B13C5" w:rsidRPr="009A61A2" w:rsidRDefault="003B13C5" w:rsidP="003B13C5">
      <w:pPr>
        <w:rPr>
          <w:lang w:val="fr-FR"/>
        </w:rPr>
      </w:pPr>
      <w:r w:rsidRPr="009A61A2">
        <w:rPr>
          <w:rStyle w:val="HideTWBExt"/>
          <w:lang w:val="fr-FR"/>
        </w:rPr>
        <w:t>&lt;/Amend&gt;</w:t>
      </w:r>
    </w:p>
    <w:p w14:paraId="0FAFF1E9"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468</w:t>
      </w:r>
      <w:r w:rsidRPr="009A61A2">
        <w:rPr>
          <w:rStyle w:val="HideTWBExt"/>
          <w:b w:val="0"/>
        </w:rPr>
        <w:t>&lt;/NumAm&gt;</w:t>
      </w:r>
    </w:p>
    <w:p w14:paraId="6BE02BCB"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Grace O'Sullivan</w:t>
      </w:r>
      <w:r w:rsidRPr="009A61A2">
        <w:rPr>
          <w:rStyle w:val="HideTWBExt"/>
          <w:b w:val="0"/>
          <w:lang w:val="fr-FR"/>
        </w:rPr>
        <w:t>&lt;/Members&gt;</w:t>
      </w:r>
    </w:p>
    <w:p w14:paraId="11FCF4C6" w14:textId="77777777" w:rsidR="003B13C5" w:rsidRPr="009A61A2" w:rsidRDefault="003B13C5" w:rsidP="003B13C5">
      <w:pPr>
        <w:rPr>
          <w:lang w:val="fr-FR"/>
        </w:rPr>
      </w:pPr>
      <w:r w:rsidRPr="009A61A2">
        <w:rPr>
          <w:rStyle w:val="HideTWBExt"/>
          <w:lang w:val="fr-FR"/>
        </w:rPr>
        <w:t>&lt;/RepeatBlock-By&gt;</w:t>
      </w:r>
    </w:p>
    <w:p w14:paraId="3047044E"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F7CFCE7" w14:textId="77777777" w:rsidR="003B13C5" w:rsidRPr="009A61A2" w:rsidRDefault="003B13C5" w:rsidP="003B13C5">
      <w:pPr>
        <w:pStyle w:val="NormalBold"/>
      </w:pPr>
      <w:r w:rsidRPr="009A61A2">
        <w:rPr>
          <w:rStyle w:val="HideTWBExt"/>
          <w:b w:val="0"/>
        </w:rPr>
        <w:t>&lt;Article&gt;</w:t>
      </w:r>
      <w:r w:rsidRPr="009A61A2">
        <w:t>Article 3 – paragraph 1 – point f b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8854F11" w14:textId="77777777" w:rsidTr="008F0A5A">
        <w:trPr>
          <w:jc w:val="center"/>
        </w:trPr>
        <w:tc>
          <w:tcPr>
            <w:tcW w:w="9752" w:type="dxa"/>
            <w:gridSpan w:val="2"/>
          </w:tcPr>
          <w:p w14:paraId="68FEF837" w14:textId="77777777" w:rsidR="003B13C5" w:rsidRPr="009A61A2" w:rsidRDefault="003B13C5" w:rsidP="008F0A5A">
            <w:pPr>
              <w:keepNext/>
            </w:pPr>
          </w:p>
        </w:tc>
      </w:tr>
      <w:tr w:rsidR="003B13C5" w:rsidRPr="009A61A2" w14:paraId="7F87DF40" w14:textId="77777777" w:rsidTr="008F0A5A">
        <w:trPr>
          <w:jc w:val="center"/>
        </w:trPr>
        <w:tc>
          <w:tcPr>
            <w:tcW w:w="4876" w:type="dxa"/>
            <w:hideMark/>
          </w:tcPr>
          <w:p w14:paraId="4D370708"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3159F2A" w14:textId="77777777" w:rsidR="003B13C5" w:rsidRPr="009A61A2" w:rsidRDefault="003B13C5" w:rsidP="008F0A5A">
            <w:pPr>
              <w:pStyle w:val="ColumnHeading"/>
              <w:keepNext/>
              <w:rPr>
                <w:lang w:val="en-GB"/>
              </w:rPr>
            </w:pPr>
            <w:r w:rsidRPr="009A61A2">
              <w:rPr>
                <w:lang w:val="en-GB"/>
              </w:rPr>
              <w:t>Amendment</w:t>
            </w:r>
          </w:p>
        </w:tc>
      </w:tr>
      <w:tr w:rsidR="003B13C5" w:rsidRPr="009A61A2" w14:paraId="74965429" w14:textId="77777777" w:rsidTr="008F0A5A">
        <w:trPr>
          <w:jc w:val="center"/>
        </w:trPr>
        <w:tc>
          <w:tcPr>
            <w:tcW w:w="4876" w:type="dxa"/>
          </w:tcPr>
          <w:p w14:paraId="1A8CA804" w14:textId="77777777" w:rsidR="003B13C5" w:rsidRPr="009A61A2" w:rsidRDefault="003B13C5" w:rsidP="008F0A5A">
            <w:pPr>
              <w:pStyle w:val="Normal6"/>
              <w:rPr>
                <w:lang w:val="en-GB"/>
              </w:rPr>
            </w:pPr>
          </w:p>
        </w:tc>
        <w:tc>
          <w:tcPr>
            <w:tcW w:w="4876" w:type="dxa"/>
            <w:hideMark/>
          </w:tcPr>
          <w:p w14:paraId="21166E68" w14:textId="77777777" w:rsidR="003B13C5" w:rsidRPr="009A61A2" w:rsidRDefault="003B13C5" w:rsidP="008F0A5A">
            <w:pPr>
              <w:pStyle w:val="Normal6"/>
              <w:rPr>
                <w:szCs w:val="24"/>
                <w:lang w:val="en-GB"/>
              </w:rPr>
            </w:pPr>
            <w:r w:rsidRPr="009A61A2">
              <w:rPr>
                <w:b/>
                <w:i/>
                <w:lang w:val="en-GB"/>
              </w:rPr>
              <w:t>(fb)</w:t>
            </w:r>
            <w:r w:rsidRPr="009A61A2">
              <w:rPr>
                <w:b/>
                <w:i/>
                <w:lang w:val="en-GB"/>
              </w:rPr>
              <w:tab/>
              <w:t>ensuring the full participation of, and cooperation with, local and regional authorities across all dimensions of environmental policy-making through a collaborative and multi-level governance approach;</w:t>
            </w:r>
          </w:p>
        </w:tc>
      </w:tr>
    </w:tbl>
    <w:p w14:paraId="46279491"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77B5943"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521C5055" w14:textId="77777777" w:rsidR="003B13C5" w:rsidRPr="009A61A2" w:rsidRDefault="003B13C5" w:rsidP="003B13C5">
      <w:pPr>
        <w:pStyle w:val="Normal12Italic"/>
        <w:rPr>
          <w:noProof w:val="0"/>
          <w:lang w:val="en-GB"/>
        </w:rPr>
      </w:pPr>
      <w:r w:rsidRPr="009A61A2">
        <w:rPr>
          <w:noProof w:val="0"/>
          <w:lang w:val="en-GB"/>
        </w:rPr>
        <w:t>This amendment is from the Committee of the Regions opinion on the 8th EAP.</w:t>
      </w:r>
    </w:p>
    <w:p w14:paraId="2342A36C" w14:textId="77777777" w:rsidR="003B13C5" w:rsidRPr="009A61A2" w:rsidRDefault="003B13C5" w:rsidP="003B13C5">
      <w:r w:rsidRPr="009A61A2">
        <w:rPr>
          <w:rStyle w:val="HideTWBExt"/>
        </w:rPr>
        <w:t>&lt;/Amend&gt;</w:t>
      </w:r>
    </w:p>
    <w:p w14:paraId="4A664B05"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469</w:t>
      </w:r>
      <w:r w:rsidRPr="009A61A2">
        <w:rPr>
          <w:rStyle w:val="HideTWBExt"/>
          <w:b w:val="0"/>
          <w:lang w:val="en-GB"/>
        </w:rPr>
        <w:t>&lt;/NumAm&gt;</w:t>
      </w:r>
    </w:p>
    <w:p w14:paraId="5158CCAB" w14:textId="77777777" w:rsidR="003B13C5" w:rsidRPr="009A61A2" w:rsidRDefault="003B13C5" w:rsidP="003B13C5">
      <w:pPr>
        <w:pStyle w:val="NormalBold"/>
      </w:pPr>
      <w:r w:rsidRPr="009A61A2">
        <w:rPr>
          <w:rStyle w:val="HideTWBExt"/>
          <w:b w:val="0"/>
        </w:rPr>
        <w:t>&lt;RepeatBlock-By&gt;&lt;Members&gt;</w:t>
      </w:r>
      <w:r w:rsidRPr="009A61A2">
        <w:t>Stanislav Polčák</w:t>
      </w:r>
      <w:r w:rsidRPr="009A61A2">
        <w:rPr>
          <w:rStyle w:val="HideTWBExt"/>
          <w:b w:val="0"/>
        </w:rPr>
        <w:t>&lt;/Members&gt;</w:t>
      </w:r>
    </w:p>
    <w:p w14:paraId="56B08B65" w14:textId="77777777" w:rsidR="003B13C5" w:rsidRPr="009A61A2" w:rsidRDefault="003B13C5" w:rsidP="003B13C5">
      <w:r w:rsidRPr="009A61A2">
        <w:rPr>
          <w:rStyle w:val="HideTWBExt"/>
        </w:rPr>
        <w:t>&lt;/RepeatBlock-By&gt;</w:t>
      </w:r>
    </w:p>
    <w:p w14:paraId="4DE08246"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8F29671"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3 – paragraph 1 – point f a (new)</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5FE1782" w14:textId="77777777" w:rsidTr="008F0A5A">
        <w:trPr>
          <w:jc w:val="center"/>
        </w:trPr>
        <w:tc>
          <w:tcPr>
            <w:tcW w:w="9752" w:type="dxa"/>
            <w:gridSpan w:val="2"/>
          </w:tcPr>
          <w:p w14:paraId="4D822CD0" w14:textId="77777777" w:rsidR="003B13C5" w:rsidRPr="009A61A2" w:rsidRDefault="003B13C5" w:rsidP="008F0A5A">
            <w:pPr>
              <w:keepNext/>
              <w:rPr>
                <w:lang w:val="fr-FR"/>
              </w:rPr>
            </w:pPr>
          </w:p>
        </w:tc>
      </w:tr>
      <w:tr w:rsidR="003B13C5" w:rsidRPr="009A61A2" w14:paraId="7E11266D" w14:textId="77777777" w:rsidTr="008F0A5A">
        <w:trPr>
          <w:jc w:val="center"/>
        </w:trPr>
        <w:tc>
          <w:tcPr>
            <w:tcW w:w="4876" w:type="dxa"/>
            <w:hideMark/>
          </w:tcPr>
          <w:p w14:paraId="4FD897F0"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349B77E" w14:textId="77777777" w:rsidR="003B13C5" w:rsidRPr="009A61A2" w:rsidRDefault="003B13C5" w:rsidP="008F0A5A">
            <w:pPr>
              <w:pStyle w:val="ColumnHeading"/>
              <w:keepNext/>
            </w:pPr>
            <w:r w:rsidRPr="009A61A2">
              <w:t>Amendment</w:t>
            </w:r>
          </w:p>
        </w:tc>
      </w:tr>
      <w:tr w:rsidR="003B13C5" w:rsidRPr="009A61A2" w14:paraId="563708AF" w14:textId="77777777" w:rsidTr="008F0A5A">
        <w:trPr>
          <w:jc w:val="center"/>
        </w:trPr>
        <w:tc>
          <w:tcPr>
            <w:tcW w:w="4876" w:type="dxa"/>
          </w:tcPr>
          <w:p w14:paraId="72FC12A3" w14:textId="77777777" w:rsidR="003B13C5" w:rsidRPr="009A61A2" w:rsidRDefault="003B13C5" w:rsidP="008F0A5A">
            <w:pPr>
              <w:pStyle w:val="Normal6"/>
            </w:pPr>
          </w:p>
        </w:tc>
        <w:tc>
          <w:tcPr>
            <w:tcW w:w="4876" w:type="dxa"/>
            <w:hideMark/>
          </w:tcPr>
          <w:p w14:paraId="4B63FEE9" w14:textId="77777777" w:rsidR="003B13C5" w:rsidRPr="009A61A2" w:rsidRDefault="003B13C5" w:rsidP="008F0A5A">
            <w:pPr>
              <w:pStyle w:val="Normal6"/>
              <w:rPr>
                <w:szCs w:val="24"/>
                <w:lang w:val="en-GB"/>
              </w:rPr>
            </w:pPr>
            <w:r w:rsidRPr="009A61A2">
              <w:rPr>
                <w:b/>
                <w:i/>
                <w:lang w:val="en-GB"/>
              </w:rPr>
              <w:t>(fa)</w:t>
            </w:r>
            <w:r w:rsidRPr="009A61A2">
              <w:rPr>
                <w:b/>
                <w:i/>
                <w:lang w:val="en-GB"/>
              </w:rPr>
              <w:tab/>
              <w:t>the strict application of the precautionary principle in cases where, despite all efforts, the available scientific knowledge is incomplete or insufficient;</w:t>
            </w:r>
          </w:p>
        </w:tc>
      </w:tr>
    </w:tbl>
    <w:p w14:paraId="18550BD3"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{CS}</w:t>
      </w:r>
      <w:r w:rsidRPr="009A61A2">
        <w:rPr>
          <w:noProof w:val="0"/>
          <w:lang w:val="en-GB"/>
        </w:rPr>
        <w:t>cs</w:t>
      </w:r>
      <w:r w:rsidRPr="009A61A2">
        <w:rPr>
          <w:rStyle w:val="HideTWBExt"/>
          <w:noProof w:val="0"/>
          <w:lang w:val="en-GB"/>
        </w:rPr>
        <w:t>&lt;/Original&gt;</w:t>
      </w:r>
    </w:p>
    <w:p w14:paraId="11B366DC" w14:textId="77777777" w:rsidR="003B13C5" w:rsidRPr="009A61A2" w:rsidRDefault="003B13C5" w:rsidP="003B13C5">
      <w:r w:rsidRPr="009A61A2">
        <w:rPr>
          <w:rStyle w:val="HideTWBExt"/>
        </w:rPr>
        <w:t>&lt;/Amend&gt;</w:t>
      </w:r>
    </w:p>
    <w:p w14:paraId="5E905F21"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470</w:t>
      </w:r>
      <w:r w:rsidRPr="009A61A2">
        <w:rPr>
          <w:rStyle w:val="HideTWBExt"/>
          <w:b w:val="0"/>
          <w:lang w:val="en-GB"/>
        </w:rPr>
        <w:t>&lt;/NumAm&gt;</w:t>
      </w:r>
    </w:p>
    <w:p w14:paraId="639E5305" w14:textId="77777777" w:rsidR="003B13C5" w:rsidRPr="009A61A2" w:rsidRDefault="003B13C5" w:rsidP="003B13C5">
      <w:pPr>
        <w:pStyle w:val="NormalBold"/>
      </w:pPr>
      <w:r w:rsidRPr="009A61A2">
        <w:rPr>
          <w:rStyle w:val="HideTWBExt"/>
          <w:b w:val="0"/>
        </w:rPr>
        <w:t>&lt;RepeatBlock-By&gt;&lt;Members&gt;</w:t>
      </w:r>
      <w:r w:rsidRPr="009A61A2">
        <w:t>María Soraya Rodríguez Ramos, Irena Joveva, Catherine Chabaud, Susana Solís Pérez, Pascal Canfin, Martin Hojsík, Véronique Trillet-Lenoir, Nicolae Ştefănuță</w:t>
      </w:r>
      <w:r w:rsidRPr="009A61A2">
        <w:rPr>
          <w:rStyle w:val="HideTWBExt"/>
          <w:b w:val="0"/>
        </w:rPr>
        <w:t>&lt;/Members&gt;</w:t>
      </w:r>
    </w:p>
    <w:p w14:paraId="4BE3E572" w14:textId="77777777" w:rsidR="003B13C5" w:rsidRPr="009A61A2" w:rsidRDefault="003B13C5" w:rsidP="003B13C5">
      <w:r w:rsidRPr="009A61A2">
        <w:rPr>
          <w:rStyle w:val="HideTWBExt"/>
        </w:rPr>
        <w:t>&lt;/RepeatBlock-By&gt;</w:t>
      </w:r>
    </w:p>
    <w:p w14:paraId="00E61F35"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747F119" w14:textId="77777777" w:rsidR="003B13C5" w:rsidRPr="009A61A2" w:rsidRDefault="003B13C5" w:rsidP="003B13C5">
      <w:pPr>
        <w:pStyle w:val="NormalBold"/>
      </w:pPr>
      <w:r w:rsidRPr="009A61A2">
        <w:rPr>
          <w:rStyle w:val="HideTWBExt"/>
          <w:b w:val="0"/>
        </w:rPr>
        <w:t>&lt;Article&gt;</w:t>
      </w:r>
      <w:r w:rsidRPr="009A61A2">
        <w:t>Article 3 – paragraph 1 – point f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7454D89" w14:textId="77777777" w:rsidTr="008F0A5A">
        <w:trPr>
          <w:jc w:val="center"/>
        </w:trPr>
        <w:tc>
          <w:tcPr>
            <w:tcW w:w="9752" w:type="dxa"/>
            <w:gridSpan w:val="2"/>
          </w:tcPr>
          <w:p w14:paraId="3DF91271" w14:textId="77777777" w:rsidR="003B13C5" w:rsidRPr="009A61A2" w:rsidRDefault="003B13C5" w:rsidP="008F0A5A">
            <w:pPr>
              <w:keepNext/>
            </w:pPr>
          </w:p>
        </w:tc>
      </w:tr>
      <w:tr w:rsidR="003B13C5" w:rsidRPr="009A61A2" w14:paraId="12425E9D" w14:textId="77777777" w:rsidTr="008F0A5A">
        <w:trPr>
          <w:jc w:val="center"/>
        </w:trPr>
        <w:tc>
          <w:tcPr>
            <w:tcW w:w="4876" w:type="dxa"/>
            <w:hideMark/>
          </w:tcPr>
          <w:p w14:paraId="58BC3FB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8E4F2C5" w14:textId="77777777" w:rsidR="003B13C5" w:rsidRPr="009A61A2" w:rsidRDefault="003B13C5" w:rsidP="008F0A5A">
            <w:pPr>
              <w:pStyle w:val="ColumnHeading"/>
              <w:keepNext/>
              <w:rPr>
                <w:lang w:val="en-GB"/>
              </w:rPr>
            </w:pPr>
            <w:r w:rsidRPr="009A61A2">
              <w:rPr>
                <w:lang w:val="en-GB"/>
              </w:rPr>
              <w:t>Amendment</w:t>
            </w:r>
          </w:p>
        </w:tc>
      </w:tr>
      <w:tr w:rsidR="003B13C5" w:rsidRPr="009A61A2" w14:paraId="00E69405" w14:textId="77777777" w:rsidTr="008F0A5A">
        <w:trPr>
          <w:jc w:val="center"/>
        </w:trPr>
        <w:tc>
          <w:tcPr>
            <w:tcW w:w="4876" w:type="dxa"/>
          </w:tcPr>
          <w:p w14:paraId="173467DB" w14:textId="77777777" w:rsidR="003B13C5" w:rsidRPr="009A61A2" w:rsidRDefault="003B13C5" w:rsidP="008F0A5A">
            <w:pPr>
              <w:pStyle w:val="Normal6"/>
              <w:rPr>
                <w:lang w:val="en-GB"/>
              </w:rPr>
            </w:pPr>
          </w:p>
        </w:tc>
        <w:tc>
          <w:tcPr>
            <w:tcW w:w="4876" w:type="dxa"/>
            <w:hideMark/>
          </w:tcPr>
          <w:p w14:paraId="50810696" w14:textId="77777777" w:rsidR="003B13C5" w:rsidRPr="009A61A2" w:rsidRDefault="003B13C5" w:rsidP="008F0A5A">
            <w:pPr>
              <w:pStyle w:val="Normal6"/>
              <w:rPr>
                <w:szCs w:val="24"/>
                <w:lang w:val="en-GB"/>
              </w:rPr>
            </w:pPr>
            <w:r w:rsidRPr="009A61A2">
              <w:rPr>
                <w:b/>
                <w:i/>
                <w:lang w:val="en-GB"/>
              </w:rPr>
              <w:t>(fa)</w:t>
            </w:r>
            <w:r w:rsidRPr="009A61A2">
              <w:rPr>
                <w:b/>
                <w:i/>
                <w:lang w:val="en-GB"/>
              </w:rPr>
              <w:tab/>
              <w:t>establishing a common legislative framework for the protection and sustainable use of soil at EU level;</w:t>
            </w:r>
          </w:p>
        </w:tc>
      </w:tr>
    </w:tbl>
    <w:p w14:paraId="28C92A08"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{EN}</w:t>
      </w:r>
      <w:r w:rsidRPr="009A61A2">
        <w:rPr>
          <w:noProof w:val="0"/>
        </w:rPr>
        <w:t>en</w:t>
      </w:r>
      <w:r w:rsidRPr="009A61A2">
        <w:rPr>
          <w:rStyle w:val="HideTWBExt"/>
          <w:noProof w:val="0"/>
        </w:rPr>
        <w:t>&lt;/Original&gt;</w:t>
      </w:r>
    </w:p>
    <w:p w14:paraId="485E40CF" w14:textId="77777777" w:rsidR="003B13C5" w:rsidRPr="009A61A2" w:rsidRDefault="003B13C5" w:rsidP="003B13C5">
      <w:pPr>
        <w:rPr>
          <w:lang w:val="fr-FR"/>
        </w:rPr>
      </w:pPr>
      <w:r w:rsidRPr="009A61A2">
        <w:rPr>
          <w:rStyle w:val="HideTWBExt"/>
          <w:lang w:val="fr-FR"/>
        </w:rPr>
        <w:t>&lt;/Amend&gt;</w:t>
      </w:r>
    </w:p>
    <w:p w14:paraId="30317F81"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471</w:t>
      </w:r>
      <w:r w:rsidRPr="009A61A2">
        <w:rPr>
          <w:rStyle w:val="HideTWBExt"/>
          <w:b w:val="0"/>
        </w:rPr>
        <w:t>&lt;/NumAm&gt;</w:t>
      </w:r>
    </w:p>
    <w:p w14:paraId="75F554FF"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Aurélia Beigneux, Annika Bruna, Catherine Griset</w:t>
      </w:r>
      <w:r w:rsidRPr="009A61A2">
        <w:rPr>
          <w:rStyle w:val="HideTWBExt"/>
          <w:b w:val="0"/>
          <w:lang w:val="fr-FR"/>
        </w:rPr>
        <w:t>&lt;/Members&gt;</w:t>
      </w:r>
    </w:p>
    <w:p w14:paraId="5FCAB25F" w14:textId="77777777" w:rsidR="003B13C5" w:rsidRPr="009A61A2" w:rsidRDefault="003B13C5" w:rsidP="003B13C5">
      <w:pPr>
        <w:rPr>
          <w:lang w:val="fr-FR"/>
        </w:rPr>
      </w:pPr>
      <w:r w:rsidRPr="009A61A2">
        <w:rPr>
          <w:rStyle w:val="HideTWBExt"/>
          <w:lang w:val="fr-FR"/>
        </w:rPr>
        <w:t>&lt;/RepeatBlock-By&gt;</w:t>
      </w:r>
    </w:p>
    <w:p w14:paraId="7E29CA8A"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44BFCC8" w14:textId="77777777" w:rsidR="003B13C5" w:rsidRPr="009A61A2" w:rsidRDefault="003B13C5" w:rsidP="003B13C5">
      <w:pPr>
        <w:pStyle w:val="NormalBold"/>
      </w:pPr>
      <w:r w:rsidRPr="009A61A2">
        <w:rPr>
          <w:rStyle w:val="HideTWBExt"/>
          <w:b w:val="0"/>
        </w:rPr>
        <w:t>&lt;Article&gt;</w:t>
      </w:r>
      <w:r w:rsidRPr="009A61A2">
        <w:t>Article 3 – paragraph 1 – point f b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E02A8AC" w14:textId="77777777" w:rsidTr="008F0A5A">
        <w:trPr>
          <w:jc w:val="center"/>
        </w:trPr>
        <w:tc>
          <w:tcPr>
            <w:tcW w:w="9752" w:type="dxa"/>
            <w:gridSpan w:val="2"/>
          </w:tcPr>
          <w:p w14:paraId="122D46D2" w14:textId="77777777" w:rsidR="003B13C5" w:rsidRPr="009A61A2" w:rsidRDefault="003B13C5" w:rsidP="008F0A5A">
            <w:pPr>
              <w:keepNext/>
            </w:pPr>
          </w:p>
        </w:tc>
      </w:tr>
      <w:tr w:rsidR="003B13C5" w:rsidRPr="009A61A2" w14:paraId="013C94BB" w14:textId="77777777" w:rsidTr="008F0A5A">
        <w:trPr>
          <w:jc w:val="center"/>
        </w:trPr>
        <w:tc>
          <w:tcPr>
            <w:tcW w:w="4876" w:type="dxa"/>
            <w:hideMark/>
          </w:tcPr>
          <w:p w14:paraId="770DCC23"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75D4C14" w14:textId="77777777" w:rsidR="003B13C5" w:rsidRPr="009A61A2" w:rsidRDefault="003B13C5" w:rsidP="008F0A5A">
            <w:pPr>
              <w:pStyle w:val="ColumnHeading"/>
              <w:keepNext/>
            </w:pPr>
            <w:r w:rsidRPr="009A61A2">
              <w:t>Amendment</w:t>
            </w:r>
          </w:p>
        </w:tc>
      </w:tr>
      <w:tr w:rsidR="003B13C5" w:rsidRPr="009A61A2" w14:paraId="50E5DE32" w14:textId="77777777" w:rsidTr="008F0A5A">
        <w:trPr>
          <w:jc w:val="center"/>
        </w:trPr>
        <w:tc>
          <w:tcPr>
            <w:tcW w:w="4876" w:type="dxa"/>
          </w:tcPr>
          <w:p w14:paraId="0C2267E9" w14:textId="77777777" w:rsidR="003B13C5" w:rsidRPr="009A61A2" w:rsidRDefault="003B13C5" w:rsidP="008F0A5A">
            <w:pPr>
              <w:pStyle w:val="Normal6"/>
            </w:pPr>
          </w:p>
        </w:tc>
        <w:tc>
          <w:tcPr>
            <w:tcW w:w="4876" w:type="dxa"/>
            <w:hideMark/>
          </w:tcPr>
          <w:p w14:paraId="1EF8FBF0" w14:textId="77777777" w:rsidR="003B13C5" w:rsidRPr="009A61A2" w:rsidRDefault="003B13C5" w:rsidP="008F0A5A">
            <w:pPr>
              <w:pStyle w:val="Normal6"/>
              <w:rPr>
                <w:szCs w:val="24"/>
                <w:lang w:val="en-GB"/>
              </w:rPr>
            </w:pPr>
            <w:r w:rsidRPr="009A61A2">
              <w:rPr>
                <w:b/>
                <w:i/>
                <w:lang w:val="en-GB"/>
              </w:rPr>
              <w:t>(fb)</w:t>
            </w:r>
            <w:r w:rsidRPr="009A61A2">
              <w:rPr>
                <w:b/>
                <w:i/>
                <w:lang w:val="en-GB"/>
              </w:rPr>
              <w:tab/>
              <w:t>closing gaps in, and optimising, relevant indicator sets such as those relating to planetary boundaries, environmental footprints, governance, sustainable finance, production and consumption systems;</w:t>
            </w:r>
          </w:p>
        </w:tc>
      </w:tr>
    </w:tbl>
    <w:p w14:paraId="1D8A089C" w14:textId="77777777" w:rsidR="003B13C5" w:rsidRPr="009A61A2" w:rsidRDefault="003B13C5" w:rsidP="003B13C5">
      <w:pPr>
        <w:pStyle w:val="Olang"/>
        <w:rPr>
          <w:noProof w:val="0"/>
          <w:lang w:val="pt-PT"/>
        </w:rPr>
      </w:pPr>
      <w:r w:rsidRPr="009A61A2">
        <w:rPr>
          <w:noProof w:val="0"/>
          <w:lang w:val="pt-PT"/>
        </w:rPr>
        <w:t xml:space="preserve">Or. </w:t>
      </w:r>
      <w:r w:rsidRPr="009A61A2">
        <w:rPr>
          <w:rStyle w:val="HideTWBExt"/>
          <w:noProof w:val="0"/>
          <w:lang w:val="pt-PT"/>
        </w:rPr>
        <w:t>&lt;Original&gt;</w:t>
      </w:r>
      <w:r w:rsidRPr="009A61A2">
        <w:rPr>
          <w:rStyle w:val="HideTWBInt"/>
          <w:rFonts w:eastAsiaTheme="majorEastAsia"/>
          <w:noProof w:val="0"/>
          <w:lang w:val="pt-PT"/>
        </w:rPr>
        <w:t>{FR}</w:t>
      </w:r>
      <w:r w:rsidRPr="009A61A2">
        <w:rPr>
          <w:noProof w:val="0"/>
          <w:lang w:val="pt-PT"/>
        </w:rPr>
        <w:t>fr</w:t>
      </w:r>
      <w:r w:rsidRPr="009A61A2">
        <w:rPr>
          <w:rStyle w:val="HideTWBExt"/>
          <w:noProof w:val="0"/>
          <w:lang w:val="pt-PT"/>
        </w:rPr>
        <w:t>&lt;/Original&gt;</w:t>
      </w:r>
    </w:p>
    <w:p w14:paraId="5378FBC6" w14:textId="77777777" w:rsidR="003B13C5" w:rsidRPr="009A61A2" w:rsidRDefault="003B13C5" w:rsidP="003B13C5">
      <w:pPr>
        <w:rPr>
          <w:lang w:val="pt-PT"/>
        </w:rPr>
      </w:pPr>
      <w:r w:rsidRPr="009A61A2">
        <w:rPr>
          <w:rStyle w:val="HideTWBExt"/>
          <w:lang w:val="pt-PT"/>
        </w:rPr>
        <w:t>&lt;/Amend&gt;</w:t>
      </w:r>
    </w:p>
    <w:p w14:paraId="4F6A1942" w14:textId="77777777" w:rsidR="003B13C5" w:rsidRPr="009A61A2" w:rsidRDefault="003B13C5" w:rsidP="003B13C5">
      <w:pPr>
        <w:pStyle w:val="AMNumberTabs0"/>
        <w:keepNext/>
        <w:rPr>
          <w:lang w:val="pt-PT"/>
        </w:rPr>
      </w:pPr>
      <w:r w:rsidRPr="009A61A2">
        <w:rPr>
          <w:rStyle w:val="HideTWBExt"/>
          <w:b w:val="0"/>
          <w:lang w:val="pt-PT"/>
        </w:rPr>
        <w:lastRenderedPageBreak/>
        <w:t>&lt;Amend&gt;</w:t>
      </w:r>
      <w:r w:rsidRPr="009A61A2">
        <w:rPr>
          <w:lang w:val="pt-PT"/>
        </w:rPr>
        <w:t>Amendment</w:t>
      </w:r>
      <w:r w:rsidRPr="009A61A2">
        <w:rPr>
          <w:lang w:val="pt-PT"/>
        </w:rPr>
        <w:tab/>
      </w:r>
      <w:r w:rsidRPr="009A61A2">
        <w:rPr>
          <w:lang w:val="pt-PT"/>
        </w:rPr>
        <w:tab/>
      </w:r>
      <w:r w:rsidRPr="009A61A2">
        <w:rPr>
          <w:rStyle w:val="HideTWBExt"/>
          <w:b w:val="0"/>
          <w:lang w:val="pt-PT"/>
        </w:rPr>
        <w:t>&lt;NumAm&gt;</w:t>
      </w:r>
      <w:r w:rsidRPr="009A61A2">
        <w:rPr>
          <w:lang w:val="pt-PT"/>
        </w:rPr>
        <w:t>472</w:t>
      </w:r>
      <w:r w:rsidRPr="009A61A2">
        <w:rPr>
          <w:rStyle w:val="HideTWBExt"/>
          <w:b w:val="0"/>
          <w:lang w:val="pt-PT"/>
        </w:rPr>
        <w:t>&lt;/NumAm&gt;</w:t>
      </w:r>
    </w:p>
    <w:p w14:paraId="3457D98F" w14:textId="77777777" w:rsidR="003B13C5" w:rsidRPr="009A61A2" w:rsidRDefault="003B13C5" w:rsidP="003B13C5">
      <w:pPr>
        <w:pStyle w:val="NormalBold"/>
        <w:rPr>
          <w:lang w:val="pt-PT"/>
        </w:rPr>
      </w:pPr>
      <w:r w:rsidRPr="009A61A2">
        <w:rPr>
          <w:rStyle w:val="HideTWBExt"/>
          <w:b w:val="0"/>
          <w:lang w:val="pt-PT"/>
        </w:rPr>
        <w:t>&lt;RepeatBlock-By&gt;&lt;Members&gt;</w:t>
      </w:r>
      <w:r w:rsidRPr="009A61A2">
        <w:rPr>
          <w:lang w:val="pt-PT"/>
        </w:rPr>
        <w:t>João Ferreira, Mick Wallace</w:t>
      </w:r>
      <w:r w:rsidRPr="009A61A2">
        <w:rPr>
          <w:rStyle w:val="HideTWBExt"/>
          <w:b w:val="0"/>
          <w:lang w:val="pt-PT"/>
        </w:rPr>
        <w:t>&lt;/Members&gt;</w:t>
      </w:r>
    </w:p>
    <w:p w14:paraId="294221F6" w14:textId="77777777" w:rsidR="003B13C5" w:rsidRPr="009A61A2" w:rsidRDefault="003B13C5" w:rsidP="003B13C5">
      <w:pPr>
        <w:rPr>
          <w:lang w:val="pt-PT"/>
        </w:rPr>
      </w:pPr>
      <w:r w:rsidRPr="009A61A2">
        <w:rPr>
          <w:rStyle w:val="HideTWBExt"/>
          <w:lang w:val="pt-PT"/>
        </w:rPr>
        <w:t>&lt;/RepeatBlock-By&gt;</w:t>
      </w:r>
    </w:p>
    <w:p w14:paraId="691D9A21"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FAED3EF" w14:textId="77777777" w:rsidR="003B13C5" w:rsidRPr="009A61A2" w:rsidRDefault="003B13C5" w:rsidP="003B13C5">
      <w:pPr>
        <w:pStyle w:val="NormalBold"/>
      </w:pPr>
      <w:r w:rsidRPr="009A61A2">
        <w:rPr>
          <w:rStyle w:val="HideTWBExt"/>
          <w:b w:val="0"/>
        </w:rPr>
        <w:t>&lt;Article&gt;</w:t>
      </w:r>
      <w:r w:rsidRPr="009A61A2">
        <w:t>Article 3 – paragraph 1 – point f b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07D2213" w14:textId="77777777" w:rsidTr="008F0A5A">
        <w:trPr>
          <w:jc w:val="center"/>
        </w:trPr>
        <w:tc>
          <w:tcPr>
            <w:tcW w:w="9752" w:type="dxa"/>
            <w:gridSpan w:val="2"/>
          </w:tcPr>
          <w:p w14:paraId="61053989" w14:textId="77777777" w:rsidR="003B13C5" w:rsidRPr="009A61A2" w:rsidRDefault="003B13C5" w:rsidP="008F0A5A">
            <w:pPr>
              <w:keepNext/>
            </w:pPr>
          </w:p>
        </w:tc>
      </w:tr>
      <w:tr w:rsidR="003B13C5" w:rsidRPr="009A61A2" w14:paraId="1D787BD3" w14:textId="77777777" w:rsidTr="008F0A5A">
        <w:trPr>
          <w:jc w:val="center"/>
        </w:trPr>
        <w:tc>
          <w:tcPr>
            <w:tcW w:w="4876" w:type="dxa"/>
            <w:hideMark/>
          </w:tcPr>
          <w:p w14:paraId="7B90FC8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435C2A2" w14:textId="77777777" w:rsidR="003B13C5" w:rsidRPr="009A61A2" w:rsidRDefault="003B13C5" w:rsidP="008F0A5A">
            <w:pPr>
              <w:pStyle w:val="ColumnHeading"/>
              <w:keepNext/>
            </w:pPr>
            <w:r w:rsidRPr="009A61A2">
              <w:t>Amendment</w:t>
            </w:r>
          </w:p>
        </w:tc>
      </w:tr>
      <w:tr w:rsidR="003B13C5" w:rsidRPr="009A61A2" w14:paraId="1F747585" w14:textId="77777777" w:rsidTr="008F0A5A">
        <w:trPr>
          <w:jc w:val="center"/>
        </w:trPr>
        <w:tc>
          <w:tcPr>
            <w:tcW w:w="4876" w:type="dxa"/>
          </w:tcPr>
          <w:p w14:paraId="3232FF42" w14:textId="77777777" w:rsidR="003B13C5" w:rsidRPr="009A61A2" w:rsidRDefault="003B13C5" w:rsidP="008F0A5A">
            <w:pPr>
              <w:pStyle w:val="Normal6"/>
            </w:pPr>
          </w:p>
        </w:tc>
        <w:tc>
          <w:tcPr>
            <w:tcW w:w="4876" w:type="dxa"/>
            <w:hideMark/>
          </w:tcPr>
          <w:p w14:paraId="697743E4" w14:textId="77777777" w:rsidR="003B13C5" w:rsidRPr="009A61A2" w:rsidRDefault="003B13C5" w:rsidP="008F0A5A">
            <w:pPr>
              <w:pStyle w:val="Normal6"/>
              <w:rPr>
                <w:szCs w:val="24"/>
                <w:lang w:val="en-GB"/>
              </w:rPr>
            </w:pPr>
            <w:r w:rsidRPr="009A61A2">
              <w:rPr>
                <w:b/>
                <w:i/>
                <w:lang w:val="en-GB"/>
              </w:rPr>
              <w:t>(fb)</w:t>
            </w:r>
            <w:r w:rsidRPr="009A61A2">
              <w:rPr>
                <w:b/>
                <w:i/>
                <w:lang w:val="en-GB"/>
              </w:rPr>
              <w:tab/>
              <w:t>underpinning the Life + programme, including specific funding for biodiversity and Natura 2000 management, ensuring a fair distribution of funding among Member States; it is also essential to facilitate assessment of the ecological and plant health of forests and their rehabilitation, including reforestation with native species, especially in the countries that have sustained the worst fire damage;</w:t>
            </w:r>
          </w:p>
        </w:tc>
      </w:tr>
    </w:tbl>
    <w:p w14:paraId="51CD342D"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4857796A" w14:textId="77777777" w:rsidR="003B13C5" w:rsidRPr="009A61A2" w:rsidRDefault="003B13C5" w:rsidP="003B13C5">
      <w:r w:rsidRPr="009A61A2">
        <w:rPr>
          <w:rStyle w:val="HideTWBExt"/>
        </w:rPr>
        <w:t>&lt;/Amend&gt;</w:t>
      </w:r>
    </w:p>
    <w:p w14:paraId="537E25F6"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473</w:t>
      </w:r>
      <w:r w:rsidRPr="009A61A2">
        <w:rPr>
          <w:rStyle w:val="HideTWBExt"/>
          <w:b w:val="0"/>
          <w:lang w:val="en-GB"/>
        </w:rPr>
        <w:t>&lt;/NumAm&gt;</w:t>
      </w:r>
    </w:p>
    <w:p w14:paraId="29832A88" w14:textId="77777777" w:rsidR="003B13C5" w:rsidRPr="009A61A2" w:rsidRDefault="003B13C5" w:rsidP="003B13C5">
      <w:pPr>
        <w:pStyle w:val="NormalBold"/>
      </w:pPr>
      <w:r w:rsidRPr="009A61A2">
        <w:rPr>
          <w:rStyle w:val="HideTWBExt"/>
          <w:b w:val="0"/>
        </w:rPr>
        <w:t>&lt;RepeatBlock-By&gt;&lt;Members&gt;</w:t>
      </w:r>
      <w:r w:rsidRPr="009A61A2">
        <w:t>João Ferreira, Mick Wallace</w:t>
      </w:r>
      <w:r w:rsidRPr="009A61A2">
        <w:rPr>
          <w:rStyle w:val="HideTWBExt"/>
          <w:b w:val="0"/>
        </w:rPr>
        <w:t>&lt;/Members&gt;</w:t>
      </w:r>
    </w:p>
    <w:p w14:paraId="28037DEC" w14:textId="77777777" w:rsidR="003B13C5" w:rsidRPr="009A61A2" w:rsidRDefault="003B13C5" w:rsidP="003B13C5">
      <w:r w:rsidRPr="009A61A2">
        <w:rPr>
          <w:rStyle w:val="HideTWBExt"/>
        </w:rPr>
        <w:t>&lt;/RepeatBlock-By&gt;</w:t>
      </w:r>
    </w:p>
    <w:p w14:paraId="29028A65"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1841F5A" w14:textId="77777777" w:rsidR="003B13C5" w:rsidRPr="009A61A2" w:rsidRDefault="003B13C5" w:rsidP="003B13C5">
      <w:pPr>
        <w:pStyle w:val="NormalBold"/>
      </w:pPr>
      <w:r w:rsidRPr="009A61A2">
        <w:rPr>
          <w:rStyle w:val="HideTWBExt"/>
          <w:b w:val="0"/>
        </w:rPr>
        <w:t>&lt;Article&gt;</w:t>
      </w:r>
      <w:r w:rsidRPr="009A61A2">
        <w:t>Article 3 – paragraph 1 – point f c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D997A74" w14:textId="77777777" w:rsidTr="008F0A5A">
        <w:trPr>
          <w:jc w:val="center"/>
        </w:trPr>
        <w:tc>
          <w:tcPr>
            <w:tcW w:w="9752" w:type="dxa"/>
            <w:gridSpan w:val="2"/>
          </w:tcPr>
          <w:p w14:paraId="24B3B7A8" w14:textId="77777777" w:rsidR="003B13C5" w:rsidRPr="009A61A2" w:rsidRDefault="003B13C5" w:rsidP="008F0A5A">
            <w:pPr>
              <w:keepNext/>
            </w:pPr>
          </w:p>
        </w:tc>
      </w:tr>
      <w:tr w:rsidR="003B13C5" w:rsidRPr="009A61A2" w14:paraId="0FECF8E3" w14:textId="77777777" w:rsidTr="008F0A5A">
        <w:trPr>
          <w:jc w:val="center"/>
        </w:trPr>
        <w:tc>
          <w:tcPr>
            <w:tcW w:w="4876" w:type="dxa"/>
            <w:hideMark/>
          </w:tcPr>
          <w:p w14:paraId="23FB867D"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36334CB" w14:textId="77777777" w:rsidR="003B13C5" w:rsidRPr="009A61A2" w:rsidRDefault="003B13C5" w:rsidP="008F0A5A">
            <w:pPr>
              <w:pStyle w:val="ColumnHeading"/>
              <w:keepNext/>
            </w:pPr>
            <w:r w:rsidRPr="009A61A2">
              <w:t>Amendment</w:t>
            </w:r>
          </w:p>
        </w:tc>
      </w:tr>
      <w:tr w:rsidR="003B13C5" w:rsidRPr="009A61A2" w14:paraId="5D2A97BB" w14:textId="77777777" w:rsidTr="008F0A5A">
        <w:trPr>
          <w:jc w:val="center"/>
        </w:trPr>
        <w:tc>
          <w:tcPr>
            <w:tcW w:w="4876" w:type="dxa"/>
          </w:tcPr>
          <w:p w14:paraId="1114C53B" w14:textId="77777777" w:rsidR="003B13C5" w:rsidRPr="009A61A2" w:rsidRDefault="003B13C5" w:rsidP="008F0A5A">
            <w:pPr>
              <w:pStyle w:val="Normal6"/>
            </w:pPr>
          </w:p>
        </w:tc>
        <w:tc>
          <w:tcPr>
            <w:tcW w:w="4876" w:type="dxa"/>
            <w:hideMark/>
          </w:tcPr>
          <w:p w14:paraId="64DF14B7" w14:textId="77777777" w:rsidR="003B13C5" w:rsidRPr="009A61A2" w:rsidRDefault="003B13C5" w:rsidP="008F0A5A">
            <w:pPr>
              <w:pStyle w:val="Normal6"/>
              <w:rPr>
                <w:szCs w:val="24"/>
                <w:lang w:val="en-GB"/>
              </w:rPr>
            </w:pPr>
            <w:r w:rsidRPr="009A61A2">
              <w:rPr>
                <w:b/>
                <w:i/>
                <w:lang w:val="en-GB"/>
              </w:rPr>
              <w:t>(fc)</w:t>
            </w:r>
            <w:r w:rsidRPr="009A61A2">
              <w:rPr>
                <w:b/>
                <w:i/>
                <w:lang w:val="en-GB"/>
              </w:rPr>
              <w:tab/>
              <w:t>assumption of greater responsibility by the Union for upholding Natura 2000 values, especially with regard to funding;</w:t>
            </w:r>
          </w:p>
        </w:tc>
      </w:tr>
    </w:tbl>
    <w:p w14:paraId="460BC650"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4CC3BBAF" w14:textId="77777777" w:rsidR="003B13C5" w:rsidRPr="009A61A2" w:rsidRDefault="003B13C5" w:rsidP="003B13C5">
      <w:r w:rsidRPr="009A61A2">
        <w:rPr>
          <w:rStyle w:val="HideTWBExt"/>
        </w:rPr>
        <w:t>&lt;/Amend&gt;</w:t>
      </w:r>
    </w:p>
    <w:p w14:paraId="0994D1C8"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474</w:t>
      </w:r>
      <w:r w:rsidRPr="009A61A2">
        <w:rPr>
          <w:rStyle w:val="HideTWBExt"/>
          <w:b w:val="0"/>
          <w:lang w:val="en-GB"/>
        </w:rPr>
        <w:t>&lt;/NumAm&gt;</w:t>
      </w:r>
    </w:p>
    <w:p w14:paraId="2D409157" w14:textId="77777777" w:rsidR="003B13C5" w:rsidRPr="009A61A2" w:rsidRDefault="003B13C5" w:rsidP="003B13C5">
      <w:pPr>
        <w:pStyle w:val="NormalBold"/>
      </w:pPr>
      <w:r w:rsidRPr="009A61A2">
        <w:rPr>
          <w:rStyle w:val="HideTWBExt"/>
          <w:b w:val="0"/>
        </w:rPr>
        <w:t>&lt;RepeatBlock-By&gt;&lt;Members&gt;</w:t>
      </w:r>
      <w:r w:rsidRPr="009A61A2">
        <w:t>João Ferreira, Mick Wallace</w:t>
      </w:r>
      <w:r w:rsidRPr="009A61A2">
        <w:rPr>
          <w:rStyle w:val="HideTWBExt"/>
          <w:b w:val="0"/>
        </w:rPr>
        <w:t>&lt;/Members&gt;</w:t>
      </w:r>
    </w:p>
    <w:p w14:paraId="21148C7A" w14:textId="77777777" w:rsidR="003B13C5" w:rsidRPr="009A61A2" w:rsidRDefault="003B13C5" w:rsidP="003B13C5">
      <w:r w:rsidRPr="009A61A2">
        <w:rPr>
          <w:rStyle w:val="HideTWBExt"/>
        </w:rPr>
        <w:t>&lt;/RepeatBlock-By&gt;</w:t>
      </w:r>
    </w:p>
    <w:p w14:paraId="2C5DDDF1"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818342E" w14:textId="77777777" w:rsidR="003B13C5" w:rsidRPr="009A61A2" w:rsidRDefault="003B13C5" w:rsidP="003B13C5">
      <w:pPr>
        <w:pStyle w:val="NormalBold"/>
      </w:pPr>
      <w:r w:rsidRPr="009A61A2">
        <w:rPr>
          <w:rStyle w:val="HideTWBExt"/>
          <w:b w:val="0"/>
        </w:rPr>
        <w:t>&lt;Article&gt;</w:t>
      </w:r>
      <w:r w:rsidRPr="009A61A2">
        <w:t>Article 3 – paragraph 1 – point f d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02F8337" w14:textId="77777777" w:rsidTr="008F0A5A">
        <w:trPr>
          <w:jc w:val="center"/>
        </w:trPr>
        <w:tc>
          <w:tcPr>
            <w:tcW w:w="9752" w:type="dxa"/>
            <w:gridSpan w:val="2"/>
          </w:tcPr>
          <w:p w14:paraId="43968315" w14:textId="77777777" w:rsidR="003B13C5" w:rsidRPr="009A61A2" w:rsidRDefault="003B13C5" w:rsidP="008F0A5A">
            <w:pPr>
              <w:keepNext/>
            </w:pPr>
          </w:p>
        </w:tc>
      </w:tr>
      <w:tr w:rsidR="003B13C5" w:rsidRPr="009A61A2" w14:paraId="59F47638" w14:textId="77777777" w:rsidTr="008F0A5A">
        <w:trPr>
          <w:jc w:val="center"/>
        </w:trPr>
        <w:tc>
          <w:tcPr>
            <w:tcW w:w="4876" w:type="dxa"/>
            <w:hideMark/>
          </w:tcPr>
          <w:p w14:paraId="39C98C81"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41FFB33" w14:textId="77777777" w:rsidR="003B13C5" w:rsidRPr="009A61A2" w:rsidRDefault="003B13C5" w:rsidP="008F0A5A">
            <w:pPr>
              <w:pStyle w:val="ColumnHeading"/>
              <w:keepNext/>
            </w:pPr>
            <w:r w:rsidRPr="009A61A2">
              <w:t>Amendment</w:t>
            </w:r>
          </w:p>
        </w:tc>
      </w:tr>
      <w:tr w:rsidR="003B13C5" w:rsidRPr="009A61A2" w14:paraId="10797934" w14:textId="77777777" w:rsidTr="008F0A5A">
        <w:trPr>
          <w:jc w:val="center"/>
        </w:trPr>
        <w:tc>
          <w:tcPr>
            <w:tcW w:w="4876" w:type="dxa"/>
          </w:tcPr>
          <w:p w14:paraId="12682002" w14:textId="77777777" w:rsidR="003B13C5" w:rsidRPr="009A61A2" w:rsidRDefault="003B13C5" w:rsidP="008F0A5A">
            <w:pPr>
              <w:pStyle w:val="Normal6"/>
            </w:pPr>
          </w:p>
        </w:tc>
        <w:tc>
          <w:tcPr>
            <w:tcW w:w="4876" w:type="dxa"/>
            <w:hideMark/>
          </w:tcPr>
          <w:p w14:paraId="3FA0A227" w14:textId="77777777" w:rsidR="003B13C5" w:rsidRPr="009A61A2" w:rsidRDefault="003B13C5" w:rsidP="008F0A5A">
            <w:pPr>
              <w:pStyle w:val="Normal6"/>
              <w:rPr>
                <w:szCs w:val="24"/>
                <w:lang w:val="en-GB"/>
              </w:rPr>
            </w:pPr>
            <w:r w:rsidRPr="009A61A2">
              <w:rPr>
                <w:b/>
                <w:i/>
                <w:lang w:val="en-GB"/>
              </w:rPr>
              <w:t>(fd)</w:t>
            </w:r>
            <w:r w:rsidRPr="009A61A2">
              <w:rPr>
                <w:b/>
                <w:i/>
                <w:lang w:val="en-GB"/>
              </w:rPr>
              <w:tab/>
              <w:t>ensuring CAP support for ecological local production on small farms concerned with food quality and co-existing with the natural environment, eschewing harmful pesticides and chemical fertilisers; assisting in the development of policies to minimise the impact of the herbicides, especially on pollinators and to consolidate and promote conservation and integrated agricultural production methods;</w:t>
            </w:r>
          </w:p>
        </w:tc>
      </w:tr>
    </w:tbl>
    <w:p w14:paraId="1F2B7ADD"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621521E3" w14:textId="77777777" w:rsidR="003B13C5" w:rsidRPr="009A61A2" w:rsidRDefault="003B13C5" w:rsidP="003B13C5">
      <w:r w:rsidRPr="009A61A2">
        <w:rPr>
          <w:rStyle w:val="HideTWBExt"/>
        </w:rPr>
        <w:t>&lt;/Amend&gt;</w:t>
      </w:r>
    </w:p>
    <w:p w14:paraId="50FE995F"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475</w:t>
      </w:r>
      <w:r w:rsidRPr="009A61A2">
        <w:rPr>
          <w:rStyle w:val="HideTWBExt"/>
          <w:b w:val="0"/>
          <w:lang w:val="en-GB"/>
        </w:rPr>
        <w:t>&lt;/NumAm&gt;</w:t>
      </w:r>
    </w:p>
    <w:p w14:paraId="524EC3A0" w14:textId="77777777" w:rsidR="003B13C5" w:rsidRPr="009A61A2" w:rsidRDefault="003B13C5" w:rsidP="003B13C5">
      <w:pPr>
        <w:pStyle w:val="NormalBold"/>
      </w:pPr>
      <w:r w:rsidRPr="009A61A2">
        <w:rPr>
          <w:rStyle w:val="HideTWBExt"/>
          <w:b w:val="0"/>
        </w:rPr>
        <w:t>&lt;RepeatBlock-By&gt;&lt;Members&gt;</w:t>
      </w:r>
      <w:r w:rsidRPr="009A61A2">
        <w:t>João Ferreira, Mick Wallace</w:t>
      </w:r>
      <w:r w:rsidRPr="009A61A2">
        <w:rPr>
          <w:rStyle w:val="HideTWBExt"/>
          <w:b w:val="0"/>
        </w:rPr>
        <w:t>&lt;/Members&gt;</w:t>
      </w:r>
    </w:p>
    <w:p w14:paraId="32B3C377" w14:textId="77777777" w:rsidR="003B13C5" w:rsidRPr="009A61A2" w:rsidRDefault="003B13C5" w:rsidP="003B13C5">
      <w:r w:rsidRPr="009A61A2">
        <w:rPr>
          <w:rStyle w:val="HideTWBExt"/>
        </w:rPr>
        <w:t>&lt;/RepeatBlock-By&gt;</w:t>
      </w:r>
    </w:p>
    <w:p w14:paraId="355E8D1D"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758660F" w14:textId="77777777" w:rsidR="003B13C5" w:rsidRPr="009A61A2" w:rsidRDefault="003B13C5" w:rsidP="003B13C5">
      <w:pPr>
        <w:pStyle w:val="NormalBold"/>
      </w:pPr>
      <w:r w:rsidRPr="009A61A2">
        <w:rPr>
          <w:rStyle w:val="HideTWBExt"/>
          <w:b w:val="0"/>
        </w:rPr>
        <w:t>&lt;Article&gt;</w:t>
      </w:r>
      <w:r w:rsidRPr="009A61A2">
        <w:t>Article 3 – paragraph 1 – point f e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89F5D03" w14:textId="77777777" w:rsidTr="008F0A5A">
        <w:trPr>
          <w:jc w:val="center"/>
        </w:trPr>
        <w:tc>
          <w:tcPr>
            <w:tcW w:w="9752" w:type="dxa"/>
            <w:gridSpan w:val="2"/>
          </w:tcPr>
          <w:p w14:paraId="654FFCBA" w14:textId="77777777" w:rsidR="003B13C5" w:rsidRPr="009A61A2" w:rsidRDefault="003B13C5" w:rsidP="008F0A5A">
            <w:pPr>
              <w:keepNext/>
            </w:pPr>
          </w:p>
        </w:tc>
      </w:tr>
      <w:tr w:rsidR="003B13C5" w:rsidRPr="009A61A2" w14:paraId="5FF54E85" w14:textId="77777777" w:rsidTr="008F0A5A">
        <w:trPr>
          <w:jc w:val="center"/>
        </w:trPr>
        <w:tc>
          <w:tcPr>
            <w:tcW w:w="4876" w:type="dxa"/>
            <w:hideMark/>
          </w:tcPr>
          <w:p w14:paraId="24C0161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81BDCDF" w14:textId="77777777" w:rsidR="003B13C5" w:rsidRPr="009A61A2" w:rsidRDefault="003B13C5" w:rsidP="008F0A5A">
            <w:pPr>
              <w:pStyle w:val="ColumnHeading"/>
              <w:keepNext/>
            </w:pPr>
            <w:r w:rsidRPr="009A61A2">
              <w:t>Amendment</w:t>
            </w:r>
          </w:p>
        </w:tc>
      </w:tr>
      <w:tr w:rsidR="003B13C5" w:rsidRPr="009A61A2" w14:paraId="4821FA0B" w14:textId="77777777" w:rsidTr="008F0A5A">
        <w:trPr>
          <w:jc w:val="center"/>
        </w:trPr>
        <w:tc>
          <w:tcPr>
            <w:tcW w:w="4876" w:type="dxa"/>
          </w:tcPr>
          <w:p w14:paraId="60D239BA" w14:textId="77777777" w:rsidR="003B13C5" w:rsidRPr="009A61A2" w:rsidRDefault="003B13C5" w:rsidP="008F0A5A">
            <w:pPr>
              <w:pStyle w:val="Normal6"/>
            </w:pPr>
          </w:p>
        </w:tc>
        <w:tc>
          <w:tcPr>
            <w:tcW w:w="4876" w:type="dxa"/>
            <w:hideMark/>
          </w:tcPr>
          <w:p w14:paraId="7BFD869C" w14:textId="77777777" w:rsidR="003B13C5" w:rsidRPr="009A61A2" w:rsidRDefault="003B13C5" w:rsidP="008F0A5A">
            <w:pPr>
              <w:pStyle w:val="Normal6"/>
              <w:rPr>
                <w:szCs w:val="24"/>
                <w:lang w:val="en-GB"/>
              </w:rPr>
            </w:pPr>
            <w:r w:rsidRPr="009A61A2">
              <w:rPr>
                <w:b/>
                <w:i/>
                <w:lang w:val="en-GB"/>
              </w:rPr>
              <w:t>(fe)</w:t>
            </w:r>
            <w:r w:rsidRPr="009A61A2">
              <w:rPr>
                <w:b/>
                <w:i/>
                <w:lang w:val="en-GB"/>
              </w:rPr>
              <w:tab/>
              <w:t>factoring in the potential benefits of scientific and technological progress in the field of biotechnology, with Member States and the EU seeking to ensure the judicious application of the precautionary principle, especially in agriculture, where the pressure for the introduction of genetically modified organisms is growing;</w:t>
            </w:r>
          </w:p>
        </w:tc>
      </w:tr>
    </w:tbl>
    <w:p w14:paraId="5A825D13"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56397D04" w14:textId="77777777" w:rsidR="003B13C5" w:rsidRPr="009A61A2" w:rsidRDefault="003B13C5" w:rsidP="003B13C5">
      <w:r w:rsidRPr="009A61A2">
        <w:rPr>
          <w:rStyle w:val="HideTWBExt"/>
        </w:rPr>
        <w:t>&lt;/Amend&gt;</w:t>
      </w:r>
    </w:p>
    <w:p w14:paraId="5FAC2A23"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476</w:t>
      </w:r>
      <w:r w:rsidRPr="009A61A2">
        <w:rPr>
          <w:rStyle w:val="HideTWBExt"/>
          <w:b w:val="0"/>
          <w:lang w:val="en-GB"/>
        </w:rPr>
        <w:t>&lt;/NumAm&gt;</w:t>
      </w:r>
    </w:p>
    <w:p w14:paraId="6AD977D9" w14:textId="77777777" w:rsidR="003B13C5" w:rsidRPr="009A61A2" w:rsidRDefault="003B13C5" w:rsidP="003B13C5">
      <w:pPr>
        <w:pStyle w:val="NormalBold"/>
      </w:pPr>
      <w:r w:rsidRPr="009A61A2">
        <w:rPr>
          <w:rStyle w:val="HideTWBExt"/>
          <w:b w:val="0"/>
        </w:rPr>
        <w:t>&lt;RepeatBlock-By&gt;&lt;Members&gt;</w:t>
      </w:r>
      <w:r w:rsidRPr="009A61A2">
        <w:t>João Ferreira, Mick Wallace</w:t>
      </w:r>
      <w:r w:rsidRPr="009A61A2">
        <w:rPr>
          <w:rStyle w:val="HideTWBExt"/>
          <w:b w:val="0"/>
        </w:rPr>
        <w:t>&lt;/Members&gt;</w:t>
      </w:r>
    </w:p>
    <w:p w14:paraId="33D7B8B1" w14:textId="77777777" w:rsidR="003B13C5" w:rsidRPr="009A61A2" w:rsidRDefault="003B13C5" w:rsidP="003B13C5">
      <w:r w:rsidRPr="009A61A2">
        <w:rPr>
          <w:rStyle w:val="HideTWBExt"/>
        </w:rPr>
        <w:t>&lt;/RepeatBlock-By&gt;</w:t>
      </w:r>
    </w:p>
    <w:p w14:paraId="75D537B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FC64F87" w14:textId="77777777" w:rsidR="003B13C5" w:rsidRPr="009A61A2" w:rsidRDefault="003B13C5" w:rsidP="003B13C5">
      <w:pPr>
        <w:pStyle w:val="NormalBold"/>
      </w:pPr>
      <w:r w:rsidRPr="009A61A2">
        <w:rPr>
          <w:rStyle w:val="HideTWBExt"/>
          <w:b w:val="0"/>
        </w:rPr>
        <w:t>&lt;Article&gt;</w:t>
      </w:r>
      <w:r w:rsidRPr="009A61A2">
        <w:t>Article 3 – paragraph 1 – point f f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9159317" w14:textId="77777777" w:rsidTr="008F0A5A">
        <w:trPr>
          <w:jc w:val="center"/>
        </w:trPr>
        <w:tc>
          <w:tcPr>
            <w:tcW w:w="9752" w:type="dxa"/>
            <w:gridSpan w:val="2"/>
          </w:tcPr>
          <w:p w14:paraId="45E5B9CC" w14:textId="77777777" w:rsidR="003B13C5" w:rsidRPr="009A61A2" w:rsidRDefault="003B13C5" w:rsidP="008F0A5A">
            <w:pPr>
              <w:keepNext/>
            </w:pPr>
          </w:p>
        </w:tc>
      </w:tr>
      <w:tr w:rsidR="003B13C5" w:rsidRPr="009A61A2" w14:paraId="637A42D5" w14:textId="77777777" w:rsidTr="008F0A5A">
        <w:trPr>
          <w:jc w:val="center"/>
        </w:trPr>
        <w:tc>
          <w:tcPr>
            <w:tcW w:w="4876" w:type="dxa"/>
            <w:hideMark/>
          </w:tcPr>
          <w:p w14:paraId="6BB893D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30DCCE5" w14:textId="77777777" w:rsidR="003B13C5" w:rsidRPr="009A61A2" w:rsidRDefault="003B13C5" w:rsidP="008F0A5A">
            <w:pPr>
              <w:pStyle w:val="ColumnHeading"/>
              <w:keepNext/>
            </w:pPr>
            <w:r w:rsidRPr="009A61A2">
              <w:t>Amendment</w:t>
            </w:r>
          </w:p>
        </w:tc>
      </w:tr>
      <w:tr w:rsidR="003B13C5" w:rsidRPr="009A61A2" w14:paraId="01F55368" w14:textId="77777777" w:rsidTr="008F0A5A">
        <w:trPr>
          <w:jc w:val="center"/>
        </w:trPr>
        <w:tc>
          <w:tcPr>
            <w:tcW w:w="4876" w:type="dxa"/>
          </w:tcPr>
          <w:p w14:paraId="6462D6D2" w14:textId="77777777" w:rsidR="003B13C5" w:rsidRPr="009A61A2" w:rsidRDefault="003B13C5" w:rsidP="008F0A5A">
            <w:pPr>
              <w:pStyle w:val="Normal6"/>
            </w:pPr>
          </w:p>
        </w:tc>
        <w:tc>
          <w:tcPr>
            <w:tcW w:w="4876" w:type="dxa"/>
            <w:hideMark/>
          </w:tcPr>
          <w:p w14:paraId="3ED81047" w14:textId="77777777" w:rsidR="003B13C5" w:rsidRPr="009A61A2" w:rsidRDefault="003B13C5" w:rsidP="008F0A5A">
            <w:pPr>
              <w:pStyle w:val="Normal6"/>
              <w:rPr>
                <w:szCs w:val="24"/>
                <w:lang w:val="en-GB"/>
              </w:rPr>
            </w:pPr>
            <w:r w:rsidRPr="009A61A2">
              <w:rPr>
                <w:b/>
                <w:i/>
                <w:lang w:val="en-GB"/>
              </w:rPr>
              <w:t>(ff)</w:t>
            </w:r>
            <w:r w:rsidRPr="009A61A2">
              <w:rPr>
                <w:b/>
                <w:i/>
                <w:lang w:val="en-GB"/>
              </w:rPr>
              <w:tab/>
              <w:t>overturning decisions to embrace the cultivation of genetically modified varieties and rejecting all attempts to commodify and patent seeds or essentially biological processes, to the clear detriment of biodiversity and the plant genetic heritage;</w:t>
            </w:r>
          </w:p>
        </w:tc>
      </w:tr>
    </w:tbl>
    <w:p w14:paraId="3B8D6791"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3ACAF4A7" w14:textId="77777777" w:rsidR="003B13C5" w:rsidRPr="009A61A2" w:rsidRDefault="003B13C5" w:rsidP="003B13C5">
      <w:r w:rsidRPr="009A61A2">
        <w:rPr>
          <w:rStyle w:val="HideTWBExt"/>
        </w:rPr>
        <w:t>&lt;/Amend&gt;</w:t>
      </w:r>
    </w:p>
    <w:p w14:paraId="7CE1BD2E"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477</w:t>
      </w:r>
      <w:r w:rsidRPr="009A61A2">
        <w:rPr>
          <w:rStyle w:val="HideTWBExt"/>
          <w:b w:val="0"/>
          <w:lang w:val="en-GB"/>
        </w:rPr>
        <w:t>&lt;/NumAm&gt;</w:t>
      </w:r>
    </w:p>
    <w:p w14:paraId="7B2380DF" w14:textId="77777777" w:rsidR="003B13C5" w:rsidRPr="009A61A2" w:rsidRDefault="003B13C5" w:rsidP="003B13C5">
      <w:pPr>
        <w:pStyle w:val="NormalBold"/>
      </w:pPr>
      <w:r w:rsidRPr="009A61A2">
        <w:rPr>
          <w:rStyle w:val="HideTWBExt"/>
          <w:b w:val="0"/>
        </w:rPr>
        <w:t>&lt;RepeatBlock-By&gt;&lt;Members&gt;</w:t>
      </w:r>
      <w:r w:rsidRPr="009A61A2">
        <w:t>João Ferreira, Mick Wallace</w:t>
      </w:r>
      <w:r w:rsidRPr="009A61A2">
        <w:rPr>
          <w:rStyle w:val="HideTWBExt"/>
          <w:b w:val="0"/>
        </w:rPr>
        <w:t>&lt;/Members&gt;</w:t>
      </w:r>
    </w:p>
    <w:p w14:paraId="1C13F243" w14:textId="77777777" w:rsidR="003B13C5" w:rsidRPr="009A61A2" w:rsidRDefault="003B13C5" w:rsidP="003B13C5">
      <w:r w:rsidRPr="009A61A2">
        <w:rPr>
          <w:rStyle w:val="HideTWBExt"/>
        </w:rPr>
        <w:t>&lt;/RepeatBlock-By&gt;</w:t>
      </w:r>
    </w:p>
    <w:p w14:paraId="4441A292"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50697A7" w14:textId="77777777" w:rsidR="003B13C5" w:rsidRPr="009A61A2" w:rsidRDefault="003B13C5" w:rsidP="003B13C5">
      <w:pPr>
        <w:pStyle w:val="NormalBold"/>
      </w:pPr>
      <w:r w:rsidRPr="009A61A2">
        <w:rPr>
          <w:rStyle w:val="HideTWBExt"/>
          <w:b w:val="0"/>
        </w:rPr>
        <w:t>&lt;Article&gt;</w:t>
      </w:r>
      <w:r w:rsidRPr="009A61A2">
        <w:t>Article 3 – paragraph 1 – point f g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CF5DC7D" w14:textId="77777777" w:rsidTr="008F0A5A">
        <w:trPr>
          <w:jc w:val="center"/>
        </w:trPr>
        <w:tc>
          <w:tcPr>
            <w:tcW w:w="9752" w:type="dxa"/>
            <w:gridSpan w:val="2"/>
          </w:tcPr>
          <w:p w14:paraId="08F4A8A1" w14:textId="77777777" w:rsidR="003B13C5" w:rsidRPr="009A61A2" w:rsidRDefault="003B13C5" w:rsidP="008F0A5A">
            <w:pPr>
              <w:keepNext/>
            </w:pPr>
          </w:p>
        </w:tc>
      </w:tr>
      <w:tr w:rsidR="003B13C5" w:rsidRPr="009A61A2" w14:paraId="427EB0D8" w14:textId="77777777" w:rsidTr="008F0A5A">
        <w:trPr>
          <w:jc w:val="center"/>
        </w:trPr>
        <w:tc>
          <w:tcPr>
            <w:tcW w:w="4876" w:type="dxa"/>
            <w:hideMark/>
          </w:tcPr>
          <w:p w14:paraId="6F18837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A79820B" w14:textId="77777777" w:rsidR="003B13C5" w:rsidRPr="009A61A2" w:rsidRDefault="003B13C5" w:rsidP="008F0A5A">
            <w:pPr>
              <w:pStyle w:val="ColumnHeading"/>
              <w:keepNext/>
            </w:pPr>
            <w:r w:rsidRPr="009A61A2">
              <w:t>Amendment</w:t>
            </w:r>
          </w:p>
        </w:tc>
      </w:tr>
      <w:tr w:rsidR="003B13C5" w:rsidRPr="009A61A2" w14:paraId="4B727473" w14:textId="77777777" w:rsidTr="008F0A5A">
        <w:trPr>
          <w:jc w:val="center"/>
        </w:trPr>
        <w:tc>
          <w:tcPr>
            <w:tcW w:w="4876" w:type="dxa"/>
          </w:tcPr>
          <w:p w14:paraId="115327F0" w14:textId="77777777" w:rsidR="003B13C5" w:rsidRPr="009A61A2" w:rsidRDefault="003B13C5" w:rsidP="008F0A5A">
            <w:pPr>
              <w:pStyle w:val="Normal6"/>
            </w:pPr>
          </w:p>
        </w:tc>
        <w:tc>
          <w:tcPr>
            <w:tcW w:w="4876" w:type="dxa"/>
            <w:hideMark/>
          </w:tcPr>
          <w:p w14:paraId="3E2FD105" w14:textId="77777777" w:rsidR="003B13C5" w:rsidRPr="009A61A2" w:rsidRDefault="003B13C5" w:rsidP="008F0A5A">
            <w:pPr>
              <w:pStyle w:val="Normal6"/>
              <w:rPr>
                <w:szCs w:val="24"/>
                <w:lang w:val="en-GB"/>
              </w:rPr>
            </w:pPr>
            <w:r w:rsidRPr="009A61A2">
              <w:rPr>
                <w:b/>
                <w:i/>
                <w:lang w:val="en-GB"/>
              </w:rPr>
              <w:t>(fg)</w:t>
            </w:r>
            <w:r w:rsidRPr="009A61A2">
              <w:rPr>
                <w:b/>
                <w:i/>
                <w:lang w:val="en-GB"/>
              </w:rPr>
              <w:tab/>
              <w:t>promoting the cultivation of traditional and indigenous species and encouraging biodiversity to cope with climate and soil change, maintaining soil nutrient levels, feeding the people and providing them with a balanced diet, while helping to alleviate climate change;</w:t>
            </w:r>
          </w:p>
        </w:tc>
      </w:tr>
    </w:tbl>
    <w:p w14:paraId="00EA2C22"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32ABCB5A" w14:textId="77777777" w:rsidR="003B13C5" w:rsidRPr="009A61A2" w:rsidRDefault="003B13C5" w:rsidP="003B13C5">
      <w:r w:rsidRPr="009A61A2">
        <w:rPr>
          <w:rStyle w:val="HideTWBExt"/>
        </w:rPr>
        <w:t>&lt;/Amend&gt;</w:t>
      </w:r>
    </w:p>
    <w:p w14:paraId="023041AD"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478</w:t>
      </w:r>
      <w:r w:rsidRPr="009A61A2">
        <w:rPr>
          <w:rStyle w:val="HideTWBExt"/>
          <w:b w:val="0"/>
          <w:lang w:val="en-GB"/>
        </w:rPr>
        <w:t>&lt;/NumAm&gt;</w:t>
      </w:r>
    </w:p>
    <w:p w14:paraId="10543BC1" w14:textId="77777777" w:rsidR="003B13C5" w:rsidRPr="009A61A2" w:rsidRDefault="003B13C5" w:rsidP="003B13C5">
      <w:pPr>
        <w:pStyle w:val="NormalBold"/>
      </w:pPr>
      <w:r w:rsidRPr="009A61A2">
        <w:rPr>
          <w:rStyle w:val="HideTWBExt"/>
          <w:b w:val="0"/>
        </w:rPr>
        <w:t>&lt;RepeatBlock-By&gt;&lt;Members&gt;</w:t>
      </w:r>
      <w:r w:rsidRPr="009A61A2">
        <w:t>João Ferreira, Mick Wallace</w:t>
      </w:r>
      <w:r w:rsidRPr="009A61A2">
        <w:rPr>
          <w:rStyle w:val="HideTWBExt"/>
          <w:b w:val="0"/>
        </w:rPr>
        <w:t>&lt;/Members&gt;</w:t>
      </w:r>
    </w:p>
    <w:p w14:paraId="0A850D8C" w14:textId="77777777" w:rsidR="003B13C5" w:rsidRPr="009A61A2" w:rsidRDefault="003B13C5" w:rsidP="003B13C5">
      <w:r w:rsidRPr="009A61A2">
        <w:rPr>
          <w:rStyle w:val="HideTWBExt"/>
        </w:rPr>
        <w:t>&lt;/RepeatBlock-By&gt;</w:t>
      </w:r>
    </w:p>
    <w:p w14:paraId="2D656158"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5542A43" w14:textId="77777777" w:rsidR="003B13C5" w:rsidRPr="009A61A2" w:rsidRDefault="003B13C5" w:rsidP="003B13C5">
      <w:pPr>
        <w:pStyle w:val="NormalBold"/>
      </w:pPr>
      <w:r w:rsidRPr="009A61A2">
        <w:rPr>
          <w:rStyle w:val="HideTWBExt"/>
          <w:b w:val="0"/>
        </w:rPr>
        <w:t>&lt;Article&gt;</w:t>
      </w:r>
      <w:r w:rsidRPr="009A61A2">
        <w:t>Article 3 – paragraph 1 – point f h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DEC6010" w14:textId="77777777" w:rsidTr="008F0A5A">
        <w:trPr>
          <w:jc w:val="center"/>
        </w:trPr>
        <w:tc>
          <w:tcPr>
            <w:tcW w:w="9752" w:type="dxa"/>
            <w:gridSpan w:val="2"/>
          </w:tcPr>
          <w:p w14:paraId="28E61625" w14:textId="77777777" w:rsidR="003B13C5" w:rsidRPr="009A61A2" w:rsidRDefault="003B13C5" w:rsidP="008F0A5A">
            <w:pPr>
              <w:keepNext/>
            </w:pPr>
          </w:p>
        </w:tc>
      </w:tr>
      <w:tr w:rsidR="003B13C5" w:rsidRPr="009A61A2" w14:paraId="3FE1F34A" w14:textId="77777777" w:rsidTr="008F0A5A">
        <w:trPr>
          <w:jc w:val="center"/>
        </w:trPr>
        <w:tc>
          <w:tcPr>
            <w:tcW w:w="4876" w:type="dxa"/>
            <w:hideMark/>
          </w:tcPr>
          <w:p w14:paraId="102DF864"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E9EDF1B" w14:textId="77777777" w:rsidR="003B13C5" w:rsidRPr="009A61A2" w:rsidRDefault="003B13C5" w:rsidP="008F0A5A">
            <w:pPr>
              <w:pStyle w:val="ColumnHeading"/>
              <w:keepNext/>
            </w:pPr>
            <w:r w:rsidRPr="009A61A2">
              <w:t>Amendment</w:t>
            </w:r>
          </w:p>
        </w:tc>
      </w:tr>
      <w:tr w:rsidR="003B13C5" w:rsidRPr="009A61A2" w14:paraId="707EF3A2" w14:textId="77777777" w:rsidTr="008F0A5A">
        <w:trPr>
          <w:jc w:val="center"/>
        </w:trPr>
        <w:tc>
          <w:tcPr>
            <w:tcW w:w="4876" w:type="dxa"/>
          </w:tcPr>
          <w:p w14:paraId="5A3F279C" w14:textId="77777777" w:rsidR="003B13C5" w:rsidRPr="009A61A2" w:rsidRDefault="003B13C5" w:rsidP="008F0A5A">
            <w:pPr>
              <w:pStyle w:val="Normal6"/>
            </w:pPr>
          </w:p>
        </w:tc>
        <w:tc>
          <w:tcPr>
            <w:tcW w:w="4876" w:type="dxa"/>
            <w:hideMark/>
          </w:tcPr>
          <w:p w14:paraId="43DF81AF" w14:textId="77777777" w:rsidR="003B13C5" w:rsidRPr="009A61A2" w:rsidRDefault="003B13C5" w:rsidP="008F0A5A">
            <w:pPr>
              <w:pStyle w:val="Normal6"/>
              <w:rPr>
                <w:szCs w:val="24"/>
                <w:lang w:val="en-GB"/>
              </w:rPr>
            </w:pPr>
            <w:r w:rsidRPr="009A61A2">
              <w:rPr>
                <w:b/>
                <w:i/>
                <w:lang w:val="en-GB"/>
              </w:rPr>
              <w:t>(fh)</w:t>
            </w:r>
            <w:r w:rsidRPr="009A61A2">
              <w:rPr>
                <w:b/>
                <w:i/>
                <w:lang w:val="en-GB"/>
              </w:rPr>
              <w:tab/>
              <w:t>preventing soil sealing, pollution and erosion to ensure its fertility, helping to promote biodiversity and mitigate climate change;</w:t>
            </w:r>
          </w:p>
        </w:tc>
      </w:tr>
    </w:tbl>
    <w:p w14:paraId="51557E9E"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57E75B79" w14:textId="77777777" w:rsidR="003B13C5" w:rsidRPr="009A61A2" w:rsidRDefault="003B13C5" w:rsidP="003B13C5">
      <w:r w:rsidRPr="009A61A2">
        <w:rPr>
          <w:rStyle w:val="HideTWBExt"/>
        </w:rPr>
        <w:t>&lt;/Amend&gt;</w:t>
      </w:r>
    </w:p>
    <w:p w14:paraId="231FCB58"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479</w:t>
      </w:r>
      <w:r w:rsidRPr="009A61A2">
        <w:rPr>
          <w:rStyle w:val="HideTWBExt"/>
          <w:b w:val="0"/>
          <w:lang w:val="en-GB"/>
        </w:rPr>
        <w:t>&lt;/NumAm&gt;</w:t>
      </w:r>
    </w:p>
    <w:p w14:paraId="15C8AA51" w14:textId="77777777" w:rsidR="003B13C5" w:rsidRPr="009A61A2" w:rsidRDefault="003B13C5" w:rsidP="003B13C5">
      <w:pPr>
        <w:pStyle w:val="NormalBold"/>
      </w:pPr>
      <w:r w:rsidRPr="009A61A2">
        <w:rPr>
          <w:rStyle w:val="HideTWBExt"/>
          <w:b w:val="0"/>
        </w:rPr>
        <w:t>&lt;RepeatBlock-By&gt;&lt;Members&gt;</w:t>
      </w:r>
      <w:r w:rsidRPr="009A61A2">
        <w:t>João Ferreira, Mick Wallace</w:t>
      </w:r>
      <w:r w:rsidRPr="009A61A2">
        <w:rPr>
          <w:rStyle w:val="HideTWBExt"/>
          <w:b w:val="0"/>
        </w:rPr>
        <w:t>&lt;/Members&gt;</w:t>
      </w:r>
    </w:p>
    <w:p w14:paraId="4E3A9382" w14:textId="77777777" w:rsidR="003B13C5" w:rsidRPr="009A61A2" w:rsidRDefault="003B13C5" w:rsidP="003B13C5">
      <w:r w:rsidRPr="009A61A2">
        <w:rPr>
          <w:rStyle w:val="HideTWBExt"/>
        </w:rPr>
        <w:t>&lt;/RepeatBlock-By&gt;</w:t>
      </w:r>
    </w:p>
    <w:p w14:paraId="3839B0E7"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8445D1F" w14:textId="77777777" w:rsidR="003B13C5" w:rsidRPr="009A61A2" w:rsidRDefault="003B13C5" w:rsidP="003B13C5">
      <w:pPr>
        <w:pStyle w:val="NormalBold"/>
      </w:pPr>
      <w:r w:rsidRPr="009A61A2">
        <w:rPr>
          <w:rStyle w:val="HideTWBExt"/>
          <w:b w:val="0"/>
        </w:rPr>
        <w:t>&lt;Article&gt;</w:t>
      </w:r>
      <w:r w:rsidRPr="009A61A2">
        <w:t>Article 3 – paragraph 1 – point f i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CD381B8" w14:textId="77777777" w:rsidTr="008F0A5A">
        <w:trPr>
          <w:jc w:val="center"/>
        </w:trPr>
        <w:tc>
          <w:tcPr>
            <w:tcW w:w="9752" w:type="dxa"/>
            <w:gridSpan w:val="2"/>
          </w:tcPr>
          <w:p w14:paraId="11B52184" w14:textId="77777777" w:rsidR="003B13C5" w:rsidRPr="009A61A2" w:rsidRDefault="003B13C5" w:rsidP="008F0A5A">
            <w:pPr>
              <w:keepNext/>
            </w:pPr>
          </w:p>
        </w:tc>
      </w:tr>
      <w:tr w:rsidR="003B13C5" w:rsidRPr="009A61A2" w14:paraId="300B1EA2" w14:textId="77777777" w:rsidTr="008F0A5A">
        <w:trPr>
          <w:jc w:val="center"/>
        </w:trPr>
        <w:tc>
          <w:tcPr>
            <w:tcW w:w="4876" w:type="dxa"/>
            <w:hideMark/>
          </w:tcPr>
          <w:p w14:paraId="0924559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1F49BD5" w14:textId="77777777" w:rsidR="003B13C5" w:rsidRPr="009A61A2" w:rsidRDefault="003B13C5" w:rsidP="008F0A5A">
            <w:pPr>
              <w:pStyle w:val="ColumnHeading"/>
              <w:keepNext/>
            </w:pPr>
            <w:r w:rsidRPr="009A61A2">
              <w:t>Amendment</w:t>
            </w:r>
          </w:p>
        </w:tc>
      </w:tr>
      <w:tr w:rsidR="003B13C5" w:rsidRPr="009A61A2" w14:paraId="02C7ECE2" w14:textId="77777777" w:rsidTr="008F0A5A">
        <w:trPr>
          <w:jc w:val="center"/>
        </w:trPr>
        <w:tc>
          <w:tcPr>
            <w:tcW w:w="4876" w:type="dxa"/>
          </w:tcPr>
          <w:p w14:paraId="35A3080A" w14:textId="77777777" w:rsidR="003B13C5" w:rsidRPr="009A61A2" w:rsidRDefault="003B13C5" w:rsidP="008F0A5A">
            <w:pPr>
              <w:pStyle w:val="Normal6"/>
            </w:pPr>
          </w:p>
        </w:tc>
        <w:tc>
          <w:tcPr>
            <w:tcW w:w="4876" w:type="dxa"/>
            <w:hideMark/>
          </w:tcPr>
          <w:p w14:paraId="4A7843A5" w14:textId="77777777" w:rsidR="003B13C5" w:rsidRPr="009A61A2" w:rsidRDefault="003B13C5" w:rsidP="008F0A5A">
            <w:pPr>
              <w:pStyle w:val="Normal6"/>
              <w:rPr>
                <w:szCs w:val="24"/>
                <w:lang w:val="en-GB"/>
              </w:rPr>
            </w:pPr>
            <w:r w:rsidRPr="009A61A2">
              <w:rPr>
                <w:b/>
                <w:i/>
                <w:lang w:val="en-GB"/>
              </w:rPr>
              <w:t>(fi)</w:t>
            </w:r>
            <w:r w:rsidRPr="009A61A2">
              <w:rPr>
                <w:b/>
                <w:i/>
                <w:lang w:val="en-GB"/>
              </w:rPr>
              <w:tab/>
              <w:t>helping to reduce the harmful effects of noise on human health and biodiversity through revision of the Environmental Noise Directive;</w:t>
            </w:r>
          </w:p>
        </w:tc>
      </w:tr>
    </w:tbl>
    <w:p w14:paraId="4AD748B5" w14:textId="77777777" w:rsidR="003B13C5" w:rsidRPr="009A61A2" w:rsidRDefault="003B13C5" w:rsidP="003B13C5">
      <w:pPr>
        <w:pStyle w:val="Olang"/>
        <w:rPr>
          <w:noProof w:val="0"/>
          <w:lang w:val="pt-PT"/>
        </w:rPr>
      </w:pPr>
      <w:r w:rsidRPr="009A61A2">
        <w:rPr>
          <w:noProof w:val="0"/>
          <w:lang w:val="pt-PT"/>
        </w:rPr>
        <w:t xml:space="preserve">Or. </w:t>
      </w:r>
      <w:r w:rsidRPr="009A61A2">
        <w:rPr>
          <w:rStyle w:val="HideTWBExt"/>
          <w:noProof w:val="0"/>
          <w:lang w:val="pt-PT"/>
        </w:rPr>
        <w:t>&lt;Original&gt;</w:t>
      </w:r>
      <w:r w:rsidRPr="009A61A2">
        <w:rPr>
          <w:rStyle w:val="HideTWBInt"/>
          <w:rFonts w:eastAsiaTheme="majorEastAsia"/>
          <w:noProof w:val="0"/>
          <w:lang w:val="pt-PT"/>
        </w:rPr>
        <w:t>{PT}</w:t>
      </w:r>
      <w:r w:rsidRPr="009A61A2">
        <w:rPr>
          <w:noProof w:val="0"/>
          <w:lang w:val="pt-PT"/>
        </w:rPr>
        <w:t>pt</w:t>
      </w:r>
      <w:r w:rsidRPr="009A61A2">
        <w:rPr>
          <w:rStyle w:val="HideTWBExt"/>
          <w:noProof w:val="0"/>
          <w:lang w:val="pt-PT"/>
        </w:rPr>
        <w:t>&lt;/Original&gt;</w:t>
      </w:r>
    </w:p>
    <w:p w14:paraId="400D20D9" w14:textId="77777777" w:rsidR="003B13C5" w:rsidRPr="009A61A2" w:rsidRDefault="003B13C5" w:rsidP="003B13C5">
      <w:pPr>
        <w:rPr>
          <w:lang w:val="pt-PT"/>
        </w:rPr>
      </w:pPr>
      <w:r w:rsidRPr="009A61A2">
        <w:rPr>
          <w:rStyle w:val="HideTWBExt"/>
          <w:lang w:val="pt-PT"/>
        </w:rPr>
        <w:t>&lt;/Amend&gt;</w:t>
      </w:r>
    </w:p>
    <w:p w14:paraId="1A1FE48A" w14:textId="77777777" w:rsidR="003B13C5" w:rsidRPr="009A61A2" w:rsidRDefault="003B13C5" w:rsidP="003B13C5">
      <w:pPr>
        <w:pStyle w:val="AMNumberTabs0"/>
        <w:keepNext/>
        <w:rPr>
          <w:lang w:val="pt-PT"/>
        </w:rPr>
      </w:pPr>
      <w:r w:rsidRPr="009A61A2">
        <w:rPr>
          <w:rStyle w:val="HideTWBExt"/>
          <w:b w:val="0"/>
          <w:lang w:val="pt-PT"/>
        </w:rPr>
        <w:t>&lt;Amend&gt;</w:t>
      </w:r>
      <w:r w:rsidRPr="009A61A2">
        <w:rPr>
          <w:lang w:val="pt-PT"/>
        </w:rPr>
        <w:t>Amendment</w:t>
      </w:r>
      <w:r w:rsidRPr="009A61A2">
        <w:rPr>
          <w:lang w:val="pt-PT"/>
        </w:rPr>
        <w:tab/>
      </w:r>
      <w:r w:rsidRPr="009A61A2">
        <w:rPr>
          <w:lang w:val="pt-PT"/>
        </w:rPr>
        <w:tab/>
      </w:r>
      <w:r w:rsidRPr="009A61A2">
        <w:rPr>
          <w:rStyle w:val="HideTWBExt"/>
          <w:b w:val="0"/>
          <w:lang w:val="pt-PT"/>
        </w:rPr>
        <w:t>&lt;NumAm&gt;</w:t>
      </w:r>
      <w:r w:rsidRPr="009A61A2">
        <w:rPr>
          <w:lang w:val="pt-PT"/>
        </w:rPr>
        <w:t>480</w:t>
      </w:r>
      <w:r w:rsidRPr="009A61A2">
        <w:rPr>
          <w:rStyle w:val="HideTWBExt"/>
          <w:b w:val="0"/>
          <w:lang w:val="pt-PT"/>
        </w:rPr>
        <w:t>&lt;/NumAm&gt;</w:t>
      </w:r>
    </w:p>
    <w:p w14:paraId="548F3F6C" w14:textId="77777777" w:rsidR="003B13C5" w:rsidRPr="009A61A2" w:rsidRDefault="003B13C5" w:rsidP="003B13C5">
      <w:pPr>
        <w:pStyle w:val="NormalBold"/>
        <w:rPr>
          <w:lang w:val="pt-PT"/>
        </w:rPr>
      </w:pPr>
      <w:r w:rsidRPr="009A61A2">
        <w:rPr>
          <w:rStyle w:val="HideTWBExt"/>
          <w:b w:val="0"/>
          <w:lang w:val="pt-PT"/>
        </w:rPr>
        <w:t>&lt;RepeatBlock-By&gt;&lt;Members&gt;</w:t>
      </w:r>
      <w:r w:rsidRPr="009A61A2">
        <w:rPr>
          <w:lang w:val="pt-PT"/>
        </w:rPr>
        <w:t>João Ferreira</w:t>
      </w:r>
      <w:r w:rsidRPr="009A61A2">
        <w:rPr>
          <w:rStyle w:val="HideTWBExt"/>
          <w:b w:val="0"/>
          <w:lang w:val="pt-PT"/>
        </w:rPr>
        <w:t>&lt;/Members&gt;</w:t>
      </w:r>
    </w:p>
    <w:p w14:paraId="16810268" w14:textId="77777777" w:rsidR="003B13C5" w:rsidRPr="009A61A2" w:rsidRDefault="003B13C5" w:rsidP="003B13C5">
      <w:pPr>
        <w:rPr>
          <w:lang w:val="pt-PT"/>
        </w:rPr>
      </w:pPr>
      <w:r w:rsidRPr="009A61A2">
        <w:rPr>
          <w:rStyle w:val="HideTWBExt"/>
          <w:lang w:val="pt-PT"/>
        </w:rPr>
        <w:t>&lt;/RepeatBlock-By&gt;</w:t>
      </w:r>
    </w:p>
    <w:p w14:paraId="6E460008"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E7C3236" w14:textId="77777777" w:rsidR="003B13C5" w:rsidRPr="009A61A2" w:rsidRDefault="003B13C5" w:rsidP="003B13C5">
      <w:pPr>
        <w:pStyle w:val="NormalBold"/>
      </w:pPr>
      <w:r w:rsidRPr="009A61A2">
        <w:rPr>
          <w:rStyle w:val="HideTWBExt"/>
          <w:b w:val="0"/>
        </w:rPr>
        <w:t>&lt;Article&gt;</w:t>
      </w:r>
      <w:r w:rsidRPr="009A61A2">
        <w:t>Article 3 – paragraph 1 – point f j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9AE430A" w14:textId="77777777" w:rsidTr="008F0A5A">
        <w:trPr>
          <w:jc w:val="center"/>
        </w:trPr>
        <w:tc>
          <w:tcPr>
            <w:tcW w:w="9752" w:type="dxa"/>
            <w:gridSpan w:val="2"/>
          </w:tcPr>
          <w:p w14:paraId="4D9F0C78" w14:textId="77777777" w:rsidR="003B13C5" w:rsidRPr="009A61A2" w:rsidRDefault="003B13C5" w:rsidP="008F0A5A">
            <w:pPr>
              <w:keepNext/>
            </w:pPr>
          </w:p>
        </w:tc>
      </w:tr>
      <w:tr w:rsidR="003B13C5" w:rsidRPr="009A61A2" w14:paraId="76BD8A6A" w14:textId="77777777" w:rsidTr="008F0A5A">
        <w:trPr>
          <w:jc w:val="center"/>
        </w:trPr>
        <w:tc>
          <w:tcPr>
            <w:tcW w:w="4876" w:type="dxa"/>
            <w:hideMark/>
          </w:tcPr>
          <w:p w14:paraId="5D4EC29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18C8455" w14:textId="77777777" w:rsidR="003B13C5" w:rsidRPr="009A61A2" w:rsidRDefault="003B13C5" w:rsidP="008F0A5A">
            <w:pPr>
              <w:pStyle w:val="ColumnHeading"/>
              <w:keepNext/>
            </w:pPr>
            <w:r w:rsidRPr="009A61A2">
              <w:t>Amendment</w:t>
            </w:r>
          </w:p>
        </w:tc>
      </w:tr>
      <w:tr w:rsidR="003B13C5" w:rsidRPr="009A61A2" w14:paraId="24BD3020" w14:textId="77777777" w:rsidTr="008F0A5A">
        <w:trPr>
          <w:jc w:val="center"/>
        </w:trPr>
        <w:tc>
          <w:tcPr>
            <w:tcW w:w="4876" w:type="dxa"/>
          </w:tcPr>
          <w:p w14:paraId="60740708" w14:textId="77777777" w:rsidR="003B13C5" w:rsidRPr="009A61A2" w:rsidRDefault="003B13C5" w:rsidP="008F0A5A">
            <w:pPr>
              <w:pStyle w:val="Normal6"/>
            </w:pPr>
          </w:p>
        </w:tc>
        <w:tc>
          <w:tcPr>
            <w:tcW w:w="4876" w:type="dxa"/>
            <w:hideMark/>
          </w:tcPr>
          <w:p w14:paraId="5E3EA7EE" w14:textId="77777777" w:rsidR="003B13C5" w:rsidRPr="009A61A2" w:rsidRDefault="003B13C5" w:rsidP="008F0A5A">
            <w:pPr>
              <w:pStyle w:val="Normal6"/>
              <w:rPr>
                <w:szCs w:val="24"/>
                <w:lang w:val="en-GB"/>
              </w:rPr>
            </w:pPr>
            <w:r w:rsidRPr="009A61A2">
              <w:rPr>
                <w:b/>
                <w:i/>
                <w:lang w:val="en-GB"/>
              </w:rPr>
              <w:t>(fj)</w:t>
            </w:r>
            <w:r w:rsidRPr="009A61A2">
              <w:rPr>
                <w:b/>
                <w:i/>
                <w:lang w:val="en-GB"/>
              </w:rPr>
              <w:tab/>
              <w:t>promoting sustainable forestry in the Member States, giving priority to the protection of what were formerly growing forests, wildlife conservation and the prompt rehabilitation thereof following natural disasters;</w:t>
            </w:r>
          </w:p>
        </w:tc>
      </w:tr>
    </w:tbl>
    <w:p w14:paraId="08EC0D3A"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62C41620" w14:textId="77777777" w:rsidR="003B13C5" w:rsidRPr="009A61A2" w:rsidRDefault="003B13C5" w:rsidP="003B13C5">
      <w:r w:rsidRPr="009A61A2">
        <w:rPr>
          <w:rStyle w:val="HideTWBExt"/>
        </w:rPr>
        <w:t>&lt;/Amend&gt;</w:t>
      </w:r>
    </w:p>
    <w:p w14:paraId="6D4569AA"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481</w:t>
      </w:r>
      <w:r w:rsidRPr="009A61A2">
        <w:rPr>
          <w:rStyle w:val="HideTWBExt"/>
          <w:b w:val="0"/>
          <w:lang w:val="en-GB"/>
        </w:rPr>
        <w:t>&lt;/NumAm&gt;</w:t>
      </w:r>
    </w:p>
    <w:p w14:paraId="1AF3A362" w14:textId="77777777" w:rsidR="003B13C5" w:rsidRPr="009A61A2" w:rsidRDefault="003B13C5" w:rsidP="003B13C5">
      <w:pPr>
        <w:pStyle w:val="NormalBold"/>
      </w:pPr>
      <w:r w:rsidRPr="009A61A2">
        <w:rPr>
          <w:rStyle w:val="HideTWBExt"/>
          <w:b w:val="0"/>
        </w:rPr>
        <w:t>&lt;RepeatBlock-By&gt;&lt;Members&gt;</w:t>
      </w:r>
      <w:r w:rsidRPr="009A61A2">
        <w:t>João Ferreira, Mick Wallace</w:t>
      </w:r>
      <w:r w:rsidRPr="009A61A2">
        <w:rPr>
          <w:rStyle w:val="HideTWBExt"/>
          <w:b w:val="0"/>
        </w:rPr>
        <w:t>&lt;/Members&gt;</w:t>
      </w:r>
    </w:p>
    <w:p w14:paraId="0FCFAD90" w14:textId="77777777" w:rsidR="003B13C5" w:rsidRPr="009A61A2" w:rsidRDefault="003B13C5" w:rsidP="003B13C5">
      <w:r w:rsidRPr="009A61A2">
        <w:rPr>
          <w:rStyle w:val="HideTWBExt"/>
        </w:rPr>
        <w:t>&lt;/RepeatBlock-By&gt;</w:t>
      </w:r>
    </w:p>
    <w:p w14:paraId="2D42215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D04D626" w14:textId="77777777" w:rsidR="003B13C5" w:rsidRPr="009A61A2" w:rsidRDefault="003B13C5" w:rsidP="003B13C5">
      <w:pPr>
        <w:pStyle w:val="NormalBold"/>
      </w:pPr>
      <w:r w:rsidRPr="009A61A2">
        <w:rPr>
          <w:rStyle w:val="HideTWBExt"/>
          <w:b w:val="0"/>
        </w:rPr>
        <w:t>&lt;Article&gt;</w:t>
      </w:r>
      <w:r w:rsidRPr="009A61A2">
        <w:t>Article 3 – paragraph 1 – point f k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7A9E0F6" w14:textId="77777777" w:rsidTr="008F0A5A">
        <w:trPr>
          <w:jc w:val="center"/>
        </w:trPr>
        <w:tc>
          <w:tcPr>
            <w:tcW w:w="9752" w:type="dxa"/>
            <w:gridSpan w:val="2"/>
          </w:tcPr>
          <w:p w14:paraId="1D9852B6" w14:textId="77777777" w:rsidR="003B13C5" w:rsidRPr="009A61A2" w:rsidRDefault="003B13C5" w:rsidP="008F0A5A">
            <w:pPr>
              <w:keepNext/>
            </w:pPr>
          </w:p>
        </w:tc>
      </w:tr>
      <w:tr w:rsidR="003B13C5" w:rsidRPr="009A61A2" w14:paraId="30755CCC" w14:textId="77777777" w:rsidTr="008F0A5A">
        <w:trPr>
          <w:jc w:val="center"/>
        </w:trPr>
        <w:tc>
          <w:tcPr>
            <w:tcW w:w="4876" w:type="dxa"/>
            <w:hideMark/>
          </w:tcPr>
          <w:p w14:paraId="4B283D3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1C07C81" w14:textId="77777777" w:rsidR="003B13C5" w:rsidRPr="009A61A2" w:rsidRDefault="003B13C5" w:rsidP="008F0A5A">
            <w:pPr>
              <w:pStyle w:val="ColumnHeading"/>
              <w:keepNext/>
            </w:pPr>
            <w:r w:rsidRPr="009A61A2">
              <w:t>Amendment</w:t>
            </w:r>
          </w:p>
        </w:tc>
      </w:tr>
      <w:tr w:rsidR="003B13C5" w:rsidRPr="009A61A2" w14:paraId="0D528D61" w14:textId="77777777" w:rsidTr="008F0A5A">
        <w:trPr>
          <w:jc w:val="center"/>
        </w:trPr>
        <w:tc>
          <w:tcPr>
            <w:tcW w:w="4876" w:type="dxa"/>
          </w:tcPr>
          <w:p w14:paraId="2175C239" w14:textId="77777777" w:rsidR="003B13C5" w:rsidRPr="009A61A2" w:rsidRDefault="003B13C5" w:rsidP="008F0A5A">
            <w:pPr>
              <w:pStyle w:val="Normal6"/>
            </w:pPr>
          </w:p>
        </w:tc>
        <w:tc>
          <w:tcPr>
            <w:tcW w:w="4876" w:type="dxa"/>
            <w:hideMark/>
          </w:tcPr>
          <w:p w14:paraId="3DA8BC74" w14:textId="77777777" w:rsidR="003B13C5" w:rsidRPr="009A61A2" w:rsidRDefault="003B13C5" w:rsidP="008F0A5A">
            <w:pPr>
              <w:pStyle w:val="Normal6"/>
              <w:rPr>
                <w:szCs w:val="24"/>
                <w:lang w:val="en-GB"/>
              </w:rPr>
            </w:pPr>
            <w:r w:rsidRPr="009A61A2">
              <w:rPr>
                <w:b/>
                <w:i/>
                <w:lang w:val="en-GB"/>
              </w:rPr>
              <w:t>(fk)</w:t>
            </w:r>
            <w:r w:rsidRPr="009A61A2">
              <w:rPr>
                <w:b/>
                <w:i/>
                <w:lang w:val="en-GB"/>
              </w:rPr>
              <w:tab/>
              <w:t xml:space="preserve">ensuring production based on the </w:t>
            </w:r>
            <w:r w:rsidRPr="009A61A2">
              <w:rPr>
                <w:b/>
                <w:i/>
                <w:lang w:val="en-GB"/>
              </w:rPr>
              <w:lastRenderedPageBreak/>
              <w:t>principles of reduction, reuse, recycling and repair, putting an end to built-in obsolescence as a business strategy that results in deliberately short product lifespan and the need for replacement, and adapting consumption to the limits of our planet;</w:t>
            </w:r>
          </w:p>
        </w:tc>
      </w:tr>
    </w:tbl>
    <w:p w14:paraId="3306708C"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19186814" w14:textId="77777777" w:rsidR="003B13C5" w:rsidRPr="009A61A2" w:rsidRDefault="003B13C5" w:rsidP="003B13C5">
      <w:r w:rsidRPr="009A61A2">
        <w:rPr>
          <w:rStyle w:val="HideTWBExt"/>
        </w:rPr>
        <w:t>&lt;/Amend&gt;</w:t>
      </w:r>
    </w:p>
    <w:p w14:paraId="7AC2CF1E"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482</w:t>
      </w:r>
      <w:r w:rsidRPr="009A61A2">
        <w:rPr>
          <w:rStyle w:val="HideTWBExt"/>
          <w:b w:val="0"/>
          <w:lang w:val="en-GB"/>
        </w:rPr>
        <w:t>&lt;/NumAm&gt;</w:t>
      </w:r>
    </w:p>
    <w:p w14:paraId="1E90A31E" w14:textId="77777777" w:rsidR="003B13C5" w:rsidRPr="009A61A2" w:rsidRDefault="003B13C5" w:rsidP="003B13C5">
      <w:pPr>
        <w:pStyle w:val="NormalBold"/>
      </w:pPr>
      <w:r w:rsidRPr="009A61A2">
        <w:rPr>
          <w:rStyle w:val="HideTWBExt"/>
          <w:b w:val="0"/>
        </w:rPr>
        <w:t>&lt;RepeatBlock-By&gt;&lt;Members&gt;</w:t>
      </w:r>
      <w:r w:rsidRPr="009A61A2">
        <w:t>João Ferreira, Mick Wallace</w:t>
      </w:r>
      <w:r w:rsidRPr="009A61A2">
        <w:rPr>
          <w:rStyle w:val="HideTWBExt"/>
          <w:b w:val="0"/>
        </w:rPr>
        <w:t>&lt;/Members&gt;</w:t>
      </w:r>
    </w:p>
    <w:p w14:paraId="2DCE7B0F" w14:textId="77777777" w:rsidR="003B13C5" w:rsidRPr="009A61A2" w:rsidRDefault="003B13C5" w:rsidP="003B13C5">
      <w:r w:rsidRPr="009A61A2">
        <w:rPr>
          <w:rStyle w:val="HideTWBExt"/>
        </w:rPr>
        <w:t>&lt;/RepeatBlock-By&gt;</w:t>
      </w:r>
    </w:p>
    <w:p w14:paraId="6553BB06"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83AC772" w14:textId="77777777" w:rsidR="003B13C5" w:rsidRPr="009A61A2" w:rsidRDefault="003B13C5" w:rsidP="003B13C5">
      <w:pPr>
        <w:pStyle w:val="NormalBold"/>
      </w:pPr>
      <w:r w:rsidRPr="009A61A2">
        <w:rPr>
          <w:rStyle w:val="HideTWBExt"/>
          <w:b w:val="0"/>
        </w:rPr>
        <w:t>&lt;Article&gt;</w:t>
      </w:r>
      <w:r w:rsidRPr="009A61A2">
        <w:t>Article 3 – paragraph 1 – point f l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A848129" w14:textId="77777777" w:rsidTr="008F0A5A">
        <w:trPr>
          <w:jc w:val="center"/>
        </w:trPr>
        <w:tc>
          <w:tcPr>
            <w:tcW w:w="9752" w:type="dxa"/>
            <w:gridSpan w:val="2"/>
          </w:tcPr>
          <w:p w14:paraId="62023A54" w14:textId="77777777" w:rsidR="003B13C5" w:rsidRPr="009A61A2" w:rsidRDefault="003B13C5" w:rsidP="008F0A5A">
            <w:pPr>
              <w:keepNext/>
            </w:pPr>
          </w:p>
        </w:tc>
      </w:tr>
      <w:tr w:rsidR="003B13C5" w:rsidRPr="009A61A2" w14:paraId="10D6DC23" w14:textId="77777777" w:rsidTr="008F0A5A">
        <w:trPr>
          <w:jc w:val="center"/>
        </w:trPr>
        <w:tc>
          <w:tcPr>
            <w:tcW w:w="4876" w:type="dxa"/>
            <w:hideMark/>
          </w:tcPr>
          <w:p w14:paraId="185BB0CD"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09A7713" w14:textId="77777777" w:rsidR="003B13C5" w:rsidRPr="009A61A2" w:rsidRDefault="003B13C5" w:rsidP="008F0A5A">
            <w:pPr>
              <w:pStyle w:val="ColumnHeading"/>
              <w:keepNext/>
            </w:pPr>
            <w:r w:rsidRPr="009A61A2">
              <w:t>Amendment</w:t>
            </w:r>
          </w:p>
        </w:tc>
      </w:tr>
      <w:tr w:rsidR="003B13C5" w:rsidRPr="009A61A2" w14:paraId="68A8B0A9" w14:textId="77777777" w:rsidTr="008F0A5A">
        <w:trPr>
          <w:jc w:val="center"/>
        </w:trPr>
        <w:tc>
          <w:tcPr>
            <w:tcW w:w="4876" w:type="dxa"/>
          </w:tcPr>
          <w:p w14:paraId="1DC7E217" w14:textId="77777777" w:rsidR="003B13C5" w:rsidRPr="009A61A2" w:rsidRDefault="003B13C5" w:rsidP="008F0A5A">
            <w:pPr>
              <w:pStyle w:val="Normal6"/>
            </w:pPr>
          </w:p>
        </w:tc>
        <w:tc>
          <w:tcPr>
            <w:tcW w:w="4876" w:type="dxa"/>
            <w:hideMark/>
          </w:tcPr>
          <w:p w14:paraId="183948C0" w14:textId="77777777" w:rsidR="003B13C5" w:rsidRPr="009A61A2" w:rsidRDefault="003B13C5" w:rsidP="008F0A5A">
            <w:pPr>
              <w:pStyle w:val="Normal6"/>
              <w:rPr>
                <w:szCs w:val="24"/>
                <w:lang w:val="en-GB"/>
              </w:rPr>
            </w:pPr>
            <w:r w:rsidRPr="009A61A2">
              <w:rPr>
                <w:b/>
                <w:i/>
                <w:lang w:val="en-GB"/>
              </w:rPr>
              <w:t>(fl)</w:t>
            </w:r>
            <w:r w:rsidRPr="009A61A2">
              <w:rPr>
                <w:b/>
                <w:i/>
                <w:lang w:val="en-GB"/>
              </w:rPr>
              <w:tab/>
              <w:t>ensuring the right to IT repair and continuous backup services to achieve sustainable consumption;</w:t>
            </w:r>
          </w:p>
        </w:tc>
      </w:tr>
    </w:tbl>
    <w:p w14:paraId="2A8E251A"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2A322AE4" w14:textId="77777777" w:rsidR="003B13C5" w:rsidRPr="009A61A2" w:rsidRDefault="003B13C5" w:rsidP="003B13C5">
      <w:r w:rsidRPr="009A61A2">
        <w:rPr>
          <w:rStyle w:val="HideTWBExt"/>
        </w:rPr>
        <w:t>&lt;/Amend&gt;</w:t>
      </w:r>
    </w:p>
    <w:p w14:paraId="6AD7D3DA"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483</w:t>
      </w:r>
      <w:r w:rsidRPr="009A61A2">
        <w:rPr>
          <w:rStyle w:val="HideTWBExt"/>
          <w:b w:val="0"/>
          <w:lang w:val="en-GB"/>
        </w:rPr>
        <w:t>&lt;/NumAm&gt;</w:t>
      </w:r>
    </w:p>
    <w:p w14:paraId="74E74EA6" w14:textId="77777777" w:rsidR="003B13C5" w:rsidRPr="009A61A2" w:rsidRDefault="003B13C5" w:rsidP="003B13C5">
      <w:pPr>
        <w:pStyle w:val="NormalBold"/>
      </w:pPr>
      <w:r w:rsidRPr="009A61A2">
        <w:rPr>
          <w:rStyle w:val="HideTWBExt"/>
          <w:b w:val="0"/>
        </w:rPr>
        <w:t>&lt;RepeatBlock-By&gt;&lt;Members&gt;</w:t>
      </w:r>
      <w:r w:rsidRPr="009A61A2">
        <w:t>João Ferreira, Mick Wallace</w:t>
      </w:r>
      <w:r w:rsidRPr="009A61A2">
        <w:rPr>
          <w:rStyle w:val="HideTWBExt"/>
          <w:b w:val="0"/>
        </w:rPr>
        <w:t>&lt;/Members&gt;</w:t>
      </w:r>
    </w:p>
    <w:p w14:paraId="68C12B44" w14:textId="77777777" w:rsidR="003B13C5" w:rsidRPr="009A61A2" w:rsidRDefault="003B13C5" w:rsidP="003B13C5">
      <w:r w:rsidRPr="009A61A2">
        <w:rPr>
          <w:rStyle w:val="HideTWBExt"/>
        </w:rPr>
        <w:t>&lt;/RepeatBlock-By&gt;</w:t>
      </w:r>
    </w:p>
    <w:p w14:paraId="55A5BE5F"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2852737" w14:textId="77777777" w:rsidR="003B13C5" w:rsidRPr="009A61A2" w:rsidRDefault="003B13C5" w:rsidP="003B13C5">
      <w:pPr>
        <w:pStyle w:val="NormalBold"/>
      </w:pPr>
      <w:r w:rsidRPr="009A61A2">
        <w:rPr>
          <w:rStyle w:val="HideTWBExt"/>
          <w:b w:val="0"/>
        </w:rPr>
        <w:t>&lt;Article&gt;</w:t>
      </w:r>
      <w:r w:rsidRPr="009A61A2">
        <w:t>Article 3 – paragraph 1 – point f m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54E3BAF" w14:textId="77777777" w:rsidTr="008F0A5A">
        <w:trPr>
          <w:jc w:val="center"/>
        </w:trPr>
        <w:tc>
          <w:tcPr>
            <w:tcW w:w="9752" w:type="dxa"/>
            <w:gridSpan w:val="2"/>
          </w:tcPr>
          <w:p w14:paraId="593E479D" w14:textId="77777777" w:rsidR="003B13C5" w:rsidRPr="009A61A2" w:rsidRDefault="003B13C5" w:rsidP="008F0A5A">
            <w:pPr>
              <w:keepNext/>
            </w:pPr>
          </w:p>
        </w:tc>
      </w:tr>
      <w:tr w:rsidR="003B13C5" w:rsidRPr="009A61A2" w14:paraId="248131C3" w14:textId="77777777" w:rsidTr="008F0A5A">
        <w:trPr>
          <w:jc w:val="center"/>
        </w:trPr>
        <w:tc>
          <w:tcPr>
            <w:tcW w:w="4876" w:type="dxa"/>
            <w:hideMark/>
          </w:tcPr>
          <w:p w14:paraId="655486C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6C2A6AD" w14:textId="77777777" w:rsidR="003B13C5" w:rsidRPr="009A61A2" w:rsidRDefault="003B13C5" w:rsidP="008F0A5A">
            <w:pPr>
              <w:pStyle w:val="ColumnHeading"/>
              <w:keepNext/>
            </w:pPr>
            <w:r w:rsidRPr="009A61A2">
              <w:t>Amendment</w:t>
            </w:r>
          </w:p>
        </w:tc>
      </w:tr>
      <w:tr w:rsidR="003B13C5" w:rsidRPr="009A61A2" w14:paraId="1FDC1B9B" w14:textId="77777777" w:rsidTr="008F0A5A">
        <w:trPr>
          <w:jc w:val="center"/>
        </w:trPr>
        <w:tc>
          <w:tcPr>
            <w:tcW w:w="4876" w:type="dxa"/>
          </w:tcPr>
          <w:p w14:paraId="0B5EC382" w14:textId="77777777" w:rsidR="003B13C5" w:rsidRPr="009A61A2" w:rsidRDefault="003B13C5" w:rsidP="008F0A5A">
            <w:pPr>
              <w:pStyle w:val="Normal6"/>
            </w:pPr>
          </w:p>
        </w:tc>
        <w:tc>
          <w:tcPr>
            <w:tcW w:w="4876" w:type="dxa"/>
            <w:hideMark/>
          </w:tcPr>
          <w:p w14:paraId="4D7F1882" w14:textId="77777777" w:rsidR="003B13C5" w:rsidRPr="009A61A2" w:rsidRDefault="003B13C5" w:rsidP="008F0A5A">
            <w:pPr>
              <w:pStyle w:val="Normal6"/>
              <w:rPr>
                <w:szCs w:val="24"/>
                <w:lang w:val="en-GB"/>
              </w:rPr>
            </w:pPr>
            <w:r w:rsidRPr="009A61A2">
              <w:rPr>
                <w:b/>
                <w:i/>
                <w:lang w:val="en-GB"/>
              </w:rPr>
              <w:t>(fm)</w:t>
            </w:r>
            <w:r w:rsidRPr="009A61A2">
              <w:rPr>
                <w:b/>
                <w:i/>
                <w:lang w:val="en-GB"/>
              </w:rPr>
              <w:tab/>
              <w:t>guaranteeing essential public services through the promotion of free public transport and access to drinking water and the public management thereof, thereby upholding the right of all Member State citizens to benefit from this;</w:t>
            </w:r>
          </w:p>
        </w:tc>
      </w:tr>
    </w:tbl>
    <w:p w14:paraId="5A1BBDC2"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754B9B02" w14:textId="77777777" w:rsidR="003B13C5" w:rsidRPr="009A61A2" w:rsidRDefault="003B13C5" w:rsidP="003B13C5">
      <w:r w:rsidRPr="009A61A2">
        <w:rPr>
          <w:rStyle w:val="HideTWBExt"/>
        </w:rPr>
        <w:t>&lt;/Amend&gt;</w:t>
      </w:r>
    </w:p>
    <w:p w14:paraId="785B9B28"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484</w:t>
      </w:r>
      <w:r w:rsidRPr="009A61A2">
        <w:rPr>
          <w:rStyle w:val="HideTWBExt"/>
          <w:b w:val="0"/>
          <w:lang w:val="en-GB"/>
        </w:rPr>
        <w:t>&lt;/NumAm&gt;</w:t>
      </w:r>
    </w:p>
    <w:p w14:paraId="6D5C3C59" w14:textId="77777777" w:rsidR="003B13C5" w:rsidRPr="009A61A2" w:rsidRDefault="003B13C5" w:rsidP="003B13C5">
      <w:pPr>
        <w:pStyle w:val="NormalBold"/>
      </w:pPr>
      <w:r w:rsidRPr="009A61A2">
        <w:rPr>
          <w:rStyle w:val="HideTWBExt"/>
          <w:b w:val="0"/>
        </w:rPr>
        <w:t>&lt;RepeatBlock-By&gt;&lt;Members&gt;</w:t>
      </w:r>
      <w:r w:rsidRPr="009A61A2">
        <w:t>João Ferreira, Mick Wallace</w:t>
      </w:r>
      <w:r w:rsidRPr="009A61A2">
        <w:rPr>
          <w:rStyle w:val="HideTWBExt"/>
          <w:b w:val="0"/>
        </w:rPr>
        <w:t>&lt;/Members&gt;</w:t>
      </w:r>
    </w:p>
    <w:p w14:paraId="0684150D" w14:textId="77777777" w:rsidR="003B13C5" w:rsidRPr="009A61A2" w:rsidRDefault="003B13C5" w:rsidP="003B13C5">
      <w:r w:rsidRPr="009A61A2">
        <w:rPr>
          <w:rStyle w:val="HideTWBExt"/>
        </w:rPr>
        <w:lastRenderedPageBreak/>
        <w:t>&lt;/RepeatBlock-By&gt;</w:t>
      </w:r>
    </w:p>
    <w:p w14:paraId="14284AC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8CA3AFD" w14:textId="77777777" w:rsidR="003B13C5" w:rsidRPr="009A61A2" w:rsidRDefault="003B13C5" w:rsidP="003B13C5">
      <w:pPr>
        <w:pStyle w:val="NormalBold"/>
      </w:pPr>
      <w:r w:rsidRPr="009A61A2">
        <w:rPr>
          <w:rStyle w:val="HideTWBExt"/>
          <w:b w:val="0"/>
        </w:rPr>
        <w:t>&lt;Article&gt;</w:t>
      </w:r>
      <w:r w:rsidRPr="009A61A2">
        <w:t>Article 3 – paragraph 1 – point f n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3EE8154" w14:textId="77777777" w:rsidTr="008F0A5A">
        <w:trPr>
          <w:jc w:val="center"/>
        </w:trPr>
        <w:tc>
          <w:tcPr>
            <w:tcW w:w="9752" w:type="dxa"/>
            <w:gridSpan w:val="2"/>
          </w:tcPr>
          <w:p w14:paraId="3145F5AB" w14:textId="77777777" w:rsidR="003B13C5" w:rsidRPr="009A61A2" w:rsidRDefault="003B13C5" w:rsidP="008F0A5A">
            <w:pPr>
              <w:keepNext/>
            </w:pPr>
          </w:p>
        </w:tc>
      </w:tr>
      <w:tr w:rsidR="003B13C5" w:rsidRPr="009A61A2" w14:paraId="12FE73A5" w14:textId="77777777" w:rsidTr="008F0A5A">
        <w:trPr>
          <w:jc w:val="center"/>
        </w:trPr>
        <w:tc>
          <w:tcPr>
            <w:tcW w:w="4876" w:type="dxa"/>
            <w:hideMark/>
          </w:tcPr>
          <w:p w14:paraId="4FE4560C"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5C5DEBC" w14:textId="77777777" w:rsidR="003B13C5" w:rsidRPr="009A61A2" w:rsidRDefault="003B13C5" w:rsidP="008F0A5A">
            <w:pPr>
              <w:pStyle w:val="ColumnHeading"/>
              <w:keepNext/>
            </w:pPr>
            <w:r w:rsidRPr="009A61A2">
              <w:t>Amendment</w:t>
            </w:r>
          </w:p>
        </w:tc>
      </w:tr>
      <w:tr w:rsidR="003B13C5" w:rsidRPr="009A61A2" w14:paraId="79B6B765" w14:textId="77777777" w:rsidTr="008F0A5A">
        <w:trPr>
          <w:jc w:val="center"/>
        </w:trPr>
        <w:tc>
          <w:tcPr>
            <w:tcW w:w="4876" w:type="dxa"/>
          </w:tcPr>
          <w:p w14:paraId="46A72DE6" w14:textId="77777777" w:rsidR="003B13C5" w:rsidRPr="009A61A2" w:rsidRDefault="003B13C5" w:rsidP="008F0A5A">
            <w:pPr>
              <w:pStyle w:val="Normal6"/>
            </w:pPr>
          </w:p>
        </w:tc>
        <w:tc>
          <w:tcPr>
            <w:tcW w:w="4876" w:type="dxa"/>
            <w:hideMark/>
          </w:tcPr>
          <w:p w14:paraId="1698A9CC" w14:textId="77777777" w:rsidR="003B13C5" w:rsidRPr="009A61A2" w:rsidRDefault="003B13C5" w:rsidP="008F0A5A">
            <w:pPr>
              <w:pStyle w:val="Normal6"/>
              <w:rPr>
                <w:szCs w:val="24"/>
                <w:lang w:val="en-GB"/>
              </w:rPr>
            </w:pPr>
            <w:r w:rsidRPr="009A61A2">
              <w:rPr>
                <w:b/>
                <w:i/>
                <w:lang w:val="en-GB"/>
              </w:rPr>
              <w:t>(fn)</w:t>
            </w:r>
            <w:r w:rsidRPr="009A61A2">
              <w:rPr>
                <w:b/>
                <w:i/>
                <w:lang w:val="en-GB"/>
              </w:rPr>
              <w:tab/>
              <w:t>action by the European institutions and Member States to ensure universal right of access to water and sanitation through pricing geared to the provision of services for all and not to profit or returns on capital;</w:t>
            </w:r>
          </w:p>
        </w:tc>
      </w:tr>
    </w:tbl>
    <w:p w14:paraId="71A6980C"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1F23F607" w14:textId="77777777" w:rsidR="003B13C5" w:rsidRPr="009A61A2" w:rsidRDefault="003B13C5" w:rsidP="003B13C5">
      <w:r w:rsidRPr="009A61A2">
        <w:rPr>
          <w:rStyle w:val="HideTWBExt"/>
        </w:rPr>
        <w:t>&lt;/Amend&gt;</w:t>
      </w:r>
    </w:p>
    <w:p w14:paraId="1CA51A58"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485</w:t>
      </w:r>
      <w:r w:rsidRPr="009A61A2">
        <w:rPr>
          <w:rStyle w:val="HideTWBExt"/>
          <w:b w:val="0"/>
          <w:lang w:val="en-GB"/>
        </w:rPr>
        <w:t>&lt;/NumAm&gt;</w:t>
      </w:r>
    </w:p>
    <w:p w14:paraId="04F070B9" w14:textId="77777777" w:rsidR="003B13C5" w:rsidRPr="009A61A2" w:rsidRDefault="003B13C5" w:rsidP="003B13C5">
      <w:pPr>
        <w:pStyle w:val="NormalBold"/>
      </w:pPr>
      <w:r w:rsidRPr="009A61A2">
        <w:rPr>
          <w:rStyle w:val="HideTWBExt"/>
          <w:b w:val="0"/>
        </w:rPr>
        <w:t>&lt;RepeatBlock-By&gt;&lt;Members&gt;</w:t>
      </w:r>
      <w:r w:rsidRPr="009A61A2">
        <w:t>João Ferreira, Mick Wallace</w:t>
      </w:r>
      <w:r w:rsidRPr="009A61A2">
        <w:rPr>
          <w:rStyle w:val="HideTWBExt"/>
          <w:b w:val="0"/>
        </w:rPr>
        <w:t>&lt;/Members&gt;</w:t>
      </w:r>
    </w:p>
    <w:p w14:paraId="17211904" w14:textId="77777777" w:rsidR="003B13C5" w:rsidRPr="009A61A2" w:rsidRDefault="003B13C5" w:rsidP="003B13C5">
      <w:r w:rsidRPr="009A61A2">
        <w:rPr>
          <w:rStyle w:val="HideTWBExt"/>
        </w:rPr>
        <w:t>&lt;/RepeatBlock-By&gt;</w:t>
      </w:r>
    </w:p>
    <w:p w14:paraId="6BC95D95"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71800A3" w14:textId="77777777" w:rsidR="003B13C5" w:rsidRPr="009A61A2" w:rsidRDefault="003B13C5" w:rsidP="003B13C5">
      <w:pPr>
        <w:pStyle w:val="NormalBold"/>
      </w:pPr>
      <w:r w:rsidRPr="009A61A2">
        <w:rPr>
          <w:rStyle w:val="HideTWBExt"/>
          <w:b w:val="0"/>
        </w:rPr>
        <w:t>&lt;Article&gt;</w:t>
      </w:r>
      <w:r w:rsidRPr="009A61A2">
        <w:t>Article 3 – paragraph 1 – point f o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57DE97C" w14:textId="77777777" w:rsidTr="008F0A5A">
        <w:trPr>
          <w:jc w:val="center"/>
        </w:trPr>
        <w:tc>
          <w:tcPr>
            <w:tcW w:w="9752" w:type="dxa"/>
            <w:gridSpan w:val="2"/>
          </w:tcPr>
          <w:p w14:paraId="5EDD2915" w14:textId="77777777" w:rsidR="003B13C5" w:rsidRPr="009A61A2" w:rsidRDefault="003B13C5" w:rsidP="008F0A5A">
            <w:pPr>
              <w:keepNext/>
            </w:pPr>
          </w:p>
        </w:tc>
      </w:tr>
      <w:tr w:rsidR="003B13C5" w:rsidRPr="009A61A2" w14:paraId="78016F87" w14:textId="77777777" w:rsidTr="008F0A5A">
        <w:trPr>
          <w:jc w:val="center"/>
        </w:trPr>
        <w:tc>
          <w:tcPr>
            <w:tcW w:w="4876" w:type="dxa"/>
            <w:hideMark/>
          </w:tcPr>
          <w:p w14:paraId="2A73389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14F3DC5" w14:textId="77777777" w:rsidR="003B13C5" w:rsidRPr="009A61A2" w:rsidRDefault="003B13C5" w:rsidP="008F0A5A">
            <w:pPr>
              <w:pStyle w:val="ColumnHeading"/>
              <w:keepNext/>
            </w:pPr>
            <w:r w:rsidRPr="009A61A2">
              <w:t>Amendment</w:t>
            </w:r>
          </w:p>
        </w:tc>
      </w:tr>
      <w:tr w:rsidR="003B13C5" w:rsidRPr="009A61A2" w14:paraId="678BE20D" w14:textId="77777777" w:rsidTr="008F0A5A">
        <w:trPr>
          <w:jc w:val="center"/>
        </w:trPr>
        <w:tc>
          <w:tcPr>
            <w:tcW w:w="4876" w:type="dxa"/>
          </w:tcPr>
          <w:p w14:paraId="6A207A63" w14:textId="77777777" w:rsidR="003B13C5" w:rsidRPr="009A61A2" w:rsidRDefault="003B13C5" w:rsidP="008F0A5A">
            <w:pPr>
              <w:pStyle w:val="Normal6"/>
            </w:pPr>
          </w:p>
        </w:tc>
        <w:tc>
          <w:tcPr>
            <w:tcW w:w="4876" w:type="dxa"/>
            <w:hideMark/>
          </w:tcPr>
          <w:p w14:paraId="7B041AFA" w14:textId="77777777" w:rsidR="003B13C5" w:rsidRPr="009A61A2" w:rsidRDefault="003B13C5" w:rsidP="008F0A5A">
            <w:pPr>
              <w:pStyle w:val="Normal6"/>
              <w:rPr>
                <w:szCs w:val="24"/>
                <w:lang w:val="en-GB"/>
              </w:rPr>
            </w:pPr>
            <w:r w:rsidRPr="009A61A2">
              <w:rPr>
                <w:b/>
                <w:i/>
                <w:lang w:val="en-GB"/>
              </w:rPr>
              <w:t>(fo)</w:t>
            </w:r>
            <w:r w:rsidRPr="009A61A2">
              <w:rPr>
                <w:b/>
                <w:i/>
                <w:lang w:val="en-GB"/>
              </w:rPr>
              <w:tab/>
              <w:t>stepping up and coordinating efforts to promote the development and validation of alternatives to animal testing in order to help achieve the priority objective under Article 2(d);</w:t>
            </w:r>
          </w:p>
        </w:tc>
      </w:tr>
    </w:tbl>
    <w:p w14:paraId="7C6C0906"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57A3387E" w14:textId="77777777" w:rsidR="003B13C5" w:rsidRPr="009A61A2" w:rsidRDefault="003B13C5" w:rsidP="003B13C5">
      <w:r w:rsidRPr="009A61A2">
        <w:rPr>
          <w:rStyle w:val="HideTWBExt"/>
        </w:rPr>
        <w:t>&lt;/Amend&gt;</w:t>
      </w:r>
    </w:p>
    <w:p w14:paraId="798E478B"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486</w:t>
      </w:r>
      <w:r w:rsidRPr="009A61A2">
        <w:rPr>
          <w:rStyle w:val="HideTWBExt"/>
          <w:b w:val="0"/>
          <w:lang w:val="en-GB"/>
        </w:rPr>
        <w:t>&lt;/NumAm&gt;</w:t>
      </w:r>
    </w:p>
    <w:p w14:paraId="625B9A4D" w14:textId="77777777" w:rsidR="003B13C5" w:rsidRPr="009A61A2" w:rsidRDefault="003B13C5" w:rsidP="003B13C5">
      <w:pPr>
        <w:pStyle w:val="NormalBold"/>
      </w:pPr>
      <w:r w:rsidRPr="009A61A2">
        <w:rPr>
          <w:rStyle w:val="HideTWBExt"/>
          <w:b w:val="0"/>
        </w:rPr>
        <w:t>&lt;RepeatBlock-By&gt;&lt;Members&gt;</w:t>
      </w:r>
      <w:r w:rsidRPr="009A61A2">
        <w:t>Sara Cerdas</w:t>
      </w:r>
      <w:r w:rsidRPr="009A61A2">
        <w:rPr>
          <w:rStyle w:val="HideTWBExt"/>
          <w:b w:val="0"/>
        </w:rPr>
        <w:t>&lt;/Members&gt;</w:t>
      </w:r>
    </w:p>
    <w:p w14:paraId="6F3B7115" w14:textId="77777777" w:rsidR="003B13C5" w:rsidRPr="009A61A2" w:rsidRDefault="003B13C5" w:rsidP="003B13C5">
      <w:r w:rsidRPr="009A61A2">
        <w:rPr>
          <w:rStyle w:val="HideTWBExt"/>
        </w:rPr>
        <w:t>&lt;/RepeatBlock-By&gt;</w:t>
      </w:r>
    </w:p>
    <w:p w14:paraId="566E2F29"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C140D89"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3 – paragraph 1 – point g</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A8B1B9B" w14:textId="77777777" w:rsidTr="008F0A5A">
        <w:trPr>
          <w:jc w:val="center"/>
        </w:trPr>
        <w:tc>
          <w:tcPr>
            <w:tcW w:w="9752" w:type="dxa"/>
            <w:gridSpan w:val="2"/>
          </w:tcPr>
          <w:p w14:paraId="08583237" w14:textId="77777777" w:rsidR="003B13C5" w:rsidRPr="009A61A2" w:rsidRDefault="003B13C5" w:rsidP="008F0A5A">
            <w:pPr>
              <w:keepNext/>
              <w:rPr>
                <w:lang w:val="fr-FR"/>
              </w:rPr>
            </w:pPr>
          </w:p>
        </w:tc>
      </w:tr>
      <w:tr w:rsidR="003B13C5" w:rsidRPr="009A61A2" w14:paraId="4C5FCD4A" w14:textId="77777777" w:rsidTr="008F0A5A">
        <w:trPr>
          <w:jc w:val="center"/>
        </w:trPr>
        <w:tc>
          <w:tcPr>
            <w:tcW w:w="4876" w:type="dxa"/>
            <w:hideMark/>
          </w:tcPr>
          <w:p w14:paraId="05AEE8EC"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22A5085" w14:textId="77777777" w:rsidR="003B13C5" w:rsidRPr="009A61A2" w:rsidRDefault="003B13C5" w:rsidP="008F0A5A">
            <w:pPr>
              <w:pStyle w:val="ColumnHeading"/>
              <w:keepNext/>
            </w:pPr>
            <w:r w:rsidRPr="009A61A2">
              <w:t>Amendment</w:t>
            </w:r>
          </w:p>
        </w:tc>
      </w:tr>
      <w:tr w:rsidR="003B13C5" w:rsidRPr="009A61A2" w14:paraId="5FAA46FB" w14:textId="77777777" w:rsidTr="008F0A5A">
        <w:trPr>
          <w:jc w:val="center"/>
        </w:trPr>
        <w:tc>
          <w:tcPr>
            <w:tcW w:w="4876" w:type="dxa"/>
            <w:hideMark/>
          </w:tcPr>
          <w:p w14:paraId="12537AF5" w14:textId="77777777" w:rsidR="003B13C5" w:rsidRPr="009A61A2" w:rsidRDefault="003B13C5" w:rsidP="008F0A5A">
            <w:pPr>
              <w:pStyle w:val="Normal6"/>
              <w:rPr>
                <w:lang w:val="en-GB"/>
              </w:rPr>
            </w:pPr>
            <w:r w:rsidRPr="009A61A2">
              <w:rPr>
                <w:lang w:val="en-GB"/>
              </w:rPr>
              <w:t>(g)</w:t>
            </w:r>
            <w:r w:rsidRPr="009A61A2">
              <w:rPr>
                <w:lang w:val="en-GB"/>
              </w:rPr>
              <w:tab/>
              <w:t>harnessing the potential of digital and data technologies to support environment policy while minimising their environmental footprint;</w:t>
            </w:r>
          </w:p>
        </w:tc>
        <w:tc>
          <w:tcPr>
            <w:tcW w:w="4876" w:type="dxa"/>
            <w:hideMark/>
          </w:tcPr>
          <w:p w14:paraId="27A0D223" w14:textId="77777777" w:rsidR="003B13C5" w:rsidRPr="009A61A2" w:rsidRDefault="003B13C5" w:rsidP="008F0A5A">
            <w:pPr>
              <w:pStyle w:val="Normal6"/>
              <w:rPr>
                <w:szCs w:val="24"/>
                <w:lang w:val="en-GB"/>
              </w:rPr>
            </w:pPr>
            <w:r w:rsidRPr="009A61A2">
              <w:rPr>
                <w:lang w:val="en-GB"/>
              </w:rPr>
              <w:t>(g)</w:t>
            </w:r>
            <w:r w:rsidRPr="009A61A2">
              <w:rPr>
                <w:lang w:val="en-GB"/>
              </w:rPr>
              <w:tab/>
              <w:t xml:space="preserve">harnessing the potential of digital and data technologies to support environment policy while minimising their environmental footprint; </w:t>
            </w:r>
            <w:r w:rsidRPr="009A61A2">
              <w:rPr>
                <w:b/>
                <w:i/>
                <w:lang w:val="en-GB"/>
              </w:rPr>
              <w:t xml:space="preserve">increasing capacity for the automated real-time collection of standardised indicators at </w:t>
            </w:r>
            <w:r w:rsidRPr="009A61A2">
              <w:rPr>
                <w:b/>
                <w:i/>
                <w:lang w:val="en-GB"/>
              </w:rPr>
              <w:lastRenderedPageBreak/>
              <w:t>Union level, contributing to a reliable and up-to-date database;</w:t>
            </w:r>
          </w:p>
        </w:tc>
      </w:tr>
    </w:tbl>
    <w:p w14:paraId="2271E2DA"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06188C9B" w14:textId="77777777" w:rsidR="003B13C5" w:rsidRPr="009A61A2" w:rsidRDefault="003B13C5" w:rsidP="003B13C5">
      <w:r w:rsidRPr="009A61A2">
        <w:rPr>
          <w:rStyle w:val="HideTWBExt"/>
        </w:rPr>
        <w:t>&lt;/Amend&gt;</w:t>
      </w:r>
    </w:p>
    <w:p w14:paraId="576BEB9F"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487</w:t>
      </w:r>
      <w:r w:rsidRPr="009A61A2">
        <w:rPr>
          <w:rStyle w:val="HideTWBExt"/>
          <w:b w:val="0"/>
          <w:lang w:val="en-GB"/>
        </w:rPr>
        <w:t>&lt;/NumAm&gt;</w:t>
      </w:r>
    </w:p>
    <w:p w14:paraId="623B058E" w14:textId="77777777" w:rsidR="003B13C5" w:rsidRPr="009A61A2" w:rsidRDefault="003B13C5" w:rsidP="003B13C5">
      <w:pPr>
        <w:pStyle w:val="NormalBold"/>
      </w:pPr>
      <w:r w:rsidRPr="009A61A2">
        <w:rPr>
          <w:rStyle w:val="HideTWBExt"/>
          <w:b w:val="0"/>
        </w:rPr>
        <w:t>&lt;RepeatBlock-By&gt;&lt;Members&gt;</w:t>
      </w:r>
      <w:r w:rsidRPr="009A61A2">
        <w:t>Aurélia Beigneux, Joëlle Mélin, Annika Bruna, Catherine Griset</w:t>
      </w:r>
      <w:r w:rsidRPr="009A61A2">
        <w:rPr>
          <w:rStyle w:val="HideTWBExt"/>
          <w:b w:val="0"/>
        </w:rPr>
        <w:t>&lt;/Members&gt;</w:t>
      </w:r>
    </w:p>
    <w:p w14:paraId="0D510DC7" w14:textId="77777777" w:rsidR="003B13C5" w:rsidRPr="009A61A2" w:rsidRDefault="003B13C5" w:rsidP="003B13C5">
      <w:r w:rsidRPr="009A61A2">
        <w:rPr>
          <w:rStyle w:val="HideTWBExt"/>
        </w:rPr>
        <w:t>&lt;/RepeatBlock-By&gt;</w:t>
      </w:r>
    </w:p>
    <w:p w14:paraId="798A421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815578C" w14:textId="77777777" w:rsidR="003B13C5" w:rsidRPr="009A61A2" w:rsidRDefault="003B13C5" w:rsidP="003B13C5">
      <w:pPr>
        <w:pStyle w:val="NormalBold"/>
      </w:pPr>
      <w:r w:rsidRPr="009A61A2">
        <w:rPr>
          <w:rStyle w:val="HideTWBExt"/>
          <w:b w:val="0"/>
        </w:rPr>
        <w:t>&lt;Article&gt;</w:t>
      </w:r>
      <w:r w:rsidRPr="009A61A2">
        <w:t>Article 3 – paragraph 1 – point g</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06CE61C" w14:textId="77777777" w:rsidTr="008F0A5A">
        <w:trPr>
          <w:jc w:val="center"/>
        </w:trPr>
        <w:tc>
          <w:tcPr>
            <w:tcW w:w="9752" w:type="dxa"/>
            <w:gridSpan w:val="2"/>
          </w:tcPr>
          <w:p w14:paraId="75CC79E3" w14:textId="77777777" w:rsidR="003B13C5" w:rsidRPr="009A61A2" w:rsidRDefault="003B13C5" w:rsidP="008F0A5A">
            <w:pPr>
              <w:keepNext/>
            </w:pPr>
          </w:p>
        </w:tc>
      </w:tr>
      <w:tr w:rsidR="003B13C5" w:rsidRPr="009A61A2" w14:paraId="070BC2CE" w14:textId="77777777" w:rsidTr="008F0A5A">
        <w:trPr>
          <w:jc w:val="center"/>
        </w:trPr>
        <w:tc>
          <w:tcPr>
            <w:tcW w:w="4876" w:type="dxa"/>
            <w:hideMark/>
          </w:tcPr>
          <w:p w14:paraId="2CC4A8B3"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F889D6B" w14:textId="77777777" w:rsidR="003B13C5" w:rsidRPr="009A61A2" w:rsidRDefault="003B13C5" w:rsidP="008F0A5A">
            <w:pPr>
              <w:pStyle w:val="ColumnHeading"/>
              <w:keepNext/>
            </w:pPr>
            <w:r w:rsidRPr="009A61A2">
              <w:t>Amendment</w:t>
            </w:r>
          </w:p>
        </w:tc>
      </w:tr>
      <w:tr w:rsidR="003B13C5" w:rsidRPr="009A61A2" w14:paraId="0FCDF773" w14:textId="77777777" w:rsidTr="008F0A5A">
        <w:trPr>
          <w:jc w:val="center"/>
        </w:trPr>
        <w:tc>
          <w:tcPr>
            <w:tcW w:w="4876" w:type="dxa"/>
            <w:hideMark/>
          </w:tcPr>
          <w:p w14:paraId="693CFD66" w14:textId="77777777" w:rsidR="003B13C5" w:rsidRPr="009A61A2" w:rsidRDefault="003B13C5" w:rsidP="008F0A5A">
            <w:pPr>
              <w:pStyle w:val="Normal6"/>
              <w:rPr>
                <w:lang w:val="en-GB"/>
              </w:rPr>
            </w:pPr>
            <w:r w:rsidRPr="009A61A2">
              <w:rPr>
                <w:lang w:val="en-GB"/>
              </w:rPr>
              <w:t>(g)</w:t>
            </w:r>
            <w:r w:rsidRPr="009A61A2">
              <w:rPr>
                <w:lang w:val="en-GB"/>
              </w:rPr>
              <w:tab/>
              <w:t>harnessing the potential of digital and data technologies to support environment policy while minimising their environmental footprint;</w:t>
            </w:r>
          </w:p>
        </w:tc>
        <w:tc>
          <w:tcPr>
            <w:tcW w:w="4876" w:type="dxa"/>
            <w:hideMark/>
          </w:tcPr>
          <w:p w14:paraId="63D22478" w14:textId="77777777" w:rsidR="003B13C5" w:rsidRPr="009A61A2" w:rsidRDefault="003B13C5" w:rsidP="008F0A5A">
            <w:pPr>
              <w:pStyle w:val="Normal6"/>
              <w:rPr>
                <w:szCs w:val="24"/>
                <w:lang w:val="en-GB"/>
              </w:rPr>
            </w:pPr>
            <w:r w:rsidRPr="009A61A2">
              <w:rPr>
                <w:lang w:val="en-GB"/>
              </w:rPr>
              <w:t>(g)</w:t>
            </w:r>
            <w:r w:rsidRPr="009A61A2">
              <w:rPr>
                <w:lang w:val="en-GB"/>
              </w:rPr>
              <w:tab/>
              <w:t xml:space="preserve">harnessing the potential of digital and data technologies </w:t>
            </w:r>
            <w:r w:rsidRPr="009A61A2">
              <w:rPr>
                <w:b/>
                <w:i/>
                <w:lang w:val="en-GB"/>
              </w:rPr>
              <w:t xml:space="preserve">and artificial intelligence </w:t>
            </w:r>
            <w:r w:rsidRPr="009A61A2">
              <w:rPr>
                <w:lang w:val="en-GB"/>
              </w:rPr>
              <w:t>to support environment policy while minimising their environmental footprint</w:t>
            </w:r>
            <w:r w:rsidRPr="009A61A2">
              <w:rPr>
                <w:b/>
                <w:i/>
                <w:lang w:val="en-GB"/>
              </w:rPr>
              <w:t>, and ensuring transparency and public accessibility of this data</w:t>
            </w:r>
            <w:r w:rsidRPr="009A61A2">
              <w:rPr>
                <w:lang w:val="en-GB"/>
              </w:rPr>
              <w:t>;</w:t>
            </w:r>
          </w:p>
        </w:tc>
      </w:tr>
    </w:tbl>
    <w:p w14:paraId="6B9AA0CF"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{FR}</w:t>
      </w:r>
      <w:r w:rsidRPr="009A61A2">
        <w:rPr>
          <w:noProof w:val="0"/>
          <w:lang w:val="en-GB"/>
        </w:rPr>
        <w:t>fr</w:t>
      </w:r>
      <w:r w:rsidRPr="009A61A2">
        <w:rPr>
          <w:rStyle w:val="HideTWBExt"/>
          <w:noProof w:val="0"/>
          <w:lang w:val="en-GB"/>
        </w:rPr>
        <w:t>&lt;/Original&gt;</w:t>
      </w:r>
    </w:p>
    <w:p w14:paraId="26182195" w14:textId="77777777" w:rsidR="003B13C5" w:rsidRPr="009A61A2" w:rsidRDefault="003B13C5" w:rsidP="003B13C5">
      <w:r w:rsidRPr="009A61A2">
        <w:rPr>
          <w:rStyle w:val="HideTWBExt"/>
        </w:rPr>
        <w:t>&lt;/Amend&gt;</w:t>
      </w:r>
    </w:p>
    <w:p w14:paraId="485C6B53"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488</w:t>
      </w:r>
      <w:r w:rsidRPr="009A61A2">
        <w:rPr>
          <w:rStyle w:val="HideTWBExt"/>
          <w:b w:val="0"/>
          <w:lang w:val="en-GB"/>
        </w:rPr>
        <w:t>&lt;/NumAm&gt;</w:t>
      </w:r>
    </w:p>
    <w:p w14:paraId="1C8E2CF7" w14:textId="77777777" w:rsidR="003B13C5" w:rsidRPr="009A61A2" w:rsidRDefault="003B13C5" w:rsidP="003B13C5">
      <w:pPr>
        <w:pStyle w:val="NormalBold"/>
      </w:pPr>
      <w:r w:rsidRPr="009A61A2">
        <w:rPr>
          <w:rStyle w:val="HideTWBExt"/>
          <w:b w:val="0"/>
        </w:rPr>
        <w:t>&lt;RepeatBlock-By&gt;&lt;Members&gt;</w:t>
      </w:r>
      <w:r w:rsidRPr="009A61A2">
        <w:t>Mick Wallace, Clare Daly</w:t>
      </w:r>
      <w:r w:rsidRPr="009A61A2">
        <w:rPr>
          <w:rStyle w:val="HideTWBExt"/>
          <w:b w:val="0"/>
        </w:rPr>
        <w:t>&lt;/Members&gt;</w:t>
      </w:r>
    </w:p>
    <w:p w14:paraId="155FC318" w14:textId="77777777" w:rsidR="003B13C5" w:rsidRPr="009A61A2" w:rsidRDefault="003B13C5" w:rsidP="003B13C5">
      <w:r w:rsidRPr="009A61A2">
        <w:rPr>
          <w:rStyle w:val="HideTWBExt"/>
        </w:rPr>
        <w:t>&lt;/RepeatBlock-By&gt;</w:t>
      </w:r>
    </w:p>
    <w:p w14:paraId="15CC2E83"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521134F" w14:textId="77777777" w:rsidR="003B13C5" w:rsidRPr="009A61A2" w:rsidRDefault="003B13C5" w:rsidP="003B13C5">
      <w:pPr>
        <w:pStyle w:val="NormalBold"/>
      </w:pPr>
      <w:r w:rsidRPr="009A61A2">
        <w:rPr>
          <w:rStyle w:val="HideTWBExt"/>
          <w:b w:val="0"/>
        </w:rPr>
        <w:t>&lt;Article&gt;</w:t>
      </w:r>
      <w:r w:rsidRPr="009A61A2">
        <w:t>Article 3 – paragraph 1 – point g</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AE24A33" w14:textId="77777777" w:rsidTr="008F0A5A">
        <w:trPr>
          <w:jc w:val="center"/>
        </w:trPr>
        <w:tc>
          <w:tcPr>
            <w:tcW w:w="9752" w:type="dxa"/>
            <w:gridSpan w:val="2"/>
          </w:tcPr>
          <w:p w14:paraId="70EE8E9E" w14:textId="77777777" w:rsidR="003B13C5" w:rsidRPr="009A61A2" w:rsidRDefault="003B13C5" w:rsidP="008F0A5A">
            <w:pPr>
              <w:keepNext/>
            </w:pPr>
          </w:p>
        </w:tc>
      </w:tr>
      <w:tr w:rsidR="003B13C5" w:rsidRPr="009A61A2" w14:paraId="51D8D957" w14:textId="77777777" w:rsidTr="008F0A5A">
        <w:trPr>
          <w:jc w:val="center"/>
        </w:trPr>
        <w:tc>
          <w:tcPr>
            <w:tcW w:w="4876" w:type="dxa"/>
            <w:hideMark/>
          </w:tcPr>
          <w:p w14:paraId="26453150"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7819909" w14:textId="77777777" w:rsidR="003B13C5" w:rsidRPr="009A61A2" w:rsidRDefault="003B13C5" w:rsidP="008F0A5A">
            <w:pPr>
              <w:pStyle w:val="ColumnHeading"/>
              <w:keepNext/>
              <w:rPr>
                <w:lang w:val="en-GB"/>
              </w:rPr>
            </w:pPr>
            <w:r w:rsidRPr="009A61A2">
              <w:rPr>
                <w:lang w:val="en-GB"/>
              </w:rPr>
              <w:t>Amendment</w:t>
            </w:r>
          </w:p>
        </w:tc>
      </w:tr>
      <w:tr w:rsidR="003B13C5" w:rsidRPr="009A61A2" w14:paraId="016312CA" w14:textId="77777777" w:rsidTr="008F0A5A">
        <w:trPr>
          <w:jc w:val="center"/>
        </w:trPr>
        <w:tc>
          <w:tcPr>
            <w:tcW w:w="4876" w:type="dxa"/>
            <w:hideMark/>
          </w:tcPr>
          <w:p w14:paraId="0716CE1A" w14:textId="77777777" w:rsidR="003B13C5" w:rsidRPr="009A61A2" w:rsidRDefault="003B13C5" w:rsidP="008F0A5A">
            <w:pPr>
              <w:pStyle w:val="Normal6"/>
              <w:rPr>
                <w:lang w:val="en-GB"/>
              </w:rPr>
            </w:pPr>
            <w:r w:rsidRPr="009A61A2">
              <w:rPr>
                <w:lang w:val="en-GB"/>
              </w:rPr>
              <w:t>(g)</w:t>
            </w:r>
            <w:r w:rsidRPr="009A61A2">
              <w:rPr>
                <w:lang w:val="en-GB"/>
              </w:rPr>
              <w:tab/>
              <w:t xml:space="preserve">harnessing the potential of digital and data technologies to support environment policy </w:t>
            </w:r>
            <w:r w:rsidRPr="009A61A2">
              <w:rPr>
                <w:b/>
                <w:i/>
                <w:lang w:val="en-GB"/>
              </w:rPr>
              <w:t>while minimising their</w:t>
            </w:r>
            <w:r w:rsidRPr="009A61A2">
              <w:rPr>
                <w:lang w:val="en-GB"/>
              </w:rPr>
              <w:t xml:space="preserve"> environmental footprint;</w:t>
            </w:r>
          </w:p>
        </w:tc>
        <w:tc>
          <w:tcPr>
            <w:tcW w:w="4876" w:type="dxa"/>
            <w:hideMark/>
          </w:tcPr>
          <w:p w14:paraId="10ED79B7" w14:textId="77777777" w:rsidR="003B13C5" w:rsidRPr="009A61A2" w:rsidRDefault="003B13C5" w:rsidP="008F0A5A">
            <w:pPr>
              <w:pStyle w:val="Normal6"/>
              <w:rPr>
                <w:szCs w:val="24"/>
                <w:lang w:val="en-GB"/>
              </w:rPr>
            </w:pPr>
            <w:r w:rsidRPr="009A61A2">
              <w:rPr>
                <w:lang w:val="en-GB"/>
              </w:rPr>
              <w:t>(g)</w:t>
            </w:r>
            <w:r w:rsidRPr="009A61A2">
              <w:rPr>
                <w:lang w:val="en-GB"/>
              </w:rPr>
              <w:tab/>
              <w:t xml:space="preserve">harnessing the potential of digital and data technologies to support environment policy </w:t>
            </w:r>
            <w:r w:rsidRPr="009A61A2">
              <w:rPr>
                <w:b/>
                <w:i/>
                <w:lang w:val="en-GB"/>
              </w:rPr>
              <w:t>and ensuring that the</w:t>
            </w:r>
            <w:r w:rsidRPr="009A61A2">
              <w:rPr>
                <w:lang w:val="en-GB"/>
              </w:rPr>
              <w:t xml:space="preserve"> environmental footprint </w:t>
            </w:r>
            <w:r w:rsidRPr="009A61A2">
              <w:rPr>
                <w:b/>
                <w:i/>
                <w:lang w:val="en-GB"/>
              </w:rPr>
              <w:t>of digitalisation is fully addressed, with particular attention to energy usage, the internet of things and data centres</w:t>
            </w:r>
            <w:r w:rsidRPr="009A61A2">
              <w:rPr>
                <w:lang w:val="en-GB"/>
              </w:rPr>
              <w:t>;</w:t>
            </w:r>
          </w:p>
        </w:tc>
      </w:tr>
    </w:tbl>
    <w:p w14:paraId="50D4706D"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0E9E36A" w14:textId="77777777" w:rsidR="003B13C5" w:rsidRPr="009A61A2" w:rsidRDefault="003B13C5" w:rsidP="003B13C5">
      <w:r w:rsidRPr="009A61A2">
        <w:rPr>
          <w:rStyle w:val="HideTWBExt"/>
        </w:rPr>
        <w:t>&lt;/Amend&gt;</w:t>
      </w:r>
    </w:p>
    <w:p w14:paraId="421E2051"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489</w:t>
      </w:r>
      <w:r w:rsidRPr="009A61A2">
        <w:rPr>
          <w:rStyle w:val="HideTWBExt"/>
          <w:b w:val="0"/>
          <w:lang w:val="en-GB"/>
        </w:rPr>
        <w:t>&lt;/NumAm&gt;</w:t>
      </w:r>
    </w:p>
    <w:p w14:paraId="18CAA5BC" w14:textId="77777777" w:rsidR="003B13C5" w:rsidRPr="009A61A2" w:rsidRDefault="003B13C5" w:rsidP="003B13C5">
      <w:pPr>
        <w:pStyle w:val="NormalBold"/>
      </w:pPr>
      <w:r w:rsidRPr="009A61A2">
        <w:rPr>
          <w:rStyle w:val="HideTWBExt"/>
          <w:b w:val="0"/>
        </w:rPr>
        <w:t>&lt;RepeatBlock-By&gt;&lt;Members&gt;</w:t>
      </w:r>
      <w:r w:rsidRPr="009A61A2">
        <w:t>Rob Rooken</w:t>
      </w:r>
      <w:r w:rsidRPr="009A61A2">
        <w:rPr>
          <w:rStyle w:val="HideTWBExt"/>
          <w:b w:val="0"/>
        </w:rPr>
        <w:t>&lt;/Members&gt;</w:t>
      </w:r>
    </w:p>
    <w:p w14:paraId="3144DCC3" w14:textId="77777777" w:rsidR="003B13C5" w:rsidRPr="009A61A2" w:rsidRDefault="003B13C5" w:rsidP="003B13C5">
      <w:r w:rsidRPr="009A61A2">
        <w:rPr>
          <w:rStyle w:val="HideTWBExt"/>
        </w:rPr>
        <w:lastRenderedPageBreak/>
        <w:t>&lt;/RepeatBlock-By&gt;</w:t>
      </w:r>
    </w:p>
    <w:p w14:paraId="39D5F8E9"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0BAD4D7" w14:textId="77777777" w:rsidR="003B13C5" w:rsidRPr="009A61A2" w:rsidRDefault="003B13C5" w:rsidP="003B13C5">
      <w:pPr>
        <w:pStyle w:val="NormalBold"/>
      </w:pPr>
      <w:r w:rsidRPr="009A61A2">
        <w:rPr>
          <w:rStyle w:val="HideTWBExt"/>
          <w:b w:val="0"/>
        </w:rPr>
        <w:t>&lt;Article&gt;</w:t>
      </w:r>
      <w:r w:rsidRPr="009A61A2">
        <w:t>Article 3 – paragraph 1 – point g</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9C90563" w14:textId="77777777" w:rsidTr="008F0A5A">
        <w:trPr>
          <w:jc w:val="center"/>
        </w:trPr>
        <w:tc>
          <w:tcPr>
            <w:tcW w:w="9752" w:type="dxa"/>
            <w:gridSpan w:val="2"/>
          </w:tcPr>
          <w:p w14:paraId="7A841FE8" w14:textId="77777777" w:rsidR="003B13C5" w:rsidRPr="009A61A2" w:rsidRDefault="003B13C5" w:rsidP="008F0A5A">
            <w:pPr>
              <w:keepNext/>
            </w:pPr>
          </w:p>
        </w:tc>
      </w:tr>
      <w:tr w:rsidR="003B13C5" w:rsidRPr="009A61A2" w14:paraId="1214E563" w14:textId="77777777" w:rsidTr="008F0A5A">
        <w:trPr>
          <w:jc w:val="center"/>
        </w:trPr>
        <w:tc>
          <w:tcPr>
            <w:tcW w:w="4876" w:type="dxa"/>
            <w:hideMark/>
          </w:tcPr>
          <w:p w14:paraId="6FE0756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105442B" w14:textId="77777777" w:rsidR="003B13C5" w:rsidRPr="009A61A2" w:rsidRDefault="003B13C5" w:rsidP="008F0A5A">
            <w:pPr>
              <w:pStyle w:val="ColumnHeading"/>
              <w:keepNext/>
            </w:pPr>
            <w:r w:rsidRPr="009A61A2">
              <w:t>Amendment</w:t>
            </w:r>
          </w:p>
        </w:tc>
      </w:tr>
      <w:tr w:rsidR="003B13C5" w:rsidRPr="009A61A2" w14:paraId="32AF6258" w14:textId="77777777" w:rsidTr="008F0A5A">
        <w:trPr>
          <w:jc w:val="center"/>
        </w:trPr>
        <w:tc>
          <w:tcPr>
            <w:tcW w:w="4876" w:type="dxa"/>
            <w:hideMark/>
          </w:tcPr>
          <w:p w14:paraId="46B0D08B" w14:textId="77777777" w:rsidR="003B13C5" w:rsidRPr="009A61A2" w:rsidRDefault="003B13C5" w:rsidP="008F0A5A">
            <w:pPr>
              <w:pStyle w:val="Normal6"/>
              <w:rPr>
                <w:lang w:val="en-GB"/>
              </w:rPr>
            </w:pPr>
            <w:r w:rsidRPr="009A61A2">
              <w:rPr>
                <w:lang w:val="en-GB"/>
              </w:rPr>
              <w:t>(g)</w:t>
            </w:r>
            <w:r w:rsidRPr="009A61A2">
              <w:rPr>
                <w:lang w:val="en-GB"/>
              </w:rPr>
              <w:tab/>
              <w:t>harnessing the potential of digital and data technologies to support environment policy while minimising their environmental footprint;</w:t>
            </w:r>
          </w:p>
        </w:tc>
        <w:tc>
          <w:tcPr>
            <w:tcW w:w="4876" w:type="dxa"/>
            <w:hideMark/>
          </w:tcPr>
          <w:p w14:paraId="083D4C93" w14:textId="77777777" w:rsidR="003B13C5" w:rsidRPr="009A61A2" w:rsidRDefault="003B13C5" w:rsidP="008F0A5A">
            <w:pPr>
              <w:pStyle w:val="Normal6"/>
              <w:rPr>
                <w:szCs w:val="24"/>
                <w:lang w:val="en-GB"/>
              </w:rPr>
            </w:pPr>
            <w:r w:rsidRPr="009A61A2">
              <w:rPr>
                <w:lang w:val="en-GB"/>
              </w:rPr>
              <w:t>(g)</w:t>
            </w:r>
            <w:r w:rsidRPr="009A61A2">
              <w:rPr>
                <w:lang w:val="en-GB"/>
              </w:rPr>
              <w:tab/>
              <w:t>harnessing the potential of digital and data technologies to support environment policy while minimising their environmental footprint</w:t>
            </w:r>
            <w:r w:rsidRPr="009A61A2">
              <w:rPr>
                <w:b/>
                <w:i/>
                <w:lang w:val="en-GB"/>
              </w:rPr>
              <w:t>, while recognising that humans are social beings in need of sufficient social contact</w:t>
            </w:r>
            <w:r w:rsidRPr="009A61A2">
              <w:rPr>
                <w:lang w:val="en-GB"/>
              </w:rPr>
              <w:t>;</w:t>
            </w:r>
          </w:p>
        </w:tc>
      </w:tr>
    </w:tbl>
    <w:p w14:paraId="0D5C93A0"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{NL}</w:t>
      </w:r>
      <w:r w:rsidRPr="009A61A2">
        <w:rPr>
          <w:noProof w:val="0"/>
          <w:lang w:val="en-GB"/>
        </w:rPr>
        <w:t>nl</w:t>
      </w:r>
      <w:r w:rsidRPr="009A61A2">
        <w:rPr>
          <w:rStyle w:val="HideTWBExt"/>
          <w:noProof w:val="0"/>
          <w:lang w:val="en-GB"/>
        </w:rPr>
        <w:t>&lt;/Original&gt;</w:t>
      </w:r>
    </w:p>
    <w:p w14:paraId="339829CE" w14:textId="77777777" w:rsidR="003B13C5" w:rsidRPr="009A61A2" w:rsidRDefault="003B13C5" w:rsidP="003B13C5">
      <w:r w:rsidRPr="009A61A2">
        <w:rPr>
          <w:rStyle w:val="HideTWBExt"/>
        </w:rPr>
        <w:t>&lt;/Amend&gt;</w:t>
      </w:r>
    </w:p>
    <w:p w14:paraId="1703BE7F"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490</w:t>
      </w:r>
      <w:r w:rsidRPr="009A61A2">
        <w:rPr>
          <w:rStyle w:val="HideTWBExt"/>
          <w:b w:val="0"/>
          <w:lang w:val="en-GB"/>
        </w:rPr>
        <w:t>&lt;/NumAm&gt;</w:t>
      </w:r>
    </w:p>
    <w:p w14:paraId="05AFC224"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Radan Kanev, Edina Tóth, Nathalie Colin-Oesterlé, Sirpa Pietikäinen, Roberta Metsola</w:t>
      </w:r>
      <w:r w:rsidRPr="009A61A2">
        <w:rPr>
          <w:rStyle w:val="HideTWBExt"/>
          <w:b w:val="0"/>
        </w:rPr>
        <w:t>&lt;/Members&gt;</w:t>
      </w:r>
    </w:p>
    <w:p w14:paraId="42B794CD" w14:textId="77777777" w:rsidR="003B13C5" w:rsidRPr="009A61A2" w:rsidRDefault="003B13C5" w:rsidP="003B13C5">
      <w:r w:rsidRPr="009A61A2">
        <w:rPr>
          <w:rStyle w:val="HideTWBExt"/>
        </w:rPr>
        <w:t>&lt;/RepeatBlock-By&gt;</w:t>
      </w:r>
    </w:p>
    <w:p w14:paraId="17D45F61"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95BDD16" w14:textId="77777777" w:rsidR="003B13C5" w:rsidRPr="009A61A2" w:rsidRDefault="003B13C5" w:rsidP="003B13C5">
      <w:pPr>
        <w:pStyle w:val="NormalBold"/>
      </w:pPr>
      <w:r w:rsidRPr="009A61A2">
        <w:rPr>
          <w:rStyle w:val="HideTWBExt"/>
          <w:b w:val="0"/>
        </w:rPr>
        <w:t>&lt;Article&gt;</w:t>
      </w:r>
      <w:r w:rsidRPr="009A61A2">
        <w:t>Article 3 – paragraph 1 – point g</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3C353B3" w14:textId="77777777" w:rsidTr="008F0A5A">
        <w:trPr>
          <w:jc w:val="center"/>
        </w:trPr>
        <w:tc>
          <w:tcPr>
            <w:tcW w:w="9752" w:type="dxa"/>
            <w:gridSpan w:val="2"/>
          </w:tcPr>
          <w:p w14:paraId="643D6E74" w14:textId="77777777" w:rsidR="003B13C5" w:rsidRPr="009A61A2" w:rsidRDefault="003B13C5" w:rsidP="008F0A5A">
            <w:pPr>
              <w:keepNext/>
            </w:pPr>
          </w:p>
        </w:tc>
      </w:tr>
      <w:tr w:rsidR="003B13C5" w:rsidRPr="009A61A2" w14:paraId="4A0F48BF" w14:textId="77777777" w:rsidTr="008F0A5A">
        <w:trPr>
          <w:jc w:val="center"/>
        </w:trPr>
        <w:tc>
          <w:tcPr>
            <w:tcW w:w="4876" w:type="dxa"/>
            <w:hideMark/>
          </w:tcPr>
          <w:p w14:paraId="176EC1A9"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F083CC0" w14:textId="77777777" w:rsidR="003B13C5" w:rsidRPr="009A61A2" w:rsidRDefault="003B13C5" w:rsidP="008F0A5A">
            <w:pPr>
              <w:pStyle w:val="ColumnHeading"/>
              <w:keepNext/>
              <w:rPr>
                <w:lang w:val="en-GB"/>
              </w:rPr>
            </w:pPr>
            <w:r w:rsidRPr="009A61A2">
              <w:rPr>
                <w:lang w:val="en-GB"/>
              </w:rPr>
              <w:t>Amendment</w:t>
            </w:r>
          </w:p>
        </w:tc>
      </w:tr>
      <w:tr w:rsidR="003B13C5" w:rsidRPr="009A61A2" w14:paraId="185F9F44" w14:textId="77777777" w:rsidTr="008F0A5A">
        <w:trPr>
          <w:jc w:val="center"/>
        </w:trPr>
        <w:tc>
          <w:tcPr>
            <w:tcW w:w="4876" w:type="dxa"/>
            <w:hideMark/>
          </w:tcPr>
          <w:p w14:paraId="4766ADAA" w14:textId="77777777" w:rsidR="003B13C5" w:rsidRPr="009A61A2" w:rsidRDefault="003B13C5" w:rsidP="008F0A5A">
            <w:pPr>
              <w:pStyle w:val="Normal6"/>
              <w:rPr>
                <w:lang w:val="en-GB"/>
              </w:rPr>
            </w:pPr>
            <w:r w:rsidRPr="009A61A2">
              <w:rPr>
                <w:lang w:val="en-GB"/>
              </w:rPr>
              <w:t>(g)</w:t>
            </w:r>
            <w:r w:rsidRPr="009A61A2">
              <w:rPr>
                <w:lang w:val="en-GB"/>
              </w:rPr>
              <w:tab/>
              <w:t>harnessing the potential of digital and data technologies to support environment policy while minimising their environmental footprint;</w:t>
            </w:r>
          </w:p>
        </w:tc>
        <w:tc>
          <w:tcPr>
            <w:tcW w:w="4876" w:type="dxa"/>
            <w:hideMark/>
          </w:tcPr>
          <w:p w14:paraId="49212A46" w14:textId="77777777" w:rsidR="003B13C5" w:rsidRPr="009A61A2" w:rsidRDefault="003B13C5" w:rsidP="008F0A5A">
            <w:pPr>
              <w:pStyle w:val="Normal6"/>
              <w:rPr>
                <w:szCs w:val="24"/>
                <w:lang w:val="en-GB"/>
              </w:rPr>
            </w:pPr>
            <w:r w:rsidRPr="009A61A2">
              <w:rPr>
                <w:lang w:val="en-GB"/>
              </w:rPr>
              <w:t>(g)</w:t>
            </w:r>
            <w:r w:rsidRPr="009A61A2">
              <w:rPr>
                <w:lang w:val="en-GB"/>
              </w:rPr>
              <w:tab/>
              <w:t>harnessing the potential of digital and data technologies to support environment policy while minimising their environmental footprint</w:t>
            </w:r>
            <w:r w:rsidRPr="009A61A2">
              <w:rPr>
                <w:b/>
                <w:i/>
                <w:lang w:val="en-GB"/>
              </w:rPr>
              <w:t>, and ensuring transparency and public accessibility of this data, where relevant and necessary</w:t>
            </w:r>
            <w:r w:rsidRPr="009A61A2">
              <w:rPr>
                <w:lang w:val="en-GB"/>
              </w:rPr>
              <w:t>;</w:t>
            </w:r>
          </w:p>
        </w:tc>
      </w:tr>
    </w:tbl>
    <w:p w14:paraId="276DB365"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687EC4E" w14:textId="77777777" w:rsidR="003B13C5" w:rsidRPr="009A61A2" w:rsidRDefault="003B13C5" w:rsidP="003B13C5">
      <w:r w:rsidRPr="009A61A2">
        <w:rPr>
          <w:rStyle w:val="HideTWBExt"/>
        </w:rPr>
        <w:t>&lt;/Amend&gt;</w:t>
      </w:r>
    </w:p>
    <w:p w14:paraId="430CC131"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491</w:t>
      </w:r>
      <w:r w:rsidRPr="009A61A2">
        <w:rPr>
          <w:rStyle w:val="HideTWBExt"/>
          <w:b w:val="0"/>
          <w:lang w:val="en-GB"/>
        </w:rPr>
        <w:t>&lt;/NumAm&gt;</w:t>
      </w:r>
    </w:p>
    <w:p w14:paraId="5B5C4439" w14:textId="77777777" w:rsidR="003B13C5" w:rsidRPr="009A61A2" w:rsidRDefault="003B13C5" w:rsidP="003B13C5">
      <w:pPr>
        <w:pStyle w:val="NormalBold"/>
      </w:pPr>
      <w:r w:rsidRPr="009A61A2">
        <w:rPr>
          <w:rStyle w:val="HideTWBExt"/>
          <w:b w:val="0"/>
        </w:rPr>
        <w:t>&lt;RepeatBlock-By&gt;&lt;Members&gt;</w:t>
      </w:r>
      <w:r w:rsidRPr="009A61A2">
        <w:t>Silvia Modig</w:t>
      </w:r>
      <w:r w:rsidRPr="009A61A2">
        <w:rPr>
          <w:rStyle w:val="HideTWBExt"/>
          <w:b w:val="0"/>
        </w:rPr>
        <w:t>&lt;/Members&gt;</w:t>
      </w:r>
    </w:p>
    <w:p w14:paraId="7DB22D39" w14:textId="77777777" w:rsidR="003B13C5" w:rsidRPr="009A61A2" w:rsidRDefault="003B13C5" w:rsidP="003B13C5">
      <w:r w:rsidRPr="009A61A2">
        <w:rPr>
          <w:rStyle w:val="HideTWBExt"/>
        </w:rPr>
        <w:t>&lt;/RepeatBlock-By&gt;</w:t>
      </w:r>
    </w:p>
    <w:p w14:paraId="377DE0D7"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32758C4" w14:textId="77777777" w:rsidR="003B13C5" w:rsidRPr="009A61A2" w:rsidRDefault="003B13C5" w:rsidP="003B13C5">
      <w:pPr>
        <w:pStyle w:val="NormalBold"/>
      </w:pPr>
      <w:r w:rsidRPr="009A61A2">
        <w:rPr>
          <w:rStyle w:val="HideTWBExt"/>
          <w:b w:val="0"/>
        </w:rPr>
        <w:t>&lt;Article&gt;</w:t>
      </w:r>
      <w:r w:rsidRPr="009A61A2">
        <w:t>Article 3 – paragraph 1 – point g</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00FB2C4" w14:textId="77777777" w:rsidTr="008F0A5A">
        <w:trPr>
          <w:jc w:val="center"/>
        </w:trPr>
        <w:tc>
          <w:tcPr>
            <w:tcW w:w="9752" w:type="dxa"/>
            <w:gridSpan w:val="2"/>
          </w:tcPr>
          <w:p w14:paraId="47854E0A" w14:textId="77777777" w:rsidR="003B13C5" w:rsidRPr="009A61A2" w:rsidRDefault="003B13C5" w:rsidP="008F0A5A">
            <w:pPr>
              <w:keepNext/>
            </w:pPr>
          </w:p>
        </w:tc>
      </w:tr>
      <w:tr w:rsidR="003B13C5" w:rsidRPr="009A61A2" w14:paraId="556AF9E2" w14:textId="77777777" w:rsidTr="008F0A5A">
        <w:trPr>
          <w:jc w:val="center"/>
        </w:trPr>
        <w:tc>
          <w:tcPr>
            <w:tcW w:w="4876" w:type="dxa"/>
            <w:hideMark/>
          </w:tcPr>
          <w:p w14:paraId="554A00F0"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312DB12" w14:textId="77777777" w:rsidR="003B13C5" w:rsidRPr="009A61A2" w:rsidRDefault="003B13C5" w:rsidP="008F0A5A">
            <w:pPr>
              <w:pStyle w:val="ColumnHeading"/>
              <w:keepNext/>
              <w:rPr>
                <w:lang w:val="en-GB"/>
              </w:rPr>
            </w:pPr>
            <w:r w:rsidRPr="009A61A2">
              <w:rPr>
                <w:lang w:val="en-GB"/>
              </w:rPr>
              <w:t>Amendment</w:t>
            </w:r>
          </w:p>
        </w:tc>
      </w:tr>
      <w:tr w:rsidR="003B13C5" w:rsidRPr="009A61A2" w14:paraId="095B81DD" w14:textId="77777777" w:rsidTr="008F0A5A">
        <w:trPr>
          <w:jc w:val="center"/>
        </w:trPr>
        <w:tc>
          <w:tcPr>
            <w:tcW w:w="4876" w:type="dxa"/>
            <w:hideMark/>
          </w:tcPr>
          <w:p w14:paraId="040143B9" w14:textId="77777777" w:rsidR="003B13C5" w:rsidRPr="009A61A2" w:rsidRDefault="003B13C5" w:rsidP="008F0A5A">
            <w:pPr>
              <w:pStyle w:val="Normal6"/>
              <w:rPr>
                <w:lang w:val="en-GB"/>
              </w:rPr>
            </w:pPr>
            <w:r w:rsidRPr="009A61A2">
              <w:rPr>
                <w:lang w:val="en-GB"/>
              </w:rPr>
              <w:t>(g)</w:t>
            </w:r>
            <w:r w:rsidRPr="009A61A2">
              <w:rPr>
                <w:lang w:val="en-GB"/>
              </w:rPr>
              <w:tab/>
              <w:t xml:space="preserve">harnessing the potential of digital and data technologies to support environment policy while </w:t>
            </w:r>
            <w:r w:rsidRPr="009A61A2">
              <w:rPr>
                <w:b/>
                <w:i/>
                <w:lang w:val="en-GB"/>
              </w:rPr>
              <w:t>minimising</w:t>
            </w:r>
            <w:r w:rsidRPr="009A61A2">
              <w:rPr>
                <w:lang w:val="en-GB"/>
              </w:rPr>
              <w:t xml:space="preserve"> their </w:t>
            </w:r>
            <w:r w:rsidRPr="009A61A2">
              <w:rPr>
                <w:lang w:val="en-GB"/>
              </w:rPr>
              <w:lastRenderedPageBreak/>
              <w:t>environmental footprint;</w:t>
            </w:r>
          </w:p>
        </w:tc>
        <w:tc>
          <w:tcPr>
            <w:tcW w:w="4876" w:type="dxa"/>
            <w:hideMark/>
          </w:tcPr>
          <w:p w14:paraId="3F8FC3E8" w14:textId="77777777" w:rsidR="003B13C5" w:rsidRPr="009A61A2" w:rsidRDefault="003B13C5" w:rsidP="008F0A5A">
            <w:pPr>
              <w:pStyle w:val="Normal6"/>
              <w:rPr>
                <w:szCs w:val="24"/>
                <w:lang w:val="en-GB"/>
              </w:rPr>
            </w:pPr>
            <w:r w:rsidRPr="009A61A2">
              <w:rPr>
                <w:lang w:val="en-GB"/>
              </w:rPr>
              <w:lastRenderedPageBreak/>
              <w:t>(g)</w:t>
            </w:r>
            <w:r w:rsidRPr="009A61A2">
              <w:rPr>
                <w:lang w:val="en-GB"/>
              </w:rPr>
              <w:tab/>
              <w:t xml:space="preserve">harnessing the potential of digital and data technologies to support environment policy while </w:t>
            </w:r>
            <w:r w:rsidRPr="009A61A2">
              <w:rPr>
                <w:b/>
                <w:i/>
                <w:lang w:val="en-GB"/>
              </w:rPr>
              <w:t xml:space="preserve">increasing the </w:t>
            </w:r>
            <w:r w:rsidRPr="009A61A2">
              <w:rPr>
                <w:b/>
                <w:i/>
                <w:lang w:val="en-GB"/>
              </w:rPr>
              <w:lastRenderedPageBreak/>
              <w:t>efforts to minimise</w:t>
            </w:r>
            <w:r w:rsidRPr="009A61A2">
              <w:rPr>
                <w:lang w:val="en-GB"/>
              </w:rPr>
              <w:t xml:space="preserve"> their environmental footprint</w:t>
            </w:r>
            <w:r w:rsidRPr="009A61A2">
              <w:rPr>
                <w:b/>
                <w:i/>
                <w:lang w:val="en-GB"/>
              </w:rPr>
              <w:t>, and ensuring transparency and public accessibility of this data</w:t>
            </w:r>
            <w:r w:rsidRPr="009A61A2">
              <w:rPr>
                <w:lang w:val="en-GB"/>
              </w:rPr>
              <w:t>;</w:t>
            </w:r>
          </w:p>
        </w:tc>
      </w:tr>
    </w:tbl>
    <w:p w14:paraId="1691A1F3"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6BFEB6A0"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25B0FFAE" w14:textId="77777777" w:rsidR="003B13C5" w:rsidRPr="009A61A2" w:rsidRDefault="003B13C5" w:rsidP="003B13C5">
      <w:pPr>
        <w:pStyle w:val="Normal12Italic"/>
        <w:rPr>
          <w:noProof w:val="0"/>
          <w:lang w:val="en-GB"/>
        </w:rPr>
      </w:pPr>
      <w:r w:rsidRPr="009A61A2">
        <w:rPr>
          <w:noProof w:val="0"/>
          <w:lang w:val="en-GB"/>
        </w:rPr>
        <w:t>Addition to rapporteur O'Sullivan's amendment.</w:t>
      </w:r>
    </w:p>
    <w:p w14:paraId="124D6AE3" w14:textId="77777777" w:rsidR="003B13C5" w:rsidRPr="009A61A2" w:rsidRDefault="003B13C5" w:rsidP="003B13C5">
      <w:r w:rsidRPr="009A61A2">
        <w:rPr>
          <w:rStyle w:val="HideTWBExt"/>
        </w:rPr>
        <w:t>&lt;/Amend&gt;</w:t>
      </w:r>
    </w:p>
    <w:p w14:paraId="10121150"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492</w:t>
      </w:r>
      <w:r w:rsidRPr="009A61A2">
        <w:rPr>
          <w:rStyle w:val="HideTWBExt"/>
          <w:b w:val="0"/>
          <w:lang w:val="en-GB"/>
        </w:rPr>
        <w:t>&lt;/NumAm&gt;</w:t>
      </w:r>
    </w:p>
    <w:p w14:paraId="202EE3D6"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César Luena, Sara Cerdas, Christel Schaldemose, Javi López, Jytte Guteland</w:t>
      </w:r>
      <w:r w:rsidRPr="009A61A2">
        <w:rPr>
          <w:rStyle w:val="HideTWBExt"/>
          <w:b w:val="0"/>
        </w:rPr>
        <w:t>&lt;/Members&gt;</w:t>
      </w:r>
    </w:p>
    <w:p w14:paraId="41E73DF1" w14:textId="77777777" w:rsidR="003B13C5" w:rsidRPr="009A61A2" w:rsidRDefault="003B13C5" w:rsidP="003B13C5">
      <w:r w:rsidRPr="009A61A2">
        <w:rPr>
          <w:rStyle w:val="HideTWBExt"/>
        </w:rPr>
        <w:t>&lt;/RepeatBlock-By&gt;</w:t>
      </w:r>
    </w:p>
    <w:p w14:paraId="5F401F0A"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9F3B054" w14:textId="77777777" w:rsidR="003B13C5" w:rsidRPr="009A61A2" w:rsidRDefault="003B13C5" w:rsidP="003B13C5">
      <w:pPr>
        <w:pStyle w:val="NormalBold"/>
      </w:pPr>
      <w:r w:rsidRPr="009A61A2">
        <w:rPr>
          <w:rStyle w:val="HideTWBExt"/>
          <w:b w:val="0"/>
        </w:rPr>
        <w:t>&lt;Article&gt;</w:t>
      </w:r>
      <w:r w:rsidRPr="009A61A2">
        <w:t>Article 3 – paragraph 1 – point g</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2CA59E7" w14:textId="77777777" w:rsidTr="008F0A5A">
        <w:trPr>
          <w:jc w:val="center"/>
        </w:trPr>
        <w:tc>
          <w:tcPr>
            <w:tcW w:w="9752" w:type="dxa"/>
            <w:gridSpan w:val="2"/>
          </w:tcPr>
          <w:p w14:paraId="54C05D5B" w14:textId="77777777" w:rsidR="003B13C5" w:rsidRPr="009A61A2" w:rsidRDefault="003B13C5" w:rsidP="008F0A5A">
            <w:pPr>
              <w:keepNext/>
            </w:pPr>
          </w:p>
        </w:tc>
      </w:tr>
      <w:tr w:rsidR="003B13C5" w:rsidRPr="009A61A2" w14:paraId="6FE8CF19" w14:textId="77777777" w:rsidTr="008F0A5A">
        <w:trPr>
          <w:jc w:val="center"/>
        </w:trPr>
        <w:tc>
          <w:tcPr>
            <w:tcW w:w="4876" w:type="dxa"/>
            <w:hideMark/>
          </w:tcPr>
          <w:p w14:paraId="57E7D7B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44AAD57" w14:textId="77777777" w:rsidR="003B13C5" w:rsidRPr="009A61A2" w:rsidRDefault="003B13C5" w:rsidP="008F0A5A">
            <w:pPr>
              <w:pStyle w:val="ColumnHeading"/>
              <w:keepNext/>
              <w:rPr>
                <w:lang w:val="en-GB"/>
              </w:rPr>
            </w:pPr>
            <w:r w:rsidRPr="009A61A2">
              <w:rPr>
                <w:lang w:val="en-GB"/>
              </w:rPr>
              <w:t>Amendment</w:t>
            </w:r>
          </w:p>
        </w:tc>
      </w:tr>
      <w:tr w:rsidR="003B13C5" w:rsidRPr="009A61A2" w14:paraId="3824DC30" w14:textId="77777777" w:rsidTr="008F0A5A">
        <w:trPr>
          <w:jc w:val="center"/>
        </w:trPr>
        <w:tc>
          <w:tcPr>
            <w:tcW w:w="4876" w:type="dxa"/>
            <w:hideMark/>
          </w:tcPr>
          <w:p w14:paraId="515DF2E2" w14:textId="77777777" w:rsidR="003B13C5" w:rsidRPr="009A61A2" w:rsidRDefault="003B13C5" w:rsidP="008F0A5A">
            <w:pPr>
              <w:pStyle w:val="Normal6"/>
              <w:rPr>
                <w:lang w:val="en-GB"/>
              </w:rPr>
            </w:pPr>
            <w:r w:rsidRPr="009A61A2">
              <w:rPr>
                <w:lang w:val="en-GB"/>
              </w:rPr>
              <w:t>(g)</w:t>
            </w:r>
            <w:r w:rsidRPr="009A61A2">
              <w:rPr>
                <w:lang w:val="en-GB"/>
              </w:rPr>
              <w:tab/>
              <w:t>harnessing the potential of digital and data technologies to support environment policy while minimising their environmental footprint;</w:t>
            </w:r>
          </w:p>
        </w:tc>
        <w:tc>
          <w:tcPr>
            <w:tcW w:w="4876" w:type="dxa"/>
            <w:hideMark/>
          </w:tcPr>
          <w:p w14:paraId="1C3BAB3C" w14:textId="77777777" w:rsidR="003B13C5" w:rsidRPr="009A61A2" w:rsidRDefault="003B13C5" w:rsidP="008F0A5A">
            <w:pPr>
              <w:pStyle w:val="Normal6"/>
              <w:rPr>
                <w:szCs w:val="24"/>
                <w:lang w:val="en-GB"/>
              </w:rPr>
            </w:pPr>
            <w:r w:rsidRPr="009A61A2">
              <w:rPr>
                <w:lang w:val="en-GB"/>
              </w:rPr>
              <w:t>(g)</w:t>
            </w:r>
            <w:r w:rsidRPr="009A61A2">
              <w:rPr>
                <w:lang w:val="en-GB"/>
              </w:rPr>
              <w:tab/>
              <w:t>harnessing the potential of digital and data technologies to support environment policy while minimising their environmental footprint</w:t>
            </w:r>
            <w:r w:rsidRPr="009A61A2">
              <w:rPr>
                <w:b/>
                <w:i/>
                <w:lang w:val="en-GB"/>
              </w:rPr>
              <w:t>, and ensuring public accessibility and transparency of the data</w:t>
            </w:r>
            <w:r w:rsidRPr="009A61A2">
              <w:rPr>
                <w:lang w:val="en-GB"/>
              </w:rPr>
              <w:t>;</w:t>
            </w:r>
          </w:p>
        </w:tc>
      </w:tr>
    </w:tbl>
    <w:p w14:paraId="791FEA89"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58758673" w14:textId="77777777" w:rsidR="003B13C5" w:rsidRPr="009A61A2" w:rsidRDefault="003B13C5" w:rsidP="003B13C5">
      <w:r w:rsidRPr="009A61A2">
        <w:rPr>
          <w:rStyle w:val="HideTWBExt"/>
        </w:rPr>
        <w:t>&lt;/Amend&gt;</w:t>
      </w:r>
    </w:p>
    <w:p w14:paraId="25B9AA48"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493</w:t>
      </w:r>
      <w:r w:rsidRPr="009A61A2">
        <w:rPr>
          <w:rStyle w:val="HideTWBExt"/>
          <w:b w:val="0"/>
          <w:lang w:val="en-GB"/>
        </w:rPr>
        <w:t>&lt;/NumAm&gt;</w:t>
      </w:r>
    </w:p>
    <w:p w14:paraId="5EC65DE7" w14:textId="77777777" w:rsidR="003B13C5" w:rsidRPr="009A61A2" w:rsidRDefault="003B13C5" w:rsidP="003B13C5">
      <w:pPr>
        <w:pStyle w:val="NormalBold"/>
      </w:pPr>
      <w:r w:rsidRPr="009A61A2">
        <w:rPr>
          <w:rStyle w:val="HideTWBExt"/>
          <w:b w:val="0"/>
        </w:rPr>
        <w:t>&lt;RepeatBlock-By&gt;&lt;Members&gt;</w:t>
      </w:r>
      <w:r w:rsidRPr="009A61A2">
        <w:t>Michal Wiezik</w:t>
      </w:r>
      <w:r w:rsidRPr="009A61A2">
        <w:rPr>
          <w:rStyle w:val="HideTWBExt"/>
          <w:b w:val="0"/>
        </w:rPr>
        <w:t>&lt;/Members&gt;</w:t>
      </w:r>
    </w:p>
    <w:p w14:paraId="7B0D4746" w14:textId="77777777" w:rsidR="003B13C5" w:rsidRPr="009A61A2" w:rsidRDefault="003B13C5" w:rsidP="003B13C5">
      <w:r w:rsidRPr="009A61A2">
        <w:rPr>
          <w:rStyle w:val="HideTWBExt"/>
        </w:rPr>
        <w:t>&lt;/RepeatBlock-By&gt;</w:t>
      </w:r>
    </w:p>
    <w:p w14:paraId="477438E6"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0B79BC2" w14:textId="77777777" w:rsidR="003B13C5" w:rsidRPr="009A61A2" w:rsidRDefault="003B13C5" w:rsidP="003B13C5">
      <w:pPr>
        <w:pStyle w:val="NormalBold"/>
      </w:pPr>
      <w:r w:rsidRPr="009A61A2">
        <w:rPr>
          <w:rStyle w:val="HideTWBExt"/>
          <w:b w:val="0"/>
        </w:rPr>
        <w:t>&lt;Article&gt;</w:t>
      </w:r>
      <w:r w:rsidRPr="009A61A2">
        <w:t>Article 3 – paragraph 1 – point g</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363D613" w14:textId="77777777" w:rsidTr="008F0A5A">
        <w:trPr>
          <w:jc w:val="center"/>
        </w:trPr>
        <w:tc>
          <w:tcPr>
            <w:tcW w:w="9752" w:type="dxa"/>
            <w:gridSpan w:val="2"/>
          </w:tcPr>
          <w:p w14:paraId="2EDF30E7" w14:textId="77777777" w:rsidR="003B13C5" w:rsidRPr="009A61A2" w:rsidRDefault="003B13C5" w:rsidP="008F0A5A">
            <w:pPr>
              <w:keepNext/>
            </w:pPr>
          </w:p>
        </w:tc>
      </w:tr>
      <w:tr w:rsidR="003B13C5" w:rsidRPr="009A61A2" w14:paraId="46BC6289" w14:textId="77777777" w:rsidTr="008F0A5A">
        <w:trPr>
          <w:jc w:val="center"/>
        </w:trPr>
        <w:tc>
          <w:tcPr>
            <w:tcW w:w="4876" w:type="dxa"/>
            <w:hideMark/>
          </w:tcPr>
          <w:p w14:paraId="68186DAB"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C342000" w14:textId="77777777" w:rsidR="003B13C5" w:rsidRPr="009A61A2" w:rsidRDefault="003B13C5" w:rsidP="008F0A5A">
            <w:pPr>
              <w:pStyle w:val="ColumnHeading"/>
              <w:keepNext/>
              <w:rPr>
                <w:lang w:val="en-GB"/>
              </w:rPr>
            </w:pPr>
            <w:r w:rsidRPr="009A61A2">
              <w:rPr>
                <w:lang w:val="en-GB"/>
              </w:rPr>
              <w:t>Amendment</w:t>
            </w:r>
          </w:p>
        </w:tc>
      </w:tr>
      <w:tr w:rsidR="003B13C5" w:rsidRPr="009A61A2" w14:paraId="758B25BC" w14:textId="77777777" w:rsidTr="008F0A5A">
        <w:trPr>
          <w:jc w:val="center"/>
        </w:trPr>
        <w:tc>
          <w:tcPr>
            <w:tcW w:w="4876" w:type="dxa"/>
            <w:hideMark/>
          </w:tcPr>
          <w:p w14:paraId="441D06FF" w14:textId="77777777" w:rsidR="003B13C5" w:rsidRPr="009A61A2" w:rsidRDefault="003B13C5" w:rsidP="008F0A5A">
            <w:pPr>
              <w:pStyle w:val="Normal6"/>
              <w:rPr>
                <w:lang w:val="en-GB"/>
              </w:rPr>
            </w:pPr>
            <w:r w:rsidRPr="009A61A2">
              <w:rPr>
                <w:lang w:val="en-GB"/>
              </w:rPr>
              <w:t>(g)</w:t>
            </w:r>
            <w:r w:rsidRPr="009A61A2">
              <w:rPr>
                <w:lang w:val="en-GB"/>
              </w:rPr>
              <w:tab/>
              <w:t xml:space="preserve">harnessing the potential of digital and data technologies to support </w:t>
            </w:r>
            <w:r w:rsidRPr="009A61A2">
              <w:rPr>
                <w:b/>
                <w:i/>
                <w:lang w:val="en-GB"/>
              </w:rPr>
              <w:t>environment</w:t>
            </w:r>
            <w:r w:rsidRPr="009A61A2">
              <w:rPr>
                <w:lang w:val="en-GB"/>
              </w:rPr>
              <w:t xml:space="preserve"> policy while minimising their environmental footprint;</w:t>
            </w:r>
          </w:p>
        </w:tc>
        <w:tc>
          <w:tcPr>
            <w:tcW w:w="4876" w:type="dxa"/>
            <w:hideMark/>
          </w:tcPr>
          <w:p w14:paraId="28A24DB0" w14:textId="77777777" w:rsidR="003B13C5" w:rsidRPr="009A61A2" w:rsidRDefault="003B13C5" w:rsidP="008F0A5A">
            <w:pPr>
              <w:pStyle w:val="Normal6"/>
              <w:rPr>
                <w:szCs w:val="24"/>
                <w:lang w:val="en-GB"/>
              </w:rPr>
            </w:pPr>
            <w:r w:rsidRPr="009A61A2">
              <w:rPr>
                <w:lang w:val="en-GB"/>
              </w:rPr>
              <w:t>(g)</w:t>
            </w:r>
            <w:r w:rsidRPr="009A61A2">
              <w:rPr>
                <w:lang w:val="en-GB"/>
              </w:rPr>
              <w:tab/>
              <w:t>harnessing the potential of digital and data technologies</w:t>
            </w:r>
            <w:r w:rsidRPr="009A61A2">
              <w:rPr>
                <w:b/>
                <w:i/>
                <w:lang w:val="en-GB"/>
              </w:rPr>
              <w:t>, including by delivering real-time data and information on the state of ecosystems</w:t>
            </w:r>
            <w:r w:rsidRPr="009A61A2">
              <w:rPr>
                <w:lang w:val="en-GB"/>
              </w:rPr>
              <w:t xml:space="preserve"> to support policy while minimising their environmental footprint;</w:t>
            </w:r>
          </w:p>
        </w:tc>
      </w:tr>
    </w:tbl>
    <w:p w14:paraId="7633A477"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6395D25" w14:textId="77777777" w:rsidR="003B13C5" w:rsidRPr="009A61A2" w:rsidRDefault="003B13C5" w:rsidP="003B13C5">
      <w:r w:rsidRPr="009A61A2">
        <w:rPr>
          <w:rStyle w:val="HideTWBExt"/>
        </w:rPr>
        <w:lastRenderedPageBreak/>
        <w:t>&lt;/Amend&gt;</w:t>
      </w:r>
    </w:p>
    <w:p w14:paraId="0771A4C7"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494</w:t>
      </w:r>
      <w:r w:rsidRPr="009A61A2">
        <w:rPr>
          <w:rStyle w:val="HideTWBExt"/>
          <w:b w:val="0"/>
          <w:lang w:val="en-GB"/>
        </w:rPr>
        <w:t>&lt;/NumAm&gt;</w:t>
      </w:r>
    </w:p>
    <w:p w14:paraId="2DCB17BF" w14:textId="77777777" w:rsidR="003B13C5" w:rsidRPr="009A61A2" w:rsidRDefault="003B13C5" w:rsidP="003B13C5">
      <w:pPr>
        <w:pStyle w:val="NormalBold"/>
      </w:pPr>
      <w:r w:rsidRPr="009A61A2">
        <w:rPr>
          <w:rStyle w:val="HideTWBExt"/>
          <w:b w:val="0"/>
        </w:rPr>
        <w:t>&lt;RepeatBlock-By&gt;&lt;Members&gt;</w:t>
      </w:r>
      <w:r w:rsidRPr="009A61A2">
        <w:t>Silvia Modig</w:t>
      </w:r>
      <w:r w:rsidRPr="009A61A2">
        <w:rPr>
          <w:rStyle w:val="HideTWBExt"/>
          <w:b w:val="0"/>
        </w:rPr>
        <w:t>&lt;/Members&gt;</w:t>
      </w:r>
    </w:p>
    <w:p w14:paraId="635ACFBA" w14:textId="77777777" w:rsidR="003B13C5" w:rsidRPr="009A61A2" w:rsidRDefault="003B13C5" w:rsidP="003B13C5">
      <w:r w:rsidRPr="009A61A2">
        <w:rPr>
          <w:rStyle w:val="HideTWBExt"/>
        </w:rPr>
        <w:t>&lt;/RepeatBlock-By&gt;</w:t>
      </w:r>
    </w:p>
    <w:p w14:paraId="2DE00E81"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7992EFA" w14:textId="77777777" w:rsidR="003B13C5" w:rsidRPr="009A61A2" w:rsidRDefault="003B13C5" w:rsidP="003B13C5">
      <w:pPr>
        <w:pStyle w:val="NormalBold"/>
      </w:pPr>
      <w:r w:rsidRPr="009A61A2">
        <w:rPr>
          <w:rStyle w:val="HideTWBExt"/>
          <w:b w:val="0"/>
        </w:rPr>
        <w:t>&lt;Article&gt;</w:t>
      </w:r>
      <w:r w:rsidRPr="009A61A2">
        <w:t>Article 3 – paragraph 1 – point g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F6C6DE9" w14:textId="77777777" w:rsidTr="008F0A5A">
        <w:trPr>
          <w:jc w:val="center"/>
        </w:trPr>
        <w:tc>
          <w:tcPr>
            <w:tcW w:w="9752" w:type="dxa"/>
            <w:gridSpan w:val="2"/>
          </w:tcPr>
          <w:p w14:paraId="1AABE492" w14:textId="77777777" w:rsidR="003B13C5" w:rsidRPr="009A61A2" w:rsidRDefault="003B13C5" w:rsidP="008F0A5A">
            <w:pPr>
              <w:keepNext/>
            </w:pPr>
          </w:p>
        </w:tc>
      </w:tr>
      <w:tr w:rsidR="003B13C5" w:rsidRPr="009A61A2" w14:paraId="5734F4C7" w14:textId="77777777" w:rsidTr="008F0A5A">
        <w:trPr>
          <w:jc w:val="center"/>
        </w:trPr>
        <w:tc>
          <w:tcPr>
            <w:tcW w:w="4876" w:type="dxa"/>
            <w:hideMark/>
          </w:tcPr>
          <w:p w14:paraId="0DC15851"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D65D8A4" w14:textId="77777777" w:rsidR="003B13C5" w:rsidRPr="009A61A2" w:rsidRDefault="003B13C5" w:rsidP="008F0A5A">
            <w:pPr>
              <w:pStyle w:val="ColumnHeading"/>
              <w:keepNext/>
              <w:rPr>
                <w:lang w:val="en-GB"/>
              </w:rPr>
            </w:pPr>
            <w:r w:rsidRPr="009A61A2">
              <w:rPr>
                <w:lang w:val="en-GB"/>
              </w:rPr>
              <w:t>Amendment</w:t>
            </w:r>
          </w:p>
        </w:tc>
      </w:tr>
      <w:tr w:rsidR="003B13C5" w:rsidRPr="009A61A2" w14:paraId="1CBE8842" w14:textId="77777777" w:rsidTr="008F0A5A">
        <w:trPr>
          <w:jc w:val="center"/>
        </w:trPr>
        <w:tc>
          <w:tcPr>
            <w:tcW w:w="4876" w:type="dxa"/>
          </w:tcPr>
          <w:p w14:paraId="259F5108" w14:textId="77777777" w:rsidR="003B13C5" w:rsidRPr="009A61A2" w:rsidRDefault="003B13C5" w:rsidP="008F0A5A">
            <w:pPr>
              <w:pStyle w:val="Normal6"/>
              <w:rPr>
                <w:lang w:val="en-GB"/>
              </w:rPr>
            </w:pPr>
          </w:p>
        </w:tc>
        <w:tc>
          <w:tcPr>
            <w:tcW w:w="4876" w:type="dxa"/>
            <w:hideMark/>
          </w:tcPr>
          <w:p w14:paraId="6BF47878" w14:textId="77777777" w:rsidR="003B13C5" w:rsidRPr="009A61A2" w:rsidRDefault="003B13C5" w:rsidP="008F0A5A">
            <w:pPr>
              <w:pStyle w:val="Normal6"/>
              <w:rPr>
                <w:szCs w:val="24"/>
                <w:lang w:val="en-GB"/>
              </w:rPr>
            </w:pPr>
            <w:r w:rsidRPr="009A61A2">
              <w:rPr>
                <w:b/>
                <w:i/>
                <w:lang w:val="en-GB"/>
              </w:rPr>
              <w:t>(ga)</w:t>
            </w:r>
            <w:r w:rsidRPr="009A61A2">
              <w:rPr>
                <w:b/>
                <w:i/>
                <w:lang w:val="en-GB"/>
              </w:rPr>
              <w:tab/>
              <w:t>Utilising the full potential of social innovations since mere technological innovations will not be enough to deliver carbon neutrality by 2050 at the latest nor stop the current biodiversity loss. Therefore, policies should support and incentivise grassroots level social innovations that enable local communities and SMEs to mitigate and adapt to climate change and to preserve, restore and enhance biodiversity;</w:t>
            </w:r>
          </w:p>
        </w:tc>
      </w:tr>
    </w:tbl>
    <w:p w14:paraId="547E1EC5"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56F60C2" w14:textId="77777777" w:rsidR="003B13C5" w:rsidRPr="009A61A2" w:rsidRDefault="003B13C5" w:rsidP="003B13C5">
      <w:r w:rsidRPr="009A61A2">
        <w:rPr>
          <w:rStyle w:val="HideTWBExt"/>
        </w:rPr>
        <w:t>&lt;/Amend&gt;</w:t>
      </w:r>
    </w:p>
    <w:p w14:paraId="5BFF7BF0"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495</w:t>
      </w:r>
      <w:r w:rsidRPr="009A61A2">
        <w:rPr>
          <w:rStyle w:val="HideTWBExt"/>
          <w:b w:val="0"/>
          <w:lang w:val="en-GB"/>
        </w:rPr>
        <w:t>&lt;/NumAm&gt;</w:t>
      </w:r>
    </w:p>
    <w:p w14:paraId="73428B0A" w14:textId="77777777" w:rsidR="003B13C5" w:rsidRPr="009A61A2" w:rsidRDefault="003B13C5" w:rsidP="003B13C5">
      <w:pPr>
        <w:pStyle w:val="NormalBold"/>
      </w:pPr>
      <w:r w:rsidRPr="009A61A2">
        <w:rPr>
          <w:rStyle w:val="HideTWBExt"/>
          <w:b w:val="0"/>
        </w:rPr>
        <w:t>&lt;RepeatBlock-By&gt;&lt;Members&gt;</w:t>
      </w:r>
      <w:r w:rsidRPr="009A61A2">
        <w:t>María Soraya Rodríguez Ramos, Irena Joveva, Catherine Chabaud, Susana Solís Pérez, Pascal Canfin, Martin Hojsík, Véronique Trillet-Lenoir, Nicolae Ştefănuță</w:t>
      </w:r>
      <w:r w:rsidRPr="009A61A2">
        <w:rPr>
          <w:rStyle w:val="HideTWBExt"/>
          <w:b w:val="0"/>
        </w:rPr>
        <w:t>&lt;/Members&gt;</w:t>
      </w:r>
    </w:p>
    <w:p w14:paraId="5ADCEB34" w14:textId="77777777" w:rsidR="003B13C5" w:rsidRPr="009A61A2" w:rsidRDefault="003B13C5" w:rsidP="003B13C5">
      <w:r w:rsidRPr="009A61A2">
        <w:rPr>
          <w:rStyle w:val="HideTWBExt"/>
        </w:rPr>
        <w:t>&lt;/RepeatBlock-By&gt;</w:t>
      </w:r>
    </w:p>
    <w:p w14:paraId="68380B5F"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919216A" w14:textId="77777777" w:rsidR="003B13C5" w:rsidRPr="009A61A2" w:rsidRDefault="003B13C5" w:rsidP="003B13C5">
      <w:pPr>
        <w:pStyle w:val="NormalBold"/>
      </w:pPr>
      <w:r w:rsidRPr="009A61A2">
        <w:rPr>
          <w:rStyle w:val="HideTWBExt"/>
          <w:b w:val="0"/>
        </w:rPr>
        <w:t>&lt;Article&gt;</w:t>
      </w:r>
      <w:r w:rsidRPr="009A61A2">
        <w:t>Article 3 – paragraph 1 – point g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9B85AEF" w14:textId="77777777" w:rsidTr="008F0A5A">
        <w:trPr>
          <w:jc w:val="center"/>
        </w:trPr>
        <w:tc>
          <w:tcPr>
            <w:tcW w:w="9752" w:type="dxa"/>
            <w:gridSpan w:val="2"/>
          </w:tcPr>
          <w:p w14:paraId="6423BA8B" w14:textId="77777777" w:rsidR="003B13C5" w:rsidRPr="009A61A2" w:rsidRDefault="003B13C5" w:rsidP="008F0A5A">
            <w:pPr>
              <w:keepNext/>
            </w:pPr>
          </w:p>
        </w:tc>
      </w:tr>
      <w:tr w:rsidR="003B13C5" w:rsidRPr="009A61A2" w14:paraId="5ABEE543" w14:textId="77777777" w:rsidTr="008F0A5A">
        <w:trPr>
          <w:jc w:val="center"/>
        </w:trPr>
        <w:tc>
          <w:tcPr>
            <w:tcW w:w="4876" w:type="dxa"/>
            <w:hideMark/>
          </w:tcPr>
          <w:p w14:paraId="40856701"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8CD6595" w14:textId="77777777" w:rsidR="003B13C5" w:rsidRPr="009A61A2" w:rsidRDefault="003B13C5" w:rsidP="008F0A5A">
            <w:pPr>
              <w:pStyle w:val="ColumnHeading"/>
              <w:keepNext/>
              <w:rPr>
                <w:lang w:val="en-GB"/>
              </w:rPr>
            </w:pPr>
            <w:r w:rsidRPr="009A61A2">
              <w:rPr>
                <w:lang w:val="en-GB"/>
              </w:rPr>
              <w:t>Amendment</w:t>
            </w:r>
          </w:p>
        </w:tc>
      </w:tr>
      <w:tr w:rsidR="003B13C5" w:rsidRPr="009A61A2" w14:paraId="358BA77A" w14:textId="77777777" w:rsidTr="008F0A5A">
        <w:trPr>
          <w:jc w:val="center"/>
        </w:trPr>
        <w:tc>
          <w:tcPr>
            <w:tcW w:w="4876" w:type="dxa"/>
          </w:tcPr>
          <w:p w14:paraId="686E16E6" w14:textId="77777777" w:rsidR="003B13C5" w:rsidRPr="009A61A2" w:rsidRDefault="003B13C5" w:rsidP="008F0A5A">
            <w:pPr>
              <w:pStyle w:val="Normal6"/>
              <w:rPr>
                <w:lang w:val="en-GB"/>
              </w:rPr>
            </w:pPr>
          </w:p>
        </w:tc>
        <w:tc>
          <w:tcPr>
            <w:tcW w:w="4876" w:type="dxa"/>
            <w:hideMark/>
          </w:tcPr>
          <w:p w14:paraId="62717468" w14:textId="77777777" w:rsidR="003B13C5" w:rsidRPr="009A61A2" w:rsidRDefault="003B13C5" w:rsidP="008F0A5A">
            <w:pPr>
              <w:pStyle w:val="Normal6"/>
              <w:rPr>
                <w:szCs w:val="24"/>
                <w:lang w:val="en-GB"/>
              </w:rPr>
            </w:pPr>
            <w:r w:rsidRPr="009A61A2">
              <w:rPr>
                <w:b/>
                <w:i/>
                <w:lang w:val="en-GB"/>
              </w:rPr>
              <w:t>(ga)</w:t>
            </w:r>
            <w:r w:rsidRPr="009A61A2">
              <w:rPr>
                <w:b/>
                <w:i/>
                <w:lang w:val="en-GB"/>
              </w:rPr>
              <w:tab/>
              <w:t>fully mainstreaming adaptation to climate change across all sectors and policies;</w:t>
            </w:r>
          </w:p>
        </w:tc>
      </w:tr>
    </w:tbl>
    <w:p w14:paraId="49A4CA29"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51EC74BD" w14:textId="77777777" w:rsidR="003B13C5" w:rsidRPr="009A61A2" w:rsidRDefault="003B13C5" w:rsidP="003B13C5">
      <w:r w:rsidRPr="009A61A2">
        <w:rPr>
          <w:rStyle w:val="HideTWBExt"/>
        </w:rPr>
        <w:t>&lt;/Amend&gt;</w:t>
      </w:r>
    </w:p>
    <w:p w14:paraId="4CCDDA9D"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496</w:t>
      </w:r>
      <w:r w:rsidRPr="009A61A2">
        <w:rPr>
          <w:rStyle w:val="HideTWBExt"/>
          <w:b w:val="0"/>
          <w:lang w:val="en-GB"/>
        </w:rPr>
        <w:t>&lt;/NumAm&gt;</w:t>
      </w:r>
    </w:p>
    <w:p w14:paraId="10488CA9" w14:textId="77777777" w:rsidR="003B13C5" w:rsidRPr="009A61A2" w:rsidRDefault="003B13C5" w:rsidP="003B13C5">
      <w:pPr>
        <w:pStyle w:val="NormalBold"/>
      </w:pPr>
      <w:r w:rsidRPr="009A61A2">
        <w:rPr>
          <w:rStyle w:val="HideTWBExt"/>
          <w:b w:val="0"/>
        </w:rPr>
        <w:t>&lt;RepeatBlock-By&gt;&lt;Members&gt;</w:t>
      </w:r>
      <w:r w:rsidRPr="009A61A2">
        <w:t>María Soraya Rodríguez Ramos, Frédérique Ries, Irena Joveva, Catherine Chabaud, Susana Solís Pérez, Pascal Canfin, Martin Hojsík, Véronique Trillet-Lenoir, Nicolae Ştefănuță</w:t>
      </w:r>
      <w:r w:rsidRPr="009A61A2">
        <w:rPr>
          <w:rStyle w:val="HideTWBExt"/>
          <w:b w:val="0"/>
        </w:rPr>
        <w:t>&lt;/Members&gt;</w:t>
      </w:r>
    </w:p>
    <w:p w14:paraId="4A48D7C8" w14:textId="77777777" w:rsidR="003B13C5" w:rsidRPr="009A61A2" w:rsidRDefault="003B13C5" w:rsidP="003B13C5">
      <w:r w:rsidRPr="009A61A2">
        <w:rPr>
          <w:rStyle w:val="HideTWBExt"/>
        </w:rPr>
        <w:t>&lt;/RepeatBlock-By&gt;</w:t>
      </w:r>
    </w:p>
    <w:p w14:paraId="678AE9D2" w14:textId="77777777" w:rsidR="003B13C5" w:rsidRPr="009A61A2" w:rsidRDefault="003B13C5" w:rsidP="003B13C5">
      <w:pPr>
        <w:pStyle w:val="NormalBold"/>
        <w:keepNext/>
      </w:pPr>
      <w:r w:rsidRPr="009A61A2">
        <w:rPr>
          <w:rStyle w:val="HideTWBExt"/>
          <w:b w:val="0"/>
        </w:rPr>
        <w:lastRenderedPageBreak/>
        <w:t>&lt;DocAmend&gt;</w:t>
      </w:r>
      <w:r w:rsidRPr="009A61A2">
        <w:t>Proposal for a decision</w:t>
      </w:r>
      <w:r w:rsidRPr="009A61A2">
        <w:rPr>
          <w:rStyle w:val="HideTWBExt"/>
          <w:b w:val="0"/>
        </w:rPr>
        <w:t>&lt;/DocAmend&gt;</w:t>
      </w:r>
    </w:p>
    <w:p w14:paraId="57391925" w14:textId="77777777" w:rsidR="003B13C5" w:rsidRPr="009A61A2" w:rsidRDefault="003B13C5" w:rsidP="003B13C5">
      <w:pPr>
        <w:pStyle w:val="NormalBold"/>
      </w:pPr>
      <w:r w:rsidRPr="009A61A2">
        <w:rPr>
          <w:rStyle w:val="HideTWBExt"/>
          <w:b w:val="0"/>
        </w:rPr>
        <w:t>&lt;Article&gt;</w:t>
      </w:r>
      <w:r w:rsidRPr="009A61A2">
        <w:t>Article 3 – paragraph 1 – point g b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780BD24" w14:textId="77777777" w:rsidTr="008F0A5A">
        <w:trPr>
          <w:jc w:val="center"/>
        </w:trPr>
        <w:tc>
          <w:tcPr>
            <w:tcW w:w="9752" w:type="dxa"/>
            <w:gridSpan w:val="2"/>
          </w:tcPr>
          <w:p w14:paraId="448683F2" w14:textId="77777777" w:rsidR="003B13C5" w:rsidRPr="009A61A2" w:rsidRDefault="003B13C5" w:rsidP="008F0A5A">
            <w:pPr>
              <w:keepNext/>
            </w:pPr>
          </w:p>
        </w:tc>
      </w:tr>
      <w:tr w:rsidR="003B13C5" w:rsidRPr="009A61A2" w14:paraId="316361D2" w14:textId="77777777" w:rsidTr="008F0A5A">
        <w:trPr>
          <w:jc w:val="center"/>
        </w:trPr>
        <w:tc>
          <w:tcPr>
            <w:tcW w:w="4876" w:type="dxa"/>
            <w:hideMark/>
          </w:tcPr>
          <w:p w14:paraId="20E5134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F224951" w14:textId="77777777" w:rsidR="003B13C5" w:rsidRPr="009A61A2" w:rsidRDefault="003B13C5" w:rsidP="008F0A5A">
            <w:pPr>
              <w:pStyle w:val="ColumnHeading"/>
              <w:keepNext/>
              <w:rPr>
                <w:lang w:val="en-GB"/>
              </w:rPr>
            </w:pPr>
            <w:r w:rsidRPr="009A61A2">
              <w:rPr>
                <w:lang w:val="en-GB"/>
              </w:rPr>
              <w:t>Amendment</w:t>
            </w:r>
          </w:p>
        </w:tc>
      </w:tr>
      <w:tr w:rsidR="003B13C5" w:rsidRPr="009A61A2" w14:paraId="04DC3F22" w14:textId="77777777" w:rsidTr="008F0A5A">
        <w:trPr>
          <w:jc w:val="center"/>
        </w:trPr>
        <w:tc>
          <w:tcPr>
            <w:tcW w:w="4876" w:type="dxa"/>
          </w:tcPr>
          <w:p w14:paraId="4CAC945F" w14:textId="77777777" w:rsidR="003B13C5" w:rsidRPr="009A61A2" w:rsidRDefault="003B13C5" w:rsidP="008F0A5A">
            <w:pPr>
              <w:pStyle w:val="Normal6"/>
              <w:rPr>
                <w:lang w:val="en-GB"/>
              </w:rPr>
            </w:pPr>
          </w:p>
        </w:tc>
        <w:tc>
          <w:tcPr>
            <w:tcW w:w="4876" w:type="dxa"/>
            <w:hideMark/>
          </w:tcPr>
          <w:p w14:paraId="13C4ED9C" w14:textId="77777777" w:rsidR="003B13C5" w:rsidRPr="009A61A2" w:rsidRDefault="003B13C5" w:rsidP="008F0A5A">
            <w:pPr>
              <w:pStyle w:val="Normal6"/>
              <w:rPr>
                <w:szCs w:val="24"/>
                <w:lang w:val="en-GB"/>
              </w:rPr>
            </w:pPr>
            <w:r w:rsidRPr="009A61A2">
              <w:rPr>
                <w:b/>
                <w:i/>
                <w:lang w:val="en-GB"/>
              </w:rPr>
              <w:t>(gb)</w:t>
            </w:r>
            <w:r w:rsidRPr="009A61A2">
              <w:rPr>
                <w:b/>
                <w:i/>
                <w:lang w:val="en-GB"/>
              </w:rPr>
              <w:tab/>
              <w:t>working towards the elimination of hazardous high-risk chemicals, including endocrine disrupting chemicals, and pesticides, assessing its impacts on sustainability, environment, health, biodiversity, and climate, and promoting greater use, affordability, and access to safe alternatives to accompany the sustainable and just transition;</w:t>
            </w:r>
          </w:p>
        </w:tc>
      </w:tr>
    </w:tbl>
    <w:p w14:paraId="106EBD71"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3665379" w14:textId="77777777" w:rsidR="003B13C5" w:rsidRPr="009A61A2" w:rsidRDefault="003B13C5" w:rsidP="003B13C5">
      <w:r w:rsidRPr="009A61A2">
        <w:rPr>
          <w:rStyle w:val="HideTWBExt"/>
        </w:rPr>
        <w:t>&lt;/Amend&gt;</w:t>
      </w:r>
    </w:p>
    <w:p w14:paraId="1805A38D"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497</w:t>
      </w:r>
      <w:r w:rsidRPr="009A61A2">
        <w:rPr>
          <w:rStyle w:val="HideTWBExt"/>
          <w:b w:val="0"/>
          <w:lang w:val="en-GB"/>
        </w:rPr>
        <w:t>&lt;/NumAm&gt;</w:t>
      </w:r>
    </w:p>
    <w:p w14:paraId="2B60167D" w14:textId="77777777" w:rsidR="003B13C5" w:rsidRPr="009A61A2" w:rsidRDefault="003B13C5" w:rsidP="003B13C5">
      <w:pPr>
        <w:pStyle w:val="NormalBold"/>
      </w:pPr>
      <w:r w:rsidRPr="009A61A2">
        <w:rPr>
          <w:rStyle w:val="HideTWBExt"/>
          <w:b w:val="0"/>
        </w:rPr>
        <w:t>&lt;RepeatBlock-By&gt;&lt;Members&gt;</w:t>
      </w:r>
      <w:r w:rsidRPr="009A61A2">
        <w:t>María Soraya Rodríguez Ramos, Frédérique Ries, Irena Joveva, Catherine Chabaud, Susana Solís Pérez, Martin Hojsík, Nicolae Ştefănuță</w:t>
      </w:r>
      <w:r w:rsidRPr="009A61A2">
        <w:rPr>
          <w:rStyle w:val="HideTWBExt"/>
          <w:b w:val="0"/>
        </w:rPr>
        <w:t>&lt;/Members&gt;</w:t>
      </w:r>
    </w:p>
    <w:p w14:paraId="204B9114" w14:textId="77777777" w:rsidR="003B13C5" w:rsidRPr="009A61A2" w:rsidRDefault="003B13C5" w:rsidP="003B13C5">
      <w:r w:rsidRPr="009A61A2">
        <w:rPr>
          <w:rStyle w:val="HideTWBExt"/>
        </w:rPr>
        <w:t>&lt;/RepeatBlock-By&gt;</w:t>
      </w:r>
    </w:p>
    <w:p w14:paraId="0E0973AD"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BA76B4C" w14:textId="77777777" w:rsidR="003B13C5" w:rsidRPr="009A61A2" w:rsidRDefault="003B13C5" w:rsidP="003B13C5">
      <w:pPr>
        <w:pStyle w:val="NormalBold"/>
      </w:pPr>
      <w:r w:rsidRPr="009A61A2">
        <w:rPr>
          <w:rStyle w:val="HideTWBExt"/>
          <w:b w:val="0"/>
        </w:rPr>
        <w:t>&lt;Article&gt;</w:t>
      </w:r>
      <w:r w:rsidRPr="009A61A2">
        <w:t>Article 3 – paragraph 1 – point g c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E0DE040" w14:textId="77777777" w:rsidTr="008F0A5A">
        <w:trPr>
          <w:jc w:val="center"/>
        </w:trPr>
        <w:tc>
          <w:tcPr>
            <w:tcW w:w="9752" w:type="dxa"/>
            <w:gridSpan w:val="2"/>
          </w:tcPr>
          <w:p w14:paraId="00CC05F9" w14:textId="77777777" w:rsidR="003B13C5" w:rsidRPr="009A61A2" w:rsidRDefault="003B13C5" w:rsidP="008F0A5A">
            <w:pPr>
              <w:keepNext/>
            </w:pPr>
          </w:p>
        </w:tc>
      </w:tr>
      <w:tr w:rsidR="003B13C5" w:rsidRPr="009A61A2" w14:paraId="3386A6FF" w14:textId="77777777" w:rsidTr="008F0A5A">
        <w:trPr>
          <w:jc w:val="center"/>
        </w:trPr>
        <w:tc>
          <w:tcPr>
            <w:tcW w:w="4876" w:type="dxa"/>
            <w:hideMark/>
          </w:tcPr>
          <w:p w14:paraId="6560B2F8"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9BEB084" w14:textId="77777777" w:rsidR="003B13C5" w:rsidRPr="009A61A2" w:rsidRDefault="003B13C5" w:rsidP="008F0A5A">
            <w:pPr>
              <w:pStyle w:val="ColumnHeading"/>
              <w:keepNext/>
              <w:rPr>
                <w:lang w:val="en-GB"/>
              </w:rPr>
            </w:pPr>
            <w:r w:rsidRPr="009A61A2">
              <w:rPr>
                <w:lang w:val="en-GB"/>
              </w:rPr>
              <w:t>Amendment</w:t>
            </w:r>
          </w:p>
        </w:tc>
      </w:tr>
      <w:tr w:rsidR="003B13C5" w:rsidRPr="009A61A2" w14:paraId="4D6255F3" w14:textId="77777777" w:rsidTr="008F0A5A">
        <w:trPr>
          <w:jc w:val="center"/>
        </w:trPr>
        <w:tc>
          <w:tcPr>
            <w:tcW w:w="4876" w:type="dxa"/>
          </w:tcPr>
          <w:p w14:paraId="4FC165D1" w14:textId="77777777" w:rsidR="003B13C5" w:rsidRPr="009A61A2" w:rsidRDefault="003B13C5" w:rsidP="008F0A5A">
            <w:pPr>
              <w:pStyle w:val="Normal6"/>
              <w:rPr>
                <w:lang w:val="en-GB"/>
              </w:rPr>
            </w:pPr>
          </w:p>
        </w:tc>
        <w:tc>
          <w:tcPr>
            <w:tcW w:w="4876" w:type="dxa"/>
            <w:hideMark/>
          </w:tcPr>
          <w:p w14:paraId="496BF351" w14:textId="77777777" w:rsidR="003B13C5" w:rsidRPr="009A61A2" w:rsidRDefault="003B13C5" w:rsidP="008F0A5A">
            <w:pPr>
              <w:pStyle w:val="Normal6"/>
              <w:rPr>
                <w:szCs w:val="24"/>
                <w:lang w:val="en-GB"/>
              </w:rPr>
            </w:pPr>
            <w:r w:rsidRPr="009A61A2">
              <w:rPr>
                <w:b/>
                <w:i/>
                <w:lang w:val="en-GB"/>
              </w:rPr>
              <w:t>(gc)</w:t>
            </w:r>
            <w:r w:rsidRPr="009A61A2">
              <w:rPr>
                <w:b/>
                <w:i/>
                <w:lang w:val="en-GB"/>
              </w:rPr>
              <w:tab/>
              <w:t>recognising the right to a healthy environment in the Charter of the Fundamental Rights of the European Union and promoting a similar right internationally;</w:t>
            </w:r>
          </w:p>
        </w:tc>
      </w:tr>
    </w:tbl>
    <w:p w14:paraId="508817DA"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1007F877" w14:textId="77777777" w:rsidR="003B13C5" w:rsidRPr="009A61A2" w:rsidRDefault="003B13C5" w:rsidP="003B13C5">
      <w:r w:rsidRPr="009A61A2">
        <w:rPr>
          <w:rStyle w:val="HideTWBExt"/>
        </w:rPr>
        <w:t>&lt;/Amend&gt;</w:t>
      </w:r>
    </w:p>
    <w:p w14:paraId="6D527C0D"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498</w:t>
      </w:r>
      <w:r w:rsidRPr="009A61A2">
        <w:rPr>
          <w:rStyle w:val="HideTWBExt"/>
          <w:b w:val="0"/>
          <w:lang w:val="en-GB"/>
        </w:rPr>
        <w:t>&lt;/NumAm&gt;</w:t>
      </w:r>
    </w:p>
    <w:p w14:paraId="106DFD5B" w14:textId="77777777" w:rsidR="003B13C5" w:rsidRPr="009A61A2" w:rsidRDefault="003B13C5" w:rsidP="003B13C5">
      <w:pPr>
        <w:pStyle w:val="NormalBold"/>
      </w:pPr>
      <w:r w:rsidRPr="009A61A2">
        <w:rPr>
          <w:rStyle w:val="HideTWBExt"/>
          <w:b w:val="0"/>
        </w:rPr>
        <w:t>&lt;RepeatBlock-By&gt;&lt;Members&gt;</w:t>
      </w:r>
      <w:r w:rsidRPr="009A61A2">
        <w:t>María Soraya Rodríguez Ramos, Frédérique Ries, Irena Joveva, Catherine Chabaud, Susana Solís Pérez, Pascal Canfin, Martin Hojsík, Véronique Trillet-Lenoir, Nicolae Ştefănuță</w:t>
      </w:r>
      <w:r w:rsidRPr="009A61A2">
        <w:rPr>
          <w:rStyle w:val="HideTWBExt"/>
          <w:b w:val="0"/>
        </w:rPr>
        <w:t>&lt;/Members&gt;</w:t>
      </w:r>
    </w:p>
    <w:p w14:paraId="669D3EA2" w14:textId="77777777" w:rsidR="003B13C5" w:rsidRPr="009A61A2" w:rsidRDefault="003B13C5" w:rsidP="003B13C5">
      <w:r w:rsidRPr="009A61A2">
        <w:rPr>
          <w:rStyle w:val="HideTWBExt"/>
        </w:rPr>
        <w:t>&lt;/RepeatBlock-By&gt;</w:t>
      </w:r>
    </w:p>
    <w:p w14:paraId="3978BDFE"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81D9DC0" w14:textId="77777777" w:rsidR="003B13C5" w:rsidRPr="009A61A2" w:rsidRDefault="003B13C5" w:rsidP="003B13C5">
      <w:pPr>
        <w:pStyle w:val="NormalBold"/>
      </w:pPr>
      <w:r w:rsidRPr="009A61A2">
        <w:rPr>
          <w:rStyle w:val="HideTWBExt"/>
          <w:b w:val="0"/>
        </w:rPr>
        <w:t>&lt;Article&gt;</w:t>
      </w:r>
      <w:r w:rsidRPr="009A61A2">
        <w:t>Article 3 – paragraph 1 – point g d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95B341E" w14:textId="77777777" w:rsidTr="008F0A5A">
        <w:trPr>
          <w:jc w:val="center"/>
        </w:trPr>
        <w:tc>
          <w:tcPr>
            <w:tcW w:w="9752" w:type="dxa"/>
            <w:gridSpan w:val="2"/>
          </w:tcPr>
          <w:p w14:paraId="5339BED8" w14:textId="77777777" w:rsidR="003B13C5" w:rsidRPr="009A61A2" w:rsidRDefault="003B13C5" w:rsidP="008F0A5A">
            <w:pPr>
              <w:keepNext/>
            </w:pPr>
          </w:p>
        </w:tc>
      </w:tr>
      <w:tr w:rsidR="003B13C5" w:rsidRPr="009A61A2" w14:paraId="7C358FA3" w14:textId="77777777" w:rsidTr="008F0A5A">
        <w:trPr>
          <w:jc w:val="center"/>
        </w:trPr>
        <w:tc>
          <w:tcPr>
            <w:tcW w:w="4876" w:type="dxa"/>
            <w:hideMark/>
          </w:tcPr>
          <w:p w14:paraId="6AEB3FF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E018AC5" w14:textId="77777777" w:rsidR="003B13C5" w:rsidRPr="009A61A2" w:rsidRDefault="003B13C5" w:rsidP="008F0A5A">
            <w:pPr>
              <w:pStyle w:val="ColumnHeading"/>
              <w:keepNext/>
              <w:rPr>
                <w:lang w:val="en-GB"/>
              </w:rPr>
            </w:pPr>
            <w:r w:rsidRPr="009A61A2">
              <w:rPr>
                <w:lang w:val="en-GB"/>
              </w:rPr>
              <w:t>Amendment</w:t>
            </w:r>
          </w:p>
        </w:tc>
      </w:tr>
      <w:tr w:rsidR="003B13C5" w:rsidRPr="009A61A2" w14:paraId="0BAD8929" w14:textId="77777777" w:rsidTr="008F0A5A">
        <w:trPr>
          <w:jc w:val="center"/>
        </w:trPr>
        <w:tc>
          <w:tcPr>
            <w:tcW w:w="4876" w:type="dxa"/>
          </w:tcPr>
          <w:p w14:paraId="2DD46BE2" w14:textId="77777777" w:rsidR="003B13C5" w:rsidRPr="009A61A2" w:rsidRDefault="003B13C5" w:rsidP="008F0A5A">
            <w:pPr>
              <w:pStyle w:val="Normal6"/>
              <w:rPr>
                <w:lang w:val="en-GB"/>
              </w:rPr>
            </w:pPr>
          </w:p>
        </w:tc>
        <w:tc>
          <w:tcPr>
            <w:tcW w:w="4876" w:type="dxa"/>
            <w:hideMark/>
          </w:tcPr>
          <w:p w14:paraId="493B86C1" w14:textId="77777777" w:rsidR="003B13C5" w:rsidRPr="009A61A2" w:rsidRDefault="003B13C5" w:rsidP="008F0A5A">
            <w:pPr>
              <w:pStyle w:val="Normal6"/>
              <w:rPr>
                <w:szCs w:val="24"/>
                <w:lang w:val="en-GB"/>
              </w:rPr>
            </w:pPr>
            <w:r w:rsidRPr="009A61A2">
              <w:rPr>
                <w:b/>
                <w:i/>
                <w:lang w:val="en-GB"/>
              </w:rPr>
              <w:t>(gd)</w:t>
            </w:r>
            <w:r w:rsidRPr="009A61A2">
              <w:rPr>
                <w:b/>
                <w:i/>
                <w:lang w:val="en-GB"/>
              </w:rPr>
              <w:tab/>
              <w:t>holistically recognising links between human health, animal health and the environment through integrating the One Health principle in policy-making;</w:t>
            </w:r>
          </w:p>
        </w:tc>
      </w:tr>
    </w:tbl>
    <w:p w14:paraId="1B73A4B7"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E82CA83" w14:textId="77777777" w:rsidR="003B13C5" w:rsidRPr="009A61A2" w:rsidRDefault="003B13C5" w:rsidP="003B13C5">
      <w:r w:rsidRPr="009A61A2">
        <w:rPr>
          <w:rStyle w:val="HideTWBExt"/>
        </w:rPr>
        <w:t>&lt;/Amend&gt;</w:t>
      </w:r>
    </w:p>
    <w:p w14:paraId="7B8A4913"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499</w:t>
      </w:r>
      <w:r w:rsidRPr="009A61A2">
        <w:rPr>
          <w:rStyle w:val="HideTWBExt"/>
          <w:b w:val="0"/>
          <w:lang w:val="en-GB"/>
        </w:rPr>
        <w:t>&lt;/NumAm&gt;</w:t>
      </w:r>
    </w:p>
    <w:p w14:paraId="032256FE" w14:textId="77777777" w:rsidR="003B13C5" w:rsidRPr="009A61A2" w:rsidRDefault="003B13C5" w:rsidP="003B13C5">
      <w:pPr>
        <w:pStyle w:val="NormalBold"/>
      </w:pPr>
      <w:r w:rsidRPr="009A61A2">
        <w:rPr>
          <w:rStyle w:val="HideTWBExt"/>
          <w:b w:val="0"/>
        </w:rPr>
        <w:t>&lt;RepeatBlock-By&gt;&lt;Members&gt;</w:t>
      </w:r>
      <w:r w:rsidRPr="009A61A2">
        <w:t>Silvia Modig</w:t>
      </w:r>
      <w:r w:rsidRPr="009A61A2">
        <w:rPr>
          <w:rStyle w:val="HideTWBExt"/>
          <w:b w:val="0"/>
        </w:rPr>
        <w:t>&lt;/Members&gt;</w:t>
      </w:r>
    </w:p>
    <w:p w14:paraId="576FEFC4" w14:textId="77777777" w:rsidR="003B13C5" w:rsidRPr="009A61A2" w:rsidRDefault="003B13C5" w:rsidP="003B13C5">
      <w:r w:rsidRPr="009A61A2">
        <w:rPr>
          <w:rStyle w:val="HideTWBExt"/>
        </w:rPr>
        <w:t>&lt;/RepeatBlock-By&gt;</w:t>
      </w:r>
    </w:p>
    <w:p w14:paraId="7C4E1376"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A4D7DDE" w14:textId="77777777" w:rsidR="003B13C5" w:rsidRPr="009A61A2" w:rsidRDefault="003B13C5" w:rsidP="003B13C5">
      <w:pPr>
        <w:pStyle w:val="NormalBold"/>
      </w:pPr>
      <w:r w:rsidRPr="009A61A2">
        <w:rPr>
          <w:rStyle w:val="HideTWBExt"/>
          <w:b w:val="0"/>
        </w:rPr>
        <w:t>&lt;Article&gt;</w:t>
      </w:r>
      <w:r w:rsidRPr="009A61A2">
        <w:t>Article 3 – paragraph 1 – point h</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3211053" w14:textId="77777777" w:rsidTr="008F0A5A">
        <w:trPr>
          <w:jc w:val="center"/>
        </w:trPr>
        <w:tc>
          <w:tcPr>
            <w:tcW w:w="9752" w:type="dxa"/>
            <w:gridSpan w:val="2"/>
          </w:tcPr>
          <w:p w14:paraId="69E28BFB" w14:textId="77777777" w:rsidR="003B13C5" w:rsidRPr="009A61A2" w:rsidRDefault="003B13C5" w:rsidP="008F0A5A">
            <w:pPr>
              <w:keepNext/>
            </w:pPr>
          </w:p>
        </w:tc>
      </w:tr>
      <w:tr w:rsidR="003B13C5" w:rsidRPr="009A61A2" w14:paraId="2A9AB0E4" w14:textId="77777777" w:rsidTr="008F0A5A">
        <w:trPr>
          <w:jc w:val="center"/>
        </w:trPr>
        <w:tc>
          <w:tcPr>
            <w:tcW w:w="4876" w:type="dxa"/>
            <w:hideMark/>
          </w:tcPr>
          <w:p w14:paraId="167C087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F5D5535" w14:textId="77777777" w:rsidR="003B13C5" w:rsidRPr="009A61A2" w:rsidRDefault="003B13C5" w:rsidP="008F0A5A">
            <w:pPr>
              <w:pStyle w:val="ColumnHeading"/>
              <w:keepNext/>
              <w:rPr>
                <w:lang w:val="en-GB"/>
              </w:rPr>
            </w:pPr>
            <w:r w:rsidRPr="009A61A2">
              <w:rPr>
                <w:lang w:val="en-GB"/>
              </w:rPr>
              <w:t>Amendment</w:t>
            </w:r>
          </w:p>
        </w:tc>
      </w:tr>
      <w:tr w:rsidR="003B13C5" w:rsidRPr="009A61A2" w14:paraId="4C81650C" w14:textId="77777777" w:rsidTr="008F0A5A">
        <w:trPr>
          <w:jc w:val="center"/>
        </w:trPr>
        <w:tc>
          <w:tcPr>
            <w:tcW w:w="4876" w:type="dxa"/>
            <w:hideMark/>
          </w:tcPr>
          <w:p w14:paraId="0B80DE1E" w14:textId="77777777" w:rsidR="003B13C5" w:rsidRPr="009A61A2" w:rsidRDefault="003B13C5" w:rsidP="008F0A5A">
            <w:pPr>
              <w:pStyle w:val="Normal6"/>
              <w:rPr>
                <w:lang w:val="en-GB"/>
              </w:rPr>
            </w:pPr>
            <w:r w:rsidRPr="009A61A2">
              <w:rPr>
                <w:lang w:val="en-GB"/>
              </w:rPr>
              <w:t>(h)</w:t>
            </w:r>
            <w:r w:rsidRPr="009A61A2">
              <w:rPr>
                <w:lang w:val="en-GB"/>
              </w:rPr>
              <w:tab/>
              <w:t xml:space="preserve">making full use of nature based solutions </w:t>
            </w:r>
            <w:r w:rsidRPr="009A61A2">
              <w:rPr>
                <w:b/>
                <w:i/>
                <w:lang w:val="en-GB"/>
              </w:rPr>
              <w:t>and social innovation;</w:t>
            </w:r>
          </w:p>
        </w:tc>
        <w:tc>
          <w:tcPr>
            <w:tcW w:w="4876" w:type="dxa"/>
            <w:hideMark/>
          </w:tcPr>
          <w:p w14:paraId="69D5DCB8" w14:textId="77777777" w:rsidR="003B13C5" w:rsidRPr="009A61A2" w:rsidRDefault="003B13C5" w:rsidP="008F0A5A">
            <w:pPr>
              <w:pStyle w:val="Normal6"/>
              <w:rPr>
                <w:szCs w:val="24"/>
                <w:lang w:val="en-GB"/>
              </w:rPr>
            </w:pPr>
            <w:r w:rsidRPr="009A61A2">
              <w:rPr>
                <w:lang w:val="en-GB"/>
              </w:rPr>
              <w:t>(h)</w:t>
            </w:r>
            <w:r w:rsidRPr="009A61A2">
              <w:rPr>
                <w:lang w:val="en-GB"/>
              </w:rPr>
              <w:tab/>
              <w:t xml:space="preserve">making full use of nature based solutions </w:t>
            </w:r>
            <w:r w:rsidRPr="009A61A2">
              <w:rPr>
                <w:b/>
                <w:i/>
                <w:lang w:val="en-GB"/>
              </w:rPr>
              <w:t>(NBSs) while acknowledging that NBSs involve a wide range of ecosystems on the land and the sea and putting forward binding guidelines to ensure that the utilization of NBSs shall not undermine the rapid phase out of fossil fuels, shall always be implemented with full engagement and consent with indigenous people and local communities where affected and shall always provide biodiversity benefits:</w:t>
            </w:r>
          </w:p>
        </w:tc>
      </w:tr>
    </w:tbl>
    <w:p w14:paraId="1B0E4DE9"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ECFA13D" w14:textId="77777777" w:rsidR="003B13C5" w:rsidRPr="009A61A2" w:rsidRDefault="003B13C5" w:rsidP="003B13C5">
      <w:r w:rsidRPr="009A61A2">
        <w:rPr>
          <w:rStyle w:val="HideTWBExt"/>
        </w:rPr>
        <w:t>&lt;/Amend&gt;</w:t>
      </w:r>
    </w:p>
    <w:p w14:paraId="3320FF4D"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500</w:t>
      </w:r>
      <w:r w:rsidRPr="009A61A2">
        <w:rPr>
          <w:rStyle w:val="HideTWBExt"/>
          <w:b w:val="0"/>
          <w:lang w:val="en-GB"/>
        </w:rPr>
        <w:t>&lt;/NumAm&gt;</w:t>
      </w:r>
    </w:p>
    <w:p w14:paraId="13EEEF83" w14:textId="77777777" w:rsidR="003B13C5" w:rsidRPr="009A61A2" w:rsidRDefault="003B13C5" w:rsidP="003B13C5">
      <w:pPr>
        <w:pStyle w:val="NormalBold"/>
      </w:pPr>
      <w:r w:rsidRPr="009A61A2">
        <w:rPr>
          <w:rStyle w:val="HideTWBExt"/>
          <w:b w:val="0"/>
        </w:rPr>
        <w:t>&lt;RepeatBlock-By&gt;&lt;Members&gt;</w:t>
      </w:r>
      <w:r w:rsidRPr="009A61A2">
        <w:t>María Soraya Rodríguez Ramos, Irena Joveva, Catherine Chabaud, Susana Solís Pérez, Pascal Canfin, Martin Hojsík, Véronique Trillet-Lenoir, Nicolae Ştefănuță</w:t>
      </w:r>
      <w:r w:rsidRPr="009A61A2">
        <w:rPr>
          <w:rStyle w:val="HideTWBExt"/>
          <w:b w:val="0"/>
        </w:rPr>
        <w:t>&lt;/Members&gt;</w:t>
      </w:r>
    </w:p>
    <w:p w14:paraId="50673374" w14:textId="77777777" w:rsidR="003B13C5" w:rsidRPr="009A61A2" w:rsidRDefault="003B13C5" w:rsidP="003B13C5">
      <w:r w:rsidRPr="009A61A2">
        <w:rPr>
          <w:rStyle w:val="HideTWBExt"/>
        </w:rPr>
        <w:t>&lt;/RepeatBlock-By&gt;</w:t>
      </w:r>
    </w:p>
    <w:p w14:paraId="222DD231"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2E56E9A" w14:textId="77777777" w:rsidR="003B13C5" w:rsidRPr="009A61A2" w:rsidRDefault="003B13C5" w:rsidP="003B13C5">
      <w:pPr>
        <w:pStyle w:val="NormalBold"/>
      </w:pPr>
      <w:r w:rsidRPr="009A61A2">
        <w:rPr>
          <w:rStyle w:val="HideTWBExt"/>
          <w:b w:val="0"/>
        </w:rPr>
        <w:t>&lt;Article&gt;</w:t>
      </w:r>
      <w:r w:rsidRPr="009A61A2">
        <w:t>Article 3 – paragraph 1 – point h</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7CABBAA" w14:textId="77777777" w:rsidTr="008F0A5A">
        <w:trPr>
          <w:jc w:val="center"/>
        </w:trPr>
        <w:tc>
          <w:tcPr>
            <w:tcW w:w="9752" w:type="dxa"/>
            <w:gridSpan w:val="2"/>
          </w:tcPr>
          <w:p w14:paraId="46D0EAC1" w14:textId="77777777" w:rsidR="003B13C5" w:rsidRPr="009A61A2" w:rsidRDefault="003B13C5" w:rsidP="008F0A5A">
            <w:pPr>
              <w:keepNext/>
            </w:pPr>
          </w:p>
        </w:tc>
      </w:tr>
      <w:tr w:rsidR="003B13C5" w:rsidRPr="009A61A2" w14:paraId="1A92621D" w14:textId="77777777" w:rsidTr="008F0A5A">
        <w:trPr>
          <w:jc w:val="center"/>
        </w:trPr>
        <w:tc>
          <w:tcPr>
            <w:tcW w:w="4876" w:type="dxa"/>
            <w:hideMark/>
          </w:tcPr>
          <w:p w14:paraId="178E428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79AD962" w14:textId="77777777" w:rsidR="003B13C5" w:rsidRPr="009A61A2" w:rsidRDefault="003B13C5" w:rsidP="008F0A5A">
            <w:pPr>
              <w:pStyle w:val="ColumnHeading"/>
              <w:keepNext/>
              <w:rPr>
                <w:lang w:val="en-GB"/>
              </w:rPr>
            </w:pPr>
            <w:r w:rsidRPr="009A61A2">
              <w:rPr>
                <w:lang w:val="en-GB"/>
              </w:rPr>
              <w:t>Amendment</w:t>
            </w:r>
          </w:p>
        </w:tc>
      </w:tr>
      <w:tr w:rsidR="003B13C5" w:rsidRPr="009A61A2" w14:paraId="798FB5E4" w14:textId="77777777" w:rsidTr="008F0A5A">
        <w:trPr>
          <w:jc w:val="center"/>
        </w:trPr>
        <w:tc>
          <w:tcPr>
            <w:tcW w:w="4876" w:type="dxa"/>
            <w:hideMark/>
          </w:tcPr>
          <w:p w14:paraId="7CCAC062" w14:textId="77777777" w:rsidR="003B13C5" w:rsidRPr="009A61A2" w:rsidRDefault="003B13C5" w:rsidP="008F0A5A">
            <w:pPr>
              <w:pStyle w:val="Normal6"/>
              <w:rPr>
                <w:lang w:val="en-GB"/>
              </w:rPr>
            </w:pPr>
            <w:r w:rsidRPr="009A61A2">
              <w:rPr>
                <w:lang w:val="en-GB"/>
              </w:rPr>
              <w:t>(h)</w:t>
            </w:r>
            <w:r w:rsidRPr="009A61A2">
              <w:rPr>
                <w:lang w:val="en-GB"/>
              </w:rPr>
              <w:tab/>
              <w:t xml:space="preserve">making full use of nature based </w:t>
            </w:r>
            <w:r w:rsidRPr="009A61A2">
              <w:rPr>
                <w:lang w:val="en-GB"/>
              </w:rPr>
              <w:lastRenderedPageBreak/>
              <w:t>solutions and social innovation;</w:t>
            </w:r>
          </w:p>
        </w:tc>
        <w:tc>
          <w:tcPr>
            <w:tcW w:w="4876" w:type="dxa"/>
            <w:hideMark/>
          </w:tcPr>
          <w:p w14:paraId="0943653E" w14:textId="77777777" w:rsidR="003B13C5" w:rsidRPr="009A61A2" w:rsidRDefault="003B13C5" w:rsidP="008F0A5A">
            <w:pPr>
              <w:pStyle w:val="Normal6"/>
              <w:rPr>
                <w:szCs w:val="24"/>
                <w:lang w:val="en-GB"/>
              </w:rPr>
            </w:pPr>
            <w:r w:rsidRPr="009A61A2">
              <w:rPr>
                <w:lang w:val="en-GB"/>
              </w:rPr>
              <w:lastRenderedPageBreak/>
              <w:t>(h)</w:t>
            </w:r>
            <w:r w:rsidRPr="009A61A2">
              <w:rPr>
                <w:lang w:val="en-GB"/>
              </w:rPr>
              <w:tab/>
              <w:t xml:space="preserve">making full use of </w:t>
            </w:r>
            <w:r w:rsidRPr="009A61A2">
              <w:rPr>
                <w:b/>
                <w:i/>
                <w:lang w:val="en-GB"/>
              </w:rPr>
              <w:t>biodiversity-inclusive</w:t>
            </w:r>
            <w:r w:rsidRPr="009A61A2">
              <w:rPr>
                <w:lang w:val="en-GB"/>
              </w:rPr>
              <w:t xml:space="preserve"> nature based solutions </w:t>
            </w:r>
            <w:r w:rsidRPr="009A61A2">
              <w:rPr>
                <w:b/>
                <w:i/>
                <w:lang w:val="en-GB"/>
              </w:rPr>
              <w:t xml:space="preserve">to </w:t>
            </w:r>
            <w:r w:rsidRPr="009A61A2">
              <w:rPr>
                <w:b/>
                <w:i/>
                <w:lang w:val="en-GB"/>
              </w:rPr>
              <w:lastRenderedPageBreak/>
              <w:t>maximize ecosystem's connectivity, restoration, benefits, building on synergies between biodiversity conservation and climate change mitigation and adaptation</w:t>
            </w:r>
            <w:r w:rsidRPr="009A61A2">
              <w:rPr>
                <w:lang w:val="en-GB"/>
              </w:rPr>
              <w:t xml:space="preserve"> and social innovation;</w:t>
            </w:r>
          </w:p>
        </w:tc>
      </w:tr>
    </w:tbl>
    <w:p w14:paraId="1941D8C7"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E2601F8"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632638FF" w14:textId="77777777" w:rsidR="003B13C5" w:rsidRPr="009A61A2" w:rsidRDefault="003B13C5" w:rsidP="003B13C5">
      <w:pPr>
        <w:pStyle w:val="Normal12Italic"/>
        <w:rPr>
          <w:noProof w:val="0"/>
          <w:lang w:val="en-GB"/>
        </w:rPr>
      </w:pPr>
      <w:r w:rsidRPr="009A61A2">
        <w:rPr>
          <w:noProof w:val="0"/>
          <w:lang w:val="en-GB"/>
        </w:rPr>
        <w:t>To allow for a scientific use of nature-based solutions, the European Commission shall consider presenting guidelines, definitions and strict principles of implementation and optimization to clearly define nature-based solutions as biodiversity-inclusive;</w:t>
      </w:r>
    </w:p>
    <w:p w14:paraId="4C65676D" w14:textId="77777777" w:rsidR="003B13C5" w:rsidRPr="009A61A2" w:rsidRDefault="003B13C5" w:rsidP="003B13C5">
      <w:r w:rsidRPr="009A61A2">
        <w:rPr>
          <w:rStyle w:val="HideTWBExt"/>
        </w:rPr>
        <w:t>&lt;/Amend&gt;</w:t>
      </w:r>
    </w:p>
    <w:p w14:paraId="12B13DED"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501</w:t>
      </w:r>
      <w:r w:rsidRPr="009A61A2">
        <w:rPr>
          <w:rStyle w:val="HideTWBExt"/>
          <w:b w:val="0"/>
          <w:lang w:val="en-GB"/>
        </w:rPr>
        <w:t>&lt;/NumAm&gt;</w:t>
      </w:r>
    </w:p>
    <w:p w14:paraId="34A17687" w14:textId="77777777" w:rsidR="003B13C5" w:rsidRPr="009A61A2" w:rsidRDefault="003B13C5" w:rsidP="003B13C5">
      <w:pPr>
        <w:pStyle w:val="NormalBold"/>
      </w:pPr>
      <w:r w:rsidRPr="009A61A2">
        <w:rPr>
          <w:rStyle w:val="HideTWBExt"/>
          <w:b w:val="0"/>
        </w:rPr>
        <w:t>&lt;RepeatBlock-By&gt;&lt;Members&gt;</w:t>
      </w:r>
      <w:r w:rsidRPr="009A61A2">
        <w:t>Grace O'Sullivan</w:t>
      </w:r>
      <w:r w:rsidRPr="009A61A2">
        <w:rPr>
          <w:rStyle w:val="HideTWBExt"/>
          <w:b w:val="0"/>
        </w:rPr>
        <w:t>&lt;/Members&gt;</w:t>
      </w:r>
    </w:p>
    <w:p w14:paraId="314CF32F" w14:textId="77777777" w:rsidR="003B13C5" w:rsidRPr="009A61A2" w:rsidRDefault="003B13C5" w:rsidP="003B13C5">
      <w:r w:rsidRPr="009A61A2">
        <w:rPr>
          <w:rStyle w:val="HideTWBExt"/>
        </w:rPr>
        <w:t>&lt;/RepeatBlock-By&gt;</w:t>
      </w:r>
    </w:p>
    <w:p w14:paraId="701A1941"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447C1E2" w14:textId="77777777" w:rsidR="003B13C5" w:rsidRPr="009A61A2" w:rsidRDefault="003B13C5" w:rsidP="003B13C5">
      <w:pPr>
        <w:pStyle w:val="NormalBold"/>
      </w:pPr>
      <w:r w:rsidRPr="009A61A2">
        <w:rPr>
          <w:rStyle w:val="HideTWBExt"/>
          <w:b w:val="0"/>
        </w:rPr>
        <w:t>&lt;Article&gt;</w:t>
      </w:r>
      <w:r w:rsidRPr="009A61A2">
        <w:t>Article 3 – paragraph 1 – point h</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DA5C48D" w14:textId="77777777" w:rsidTr="008F0A5A">
        <w:trPr>
          <w:jc w:val="center"/>
        </w:trPr>
        <w:tc>
          <w:tcPr>
            <w:tcW w:w="9752" w:type="dxa"/>
            <w:gridSpan w:val="2"/>
          </w:tcPr>
          <w:p w14:paraId="3FE5CAE7" w14:textId="77777777" w:rsidR="003B13C5" w:rsidRPr="009A61A2" w:rsidRDefault="003B13C5" w:rsidP="008F0A5A">
            <w:pPr>
              <w:keepNext/>
            </w:pPr>
          </w:p>
        </w:tc>
      </w:tr>
      <w:tr w:rsidR="003B13C5" w:rsidRPr="009A61A2" w14:paraId="7A1642E0" w14:textId="77777777" w:rsidTr="008F0A5A">
        <w:trPr>
          <w:jc w:val="center"/>
        </w:trPr>
        <w:tc>
          <w:tcPr>
            <w:tcW w:w="4876" w:type="dxa"/>
            <w:hideMark/>
          </w:tcPr>
          <w:p w14:paraId="0B723DC0"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8B7B136" w14:textId="77777777" w:rsidR="003B13C5" w:rsidRPr="009A61A2" w:rsidRDefault="003B13C5" w:rsidP="008F0A5A">
            <w:pPr>
              <w:pStyle w:val="ColumnHeading"/>
              <w:keepNext/>
              <w:rPr>
                <w:lang w:val="en-GB"/>
              </w:rPr>
            </w:pPr>
            <w:r w:rsidRPr="009A61A2">
              <w:rPr>
                <w:lang w:val="en-GB"/>
              </w:rPr>
              <w:t>Amendment</w:t>
            </w:r>
          </w:p>
        </w:tc>
      </w:tr>
      <w:tr w:rsidR="003B13C5" w:rsidRPr="009A61A2" w14:paraId="527037B8" w14:textId="77777777" w:rsidTr="008F0A5A">
        <w:trPr>
          <w:jc w:val="center"/>
        </w:trPr>
        <w:tc>
          <w:tcPr>
            <w:tcW w:w="4876" w:type="dxa"/>
            <w:hideMark/>
          </w:tcPr>
          <w:p w14:paraId="4310788C" w14:textId="77777777" w:rsidR="003B13C5" w:rsidRPr="009A61A2" w:rsidRDefault="003B13C5" w:rsidP="008F0A5A">
            <w:pPr>
              <w:pStyle w:val="Normal6"/>
              <w:rPr>
                <w:lang w:val="en-GB"/>
              </w:rPr>
            </w:pPr>
            <w:r w:rsidRPr="009A61A2">
              <w:rPr>
                <w:lang w:val="en-GB"/>
              </w:rPr>
              <w:t>(h)</w:t>
            </w:r>
            <w:r w:rsidRPr="009A61A2">
              <w:rPr>
                <w:lang w:val="en-GB"/>
              </w:rPr>
              <w:tab/>
              <w:t xml:space="preserve">making full use of </w:t>
            </w:r>
            <w:r w:rsidRPr="009A61A2">
              <w:rPr>
                <w:b/>
                <w:i/>
                <w:lang w:val="en-GB"/>
              </w:rPr>
              <w:t>nature based solutions</w:t>
            </w:r>
            <w:r w:rsidRPr="009A61A2">
              <w:rPr>
                <w:lang w:val="en-GB"/>
              </w:rPr>
              <w:t xml:space="preserve"> and social innovation;</w:t>
            </w:r>
          </w:p>
        </w:tc>
        <w:tc>
          <w:tcPr>
            <w:tcW w:w="4876" w:type="dxa"/>
            <w:hideMark/>
          </w:tcPr>
          <w:p w14:paraId="69ED5F5C" w14:textId="77777777" w:rsidR="003B13C5" w:rsidRPr="009A61A2" w:rsidRDefault="003B13C5" w:rsidP="008F0A5A">
            <w:pPr>
              <w:pStyle w:val="Normal6"/>
              <w:rPr>
                <w:szCs w:val="24"/>
                <w:lang w:val="en-GB"/>
              </w:rPr>
            </w:pPr>
            <w:r w:rsidRPr="009A61A2">
              <w:rPr>
                <w:lang w:val="en-GB"/>
              </w:rPr>
              <w:t>(h)</w:t>
            </w:r>
            <w:r w:rsidRPr="009A61A2">
              <w:rPr>
                <w:lang w:val="en-GB"/>
              </w:rPr>
              <w:tab/>
              <w:t xml:space="preserve">making full use of </w:t>
            </w:r>
            <w:r w:rsidRPr="009A61A2">
              <w:rPr>
                <w:b/>
                <w:i/>
                <w:lang w:val="en-GB"/>
              </w:rPr>
              <w:t>ecosystem approaches, defined under the United Nations Convention on Biological diversity</w:t>
            </w:r>
            <w:r w:rsidRPr="009A61A2">
              <w:rPr>
                <w:b/>
                <w:i/>
                <w:vertAlign w:val="superscript"/>
                <w:lang w:val="en-GB"/>
              </w:rPr>
              <w:t>1a</w:t>
            </w:r>
            <w:r w:rsidRPr="009A61A2">
              <w:rPr>
                <w:lang w:val="en-GB"/>
              </w:rPr>
              <w:t xml:space="preserve"> and social innovation;</w:t>
            </w:r>
          </w:p>
        </w:tc>
      </w:tr>
      <w:tr w:rsidR="003B13C5" w:rsidRPr="009A61A2" w14:paraId="3DF05227" w14:textId="77777777" w:rsidTr="008F0A5A">
        <w:trPr>
          <w:jc w:val="center"/>
        </w:trPr>
        <w:tc>
          <w:tcPr>
            <w:tcW w:w="4876" w:type="dxa"/>
          </w:tcPr>
          <w:p w14:paraId="36166BE1" w14:textId="77777777" w:rsidR="003B13C5" w:rsidRPr="009A61A2" w:rsidRDefault="003B13C5" w:rsidP="008F0A5A">
            <w:pPr>
              <w:pStyle w:val="Normal6"/>
              <w:rPr>
                <w:lang w:val="en-GB"/>
              </w:rPr>
            </w:pPr>
          </w:p>
        </w:tc>
        <w:tc>
          <w:tcPr>
            <w:tcW w:w="4876" w:type="dxa"/>
            <w:hideMark/>
          </w:tcPr>
          <w:p w14:paraId="15356F02" w14:textId="77777777" w:rsidR="003B13C5" w:rsidRPr="009A61A2" w:rsidRDefault="003B13C5" w:rsidP="008F0A5A">
            <w:pPr>
              <w:pStyle w:val="Normal6"/>
              <w:rPr>
                <w:szCs w:val="24"/>
                <w:lang w:val="en-GB"/>
              </w:rPr>
            </w:pPr>
            <w:r w:rsidRPr="009A61A2">
              <w:rPr>
                <w:lang w:val="en-GB"/>
              </w:rPr>
              <w:t>__________________</w:t>
            </w:r>
          </w:p>
        </w:tc>
      </w:tr>
      <w:tr w:rsidR="003B13C5" w:rsidRPr="009A61A2" w14:paraId="228F18C7" w14:textId="77777777" w:rsidTr="008F0A5A">
        <w:trPr>
          <w:jc w:val="center"/>
        </w:trPr>
        <w:tc>
          <w:tcPr>
            <w:tcW w:w="4876" w:type="dxa"/>
          </w:tcPr>
          <w:p w14:paraId="478C855F" w14:textId="77777777" w:rsidR="003B13C5" w:rsidRPr="009A61A2" w:rsidRDefault="003B13C5" w:rsidP="008F0A5A">
            <w:pPr>
              <w:pStyle w:val="Normal6"/>
              <w:rPr>
                <w:b/>
                <w:bCs/>
                <w:i/>
                <w:iCs/>
                <w:lang w:val="en-GB"/>
              </w:rPr>
            </w:pPr>
          </w:p>
        </w:tc>
        <w:tc>
          <w:tcPr>
            <w:tcW w:w="4876" w:type="dxa"/>
            <w:hideMark/>
          </w:tcPr>
          <w:p w14:paraId="74E57A3B" w14:textId="77777777" w:rsidR="003B13C5" w:rsidRPr="009A61A2" w:rsidRDefault="003B13C5" w:rsidP="008F0A5A">
            <w:pPr>
              <w:pStyle w:val="Normal6"/>
              <w:rPr>
                <w:b/>
                <w:bCs/>
                <w:i/>
                <w:iCs/>
                <w:szCs w:val="24"/>
                <w:lang w:val="en-GB"/>
              </w:rPr>
            </w:pPr>
            <w:r w:rsidRPr="009A61A2">
              <w:rPr>
                <w:b/>
                <w:bCs/>
                <w:i/>
                <w:iCs/>
                <w:vertAlign w:val="superscript"/>
                <w:lang w:val="en-GB"/>
              </w:rPr>
              <w:t>1a</w:t>
            </w:r>
            <w:r w:rsidRPr="009A61A2">
              <w:rPr>
                <w:b/>
                <w:bCs/>
                <w:i/>
                <w:iCs/>
                <w:lang w:val="en-GB"/>
              </w:rPr>
              <w:t xml:space="preserve"> </w:t>
            </w:r>
            <w:r w:rsidRPr="009A61A2">
              <w:rPr>
                <w:b/>
                <w:bCs/>
                <w:i/>
                <w:iCs/>
                <w:szCs w:val="24"/>
                <w:lang w:val="en-GB"/>
              </w:rPr>
              <w:t>Decisions adopted by the Conference of the Parties to the Convention on Biological Diversity at its Fifth Meeting (COP5).</w:t>
            </w:r>
          </w:p>
        </w:tc>
      </w:tr>
    </w:tbl>
    <w:p w14:paraId="66B66122"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DB94331"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4753B9F1" w14:textId="77777777" w:rsidR="003B13C5" w:rsidRPr="009A61A2" w:rsidRDefault="003B13C5" w:rsidP="003B13C5">
      <w:pPr>
        <w:pStyle w:val="Normal12Italic"/>
        <w:rPr>
          <w:noProof w:val="0"/>
          <w:lang w:val="en-GB"/>
        </w:rPr>
      </w:pPr>
      <w:r w:rsidRPr="009A61A2">
        <w:rPr>
          <w:noProof w:val="0"/>
          <w:lang w:val="en-GB"/>
        </w:rPr>
        <w:t>This replaces Amendment 60 of the draft report. The term 'nature based'  is too broad and ambiguous and it is not clear, for example, whether it covers offsetting measures. It is not well defined at EU nor international level. The term 'ecosystem approach', as defined under the UN Convention on Biological Diversity, is preferable as it offers a more holistic strategy for the integrated management of land, water and living resources that promotes conservation and sustainable use in an equitable way.</w:t>
      </w:r>
    </w:p>
    <w:p w14:paraId="7211383A" w14:textId="77777777" w:rsidR="003B13C5" w:rsidRPr="009A61A2" w:rsidRDefault="003B13C5" w:rsidP="003B13C5">
      <w:r w:rsidRPr="009A61A2">
        <w:rPr>
          <w:rStyle w:val="HideTWBExt"/>
        </w:rPr>
        <w:t>&lt;/Amend&gt;</w:t>
      </w:r>
    </w:p>
    <w:p w14:paraId="0654DCEE" w14:textId="77777777" w:rsidR="003B13C5" w:rsidRPr="009A61A2" w:rsidRDefault="003B13C5" w:rsidP="003B13C5">
      <w:pPr>
        <w:pStyle w:val="AMNumberTabs0"/>
        <w:keepNext/>
        <w:rPr>
          <w:lang w:val="pt-PT"/>
        </w:rPr>
      </w:pPr>
      <w:r w:rsidRPr="009A61A2">
        <w:rPr>
          <w:rStyle w:val="HideTWBExt"/>
          <w:b w:val="0"/>
          <w:lang w:val="pt-PT"/>
        </w:rPr>
        <w:lastRenderedPageBreak/>
        <w:t>&lt;Amend&gt;</w:t>
      </w:r>
      <w:r w:rsidRPr="009A61A2">
        <w:rPr>
          <w:lang w:val="pt-PT"/>
        </w:rPr>
        <w:t>Amendment</w:t>
      </w:r>
      <w:r w:rsidRPr="009A61A2">
        <w:rPr>
          <w:lang w:val="pt-PT"/>
        </w:rPr>
        <w:tab/>
      </w:r>
      <w:r w:rsidRPr="009A61A2">
        <w:rPr>
          <w:lang w:val="pt-PT"/>
        </w:rPr>
        <w:tab/>
      </w:r>
      <w:r w:rsidRPr="009A61A2">
        <w:rPr>
          <w:rStyle w:val="HideTWBExt"/>
          <w:b w:val="0"/>
          <w:lang w:val="pt-PT"/>
        </w:rPr>
        <w:t>&lt;NumAm&gt;</w:t>
      </w:r>
      <w:r w:rsidRPr="009A61A2">
        <w:rPr>
          <w:lang w:val="pt-PT"/>
        </w:rPr>
        <w:t>502</w:t>
      </w:r>
      <w:r w:rsidRPr="009A61A2">
        <w:rPr>
          <w:rStyle w:val="HideTWBExt"/>
          <w:b w:val="0"/>
          <w:lang w:val="pt-PT"/>
        </w:rPr>
        <w:t>&lt;/NumAm&gt;</w:t>
      </w:r>
    </w:p>
    <w:p w14:paraId="00AC455F" w14:textId="77777777" w:rsidR="003B13C5" w:rsidRPr="009A61A2" w:rsidRDefault="003B13C5" w:rsidP="003B13C5">
      <w:pPr>
        <w:pStyle w:val="NormalBold"/>
        <w:rPr>
          <w:lang w:val="pt-PT"/>
        </w:rPr>
      </w:pPr>
      <w:r w:rsidRPr="009A61A2">
        <w:rPr>
          <w:rStyle w:val="HideTWBExt"/>
          <w:b w:val="0"/>
          <w:lang w:val="pt-PT"/>
        </w:rPr>
        <w:t>&lt;RepeatBlock-By&gt;&lt;Members&gt;</w:t>
      </w:r>
      <w:r w:rsidRPr="009A61A2">
        <w:rPr>
          <w:lang w:val="pt-PT"/>
        </w:rPr>
        <w:t>Mick Wallace, Clare Daly, João Ferreira</w:t>
      </w:r>
      <w:r w:rsidRPr="009A61A2">
        <w:rPr>
          <w:rStyle w:val="HideTWBExt"/>
          <w:b w:val="0"/>
          <w:lang w:val="pt-PT"/>
        </w:rPr>
        <w:t>&lt;/Members&gt;</w:t>
      </w:r>
    </w:p>
    <w:p w14:paraId="6BEDF5BF" w14:textId="77777777" w:rsidR="003B13C5" w:rsidRPr="009A61A2" w:rsidRDefault="003B13C5" w:rsidP="003B13C5">
      <w:pPr>
        <w:rPr>
          <w:lang w:val="pt-PT"/>
        </w:rPr>
      </w:pPr>
      <w:r w:rsidRPr="009A61A2">
        <w:rPr>
          <w:rStyle w:val="HideTWBExt"/>
          <w:lang w:val="pt-PT"/>
        </w:rPr>
        <w:t>&lt;/RepeatBlock-By&gt;</w:t>
      </w:r>
    </w:p>
    <w:p w14:paraId="22F98EF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AEF1C75" w14:textId="77777777" w:rsidR="003B13C5" w:rsidRPr="009A61A2" w:rsidRDefault="003B13C5" w:rsidP="003B13C5">
      <w:pPr>
        <w:pStyle w:val="NormalBold"/>
      </w:pPr>
      <w:r w:rsidRPr="009A61A2">
        <w:rPr>
          <w:rStyle w:val="HideTWBExt"/>
          <w:b w:val="0"/>
        </w:rPr>
        <w:t>&lt;Article&gt;</w:t>
      </w:r>
      <w:r w:rsidRPr="009A61A2">
        <w:t>Article 3 – paragraph 1 – point h</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A466A10" w14:textId="77777777" w:rsidTr="008F0A5A">
        <w:trPr>
          <w:jc w:val="center"/>
        </w:trPr>
        <w:tc>
          <w:tcPr>
            <w:tcW w:w="9752" w:type="dxa"/>
            <w:gridSpan w:val="2"/>
          </w:tcPr>
          <w:p w14:paraId="22239636" w14:textId="77777777" w:rsidR="003B13C5" w:rsidRPr="009A61A2" w:rsidRDefault="003B13C5" w:rsidP="008F0A5A">
            <w:pPr>
              <w:keepNext/>
            </w:pPr>
          </w:p>
        </w:tc>
      </w:tr>
      <w:tr w:rsidR="003B13C5" w:rsidRPr="009A61A2" w14:paraId="3C994249" w14:textId="77777777" w:rsidTr="008F0A5A">
        <w:trPr>
          <w:jc w:val="center"/>
        </w:trPr>
        <w:tc>
          <w:tcPr>
            <w:tcW w:w="4876" w:type="dxa"/>
            <w:hideMark/>
          </w:tcPr>
          <w:p w14:paraId="0A5FB67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4E8A89D" w14:textId="77777777" w:rsidR="003B13C5" w:rsidRPr="009A61A2" w:rsidRDefault="003B13C5" w:rsidP="008F0A5A">
            <w:pPr>
              <w:pStyle w:val="ColumnHeading"/>
              <w:keepNext/>
              <w:rPr>
                <w:lang w:val="en-GB"/>
              </w:rPr>
            </w:pPr>
            <w:r w:rsidRPr="009A61A2">
              <w:rPr>
                <w:lang w:val="en-GB"/>
              </w:rPr>
              <w:t>Amendment</w:t>
            </w:r>
          </w:p>
        </w:tc>
      </w:tr>
      <w:tr w:rsidR="003B13C5" w:rsidRPr="009A61A2" w14:paraId="2D35EF8D" w14:textId="77777777" w:rsidTr="008F0A5A">
        <w:trPr>
          <w:jc w:val="center"/>
        </w:trPr>
        <w:tc>
          <w:tcPr>
            <w:tcW w:w="4876" w:type="dxa"/>
            <w:hideMark/>
          </w:tcPr>
          <w:p w14:paraId="5E90CDA6" w14:textId="77777777" w:rsidR="003B13C5" w:rsidRPr="009A61A2" w:rsidRDefault="003B13C5" w:rsidP="008F0A5A">
            <w:pPr>
              <w:pStyle w:val="Normal6"/>
              <w:rPr>
                <w:lang w:val="en-GB"/>
              </w:rPr>
            </w:pPr>
            <w:r w:rsidRPr="009A61A2">
              <w:rPr>
                <w:lang w:val="en-GB"/>
              </w:rPr>
              <w:t>(h)</w:t>
            </w:r>
            <w:r w:rsidRPr="009A61A2">
              <w:rPr>
                <w:lang w:val="en-GB"/>
              </w:rPr>
              <w:tab/>
              <w:t xml:space="preserve">making full use of </w:t>
            </w:r>
            <w:r w:rsidRPr="009A61A2">
              <w:rPr>
                <w:b/>
                <w:i/>
                <w:lang w:val="en-GB"/>
              </w:rPr>
              <w:t>nature based</w:t>
            </w:r>
            <w:r w:rsidRPr="009A61A2">
              <w:rPr>
                <w:lang w:val="en-GB"/>
              </w:rPr>
              <w:t xml:space="preserve"> solutions </w:t>
            </w:r>
            <w:r w:rsidRPr="009A61A2">
              <w:rPr>
                <w:b/>
                <w:i/>
                <w:lang w:val="en-GB"/>
              </w:rPr>
              <w:t>and</w:t>
            </w:r>
            <w:r w:rsidRPr="009A61A2">
              <w:rPr>
                <w:lang w:val="en-GB"/>
              </w:rPr>
              <w:t xml:space="preserve"> social innovation;</w:t>
            </w:r>
          </w:p>
        </w:tc>
        <w:tc>
          <w:tcPr>
            <w:tcW w:w="4876" w:type="dxa"/>
            <w:hideMark/>
          </w:tcPr>
          <w:p w14:paraId="742E3F0E" w14:textId="77777777" w:rsidR="003B13C5" w:rsidRPr="009A61A2" w:rsidRDefault="003B13C5" w:rsidP="008F0A5A">
            <w:pPr>
              <w:pStyle w:val="Normal6"/>
              <w:rPr>
                <w:szCs w:val="24"/>
                <w:lang w:val="en-GB"/>
              </w:rPr>
            </w:pPr>
            <w:r w:rsidRPr="009A61A2">
              <w:rPr>
                <w:lang w:val="en-GB"/>
              </w:rPr>
              <w:t>(h)</w:t>
            </w:r>
            <w:r w:rsidRPr="009A61A2">
              <w:rPr>
                <w:lang w:val="en-GB"/>
              </w:rPr>
              <w:tab/>
              <w:t xml:space="preserve">making full use of </w:t>
            </w:r>
            <w:r w:rsidRPr="009A61A2">
              <w:rPr>
                <w:b/>
                <w:i/>
                <w:lang w:val="en-GB"/>
              </w:rPr>
              <w:t>ecosystem-based</w:t>
            </w:r>
            <w:r w:rsidRPr="009A61A2">
              <w:rPr>
                <w:lang w:val="en-GB"/>
              </w:rPr>
              <w:t xml:space="preserve"> solutions</w:t>
            </w:r>
            <w:r w:rsidRPr="009A61A2">
              <w:rPr>
                <w:b/>
                <w:i/>
                <w:lang w:val="en-GB"/>
              </w:rPr>
              <w:t>,</w:t>
            </w:r>
            <w:r w:rsidRPr="009A61A2">
              <w:rPr>
                <w:lang w:val="en-GB"/>
              </w:rPr>
              <w:t xml:space="preserve"> social innovation </w:t>
            </w:r>
            <w:r w:rsidRPr="009A61A2">
              <w:rPr>
                <w:b/>
                <w:i/>
                <w:lang w:val="en-GB"/>
              </w:rPr>
              <w:t>and community-led action</w:t>
            </w:r>
            <w:r w:rsidRPr="009A61A2">
              <w:rPr>
                <w:lang w:val="en-GB"/>
              </w:rPr>
              <w:t>;</w:t>
            </w:r>
          </w:p>
        </w:tc>
      </w:tr>
    </w:tbl>
    <w:p w14:paraId="0933CA9E"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{EN}</w:t>
      </w:r>
      <w:r w:rsidRPr="009A61A2">
        <w:rPr>
          <w:noProof w:val="0"/>
        </w:rPr>
        <w:t>en</w:t>
      </w:r>
      <w:r w:rsidRPr="009A61A2">
        <w:rPr>
          <w:rStyle w:val="HideTWBExt"/>
          <w:noProof w:val="0"/>
        </w:rPr>
        <w:t>&lt;/Original&gt;</w:t>
      </w:r>
    </w:p>
    <w:p w14:paraId="22F0D36F" w14:textId="77777777" w:rsidR="003B13C5" w:rsidRPr="009A61A2" w:rsidRDefault="003B13C5" w:rsidP="003B13C5">
      <w:pPr>
        <w:rPr>
          <w:lang w:val="fr-FR"/>
        </w:rPr>
      </w:pPr>
      <w:r w:rsidRPr="009A61A2">
        <w:rPr>
          <w:rStyle w:val="HideTWBExt"/>
          <w:lang w:val="fr-FR"/>
        </w:rPr>
        <w:t>&lt;/Amend&gt;</w:t>
      </w:r>
    </w:p>
    <w:p w14:paraId="73E162D9"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503</w:t>
      </w:r>
      <w:r w:rsidRPr="009A61A2">
        <w:rPr>
          <w:rStyle w:val="HideTWBExt"/>
          <w:b w:val="0"/>
        </w:rPr>
        <w:t>&lt;/NumAm&gt;</w:t>
      </w:r>
    </w:p>
    <w:p w14:paraId="289A01BD"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César Luena</w:t>
      </w:r>
      <w:r w:rsidRPr="009A61A2">
        <w:rPr>
          <w:rStyle w:val="HideTWBExt"/>
          <w:b w:val="0"/>
          <w:lang w:val="fr-FR"/>
        </w:rPr>
        <w:t>&lt;/Members&gt;</w:t>
      </w:r>
    </w:p>
    <w:p w14:paraId="37418082" w14:textId="77777777" w:rsidR="003B13C5" w:rsidRPr="009A61A2" w:rsidRDefault="003B13C5" w:rsidP="003B13C5">
      <w:pPr>
        <w:rPr>
          <w:lang w:val="fr-FR"/>
        </w:rPr>
      </w:pPr>
      <w:r w:rsidRPr="009A61A2">
        <w:rPr>
          <w:rStyle w:val="HideTWBExt"/>
          <w:lang w:val="fr-FR"/>
        </w:rPr>
        <w:t>&lt;/RepeatBlock-By&gt;</w:t>
      </w:r>
    </w:p>
    <w:p w14:paraId="66EBD4B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04B5F80" w14:textId="77777777" w:rsidR="003B13C5" w:rsidRPr="009A61A2" w:rsidRDefault="003B13C5" w:rsidP="003B13C5">
      <w:pPr>
        <w:pStyle w:val="NormalBold"/>
      </w:pPr>
      <w:r w:rsidRPr="009A61A2">
        <w:rPr>
          <w:rStyle w:val="HideTWBExt"/>
          <w:b w:val="0"/>
        </w:rPr>
        <w:t>&lt;Article&gt;</w:t>
      </w:r>
      <w:r w:rsidRPr="009A61A2">
        <w:t>Article 3 – paragraph 1 – point h</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FC31BEB" w14:textId="77777777" w:rsidTr="008F0A5A">
        <w:trPr>
          <w:jc w:val="center"/>
        </w:trPr>
        <w:tc>
          <w:tcPr>
            <w:tcW w:w="9752" w:type="dxa"/>
            <w:gridSpan w:val="2"/>
          </w:tcPr>
          <w:p w14:paraId="669B52C4" w14:textId="77777777" w:rsidR="003B13C5" w:rsidRPr="009A61A2" w:rsidRDefault="003B13C5" w:rsidP="008F0A5A">
            <w:pPr>
              <w:keepNext/>
            </w:pPr>
          </w:p>
        </w:tc>
      </w:tr>
      <w:tr w:rsidR="003B13C5" w:rsidRPr="009A61A2" w14:paraId="613B10E1" w14:textId="77777777" w:rsidTr="008F0A5A">
        <w:trPr>
          <w:jc w:val="center"/>
        </w:trPr>
        <w:tc>
          <w:tcPr>
            <w:tcW w:w="4876" w:type="dxa"/>
            <w:hideMark/>
          </w:tcPr>
          <w:p w14:paraId="2B12F21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0DF4A89" w14:textId="77777777" w:rsidR="003B13C5" w:rsidRPr="009A61A2" w:rsidRDefault="003B13C5" w:rsidP="008F0A5A">
            <w:pPr>
              <w:pStyle w:val="ColumnHeading"/>
              <w:keepNext/>
              <w:rPr>
                <w:lang w:val="en-GB"/>
              </w:rPr>
            </w:pPr>
            <w:r w:rsidRPr="009A61A2">
              <w:rPr>
                <w:lang w:val="en-GB"/>
              </w:rPr>
              <w:t>Amendment</w:t>
            </w:r>
          </w:p>
        </w:tc>
      </w:tr>
      <w:tr w:rsidR="003B13C5" w:rsidRPr="009A61A2" w14:paraId="59EB545F" w14:textId="77777777" w:rsidTr="008F0A5A">
        <w:trPr>
          <w:jc w:val="center"/>
        </w:trPr>
        <w:tc>
          <w:tcPr>
            <w:tcW w:w="4876" w:type="dxa"/>
            <w:hideMark/>
          </w:tcPr>
          <w:p w14:paraId="320380E6" w14:textId="77777777" w:rsidR="003B13C5" w:rsidRPr="009A61A2" w:rsidRDefault="003B13C5" w:rsidP="008F0A5A">
            <w:pPr>
              <w:pStyle w:val="Normal6"/>
              <w:rPr>
                <w:lang w:val="en-GB"/>
              </w:rPr>
            </w:pPr>
            <w:r w:rsidRPr="009A61A2">
              <w:rPr>
                <w:lang w:val="en-GB"/>
              </w:rPr>
              <w:t>(h)</w:t>
            </w:r>
            <w:r w:rsidRPr="009A61A2">
              <w:rPr>
                <w:lang w:val="en-GB"/>
              </w:rPr>
              <w:tab/>
              <w:t>making full use of nature based solutions and social innovation;</w:t>
            </w:r>
          </w:p>
        </w:tc>
        <w:tc>
          <w:tcPr>
            <w:tcW w:w="4876" w:type="dxa"/>
            <w:hideMark/>
          </w:tcPr>
          <w:p w14:paraId="4B74C661" w14:textId="77777777" w:rsidR="003B13C5" w:rsidRPr="009A61A2" w:rsidRDefault="003B13C5" w:rsidP="008F0A5A">
            <w:pPr>
              <w:pStyle w:val="Normal6"/>
              <w:rPr>
                <w:szCs w:val="24"/>
                <w:lang w:val="en-GB"/>
              </w:rPr>
            </w:pPr>
            <w:r w:rsidRPr="009A61A2">
              <w:rPr>
                <w:lang w:val="en-GB"/>
              </w:rPr>
              <w:t>(h)</w:t>
            </w:r>
            <w:r w:rsidRPr="009A61A2">
              <w:rPr>
                <w:lang w:val="en-GB"/>
              </w:rPr>
              <w:tab/>
              <w:t>making full use of nature based solutions</w:t>
            </w:r>
            <w:r w:rsidRPr="009A61A2">
              <w:rPr>
                <w:b/>
                <w:i/>
                <w:lang w:val="en-GB"/>
              </w:rPr>
              <w:t>, green infrastructure</w:t>
            </w:r>
            <w:r w:rsidRPr="009A61A2">
              <w:rPr>
                <w:lang w:val="en-GB"/>
              </w:rPr>
              <w:t xml:space="preserve"> and social innovation;</w:t>
            </w:r>
          </w:p>
        </w:tc>
      </w:tr>
    </w:tbl>
    <w:p w14:paraId="3410B840"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0792CC5" w14:textId="77777777" w:rsidR="003B13C5" w:rsidRPr="009A61A2" w:rsidRDefault="003B13C5" w:rsidP="003B13C5">
      <w:r w:rsidRPr="009A61A2">
        <w:rPr>
          <w:rStyle w:val="HideTWBExt"/>
        </w:rPr>
        <w:t>&lt;/Amend&gt;</w:t>
      </w:r>
    </w:p>
    <w:p w14:paraId="1BBB8CC5"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504</w:t>
      </w:r>
      <w:r w:rsidRPr="009A61A2">
        <w:rPr>
          <w:rStyle w:val="HideTWBExt"/>
          <w:b w:val="0"/>
          <w:lang w:val="en-GB"/>
        </w:rPr>
        <w:t>&lt;/NumAm&gt;</w:t>
      </w:r>
    </w:p>
    <w:p w14:paraId="05142A1A" w14:textId="77777777" w:rsidR="003B13C5" w:rsidRPr="009A61A2" w:rsidRDefault="003B13C5" w:rsidP="003B13C5">
      <w:pPr>
        <w:pStyle w:val="NormalBold"/>
      </w:pPr>
      <w:r w:rsidRPr="009A61A2">
        <w:rPr>
          <w:rStyle w:val="HideTWBExt"/>
          <w:b w:val="0"/>
        </w:rPr>
        <w:t>&lt;RepeatBlock-By&gt;&lt;Members&gt;</w:t>
      </w:r>
      <w:r w:rsidRPr="009A61A2">
        <w:t>Aurélia Beigneux, Joëlle Mélin, Annika Bruna, Catherine Griset</w:t>
      </w:r>
      <w:r w:rsidRPr="009A61A2">
        <w:rPr>
          <w:rStyle w:val="HideTWBExt"/>
          <w:b w:val="0"/>
        </w:rPr>
        <w:t>&lt;/Members&gt;</w:t>
      </w:r>
    </w:p>
    <w:p w14:paraId="719FD453" w14:textId="77777777" w:rsidR="003B13C5" w:rsidRPr="009A61A2" w:rsidRDefault="003B13C5" w:rsidP="003B13C5">
      <w:r w:rsidRPr="009A61A2">
        <w:rPr>
          <w:rStyle w:val="HideTWBExt"/>
        </w:rPr>
        <w:t>&lt;/RepeatBlock-By&gt;</w:t>
      </w:r>
    </w:p>
    <w:p w14:paraId="1BA16CCA"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AD745F2" w14:textId="77777777" w:rsidR="003B13C5" w:rsidRPr="009A61A2" w:rsidRDefault="003B13C5" w:rsidP="003B13C5">
      <w:pPr>
        <w:pStyle w:val="NormalBold"/>
      </w:pPr>
      <w:r w:rsidRPr="009A61A2">
        <w:rPr>
          <w:rStyle w:val="HideTWBExt"/>
          <w:b w:val="0"/>
        </w:rPr>
        <w:t>&lt;Article&gt;</w:t>
      </w:r>
      <w:r w:rsidRPr="009A61A2">
        <w:t>Article 3 – paragraph 1 – point h</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DADC8AE" w14:textId="77777777" w:rsidTr="008F0A5A">
        <w:trPr>
          <w:jc w:val="center"/>
        </w:trPr>
        <w:tc>
          <w:tcPr>
            <w:tcW w:w="9752" w:type="dxa"/>
            <w:gridSpan w:val="2"/>
          </w:tcPr>
          <w:p w14:paraId="4FA3101B" w14:textId="77777777" w:rsidR="003B13C5" w:rsidRPr="009A61A2" w:rsidRDefault="003B13C5" w:rsidP="008F0A5A">
            <w:pPr>
              <w:keepNext/>
            </w:pPr>
          </w:p>
        </w:tc>
      </w:tr>
      <w:tr w:rsidR="003B13C5" w:rsidRPr="009A61A2" w14:paraId="06050B59" w14:textId="77777777" w:rsidTr="008F0A5A">
        <w:trPr>
          <w:jc w:val="center"/>
        </w:trPr>
        <w:tc>
          <w:tcPr>
            <w:tcW w:w="4876" w:type="dxa"/>
            <w:hideMark/>
          </w:tcPr>
          <w:p w14:paraId="4EF89221"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10ACA70" w14:textId="77777777" w:rsidR="003B13C5" w:rsidRPr="009A61A2" w:rsidRDefault="003B13C5" w:rsidP="008F0A5A">
            <w:pPr>
              <w:pStyle w:val="ColumnHeading"/>
              <w:keepNext/>
            </w:pPr>
            <w:r w:rsidRPr="009A61A2">
              <w:t>Amendment</w:t>
            </w:r>
          </w:p>
        </w:tc>
      </w:tr>
      <w:tr w:rsidR="003B13C5" w:rsidRPr="009A61A2" w14:paraId="1B354CB1" w14:textId="77777777" w:rsidTr="008F0A5A">
        <w:trPr>
          <w:jc w:val="center"/>
        </w:trPr>
        <w:tc>
          <w:tcPr>
            <w:tcW w:w="4876" w:type="dxa"/>
            <w:hideMark/>
          </w:tcPr>
          <w:p w14:paraId="0A9114F3" w14:textId="77777777" w:rsidR="003B13C5" w:rsidRPr="009A61A2" w:rsidRDefault="003B13C5" w:rsidP="008F0A5A">
            <w:pPr>
              <w:pStyle w:val="Normal6"/>
              <w:rPr>
                <w:lang w:val="en-GB"/>
              </w:rPr>
            </w:pPr>
            <w:r w:rsidRPr="009A61A2">
              <w:rPr>
                <w:lang w:val="en-GB"/>
              </w:rPr>
              <w:t>(h)</w:t>
            </w:r>
            <w:r w:rsidRPr="009A61A2">
              <w:rPr>
                <w:lang w:val="en-GB"/>
              </w:rPr>
              <w:tab/>
              <w:t xml:space="preserve">making full use of </w:t>
            </w:r>
            <w:r w:rsidRPr="009A61A2">
              <w:rPr>
                <w:b/>
                <w:i/>
                <w:lang w:val="en-GB"/>
              </w:rPr>
              <w:t>nature based</w:t>
            </w:r>
            <w:r w:rsidRPr="009A61A2">
              <w:rPr>
                <w:lang w:val="en-GB"/>
              </w:rPr>
              <w:t xml:space="preserve"> solutions and social innovation;</w:t>
            </w:r>
          </w:p>
        </w:tc>
        <w:tc>
          <w:tcPr>
            <w:tcW w:w="4876" w:type="dxa"/>
            <w:hideMark/>
          </w:tcPr>
          <w:p w14:paraId="7ADD69EB" w14:textId="77777777" w:rsidR="003B13C5" w:rsidRPr="009A61A2" w:rsidRDefault="003B13C5" w:rsidP="008F0A5A">
            <w:pPr>
              <w:pStyle w:val="Normal6"/>
              <w:rPr>
                <w:szCs w:val="24"/>
                <w:lang w:val="en-GB"/>
              </w:rPr>
            </w:pPr>
            <w:r w:rsidRPr="009A61A2">
              <w:rPr>
                <w:lang w:val="en-GB"/>
              </w:rPr>
              <w:t>(h)</w:t>
            </w:r>
            <w:r w:rsidRPr="009A61A2">
              <w:rPr>
                <w:lang w:val="en-GB"/>
              </w:rPr>
              <w:tab/>
              <w:t xml:space="preserve">making full use of </w:t>
            </w:r>
            <w:r w:rsidRPr="009A61A2">
              <w:rPr>
                <w:b/>
                <w:i/>
                <w:lang w:val="en-GB"/>
              </w:rPr>
              <w:t>ecosystem-based</w:t>
            </w:r>
            <w:r w:rsidRPr="009A61A2">
              <w:rPr>
                <w:lang w:val="en-GB"/>
              </w:rPr>
              <w:t xml:space="preserve"> solutions and social innovation;</w:t>
            </w:r>
          </w:p>
        </w:tc>
      </w:tr>
    </w:tbl>
    <w:p w14:paraId="66CBE090"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{FR}</w:t>
      </w:r>
      <w:r w:rsidRPr="009A61A2">
        <w:rPr>
          <w:noProof w:val="0"/>
          <w:lang w:val="en-GB"/>
        </w:rPr>
        <w:t>fr</w:t>
      </w:r>
      <w:r w:rsidRPr="009A61A2">
        <w:rPr>
          <w:rStyle w:val="HideTWBExt"/>
          <w:noProof w:val="0"/>
          <w:lang w:val="en-GB"/>
        </w:rPr>
        <w:t>&lt;/Original&gt;</w:t>
      </w:r>
    </w:p>
    <w:p w14:paraId="3672F258" w14:textId="77777777" w:rsidR="003B13C5" w:rsidRPr="009A61A2" w:rsidRDefault="003B13C5" w:rsidP="003B13C5">
      <w:r w:rsidRPr="009A61A2">
        <w:rPr>
          <w:rStyle w:val="HideTWBExt"/>
        </w:rPr>
        <w:t>&lt;/Amend&gt;</w:t>
      </w:r>
    </w:p>
    <w:p w14:paraId="4F48EEA0" w14:textId="77777777" w:rsidR="003B13C5" w:rsidRPr="009A61A2" w:rsidRDefault="003B13C5" w:rsidP="003B13C5">
      <w:pPr>
        <w:pStyle w:val="AMNumberTabs0"/>
        <w:keepNext/>
        <w:rPr>
          <w:lang w:val="en-GB"/>
        </w:rPr>
      </w:pPr>
      <w:r w:rsidRPr="009A61A2">
        <w:rPr>
          <w:rStyle w:val="HideTWBExt"/>
          <w:b w:val="0"/>
          <w:lang w:val="en-GB"/>
        </w:rPr>
        <w:lastRenderedPageBreak/>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505</w:t>
      </w:r>
      <w:r w:rsidRPr="009A61A2">
        <w:rPr>
          <w:rStyle w:val="HideTWBExt"/>
          <w:b w:val="0"/>
          <w:lang w:val="en-GB"/>
        </w:rPr>
        <w:t>&lt;/NumAm&gt;</w:t>
      </w:r>
    </w:p>
    <w:p w14:paraId="3BF754AE" w14:textId="77777777" w:rsidR="003B13C5" w:rsidRPr="009A61A2" w:rsidRDefault="003B13C5" w:rsidP="003B13C5">
      <w:pPr>
        <w:pStyle w:val="NormalBold"/>
      </w:pPr>
      <w:r w:rsidRPr="009A61A2">
        <w:rPr>
          <w:rStyle w:val="HideTWBExt"/>
          <w:b w:val="0"/>
        </w:rPr>
        <w:t>&lt;RepeatBlock-By&gt;&lt;Members&gt;</w:t>
      </w:r>
      <w:r w:rsidRPr="009A61A2">
        <w:t>Michal Wiezik</w:t>
      </w:r>
      <w:r w:rsidRPr="009A61A2">
        <w:rPr>
          <w:rStyle w:val="HideTWBExt"/>
          <w:b w:val="0"/>
        </w:rPr>
        <w:t>&lt;/Members&gt;</w:t>
      </w:r>
    </w:p>
    <w:p w14:paraId="1A7867E9" w14:textId="77777777" w:rsidR="003B13C5" w:rsidRPr="009A61A2" w:rsidRDefault="003B13C5" w:rsidP="003B13C5">
      <w:r w:rsidRPr="009A61A2">
        <w:rPr>
          <w:rStyle w:val="HideTWBExt"/>
        </w:rPr>
        <w:t>&lt;/RepeatBlock-By&gt;</w:t>
      </w:r>
    </w:p>
    <w:p w14:paraId="1837212D"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600726C" w14:textId="77777777" w:rsidR="003B13C5" w:rsidRPr="009A61A2" w:rsidRDefault="003B13C5" w:rsidP="003B13C5">
      <w:pPr>
        <w:pStyle w:val="NormalBold"/>
      </w:pPr>
      <w:r w:rsidRPr="009A61A2">
        <w:rPr>
          <w:rStyle w:val="HideTWBExt"/>
          <w:b w:val="0"/>
        </w:rPr>
        <w:t>&lt;Article&gt;</w:t>
      </w:r>
      <w:r w:rsidRPr="009A61A2">
        <w:t>Article 3 – paragraph 1 – point h</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99E324B" w14:textId="77777777" w:rsidTr="008F0A5A">
        <w:trPr>
          <w:jc w:val="center"/>
        </w:trPr>
        <w:tc>
          <w:tcPr>
            <w:tcW w:w="9752" w:type="dxa"/>
            <w:gridSpan w:val="2"/>
          </w:tcPr>
          <w:p w14:paraId="2A32601E" w14:textId="77777777" w:rsidR="003B13C5" w:rsidRPr="009A61A2" w:rsidRDefault="003B13C5" w:rsidP="008F0A5A">
            <w:pPr>
              <w:keepNext/>
            </w:pPr>
          </w:p>
        </w:tc>
      </w:tr>
      <w:tr w:rsidR="003B13C5" w:rsidRPr="009A61A2" w14:paraId="06BC0DEF" w14:textId="77777777" w:rsidTr="008F0A5A">
        <w:trPr>
          <w:jc w:val="center"/>
        </w:trPr>
        <w:tc>
          <w:tcPr>
            <w:tcW w:w="4876" w:type="dxa"/>
            <w:hideMark/>
          </w:tcPr>
          <w:p w14:paraId="74FC4773"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D4E0FAD" w14:textId="77777777" w:rsidR="003B13C5" w:rsidRPr="009A61A2" w:rsidRDefault="003B13C5" w:rsidP="008F0A5A">
            <w:pPr>
              <w:pStyle w:val="ColumnHeading"/>
              <w:keepNext/>
              <w:rPr>
                <w:lang w:val="en-GB"/>
              </w:rPr>
            </w:pPr>
            <w:r w:rsidRPr="009A61A2">
              <w:rPr>
                <w:lang w:val="en-GB"/>
              </w:rPr>
              <w:t>Amendment</w:t>
            </w:r>
          </w:p>
        </w:tc>
      </w:tr>
      <w:tr w:rsidR="003B13C5" w:rsidRPr="009A61A2" w14:paraId="4AE4E5B2" w14:textId="77777777" w:rsidTr="008F0A5A">
        <w:trPr>
          <w:jc w:val="center"/>
        </w:trPr>
        <w:tc>
          <w:tcPr>
            <w:tcW w:w="4876" w:type="dxa"/>
            <w:hideMark/>
          </w:tcPr>
          <w:p w14:paraId="776F3222" w14:textId="77777777" w:rsidR="003B13C5" w:rsidRPr="009A61A2" w:rsidRDefault="003B13C5" w:rsidP="008F0A5A">
            <w:pPr>
              <w:pStyle w:val="Normal6"/>
              <w:rPr>
                <w:lang w:val="en-GB"/>
              </w:rPr>
            </w:pPr>
            <w:r w:rsidRPr="009A61A2">
              <w:rPr>
                <w:lang w:val="en-GB"/>
              </w:rPr>
              <w:t>(h)</w:t>
            </w:r>
            <w:r w:rsidRPr="009A61A2">
              <w:rPr>
                <w:lang w:val="en-GB"/>
              </w:rPr>
              <w:tab/>
              <w:t xml:space="preserve">making full use of </w:t>
            </w:r>
            <w:r w:rsidRPr="009A61A2">
              <w:rPr>
                <w:b/>
                <w:i/>
                <w:lang w:val="en-GB"/>
              </w:rPr>
              <w:t>nature</w:t>
            </w:r>
            <w:r w:rsidRPr="009A61A2">
              <w:rPr>
                <w:lang w:val="en-GB"/>
              </w:rPr>
              <w:t xml:space="preserve"> based solutions and social innovation;</w:t>
            </w:r>
          </w:p>
        </w:tc>
        <w:tc>
          <w:tcPr>
            <w:tcW w:w="4876" w:type="dxa"/>
            <w:hideMark/>
          </w:tcPr>
          <w:p w14:paraId="7FE337E9" w14:textId="77777777" w:rsidR="003B13C5" w:rsidRPr="009A61A2" w:rsidRDefault="003B13C5" w:rsidP="008F0A5A">
            <w:pPr>
              <w:pStyle w:val="Normal6"/>
              <w:rPr>
                <w:szCs w:val="24"/>
                <w:lang w:val="en-GB"/>
              </w:rPr>
            </w:pPr>
            <w:r w:rsidRPr="009A61A2">
              <w:rPr>
                <w:lang w:val="en-GB"/>
              </w:rPr>
              <w:t>(h)</w:t>
            </w:r>
            <w:r w:rsidRPr="009A61A2">
              <w:rPr>
                <w:lang w:val="en-GB"/>
              </w:rPr>
              <w:tab/>
              <w:t xml:space="preserve">making full use of </w:t>
            </w:r>
            <w:r w:rsidRPr="009A61A2">
              <w:rPr>
                <w:b/>
                <w:i/>
                <w:lang w:val="en-GB"/>
              </w:rPr>
              <w:t>ecosystem</w:t>
            </w:r>
            <w:r w:rsidRPr="009A61A2">
              <w:rPr>
                <w:lang w:val="en-GB"/>
              </w:rPr>
              <w:t xml:space="preserve"> based solutions and social innovation;</w:t>
            </w:r>
          </w:p>
        </w:tc>
      </w:tr>
    </w:tbl>
    <w:p w14:paraId="4A4CC7D6" w14:textId="77777777" w:rsidR="003B13C5" w:rsidRPr="009A61A2" w:rsidRDefault="003B13C5" w:rsidP="003B13C5">
      <w:pPr>
        <w:pStyle w:val="Olang"/>
        <w:rPr>
          <w:noProof w:val="0"/>
          <w:lang w:val="es-ES"/>
        </w:rPr>
      </w:pPr>
      <w:r w:rsidRPr="009A61A2">
        <w:rPr>
          <w:noProof w:val="0"/>
          <w:lang w:val="es-ES"/>
        </w:rPr>
        <w:t xml:space="preserve">Or. </w:t>
      </w:r>
      <w:r w:rsidRPr="009A61A2">
        <w:rPr>
          <w:rStyle w:val="HideTWBExt"/>
          <w:noProof w:val="0"/>
          <w:lang w:val="es-ES"/>
        </w:rPr>
        <w:t>&lt;Original&gt;</w:t>
      </w:r>
      <w:r w:rsidRPr="009A61A2">
        <w:rPr>
          <w:rStyle w:val="HideTWBInt"/>
          <w:rFonts w:eastAsiaTheme="majorEastAsia"/>
          <w:noProof w:val="0"/>
          <w:lang w:val="es-ES"/>
        </w:rPr>
        <w:t>{EN}</w:t>
      </w:r>
      <w:r w:rsidRPr="009A61A2">
        <w:rPr>
          <w:noProof w:val="0"/>
          <w:lang w:val="es-ES"/>
        </w:rPr>
        <w:t>en</w:t>
      </w:r>
      <w:r w:rsidRPr="009A61A2">
        <w:rPr>
          <w:rStyle w:val="HideTWBExt"/>
          <w:noProof w:val="0"/>
          <w:lang w:val="es-ES"/>
        </w:rPr>
        <w:t>&lt;/Original&gt;</w:t>
      </w:r>
    </w:p>
    <w:p w14:paraId="7E9B4557" w14:textId="77777777" w:rsidR="003B13C5" w:rsidRPr="009A61A2" w:rsidRDefault="003B13C5" w:rsidP="003B13C5">
      <w:pPr>
        <w:rPr>
          <w:lang w:val="es-ES"/>
        </w:rPr>
      </w:pPr>
      <w:r w:rsidRPr="009A61A2">
        <w:rPr>
          <w:rStyle w:val="HideTWBExt"/>
          <w:lang w:val="es-ES"/>
        </w:rPr>
        <w:t>&lt;/Amend&gt;</w:t>
      </w:r>
    </w:p>
    <w:p w14:paraId="1A836250" w14:textId="77777777" w:rsidR="003B13C5" w:rsidRPr="009A61A2" w:rsidRDefault="003B13C5" w:rsidP="003B13C5">
      <w:pPr>
        <w:pStyle w:val="AMNumberTabs0"/>
        <w:keepNext/>
        <w:rPr>
          <w:lang w:val="es-ES"/>
        </w:rPr>
      </w:pPr>
      <w:r w:rsidRPr="009A61A2">
        <w:rPr>
          <w:rStyle w:val="HideTWBExt"/>
          <w:b w:val="0"/>
          <w:lang w:val="es-ES"/>
        </w:rPr>
        <w:t>&lt;Amend&gt;</w:t>
      </w:r>
      <w:r w:rsidRPr="009A61A2">
        <w:rPr>
          <w:lang w:val="es-ES"/>
        </w:rPr>
        <w:t>Amendment</w:t>
      </w:r>
      <w:r w:rsidRPr="009A61A2">
        <w:rPr>
          <w:lang w:val="es-ES"/>
        </w:rPr>
        <w:tab/>
      </w:r>
      <w:r w:rsidRPr="009A61A2">
        <w:rPr>
          <w:lang w:val="es-ES"/>
        </w:rPr>
        <w:tab/>
      </w:r>
      <w:r w:rsidRPr="009A61A2">
        <w:rPr>
          <w:rStyle w:val="HideTWBExt"/>
          <w:b w:val="0"/>
          <w:lang w:val="es-ES"/>
        </w:rPr>
        <w:t>&lt;NumAm&gt;</w:t>
      </w:r>
      <w:r w:rsidRPr="009A61A2">
        <w:rPr>
          <w:lang w:val="es-ES"/>
        </w:rPr>
        <w:t>506</w:t>
      </w:r>
      <w:r w:rsidRPr="009A61A2">
        <w:rPr>
          <w:rStyle w:val="HideTWBExt"/>
          <w:b w:val="0"/>
          <w:lang w:val="es-ES"/>
        </w:rPr>
        <w:t>&lt;/NumAm&gt;</w:t>
      </w:r>
    </w:p>
    <w:p w14:paraId="3D5F5B79" w14:textId="77777777" w:rsidR="003B13C5" w:rsidRPr="009A61A2" w:rsidRDefault="003B13C5" w:rsidP="003B13C5">
      <w:pPr>
        <w:pStyle w:val="NormalBold"/>
        <w:rPr>
          <w:lang w:val="es-ES"/>
        </w:rPr>
      </w:pPr>
      <w:r w:rsidRPr="009A61A2">
        <w:rPr>
          <w:rStyle w:val="HideTWBExt"/>
          <w:b w:val="0"/>
          <w:lang w:val="es-ES"/>
        </w:rPr>
        <w:t>&lt;RepeatBlock-By&gt;&lt;Members&gt;</w:t>
      </w:r>
      <w:r w:rsidRPr="009A61A2">
        <w:rPr>
          <w:lang w:val="es-ES"/>
        </w:rPr>
        <w:t>Margarita de la Pisa Carrión</w:t>
      </w:r>
      <w:r w:rsidRPr="009A61A2">
        <w:rPr>
          <w:rStyle w:val="HideTWBExt"/>
          <w:b w:val="0"/>
          <w:lang w:val="es-ES"/>
        </w:rPr>
        <w:t>&lt;/Members&gt;</w:t>
      </w:r>
    </w:p>
    <w:p w14:paraId="0E450495" w14:textId="77777777" w:rsidR="003B13C5" w:rsidRPr="009A61A2" w:rsidRDefault="003B13C5" w:rsidP="003B13C5">
      <w:pPr>
        <w:rPr>
          <w:lang w:val="es-ES"/>
        </w:rPr>
      </w:pPr>
      <w:r w:rsidRPr="009A61A2">
        <w:rPr>
          <w:rStyle w:val="HideTWBExt"/>
          <w:lang w:val="es-ES"/>
        </w:rPr>
        <w:t>&lt;/RepeatBlock-By&gt;</w:t>
      </w:r>
    </w:p>
    <w:p w14:paraId="08CD7085" w14:textId="77777777" w:rsidR="003B13C5" w:rsidRPr="009A61A2" w:rsidRDefault="003B13C5" w:rsidP="003B13C5">
      <w:pPr>
        <w:pStyle w:val="NormalBold"/>
        <w:keepNext/>
        <w:rPr>
          <w:lang w:val="es-ES"/>
        </w:rPr>
      </w:pPr>
      <w:r w:rsidRPr="009A61A2">
        <w:rPr>
          <w:rStyle w:val="HideTWBExt"/>
          <w:b w:val="0"/>
          <w:lang w:val="es-ES"/>
        </w:rPr>
        <w:t>&lt;DocAmend&gt;</w:t>
      </w:r>
      <w:r w:rsidRPr="009A61A2">
        <w:rPr>
          <w:lang w:val="es-ES"/>
        </w:rPr>
        <w:t>Proposal for a decision</w:t>
      </w:r>
      <w:r w:rsidRPr="009A61A2">
        <w:rPr>
          <w:rStyle w:val="HideTWBExt"/>
          <w:b w:val="0"/>
          <w:lang w:val="es-ES"/>
        </w:rPr>
        <w:t>&lt;/DocAmend&gt;</w:t>
      </w:r>
    </w:p>
    <w:p w14:paraId="4C624E1F" w14:textId="77777777" w:rsidR="003B13C5" w:rsidRPr="009A61A2" w:rsidRDefault="003B13C5" w:rsidP="003B13C5">
      <w:pPr>
        <w:pStyle w:val="NormalBold"/>
      </w:pPr>
      <w:r w:rsidRPr="009A61A2">
        <w:rPr>
          <w:rStyle w:val="HideTWBExt"/>
          <w:b w:val="0"/>
        </w:rPr>
        <w:t>&lt;Article&gt;</w:t>
      </w:r>
      <w:r w:rsidRPr="009A61A2">
        <w:t>Article 3 – paragraph 1 – point h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7645F9E" w14:textId="77777777" w:rsidTr="008F0A5A">
        <w:trPr>
          <w:jc w:val="center"/>
        </w:trPr>
        <w:tc>
          <w:tcPr>
            <w:tcW w:w="9752" w:type="dxa"/>
            <w:gridSpan w:val="2"/>
          </w:tcPr>
          <w:p w14:paraId="725BD0C1" w14:textId="77777777" w:rsidR="003B13C5" w:rsidRPr="009A61A2" w:rsidRDefault="003B13C5" w:rsidP="008F0A5A">
            <w:pPr>
              <w:keepNext/>
            </w:pPr>
          </w:p>
        </w:tc>
      </w:tr>
      <w:tr w:rsidR="003B13C5" w:rsidRPr="009A61A2" w14:paraId="0FD9F3AD" w14:textId="77777777" w:rsidTr="008F0A5A">
        <w:trPr>
          <w:jc w:val="center"/>
        </w:trPr>
        <w:tc>
          <w:tcPr>
            <w:tcW w:w="4876" w:type="dxa"/>
            <w:hideMark/>
          </w:tcPr>
          <w:p w14:paraId="70B512A0"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D988958" w14:textId="77777777" w:rsidR="003B13C5" w:rsidRPr="009A61A2" w:rsidRDefault="003B13C5" w:rsidP="008F0A5A">
            <w:pPr>
              <w:pStyle w:val="ColumnHeading"/>
              <w:keepNext/>
            </w:pPr>
            <w:r w:rsidRPr="009A61A2">
              <w:t>Amendment</w:t>
            </w:r>
          </w:p>
        </w:tc>
      </w:tr>
      <w:tr w:rsidR="003B13C5" w:rsidRPr="009A61A2" w14:paraId="3C8D8B4C" w14:textId="77777777" w:rsidTr="008F0A5A">
        <w:trPr>
          <w:jc w:val="center"/>
        </w:trPr>
        <w:tc>
          <w:tcPr>
            <w:tcW w:w="4876" w:type="dxa"/>
          </w:tcPr>
          <w:p w14:paraId="3765ED52" w14:textId="77777777" w:rsidR="003B13C5" w:rsidRPr="009A61A2" w:rsidRDefault="003B13C5" w:rsidP="008F0A5A">
            <w:pPr>
              <w:pStyle w:val="Normal6"/>
            </w:pPr>
          </w:p>
        </w:tc>
        <w:tc>
          <w:tcPr>
            <w:tcW w:w="4876" w:type="dxa"/>
            <w:hideMark/>
          </w:tcPr>
          <w:p w14:paraId="5C4E227A" w14:textId="77777777" w:rsidR="003B13C5" w:rsidRPr="009A61A2" w:rsidRDefault="003B13C5" w:rsidP="008F0A5A">
            <w:pPr>
              <w:pStyle w:val="Normal6"/>
              <w:rPr>
                <w:szCs w:val="24"/>
                <w:lang w:val="en-GB"/>
              </w:rPr>
            </w:pPr>
            <w:r w:rsidRPr="009A61A2">
              <w:rPr>
                <w:b/>
                <w:i/>
                <w:lang w:val="en-GB"/>
              </w:rPr>
              <w:t>(ha)</w:t>
            </w:r>
            <w:r w:rsidRPr="009A61A2">
              <w:rPr>
                <w:b/>
                <w:i/>
                <w:lang w:val="en-GB"/>
              </w:rPr>
              <w:tab/>
              <w:t>Ensure special treatment for areas with natural handicaps, areas suffering from depopulation or in outermost regions.</w:t>
            </w:r>
          </w:p>
        </w:tc>
      </w:tr>
    </w:tbl>
    <w:p w14:paraId="1D25A872"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{ES}</w:t>
      </w:r>
      <w:r w:rsidRPr="009A61A2">
        <w:rPr>
          <w:noProof w:val="0"/>
          <w:lang w:val="en-GB"/>
        </w:rPr>
        <w:t>es</w:t>
      </w:r>
      <w:r w:rsidRPr="009A61A2">
        <w:rPr>
          <w:rStyle w:val="HideTWBExt"/>
          <w:noProof w:val="0"/>
          <w:lang w:val="en-GB"/>
        </w:rPr>
        <w:t>&lt;/Original&gt;</w:t>
      </w:r>
    </w:p>
    <w:p w14:paraId="48BBDBFB" w14:textId="77777777" w:rsidR="003B13C5" w:rsidRPr="009A61A2" w:rsidRDefault="003B13C5" w:rsidP="003B13C5">
      <w:r w:rsidRPr="009A61A2">
        <w:rPr>
          <w:rStyle w:val="HideTWBExt"/>
        </w:rPr>
        <w:t>&lt;/Amend&gt;</w:t>
      </w:r>
    </w:p>
    <w:p w14:paraId="5999697F"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507</w:t>
      </w:r>
      <w:r w:rsidRPr="009A61A2">
        <w:rPr>
          <w:rStyle w:val="HideTWBExt"/>
          <w:b w:val="0"/>
          <w:lang w:val="en-GB"/>
        </w:rPr>
        <w:t>&lt;/NumAm&gt;</w:t>
      </w:r>
    </w:p>
    <w:p w14:paraId="6D7106AC" w14:textId="77777777" w:rsidR="003B13C5" w:rsidRPr="009A61A2" w:rsidRDefault="003B13C5" w:rsidP="003B13C5">
      <w:pPr>
        <w:pStyle w:val="NormalBold"/>
      </w:pPr>
      <w:r w:rsidRPr="009A61A2">
        <w:rPr>
          <w:rStyle w:val="HideTWBExt"/>
          <w:b w:val="0"/>
        </w:rPr>
        <w:t>&lt;RepeatBlock-By&gt;&lt;Members&gt;</w:t>
      </w:r>
      <w:r w:rsidRPr="009A61A2">
        <w:t>Grace O'Sullivan</w:t>
      </w:r>
      <w:r w:rsidRPr="009A61A2">
        <w:rPr>
          <w:rStyle w:val="HideTWBExt"/>
          <w:b w:val="0"/>
        </w:rPr>
        <w:t>&lt;/Members&gt;</w:t>
      </w:r>
    </w:p>
    <w:p w14:paraId="2419F703" w14:textId="77777777" w:rsidR="003B13C5" w:rsidRPr="009A61A2" w:rsidRDefault="003B13C5" w:rsidP="003B13C5">
      <w:r w:rsidRPr="009A61A2">
        <w:rPr>
          <w:rStyle w:val="HideTWBExt"/>
        </w:rPr>
        <w:t>&lt;/RepeatBlock-By&gt;</w:t>
      </w:r>
    </w:p>
    <w:p w14:paraId="1325F1C1"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1B82D6A" w14:textId="77777777" w:rsidR="003B13C5" w:rsidRPr="009A61A2" w:rsidRDefault="003B13C5" w:rsidP="003B13C5">
      <w:pPr>
        <w:pStyle w:val="NormalBold"/>
      </w:pPr>
      <w:r w:rsidRPr="009A61A2">
        <w:rPr>
          <w:rStyle w:val="HideTWBExt"/>
          <w:b w:val="0"/>
        </w:rPr>
        <w:t>&lt;Article&gt;</w:t>
      </w:r>
      <w:r w:rsidRPr="009A61A2">
        <w:t>Article 3 – paragraph 1 – point h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D0A973B" w14:textId="77777777" w:rsidTr="008F0A5A">
        <w:trPr>
          <w:jc w:val="center"/>
        </w:trPr>
        <w:tc>
          <w:tcPr>
            <w:tcW w:w="9752" w:type="dxa"/>
            <w:gridSpan w:val="2"/>
          </w:tcPr>
          <w:p w14:paraId="01B30D1C" w14:textId="77777777" w:rsidR="003B13C5" w:rsidRPr="009A61A2" w:rsidRDefault="003B13C5" w:rsidP="008F0A5A">
            <w:pPr>
              <w:keepNext/>
            </w:pPr>
          </w:p>
        </w:tc>
      </w:tr>
      <w:tr w:rsidR="003B13C5" w:rsidRPr="009A61A2" w14:paraId="6B157910" w14:textId="77777777" w:rsidTr="008F0A5A">
        <w:trPr>
          <w:jc w:val="center"/>
        </w:trPr>
        <w:tc>
          <w:tcPr>
            <w:tcW w:w="4876" w:type="dxa"/>
            <w:hideMark/>
          </w:tcPr>
          <w:p w14:paraId="2A5884C9"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0EACF0A" w14:textId="77777777" w:rsidR="003B13C5" w:rsidRPr="009A61A2" w:rsidRDefault="003B13C5" w:rsidP="008F0A5A">
            <w:pPr>
              <w:pStyle w:val="ColumnHeading"/>
              <w:keepNext/>
              <w:rPr>
                <w:lang w:val="en-GB"/>
              </w:rPr>
            </w:pPr>
            <w:r w:rsidRPr="009A61A2">
              <w:rPr>
                <w:lang w:val="en-GB"/>
              </w:rPr>
              <w:t>Amendment</w:t>
            </w:r>
          </w:p>
        </w:tc>
      </w:tr>
      <w:tr w:rsidR="003B13C5" w:rsidRPr="009A61A2" w14:paraId="60E03D51" w14:textId="77777777" w:rsidTr="008F0A5A">
        <w:trPr>
          <w:jc w:val="center"/>
        </w:trPr>
        <w:tc>
          <w:tcPr>
            <w:tcW w:w="4876" w:type="dxa"/>
          </w:tcPr>
          <w:p w14:paraId="31D25120" w14:textId="77777777" w:rsidR="003B13C5" w:rsidRPr="009A61A2" w:rsidRDefault="003B13C5" w:rsidP="008F0A5A">
            <w:pPr>
              <w:pStyle w:val="Normal6"/>
              <w:rPr>
                <w:lang w:val="en-GB"/>
              </w:rPr>
            </w:pPr>
          </w:p>
        </w:tc>
        <w:tc>
          <w:tcPr>
            <w:tcW w:w="4876" w:type="dxa"/>
            <w:hideMark/>
          </w:tcPr>
          <w:p w14:paraId="6C7F0B45" w14:textId="77777777" w:rsidR="003B13C5" w:rsidRPr="009A61A2" w:rsidRDefault="003B13C5" w:rsidP="008F0A5A">
            <w:pPr>
              <w:pStyle w:val="Normal6"/>
              <w:rPr>
                <w:szCs w:val="24"/>
                <w:lang w:val="en-GB"/>
              </w:rPr>
            </w:pPr>
            <w:r w:rsidRPr="009A61A2">
              <w:rPr>
                <w:b/>
                <w:i/>
                <w:lang w:val="en-GB"/>
              </w:rPr>
              <w:t>(ha)</w:t>
            </w:r>
            <w:r w:rsidRPr="009A61A2">
              <w:rPr>
                <w:b/>
                <w:i/>
                <w:lang w:val="en-GB"/>
              </w:rPr>
              <w:tab/>
              <w:t>establishing an EU-level definition of the term 'nature based solutions';</w:t>
            </w:r>
          </w:p>
        </w:tc>
      </w:tr>
    </w:tbl>
    <w:p w14:paraId="159D31F5"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A923C33" w14:textId="77777777" w:rsidR="003B13C5" w:rsidRPr="009A61A2" w:rsidRDefault="003B13C5" w:rsidP="003B13C5">
      <w:r w:rsidRPr="009A61A2">
        <w:rPr>
          <w:rStyle w:val="HideTWBExt"/>
        </w:rPr>
        <w:t>&lt;/Amend&gt;</w:t>
      </w:r>
    </w:p>
    <w:p w14:paraId="5D6BB9B0"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508</w:t>
      </w:r>
      <w:r w:rsidRPr="009A61A2">
        <w:rPr>
          <w:rStyle w:val="HideTWBExt"/>
          <w:b w:val="0"/>
          <w:lang w:val="en-GB"/>
        </w:rPr>
        <w:t>&lt;/NumAm&gt;</w:t>
      </w:r>
    </w:p>
    <w:p w14:paraId="08BF6F3B" w14:textId="77777777" w:rsidR="003B13C5" w:rsidRPr="009A61A2" w:rsidRDefault="003B13C5" w:rsidP="003B13C5">
      <w:pPr>
        <w:pStyle w:val="NormalBold"/>
      </w:pPr>
      <w:r w:rsidRPr="009A61A2">
        <w:rPr>
          <w:rStyle w:val="HideTWBExt"/>
          <w:b w:val="0"/>
        </w:rPr>
        <w:t>&lt;RepeatBlock-By&gt;&lt;Members&gt;</w:t>
      </w:r>
      <w:r w:rsidRPr="009A61A2">
        <w:t>Silvia Modig</w:t>
      </w:r>
      <w:r w:rsidRPr="009A61A2">
        <w:rPr>
          <w:rStyle w:val="HideTWBExt"/>
          <w:b w:val="0"/>
        </w:rPr>
        <w:t>&lt;/Members&gt;</w:t>
      </w:r>
    </w:p>
    <w:p w14:paraId="331AD931" w14:textId="77777777" w:rsidR="003B13C5" w:rsidRPr="009A61A2" w:rsidRDefault="003B13C5" w:rsidP="003B13C5">
      <w:r w:rsidRPr="009A61A2">
        <w:rPr>
          <w:rStyle w:val="HideTWBExt"/>
        </w:rPr>
        <w:lastRenderedPageBreak/>
        <w:t>&lt;/RepeatBlock-By&gt;</w:t>
      </w:r>
    </w:p>
    <w:p w14:paraId="280AED77"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644BEB4" w14:textId="77777777" w:rsidR="003B13C5" w:rsidRPr="009A61A2" w:rsidRDefault="003B13C5" w:rsidP="003B13C5">
      <w:pPr>
        <w:pStyle w:val="NormalBold"/>
      </w:pPr>
      <w:r w:rsidRPr="009A61A2">
        <w:rPr>
          <w:rStyle w:val="HideTWBExt"/>
          <w:b w:val="0"/>
        </w:rPr>
        <w:t>&lt;Article&gt;</w:t>
      </w:r>
      <w:r w:rsidRPr="009A61A2">
        <w:t>Article 3 – paragraph 1 – point i</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09738AD" w14:textId="77777777" w:rsidTr="008F0A5A">
        <w:trPr>
          <w:jc w:val="center"/>
        </w:trPr>
        <w:tc>
          <w:tcPr>
            <w:tcW w:w="9752" w:type="dxa"/>
            <w:gridSpan w:val="2"/>
          </w:tcPr>
          <w:p w14:paraId="5654DC60" w14:textId="77777777" w:rsidR="003B13C5" w:rsidRPr="009A61A2" w:rsidRDefault="003B13C5" w:rsidP="008F0A5A">
            <w:pPr>
              <w:keepNext/>
            </w:pPr>
          </w:p>
        </w:tc>
      </w:tr>
      <w:tr w:rsidR="003B13C5" w:rsidRPr="009A61A2" w14:paraId="2243BA5E" w14:textId="77777777" w:rsidTr="008F0A5A">
        <w:trPr>
          <w:jc w:val="center"/>
        </w:trPr>
        <w:tc>
          <w:tcPr>
            <w:tcW w:w="4876" w:type="dxa"/>
            <w:hideMark/>
          </w:tcPr>
          <w:p w14:paraId="14660A9C"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9B1BA45" w14:textId="77777777" w:rsidR="003B13C5" w:rsidRPr="009A61A2" w:rsidRDefault="003B13C5" w:rsidP="008F0A5A">
            <w:pPr>
              <w:pStyle w:val="ColumnHeading"/>
              <w:keepNext/>
              <w:rPr>
                <w:lang w:val="en-GB"/>
              </w:rPr>
            </w:pPr>
            <w:r w:rsidRPr="009A61A2">
              <w:rPr>
                <w:lang w:val="en-GB"/>
              </w:rPr>
              <w:t>Amendment</w:t>
            </w:r>
          </w:p>
        </w:tc>
      </w:tr>
      <w:tr w:rsidR="003B13C5" w:rsidRPr="009A61A2" w14:paraId="7F019303" w14:textId="77777777" w:rsidTr="008F0A5A">
        <w:trPr>
          <w:jc w:val="center"/>
        </w:trPr>
        <w:tc>
          <w:tcPr>
            <w:tcW w:w="4876" w:type="dxa"/>
            <w:hideMark/>
          </w:tcPr>
          <w:p w14:paraId="1B515EB3" w14:textId="77777777" w:rsidR="003B13C5" w:rsidRPr="009A61A2" w:rsidRDefault="003B13C5" w:rsidP="008F0A5A">
            <w:pPr>
              <w:pStyle w:val="Normal6"/>
              <w:rPr>
                <w:lang w:val="en-GB"/>
              </w:rPr>
            </w:pPr>
            <w:r w:rsidRPr="009A61A2">
              <w:rPr>
                <w:lang w:val="en-GB"/>
              </w:rPr>
              <w:t>(i)</w:t>
            </w:r>
            <w:r w:rsidRPr="009A61A2">
              <w:rPr>
                <w:lang w:val="en-GB"/>
              </w:rPr>
              <w:tab/>
              <w:t>effectively applying high standards for transparency, public participation and access to justice in accordance with the Convention on access to information, public participation in decision-making and access to justice in environmental matters (Aarhus Convention)</w:t>
            </w:r>
            <w:r w:rsidRPr="009A61A2">
              <w:rPr>
                <w:vertAlign w:val="superscript"/>
                <w:lang w:val="en-GB"/>
              </w:rPr>
              <w:t>35</w:t>
            </w:r>
            <w:r w:rsidRPr="009A61A2">
              <w:rPr>
                <w:lang w:val="en-GB"/>
              </w:rPr>
              <w:t xml:space="preserve"> ;</w:t>
            </w:r>
          </w:p>
        </w:tc>
        <w:tc>
          <w:tcPr>
            <w:tcW w:w="4876" w:type="dxa"/>
            <w:hideMark/>
          </w:tcPr>
          <w:p w14:paraId="1BAAB57F" w14:textId="77777777" w:rsidR="003B13C5" w:rsidRPr="009A61A2" w:rsidRDefault="003B13C5" w:rsidP="008F0A5A">
            <w:pPr>
              <w:pStyle w:val="Normal6"/>
              <w:rPr>
                <w:szCs w:val="24"/>
                <w:lang w:val="en-GB"/>
              </w:rPr>
            </w:pPr>
            <w:r w:rsidRPr="009A61A2">
              <w:rPr>
                <w:lang w:val="en-GB"/>
              </w:rPr>
              <w:t>(i)</w:t>
            </w:r>
            <w:r w:rsidRPr="009A61A2">
              <w:rPr>
                <w:lang w:val="en-GB"/>
              </w:rPr>
              <w:tab/>
              <w:t xml:space="preserve">effectively applying high standards for transparency, public participation and access to justice in </w:t>
            </w:r>
            <w:r w:rsidRPr="009A61A2">
              <w:rPr>
                <w:b/>
                <w:i/>
                <w:lang w:val="en-GB"/>
              </w:rPr>
              <w:t>full and complete</w:t>
            </w:r>
            <w:r w:rsidRPr="009A61A2">
              <w:rPr>
                <w:lang w:val="en-GB"/>
              </w:rPr>
              <w:t xml:space="preserve"> accordance with the Convention on access to information, public participation in decision-making and access to justice in environmental matters (Aarhus Convention)</w:t>
            </w:r>
            <w:r w:rsidRPr="009A61A2">
              <w:rPr>
                <w:vertAlign w:val="superscript"/>
                <w:lang w:val="en-GB"/>
              </w:rPr>
              <w:t xml:space="preserve">35 </w:t>
            </w:r>
            <w:r w:rsidRPr="009A61A2">
              <w:rPr>
                <w:b/>
                <w:i/>
                <w:lang w:val="en-GB"/>
              </w:rPr>
              <w:t>both at the Member States and the Union level</w:t>
            </w:r>
            <w:r w:rsidRPr="009A61A2">
              <w:rPr>
                <w:lang w:val="en-GB"/>
              </w:rPr>
              <w:t>;</w:t>
            </w:r>
          </w:p>
        </w:tc>
      </w:tr>
      <w:tr w:rsidR="003B13C5" w:rsidRPr="009A61A2" w14:paraId="661ADF3D" w14:textId="77777777" w:rsidTr="008F0A5A">
        <w:trPr>
          <w:jc w:val="center"/>
        </w:trPr>
        <w:tc>
          <w:tcPr>
            <w:tcW w:w="4876" w:type="dxa"/>
            <w:hideMark/>
          </w:tcPr>
          <w:p w14:paraId="7A71DE09" w14:textId="77777777" w:rsidR="003B13C5" w:rsidRPr="009A61A2" w:rsidRDefault="003B13C5" w:rsidP="008F0A5A">
            <w:pPr>
              <w:pStyle w:val="Normal6"/>
              <w:rPr>
                <w:lang w:val="en-GB"/>
              </w:rPr>
            </w:pPr>
            <w:r w:rsidRPr="009A61A2">
              <w:rPr>
                <w:lang w:val="en-GB"/>
              </w:rPr>
              <w:t>__________________</w:t>
            </w:r>
          </w:p>
        </w:tc>
        <w:tc>
          <w:tcPr>
            <w:tcW w:w="4876" w:type="dxa"/>
            <w:hideMark/>
          </w:tcPr>
          <w:p w14:paraId="7D5FFA86" w14:textId="77777777" w:rsidR="003B13C5" w:rsidRPr="009A61A2" w:rsidRDefault="003B13C5" w:rsidP="008F0A5A">
            <w:pPr>
              <w:pStyle w:val="Normal6"/>
              <w:rPr>
                <w:szCs w:val="24"/>
                <w:lang w:val="en-GB"/>
              </w:rPr>
            </w:pPr>
            <w:r w:rsidRPr="009A61A2">
              <w:rPr>
                <w:lang w:val="en-GB"/>
              </w:rPr>
              <w:t>__________________</w:t>
            </w:r>
          </w:p>
        </w:tc>
      </w:tr>
      <w:tr w:rsidR="003B13C5" w:rsidRPr="009A61A2" w14:paraId="5B38C339" w14:textId="77777777" w:rsidTr="008F0A5A">
        <w:trPr>
          <w:jc w:val="center"/>
        </w:trPr>
        <w:tc>
          <w:tcPr>
            <w:tcW w:w="4876" w:type="dxa"/>
            <w:hideMark/>
          </w:tcPr>
          <w:p w14:paraId="2FF30B0A" w14:textId="77777777" w:rsidR="003B13C5" w:rsidRPr="009A61A2" w:rsidRDefault="003B13C5" w:rsidP="008F0A5A">
            <w:pPr>
              <w:pStyle w:val="Normal6"/>
              <w:rPr>
                <w:lang w:val="en-GB"/>
              </w:rPr>
            </w:pPr>
            <w:r w:rsidRPr="009A61A2">
              <w:rPr>
                <w:vertAlign w:val="superscript"/>
                <w:lang w:val="en-GB"/>
              </w:rPr>
              <w:t>35</w:t>
            </w:r>
            <w:r w:rsidRPr="009A61A2">
              <w:rPr>
                <w:lang w:val="en-GB"/>
              </w:rPr>
              <w:t xml:space="preserve"> https://www.unece.org/fileadmin/DAM/env/pp/documents/cep43e.pdf.</w:t>
            </w:r>
          </w:p>
        </w:tc>
        <w:tc>
          <w:tcPr>
            <w:tcW w:w="4876" w:type="dxa"/>
            <w:hideMark/>
          </w:tcPr>
          <w:p w14:paraId="19FB5D58" w14:textId="77777777" w:rsidR="003B13C5" w:rsidRPr="009A61A2" w:rsidRDefault="003B13C5" w:rsidP="008F0A5A">
            <w:pPr>
              <w:pStyle w:val="Normal6"/>
              <w:rPr>
                <w:szCs w:val="24"/>
                <w:lang w:val="en-GB"/>
              </w:rPr>
            </w:pPr>
            <w:r w:rsidRPr="009A61A2">
              <w:rPr>
                <w:vertAlign w:val="superscript"/>
                <w:lang w:val="en-GB"/>
              </w:rPr>
              <w:t>35</w:t>
            </w:r>
            <w:r w:rsidRPr="009A61A2">
              <w:rPr>
                <w:lang w:val="en-GB"/>
              </w:rPr>
              <w:t xml:space="preserve"> https://www.unece.org/fileadmin/DAM/env/pp/documents/cep43e.pdf.</w:t>
            </w:r>
          </w:p>
        </w:tc>
      </w:tr>
    </w:tbl>
    <w:p w14:paraId="2BA63BC6"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234FDB25" w14:textId="77777777" w:rsidR="003B13C5" w:rsidRPr="009A61A2" w:rsidRDefault="003B13C5" w:rsidP="003B13C5">
      <w:r w:rsidRPr="009A61A2">
        <w:rPr>
          <w:rStyle w:val="HideTWBExt"/>
        </w:rPr>
        <w:t>&lt;/Amend&gt;</w:t>
      </w:r>
    </w:p>
    <w:p w14:paraId="21E8FEDF"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509</w:t>
      </w:r>
      <w:r w:rsidRPr="009A61A2">
        <w:rPr>
          <w:rStyle w:val="HideTWBExt"/>
          <w:b w:val="0"/>
          <w:lang w:val="en-GB"/>
        </w:rPr>
        <w:t>&lt;/NumAm&gt;</w:t>
      </w:r>
    </w:p>
    <w:p w14:paraId="02867DF8" w14:textId="77777777" w:rsidR="003B13C5" w:rsidRPr="009A61A2" w:rsidRDefault="003B13C5" w:rsidP="003B13C5">
      <w:pPr>
        <w:pStyle w:val="NormalBold"/>
      </w:pPr>
      <w:r w:rsidRPr="009A61A2">
        <w:rPr>
          <w:rStyle w:val="HideTWBExt"/>
          <w:b w:val="0"/>
        </w:rPr>
        <w:t>&lt;RepeatBlock-By&gt;&lt;Members&gt;</w:t>
      </w:r>
      <w:r w:rsidRPr="009A61A2">
        <w:t>Alexander Bernhuber</w:t>
      </w:r>
      <w:r w:rsidRPr="009A61A2">
        <w:rPr>
          <w:rStyle w:val="HideTWBExt"/>
          <w:b w:val="0"/>
        </w:rPr>
        <w:t>&lt;/Members&gt;</w:t>
      </w:r>
    </w:p>
    <w:p w14:paraId="7C9B351C" w14:textId="77777777" w:rsidR="003B13C5" w:rsidRPr="009A61A2" w:rsidRDefault="003B13C5" w:rsidP="003B13C5">
      <w:r w:rsidRPr="009A61A2">
        <w:rPr>
          <w:rStyle w:val="HideTWBExt"/>
        </w:rPr>
        <w:t>&lt;/RepeatBlock-By&gt;</w:t>
      </w:r>
    </w:p>
    <w:p w14:paraId="69515ED8"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1B075FB"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3 – paragraph 1 – point i</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5CAA180" w14:textId="77777777" w:rsidTr="008F0A5A">
        <w:trPr>
          <w:jc w:val="center"/>
        </w:trPr>
        <w:tc>
          <w:tcPr>
            <w:tcW w:w="9752" w:type="dxa"/>
            <w:gridSpan w:val="2"/>
          </w:tcPr>
          <w:p w14:paraId="19AB2582" w14:textId="77777777" w:rsidR="003B13C5" w:rsidRPr="009A61A2" w:rsidRDefault="003B13C5" w:rsidP="008F0A5A">
            <w:pPr>
              <w:keepNext/>
              <w:rPr>
                <w:lang w:val="fr-FR"/>
              </w:rPr>
            </w:pPr>
          </w:p>
        </w:tc>
      </w:tr>
      <w:tr w:rsidR="003B13C5" w:rsidRPr="009A61A2" w14:paraId="306A7EFC" w14:textId="77777777" w:rsidTr="008F0A5A">
        <w:trPr>
          <w:jc w:val="center"/>
        </w:trPr>
        <w:tc>
          <w:tcPr>
            <w:tcW w:w="4876" w:type="dxa"/>
            <w:hideMark/>
          </w:tcPr>
          <w:p w14:paraId="59A28AF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BB9C294" w14:textId="77777777" w:rsidR="003B13C5" w:rsidRPr="009A61A2" w:rsidRDefault="003B13C5" w:rsidP="008F0A5A">
            <w:pPr>
              <w:pStyle w:val="ColumnHeading"/>
              <w:keepNext/>
            </w:pPr>
            <w:r w:rsidRPr="009A61A2">
              <w:t>Amendment</w:t>
            </w:r>
          </w:p>
        </w:tc>
      </w:tr>
      <w:tr w:rsidR="003B13C5" w:rsidRPr="009A61A2" w14:paraId="20D4E489" w14:textId="77777777" w:rsidTr="008F0A5A">
        <w:trPr>
          <w:jc w:val="center"/>
        </w:trPr>
        <w:tc>
          <w:tcPr>
            <w:tcW w:w="4876" w:type="dxa"/>
            <w:hideMark/>
          </w:tcPr>
          <w:p w14:paraId="00964D83" w14:textId="77777777" w:rsidR="003B13C5" w:rsidRPr="009A61A2" w:rsidRDefault="003B13C5" w:rsidP="008F0A5A">
            <w:pPr>
              <w:pStyle w:val="Normal6"/>
              <w:rPr>
                <w:lang w:val="en-GB"/>
              </w:rPr>
            </w:pPr>
            <w:r w:rsidRPr="009A61A2">
              <w:rPr>
                <w:lang w:val="en-GB"/>
              </w:rPr>
              <w:t>(i)</w:t>
            </w:r>
            <w:r w:rsidRPr="009A61A2">
              <w:rPr>
                <w:lang w:val="en-GB"/>
              </w:rPr>
              <w:tab/>
              <w:t xml:space="preserve">effectively applying </w:t>
            </w:r>
            <w:r w:rsidRPr="009A61A2">
              <w:rPr>
                <w:b/>
                <w:i/>
                <w:lang w:val="en-GB"/>
              </w:rPr>
              <w:t>high</w:t>
            </w:r>
            <w:r w:rsidRPr="009A61A2">
              <w:rPr>
                <w:lang w:val="en-GB"/>
              </w:rPr>
              <w:t xml:space="preserve"> standards for transparency, public participation and access to justice in accordance with the Convention on access to information, public participation in decision-making and access to justice in environmental matters (Aarhus Convention)</w:t>
            </w:r>
            <w:r w:rsidRPr="009A61A2">
              <w:rPr>
                <w:vertAlign w:val="superscript"/>
                <w:lang w:val="en-GB"/>
              </w:rPr>
              <w:t>35</w:t>
            </w:r>
            <w:r w:rsidRPr="009A61A2">
              <w:rPr>
                <w:lang w:val="en-GB"/>
              </w:rPr>
              <w:t>;</w:t>
            </w:r>
          </w:p>
        </w:tc>
        <w:tc>
          <w:tcPr>
            <w:tcW w:w="4876" w:type="dxa"/>
            <w:hideMark/>
          </w:tcPr>
          <w:p w14:paraId="21284467" w14:textId="77777777" w:rsidR="003B13C5" w:rsidRPr="009A61A2" w:rsidRDefault="003B13C5" w:rsidP="008F0A5A">
            <w:pPr>
              <w:pStyle w:val="Normal6"/>
              <w:rPr>
                <w:szCs w:val="24"/>
                <w:lang w:val="en-GB"/>
              </w:rPr>
            </w:pPr>
            <w:r w:rsidRPr="009A61A2">
              <w:rPr>
                <w:lang w:val="en-GB"/>
              </w:rPr>
              <w:t>(i)</w:t>
            </w:r>
            <w:r w:rsidRPr="009A61A2">
              <w:rPr>
                <w:lang w:val="en-GB"/>
              </w:rPr>
              <w:tab/>
              <w:t xml:space="preserve">effectively applying </w:t>
            </w:r>
            <w:r w:rsidRPr="009A61A2">
              <w:rPr>
                <w:b/>
                <w:i/>
                <w:lang w:val="en-GB"/>
              </w:rPr>
              <w:t>in a balanced way the</w:t>
            </w:r>
            <w:r w:rsidRPr="009A61A2">
              <w:rPr>
                <w:lang w:val="en-GB"/>
              </w:rPr>
              <w:t xml:space="preserve"> standards for transparency, public participation and access to justice in accordance with the Convention on access to information, public participation in decision-making and access to justice in environmental matters (Aarhus Convention)</w:t>
            </w:r>
            <w:r w:rsidRPr="009A61A2">
              <w:rPr>
                <w:vertAlign w:val="superscript"/>
                <w:lang w:val="en-GB"/>
              </w:rPr>
              <w:t>35</w:t>
            </w:r>
            <w:r w:rsidRPr="009A61A2">
              <w:rPr>
                <w:lang w:val="en-GB"/>
              </w:rPr>
              <w:t>;</w:t>
            </w:r>
          </w:p>
        </w:tc>
      </w:tr>
      <w:tr w:rsidR="003B13C5" w:rsidRPr="009A61A2" w14:paraId="1470D932" w14:textId="77777777" w:rsidTr="008F0A5A">
        <w:trPr>
          <w:jc w:val="center"/>
        </w:trPr>
        <w:tc>
          <w:tcPr>
            <w:tcW w:w="4876" w:type="dxa"/>
            <w:hideMark/>
          </w:tcPr>
          <w:p w14:paraId="225014D4" w14:textId="77777777" w:rsidR="003B13C5" w:rsidRPr="009A61A2" w:rsidRDefault="003B13C5" w:rsidP="008F0A5A">
            <w:pPr>
              <w:pStyle w:val="Normal6"/>
            </w:pPr>
            <w:r w:rsidRPr="009A61A2">
              <w:t>__________________</w:t>
            </w:r>
          </w:p>
        </w:tc>
        <w:tc>
          <w:tcPr>
            <w:tcW w:w="4876" w:type="dxa"/>
            <w:hideMark/>
          </w:tcPr>
          <w:p w14:paraId="753BDBEC" w14:textId="77777777" w:rsidR="003B13C5" w:rsidRPr="009A61A2" w:rsidRDefault="003B13C5" w:rsidP="008F0A5A">
            <w:pPr>
              <w:pStyle w:val="Normal6"/>
              <w:rPr>
                <w:szCs w:val="24"/>
              </w:rPr>
            </w:pPr>
            <w:r w:rsidRPr="009A61A2">
              <w:t>__________________</w:t>
            </w:r>
          </w:p>
        </w:tc>
      </w:tr>
      <w:tr w:rsidR="003B13C5" w:rsidRPr="009A61A2" w14:paraId="116403CF" w14:textId="77777777" w:rsidTr="008F0A5A">
        <w:trPr>
          <w:jc w:val="center"/>
        </w:trPr>
        <w:tc>
          <w:tcPr>
            <w:tcW w:w="4876" w:type="dxa"/>
            <w:hideMark/>
          </w:tcPr>
          <w:p w14:paraId="484916F9" w14:textId="77777777" w:rsidR="003B13C5" w:rsidRPr="009A61A2" w:rsidRDefault="003B13C5" w:rsidP="008F0A5A">
            <w:pPr>
              <w:pStyle w:val="Normal6"/>
              <w:rPr>
                <w:lang w:val="en-GB"/>
              </w:rPr>
            </w:pPr>
            <w:r w:rsidRPr="009A61A2">
              <w:rPr>
                <w:vertAlign w:val="superscript"/>
                <w:lang w:val="en-GB"/>
              </w:rPr>
              <w:t>35</w:t>
            </w:r>
            <w:r w:rsidRPr="009A61A2">
              <w:rPr>
                <w:lang w:val="en-GB"/>
              </w:rPr>
              <w:t xml:space="preserve"> https://www.unece.org/fileadmin/DAM/env/pp/documents/cep43e.pdf.</w:t>
            </w:r>
          </w:p>
        </w:tc>
        <w:tc>
          <w:tcPr>
            <w:tcW w:w="4876" w:type="dxa"/>
            <w:hideMark/>
          </w:tcPr>
          <w:p w14:paraId="3703370F" w14:textId="77777777" w:rsidR="003B13C5" w:rsidRPr="009A61A2" w:rsidRDefault="003B13C5" w:rsidP="008F0A5A">
            <w:pPr>
              <w:pStyle w:val="Normal6"/>
              <w:rPr>
                <w:szCs w:val="24"/>
                <w:lang w:val="en-GB"/>
              </w:rPr>
            </w:pPr>
            <w:r w:rsidRPr="009A61A2">
              <w:rPr>
                <w:vertAlign w:val="superscript"/>
                <w:lang w:val="en-GB"/>
              </w:rPr>
              <w:t>35</w:t>
            </w:r>
            <w:r w:rsidRPr="009A61A2">
              <w:rPr>
                <w:lang w:val="en-GB"/>
              </w:rPr>
              <w:t xml:space="preserve"> https://www.unece.org/fileadmin/DAM/env/pp/documents/cep43e.pdf.</w:t>
            </w:r>
          </w:p>
        </w:tc>
      </w:tr>
    </w:tbl>
    <w:p w14:paraId="44F2C902"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{DE}</w:t>
      </w:r>
      <w:r w:rsidRPr="009A61A2">
        <w:rPr>
          <w:noProof w:val="0"/>
          <w:lang w:val="en-GB"/>
        </w:rPr>
        <w:t>de</w:t>
      </w:r>
      <w:r w:rsidRPr="009A61A2">
        <w:rPr>
          <w:rStyle w:val="HideTWBExt"/>
          <w:noProof w:val="0"/>
          <w:lang w:val="en-GB"/>
        </w:rPr>
        <w:t>&lt;/Original&gt;</w:t>
      </w:r>
    </w:p>
    <w:p w14:paraId="31161D08" w14:textId="77777777" w:rsidR="003B13C5" w:rsidRPr="009A61A2" w:rsidRDefault="003B13C5" w:rsidP="003B13C5">
      <w:r w:rsidRPr="009A61A2">
        <w:rPr>
          <w:rStyle w:val="HideTWBExt"/>
        </w:rPr>
        <w:lastRenderedPageBreak/>
        <w:t>&lt;/Amend&gt;</w:t>
      </w:r>
    </w:p>
    <w:p w14:paraId="15659B25"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510</w:t>
      </w:r>
      <w:r w:rsidRPr="009A61A2">
        <w:rPr>
          <w:rStyle w:val="HideTWBExt"/>
          <w:b w:val="0"/>
          <w:lang w:val="en-GB"/>
        </w:rPr>
        <w:t>&lt;/NumAm&gt;</w:t>
      </w:r>
    </w:p>
    <w:p w14:paraId="75FD97A8" w14:textId="77777777" w:rsidR="003B13C5" w:rsidRPr="009A61A2" w:rsidRDefault="003B13C5" w:rsidP="003B13C5">
      <w:pPr>
        <w:pStyle w:val="NormalBold"/>
      </w:pPr>
      <w:r w:rsidRPr="009A61A2">
        <w:rPr>
          <w:rStyle w:val="HideTWBExt"/>
          <w:b w:val="0"/>
        </w:rPr>
        <w:t>&lt;RepeatBlock-By&gt;&lt;Members&gt;</w:t>
      </w:r>
      <w:r w:rsidRPr="009A61A2">
        <w:t>Anna Zalewska</w:t>
      </w:r>
      <w:r w:rsidRPr="009A61A2">
        <w:rPr>
          <w:rStyle w:val="HideTWBExt"/>
          <w:b w:val="0"/>
        </w:rPr>
        <w:t>&lt;/Members&gt;</w:t>
      </w:r>
    </w:p>
    <w:p w14:paraId="1CAFF13C" w14:textId="77777777" w:rsidR="003B13C5" w:rsidRPr="009A61A2" w:rsidRDefault="003B13C5" w:rsidP="003B13C5">
      <w:r w:rsidRPr="009A61A2">
        <w:rPr>
          <w:rStyle w:val="HideTWBExt"/>
        </w:rPr>
        <w:t>&lt;/RepeatBlock-By&gt;</w:t>
      </w:r>
    </w:p>
    <w:p w14:paraId="24C63F2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472538C" w14:textId="77777777" w:rsidR="003B13C5" w:rsidRPr="009A61A2" w:rsidRDefault="003B13C5" w:rsidP="003B13C5">
      <w:pPr>
        <w:pStyle w:val="NormalBold"/>
      </w:pPr>
      <w:r w:rsidRPr="009A61A2">
        <w:rPr>
          <w:rStyle w:val="HideTWBExt"/>
          <w:b w:val="0"/>
        </w:rPr>
        <w:t>&lt;Article&gt;</w:t>
      </w:r>
      <w:r w:rsidRPr="009A61A2">
        <w:t>Article 3 – paragraph 1 – point i</w:t>
      </w:r>
      <w:r w:rsidRPr="009A61A2">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13C5" w:rsidRPr="009A61A2" w14:paraId="31F8E567" w14:textId="77777777" w:rsidTr="008F0A5A">
        <w:trPr>
          <w:jc w:val="center"/>
        </w:trPr>
        <w:tc>
          <w:tcPr>
            <w:tcW w:w="9752" w:type="dxa"/>
            <w:gridSpan w:val="2"/>
          </w:tcPr>
          <w:p w14:paraId="10FC1687" w14:textId="77777777" w:rsidR="003B13C5" w:rsidRPr="009A61A2" w:rsidRDefault="003B13C5" w:rsidP="008F0A5A">
            <w:pPr>
              <w:keepNext/>
            </w:pPr>
          </w:p>
        </w:tc>
      </w:tr>
      <w:tr w:rsidR="003B13C5" w:rsidRPr="009A61A2" w14:paraId="3D1EFEEF" w14:textId="77777777" w:rsidTr="008F0A5A">
        <w:trPr>
          <w:jc w:val="center"/>
        </w:trPr>
        <w:tc>
          <w:tcPr>
            <w:tcW w:w="4876" w:type="dxa"/>
          </w:tcPr>
          <w:p w14:paraId="3485684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tcPr>
          <w:p w14:paraId="7CFE26AF" w14:textId="77777777" w:rsidR="003B13C5" w:rsidRPr="009A61A2" w:rsidRDefault="003B13C5" w:rsidP="008F0A5A">
            <w:pPr>
              <w:pStyle w:val="ColumnHeading"/>
              <w:keepNext/>
            </w:pPr>
            <w:r w:rsidRPr="009A61A2">
              <w:t>Amendment</w:t>
            </w:r>
          </w:p>
        </w:tc>
      </w:tr>
      <w:tr w:rsidR="003B13C5" w:rsidRPr="009A61A2" w14:paraId="6BFA4C73" w14:textId="77777777" w:rsidTr="008F0A5A">
        <w:trPr>
          <w:jc w:val="center"/>
        </w:trPr>
        <w:tc>
          <w:tcPr>
            <w:tcW w:w="4876" w:type="dxa"/>
          </w:tcPr>
          <w:p w14:paraId="6926FE4C" w14:textId="77777777" w:rsidR="003B13C5" w:rsidRPr="009A61A2" w:rsidRDefault="003B13C5" w:rsidP="008F0A5A">
            <w:pPr>
              <w:pStyle w:val="Normal6"/>
              <w:rPr>
                <w:lang w:val="en-GB"/>
              </w:rPr>
            </w:pPr>
            <w:r w:rsidRPr="009A61A2">
              <w:rPr>
                <w:lang w:val="en-GB"/>
              </w:rPr>
              <w:t>(i)</w:t>
            </w:r>
            <w:r w:rsidRPr="009A61A2">
              <w:rPr>
                <w:lang w:val="en-GB"/>
              </w:rPr>
              <w:tab/>
              <w:t>effectively applying high standards for transparency, public participation and access to justice in accordance with the Convention on access to information, public participation in decision-making</w:t>
            </w:r>
            <w:r w:rsidRPr="009A61A2">
              <w:rPr>
                <w:b/>
                <w:i/>
                <w:lang w:val="en-GB"/>
              </w:rPr>
              <w:t xml:space="preserve"> and access to justice in environmental matters (Aarhus Convention)</w:t>
            </w:r>
            <w:r w:rsidRPr="009A61A2">
              <w:rPr>
                <w:b/>
                <w:i/>
                <w:vertAlign w:val="superscript"/>
                <w:lang w:val="en-GB"/>
              </w:rPr>
              <w:t>35</w:t>
            </w:r>
            <w:r w:rsidRPr="009A61A2">
              <w:rPr>
                <w:lang w:val="en-GB"/>
              </w:rPr>
              <w:t>;</w:t>
            </w:r>
          </w:p>
        </w:tc>
        <w:tc>
          <w:tcPr>
            <w:tcW w:w="4876" w:type="dxa"/>
          </w:tcPr>
          <w:p w14:paraId="17F6A3E5" w14:textId="77777777" w:rsidR="003B13C5" w:rsidRPr="009A61A2" w:rsidRDefault="003B13C5" w:rsidP="008F0A5A">
            <w:pPr>
              <w:pStyle w:val="Normal6"/>
              <w:rPr>
                <w:szCs w:val="24"/>
                <w:lang w:val="en-GB"/>
              </w:rPr>
            </w:pPr>
            <w:r w:rsidRPr="009A61A2">
              <w:rPr>
                <w:lang w:val="en-GB"/>
              </w:rPr>
              <w:t>(i)</w:t>
            </w:r>
            <w:r w:rsidRPr="009A61A2">
              <w:rPr>
                <w:lang w:val="en-GB"/>
              </w:rPr>
              <w:tab/>
              <w:t>effectively applying high standards for transparency, public participation and access to justice in accordance with the Convention on access to information, public participation in decision-making;</w:t>
            </w:r>
          </w:p>
        </w:tc>
      </w:tr>
      <w:tr w:rsidR="003B13C5" w:rsidRPr="009A61A2" w14:paraId="056AEB2E" w14:textId="77777777" w:rsidTr="008F0A5A">
        <w:trPr>
          <w:jc w:val="center"/>
        </w:trPr>
        <w:tc>
          <w:tcPr>
            <w:tcW w:w="4876" w:type="dxa"/>
          </w:tcPr>
          <w:p w14:paraId="7C53C3D2" w14:textId="77777777" w:rsidR="003B13C5" w:rsidRPr="009A61A2" w:rsidRDefault="003B13C5" w:rsidP="008F0A5A">
            <w:pPr>
              <w:pStyle w:val="Normal6"/>
            </w:pPr>
            <w:r w:rsidRPr="009A61A2">
              <w:t>__________________</w:t>
            </w:r>
          </w:p>
        </w:tc>
        <w:tc>
          <w:tcPr>
            <w:tcW w:w="4876" w:type="dxa"/>
          </w:tcPr>
          <w:p w14:paraId="348C4CCC" w14:textId="77777777" w:rsidR="003B13C5" w:rsidRPr="009A61A2" w:rsidRDefault="003B13C5" w:rsidP="008F0A5A">
            <w:pPr>
              <w:pStyle w:val="Normal6"/>
              <w:rPr>
                <w:szCs w:val="24"/>
              </w:rPr>
            </w:pPr>
          </w:p>
        </w:tc>
      </w:tr>
      <w:tr w:rsidR="003B13C5" w:rsidRPr="009A61A2" w14:paraId="0E4AED90" w14:textId="77777777" w:rsidTr="008F0A5A">
        <w:trPr>
          <w:jc w:val="center"/>
        </w:trPr>
        <w:tc>
          <w:tcPr>
            <w:tcW w:w="4876" w:type="dxa"/>
          </w:tcPr>
          <w:p w14:paraId="71CCF89C" w14:textId="77777777" w:rsidR="003B13C5" w:rsidRPr="009A61A2" w:rsidRDefault="003B13C5" w:rsidP="008F0A5A">
            <w:pPr>
              <w:pStyle w:val="Normal6"/>
              <w:rPr>
                <w:b/>
                <w:i/>
                <w:lang w:val="en-GB"/>
              </w:rPr>
            </w:pPr>
            <w:r w:rsidRPr="009A61A2">
              <w:rPr>
                <w:b/>
                <w:i/>
                <w:vertAlign w:val="superscript"/>
                <w:lang w:val="en-GB"/>
              </w:rPr>
              <w:t>35</w:t>
            </w:r>
            <w:r w:rsidRPr="009A61A2">
              <w:rPr>
                <w:b/>
                <w:i/>
                <w:lang w:val="en-GB"/>
              </w:rPr>
              <w:t xml:space="preserve"> https://www.unece.org/fileadmin/DAM/env/pp/documents/cep43e.pdf</w:t>
            </w:r>
          </w:p>
        </w:tc>
        <w:tc>
          <w:tcPr>
            <w:tcW w:w="4876" w:type="dxa"/>
          </w:tcPr>
          <w:p w14:paraId="5F6A5BA7" w14:textId="77777777" w:rsidR="003B13C5" w:rsidRPr="009A61A2" w:rsidRDefault="003B13C5" w:rsidP="008F0A5A">
            <w:pPr>
              <w:pStyle w:val="Normal6"/>
              <w:rPr>
                <w:szCs w:val="24"/>
                <w:lang w:val="en-GB"/>
              </w:rPr>
            </w:pPr>
          </w:p>
        </w:tc>
      </w:tr>
    </w:tbl>
    <w:p w14:paraId="6B886342"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{PL}</w:t>
      </w:r>
      <w:r w:rsidRPr="009A61A2">
        <w:rPr>
          <w:noProof w:val="0"/>
          <w:lang w:val="en-GB"/>
        </w:rPr>
        <w:t>pl</w:t>
      </w:r>
      <w:r w:rsidRPr="009A61A2">
        <w:rPr>
          <w:rStyle w:val="HideTWBExt"/>
          <w:noProof w:val="0"/>
          <w:lang w:val="en-GB"/>
        </w:rPr>
        <w:t>&lt;/Original&gt;</w:t>
      </w:r>
    </w:p>
    <w:p w14:paraId="6A54D2C9" w14:textId="77777777" w:rsidR="003B13C5" w:rsidRPr="009A61A2" w:rsidRDefault="003B13C5" w:rsidP="003B13C5">
      <w:r w:rsidRPr="009A61A2">
        <w:rPr>
          <w:rStyle w:val="HideTWBExt"/>
        </w:rPr>
        <w:t>&lt;/Amend&gt;</w:t>
      </w:r>
    </w:p>
    <w:p w14:paraId="5E7F49B9"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511</w:t>
      </w:r>
      <w:r w:rsidRPr="009A61A2">
        <w:rPr>
          <w:rStyle w:val="HideTWBExt"/>
          <w:b w:val="0"/>
          <w:lang w:val="en-GB"/>
        </w:rPr>
        <w:t>&lt;/NumAm&gt;</w:t>
      </w:r>
    </w:p>
    <w:p w14:paraId="543C2190" w14:textId="77777777" w:rsidR="003B13C5" w:rsidRPr="009A61A2" w:rsidRDefault="003B13C5" w:rsidP="003B13C5">
      <w:pPr>
        <w:pStyle w:val="NormalBold"/>
      </w:pPr>
      <w:r w:rsidRPr="009A61A2">
        <w:rPr>
          <w:rStyle w:val="HideTWBExt"/>
          <w:b w:val="0"/>
        </w:rPr>
        <w:t>&lt;RepeatBlock-By&gt;&lt;Members&gt;</w:t>
      </w:r>
      <w:r w:rsidRPr="009A61A2">
        <w:t>María Soraya Rodríguez Ramos, Irena Joveva, Catherine Chabaud, Susana Solís Pérez, Pascal Canfin, Martin Hojsík, Véronique Trillet-Lenoir, Nicolae Ştefănuță</w:t>
      </w:r>
      <w:r w:rsidRPr="009A61A2">
        <w:rPr>
          <w:rStyle w:val="HideTWBExt"/>
          <w:b w:val="0"/>
        </w:rPr>
        <w:t>&lt;/Members&gt;</w:t>
      </w:r>
    </w:p>
    <w:p w14:paraId="21E0659C" w14:textId="77777777" w:rsidR="003B13C5" w:rsidRPr="009A61A2" w:rsidRDefault="003B13C5" w:rsidP="003B13C5">
      <w:r w:rsidRPr="009A61A2">
        <w:rPr>
          <w:rStyle w:val="HideTWBExt"/>
        </w:rPr>
        <w:t>&lt;/RepeatBlock-By&gt;</w:t>
      </w:r>
    </w:p>
    <w:p w14:paraId="38A6D269"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2E2DD95" w14:textId="77777777" w:rsidR="003B13C5" w:rsidRPr="009A61A2" w:rsidRDefault="003B13C5" w:rsidP="003B13C5">
      <w:pPr>
        <w:pStyle w:val="NormalBold"/>
      </w:pPr>
      <w:r w:rsidRPr="009A61A2">
        <w:rPr>
          <w:rStyle w:val="HideTWBExt"/>
          <w:b w:val="0"/>
        </w:rPr>
        <w:t>&lt;Article&gt;</w:t>
      </w:r>
      <w:r w:rsidRPr="009A61A2">
        <w:t>Article 3 – paragraph 1 – point j</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98A3962" w14:textId="77777777" w:rsidTr="008F0A5A">
        <w:trPr>
          <w:jc w:val="center"/>
        </w:trPr>
        <w:tc>
          <w:tcPr>
            <w:tcW w:w="9752" w:type="dxa"/>
            <w:gridSpan w:val="2"/>
          </w:tcPr>
          <w:p w14:paraId="045B9C5C" w14:textId="77777777" w:rsidR="003B13C5" w:rsidRPr="009A61A2" w:rsidRDefault="003B13C5" w:rsidP="008F0A5A">
            <w:pPr>
              <w:keepNext/>
            </w:pPr>
          </w:p>
        </w:tc>
      </w:tr>
      <w:tr w:rsidR="003B13C5" w:rsidRPr="009A61A2" w14:paraId="08FAA4B4" w14:textId="77777777" w:rsidTr="008F0A5A">
        <w:trPr>
          <w:jc w:val="center"/>
        </w:trPr>
        <w:tc>
          <w:tcPr>
            <w:tcW w:w="4876" w:type="dxa"/>
            <w:hideMark/>
          </w:tcPr>
          <w:p w14:paraId="56C834C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99D7768" w14:textId="77777777" w:rsidR="003B13C5" w:rsidRPr="009A61A2" w:rsidRDefault="003B13C5" w:rsidP="008F0A5A">
            <w:pPr>
              <w:pStyle w:val="ColumnHeading"/>
              <w:keepNext/>
              <w:rPr>
                <w:lang w:val="en-GB"/>
              </w:rPr>
            </w:pPr>
            <w:r w:rsidRPr="009A61A2">
              <w:rPr>
                <w:lang w:val="en-GB"/>
              </w:rPr>
              <w:t>Amendment</w:t>
            </w:r>
          </w:p>
        </w:tc>
      </w:tr>
      <w:tr w:rsidR="003B13C5" w:rsidRPr="009A61A2" w14:paraId="68DF08AF" w14:textId="77777777" w:rsidTr="008F0A5A">
        <w:trPr>
          <w:jc w:val="center"/>
        </w:trPr>
        <w:tc>
          <w:tcPr>
            <w:tcW w:w="4876" w:type="dxa"/>
            <w:hideMark/>
          </w:tcPr>
          <w:p w14:paraId="128D51A7" w14:textId="77777777" w:rsidR="003B13C5" w:rsidRPr="009A61A2" w:rsidRDefault="003B13C5" w:rsidP="008F0A5A">
            <w:pPr>
              <w:pStyle w:val="Normal6"/>
              <w:rPr>
                <w:lang w:val="en-GB"/>
              </w:rPr>
            </w:pPr>
            <w:r w:rsidRPr="009A61A2">
              <w:rPr>
                <w:lang w:val="en-GB"/>
              </w:rPr>
              <w:t>(j)</w:t>
            </w:r>
            <w:r w:rsidRPr="009A61A2">
              <w:rPr>
                <w:lang w:val="en-GB"/>
              </w:rPr>
              <w:tab/>
              <w:t>making the data and evidence linked to the implementation of the 8</w:t>
            </w:r>
            <w:r w:rsidRPr="009A61A2">
              <w:rPr>
                <w:vertAlign w:val="superscript"/>
                <w:lang w:val="en-GB"/>
              </w:rPr>
              <w:t>th</w:t>
            </w:r>
            <w:r w:rsidRPr="009A61A2">
              <w:rPr>
                <w:lang w:val="en-GB"/>
              </w:rPr>
              <w:t xml:space="preserve"> EAP publicly available </w:t>
            </w:r>
            <w:r w:rsidRPr="009A61A2">
              <w:rPr>
                <w:b/>
                <w:i/>
                <w:lang w:val="en-GB"/>
              </w:rPr>
              <w:t>and</w:t>
            </w:r>
            <w:r w:rsidRPr="009A61A2">
              <w:rPr>
                <w:lang w:val="en-GB"/>
              </w:rPr>
              <w:t xml:space="preserve"> easily </w:t>
            </w:r>
            <w:r w:rsidRPr="009A61A2">
              <w:rPr>
                <w:b/>
                <w:i/>
                <w:lang w:val="en-GB"/>
              </w:rPr>
              <w:t>accessible</w:t>
            </w:r>
            <w:r w:rsidRPr="009A61A2">
              <w:rPr>
                <w:lang w:val="en-GB"/>
              </w:rPr>
              <w:t>, without prejudice to provisions on confidentiality in domain specific legislation;</w:t>
            </w:r>
          </w:p>
        </w:tc>
        <w:tc>
          <w:tcPr>
            <w:tcW w:w="4876" w:type="dxa"/>
            <w:hideMark/>
          </w:tcPr>
          <w:p w14:paraId="5282395A" w14:textId="77777777" w:rsidR="003B13C5" w:rsidRPr="009A61A2" w:rsidRDefault="003B13C5" w:rsidP="008F0A5A">
            <w:pPr>
              <w:pStyle w:val="Normal6"/>
              <w:rPr>
                <w:szCs w:val="24"/>
                <w:lang w:val="en-GB"/>
              </w:rPr>
            </w:pPr>
            <w:r w:rsidRPr="009A61A2">
              <w:rPr>
                <w:lang w:val="en-GB"/>
              </w:rPr>
              <w:t>(j)</w:t>
            </w:r>
            <w:r w:rsidRPr="009A61A2">
              <w:rPr>
                <w:lang w:val="en-GB"/>
              </w:rPr>
              <w:tab/>
              <w:t>making the data and evidence linked to the implementation of the 8</w:t>
            </w:r>
            <w:r w:rsidRPr="009A61A2">
              <w:rPr>
                <w:vertAlign w:val="superscript"/>
                <w:lang w:val="en-GB"/>
              </w:rPr>
              <w:t>th</w:t>
            </w:r>
            <w:r w:rsidRPr="009A61A2">
              <w:rPr>
                <w:lang w:val="en-GB"/>
              </w:rPr>
              <w:t xml:space="preserve"> EAP publicly available</w:t>
            </w:r>
            <w:r w:rsidRPr="009A61A2">
              <w:rPr>
                <w:b/>
                <w:i/>
                <w:lang w:val="en-GB"/>
              </w:rPr>
              <w:t>, enhancing cooperation between administrations and allowing citizens to</w:t>
            </w:r>
            <w:r w:rsidRPr="009A61A2">
              <w:rPr>
                <w:lang w:val="en-GB"/>
              </w:rPr>
              <w:t xml:space="preserve"> easily </w:t>
            </w:r>
            <w:r w:rsidRPr="009A61A2">
              <w:rPr>
                <w:b/>
                <w:i/>
                <w:lang w:val="en-GB"/>
              </w:rPr>
              <w:t>access information and identify the relevant competences and responsibilities at all governance levels</w:t>
            </w:r>
            <w:r w:rsidRPr="009A61A2">
              <w:rPr>
                <w:lang w:val="en-GB"/>
              </w:rPr>
              <w:t>, without prejudice to provisions on confidentiality in domain specific legislation</w:t>
            </w:r>
            <w:r w:rsidRPr="009A61A2">
              <w:rPr>
                <w:b/>
                <w:i/>
                <w:lang w:val="en-GB"/>
              </w:rPr>
              <w:t>, with a view to spreading ownership of the 8</w:t>
            </w:r>
            <w:r w:rsidRPr="009A61A2">
              <w:rPr>
                <w:b/>
                <w:i/>
                <w:vertAlign w:val="superscript"/>
                <w:lang w:val="en-GB"/>
              </w:rPr>
              <w:t>th</w:t>
            </w:r>
            <w:r w:rsidRPr="009A61A2">
              <w:rPr>
                <w:lang w:val="en-GB"/>
              </w:rPr>
              <w:t xml:space="preserve"> </w:t>
            </w:r>
            <w:r w:rsidRPr="009A61A2">
              <w:rPr>
                <w:b/>
                <w:i/>
                <w:lang w:val="en-GB"/>
              </w:rPr>
              <w:t>EAP</w:t>
            </w:r>
            <w:r w:rsidRPr="009A61A2">
              <w:rPr>
                <w:lang w:val="en-GB"/>
              </w:rPr>
              <w:t>;</w:t>
            </w:r>
          </w:p>
        </w:tc>
      </w:tr>
    </w:tbl>
    <w:p w14:paraId="4F5D1D5B" w14:textId="77777777" w:rsidR="003B13C5" w:rsidRPr="009A61A2" w:rsidRDefault="003B13C5" w:rsidP="003B13C5">
      <w:pPr>
        <w:pStyle w:val="Olang"/>
        <w:rPr>
          <w:noProof w:val="0"/>
          <w:lang w:val="sv-SE"/>
        </w:rPr>
      </w:pPr>
      <w:r w:rsidRPr="009A61A2">
        <w:rPr>
          <w:noProof w:val="0"/>
          <w:lang w:val="sv-SE"/>
        </w:rPr>
        <w:lastRenderedPageBreak/>
        <w:t xml:space="preserve">Or. </w:t>
      </w:r>
      <w:r w:rsidRPr="009A61A2">
        <w:rPr>
          <w:rStyle w:val="HideTWBExt"/>
          <w:noProof w:val="0"/>
          <w:lang w:val="sv-SE"/>
        </w:rPr>
        <w:t>&lt;Original&gt;</w:t>
      </w:r>
      <w:r w:rsidRPr="009A61A2">
        <w:rPr>
          <w:rStyle w:val="HideTWBInt"/>
          <w:rFonts w:eastAsiaTheme="majorEastAsia"/>
          <w:noProof w:val="0"/>
          <w:lang w:val="sv-SE"/>
        </w:rPr>
        <w:t>{EN}</w:t>
      </w:r>
      <w:r w:rsidRPr="009A61A2">
        <w:rPr>
          <w:noProof w:val="0"/>
          <w:lang w:val="sv-SE"/>
        </w:rPr>
        <w:t>en</w:t>
      </w:r>
      <w:r w:rsidRPr="009A61A2">
        <w:rPr>
          <w:rStyle w:val="HideTWBExt"/>
          <w:noProof w:val="0"/>
          <w:lang w:val="sv-SE"/>
        </w:rPr>
        <w:t>&lt;/Original&gt;</w:t>
      </w:r>
    </w:p>
    <w:p w14:paraId="423C0898" w14:textId="77777777" w:rsidR="003B13C5" w:rsidRPr="009A61A2" w:rsidRDefault="003B13C5" w:rsidP="003B13C5">
      <w:pPr>
        <w:rPr>
          <w:lang w:val="sv-SE"/>
        </w:rPr>
      </w:pPr>
      <w:r w:rsidRPr="009A61A2">
        <w:rPr>
          <w:rStyle w:val="HideTWBExt"/>
          <w:lang w:val="sv-SE"/>
        </w:rPr>
        <w:t>&lt;/Amend&gt;</w:t>
      </w:r>
    </w:p>
    <w:p w14:paraId="50AF1EA3" w14:textId="77777777" w:rsidR="003B13C5" w:rsidRPr="009A61A2" w:rsidRDefault="003B13C5" w:rsidP="003B13C5">
      <w:pPr>
        <w:pStyle w:val="AMNumberTabs0"/>
        <w:keepNext/>
        <w:rPr>
          <w:lang w:val="sv-SE"/>
        </w:rPr>
      </w:pPr>
      <w:r w:rsidRPr="009A61A2">
        <w:rPr>
          <w:rStyle w:val="HideTWBExt"/>
          <w:b w:val="0"/>
          <w:lang w:val="sv-SE"/>
        </w:rPr>
        <w:t>&lt;Amend&gt;</w:t>
      </w:r>
      <w:r w:rsidRPr="009A61A2">
        <w:rPr>
          <w:lang w:val="sv-SE"/>
        </w:rPr>
        <w:t>Amendment</w:t>
      </w:r>
      <w:r w:rsidRPr="009A61A2">
        <w:rPr>
          <w:lang w:val="sv-SE"/>
        </w:rPr>
        <w:tab/>
      </w:r>
      <w:r w:rsidRPr="009A61A2">
        <w:rPr>
          <w:lang w:val="sv-SE"/>
        </w:rPr>
        <w:tab/>
      </w:r>
      <w:r w:rsidRPr="009A61A2">
        <w:rPr>
          <w:rStyle w:val="HideTWBExt"/>
          <w:b w:val="0"/>
          <w:lang w:val="sv-SE"/>
        </w:rPr>
        <w:t>&lt;NumAm&gt;</w:t>
      </w:r>
      <w:r w:rsidRPr="009A61A2">
        <w:rPr>
          <w:lang w:val="sv-SE"/>
        </w:rPr>
        <w:t>512</w:t>
      </w:r>
      <w:r w:rsidRPr="009A61A2">
        <w:rPr>
          <w:rStyle w:val="HideTWBExt"/>
          <w:b w:val="0"/>
          <w:lang w:val="sv-SE"/>
        </w:rPr>
        <w:t>&lt;/NumAm&gt;</w:t>
      </w:r>
    </w:p>
    <w:p w14:paraId="6937464D" w14:textId="77777777" w:rsidR="003B13C5" w:rsidRPr="009A61A2" w:rsidRDefault="003B13C5" w:rsidP="003B13C5">
      <w:pPr>
        <w:pStyle w:val="NormalBold"/>
        <w:rPr>
          <w:lang w:val="sv-SE"/>
        </w:rPr>
      </w:pPr>
      <w:r w:rsidRPr="009A61A2">
        <w:rPr>
          <w:rStyle w:val="HideTWBExt"/>
          <w:b w:val="0"/>
          <w:lang w:val="sv-SE"/>
        </w:rPr>
        <w:t>&lt;RepeatBlock-By&gt;&lt;Members&gt;</w:t>
      </w:r>
      <w:r w:rsidRPr="009A61A2">
        <w:rPr>
          <w:lang w:val="sv-SE"/>
        </w:rPr>
        <w:t>Stanislav Polčák</w:t>
      </w:r>
      <w:r w:rsidRPr="009A61A2">
        <w:rPr>
          <w:rStyle w:val="HideTWBExt"/>
          <w:b w:val="0"/>
          <w:lang w:val="sv-SE"/>
        </w:rPr>
        <w:t>&lt;/Members&gt;</w:t>
      </w:r>
    </w:p>
    <w:p w14:paraId="0890F82E" w14:textId="77777777" w:rsidR="003B13C5" w:rsidRPr="009A61A2" w:rsidRDefault="003B13C5" w:rsidP="003B13C5">
      <w:pPr>
        <w:rPr>
          <w:lang w:val="sv-SE"/>
        </w:rPr>
      </w:pPr>
      <w:r w:rsidRPr="009A61A2">
        <w:rPr>
          <w:rStyle w:val="HideTWBExt"/>
          <w:lang w:val="sv-SE"/>
        </w:rPr>
        <w:t>&lt;/RepeatBlock-By&gt;</w:t>
      </w:r>
    </w:p>
    <w:p w14:paraId="3C8DA805"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173A135" w14:textId="77777777" w:rsidR="003B13C5" w:rsidRPr="009A61A2" w:rsidRDefault="003B13C5" w:rsidP="003B13C5">
      <w:pPr>
        <w:pStyle w:val="NormalBold"/>
      </w:pPr>
      <w:r w:rsidRPr="009A61A2">
        <w:rPr>
          <w:rStyle w:val="HideTWBExt"/>
          <w:b w:val="0"/>
        </w:rPr>
        <w:t>&lt;Article&gt;</w:t>
      </w:r>
      <w:r w:rsidRPr="009A61A2">
        <w:t>Article 3 – paragraph 1 – point j</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6A90670" w14:textId="77777777" w:rsidTr="008F0A5A">
        <w:trPr>
          <w:jc w:val="center"/>
        </w:trPr>
        <w:tc>
          <w:tcPr>
            <w:tcW w:w="9752" w:type="dxa"/>
            <w:gridSpan w:val="2"/>
          </w:tcPr>
          <w:p w14:paraId="6BFC3C7A" w14:textId="77777777" w:rsidR="003B13C5" w:rsidRPr="009A61A2" w:rsidRDefault="003B13C5" w:rsidP="008F0A5A">
            <w:pPr>
              <w:keepNext/>
            </w:pPr>
          </w:p>
        </w:tc>
      </w:tr>
      <w:tr w:rsidR="003B13C5" w:rsidRPr="009A61A2" w14:paraId="0430D5FE" w14:textId="77777777" w:rsidTr="008F0A5A">
        <w:trPr>
          <w:jc w:val="center"/>
        </w:trPr>
        <w:tc>
          <w:tcPr>
            <w:tcW w:w="4876" w:type="dxa"/>
            <w:hideMark/>
          </w:tcPr>
          <w:p w14:paraId="5D68C2BD"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703B483" w14:textId="77777777" w:rsidR="003B13C5" w:rsidRPr="009A61A2" w:rsidRDefault="003B13C5" w:rsidP="008F0A5A">
            <w:pPr>
              <w:pStyle w:val="ColumnHeading"/>
              <w:keepNext/>
            </w:pPr>
            <w:r w:rsidRPr="009A61A2">
              <w:t>Amendment</w:t>
            </w:r>
          </w:p>
        </w:tc>
      </w:tr>
      <w:tr w:rsidR="003B13C5" w:rsidRPr="009A61A2" w14:paraId="49CA0F33" w14:textId="77777777" w:rsidTr="008F0A5A">
        <w:trPr>
          <w:jc w:val="center"/>
        </w:trPr>
        <w:tc>
          <w:tcPr>
            <w:tcW w:w="4876" w:type="dxa"/>
            <w:hideMark/>
          </w:tcPr>
          <w:p w14:paraId="608E20ED" w14:textId="77777777" w:rsidR="003B13C5" w:rsidRPr="009A61A2" w:rsidRDefault="003B13C5" w:rsidP="008F0A5A">
            <w:pPr>
              <w:pStyle w:val="Normal6"/>
              <w:rPr>
                <w:lang w:val="en-GB"/>
              </w:rPr>
            </w:pPr>
            <w:r w:rsidRPr="009A61A2">
              <w:rPr>
                <w:lang w:val="en-GB"/>
              </w:rPr>
              <w:t>(j)</w:t>
            </w:r>
            <w:r w:rsidRPr="009A61A2">
              <w:rPr>
                <w:lang w:val="en-GB"/>
              </w:rPr>
              <w:tab/>
              <w:t xml:space="preserve">making the data and evidence linked to the implementation of the 8th EAP publicly available </w:t>
            </w:r>
            <w:r w:rsidRPr="009A61A2">
              <w:rPr>
                <w:b/>
                <w:i/>
                <w:lang w:val="en-GB"/>
              </w:rPr>
              <w:t>and</w:t>
            </w:r>
            <w:r w:rsidRPr="009A61A2">
              <w:rPr>
                <w:lang w:val="en-GB"/>
              </w:rPr>
              <w:t xml:space="preserve"> easily accessible, without prejudice to provisions on confidentiality in domain specific legislation;</w:t>
            </w:r>
          </w:p>
        </w:tc>
        <w:tc>
          <w:tcPr>
            <w:tcW w:w="4876" w:type="dxa"/>
            <w:hideMark/>
          </w:tcPr>
          <w:p w14:paraId="47921204" w14:textId="77777777" w:rsidR="003B13C5" w:rsidRPr="009A61A2" w:rsidRDefault="003B13C5" w:rsidP="008F0A5A">
            <w:pPr>
              <w:pStyle w:val="Normal6"/>
              <w:rPr>
                <w:szCs w:val="24"/>
                <w:lang w:val="en-GB"/>
              </w:rPr>
            </w:pPr>
            <w:r w:rsidRPr="009A61A2">
              <w:rPr>
                <w:lang w:val="en-GB"/>
              </w:rPr>
              <w:t>(j)</w:t>
            </w:r>
            <w:r w:rsidRPr="009A61A2">
              <w:rPr>
                <w:lang w:val="en-GB"/>
              </w:rPr>
              <w:tab/>
              <w:t>making the data and evidence linked to the implementation of the 8th EAP publicly available</w:t>
            </w:r>
            <w:r w:rsidRPr="009A61A2">
              <w:rPr>
                <w:b/>
                <w:i/>
                <w:lang w:val="en-GB"/>
              </w:rPr>
              <w:t>,</w:t>
            </w:r>
            <w:r w:rsidRPr="009A61A2">
              <w:rPr>
                <w:lang w:val="en-GB"/>
              </w:rPr>
              <w:t xml:space="preserve"> easily accessible </w:t>
            </w:r>
            <w:r w:rsidRPr="009A61A2">
              <w:rPr>
                <w:b/>
                <w:i/>
                <w:lang w:val="en-GB"/>
              </w:rPr>
              <w:t>and in a form that is sufficiently comprehensible for the general public, thereby contributing to further raising awareness of the content of the thematic priority objectives set out in Article 2 and the need to meet them</w:t>
            </w:r>
            <w:r w:rsidRPr="009A61A2">
              <w:rPr>
                <w:lang w:val="en-GB"/>
              </w:rPr>
              <w:t xml:space="preserve">, </w:t>
            </w:r>
            <w:r w:rsidRPr="009A61A2">
              <w:rPr>
                <w:b/>
                <w:i/>
                <w:lang w:val="en-GB"/>
              </w:rPr>
              <w:t>all</w:t>
            </w:r>
            <w:r w:rsidRPr="009A61A2">
              <w:rPr>
                <w:lang w:val="en-GB"/>
              </w:rPr>
              <w:t xml:space="preserve"> without prejudice to provisions on confidentiality in domain specific legislation;</w:t>
            </w:r>
          </w:p>
        </w:tc>
      </w:tr>
    </w:tbl>
    <w:p w14:paraId="67B5F902"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{CS}</w:t>
      </w:r>
      <w:r w:rsidRPr="009A61A2">
        <w:rPr>
          <w:noProof w:val="0"/>
          <w:lang w:val="en-GB"/>
        </w:rPr>
        <w:t>cs</w:t>
      </w:r>
      <w:r w:rsidRPr="009A61A2">
        <w:rPr>
          <w:rStyle w:val="HideTWBExt"/>
          <w:noProof w:val="0"/>
          <w:lang w:val="en-GB"/>
        </w:rPr>
        <w:t>&lt;/Original&gt;</w:t>
      </w:r>
    </w:p>
    <w:p w14:paraId="4B1EA7A1" w14:textId="77777777" w:rsidR="003B13C5" w:rsidRPr="009A61A2" w:rsidRDefault="003B13C5" w:rsidP="003B13C5">
      <w:r w:rsidRPr="009A61A2">
        <w:rPr>
          <w:rStyle w:val="HideTWBExt"/>
        </w:rPr>
        <w:t>&lt;/Amend&gt;</w:t>
      </w:r>
    </w:p>
    <w:p w14:paraId="3BCEFBA0"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513</w:t>
      </w:r>
      <w:r w:rsidRPr="009A61A2">
        <w:rPr>
          <w:rStyle w:val="HideTWBExt"/>
          <w:b w:val="0"/>
          <w:lang w:val="en-GB"/>
        </w:rPr>
        <w:t>&lt;/NumAm&gt;</w:t>
      </w:r>
    </w:p>
    <w:p w14:paraId="0E980211" w14:textId="77777777" w:rsidR="003B13C5" w:rsidRPr="009A61A2" w:rsidRDefault="003B13C5" w:rsidP="003B13C5">
      <w:pPr>
        <w:pStyle w:val="NormalBold"/>
      </w:pPr>
      <w:r w:rsidRPr="009A61A2">
        <w:rPr>
          <w:rStyle w:val="HideTWBExt"/>
          <w:b w:val="0"/>
        </w:rPr>
        <w:t>&lt;RepeatBlock-By&gt;&lt;Members&gt;</w:t>
      </w:r>
      <w:r w:rsidRPr="009A61A2">
        <w:t>Anna Zalewska</w:t>
      </w:r>
      <w:r w:rsidRPr="009A61A2">
        <w:rPr>
          <w:rStyle w:val="HideTWBExt"/>
          <w:b w:val="0"/>
        </w:rPr>
        <w:t>&lt;/Members&gt;</w:t>
      </w:r>
    </w:p>
    <w:p w14:paraId="789410F3" w14:textId="77777777" w:rsidR="003B13C5" w:rsidRPr="009A61A2" w:rsidRDefault="003B13C5" w:rsidP="003B13C5">
      <w:r w:rsidRPr="009A61A2">
        <w:rPr>
          <w:rStyle w:val="HideTWBExt"/>
        </w:rPr>
        <w:t>&lt;/RepeatBlock-By&gt;</w:t>
      </w:r>
    </w:p>
    <w:p w14:paraId="635B451E"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F778011" w14:textId="77777777" w:rsidR="003B13C5" w:rsidRPr="009A61A2" w:rsidRDefault="003B13C5" w:rsidP="003B13C5">
      <w:pPr>
        <w:pStyle w:val="NormalBold"/>
      </w:pPr>
      <w:r w:rsidRPr="009A61A2">
        <w:rPr>
          <w:rStyle w:val="HideTWBExt"/>
          <w:b w:val="0"/>
        </w:rPr>
        <w:t>&lt;Article&gt;</w:t>
      </w:r>
      <w:r w:rsidRPr="009A61A2">
        <w:t>Article 3 – paragraph 1 – point j</w:t>
      </w:r>
      <w:r w:rsidRPr="009A61A2">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13C5" w:rsidRPr="009A61A2" w14:paraId="46A15EB0" w14:textId="77777777" w:rsidTr="008F0A5A">
        <w:trPr>
          <w:jc w:val="center"/>
        </w:trPr>
        <w:tc>
          <w:tcPr>
            <w:tcW w:w="9752" w:type="dxa"/>
            <w:gridSpan w:val="2"/>
          </w:tcPr>
          <w:p w14:paraId="6678E2CA" w14:textId="77777777" w:rsidR="003B13C5" w:rsidRPr="009A61A2" w:rsidRDefault="003B13C5" w:rsidP="008F0A5A">
            <w:pPr>
              <w:keepNext/>
            </w:pPr>
          </w:p>
        </w:tc>
      </w:tr>
      <w:tr w:rsidR="003B13C5" w:rsidRPr="009A61A2" w14:paraId="730F8718" w14:textId="77777777" w:rsidTr="008F0A5A">
        <w:trPr>
          <w:jc w:val="center"/>
        </w:trPr>
        <w:tc>
          <w:tcPr>
            <w:tcW w:w="4876" w:type="dxa"/>
          </w:tcPr>
          <w:p w14:paraId="37BA50B7"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tcPr>
          <w:p w14:paraId="01B760F7" w14:textId="77777777" w:rsidR="003B13C5" w:rsidRPr="009A61A2" w:rsidRDefault="003B13C5" w:rsidP="008F0A5A">
            <w:pPr>
              <w:pStyle w:val="ColumnHeading"/>
              <w:keepNext/>
            </w:pPr>
            <w:r w:rsidRPr="009A61A2">
              <w:t>Amendment</w:t>
            </w:r>
          </w:p>
        </w:tc>
      </w:tr>
      <w:tr w:rsidR="003B13C5" w:rsidRPr="009A61A2" w14:paraId="1EA6B457" w14:textId="77777777" w:rsidTr="008F0A5A">
        <w:trPr>
          <w:jc w:val="center"/>
        </w:trPr>
        <w:tc>
          <w:tcPr>
            <w:tcW w:w="4876" w:type="dxa"/>
          </w:tcPr>
          <w:p w14:paraId="35BE99BC" w14:textId="77777777" w:rsidR="003B13C5" w:rsidRPr="009A61A2" w:rsidRDefault="003B13C5" w:rsidP="008F0A5A">
            <w:pPr>
              <w:pStyle w:val="Normal6"/>
              <w:rPr>
                <w:lang w:val="en-GB"/>
              </w:rPr>
            </w:pPr>
            <w:r w:rsidRPr="009A61A2">
              <w:rPr>
                <w:lang w:val="en-GB"/>
              </w:rPr>
              <w:t>(j)</w:t>
            </w:r>
            <w:r w:rsidRPr="009A61A2">
              <w:rPr>
                <w:lang w:val="en-GB"/>
              </w:rPr>
              <w:tab/>
              <w:t xml:space="preserve">making the data and evidence linked to the implementation of the 8th EAP publicly available and </w:t>
            </w:r>
            <w:r w:rsidRPr="009A61A2">
              <w:rPr>
                <w:b/>
                <w:i/>
                <w:lang w:val="en-GB"/>
              </w:rPr>
              <w:t>easily accessible</w:t>
            </w:r>
            <w:r w:rsidRPr="009A61A2">
              <w:rPr>
                <w:lang w:val="en-GB"/>
              </w:rPr>
              <w:t>, without prejudice to provisions on confidentiality in domain specific legislation;</w:t>
            </w:r>
          </w:p>
        </w:tc>
        <w:tc>
          <w:tcPr>
            <w:tcW w:w="4876" w:type="dxa"/>
          </w:tcPr>
          <w:p w14:paraId="6C1C8EFF" w14:textId="77777777" w:rsidR="003B13C5" w:rsidRPr="009A61A2" w:rsidRDefault="003B13C5" w:rsidP="008F0A5A">
            <w:pPr>
              <w:pStyle w:val="Normal6"/>
              <w:rPr>
                <w:szCs w:val="24"/>
                <w:lang w:val="en-GB"/>
              </w:rPr>
            </w:pPr>
            <w:r w:rsidRPr="009A61A2">
              <w:rPr>
                <w:lang w:val="en-GB"/>
              </w:rPr>
              <w:t>(j)</w:t>
            </w:r>
            <w:r w:rsidRPr="009A61A2">
              <w:rPr>
                <w:lang w:val="en-GB"/>
              </w:rPr>
              <w:tab/>
              <w:t xml:space="preserve">making the data and evidence linked to the implementation of the 8th EAP publicly available and </w:t>
            </w:r>
            <w:r w:rsidRPr="009A61A2">
              <w:rPr>
                <w:b/>
                <w:i/>
                <w:lang w:val="en-GB"/>
              </w:rPr>
              <w:t>enabling its easy and reliable accessibility</w:t>
            </w:r>
            <w:r w:rsidRPr="009A61A2">
              <w:rPr>
                <w:lang w:val="en-GB"/>
              </w:rPr>
              <w:t>, without prejudice to provisions on confidentiality in domain specific legislation</w:t>
            </w:r>
            <w:r w:rsidRPr="009A61A2">
              <w:rPr>
                <w:b/>
                <w:i/>
                <w:lang w:val="en-GB"/>
              </w:rPr>
              <w:t>, as set out in Article 4 of the present decision</w:t>
            </w:r>
            <w:r w:rsidRPr="009A61A2">
              <w:rPr>
                <w:lang w:val="en-GB"/>
              </w:rPr>
              <w:t>;</w:t>
            </w:r>
          </w:p>
        </w:tc>
      </w:tr>
    </w:tbl>
    <w:p w14:paraId="7C613010"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{PL}</w:t>
      </w:r>
      <w:r w:rsidRPr="009A61A2">
        <w:rPr>
          <w:noProof w:val="0"/>
          <w:lang w:val="en-GB"/>
        </w:rPr>
        <w:t>pl</w:t>
      </w:r>
      <w:r w:rsidRPr="009A61A2">
        <w:rPr>
          <w:rStyle w:val="HideTWBExt"/>
          <w:noProof w:val="0"/>
          <w:lang w:val="en-GB"/>
        </w:rPr>
        <w:t>&lt;/Original&gt;</w:t>
      </w:r>
    </w:p>
    <w:p w14:paraId="377DDA70" w14:textId="77777777" w:rsidR="003B13C5" w:rsidRPr="009A61A2" w:rsidRDefault="003B13C5" w:rsidP="003B13C5">
      <w:r w:rsidRPr="009A61A2">
        <w:rPr>
          <w:rStyle w:val="HideTWBExt"/>
        </w:rPr>
        <w:t>&lt;/Amend&gt;</w:t>
      </w:r>
    </w:p>
    <w:p w14:paraId="3128F9AA" w14:textId="77777777" w:rsidR="003B13C5" w:rsidRPr="009A61A2" w:rsidRDefault="003B13C5" w:rsidP="003B13C5">
      <w:pPr>
        <w:pStyle w:val="AMNumberTabs0"/>
        <w:keepNext/>
        <w:rPr>
          <w:lang w:val="en-GB"/>
        </w:rPr>
      </w:pPr>
      <w:r w:rsidRPr="009A61A2">
        <w:rPr>
          <w:rStyle w:val="HideTWBExt"/>
          <w:b w:val="0"/>
          <w:lang w:val="en-GB"/>
        </w:rPr>
        <w:lastRenderedPageBreak/>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514</w:t>
      </w:r>
      <w:r w:rsidRPr="009A61A2">
        <w:rPr>
          <w:rStyle w:val="HideTWBExt"/>
          <w:b w:val="0"/>
          <w:lang w:val="en-GB"/>
        </w:rPr>
        <w:t>&lt;/NumAm&gt;</w:t>
      </w:r>
    </w:p>
    <w:p w14:paraId="0BFEC3CE" w14:textId="77777777" w:rsidR="003B13C5" w:rsidRPr="009A61A2" w:rsidRDefault="003B13C5" w:rsidP="003B13C5">
      <w:pPr>
        <w:pStyle w:val="NormalBold"/>
      </w:pPr>
      <w:r w:rsidRPr="009A61A2">
        <w:rPr>
          <w:rStyle w:val="HideTWBExt"/>
          <w:b w:val="0"/>
        </w:rPr>
        <w:t>&lt;RepeatBlock-By&gt;&lt;Members&gt;</w:t>
      </w:r>
      <w:r w:rsidRPr="009A61A2">
        <w:t>Silvia Modig</w:t>
      </w:r>
      <w:r w:rsidRPr="009A61A2">
        <w:rPr>
          <w:rStyle w:val="HideTWBExt"/>
          <w:b w:val="0"/>
        </w:rPr>
        <w:t>&lt;/Members&gt;</w:t>
      </w:r>
    </w:p>
    <w:p w14:paraId="47AA7DEB" w14:textId="77777777" w:rsidR="003B13C5" w:rsidRPr="009A61A2" w:rsidRDefault="003B13C5" w:rsidP="003B13C5">
      <w:r w:rsidRPr="009A61A2">
        <w:rPr>
          <w:rStyle w:val="HideTWBExt"/>
        </w:rPr>
        <w:t>&lt;/RepeatBlock-By&gt;</w:t>
      </w:r>
    </w:p>
    <w:p w14:paraId="72AD702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2B50C9F" w14:textId="77777777" w:rsidR="003B13C5" w:rsidRPr="009A61A2" w:rsidRDefault="003B13C5" w:rsidP="003B13C5">
      <w:pPr>
        <w:pStyle w:val="NormalBold"/>
      </w:pPr>
      <w:r w:rsidRPr="009A61A2">
        <w:rPr>
          <w:rStyle w:val="HideTWBExt"/>
          <w:b w:val="0"/>
        </w:rPr>
        <w:t>&lt;Article&gt;</w:t>
      </w:r>
      <w:r w:rsidRPr="009A61A2">
        <w:t>Article 3 – paragraph 1 – point k – introductory part</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39AD37D" w14:textId="77777777" w:rsidTr="008F0A5A">
        <w:trPr>
          <w:jc w:val="center"/>
        </w:trPr>
        <w:tc>
          <w:tcPr>
            <w:tcW w:w="9752" w:type="dxa"/>
            <w:gridSpan w:val="2"/>
          </w:tcPr>
          <w:p w14:paraId="76B1F1EC" w14:textId="77777777" w:rsidR="003B13C5" w:rsidRPr="009A61A2" w:rsidRDefault="003B13C5" w:rsidP="008F0A5A">
            <w:pPr>
              <w:keepNext/>
            </w:pPr>
          </w:p>
        </w:tc>
      </w:tr>
      <w:tr w:rsidR="003B13C5" w:rsidRPr="009A61A2" w14:paraId="17F8A926" w14:textId="77777777" w:rsidTr="008F0A5A">
        <w:trPr>
          <w:jc w:val="center"/>
        </w:trPr>
        <w:tc>
          <w:tcPr>
            <w:tcW w:w="4876" w:type="dxa"/>
            <w:hideMark/>
          </w:tcPr>
          <w:p w14:paraId="05B02A6C"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25813B3" w14:textId="77777777" w:rsidR="003B13C5" w:rsidRPr="009A61A2" w:rsidRDefault="003B13C5" w:rsidP="008F0A5A">
            <w:pPr>
              <w:pStyle w:val="ColumnHeading"/>
              <w:keepNext/>
              <w:rPr>
                <w:lang w:val="en-GB"/>
              </w:rPr>
            </w:pPr>
            <w:r w:rsidRPr="009A61A2">
              <w:rPr>
                <w:lang w:val="en-GB"/>
              </w:rPr>
              <w:t>Amendment</w:t>
            </w:r>
          </w:p>
        </w:tc>
      </w:tr>
      <w:tr w:rsidR="003B13C5" w:rsidRPr="009A61A2" w14:paraId="72308885" w14:textId="77777777" w:rsidTr="008F0A5A">
        <w:trPr>
          <w:jc w:val="center"/>
        </w:trPr>
        <w:tc>
          <w:tcPr>
            <w:tcW w:w="4876" w:type="dxa"/>
            <w:hideMark/>
          </w:tcPr>
          <w:p w14:paraId="397DD898" w14:textId="77777777" w:rsidR="003B13C5" w:rsidRPr="009A61A2" w:rsidRDefault="003B13C5" w:rsidP="008F0A5A">
            <w:pPr>
              <w:pStyle w:val="Normal6"/>
              <w:rPr>
                <w:lang w:val="en-GB"/>
              </w:rPr>
            </w:pPr>
            <w:r w:rsidRPr="009A61A2">
              <w:rPr>
                <w:lang w:val="en-GB"/>
              </w:rPr>
              <w:t>(k)</w:t>
            </w:r>
            <w:r w:rsidRPr="009A61A2">
              <w:rPr>
                <w:lang w:val="en-GB"/>
              </w:rPr>
              <w:tab/>
              <w:t>supporting the global uptake of the priority objectives laid down in Article 2, ensuring coherence between internal and external approaches and coordinated action, in particular as regards:</w:t>
            </w:r>
          </w:p>
        </w:tc>
        <w:tc>
          <w:tcPr>
            <w:tcW w:w="4876" w:type="dxa"/>
            <w:hideMark/>
          </w:tcPr>
          <w:p w14:paraId="2BEB0521" w14:textId="77777777" w:rsidR="003B13C5" w:rsidRPr="009A61A2" w:rsidRDefault="003B13C5" w:rsidP="008F0A5A">
            <w:pPr>
              <w:pStyle w:val="Normal6"/>
              <w:rPr>
                <w:szCs w:val="24"/>
                <w:lang w:val="en-GB"/>
              </w:rPr>
            </w:pPr>
            <w:r w:rsidRPr="009A61A2">
              <w:rPr>
                <w:lang w:val="en-GB"/>
              </w:rPr>
              <w:t>(k)</w:t>
            </w:r>
            <w:r w:rsidRPr="009A61A2">
              <w:rPr>
                <w:lang w:val="en-GB"/>
              </w:rPr>
              <w:tab/>
              <w:t xml:space="preserve">supporting the global uptake of the priority objectives laid down in Article 2, ensuring </w:t>
            </w:r>
            <w:r w:rsidRPr="009A61A2">
              <w:rPr>
                <w:b/>
                <w:i/>
                <w:lang w:val="en-GB"/>
              </w:rPr>
              <w:t>full</w:t>
            </w:r>
            <w:r w:rsidRPr="009A61A2">
              <w:rPr>
                <w:lang w:val="en-GB"/>
              </w:rPr>
              <w:t xml:space="preserve"> coherence between internal and external approaches and coordinated action, in particular as regards:</w:t>
            </w:r>
          </w:p>
        </w:tc>
      </w:tr>
    </w:tbl>
    <w:p w14:paraId="4AF245BC" w14:textId="77777777" w:rsidR="003B13C5" w:rsidRPr="009A61A2" w:rsidRDefault="003B13C5" w:rsidP="003B13C5">
      <w:pPr>
        <w:pStyle w:val="Olang"/>
        <w:rPr>
          <w:noProof w:val="0"/>
          <w:lang w:val="sv-SE"/>
        </w:rPr>
      </w:pPr>
      <w:r w:rsidRPr="009A61A2">
        <w:rPr>
          <w:noProof w:val="0"/>
          <w:lang w:val="sv-SE"/>
        </w:rPr>
        <w:t xml:space="preserve">Or. </w:t>
      </w:r>
      <w:r w:rsidRPr="009A61A2">
        <w:rPr>
          <w:rStyle w:val="HideTWBExt"/>
          <w:noProof w:val="0"/>
          <w:lang w:val="sv-SE"/>
        </w:rPr>
        <w:t>&lt;Original&gt;</w:t>
      </w:r>
      <w:r w:rsidRPr="009A61A2">
        <w:rPr>
          <w:rStyle w:val="HideTWBInt"/>
          <w:rFonts w:eastAsiaTheme="majorEastAsia"/>
          <w:noProof w:val="0"/>
          <w:lang w:val="sv-SE"/>
        </w:rPr>
        <w:t>{EN}</w:t>
      </w:r>
      <w:r w:rsidRPr="009A61A2">
        <w:rPr>
          <w:noProof w:val="0"/>
          <w:lang w:val="sv-SE"/>
        </w:rPr>
        <w:t>en</w:t>
      </w:r>
      <w:r w:rsidRPr="009A61A2">
        <w:rPr>
          <w:rStyle w:val="HideTWBExt"/>
          <w:noProof w:val="0"/>
          <w:lang w:val="sv-SE"/>
        </w:rPr>
        <w:t>&lt;/Original&gt;</w:t>
      </w:r>
    </w:p>
    <w:p w14:paraId="4B6A1B08" w14:textId="77777777" w:rsidR="003B13C5" w:rsidRPr="009A61A2" w:rsidRDefault="003B13C5" w:rsidP="003B13C5">
      <w:pPr>
        <w:rPr>
          <w:lang w:val="sv-SE"/>
        </w:rPr>
      </w:pPr>
      <w:r w:rsidRPr="009A61A2">
        <w:rPr>
          <w:rStyle w:val="HideTWBExt"/>
          <w:lang w:val="sv-SE"/>
        </w:rPr>
        <w:t>&lt;/Amend&gt;</w:t>
      </w:r>
    </w:p>
    <w:p w14:paraId="05F18026" w14:textId="77777777" w:rsidR="003B13C5" w:rsidRPr="009A61A2" w:rsidRDefault="003B13C5" w:rsidP="003B13C5">
      <w:pPr>
        <w:pStyle w:val="AMNumberTabs0"/>
        <w:keepNext/>
        <w:rPr>
          <w:lang w:val="sv-SE"/>
        </w:rPr>
      </w:pPr>
      <w:r w:rsidRPr="009A61A2">
        <w:rPr>
          <w:rStyle w:val="HideTWBExt"/>
          <w:b w:val="0"/>
          <w:lang w:val="sv-SE"/>
        </w:rPr>
        <w:t>&lt;Amend&gt;</w:t>
      </w:r>
      <w:r w:rsidRPr="009A61A2">
        <w:rPr>
          <w:lang w:val="sv-SE"/>
        </w:rPr>
        <w:t>Amendment</w:t>
      </w:r>
      <w:r w:rsidRPr="009A61A2">
        <w:rPr>
          <w:lang w:val="sv-SE"/>
        </w:rPr>
        <w:tab/>
      </w:r>
      <w:r w:rsidRPr="009A61A2">
        <w:rPr>
          <w:lang w:val="sv-SE"/>
        </w:rPr>
        <w:tab/>
      </w:r>
      <w:r w:rsidRPr="009A61A2">
        <w:rPr>
          <w:rStyle w:val="HideTWBExt"/>
          <w:b w:val="0"/>
          <w:lang w:val="sv-SE"/>
        </w:rPr>
        <w:t>&lt;NumAm&gt;</w:t>
      </w:r>
      <w:r w:rsidRPr="009A61A2">
        <w:rPr>
          <w:lang w:val="sv-SE"/>
        </w:rPr>
        <w:t>515</w:t>
      </w:r>
      <w:r w:rsidRPr="009A61A2">
        <w:rPr>
          <w:rStyle w:val="HideTWBExt"/>
          <w:b w:val="0"/>
          <w:lang w:val="sv-SE"/>
        </w:rPr>
        <w:t>&lt;/NumAm&gt;</w:t>
      </w:r>
    </w:p>
    <w:p w14:paraId="1CCDF864" w14:textId="77777777" w:rsidR="003B13C5" w:rsidRPr="009A61A2" w:rsidRDefault="003B13C5" w:rsidP="003B13C5">
      <w:pPr>
        <w:pStyle w:val="NormalBold"/>
        <w:rPr>
          <w:lang w:val="sv-SE"/>
        </w:rPr>
      </w:pPr>
      <w:r w:rsidRPr="009A61A2">
        <w:rPr>
          <w:rStyle w:val="HideTWBExt"/>
          <w:b w:val="0"/>
          <w:lang w:val="sv-SE"/>
        </w:rPr>
        <w:t>&lt;RepeatBlock-By&gt;&lt;Members&gt;</w:t>
      </w:r>
      <w:r w:rsidRPr="009A61A2">
        <w:rPr>
          <w:lang w:val="sv-SE"/>
        </w:rPr>
        <w:t>Stanislav Polčák</w:t>
      </w:r>
      <w:r w:rsidRPr="009A61A2">
        <w:rPr>
          <w:rStyle w:val="HideTWBExt"/>
          <w:b w:val="0"/>
          <w:lang w:val="sv-SE"/>
        </w:rPr>
        <w:t>&lt;/Members&gt;</w:t>
      </w:r>
    </w:p>
    <w:p w14:paraId="24BECBDA" w14:textId="77777777" w:rsidR="003B13C5" w:rsidRPr="009A61A2" w:rsidRDefault="003B13C5" w:rsidP="003B13C5">
      <w:pPr>
        <w:rPr>
          <w:lang w:val="sv-SE"/>
        </w:rPr>
      </w:pPr>
      <w:r w:rsidRPr="009A61A2">
        <w:rPr>
          <w:rStyle w:val="HideTWBExt"/>
          <w:lang w:val="sv-SE"/>
        </w:rPr>
        <w:t>&lt;/RepeatBlock-By&gt;</w:t>
      </w:r>
    </w:p>
    <w:p w14:paraId="469F3486"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4AED9B6" w14:textId="77777777" w:rsidR="003B13C5" w:rsidRPr="009A61A2" w:rsidRDefault="003B13C5" w:rsidP="003B13C5">
      <w:pPr>
        <w:pStyle w:val="NormalBold"/>
      </w:pPr>
      <w:r w:rsidRPr="009A61A2">
        <w:rPr>
          <w:rStyle w:val="HideTWBExt"/>
          <w:b w:val="0"/>
        </w:rPr>
        <w:t>&lt;Article&gt;</w:t>
      </w:r>
      <w:r w:rsidRPr="009A61A2">
        <w:t>Article 3 – paragraph 1 – point k – introductory part</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926BDCD" w14:textId="77777777" w:rsidTr="008F0A5A">
        <w:trPr>
          <w:jc w:val="center"/>
        </w:trPr>
        <w:tc>
          <w:tcPr>
            <w:tcW w:w="9752" w:type="dxa"/>
            <w:gridSpan w:val="2"/>
          </w:tcPr>
          <w:p w14:paraId="22E2FD93" w14:textId="77777777" w:rsidR="003B13C5" w:rsidRPr="009A61A2" w:rsidRDefault="003B13C5" w:rsidP="008F0A5A">
            <w:pPr>
              <w:keepNext/>
            </w:pPr>
          </w:p>
        </w:tc>
      </w:tr>
      <w:tr w:rsidR="003B13C5" w:rsidRPr="009A61A2" w14:paraId="778D9D26" w14:textId="77777777" w:rsidTr="008F0A5A">
        <w:trPr>
          <w:jc w:val="center"/>
        </w:trPr>
        <w:tc>
          <w:tcPr>
            <w:tcW w:w="4876" w:type="dxa"/>
            <w:hideMark/>
          </w:tcPr>
          <w:p w14:paraId="5E4C53A9"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13273B4" w14:textId="77777777" w:rsidR="003B13C5" w:rsidRPr="009A61A2" w:rsidRDefault="003B13C5" w:rsidP="008F0A5A">
            <w:pPr>
              <w:pStyle w:val="ColumnHeading"/>
              <w:keepNext/>
            </w:pPr>
            <w:r w:rsidRPr="009A61A2">
              <w:t>Amendment</w:t>
            </w:r>
          </w:p>
        </w:tc>
      </w:tr>
      <w:tr w:rsidR="003B13C5" w:rsidRPr="009A61A2" w14:paraId="2FB36E88" w14:textId="77777777" w:rsidTr="008F0A5A">
        <w:trPr>
          <w:jc w:val="center"/>
        </w:trPr>
        <w:tc>
          <w:tcPr>
            <w:tcW w:w="4876" w:type="dxa"/>
            <w:hideMark/>
          </w:tcPr>
          <w:p w14:paraId="0ED2B611" w14:textId="77777777" w:rsidR="003B13C5" w:rsidRPr="009A61A2" w:rsidRDefault="003B13C5" w:rsidP="008F0A5A">
            <w:pPr>
              <w:pStyle w:val="Normal6"/>
              <w:rPr>
                <w:lang w:val="en-GB"/>
              </w:rPr>
            </w:pPr>
            <w:r w:rsidRPr="009A61A2">
              <w:rPr>
                <w:lang w:val="en-GB"/>
              </w:rPr>
              <w:t>(k)</w:t>
            </w:r>
            <w:r w:rsidRPr="009A61A2">
              <w:rPr>
                <w:lang w:val="en-GB"/>
              </w:rPr>
              <w:tab/>
              <w:t xml:space="preserve">supporting the global </w:t>
            </w:r>
            <w:r w:rsidRPr="009A61A2">
              <w:rPr>
                <w:b/>
                <w:i/>
                <w:lang w:val="en-GB"/>
              </w:rPr>
              <w:t>uptake</w:t>
            </w:r>
            <w:r w:rsidRPr="009A61A2">
              <w:rPr>
                <w:lang w:val="en-GB"/>
              </w:rPr>
              <w:t xml:space="preserve"> of the priority objectives laid down in Article 2, ensuring coherence between internal and external approaches and coordinated action, in particular as regards:</w:t>
            </w:r>
          </w:p>
        </w:tc>
        <w:tc>
          <w:tcPr>
            <w:tcW w:w="4876" w:type="dxa"/>
            <w:hideMark/>
          </w:tcPr>
          <w:p w14:paraId="449F5602" w14:textId="77777777" w:rsidR="003B13C5" w:rsidRPr="009A61A2" w:rsidRDefault="003B13C5" w:rsidP="008F0A5A">
            <w:pPr>
              <w:pStyle w:val="Normal6"/>
              <w:rPr>
                <w:szCs w:val="24"/>
                <w:lang w:val="en-GB"/>
              </w:rPr>
            </w:pPr>
            <w:r w:rsidRPr="009A61A2">
              <w:rPr>
                <w:lang w:val="en-GB"/>
              </w:rPr>
              <w:t>(k)</w:t>
            </w:r>
            <w:r w:rsidRPr="009A61A2">
              <w:rPr>
                <w:lang w:val="en-GB"/>
              </w:rPr>
              <w:tab/>
              <w:t xml:space="preserve">supporting the global </w:t>
            </w:r>
            <w:r w:rsidRPr="009A61A2">
              <w:rPr>
                <w:b/>
                <w:i/>
                <w:lang w:val="en-GB"/>
              </w:rPr>
              <w:t>adoption</w:t>
            </w:r>
            <w:r w:rsidRPr="009A61A2">
              <w:rPr>
                <w:lang w:val="en-GB"/>
              </w:rPr>
              <w:t xml:space="preserve"> of the priority objectives laid down in Article 2, ensuring coherence between internal and external approaches and coordinated action, in particular as regards:</w:t>
            </w:r>
          </w:p>
        </w:tc>
      </w:tr>
    </w:tbl>
    <w:p w14:paraId="11A42F27"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{CS}</w:t>
      </w:r>
      <w:r w:rsidRPr="009A61A2">
        <w:rPr>
          <w:noProof w:val="0"/>
          <w:lang w:val="en-GB"/>
        </w:rPr>
        <w:t>cs</w:t>
      </w:r>
      <w:r w:rsidRPr="009A61A2">
        <w:rPr>
          <w:rStyle w:val="HideTWBExt"/>
          <w:noProof w:val="0"/>
          <w:lang w:val="en-GB"/>
        </w:rPr>
        <w:t>&lt;/Original&gt;</w:t>
      </w:r>
    </w:p>
    <w:p w14:paraId="62B1932E" w14:textId="77777777" w:rsidR="003B13C5" w:rsidRPr="009A61A2" w:rsidRDefault="003B13C5" w:rsidP="003B13C5">
      <w:r w:rsidRPr="009A61A2">
        <w:rPr>
          <w:rStyle w:val="HideTWBExt"/>
        </w:rPr>
        <w:t>&lt;/Amend&gt;</w:t>
      </w:r>
    </w:p>
    <w:p w14:paraId="588F6CE8"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516</w:t>
      </w:r>
      <w:r w:rsidRPr="009A61A2">
        <w:rPr>
          <w:rStyle w:val="HideTWBExt"/>
          <w:b w:val="0"/>
          <w:lang w:val="en-GB"/>
        </w:rPr>
        <w:t>&lt;/NumAm&gt;</w:t>
      </w:r>
    </w:p>
    <w:p w14:paraId="1151F480" w14:textId="77777777" w:rsidR="003B13C5" w:rsidRPr="009A61A2" w:rsidRDefault="003B13C5" w:rsidP="003B13C5">
      <w:pPr>
        <w:pStyle w:val="NormalBold"/>
      </w:pPr>
      <w:r w:rsidRPr="009A61A2">
        <w:rPr>
          <w:rStyle w:val="HideTWBExt"/>
          <w:b w:val="0"/>
        </w:rPr>
        <w:t>&lt;RepeatBlock-By&gt;&lt;Members&gt;</w:t>
      </w:r>
      <w:r w:rsidRPr="009A61A2">
        <w:t>Rob Rooken</w:t>
      </w:r>
      <w:r w:rsidRPr="009A61A2">
        <w:rPr>
          <w:rStyle w:val="HideTWBExt"/>
          <w:b w:val="0"/>
        </w:rPr>
        <w:t>&lt;/Members&gt;</w:t>
      </w:r>
    </w:p>
    <w:p w14:paraId="101D7B6A" w14:textId="77777777" w:rsidR="003B13C5" w:rsidRPr="009A61A2" w:rsidRDefault="003B13C5" w:rsidP="003B13C5">
      <w:r w:rsidRPr="009A61A2">
        <w:rPr>
          <w:rStyle w:val="HideTWBExt"/>
        </w:rPr>
        <w:t>&lt;/RepeatBlock-By&gt;</w:t>
      </w:r>
    </w:p>
    <w:p w14:paraId="56144BBA"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3A9FD94" w14:textId="77777777" w:rsidR="003B13C5" w:rsidRPr="009A61A2" w:rsidRDefault="003B13C5" w:rsidP="003B13C5">
      <w:pPr>
        <w:pStyle w:val="NormalBold"/>
      </w:pPr>
      <w:r w:rsidRPr="009A61A2">
        <w:rPr>
          <w:rStyle w:val="HideTWBExt"/>
          <w:b w:val="0"/>
        </w:rPr>
        <w:t>&lt;Article&gt;</w:t>
      </w:r>
      <w:r w:rsidRPr="009A61A2">
        <w:t>Article 3 – paragraph 1 – point k – indent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EFFA6C6" w14:textId="77777777" w:rsidTr="008F0A5A">
        <w:trPr>
          <w:jc w:val="center"/>
        </w:trPr>
        <w:tc>
          <w:tcPr>
            <w:tcW w:w="9752" w:type="dxa"/>
            <w:gridSpan w:val="2"/>
          </w:tcPr>
          <w:p w14:paraId="0B71FCE5" w14:textId="77777777" w:rsidR="003B13C5" w:rsidRPr="009A61A2" w:rsidRDefault="003B13C5" w:rsidP="008F0A5A">
            <w:pPr>
              <w:keepNext/>
            </w:pPr>
          </w:p>
        </w:tc>
      </w:tr>
      <w:tr w:rsidR="003B13C5" w:rsidRPr="009A61A2" w14:paraId="781212C1" w14:textId="77777777" w:rsidTr="008F0A5A">
        <w:trPr>
          <w:jc w:val="center"/>
        </w:trPr>
        <w:tc>
          <w:tcPr>
            <w:tcW w:w="4876" w:type="dxa"/>
            <w:hideMark/>
          </w:tcPr>
          <w:p w14:paraId="20ADBBA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40467E2" w14:textId="77777777" w:rsidR="003B13C5" w:rsidRPr="009A61A2" w:rsidRDefault="003B13C5" w:rsidP="008F0A5A">
            <w:pPr>
              <w:pStyle w:val="ColumnHeading"/>
              <w:keepNext/>
            </w:pPr>
            <w:r w:rsidRPr="009A61A2">
              <w:t>Amendment</w:t>
            </w:r>
          </w:p>
        </w:tc>
      </w:tr>
      <w:tr w:rsidR="003B13C5" w:rsidRPr="009A61A2" w14:paraId="2A194641" w14:textId="77777777" w:rsidTr="008F0A5A">
        <w:trPr>
          <w:jc w:val="center"/>
        </w:trPr>
        <w:tc>
          <w:tcPr>
            <w:tcW w:w="4876" w:type="dxa"/>
            <w:hideMark/>
          </w:tcPr>
          <w:p w14:paraId="68666528" w14:textId="77777777" w:rsidR="003B13C5" w:rsidRPr="009A61A2" w:rsidRDefault="003B13C5" w:rsidP="008F0A5A">
            <w:pPr>
              <w:pStyle w:val="Normal6"/>
              <w:rPr>
                <w:lang w:val="en-GB"/>
              </w:rPr>
            </w:pPr>
            <w:r w:rsidRPr="009A61A2">
              <w:rPr>
                <w:lang w:val="en-GB"/>
              </w:rPr>
              <w:t>—</w:t>
            </w:r>
            <w:r w:rsidRPr="009A61A2">
              <w:rPr>
                <w:lang w:val="en-GB"/>
              </w:rPr>
              <w:tab/>
              <w:t xml:space="preserve">engaging with partner countries on </w:t>
            </w:r>
            <w:r w:rsidRPr="009A61A2">
              <w:rPr>
                <w:b/>
                <w:i/>
                <w:lang w:val="en-GB"/>
              </w:rPr>
              <w:t xml:space="preserve">climate and </w:t>
            </w:r>
            <w:r w:rsidRPr="009A61A2">
              <w:rPr>
                <w:lang w:val="en-GB"/>
              </w:rPr>
              <w:t xml:space="preserve">environmental action, encouraging </w:t>
            </w:r>
            <w:r w:rsidRPr="009A61A2">
              <w:rPr>
                <w:b/>
                <w:i/>
                <w:lang w:val="en-GB"/>
              </w:rPr>
              <w:t xml:space="preserve">and supporting </w:t>
            </w:r>
            <w:r w:rsidRPr="009A61A2">
              <w:rPr>
                <w:lang w:val="en-GB"/>
              </w:rPr>
              <w:t xml:space="preserve">them to adopt and implement rules in </w:t>
            </w:r>
            <w:r w:rsidRPr="009A61A2">
              <w:rPr>
                <w:b/>
                <w:i/>
                <w:lang w:val="en-GB"/>
              </w:rPr>
              <w:t>these areas</w:t>
            </w:r>
            <w:r w:rsidRPr="009A61A2">
              <w:rPr>
                <w:lang w:val="en-GB"/>
              </w:rPr>
              <w:t xml:space="preserve"> that are as ambitious as those of the Union, and </w:t>
            </w:r>
            <w:r w:rsidRPr="009A61A2">
              <w:rPr>
                <w:lang w:val="en-GB"/>
              </w:rPr>
              <w:lastRenderedPageBreak/>
              <w:t>ensuring that all products placed on the Union market fully comply with relevant Union requirements in line with the Union’s international commitments;</w:t>
            </w:r>
          </w:p>
        </w:tc>
        <w:tc>
          <w:tcPr>
            <w:tcW w:w="4876" w:type="dxa"/>
            <w:hideMark/>
          </w:tcPr>
          <w:p w14:paraId="3B4390DD" w14:textId="77777777" w:rsidR="003B13C5" w:rsidRPr="009A61A2" w:rsidRDefault="003B13C5" w:rsidP="008F0A5A">
            <w:pPr>
              <w:pStyle w:val="Normal6"/>
              <w:rPr>
                <w:szCs w:val="24"/>
                <w:lang w:val="en-GB"/>
              </w:rPr>
            </w:pPr>
            <w:r w:rsidRPr="009A61A2">
              <w:rPr>
                <w:lang w:val="en-GB"/>
              </w:rPr>
              <w:lastRenderedPageBreak/>
              <w:t>—</w:t>
            </w:r>
            <w:r w:rsidRPr="009A61A2">
              <w:rPr>
                <w:lang w:val="en-GB"/>
              </w:rPr>
              <w:tab/>
              <w:t xml:space="preserve">engaging with partner countries on environmental action, encouraging them to adopt and implement rules in </w:t>
            </w:r>
            <w:r w:rsidRPr="009A61A2">
              <w:rPr>
                <w:b/>
                <w:i/>
                <w:lang w:val="en-GB"/>
              </w:rPr>
              <w:t>this area</w:t>
            </w:r>
            <w:r w:rsidRPr="009A61A2">
              <w:rPr>
                <w:lang w:val="en-GB"/>
              </w:rPr>
              <w:t xml:space="preserve"> that are as ambitious as those of the Union, and ensuring that all products placed on the </w:t>
            </w:r>
            <w:r w:rsidRPr="009A61A2">
              <w:rPr>
                <w:lang w:val="en-GB"/>
              </w:rPr>
              <w:lastRenderedPageBreak/>
              <w:t>Union market fully comply with relevant Union requirements in line with the Union’s international commitments;</w:t>
            </w:r>
          </w:p>
        </w:tc>
      </w:tr>
    </w:tbl>
    <w:p w14:paraId="26A8E888"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{NL}</w:t>
      </w:r>
      <w:r w:rsidRPr="009A61A2">
        <w:rPr>
          <w:noProof w:val="0"/>
          <w:lang w:val="en-GB"/>
        </w:rPr>
        <w:t>nl</w:t>
      </w:r>
      <w:r w:rsidRPr="009A61A2">
        <w:rPr>
          <w:rStyle w:val="HideTWBExt"/>
          <w:noProof w:val="0"/>
          <w:lang w:val="en-GB"/>
        </w:rPr>
        <w:t>&lt;/Original&gt;</w:t>
      </w:r>
    </w:p>
    <w:p w14:paraId="38ED76BC" w14:textId="77777777" w:rsidR="003B13C5" w:rsidRPr="009A61A2" w:rsidRDefault="003B13C5" w:rsidP="003B13C5">
      <w:r w:rsidRPr="009A61A2">
        <w:rPr>
          <w:rStyle w:val="HideTWBExt"/>
        </w:rPr>
        <w:t>&lt;/Amend&gt;</w:t>
      </w:r>
    </w:p>
    <w:p w14:paraId="450ABB3B"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517</w:t>
      </w:r>
      <w:r w:rsidRPr="009A61A2">
        <w:rPr>
          <w:rStyle w:val="HideTWBExt"/>
          <w:b w:val="0"/>
          <w:lang w:val="en-GB"/>
        </w:rPr>
        <w:t>&lt;/NumAm&gt;</w:t>
      </w:r>
    </w:p>
    <w:p w14:paraId="47BDAA63"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Inese Vaidere, Radan Kanev, Edina Tóth, Nathalie Colin-Oesterlé, Sirpa Pietikäinen, Roberta Metsola, Christophe Hansen</w:t>
      </w:r>
      <w:r w:rsidRPr="009A61A2">
        <w:rPr>
          <w:rStyle w:val="HideTWBExt"/>
          <w:b w:val="0"/>
        </w:rPr>
        <w:t>&lt;/Members&gt;</w:t>
      </w:r>
    </w:p>
    <w:p w14:paraId="523E7DA4" w14:textId="77777777" w:rsidR="003B13C5" w:rsidRPr="009A61A2" w:rsidRDefault="003B13C5" w:rsidP="003B13C5">
      <w:r w:rsidRPr="009A61A2">
        <w:rPr>
          <w:rStyle w:val="HideTWBExt"/>
        </w:rPr>
        <w:t>&lt;/RepeatBlock-By&gt;</w:t>
      </w:r>
    </w:p>
    <w:p w14:paraId="4266E913"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1085858" w14:textId="77777777" w:rsidR="003B13C5" w:rsidRPr="009A61A2" w:rsidRDefault="003B13C5" w:rsidP="003B13C5">
      <w:pPr>
        <w:pStyle w:val="NormalBold"/>
      </w:pPr>
      <w:r w:rsidRPr="009A61A2">
        <w:rPr>
          <w:rStyle w:val="HideTWBExt"/>
          <w:b w:val="0"/>
        </w:rPr>
        <w:t>&lt;Article&gt;</w:t>
      </w:r>
      <w:r w:rsidRPr="009A61A2">
        <w:t>Article 3 – paragraph 1 – point k – indent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D1E062D" w14:textId="77777777" w:rsidTr="008F0A5A">
        <w:trPr>
          <w:jc w:val="center"/>
        </w:trPr>
        <w:tc>
          <w:tcPr>
            <w:tcW w:w="9752" w:type="dxa"/>
            <w:gridSpan w:val="2"/>
          </w:tcPr>
          <w:p w14:paraId="3831E4A9" w14:textId="77777777" w:rsidR="003B13C5" w:rsidRPr="009A61A2" w:rsidRDefault="003B13C5" w:rsidP="008F0A5A">
            <w:pPr>
              <w:keepNext/>
            </w:pPr>
          </w:p>
        </w:tc>
      </w:tr>
      <w:tr w:rsidR="003B13C5" w:rsidRPr="009A61A2" w14:paraId="7EF2F84B" w14:textId="77777777" w:rsidTr="008F0A5A">
        <w:trPr>
          <w:jc w:val="center"/>
        </w:trPr>
        <w:tc>
          <w:tcPr>
            <w:tcW w:w="4876" w:type="dxa"/>
            <w:hideMark/>
          </w:tcPr>
          <w:p w14:paraId="33DFEF6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0EFEA0E" w14:textId="77777777" w:rsidR="003B13C5" w:rsidRPr="009A61A2" w:rsidRDefault="003B13C5" w:rsidP="008F0A5A">
            <w:pPr>
              <w:pStyle w:val="ColumnHeading"/>
              <w:keepNext/>
              <w:rPr>
                <w:lang w:val="en-GB"/>
              </w:rPr>
            </w:pPr>
            <w:r w:rsidRPr="009A61A2">
              <w:rPr>
                <w:lang w:val="en-GB"/>
              </w:rPr>
              <w:t>Amendment</w:t>
            </w:r>
          </w:p>
        </w:tc>
      </w:tr>
      <w:tr w:rsidR="003B13C5" w:rsidRPr="009A61A2" w14:paraId="3009253A" w14:textId="77777777" w:rsidTr="008F0A5A">
        <w:trPr>
          <w:jc w:val="center"/>
        </w:trPr>
        <w:tc>
          <w:tcPr>
            <w:tcW w:w="4876" w:type="dxa"/>
            <w:hideMark/>
          </w:tcPr>
          <w:p w14:paraId="4A2C53F3" w14:textId="77777777" w:rsidR="003B13C5" w:rsidRPr="009A61A2" w:rsidRDefault="003B13C5" w:rsidP="008F0A5A">
            <w:pPr>
              <w:pStyle w:val="Normal6"/>
              <w:rPr>
                <w:lang w:val="en-GB"/>
              </w:rPr>
            </w:pPr>
            <w:r w:rsidRPr="009A61A2">
              <w:rPr>
                <w:lang w:val="en-GB"/>
              </w:rPr>
              <w:t>–</w:t>
            </w:r>
            <w:r w:rsidRPr="009A61A2">
              <w:rPr>
                <w:lang w:val="en-GB"/>
              </w:rPr>
              <w:tab/>
              <w:t xml:space="preserve">engaging with </w:t>
            </w:r>
            <w:r w:rsidRPr="009A61A2">
              <w:rPr>
                <w:b/>
                <w:i/>
                <w:lang w:val="en-GB"/>
              </w:rPr>
              <w:t>partner</w:t>
            </w:r>
            <w:r w:rsidRPr="009A61A2">
              <w:rPr>
                <w:lang w:val="en-GB"/>
              </w:rPr>
              <w:t xml:space="preserve"> countries on climate and environmental action, encouraging and supporting them to adopt and implement rules in these areas that are as ambitious as those of the Union, and ensuring that all products placed on the Union market fully comply with relevant Union requirements in line with the Union’s international commitments;</w:t>
            </w:r>
          </w:p>
        </w:tc>
        <w:tc>
          <w:tcPr>
            <w:tcW w:w="4876" w:type="dxa"/>
            <w:hideMark/>
          </w:tcPr>
          <w:p w14:paraId="219D711D" w14:textId="77777777" w:rsidR="003B13C5" w:rsidRPr="009A61A2" w:rsidRDefault="003B13C5" w:rsidP="008F0A5A">
            <w:pPr>
              <w:pStyle w:val="Normal6"/>
              <w:rPr>
                <w:szCs w:val="24"/>
                <w:lang w:val="en-GB"/>
              </w:rPr>
            </w:pPr>
            <w:r w:rsidRPr="009A61A2">
              <w:rPr>
                <w:lang w:val="en-GB"/>
              </w:rPr>
              <w:t>–</w:t>
            </w:r>
            <w:r w:rsidRPr="009A61A2">
              <w:rPr>
                <w:lang w:val="en-GB"/>
              </w:rPr>
              <w:tab/>
              <w:t xml:space="preserve">engaging with </w:t>
            </w:r>
            <w:r w:rsidRPr="009A61A2">
              <w:rPr>
                <w:b/>
                <w:i/>
                <w:lang w:val="en-GB"/>
              </w:rPr>
              <w:t>third</w:t>
            </w:r>
            <w:r w:rsidRPr="009A61A2">
              <w:rPr>
                <w:lang w:val="en-GB"/>
              </w:rPr>
              <w:t xml:space="preserve"> countries on climate and environmental action, encouraging and supporting them to adopt and implement rules in these areas that are as ambitious as those of the Union, and ensuring that all products placed on the Union market fully comply with relevant Union requirements in line with the Union’s international commitments</w:t>
            </w:r>
            <w:r w:rsidRPr="009A61A2">
              <w:rPr>
                <w:b/>
                <w:i/>
                <w:lang w:val="en-GB"/>
              </w:rPr>
              <w:t>, especially regarding the fight against deforestation</w:t>
            </w:r>
            <w:r w:rsidRPr="009A61A2">
              <w:rPr>
                <w:lang w:val="en-GB"/>
              </w:rPr>
              <w:t>;</w:t>
            </w:r>
          </w:p>
        </w:tc>
      </w:tr>
    </w:tbl>
    <w:p w14:paraId="69E5E4AE"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382D369" w14:textId="77777777" w:rsidR="003B13C5" w:rsidRPr="009A61A2" w:rsidRDefault="003B13C5" w:rsidP="003B13C5">
      <w:r w:rsidRPr="009A61A2">
        <w:rPr>
          <w:rStyle w:val="HideTWBExt"/>
        </w:rPr>
        <w:t>&lt;/Amend&gt;</w:t>
      </w:r>
    </w:p>
    <w:p w14:paraId="19B7BE9A"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518</w:t>
      </w:r>
      <w:r w:rsidRPr="009A61A2">
        <w:rPr>
          <w:rStyle w:val="HideTWBExt"/>
          <w:b w:val="0"/>
          <w:lang w:val="en-GB"/>
        </w:rPr>
        <w:t>&lt;/NumAm&gt;</w:t>
      </w:r>
    </w:p>
    <w:p w14:paraId="3917E6BF" w14:textId="77777777" w:rsidR="003B13C5" w:rsidRPr="009A61A2" w:rsidRDefault="003B13C5" w:rsidP="003B13C5">
      <w:pPr>
        <w:pStyle w:val="NormalBold"/>
      </w:pPr>
      <w:r w:rsidRPr="009A61A2">
        <w:rPr>
          <w:rStyle w:val="HideTWBExt"/>
          <w:b w:val="0"/>
        </w:rPr>
        <w:t>&lt;RepeatBlock-By&gt;&lt;Members&gt;</w:t>
      </w:r>
      <w:r w:rsidRPr="009A61A2">
        <w:t>Aurélia Beigneux, Joëlle Mélin, Annika Bruna, Catherine Griset</w:t>
      </w:r>
      <w:r w:rsidRPr="009A61A2">
        <w:rPr>
          <w:rStyle w:val="HideTWBExt"/>
          <w:b w:val="0"/>
        </w:rPr>
        <w:t>&lt;/Members&gt;</w:t>
      </w:r>
    </w:p>
    <w:p w14:paraId="64FC0E31" w14:textId="77777777" w:rsidR="003B13C5" w:rsidRPr="009A61A2" w:rsidRDefault="003B13C5" w:rsidP="003B13C5">
      <w:r w:rsidRPr="009A61A2">
        <w:rPr>
          <w:rStyle w:val="HideTWBExt"/>
        </w:rPr>
        <w:t>&lt;/RepeatBlock-By&gt;</w:t>
      </w:r>
    </w:p>
    <w:p w14:paraId="34B961B7"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6E6833F" w14:textId="77777777" w:rsidR="003B13C5" w:rsidRPr="009A61A2" w:rsidRDefault="003B13C5" w:rsidP="003B13C5">
      <w:pPr>
        <w:pStyle w:val="NormalBold"/>
      </w:pPr>
      <w:r w:rsidRPr="009A61A2">
        <w:rPr>
          <w:rStyle w:val="HideTWBExt"/>
          <w:b w:val="0"/>
        </w:rPr>
        <w:t>&lt;Article&gt;</w:t>
      </w:r>
      <w:r w:rsidRPr="009A61A2">
        <w:t>Article 3 – paragraph 1 – point k – indent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5ACC85D" w14:textId="77777777" w:rsidTr="008F0A5A">
        <w:trPr>
          <w:jc w:val="center"/>
        </w:trPr>
        <w:tc>
          <w:tcPr>
            <w:tcW w:w="9752" w:type="dxa"/>
            <w:gridSpan w:val="2"/>
          </w:tcPr>
          <w:p w14:paraId="1445D298" w14:textId="77777777" w:rsidR="003B13C5" w:rsidRPr="009A61A2" w:rsidRDefault="003B13C5" w:rsidP="008F0A5A">
            <w:pPr>
              <w:keepNext/>
            </w:pPr>
          </w:p>
        </w:tc>
      </w:tr>
      <w:tr w:rsidR="003B13C5" w:rsidRPr="009A61A2" w14:paraId="14897D04" w14:textId="77777777" w:rsidTr="008F0A5A">
        <w:trPr>
          <w:jc w:val="center"/>
        </w:trPr>
        <w:tc>
          <w:tcPr>
            <w:tcW w:w="4876" w:type="dxa"/>
            <w:hideMark/>
          </w:tcPr>
          <w:p w14:paraId="608F8BF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DFAAB45" w14:textId="77777777" w:rsidR="003B13C5" w:rsidRPr="009A61A2" w:rsidRDefault="003B13C5" w:rsidP="008F0A5A">
            <w:pPr>
              <w:pStyle w:val="ColumnHeading"/>
              <w:keepNext/>
            </w:pPr>
            <w:r w:rsidRPr="009A61A2">
              <w:t>Amendment</w:t>
            </w:r>
          </w:p>
        </w:tc>
      </w:tr>
      <w:tr w:rsidR="003B13C5" w:rsidRPr="009A61A2" w14:paraId="6F3C0F16" w14:textId="77777777" w:rsidTr="008F0A5A">
        <w:trPr>
          <w:jc w:val="center"/>
        </w:trPr>
        <w:tc>
          <w:tcPr>
            <w:tcW w:w="4876" w:type="dxa"/>
            <w:hideMark/>
          </w:tcPr>
          <w:p w14:paraId="798DBB2C" w14:textId="77777777" w:rsidR="003B13C5" w:rsidRPr="009A61A2" w:rsidRDefault="003B13C5" w:rsidP="008F0A5A">
            <w:pPr>
              <w:pStyle w:val="Normal6"/>
              <w:rPr>
                <w:lang w:val="en-GB"/>
              </w:rPr>
            </w:pPr>
            <w:r w:rsidRPr="009A61A2">
              <w:rPr>
                <w:lang w:val="en-GB"/>
              </w:rPr>
              <w:t>–</w:t>
            </w:r>
            <w:r w:rsidRPr="009A61A2">
              <w:rPr>
                <w:lang w:val="en-GB"/>
              </w:rPr>
              <w:tab/>
              <w:t xml:space="preserve">engaging with partner countries on climate and environmental action, encouraging and supporting them to adopt and implement rules in these areas that are as ambitious as those of the Union, and </w:t>
            </w:r>
            <w:r w:rsidRPr="009A61A2">
              <w:rPr>
                <w:lang w:val="en-GB"/>
              </w:rPr>
              <w:lastRenderedPageBreak/>
              <w:t>ensuring that all products placed on the Union market fully comply with relevant Union requirements in line with the Union’s international commitments;</w:t>
            </w:r>
          </w:p>
        </w:tc>
        <w:tc>
          <w:tcPr>
            <w:tcW w:w="4876" w:type="dxa"/>
            <w:hideMark/>
          </w:tcPr>
          <w:p w14:paraId="4D527414" w14:textId="77777777" w:rsidR="003B13C5" w:rsidRPr="009A61A2" w:rsidRDefault="003B13C5" w:rsidP="008F0A5A">
            <w:pPr>
              <w:pStyle w:val="Normal6"/>
              <w:rPr>
                <w:szCs w:val="24"/>
                <w:lang w:val="en-GB"/>
              </w:rPr>
            </w:pPr>
            <w:r w:rsidRPr="009A61A2">
              <w:rPr>
                <w:lang w:val="en-GB"/>
              </w:rPr>
              <w:lastRenderedPageBreak/>
              <w:t>–</w:t>
            </w:r>
            <w:r w:rsidRPr="009A61A2">
              <w:rPr>
                <w:lang w:val="en-GB"/>
              </w:rPr>
              <w:tab/>
              <w:t xml:space="preserve">engaging with partner countries on climate and environmental action, encouraging and supporting them to adopt and implement rules in these areas that are as ambitious as those of the Union, and </w:t>
            </w:r>
            <w:r w:rsidRPr="009A61A2">
              <w:rPr>
                <w:lang w:val="en-GB"/>
              </w:rPr>
              <w:lastRenderedPageBreak/>
              <w:t xml:space="preserve">ensuring that all products placed on the Union market </w:t>
            </w:r>
            <w:r w:rsidRPr="009A61A2">
              <w:rPr>
                <w:b/>
                <w:i/>
                <w:lang w:val="en-GB"/>
              </w:rPr>
              <w:t xml:space="preserve">or exported from the Union </w:t>
            </w:r>
            <w:r w:rsidRPr="009A61A2">
              <w:rPr>
                <w:lang w:val="en-GB"/>
              </w:rPr>
              <w:t>fully comply with relevant Union requirements in line with the Union’s international commitments;</w:t>
            </w:r>
          </w:p>
        </w:tc>
      </w:tr>
    </w:tbl>
    <w:p w14:paraId="6E1BA771"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{FR}</w:t>
      </w:r>
      <w:r w:rsidRPr="009A61A2">
        <w:rPr>
          <w:noProof w:val="0"/>
          <w:lang w:val="en-GB"/>
        </w:rPr>
        <w:t>fr</w:t>
      </w:r>
      <w:r w:rsidRPr="009A61A2">
        <w:rPr>
          <w:rStyle w:val="HideTWBExt"/>
          <w:noProof w:val="0"/>
          <w:lang w:val="en-GB"/>
        </w:rPr>
        <w:t>&lt;/Original&gt;</w:t>
      </w:r>
    </w:p>
    <w:p w14:paraId="35F37BFC" w14:textId="77777777" w:rsidR="003B13C5" w:rsidRPr="009A61A2" w:rsidRDefault="003B13C5" w:rsidP="003B13C5">
      <w:r w:rsidRPr="009A61A2">
        <w:rPr>
          <w:rStyle w:val="HideTWBExt"/>
        </w:rPr>
        <w:t>&lt;/Amend&gt;</w:t>
      </w:r>
    </w:p>
    <w:p w14:paraId="3AD4E84A"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519</w:t>
      </w:r>
      <w:r w:rsidRPr="009A61A2">
        <w:rPr>
          <w:rStyle w:val="HideTWBExt"/>
          <w:b w:val="0"/>
          <w:lang w:val="en-GB"/>
        </w:rPr>
        <w:t>&lt;/NumAm&gt;</w:t>
      </w:r>
    </w:p>
    <w:p w14:paraId="14E0386D" w14:textId="77777777" w:rsidR="003B13C5" w:rsidRPr="009A61A2" w:rsidRDefault="003B13C5" w:rsidP="003B13C5">
      <w:pPr>
        <w:pStyle w:val="NormalBold"/>
      </w:pPr>
      <w:r w:rsidRPr="009A61A2">
        <w:rPr>
          <w:rStyle w:val="HideTWBExt"/>
          <w:b w:val="0"/>
        </w:rPr>
        <w:t>&lt;RepeatBlock-By&gt;&lt;Members&gt;</w:t>
      </w:r>
      <w:r w:rsidRPr="009A61A2">
        <w:t>Mick Wallace, Clare Daly</w:t>
      </w:r>
      <w:r w:rsidRPr="009A61A2">
        <w:rPr>
          <w:rStyle w:val="HideTWBExt"/>
          <w:b w:val="0"/>
        </w:rPr>
        <w:t>&lt;/Members&gt;</w:t>
      </w:r>
    </w:p>
    <w:p w14:paraId="78E16365" w14:textId="77777777" w:rsidR="003B13C5" w:rsidRPr="009A61A2" w:rsidRDefault="003B13C5" w:rsidP="003B13C5">
      <w:r w:rsidRPr="009A61A2">
        <w:rPr>
          <w:rStyle w:val="HideTWBExt"/>
        </w:rPr>
        <w:t>&lt;/RepeatBlock-By&gt;</w:t>
      </w:r>
    </w:p>
    <w:p w14:paraId="79AF039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A289E7A" w14:textId="77777777" w:rsidR="003B13C5" w:rsidRPr="009A61A2" w:rsidRDefault="003B13C5" w:rsidP="003B13C5">
      <w:pPr>
        <w:pStyle w:val="NormalBold"/>
      </w:pPr>
      <w:r w:rsidRPr="009A61A2">
        <w:rPr>
          <w:rStyle w:val="HideTWBExt"/>
          <w:b w:val="0"/>
        </w:rPr>
        <w:t>&lt;Article&gt;</w:t>
      </w:r>
      <w:r w:rsidRPr="009A61A2">
        <w:t>Article 3 – paragraph 1 – point k – indent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E069269" w14:textId="77777777" w:rsidTr="008F0A5A">
        <w:trPr>
          <w:jc w:val="center"/>
        </w:trPr>
        <w:tc>
          <w:tcPr>
            <w:tcW w:w="9752" w:type="dxa"/>
            <w:gridSpan w:val="2"/>
          </w:tcPr>
          <w:p w14:paraId="13548F35" w14:textId="77777777" w:rsidR="003B13C5" w:rsidRPr="009A61A2" w:rsidRDefault="003B13C5" w:rsidP="008F0A5A">
            <w:pPr>
              <w:keepNext/>
            </w:pPr>
          </w:p>
        </w:tc>
      </w:tr>
      <w:tr w:rsidR="003B13C5" w:rsidRPr="009A61A2" w14:paraId="4BCF0BDB" w14:textId="77777777" w:rsidTr="008F0A5A">
        <w:trPr>
          <w:jc w:val="center"/>
        </w:trPr>
        <w:tc>
          <w:tcPr>
            <w:tcW w:w="4876" w:type="dxa"/>
            <w:hideMark/>
          </w:tcPr>
          <w:p w14:paraId="4D2B9BC9"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D045F77" w14:textId="77777777" w:rsidR="003B13C5" w:rsidRPr="009A61A2" w:rsidRDefault="003B13C5" w:rsidP="008F0A5A">
            <w:pPr>
              <w:pStyle w:val="ColumnHeading"/>
              <w:keepNext/>
              <w:rPr>
                <w:lang w:val="en-GB"/>
              </w:rPr>
            </w:pPr>
            <w:r w:rsidRPr="009A61A2">
              <w:rPr>
                <w:lang w:val="en-GB"/>
              </w:rPr>
              <w:t>Amendment</w:t>
            </w:r>
          </w:p>
        </w:tc>
      </w:tr>
      <w:tr w:rsidR="003B13C5" w:rsidRPr="009A61A2" w14:paraId="3B257E8B" w14:textId="77777777" w:rsidTr="008F0A5A">
        <w:trPr>
          <w:jc w:val="center"/>
        </w:trPr>
        <w:tc>
          <w:tcPr>
            <w:tcW w:w="4876" w:type="dxa"/>
            <w:hideMark/>
          </w:tcPr>
          <w:p w14:paraId="6106B02A" w14:textId="77777777" w:rsidR="003B13C5" w:rsidRPr="009A61A2" w:rsidRDefault="003B13C5" w:rsidP="008F0A5A">
            <w:pPr>
              <w:pStyle w:val="Normal6"/>
              <w:rPr>
                <w:lang w:val="en-GB"/>
              </w:rPr>
            </w:pPr>
            <w:r w:rsidRPr="009A61A2">
              <w:rPr>
                <w:lang w:val="en-GB"/>
              </w:rPr>
              <w:t>–</w:t>
            </w:r>
            <w:r w:rsidRPr="009A61A2">
              <w:rPr>
                <w:lang w:val="en-GB"/>
              </w:rPr>
              <w:tab/>
              <w:t>engaging with partner countries on climate and environmental action, encouraging and supporting them to adopt and implement rules in these areas that are as ambitious as those of the Union, and ensuring that all products placed on the Union market fully comply with relevant Union requirements in line with the Union’s international commitments;</w:t>
            </w:r>
          </w:p>
        </w:tc>
        <w:tc>
          <w:tcPr>
            <w:tcW w:w="4876" w:type="dxa"/>
            <w:hideMark/>
          </w:tcPr>
          <w:p w14:paraId="58A132C4" w14:textId="77777777" w:rsidR="003B13C5" w:rsidRPr="009A61A2" w:rsidRDefault="003B13C5" w:rsidP="008F0A5A">
            <w:pPr>
              <w:pStyle w:val="Normal6"/>
              <w:rPr>
                <w:szCs w:val="24"/>
                <w:lang w:val="en-GB"/>
              </w:rPr>
            </w:pPr>
            <w:r w:rsidRPr="009A61A2">
              <w:rPr>
                <w:lang w:val="en-GB"/>
              </w:rPr>
              <w:t>–</w:t>
            </w:r>
            <w:r w:rsidRPr="009A61A2">
              <w:rPr>
                <w:lang w:val="en-GB"/>
              </w:rPr>
              <w:tab/>
              <w:t xml:space="preserve">engaging with partner countries on climate and environmental action, encouraging and supporting them to adopt and implement rules in these areas that are </w:t>
            </w:r>
            <w:r w:rsidRPr="009A61A2">
              <w:rPr>
                <w:b/>
                <w:i/>
                <w:lang w:val="en-GB"/>
              </w:rPr>
              <w:t>at least</w:t>
            </w:r>
            <w:r w:rsidRPr="009A61A2">
              <w:rPr>
                <w:lang w:val="en-GB"/>
              </w:rPr>
              <w:t xml:space="preserve"> as ambitious as those of the Union, and ensuring that all products placed on the Union market fully comply with relevant Union requirements in line with the Union’s international commitments;</w:t>
            </w:r>
          </w:p>
        </w:tc>
      </w:tr>
    </w:tbl>
    <w:p w14:paraId="28745F35" w14:textId="77777777" w:rsidR="003B13C5" w:rsidRPr="009A61A2" w:rsidRDefault="003B13C5" w:rsidP="003B13C5">
      <w:pPr>
        <w:pStyle w:val="Olang"/>
        <w:rPr>
          <w:noProof w:val="0"/>
          <w:lang w:val="sv-SE"/>
        </w:rPr>
      </w:pPr>
      <w:r w:rsidRPr="009A61A2">
        <w:rPr>
          <w:noProof w:val="0"/>
          <w:lang w:val="sv-SE"/>
        </w:rPr>
        <w:t xml:space="preserve">Or. </w:t>
      </w:r>
      <w:r w:rsidRPr="009A61A2">
        <w:rPr>
          <w:rStyle w:val="HideTWBExt"/>
          <w:noProof w:val="0"/>
          <w:lang w:val="sv-SE"/>
        </w:rPr>
        <w:t>&lt;Original&gt;</w:t>
      </w:r>
      <w:r w:rsidRPr="009A61A2">
        <w:rPr>
          <w:rStyle w:val="HideTWBInt"/>
          <w:rFonts w:eastAsiaTheme="majorEastAsia"/>
          <w:noProof w:val="0"/>
          <w:lang w:val="sv-SE"/>
        </w:rPr>
        <w:t>{EN}</w:t>
      </w:r>
      <w:r w:rsidRPr="009A61A2">
        <w:rPr>
          <w:noProof w:val="0"/>
          <w:lang w:val="sv-SE"/>
        </w:rPr>
        <w:t>en</w:t>
      </w:r>
      <w:r w:rsidRPr="009A61A2">
        <w:rPr>
          <w:rStyle w:val="HideTWBExt"/>
          <w:noProof w:val="0"/>
          <w:lang w:val="sv-SE"/>
        </w:rPr>
        <w:t>&lt;/Original&gt;</w:t>
      </w:r>
    </w:p>
    <w:p w14:paraId="13753D63" w14:textId="77777777" w:rsidR="003B13C5" w:rsidRPr="009A61A2" w:rsidRDefault="003B13C5" w:rsidP="003B13C5">
      <w:pPr>
        <w:rPr>
          <w:lang w:val="sv-SE"/>
        </w:rPr>
      </w:pPr>
      <w:r w:rsidRPr="009A61A2">
        <w:rPr>
          <w:rStyle w:val="HideTWBExt"/>
          <w:lang w:val="sv-SE"/>
        </w:rPr>
        <w:t>&lt;/Amend&gt;</w:t>
      </w:r>
    </w:p>
    <w:p w14:paraId="11E184B0" w14:textId="77777777" w:rsidR="003B13C5" w:rsidRPr="009A61A2" w:rsidRDefault="003B13C5" w:rsidP="003B13C5">
      <w:pPr>
        <w:pStyle w:val="AMNumberTabs0"/>
        <w:keepNext/>
        <w:rPr>
          <w:lang w:val="sv-SE"/>
        </w:rPr>
      </w:pPr>
      <w:r w:rsidRPr="009A61A2">
        <w:rPr>
          <w:rStyle w:val="HideTWBExt"/>
          <w:b w:val="0"/>
          <w:lang w:val="sv-SE"/>
        </w:rPr>
        <w:t>&lt;Amend&gt;</w:t>
      </w:r>
      <w:r w:rsidRPr="009A61A2">
        <w:rPr>
          <w:lang w:val="sv-SE"/>
        </w:rPr>
        <w:t>Amendment</w:t>
      </w:r>
      <w:r w:rsidRPr="009A61A2">
        <w:rPr>
          <w:lang w:val="sv-SE"/>
        </w:rPr>
        <w:tab/>
      </w:r>
      <w:r w:rsidRPr="009A61A2">
        <w:rPr>
          <w:lang w:val="sv-SE"/>
        </w:rPr>
        <w:tab/>
      </w:r>
      <w:r w:rsidRPr="009A61A2">
        <w:rPr>
          <w:rStyle w:val="HideTWBExt"/>
          <w:b w:val="0"/>
          <w:lang w:val="sv-SE"/>
        </w:rPr>
        <w:t>&lt;NumAm&gt;</w:t>
      </w:r>
      <w:r w:rsidRPr="009A61A2">
        <w:rPr>
          <w:lang w:val="sv-SE"/>
        </w:rPr>
        <w:t>520</w:t>
      </w:r>
      <w:r w:rsidRPr="009A61A2">
        <w:rPr>
          <w:rStyle w:val="HideTWBExt"/>
          <w:b w:val="0"/>
          <w:lang w:val="sv-SE"/>
        </w:rPr>
        <w:t>&lt;/NumAm&gt;</w:t>
      </w:r>
    </w:p>
    <w:p w14:paraId="13AC1A4C" w14:textId="77777777" w:rsidR="003B13C5" w:rsidRPr="009A61A2" w:rsidRDefault="003B13C5" w:rsidP="003B13C5">
      <w:pPr>
        <w:pStyle w:val="NormalBold"/>
        <w:rPr>
          <w:lang w:val="sv-SE"/>
        </w:rPr>
      </w:pPr>
      <w:r w:rsidRPr="009A61A2">
        <w:rPr>
          <w:rStyle w:val="HideTWBExt"/>
          <w:b w:val="0"/>
          <w:lang w:val="sv-SE"/>
        </w:rPr>
        <w:t>&lt;RepeatBlock-By&gt;&lt;Members&gt;</w:t>
      </w:r>
      <w:r w:rsidRPr="009A61A2">
        <w:rPr>
          <w:lang w:val="sv-SE"/>
        </w:rPr>
        <w:t>Anna Zalewska</w:t>
      </w:r>
      <w:r w:rsidRPr="009A61A2">
        <w:rPr>
          <w:rStyle w:val="HideTWBExt"/>
          <w:b w:val="0"/>
          <w:lang w:val="sv-SE"/>
        </w:rPr>
        <w:t>&lt;/Members&gt;</w:t>
      </w:r>
    </w:p>
    <w:p w14:paraId="4C799E97" w14:textId="77777777" w:rsidR="003B13C5" w:rsidRPr="009A61A2" w:rsidRDefault="003B13C5" w:rsidP="003B13C5">
      <w:pPr>
        <w:rPr>
          <w:lang w:val="sv-SE"/>
        </w:rPr>
      </w:pPr>
      <w:r w:rsidRPr="009A61A2">
        <w:rPr>
          <w:rStyle w:val="HideTWBExt"/>
          <w:lang w:val="sv-SE"/>
        </w:rPr>
        <w:t>&lt;/RepeatBlock-By&gt;</w:t>
      </w:r>
    </w:p>
    <w:p w14:paraId="70C5DD8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1D123C4" w14:textId="77777777" w:rsidR="003B13C5" w:rsidRPr="009A61A2" w:rsidRDefault="003B13C5" w:rsidP="003B13C5">
      <w:pPr>
        <w:pStyle w:val="NormalBold"/>
      </w:pPr>
      <w:r w:rsidRPr="009A61A2">
        <w:rPr>
          <w:rStyle w:val="HideTWBExt"/>
          <w:b w:val="0"/>
        </w:rPr>
        <w:t>&lt;Article&gt;</w:t>
      </w:r>
      <w:r w:rsidRPr="009A61A2">
        <w:t>Article 3 – paragraph 1 – point k – indent 1</w:t>
      </w:r>
      <w:r w:rsidRPr="009A61A2">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13C5" w:rsidRPr="009A61A2" w14:paraId="21C686A3" w14:textId="77777777" w:rsidTr="008F0A5A">
        <w:trPr>
          <w:jc w:val="center"/>
        </w:trPr>
        <w:tc>
          <w:tcPr>
            <w:tcW w:w="9752" w:type="dxa"/>
            <w:gridSpan w:val="2"/>
          </w:tcPr>
          <w:p w14:paraId="7F560338" w14:textId="77777777" w:rsidR="003B13C5" w:rsidRPr="009A61A2" w:rsidRDefault="003B13C5" w:rsidP="008F0A5A">
            <w:pPr>
              <w:keepNext/>
            </w:pPr>
          </w:p>
        </w:tc>
      </w:tr>
      <w:tr w:rsidR="003B13C5" w:rsidRPr="009A61A2" w14:paraId="4A5BCD3C" w14:textId="77777777" w:rsidTr="008F0A5A">
        <w:trPr>
          <w:jc w:val="center"/>
        </w:trPr>
        <w:tc>
          <w:tcPr>
            <w:tcW w:w="4876" w:type="dxa"/>
          </w:tcPr>
          <w:p w14:paraId="5827E877"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tcPr>
          <w:p w14:paraId="0E0E017D" w14:textId="77777777" w:rsidR="003B13C5" w:rsidRPr="009A61A2" w:rsidRDefault="003B13C5" w:rsidP="008F0A5A">
            <w:pPr>
              <w:pStyle w:val="ColumnHeading"/>
              <w:keepNext/>
            </w:pPr>
            <w:r w:rsidRPr="009A61A2">
              <w:t>Amendment</w:t>
            </w:r>
          </w:p>
        </w:tc>
      </w:tr>
      <w:tr w:rsidR="003B13C5" w:rsidRPr="009A61A2" w14:paraId="6CB832AE" w14:textId="77777777" w:rsidTr="008F0A5A">
        <w:trPr>
          <w:jc w:val="center"/>
        </w:trPr>
        <w:tc>
          <w:tcPr>
            <w:tcW w:w="4876" w:type="dxa"/>
          </w:tcPr>
          <w:p w14:paraId="3EDD52CF" w14:textId="77777777" w:rsidR="003B13C5" w:rsidRPr="009A61A2" w:rsidRDefault="003B13C5" w:rsidP="008F0A5A">
            <w:pPr>
              <w:pStyle w:val="Normal6"/>
              <w:rPr>
                <w:lang w:val="en-GB"/>
              </w:rPr>
            </w:pPr>
            <w:r w:rsidRPr="009A61A2">
              <w:rPr>
                <w:lang w:val="en-GB"/>
              </w:rPr>
              <w:t>–</w:t>
            </w:r>
            <w:r w:rsidRPr="009A61A2">
              <w:rPr>
                <w:lang w:val="en-GB"/>
              </w:rPr>
              <w:tab/>
              <w:t xml:space="preserve">engaging with partner countries on climate and environmental action, encouraging and supporting them to adopt and implement rules in these areas that are as ambitious as those of the Union, and ensuring that all products placed on the Union market fully comply with relevant Union requirements in line with the </w:t>
            </w:r>
            <w:r w:rsidRPr="009A61A2">
              <w:rPr>
                <w:lang w:val="en-GB"/>
              </w:rPr>
              <w:lastRenderedPageBreak/>
              <w:t>Union’s international commitments;</w:t>
            </w:r>
          </w:p>
        </w:tc>
        <w:tc>
          <w:tcPr>
            <w:tcW w:w="4876" w:type="dxa"/>
          </w:tcPr>
          <w:p w14:paraId="4BBEAB23" w14:textId="77777777" w:rsidR="003B13C5" w:rsidRPr="009A61A2" w:rsidRDefault="003B13C5" w:rsidP="008F0A5A">
            <w:pPr>
              <w:pStyle w:val="Normal6"/>
              <w:rPr>
                <w:szCs w:val="24"/>
                <w:lang w:val="en-GB"/>
              </w:rPr>
            </w:pPr>
            <w:r w:rsidRPr="009A61A2">
              <w:rPr>
                <w:lang w:val="en-GB"/>
              </w:rPr>
              <w:lastRenderedPageBreak/>
              <w:t>–</w:t>
            </w:r>
            <w:r w:rsidRPr="009A61A2">
              <w:rPr>
                <w:lang w:val="en-GB"/>
              </w:rPr>
              <w:tab/>
              <w:t>engaging with partner countries on climate and environmental action, encouraging and supporting them to adopt and implement rules in these areas that are as ambitious as those of the Union, and ensuring that all products placed on the Union market fully comply with relevant Union requirements in line with the Union’s international commitments</w:t>
            </w:r>
            <w:r w:rsidRPr="009A61A2">
              <w:rPr>
                <w:b/>
                <w:i/>
                <w:lang w:val="en-GB"/>
              </w:rPr>
              <w:t xml:space="preserve">, with </w:t>
            </w:r>
            <w:r w:rsidRPr="009A61A2">
              <w:rPr>
                <w:b/>
                <w:i/>
                <w:lang w:val="en-GB"/>
              </w:rPr>
              <w:lastRenderedPageBreak/>
              <w:t>particular regard to halting deforestation and soil degradation or water pollution</w:t>
            </w:r>
            <w:r w:rsidRPr="009A61A2">
              <w:rPr>
                <w:lang w:val="en-GB"/>
              </w:rPr>
              <w:t>;</w:t>
            </w:r>
          </w:p>
        </w:tc>
      </w:tr>
    </w:tbl>
    <w:p w14:paraId="717D3CA9"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{PL}</w:t>
      </w:r>
      <w:r w:rsidRPr="009A61A2">
        <w:rPr>
          <w:noProof w:val="0"/>
          <w:lang w:val="en-GB"/>
        </w:rPr>
        <w:t>pl</w:t>
      </w:r>
      <w:r w:rsidRPr="009A61A2">
        <w:rPr>
          <w:rStyle w:val="HideTWBExt"/>
          <w:noProof w:val="0"/>
          <w:lang w:val="en-GB"/>
        </w:rPr>
        <w:t>&lt;/Original&gt;</w:t>
      </w:r>
    </w:p>
    <w:p w14:paraId="6C8D1E8C" w14:textId="77777777" w:rsidR="003B13C5" w:rsidRPr="009A61A2" w:rsidRDefault="003B13C5" w:rsidP="003B13C5">
      <w:pPr>
        <w:pStyle w:val="JustificationTitle"/>
        <w:rPr>
          <w:noProof w:val="0"/>
          <w:lang w:val="en-GB"/>
        </w:rPr>
      </w:pPr>
      <w:r w:rsidRPr="009A61A2">
        <w:rPr>
          <w:rStyle w:val="HideTWBExt"/>
          <w:i w:val="0"/>
          <w:lang w:val="en-GB"/>
        </w:rPr>
        <w:t>&lt;TitreJust&gt;</w:t>
      </w:r>
      <w:r w:rsidRPr="009A61A2">
        <w:rPr>
          <w:lang w:val="en-GB"/>
        </w:rPr>
        <w:t>Justification</w:t>
      </w:r>
      <w:r w:rsidRPr="009A61A2">
        <w:rPr>
          <w:rStyle w:val="HideTWBExt"/>
          <w:i w:val="0"/>
          <w:lang w:val="en-GB"/>
        </w:rPr>
        <w:t>&lt;/TitreJust&gt;</w:t>
      </w:r>
    </w:p>
    <w:p w14:paraId="7CD9C423" w14:textId="77777777" w:rsidR="003B13C5" w:rsidRPr="009A61A2" w:rsidRDefault="003B13C5" w:rsidP="003B13C5">
      <w:pPr>
        <w:pStyle w:val="Normal12Italic"/>
        <w:rPr>
          <w:noProof w:val="0"/>
          <w:lang w:val="en-GB"/>
        </w:rPr>
      </w:pPr>
      <w:r w:rsidRPr="009A61A2">
        <w:rPr>
          <w:lang w:val="en-GB"/>
        </w:rPr>
        <w:t>Water protection is of great significance in the protection of biodiversity and access to drinking water for human needs.</w:t>
      </w:r>
    </w:p>
    <w:p w14:paraId="4946667B" w14:textId="77777777" w:rsidR="003B13C5" w:rsidRPr="009A61A2" w:rsidRDefault="003B13C5" w:rsidP="003B13C5">
      <w:r w:rsidRPr="009A61A2">
        <w:rPr>
          <w:rStyle w:val="HideTWBExt"/>
        </w:rPr>
        <w:t>&lt;/Amend&gt;</w:t>
      </w:r>
    </w:p>
    <w:p w14:paraId="1686AE3B"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521</w:t>
      </w:r>
      <w:r w:rsidRPr="009A61A2">
        <w:rPr>
          <w:rStyle w:val="HideTWBExt"/>
          <w:b w:val="0"/>
          <w:lang w:val="en-GB"/>
        </w:rPr>
        <w:t>&lt;/NumAm&gt;</w:t>
      </w:r>
    </w:p>
    <w:p w14:paraId="47D6C2EF"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Radan Kanev, Edina Tóth, Nathalie Colin-Oesterlé, Sirpa Pietikäinen, Roberta Metsola, Christophe Hansen</w:t>
      </w:r>
      <w:r w:rsidRPr="009A61A2">
        <w:rPr>
          <w:rStyle w:val="HideTWBExt"/>
          <w:b w:val="0"/>
        </w:rPr>
        <w:t>&lt;/Members&gt;</w:t>
      </w:r>
    </w:p>
    <w:p w14:paraId="150118D4" w14:textId="77777777" w:rsidR="003B13C5" w:rsidRPr="009A61A2" w:rsidRDefault="003B13C5" w:rsidP="003B13C5">
      <w:r w:rsidRPr="009A61A2">
        <w:rPr>
          <w:rStyle w:val="HideTWBExt"/>
        </w:rPr>
        <w:t>&lt;/RepeatBlock-By&gt;</w:t>
      </w:r>
    </w:p>
    <w:p w14:paraId="662233D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92C7DA0" w14:textId="77777777" w:rsidR="003B13C5" w:rsidRPr="009A61A2" w:rsidRDefault="003B13C5" w:rsidP="003B13C5">
      <w:pPr>
        <w:pStyle w:val="NormalBold"/>
      </w:pPr>
      <w:r w:rsidRPr="009A61A2">
        <w:rPr>
          <w:rStyle w:val="HideTWBExt"/>
          <w:b w:val="0"/>
        </w:rPr>
        <w:t>&lt;Article&gt;</w:t>
      </w:r>
      <w:r w:rsidRPr="009A61A2">
        <w:t>Article 3 – paragraph 1 – point k – indent 1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EFEB72F" w14:textId="77777777" w:rsidTr="008F0A5A">
        <w:trPr>
          <w:jc w:val="center"/>
        </w:trPr>
        <w:tc>
          <w:tcPr>
            <w:tcW w:w="9752" w:type="dxa"/>
            <w:gridSpan w:val="2"/>
          </w:tcPr>
          <w:p w14:paraId="4ADC42E2" w14:textId="77777777" w:rsidR="003B13C5" w:rsidRPr="009A61A2" w:rsidRDefault="003B13C5" w:rsidP="008F0A5A">
            <w:pPr>
              <w:keepNext/>
            </w:pPr>
          </w:p>
        </w:tc>
      </w:tr>
      <w:tr w:rsidR="003B13C5" w:rsidRPr="009A61A2" w14:paraId="28ABEB81" w14:textId="77777777" w:rsidTr="008F0A5A">
        <w:trPr>
          <w:jc w:val="center"/>
        </w:trPr>
        <w:tc>
          <w:tcPr>
            <w:tcW w:w="4876" w:type="dxa"/>
            <w:hideMark/>
          </w:tcPr>
          <w:p w14:paraId="0CC6732C"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43D2472" w14:textId="77777777" w:rsidR="003B13C5" w:rsidRPr="009A61A2" w:rsidRDefault="003B13C5" w:rsidP="008F0A5A">
            <w:pPr>
              <w:pStyle w:val="ColumnHeading"/>
              <w:keepNext/>
              <w:rPr>
                <w:lang w:val="en-GB"/>
              </w:rPr>
            </w:pPr>
            <w:r w:rsidRPr="009A61A2">
              <w:rPr>
                <w:lang w:val="en-GB"/>
              </w:rPr>
              <w:t>Amendment</w:t>
            </w:r>
          </w:p>
        </w:tc>
      </w:tr>
      <w:tr w:rsidR="003B13C5" w:rsidRPr="009A61A2" w14:paraId="2927C398" w14:textId="77777777" w:rsidTr="008F0A5A">
        <w:trPr>
          <w:jc w:val="center"/>
        </w:trPr>
        <w:tc>
          <w:tcPr>
            <w:tcW w:w="4876" w:type="dxa"/>
          </w:tcPr>
          <w:p w14:paraId="66766F48" w14:textId="77777777" w:rsidR="003B13C5" w:rsidRPr="009A61A2" w:rsidRDefault="003B13C5" w:rsidP="008F0A5A">
            <w:pPr>
              <w:pStyle w:val="Normal6"/>
              <w:rPr>
                <w:lang w:val="en-GB"/>
              </w:rPr>
            </w:pPr>
          </w:p>
        </w:tc>
        <w:tc>
          <w:tcPr>
            <w:tcW w:w="4876" w:type="dxa"/>
            <w:hideMark/>
          </w:tcPr>
          <w:p w14:paraId="6897F891" w14:textId="77777777" w:rsidR="003B13C5" w:rsidRPr="009A61A2" w:rsidRDefault="003B13C5" w:rsidP="008F0A5A">
            <w:pPr>
              <w:pStyle w:val="Normal6"/>
              <w:rPr>
                <w:szCs w:val="24"/>
                <w:lang w:val="en-GB"/>
              </w:rPr>
            </w:pPr>
            <w:r w:rsidRPr="009A61A2">
              <w:rPr>
                <w:b/>
                <w:i/>
                <w:lang w:val="en-GB"/>
              </w:rPr>
              <w:t>–</w:t>
            </w:r>
            <w:r w:rsidRPr="009A61A2">
              <w:rPr>
                <w:b/>
                <w:i/>
                <w:lang w:val="en-GB"/>
              </w:rPr>
              <w:tab/>
              <w:t>promoting sustainable corporate governance;</w:t>
            </w:r>
          </w:p>
        </w:tc>
      </w:tr>
    </w:tbl>
    <w:p w14:paraId="75876DCA"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678BDAD6" w14:textId="77777777" w:rsidR="003B13C5" w:rsidRPr="009A61A2" w:rsidRDefault="003B13C5" w:rsidP="003B13C5">
      <w:r w:rsidRPr="009A61A2">
        <w:rPr>
          <w:rStyle w:val="HideTWBExt"/>
        </w:rPr>
        <w:t>&lt;/Amend&gt;</w:t>
      </w:r>
    </w:p>
    <w:p w14:paraId="483F1400"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522</w:t>
      </w:r>
      <w:r w:rsidRPr="009A61A2">
        <w:rPr>
          <w:rStyle w:val="HideTWBExt"/>
          <w:b w:val="0"/>
          <w:lang w:val="en-GB"/>
        </w:rPr>
        <w:t>&lt;/NumAm&gt;</w:t>
      </w:r>
    </w:p>
    <w:p w14:paraId="36EF1273" w14:textId="77777777" w:rsidR="003B13C5" w:rsidRPr="009A61A2" w:rsidRDefault="003B13C5" w:rsidP="003B13C5">
      <w:pPr>
        <w:pStyle w:val="NormalBold"/>
      </w:pPr>
      <w:r w:rsidRPr="009A61A2">
        <w:rPr>
          <w:rStyle w:val="HideTWBExt"/>
          <w:b w:val="0"/>
        </w:rPr>
        <w:t>&lt;RepeatBlock-By&gt;&lt;Members&gt;</w:t>
      </w:r>
      <w:r w:rsidRPr="009A61A2">
        <w:t>César Luena</w:t>
      </w:r>
      <w:r w:rsidRPr="009A61A2">
        <w:rPr>
          <w:rStyle w:val="HideTWBExt"/>
          <w:b w:val="0"/>
        </w:rPr>
        <w:t>&lt;/Members&gt;</w:t>
      </w:r>
    </w:p>
    <w:p w14:paraId="0CA3A670" w14:textId="77777777" w:rsidR="003B13C5" w:rsidRPr="009A61A2" w:rsidRDefault="003B13C5" w:rsidP="003B13C5">
      <w:r w:rsidRPr="009A61A2">
        <w:rPr>
          <w:rStyle w:val="HideTWBExt"/>
        </w:rPr>
        <w:t>&lt;/RepeatBlock-By&gt;</w:t>
      </w:r>
    </w:p>
    <w:p w14:paraId="7D34D64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F0E29FA"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3 – paragraph 1 – point k – indent 2</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50EBF58" w14:textId="77777777" w:rsidTr="008F0A5A">
        <w:trPr>
          <w:jc w:val="center"/>
        </w:trPr>
        <w:tc>
          <w:tcPr>
            <w:tcW w:w="9752" w:type="dxa"/>
            <w:gridSpan w:val="2"/>
          </w:tcPr>
          <w:p w14:paraId="0D6D4C24" w14:textId="77777777" w:rsidR="003B13C5" w:rsidRPr="009A61A2" w:rsidRDefault="003B13C5" w:rsidP="008F0A5A">
            <w:pPr>
              <w:keepNext/>
              <w:rPr>
                <w:lang w:val="fr-FR"/>
              </w:rPr>
            </w:pPr>
          </w:p>
        </w:tc>
      </w:tr>
      <w:tr w:rsidR="003B13C5" w:rsidRPr="009A61A2" w14:paraId="307CCF93" w14:textId="77777777" w:rsidTr="008F0A5A">
        <w:trPr>
          <w:jc w:val="center"/>
        </w:trPr>
        <w:tc>
          <w:tcPr>
            <w:tcW w:w="4876" w:type="dxa"/>
            <w:hideMark/>
          </w:tcPr>
          <w:p w14:paraId="11CF6AA3"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D3AB69F" w14:textId="77777777" w:rsidR="003B13C5" w:rsidRPr="009A61A2" w:rsidRDefault="003B13C5" w:rsidP="008F0A5A">
            <w:pPr>
              <w:pStyle w:val="ColumnHeading"/>
              <w:keepNext/>
              <w:rPr>
                <w:lang w:val="en-GB"/>
              </w:rPr>
            </w:pPr>
            <w:r w:rsidRPr="009A61A2">
              <w:rPr>
                <w:lang w:val="en-GB"/>
              </w:rPr>
              <w:t>Amendment</w:t>
            </w:r>
          </w:p>
        </w:tc>
      </w:tr>
      <w:tr w:rsidR="003B13C5" w:rsidRPr="009A61A2" w14:paraId="7E68205A" w14:textId="77777777" w:rsidTr="008F0A5A">
        <w:trPr>
          <w:jc w:val="center"/>
        </w:trPr>
        <w:tc>
          <w:tcPr>
            <w:tcW w:w="4876" w:type="dxa"/>
            <w:hideMark/>
          </w:tcPr>
          <w:p w14:paraId="3F33FDC3" w14:textId="77777777" w:rsidR="003B13C5" w:rsidRPr="009A61A2" w:rsidRDefault="003B13C5" w:rsidP="008F0A5A">
            <w:pPr>
              <w:pStyle w:val="Normal6"/>
              <w:rPr>
                <w:lang w:val="en-GB"/>
              </w:rPr>
            </w:pPr>
            <w:r w:rsidRPr="009A61A2">
              <w:rPr>
                <w:lang w:val="en-GB"/>
              </w:rPr>
              <w:t>–</w:t>
            </w:r>
            <w:r w:rsidRPr="009A61A2">
              <w:rPr>
                <w:lang w:val="en-GB"/>
              </w:rPr>
              <w:tab/>
              <w:t>enhancing cooperation with governments, businesses and civil society in third countries and international organisations to form partnerships and alliances for environment protection and promoting environmental cooperation in G7 and G20;</w:t>
            </w:r>
          </w:p>
        </w:tc>
        <w:tc>
          <w:tcPr>
            <w:tcW w:w="4876" w:type="dxa"/>
            <w:hideMark/>
          </w:tcPr>
          <w:p w14:paraId="489B06FE" w14:textId="77777777" w:rsidR="003B13C5" w:rsidRPr="009A61A2" w:rsidRDefault="003B13C5" w:rsidP="008F0A5A">
            <w:pPr>
              <w:pStyle w:val="Normal6"/>
              <w:rPr>
                <w:szCs w:val="24"/>
                <w:lang w:val="en-GB"/>
              </w:rPr>
            </w:pPr>
            <w:r w:rsidRPr="009A61A2">
              <w:rPr>
                <w:lang w:val="en-GB"/>
              </w:rPr>
              <w:t>–</w:t>
            </w:r>
            <w:r w:rsidRPr="009A61A2">
              <w:rPr>
                <w:lang w:val="en-GB"/>
              </w:rPr>
              <w:tab/>
              <w:t xml:space="preserve">enhancing cooperation with governments, businesses </w:t>
            </w:r>
            <w:r w:rsidRPr="009A61A2">
              <w:rPr>
                <w:b/>
                <w:i/>
                <w:lang w:val="en-GB"/>
              </w:rPr>
              <w:t>and Non-Governmental Organizations</w:t>
            </w:r>
            <w:r w:rsidRPr="009A61A2">
              <w:rPr>
                <w:lang w:val="en-GB"/>
              </w:rPr>
              <w:t xml:space="preserve"> and civil society in third countries and international organisations to form partnerships and alliances for environment protection and promoting environmental cooperation in G7 and G20;</w:t>
            </w:r>
          </w:p>
        </w:tc>
      </w:tr>
    </w:tbl>
    <w:p w14:paraId="7BAE13FA"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6041649D" w14:textId="77777777" w:rsidR="003B13C5" w:rsidRPr="009A61A2" w:rsidRDefault="003B13C5" w:rsidP="003B13C5">
      <w:r w:rsidRPr="009A61A2">
        <w:rPr>
          <w:rStyle w:val="HideTWBExt"/>
        </w:rPr>
        <w:t>&lt;/Amend&gt;</w:t>
      </w:r>
    </w:p>
    <w:p w14:paraId="44FAEE92" w14:textId="77777777" w:rsidR="003B13C5" w:rsidRPr="009A61A2" w:rsidRDefault="003B13C5" w:rsidP="003B13C5">
      <w:pPr>
        <w:pStyle w:val="AMNumberTabs0"/>
        <w:keepNext/>
        <w:rPr>
          <w:lang w:val="en-GB"/>
        </w:rPr>
      </w:pPr>
      <w:r w:rsidRPr="009A61A2">
        <w:rPr>
          <w:rStyle w:val="HideTWBExt"/>
          <w:b w:val="0"/>
          <w:lang w:val="en-GB"/>
        </w:rPr>
        <w:lastRenderedPageBreak/>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523</w:t>
      </w:r>
      <w:r w:rsidRPr="009A61A2">
        <w:rPr>
          <w:rStyle w:val="HideTWBExt"/>
          <w:b w:val="0"/>
          <w:lang w:val="en-GB"/>
        </w:rPr>
        <w:t>&lt;/NumAm&gt;</w:t>
      </w:r>
    </w:p>
    <w:p w14:paraId="699F1FCB" w14:textId="77777777" w:rsidR="003B13C5" w:rsidRPr="009A61A2" w:rsidRDefault="003B13C5" w:rsidP="003B13C5">
      <w:pPr>
        <w:pStyle w:val="NormalBold"/>
      </w:pPr>
      <w:r w:rsidRPr="009A61A2">
        <w:rPr>
          <w:rStyle w:val="HideTWBExt"/>
          <w:b w:val="0"/>
        </w:rPr>
        <w:t>&lt;RepeatBlock-By&gt;&lt;Members&gt;</w:t>
      </w:r>
      <w:r w:rsidRPr="009A61A2">
        <w:t>Mick Wallace, Clare Daly, João Ferreira</w:t>
      </w:r>
      <w:r w:rsidRPr="009A61A2">
        <w:rPr>
          <w:rStyle w:val="HideTWBExt"/>
          <w:b w:val="0"/>
        </w:rPr>
        <w:t>&lt;/Members&gt;</w:t>
      </w:r>
    </w:p>
    <w:p w14:paraId="189396E6" w14:textId="77777777" w:rsidR="003B13C5" w:rsidRPr="009A61A2" w:rsidRDefault="003B13C5" w:rsidP="003B13C5">
      <w:r w:rsidRPr="009A61A2">
        <w:rPr>
          <w:rStyle w:val="HideTWBExt"/>
        </w:rPr>
        <w:t>&lt;/RepeatBlock-By&gt;</w:t>
      </w:r>
    </w:p>
    <w:p w14:paraId="7110BB76"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9F489C4" w14:textId="77777777" w:rsidR="003B13C5" w:rsidRPr="009A61A2" w:rsidRDefault="003B13C5" w:rsidP="003B13C5">
      <w:pPr>
        <w:pStyle w:val="NormalBold"/>
      </w:pPr>
      <w:r w:rsidRPr="009A61A2">
        <w:rPr>
          <w:rStyle w:val="HideTWBExt"/>
          <w:b w:val="0"/>
        </w:rPr>
        <w:t>&lt;Article&gt;</w:t>
      </w:r>
      <w:r w:rsidRPr="009A61A2">
        <w:t>Article 3 – paragraph 1 – point k – indent 2</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C7BDAA2" w14:textId="77777777" w:rsidTr="008F0A5A">
        <w:trPr>
          <w:jc w:val="center"/>
        </w:trPr>
        <w:tc>
          <w:tcPr>
            <w:tcW w:w="9752" w:type="dxa"/>
            <w:gridSpan w:val="2"/>
          </w:tcPr>
          <w:p w14:paraId="2555ED43" w14:textId="77777777" w:rsidR="003B13C5" w:rsidRPr="009A61A2" w:rsidRDefault="003B13C5" w:rsidP="008F0A5A">
            <w:pPr>
              <w:keepNext/>
            </w:pPr>
          </w:p>
        </w:tc>
      </w:tr>
      <w:tr w:rsidR="003B13C5" w:rsidRPr="009A61A2" w14:paraId="36E58FE5" w14:textId="77777777" w:rsidTr="008F0A5A">
        <w:trPr>
          <w:jc w:val="center"/>
        </w:trPr>
        <w:tc>
          <w:tcPr>
            <w:tcW w:w="4876" w:type="dxa"/>
            <w:hideMark/>
          </w:tcPr>
          <w:p w14:paraId="667F7B00"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39E9C78" w14:textId="77777777" w:rsidR="003B13C5" w:rsidRPr="009A61A2" w:rsidRDefault="003B13C5" w:rsidP="008F0A5A">
            <w:pPr>
              <w:pStyle w:val="ColumnHeading"/>
              <w:keepNext/>
              <w:rPr>
                <w:lang w:val="en-GB"/>
              </w:rPr>
            </w:pPr>
            <w:r w:rsidRPr="009A61A2">
              <w:rPr>
                <w:lang w:val="en-GB"/>
              </w:rPr>
              <w:t>Amendment</w:t>
            </w:r>
          </w:p>
        </w:tc>
      </w:tr>
      <w:tr w:rsidR="003B13C5" w:rsidRPr="009A61A2" w14:paraId="14CCF1E8" w14:textId="77777777" w:rsidTr="008F0A5A">
        <w:trPr>
          <w:jc w:val="center"/>
        </w:trPr>
        <w:tc>
          <w:tcPr>
            <w:tcW w:w="4876" w:type="dxa"/>
            <w:hideMark/>
          </w:tcPr>
          <w:p w14:paraId="1FCE180A" w14:textId="77777777" w:rsidR="003B13C5" w:rsidRPr="009A61A2" w:rsidRDefault="003B13C5" w:rsidP="008F0A5A">
            <w:pPr>
              <w:pStyle w:val="Normal6"/>
              <w:rPr>
                <w:lang w:val="en-GB"/>
              </w:rPr>
            </w:pPr>
            <w:r w:rsidRPr="009A61A2">
              <w:rPr>
                <w:lang w:val="en-GB"/>
              </w:rPr>
              <w:t>–</w:t>
            </w:r>
            <w:r w:rsidRPr="009A61A2">
              <w:rPr>
                <w:lang w:val="en-GB"/>
              </w:rPr>
              <w:tab/>
              <w:t>enhancing cooperation with governments</w:t>
            </w:r>
            <w:r w:rsidRPr="009A61A2">
              <w:rPr>
                <w:b/>
                <w:i/>
                <w:lang w:val="en-GB"/>
              </w:rPr>
              <w:t>, businesses</w:t>
            </w:r>
            <w:r w:rsidRPr="009A61A2">
              <w:rPr>
                <w:lang w:val="en-GB"/>
              </w:rPr>
              <w:t xml:space="preserve"> and civil society in third countries and international organisations to form partnerships and alliances for environment protection and promoting environmental cooperation </w:t>
            </w:r>
            <w:r w:rsidRPr="009A61A2">
              <w:rPr>
                <w:b/>
                <w:i/>
                <w:lang w:val="en-GB"/>
              </w:rPr>
              <w:t>in G7 and G20</w:t>
            </w:r>
            <w:r w:rsidRPr="009A61A2">
              <w:rPr>
                <w:lang w:val="en-GB"/>
              </w:rPr>
              <w:t>;</w:t>
            </w:r>
          </w:p>
        </w:tc>
        <w:tc>
          <w:tcPr>
            <w:tcW w:w="4876" w:type="dxa"/>
            <w:hideMark/>
          </w:tcPr>
          <w:p w14:paraId="407CF4ED" w14:textId="77777777" w:rsidR="003B13C5" w:rsidRPr="009A61A2" w:rsidRDefault="003B13C5" w:rsidP="008F0A5A">
            <w:pPr>
              <w:pStyle w:val="Normal6"/>
              <w:rPr>
                <w:szCs w:val="24"/>
                <w:lang w:val="en-GB"/>
              </w:rPr>
            </w:pPr>
            <w:r w:rsidRPr="009A61A2">
              <w:rPr>
                <w:lang w:val="en-GB"/>
              </w:rPr>
              <w:t>–</w:t>
            </w:r>
            <w:r w:rsidRPr="009A61A2">
              <w:rPr>
                <w:lang w:val="en-GB"/>
              </w:rPr>
              <w:tab/>
              <w:t>enhancing cooperation with governments and civil society in third countries and international organisations to form partnerships and alliances for environment protection and promoting environmental cooperation</w:t>
            </w:r>
            <w:r w:rsidRPr="009A61A2">
              <w:rPr>
                <w:b/>
                <w:i/>
                <w:lang w:val="en-GB"/>
              </w:rPr>
              <w:t>, fully respecting the sovereignty of these nations</w:t>
            </w:r>
            <w:r w:rsidRPr="009A61A2">
              <w:rPr>
                <w:lang w:val="en-GB"/>
              </w:rPr>
              <w:t>;</w:t>
            </w:r>
          </w:p>
        </w:tc>
      </w:tr>
    </w:tbl>
    <w:p w14:paraId="1569018A"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86CBDB5" w14:textId="77777777" w:rsidR="003B13C5" w:rsidRPr="009A61A2" w:rsidRDefault="003B13C5" w:rsidP="003B13C5">
      <w:r w:rsidRPr="009A61A2">
        <w:rPr>
          <w:rStyle w:val="HideTWBExt"/>
        </w:rPr>
        <w:t>&lt;/Amend&gt;</w:t>
      </w:r>
    </w:p>
    <w:p w14:paraId="7DBD1263"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524</w:t>
      </w:r>
      <w:r w:rsidRPr="009A61A2">
        <w:rPr>
          <w:rStyle w:val="HideTWBExt"/>
          <w:b w:val="0"/>
          <w:lang w:val="en-GB"/>
        </w:rPr>
        <w:t>&lt;/NumAm&gt;</w:t>
      </w:r>
    </w:p>
    <w:p w14:paraId="59774B43" w14:textId="77777777" w:rsidR="003B13C5" w:rsidRPr="009A61A2" w:rsidRDefault="003B13C5" w:rsidP="003B13C5">
      <w:pPr>
        <w:pStyle w:val="NormalBold"/>
      </w:pPr>
      <w:r w:rsidRPr="009A61A2">
        <w:rPr>
          <w:rStyle w:val="HideTWBExt"/>
          <w:b w:val="0"/>
        </w:rPr>
        <w:t>&lt;RepeatBlock-By&gt;&lt;Members&gt;</w:t>
      </w:r>
      <w:r w:rsidRPr="009A61A2">
        <w:t>João Ferreira, Mick Wallace</w:t>
      </w:r>
      <w:r w:rsidRPr="009A61A2">
        <w:rPr>
          <w:rStyle w:val="HideTWBExt"/>
          <w:b w:val="0"/>
        </w:rPr>
        <w:t>&lt;/Members&gt;</w:t>
      </w:r>
    </w:p>
    <w:p w14:paraId="508F2760" w14:textId="77777777" w:rsidR="003B13C5" w:rsidRPr="009A61A2" w:rsidRDefault="003B13C5" w:rsidP="003B13C5">
      <w:r w:rsidRPr="009A61A2">
        <w:rPr>
          <w:rStyle w:val="HideTWBExt"/>
        </w:rPr>
        <w:t>&lt;/RepeatBlock-By&gt;</w:t>
      </w:r>
    </w:p>
    <w:p w14:paraId="1EE66625"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7E94BDF"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3 – paragraph 1 – point k – indent 2</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C46A5EB" w14:textId="77777777" w:rsidTr="008F0A5A">
        <w:trPr>
          <w:jc w:val="center"/>
        </w:trPr>
        <w:tc>
          <w:tcPr>
            <w:tcW w:w="9752" w:type="dxa"/>
            <w:gridSpan w:val="2"/>
          </w:tcPr>
          <w:p w14:paraId="1C1066DB" w14:textId="77777777" w:rsidR="003B13C5" w:rsidRPr="009A61A2" w:rsidRDefault="003B13C5" w:rsidP="008F0A5A">
            <w:pPr>
              <w:keepNext/>
              <w:rPr>
                <w:lang w:val="fr-FR"/>
              </w:rPr>
            </w:pPr>
          </w:p>
        </w:tc>
      </w:tr>
      <w:tr w:rsidR="003B13C5" w:rsidRPr="009A61A2" w14:paraId="01F715F4" w14:textId="77777777" w:rsidTr="008F0A5A">
        <w:trPr>
          <w:jc w:val="center"/>
        </w:trPr>
        <w:tc>
          <w:tcPr>
            <w:tcW w:w="4876" w:type="dxa"/>
            <w:hideMark/>
          </w:tcPr>
          <w:p w14:paraId="7D57F159"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1D2E063" w14:textId="77777777" w:rsidR="003B13C5" w:rsidRPr="009A61A2" w:rsidRDefault="003B13C5" w:rsidP="008F0A5A">
            <w:pPr>
              <w:pStyle w:val="ColumnHeading"/>
              <w:keepNext/>
            </w:pPr>
            <w:r w:rsidRPr="009A61A2">
              <w:t>Amendment</w:t>
            </w:r>
          </w:p>
        </w:tc>
      </w:tr>
      <w:tr w:rsidR="003B13C5" w:rsidRPr="009A61A2" w14:paraId="21954241" w14:textId="77777777" w:rsidTr="008F0A5A">
        <w:trPr>
          <w:jc w:val="center"/>
        </w:trPr>
        <w:tc>
          <w:tcPr>
            <w:tcW w:w="4876" w:type="dxa"/>
            <w:hideMark/>
          </w:tcPr>
          <w:p w14:paraId="7F11D8E6" w14:textId="77777777" w:rsidR="003B13C5" w:rsidRPr="009A61A2" w:rsidRDefault="003B13C5" w:rsidP="008F0A5A">
            <w:pPr>
              <w:pStyle w:val="Normal6"/>
              <w:rPr>
                <w:lang w:val="en-GB"/>
              </w:rPr>
            </w:pPr>
            <w:r w:rsidRPr="009A61A2">
              <w:rPr>
                <w:lang w:val="en-GB"/>
              </w:rPr>
              <w:t>—</w:t>
            </w:r>
            <w:r w:rsidRPr="009A61A2">
              <w:rPr>
                <w:lang w:val="en-GB"/>
              </w:rPr>
              <w:tab/>
              <w:t xml:space="preserve">enhancing cooperation with governments, businesses and civil society in third countries and international organisations to form partnerships and alliances for environment protection and promoting environmental cooperation </w:t>
            </w:r>
            <w:r w:rsidRPr="009A61A2">
              <w:rPr>
                <w:b/>
                <w:i/>
                <w:lang w:val="en-GB"/>
              </w:rPr>
              <w:t>in G7 and G20</w:t>
            </w:r>
            <w:r w:rsidRPr="009A61A2">
              <w:rPr>
                <w:lang w:val="en-GB"/>
              </w:rPr>
              <w:t>;</w:t>
            </w:r>
          </w:p>
        </w:tc>
        <w:tc>
          <w:tcPr>
            <w:tcW w:w="4876" w:type="dxa"/>
            <w:hideMark/>
          </w:tcPr>
          <w:p w14:paraId="6ABAF6A7" w14:textId="77777777" w:rsidR="003B13C5" w:rsidRPr="009A61A2" w:rsidRDefault="003B13C5" w:rsidP="008F0A5A">
            <w:pPr>
              <w:pStyle w:val="Normal6"/>
              <w:rPr>
                <w:szCs w:val="24"/>
                <w:lang w:val="en-GB"/>
              </w:rPr>
            </w:pPr>
            <w:r w:rsidRPr="009A61A2">
              <w:rPr>
                <w:lang w:val="en-GB"/>
              </w:rPr>
              <w:t>—</w:t>
            </w:r>
            <w:r w:rsidRPr="009A61A2">
              <w:rPr>
                <w:lang w:val="en-GB"/>
              </w:rPr>
              <w:tab/>
              <w:t>enhancing cooperation with governments, businesses and civil society in third countries and international organisations to form partnerships and alliances for environment protection and promoting environmental cooperation;</w:t>
            </w:r>
          </w:p>
        </w:tc>
      </w:tr>
    </w:tbl>
    <w:p w14:paraId="761B8C6E"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{PT}</w:t>
      </w:r>
      <w:r w:rsidRPr="009A61A2">
        <w:rPr>
          <w:noProof w:val="0"/>
        </w:rPr>
        <w:t>pt</w:t>
      </w:r>
      <w:r w:rsidRPr="009A61A2">
        <w:rPr>
          <w:rStyle w:val="HideTWBExt"/>
          <w:noProof w:val="0"/>
        </w:rPr>
        <w:t>&lt;/Original&gt;</w:t>
      </w:r>
    </w:p>
    <w:p w14:paraId="19E7497B" w14:textId="77777777" w:rsidR="003B13C5" w:rsidRPr="009A61A2" w:rsidRDefault="003B13C5" w:rsidP="003B13C5">
      <w:r w:rsidRPr="009A61A2">
        <w:rPr>
          <w:rStyle w:val="HideTWBExt"/>
        </w:rPr>
        <w:t>&lt;/Amend&gt;</w:t>
      </w:r>
    </w:p>
    <w:p w14:paraId="3BFA577E"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525</w:t>
      </w:r>
      <w:r w:rsidRPr="009A61A2">
        <w:rPr>
          <w:rStyle w:val="HideTWBExt"/>
          <w:b w:val="0"/>
        </w:rPr>
        <w:t>&lt;/NumAm&gt;</w:t>
      </w:r>
    </w:p>
    <w:p w14:paraId="0DFB62C1" w14:textId="77777777" w:rsidR="003B13C5" w:rsidRPr="009A61A2" w:rsidRDefault="003B13C5" w:rsidP="003B13C5">
      <w:pPr>
        <w:pStyle w:val="NormalBold"/>
      </w:pPr>
      <w:r w:rsidRPr="009A61A2">
        <w:rPr>
          <w:rStyle w:val="HideTWBExt"/>
          <w:b w:val="0"/>
        </w:rPr>
        <w:t>&lt;RepeatBlock-By&gt;&lt;Members&gt;</w:t>
      </w:r>
      <w:r w:rsidRPr="009A61A2">
        <w:t>Margarita de la Pisa Carrión</w:t>
      </w:r>
      <w:r w:rsidRPr="009A61A2">
        <w:rPr>
          <w:rStyle w:val="HideTWBExt"/>
          <w:b w:val="0"/>
        </w:rPr>
        <w:t>&lt;/Members&gt;</w:t>
      </w:r>
    </w:p>
    <w:p w14:paraId="000841C3" w14:textId="77777777" w:rsidR="003B13C5" w:rsidRPr="009A61A2" w:rsidRDefault="003B13C5" w:rsidP="003B13C5">
      <w:r w:rsidRPr="009A61A2">
        <w:rPr>
          <w:rStyle w:val="HideTWBExt"/>
        </w:rPr>
        <w:t>&lt;/RepeatBlock-By&gt;</w:t>
      </w:r>
    </w:p>
    <w:p w14:paraId="57CF796E"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D725584" w14:textId="77777777" w:rsidR="003B13C5" w:rsidRPr="009A61A2" w:rsidRDefault="003B13C5" w:rsidP="003B13C5">
      <w:pPr>
        <w:pStyle w:val="NormalBold"/>
      </w:pPr>
      <w:r w:rsidRPr="009A61A2">
        <w:rPr>
          <w:rStyle w:val="HideTWBExt"/>
          <w:b w:val="0"/>
        </w:rPr>
        <w:t>&lt;Article&gt;</w:t>
      </w:r>
      <w:r w:rsidRPr="009A61A2">
        <w:t>Article 3 – paragraph 1 – point k – indent 2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11DEFA8" w14:textId="77777777" w:rsidTr="008F0A5A">
        <w:trPr>
          <w:jc w:val="center"/>
        </w:trPr>
        <w:tc>
          <w:tcPr>
            <w:tcW w:w="9752" w:type="dxa"/>
            <w:gridSpan w:val="2"/>
          </w:tcPr>
          <w:p w14:paraId="3647874A" w14:textId="77777777" w:rsidR="003B13C5" w:rsidRPr="009A61A2" w:rsidRDefault="003B13C5" w:rsidP="008F0A5A">
            <w:pPr>
              <w:keepNext/>
            </w:pPr>
          </w:p>
        </w:tc>
      </w:tr>
      <w:tr w:rsidR="003B13C5" w:rsidRPr="009A61A2" w14:paraId="0AEB1D71" w14:textId="77777777" w:rsidTr="008F0A5A">
        <w:trPr>
          <w:jc w:val="center"/>
        </w:trPr>
        <w:tc>
          <w:tcPr>
            <w:tcW w:w="4876" w:type="dxa"/>
            <w:hideMark/>
          </w:tcPr>
          <w:p w14:paraId="247FEEB4"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AF52DCE" w14:textId="77777777" w:rsidR="003B13C5" w:rsidRPr="009A61A2" w:rsidRDefault="003B13C5" w:rsidP="008F0A5A">
            <w:pPr>
              <w:pStyle w:val="ColumnHeading"/>
              <w:keepNext/>
            </w:pPr>
            <w:r w:rsidRPr="009A61A2">
              <w:t>Amendment</w:t>
            </w:r>
          </w:p>
        </w:tc>
      </w:tr>
      <w:tr w:rsidR="003B13C5" w:rsidRPr="009A61A2" w14:paraId="65F7EBF6" w14:textId="77777777" w:rsidTr="008F0A5A">
        <w:trPr>
          <w:jc w:val="center"/>
        </w:trPr>
        <w:tc>
          <w:tcPr>
            <w:tcW w:w="4876" w:type="dxa"/>
          </w:tcPr>
          <w:p w14:paraId="78D53736" w14:textId="77777777" w:rsidR="003B13C5" w:rsidRPr="009A61A2" w:rsidRDefault="003B13C5" w:rsidP="008F0A5A">
            <w:pPr>
              <w:pStyle w:val="Normal6"/>
            </w:pPr>
          </w:p>
        </w:tc>
        <w:tc>
          <w:tcPr>
            <w:tcW w:w="4876" w:type="dxa"/>
            <w:hideMark/>
          </w:tcPr>
          <w:p w14:paraId="26B4178B" w14:textId="77777777" w:rsidR="003B13C5" w:rsidRPr="009A61A2" w:rsidRDefault="003B13C5" w:rsidP="008F0A5A">
            <w:pPr>
              <w:pStyle w:val="Normal6"/>
              <w:rPr>
                <w:szCs w:val="24"/>
                <w:lang w:val="en-GB"/>
              </w:rPr>
            </w:pPr>
            <w:r w:rsidRPr="009A61A2">
              <w:rPr>
                <w:b/>
                <w:i/>
                <w:lang w:val="en-GB"/>
              </w:rPr>
              <w:t>–</w:t>
            </w:r>
            <w:r w:rsidRPr="009A61A2">
              <w:rPr>
                <w:b/>
                <w:i/>
                <w:lang w:val="en-GB"/>
              </w:rPr>
              <w:tab/>
              <w:t>Strengthen communication and synergies between key Green Deal initiatives such as the Circular Economy Action Plan, the SME Strategy and the Chemicals Strategy for Sustainability.</w:t>
            </w:r>
          </w:p>
        </w:tc>
      </w:tr>
    </w:tbl>
    <w:p w14:paraId="73242C9B"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{ES}</w:t>
      </w:r>
      <w:r w:rsidRPr="009A61A2">
        <w:rPr>
          <w:noProof w:val="0"/>
          <w:lang w:val="en-GB"/>
        </w:rPr>
        <w:t>es</w:t>
      </w:r>
      <w:r w:rsidRPr="009A61A2">
        <w:rPr>
          <w:rStyle w:val="HideTWBExt"/>
          <w:noProof w:val="0"/>
          <w:lang w:val="en-GB"/>
        </w:rPr>
        <w:t>&lt;/Original&gt;</w:t>
      </w:r>
    </w:p>
    <w:p w14:paraId="4DD03A42" w14:textId="77777777" w:rsidR="003B13C5" w:rsidRPr="009A61A2" w:rsidRDefault="003B13C5" w:rsidP="003B13C5">
      <w:r w:rsidRPr="009A61A2">
        <w:rPr>
          <w:rStyle w:val="HideTWBExt"/>
        </w:rPr>
        <w:t>&lt;/Amend&gt;</w:t>
      </w:r>
    </w:p>
    <w:p w14:paraId="69612C7B"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526</w:t>
      </w:r>
      <w:r w:rsidRPr="009A61A2">
        <w:rPr>
          <w:rStyle w:val="HideTWBExt"/>
          <w:b w:val="0"/>
          <w:lang w:val="en-GB"/>
        </w:rPr>
        <w:t>&lt;/NumAm&gt;</w:t>
      </w:r>
    </w:p>
    <w:p w14:paraId="4FF45ED2" w14:textId="77777777" w:rsidR="003B13C5" w:rsidRPr="009A61A2" w:rsidRDefault="003B13C5" w:rsidP="003B13C5">
      <w:pPr>
        <w:pStyle w:val="NormalBold"/>
      </w:pPr>
      <w:r w:rsidRPr="009A61A2">
        <w:rPr>
          <w:rStyle w:val="HideTWBExt"/>
          <w:b w:val="0"/>
        </w:rPr>
        <w:t>&lt;RepeatBlock-By&gt;&lt;Members&gt;</w:t>
      </w:r>
      <w:r w:rsidRPr="009A61A2">
        <w:t>Rob Rooken</w:t>
      </w:r>
      <w:r w:rsidRPr="009A61A2">
        <w:rPr>
          <w:rStyle w:val="HideTWBExt"/>
          <w:b w:val="0"/>
        </w:rPr>
        <w:t>&lt;/Members&gt;</w:t>
      </w:r>
    </w:p>
    <w:p w14:paraId="6CE68CF5" w14:textId="77777777" w:rsidR="003B13C5" w:rsidRPr="009A61A2" w:rsidRDefault="003B13C5" w:rsidP="003B13C5">
      <w:r w:rsidRPr="009A61A2">
        <w:rPr>
          <w:rStyle w:val="HideTWBExt"/>
        </w:rPr>
        <w:t>&lt;/RepeatBlock-By&gt;</w:t>
      </w:r>
    </w:p>
    <w:p w14:paraId="63BA77B5"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38F3964" w14:textId="77777777" w:rsidR="003B13C5" w:rsidRPr="009A61A2" w:rsidRDefault="003B13C5" w:rsidP="003B13C5">
      <w:pPr>
        <w:pStyle w:val="NormalBold"/>
      </w:pPr>
      <w:r w:rsidRPr="009A61A2">
        <w:rPr>
          <w:rStyle w:val="HideTWBExt"/>
          <w:b w:val="0"/>
        </w:rPr>
        <w:t>&lt;Article&gt;</w:t>
      </w:r>
      <w:r w:rsidRPr="009A61A2">
        <w:t>Article 3 – paragraph 1 – point k – indent 3</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21B8939" w14:textId="77777777" w:rsidTr="008F0A5A">
        <w:trPr>
          <w:jc w:val="center"/>
        </w:trPr>
        <w:tc>
          <w:tcPr>
            <w:tcW w:w="9752" w:type="dxa"/>
            <w:gridSpan w:val="2"/>
          </w:tcPr>
          <w:p w14:paraId="2899749E" w14:textId="77777777" w:rsidR="003B13C5" w:rsidRPr="009A61A2" w:rsidRDefault="003B13C5" w:rsidP="008F0A5A">
            <w:pPr>
              <w:keepNext/>
            </w:pPr>
          </w:p>
        </w:tc>
      </w:tr>
      <w:tr w:rsidR="003B13C5" w:rsidRPr="009A61A2" w14:paraId="446FFFBC" w14:textId="77777777" w:rsidTr="008F0A5A">
        <w:trPr>
          <w:jc w:val="center"/>
        </w:trPr>
        <w:tc>
          <w:tcPr>
            <w:tcW w:w="4876" w:type="dxa"/>
            <w:hideMark/>
          </w:tcPr>
          <w:p w14:paraId="156C0F8D"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D9D3E68" w14:textId="77777777" w:rsidR="003B13C5" w:rsidRPr="009A61A2" w:rsidRDefault="003B13C5" w:rsidP="008F0A5A">
            <w:pPr>
              <w:pStyle w:val="ColumnHeading"/>
              <w:keepNext/>
            </w:pPr>
            <w:r w:rsidRPr="009A61A2">
              <w:t>Amendment</w:t>
            </w:r>
          </w:p>
        </w:tc>
      </w:tr>
      <w:tr w:rsidR="003B13C5" w:rsidRPr="009A61A2" w14:paraId="24195EDD" w14:textId="77777777" w:rsidTr="008F0A5A">
        <w:trPr>
          <w:jc w:val="center"/>
        </w:trPr>
        <w:tc>
          <w:tcPr>
            <w:tcW w:w="4876" w:type="dxa"/>
            <w:hideMark/>
          </w:tcPr>
          <w:p w14:paraId="17B2B521" w14:textId="77777777" w:rsidR="003B13C5" w:rsidRPr="009A61A2" w:rsidRDefault="003B13C5" w:rsidP="008F0A5A">
            <w:pPr>
              <w:pStyle w:val="Normal6"/>
              <w:rPr>
                <w:lang w:val="en-GB"/>
              </w:rPr>
            </w:pPr>
            <w:r w:rsidRPr="009A61A2">
              <w:rPr>
                <w:b/>
                <w:i/>
                <w:lang w:val="en-GB"/>
              </w:rPr>
              <w:t>—</w:t>
            </w:r>
            <w:r w:rsidRPr="009A61A2">
              <w:rPr>
                <w:b/>
                <w:i/>
                <w:lang w:val="en-GB"/>
              </w:rPr>
              <w:tab/>
              <w:t>strengthening the implementation of the Paris Agreement, the Convention on Biological Diversity and other multilateral environmental agreements by the Union and its partners, including by increasing transparency and accountability as regards progress on the commitments made under those agreements;</w:t>
            </w:r>
          </w:p>
        </w:tc>
        <w:tc>
          <w:tcPr>
            <w:tcW w:w="4876" w:type="dxa"/>
            <w:hideMark/>
          </w:tcPr>
          <w:p w14:paraId="3DDB60B2" w14:textId="77777777" w:rsidR="003B13C5" w:rsidRPr="009A61A2" w:rsidRDefault="003B13C5" w:rsidP="008F0A5A">
            <w:pPr>
              <w:pStyle w:val="Normal6"/>
              <w:rPr>
                <w:szCs w:val="24"/>
              </w:rPr>
            </w:pPr>
            <w:r w:rsidRPr="009A61A2">
              <w:rPr>
                <w:b/>
                <w:i/>
              </w:rPr>
              <w:t>deleted</w:t>
            </w:r>
          </w:p>
        </w:tc>
      </w:tr>
    </w:tbl>
    <w:p w14:paraId="7C5901B9"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{NL}</w:t>
      </w:r>
      <w:r w:rsidRPr="009A61A2">
        <w:rPr>
          <w:noProof w:val="0"/>
        </w:rPr>
        <w:t>nl</w:t>
      </w:r>
      <w:r w:rsidRPr="009A61A2">
        <w:rPr>
          <w:rStyle w:val="HideTWBExt"/>
          <w:noProof w:val="0"/>
        </w:rPr>
        <w:t>&lt;/Original&gt;</w:t>
      </w:r>
    </w:p>
    <w:p w14:paraId="55DBF552" w14:textId="49EA052F" w:rsidR="003B13C5" w:rsidRPr="009A61A2" w:rsidRDefault="003B13C5" w:rsidP="003B13C5">
      <w:r w:rsidRPr="009A61A2">
        <w:rPr>
          <w:rStyle w:val="HideTWBExt"/>
        </w:rPr>
        <w:t>&lt;/Amend&gt;</w:t>
      </w:r>
    </w:p>
    <w:p w14:paraId="4363BDA6"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527</w:t>
      </w:r>
      <w:r w:rsidRPr="009A61A2">
        <w:rPr>
          <w:rStyle w:val="HideTWBExt"/>
          <w:b w:val="0"/>
          <w:lang w:val="en-GB"/>
        </w:rPr>
        <w:t>&lt;/NumAm&gt;</w:t>
      </w:r>
    </w:p>
    <w:p w14:paraId="646F6158"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Rovana Plumb, César Luena, Sara Cerdas, Christel Schaldemose, Javi López, Jytte Guteland</w:t>
      </w:r>
      <w:r w:rsidRPr="009A61A2">
        <w:rPr>
          <w:rStyle w:val="HideTWBExt"/>
          <w:b w:val="0"/>
        </w:rPr>
        <w:t>&lt;/Members&gt;</w:t>
      </w:r>
    </w:p>
    <w:p w14:paraId="1FF65738" w14:textId="77777777" w:rsidR="003B13C5" w:rsidRPr="009A61A2" w:rsidRDefault="003B13C5" w:rsidP="003B13C5">
      <w:r w:rsidRPr="009A61A2">
        <w:rPr>
          <w:rStyle w:val="HideTWBExt"/>
        </w:rPr>
        <w:t>&lt;/RepeatBlock-By&gt;</w:t>
      </w:r>
    </w:p>
    <w:p w14:paraId="487CC88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6268E74" w14:textId="77777777" w:rsidR="003B13C5" w:rsidRPr="009A61A2" w:rsidRDefault="003B13C5" w:rsidP="003B13C5">
      <w:pPr>
        <w:pStyle w:val="NormalBold"/>
      </w:pPr>
      <w:r w:rsidRPr="009A61A2">
        <w:rPr>
          <w:rStyle w:val="HideTWBExt"/>
          <w:b w:val="0"/>
        </w:rPr>
        <w:t>&lt;Article&gt;</w:t>
      </w:r>
      <w:r w:rsidRPr="009A61A2">
        <w:t>Article 3 – paragraph 1 – point k – indent 3</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3D9A495" w14:textId="77777777" w:rsidTr="008F0A5A">
        <w:trPr>
          <w:jc w:val="center"/>
        </w:trPr>
        <w:tc>
          <w:tcPr>
            <w:tcW w:w="9752" w:type="dxa"/>
            <w:gridSpan w:val="2"/>
          </w:tcPr>
          <w:p w14:paraId="4033F20D" w14:textId="77777777" w:rsidR="003B13C5" w:rsidRPr="009A61A2" w:rsidRDefault="003B13C5" w:rsidP="008F0A5A">
            <w:pPr>
              <w:keepNext/>
            </w:pPr>
          </w:p>
        </w:tc>
      </w:tr>
      <w:tr w:rsidR="003B13C5" w:rsidRPr="009A61A2" w14:paraId="41331BD3" w14:textId="77777777" w:rsidTr="008F0A5A">
        <w:trPr>
          <w:jc w:val="center"/>
        </w:trPr>
        <w:tc>
          <w:tcPr>
            <w:tcW w:w="4876" w:type="dxa"/>
            <w:hideMark/>
          </w:tcPr>
          <w:p w14:paraId="6F8BA30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AF9EE2D" w14:textId="77777777" w:rsidR="003B13C5" w:rsidRPr="009A61A2" w:rsidRDefault="003B13C5" w:rsidP="008F0A5A">
            <w:pPr>
              <w:pStyle w:val="ColumnHeading"/>
              <w:keepNext/>
              <w:rPr>
                <w:lang w:val="en-GB"/>
              </w:rPr>
            </w:pPr>
            <w:r w:rsidRPr="009A61A2">
              <w:rPr>
                <w:lang w:val="en-GB"/>
              </w:rPr>
              <w:t>Amendment</w:t>
            </w:r>
          </w:p>
        </w:tc>
      </w:tr>
      <w:tr w:rsidR="003B13C5" w:rsidRPr="009A61A2" w14:paraId="49130771" w14:textId="77777777" w:rsidTr="008F0A5A">
        <w:trPr>
          <w:jc w:val="center"/>
        </w:trPr>
        <w:tc>
          <w:tcPr>
            <w:tcW w:w="4876" w:type="dxa"/>
            <w:hideMark/>
          </w:tcPr>
          <w:p w14:paraId="60BF4192" w14:textId="77777777" w:rsidR="003B13C5" w:rsidRPr="009A61A2" w:rsidRDefault="003B13C5" w:rsidP="008F0A5A">
            <w:pPr>
              <w:pStyle w:val="Normal6"/>
              <w:rPr>
                <w:lang w:val="en-GB"/>
              </w:rPr>
            </w:pPr>
            <w:r w:rsidRPr="009A61A2">
              <w:rPr>
                <w:lang w:val="en-GB"/>
              </w:rPr>
              <w:t>–</w:t>
            </w:r>
            <w:r w:rsidRPr="009A61A2">
              <w:rPr>
                <w:lang w:val="en-GB"/>
              </w:rPr>
              <w:tab/>
              <w:t xml:space="preserve">strengthening the implementation of the Paris Agreement, the Convention on Biological Diversity and other multilateral environmental agreements by the Union </w:t>
            </w:r>
            <w:r w:rsidRPr="009A61A2">
              <w:rPr>
                <w:lang w:val="en-GB"/>
              </w:rPr>
              <w:lastRenderedPageBreak/>
              <w:t>and its partners, including by increasing transparency and accountability as regards progress on the commitments made under those agreements;</w:t>
            </w:r>
          </w:p>
        </w:tc>
        <w:tc>
          <w:tcPr>
            <w:tcW w:w="4876" w:type="dxa"/>
            <w:hideMark/>
          </w:tcPr>
          <w:p w14:paraId="244368AA" w14:textId="77777777" w:rsidR="003B13C5" w:rsidRPr="009A61A2" w:rsidRDefault="003B13C5" w:rsidP="008F0A5A">
            <w:pPr>
              <w:pStyle w:val="Normal6"/>
              <w:rPr>
                <w:szCs w:val="24"/>
                <w:lang w:val="en-GB"/>
              </w:rPr>
            </w:pPr>
            <w:r w:rsidRPr="009A61A2">
              <w:rPr>
                <w:lang w:val="en-GB"/>
              </w:rPr>
              <w:lastRenderedPageBreak/>
              <w:t>–</w:t>
            </w:r>
            <w:r w:rsidRPr="009A61A2">
              <w:rPr>
                <w:lang w:val="en-GB"/>
              </w:rPr>
              <w:tab/>
            </w:r>
            <w:r w:rsidRPr="009A61A2">
              <w:rPr>
                <w:b/>
                <w:i/>
                <w:lang w:val="en-GB"/>
              </w:rPr>
              <w:t>demonstrating climate and environmental leadership in international fora,</w:t>
            </w:r>
            <w:r w:rsidRPr="009A61A2">
              <w:rPr>
                <w:lang w:val="en-GB"/>
              </w:rPr>
              <w:t xml:space="preserve"> strengthening the implementation of the Paris Agreement, the Convention on </w:t>
            </w:r>
            <w:r w:rsidRPr="009A61A2">
              <w:rPr>
                <w:lang w:val="en-GB"/>
              </w:rPr>
              <w:lastRenderedPageBreak/>
              <w:t>Biological Diversity and other multilateral environmental agreements by the Union and its partners, including by increasing transparency and accountability as regards progress on the commitments made under those agreements;</w:t>
            </w:r>
          </w:p>
        </w:tc>
      </w:tr>
    </w:tbl>
    <w:p w14:paraId="7A11510A"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55EE86B" w14:textId="77777777" w:rsidR="003B13C5" w:rsidRPr="009A61A2" w:rsidRDefault="003B13C5" w:rsidP="003B13C5">
      <w:r w:rsidRPr="009A61A2">
        <w:rPr>
          <w:rStyle w:val="HideTWBExt"/>
        </w:rPr>
        <w:t>&lt;/Amend&gt;</w:t>
      </w:r>
    </w:p>
    <w:p w14:paraId="1F772991"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528</w:t>
      </w:r>
      <w:r w:rsidRPr="009A61A2">
        <w:rPr>
          <w:rStyle w:val="HideTWBExt"/>
          <w:b w:val="0"/>
          <w:lang w:val="en-GB"/>
        </w:rPr>
        <w:t>&lt;/NumAm&gt;</w:t>
      </w:r>
    </w:p>
    <w:p w14:paraId="39827432" w14:textId="77777777" w:rsidR="003B13C5" w:rsidRPr="009A61A2" w:rsidRDefault="003B13C5" w:rsidP="003B13C5">
      <w:pPr>
        <w:pStyle w:val="NormalBold"/>
      </w:pPr>
      <w:r w:rsidRPr="009A61A2">
        <w:rPr>
          <w:rStyle w:val="HideTWBExt"/>
          <w:b w:val="0"/>
        </w:rPr>
        <w:t>&lt;RepeatBlock-By&gt;&lt;Members&gt;</w:t>
      </w:r>
      <w:r w:rsidRPr="009A61A2">
        <w:t>Mick Wallace, Clare Daly, João Ferreira</w:t>
      </w:r>
      <w:r w:rsidRPr="009A61A2">
        <w:rPr>
          <w:rStyle w:val="HideTWBExt"/>
          <w:b w:val="0"/>
        </w:rPr>
        <w:t>&lt;/Members&gt;</w:t>
      </w:r>
    </w:p>
    <w:p w14:paraId="5CB077CE" w14:textId="77777777" w:rsidR="003B13C5" w:rsidRPr="009A61A2" w:rsidRDefault="003B13C5" w:rsidP="003B13C5">
      <w:r w:rsidRPr="009A61A2">
        <w:rPr>
          <w:rStyle w:val="HideTWBExt"/>
        </w:rPr>
        <w:t>&lt;/RepeatBlock-By&gt;</w:t>
      </w:r>
    </w:p>
    <w:p w14:paraId="78F10B46"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24A7CC8" w14:textId="77777777" w:rsidR="003B13C5" w:rsidRPr="009A61A2" w:rsidRDefault="003B13C5" w:rsidP="003B13C5">
      <w:pPr>
        <w:pStyle w:val="NormalBold"/>
      </w:pPr>
      <w:r w:rsidRPr="009A61A2">
        <w:rPr>
          <w:rStyle w:val="HideTWBExt"/>
          <w:b w:val="0"/>
        </w:rPr>
        <w:t>&lt;Article&gt;</w:t>
      </w:r>
      <w:r w:rsidRPr="009A61A2">
        <w:t>Article 3 – paragraph 1 – point k – indent 3</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3C1B5B8" w14:textId="77777777" w:rsidTr="008F0A5A">
        <w:trPr>
          <w:jc w:val="center"/>
        </w:trPr>
        <w:tc>
          <w:tcPr>
            <w:tcW w:w="9752" w:type="dxa"/>
            <w:gridSpan w:val="2"/>
          </w:tcPr>
          <w:p w14:paraId="0EA1E458" w14:textId="77777777" w:rsidR="003B13C5" w:rsidRPr="009A61A2" w:rsidRDefault="003B13C5" w:rsidP="008F0A5A">
            <w:pPr>
              <w:keepNext/>
            </w:pPr>
          </w:p>
        </w:tc>
      </w:tr>
      <w:tr w:rsidR="003B13C5" w:rsidRPr="009A61A2" w14:paraId="2F648C09" w14:textId="77777777" w:rsidTr="008F0A5A">
        <w:trPr>
          <w:jc w:val="center"/>
        </w:trPr>
        <w:tc>
          <w:tcPr>
            <w:tcW w:w="4876" w:type="dxa"/>
            <w:hideMark/>
          </w:tcPr>
          <w:p w14:paraId="6965450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D173BF8" w14:textId="77777777" w:rsidR="003B13C5" w:rsidRPr="009A61A2" w:rsidRDefault="003B13C5" w:rsidP="008F0A5A">
            <w:pPr>
              <w:pStyle w:val="ColumnHeading"/>
              <w:keepNext/>
              <w:rPr>
                <w:lang w:val="en-GB"/>
              </w:rPr>
            </w:pPr>
            <w:r w:rsidRPr="009A61A2">
              <w:rPr>
                <w:lang w:val="en-GB"/>
              </w:rPr>
              <w:t>Amendment</w:t>
            </w:r>
          </w:p>
        </w:tc>
      </w:tr>
      <w:tr w:rsidR="003B13C5" w:rsidRPr="009A61A2" w14:paraId="5954F9FA" w14:textId="77777777" w:rsidTr="008F0A5A">
        <w:trPr>
          <w:jc w:val="center"/>
        </w:trPr>
        <w:tc>
          <w:tcPr>
            <w:tcW w:w="4876" w:type="dxa"/>
            <w:hideMark/>
          </w:tcPr>
          <w:p w14:paraId="3F5D0152" w14:textId="77777777" w:rsidR="003B13C5" w:rsidRPr="009A61A2" w:rsidRDefault="003B13C5" w:rsidP="008F0A5A">
            <w:pPr>
              <w:pStyle w:val="Normal6"/>
              <w:rPr>
                <w:lang w:val="en-GB"/>
              </w:rPr>
            </w:pPr>
            <w:r w:rsidRPr="009A61A2">
              <w:rPr>
                <w:lang w:val="en-GB"/>
              </w:rPr>
              <w:t>–</w:t>
            </w:r>
            <w:r w:rsidRPr="009A61A2">
              <w:rPr>
                <w:lang w:val="en-GB"/>
              </w:rPr>
              <w:tab/>
              <w:t>strengthening the implementation of the Paris Agreement, the Convention on Biological Diversity and other multilateral environmental agreements by the Union and its partners, including by increasing transparency and accountability as regards progress on the commitments made under those agreements;</w:t>
            </w:r>
          </w:p>
        </w:tc>
        <w:tc>
          <w:tcPr>
            <w:tcW w:w="4876" w:type="dxa"/>
            <w:hideMark/>
          </w:tcPr>
          <w:p w14:paraId="6E088EA3" w14:textId="77777777" w:rsidR="003B13C5" w:rsidRPr="009A61A2" w:rsidRDefault="003B13C5" w:rsidP="008F0A5A">
            <w:pPr>
              <w:pStyle w:val="Normal6"/>
              <w:rPr>
                <w:szCs w:val="24"/>
                <w:lang w:val="en-GB"/>
              </w:rPr>
            </w:pPr>
            <w:r w:rsidRPr="009A61A2">
              <w:rPr>
                <w:lang w:val="en-GB"/>
              </w:rPr>
              <w:t>–</w:t>
            </w:r>
            <w:r w:rsidRPr="009A61A2">
              <w:rPr>
                <w:lang w:val="en-GB"/>
              </w:rPr>
              <w:tab/>
              <w:t xml:space="preserve">strengthening the implementation of the Paris Agreement, the Convention on Biological Diversity and other multilateral environmental agreements by the Union and its partners, including by increasing transparency and accountability as regards progress on the commitments made under those agreements </w:t>
            </w:r>
            <w:r w:rsidRPr="009A61A2">
              <w:rPr>
                <w:b/>
                <w:i/>
                <w:lang w:val="en-GB"/>
              </w:rPr>
              <w:t>and ensuring an equitable contribution to all of their goals</w:t>
            </w:r>
            <w:r w:rsidRPr="009A61A2">
              <w:rPr>
                <w:lang w:val="en-GB"/>
              </w:rPr>
              <w:t>;</w:t>
            </w:r>
          </w:p>
        </w:tc>
      </w:tr>
    </w:tbl>
    <w:p w14:paraId="2C06C1EA"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{EN}</w:t>
      </w:r>
      <w:r w:rsidRPr="009A61A2">
        <w:rPr>
          <w:noProof w:val="0"/>
        </w:rPr>
        <w:t>en</w:t>
      </w:r>
      <w:r w:rsidRPr="009A61A2">
        <w:rPr>
          <w:rStyle w:val="HideTWBExt"/>
          <w:noProof w:val="0"/>
        </w:rPr>
        <w:t>&lt;/Original&gt;</w:t>
      </w:r>
    </w:p>
    <w:p w14:paraId="1A49FC89" w14:textId="77777777" w:rsidR="003B13C5" w:rsidRPr="009A61A2" w:rsidRDefault="003B13C5" w:rsidP="003B13C5">
      <w:pPr>
        <w:rPr>
          <w:lang w:val="fr-FR"/>
        </w:rPr>
      </w:pPr>
      <w:r w:rsidRPr="009A61A2">
        <w:rPr>
          <w:rStyle w:val="HideTWBExt"/>
          <w:lang w:val="fr-FR"/>
        </w:rPr>
        <w:t>&lt;/Amend&gt;</w:t>
      </w:r>
    </w:p>
    <w:p w14:paraId="75E86B6F"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529</w:t>
      </w:r>
      <w:r w:rsidRPr="009A61A2">
        <w:rPr>
          <w:rStyle w:val="HideTWBExt"/>
          <w:b w:val="0"/>
        </w:rPr>
        <w:t>&lt;/NumAm&gt;</w:t>
      </w:r>
    </w:p>
    <w:p w14:paraId="706E73BD"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César Luena</w:t>
      </w:r>
      <w:r w:rsidRPr="009A61A2">
        <w:rPr>
          <w:rStyle w:val="HideTWBExt"/>
          <w:b w:val="0"/>
          <w:lang w:val="fr-FR"/>
        </w:rPr>
        <w:t>&lt;/Members&gt;</w:t>
      </w:r>
    </w:p>
    <w:p w14:paraId="585B0196" w14:textId="77777777" w:rsidR="003B13C5" w:rsidRPr="009A61A2" w:rsidRDefault="003B13C5" w:rsidP="003B13C5">
      <w:pPr>
        <w:rPr>
          <w:lang w:val="fr-FR"/>
        </w:rPr>
      </w:pPr>
      <w:r w:rsidRPr="009A61A2">
        <w:rPr>
          <w:rStyle w:val="HideTWBExt"/>
          <w:lang w:val="fr-FR"/>
        </w:rPr>
        <w:t>&lt;/RepeatBlock-By&gt;</w:t>
      </w:r>
    </w:p>
    <w:p w14:paraId="3658AEEF"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33BDFB1" w14:textId="77777777" w:rsidR="003B13C5" w:rsidRPr="009A61A2" w:rsidRDefault="003B13C5" w:rsidP="003B13C5">
      <w:pPr>
        <w:pStyle w:val="NormalBold"/>
      </w:pPr>
      <w:r w:rsidRPr="009A61A2">
        <w:rPr>
          <w:rStyle w:val="HideTWBExt"/>
          <w:b w:val="0"/>
        </w:rPr>
        <w:t>&lt;Article&gt;</w:t>
      </w:r>
      <w:r w:rsidRPr="009A61A2">
        <w:t>Article 3 – paragraph 1 – point k – indent 3</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BF813C6" w14:textId="77777777" w:rsidTr="008F0A5A">
        <w:trPr>
          <w:jc w:val="center"/>
        </w:trPr>
        <w:tc>
          <w:tcPr>
            <w:tcW w:w="9752" w:type="dxa"/>
            <w:gridSpan w:val="2"/>
          </w:tcPr>
          <w:p w14:paraId="2B014D1D" w14:textId="77777777" w:rsidR="003B13C5" w:rsidRPr="009A61A2" w:rsidRDefault="003B13C5" w:rsidP="008F0A5A">
            <w:pPr>
              <w:keepNext/>
            </w:pPr>
          </w:p>
        </w:tc>
      </w:tr>
      <w:tr w:rsidR="003B13C5" w:rsidRPr="009A61A2" w14:paraId="439920C7" w14:textId="77777777" w:rsidTr="008F0A5A">
        <w:trPr>
          <w:jc w:val="center"/>
        </w:trPr>
        <w:tc>
          <w:tcPr>
            <w:tcW w:w="4876" w:type="dxa"/>
            <w:hideMark/>
          </w:tcPr>
          <w:p w14:paraId="271B734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322A823" w14:textId="77777777" w:rsidR="003B13C5" w:rsidRPr="009A61A2" w:rsidRDefault="003B13C5" w:rsidP="008F0A5A">
            <w:pPr>
              <w:pStyle w:val="ColumnHeading"/>
              <w:keepNext/>
              <w:rPr>
                <w:lang w:val="en-GB"/>
              </w:rPr>
            </w:pPr>
            <w:r w:rsidRPr="009A61A2">
              <w:rPr>
                <w:lang w:val="en-GB"/>
              </w:rPr>
              <w:t>Amendment</w:t>
            </w:r>
          </w:p>
        </w:tc>
      </w:tr>
      <w:tr w:rsidR="003B13C5" w:rsidRPr="009A61A2" w14:paraId="5088BEFB" w14:textId="77777777" w:rsidTr="008F0A5A">
        <w:trPr>
          <w:jc w:val="center"/>
        </w:trPr>
        <w:tc>
          <w:tcPr>
            <w:tcW w:w="4876" w:type="dxa"/>
            <w:hideMark/>
          </w:tcPr>
          <w:p w14:paraId="648B58DE" w14:textId="77777777" w:rsidR="003B13C5" w:rsidRPr="009A61A2" w:rsidRDefault="003B13C5" w:rsidP="008F0A5A">
            <w:pPr>
              <w:pStyle w:val="Normal6"/>
              <w:rPr>
                <w:lang w:val="en-GB"/>
              </w:rPr>
            </w:pPr>
            <w:r w:rsidRPr="009A61A2">
              <w:rPr>
                <w:lang w:val="en-GB"/>
              </w:rPr>
              <w:t>–</w:t>
            </w:r>
            <w:r w:rsidRPr="009A61A2">
              <w:rPr>
                <w:lang w:val="en-GB"/>
              </w:rPr>
              <w:tab/>
              <w:t xml:space="preserve">strengthening the implementation of the Paris Agreement, the Convention on Biological Diversity and other multilateral environmental agreements by the Union and its partners, including by increasing transparency and accountability as regards progress on the commitments made under </w:t>
            </w:r>
            <w:r w:rsidRPr="009A61A2">
              <w:rPr>
                <w:lang w:val="en-GB"/>
              </w:rPr>
              <w:lastRenderedPageBreak/>
              <w:t>those agreements;</w:t>
            </w:r>
          </w:p>
        </w:tc>
        <w:tc>
          <w:tcPr>
            <w:tcW w:w="4876" w:type="dxa"/>
            <w:hideMark/>
          </w:tcPr>
          <w:p w14:paraId="50DD300A" w14:textId="77777777" w:rsidR="003B13C5" w:rsidRPr="009A61A2" w:rsidRDefault="003B13C5" w:rsidP="008F0A5A">
            <w:pPr>
              <w:pStyle w:val="Normal6"/>
              <w:rPr>
                <w:szCs w:val="24"/>
                <w:lang w:val="en-GB"/>
              </w:rPr>
            </w:pPr>
            <w:r w:rsidRPr="009A61A2">
              <w:rPr>
                <w:lang w:val="en-GB"/>
              </w:rPr>
              <w:lastRenderedPageBreak/>
              <w:t>–</w:t>
            </w:r>
            <w:r w:rsidRPr="009A61A2">
              <w:rPr>
                <w:lang w:val="en-GB"/>
              </w:rPr>
              <w:tab/>
              <w:t>strengthening the implementation of the Paris Agreement, the Convention on Biological Diversity</w:t>
            </w:r>
            <w:r w:rsidRPr="009A61A2">
              <w:rPr>
                <w:b/>
                <w:i/>
                <w:lang w:val="en-GB"/>
              </w:rPr>
              <w:t>, the Convention to Combat Desertification</w:t>
            </w:r>
            <w:r w:rsidRPr="009A61A2">
              <w:rPr>
                <w:lang w:val="en-GB"/>
              </w:rPr>
              <w:t xml:space="preserve"> and other multilateral environmental agreements by the Union and its partners, including by increasing transparency and accountability as regards progress on the commitments </w:t>
            </w:r>
            <w:r w:rsidRPr="009A61A2">
              <w:rPr>
                <w:lang w:val="en-GB"/>
              </w:rPr>
              <w:lastRenderedPageBreak/>
              <w:t>made under those agreements;</w:t>
            </w:r>
          </w:p>
        </w:tc>
      </w:tr>
    </w:tbl>
    <w:p w14:paraId="29138ABC" w14:textId="77777777" w:rsidR="003B13C5" w:rsidRPr="009A61A2" w:rsidRDefault="003B13C5" w:rsidP="003B13C5">
      <w:pPr>
        <w:pStyle w:val="Olang"/>
        <w:rPr>
          <w:noProof w:val="0"/>
          <w:lang w:val="es-ES"/>
        </w:rPr>
      </w:pPr>
      <w:r w:rsidRPr="009A61A2">
        <w:rPr>
          <w:noProof w:val="0"/>
          <w:lang w:val="es-ES"/>
        </w:rPr>
        <w:lastRenderedPageBreak/>
        <w:t xml:space="preserve">Or. </w:t>
      </w:r>
      <w:r w:rsidRPr="009A61A2">
        <w:rPr>
          <w:rStyle w:val="HideTWBExt"/>
          <w:noProof w:val="0"/>
          <w:lang w:val="es-ES"/>
        </w:rPr>
        <w:t>&lt;Original&gt;</w:t>
      </w:r>
      <w:r w:rsidRPr="009A61A2">
        <w:rPr>
          <w:rStyle w:val="HideTWBInt"/>
          <w:rFonts w:eastAsiaTheme="majorEastAsia"/>
          <w:noProof w:val="0"/>
          <w:lang w:val="es-ES"/>
        </w:rPr>
        <w:t>{EN}</w:t>
      </w:r>
      <w:r w:rsidRPr="009A61A2">
        <w:rPr>
          <w:noProof w:val="0"/>
          <w:lang w:val="es-ES"/>
        </w:rPr>
        <w:t>en</w:t>
      </w:r>
      <w:r w:rsidRPr="009A61A2">
        <w:rPr>
          <w:rStyle w:val="HideTWBExt"/>
          <w:noProof w:val="0"/>
          <w:lang w:val="es-ES"/>
        </w:rPr>
        <w:t>&lt;/Original&gt;</w:t>
      </w:r>
    </w:p>
    <w:p w14:paraId="6DBE292F" w14:textId="77777777" w:rsidR="003B13C5" w:rsidRPr="009A61A2" w:rsidRDefault="003B13C5" w:rsidP="003B13C5">
      <w:pPr>
        <w:rPr>
          <w:lang w:val="es-ES"/>
        </w:rPr>
      </w:pPr>
      <w:r w:rsidRPr="009A61A2">
        <w:rPr>
          <w:rStyle w:val="HideTWBExt"/>
          <w:lang w:val="es-ES"/>
        </w:rPr>
        <w:t>&lt;/Amend&gt;</w:t>
      </w:r>
    </w:p>
    <w:p w14:paraId="279A6E7D" w14:textId="77777777" w:rsidR="003B13C5" w:rsidRPr="009A61A2" w:rsidRDefault="003B13C5" w:rsidP="003B13C5">
      <w:pPr>
        <w:pStyle w:val="AMNumberTabs0"/>
        <w:keepNext/>
        <w:rPr>
          <w:lang w:val="es-ES"/>
        </w:rPr>
      </w:pPr>
      <w:r w:rsidRPr="009A61A2">
        <w:rPr>
          <w:rStyle w:val="HideTWBExt"/>
          <w:b w:val="0"/>
          <w:lang w:val="es-ES"/>
        </w:rPr>
        <w:t>&lt;Amend&gt;</w:t>
      </w:r>
      <w:r w:rsidRPr="009A61A2">
        <w:rPr>
          <w:lang w:val="es-ES"/>
        </w:rPr>
        <w:t>Amendment</w:t>
      </w:r>
      <w:r w:rsidRPr="009A61A2">
        <w:rPr>
          <w:lang w:val="es-ES"/>
        </w:rPr>
        <w:tab/>
      </w:r>
      <w:r w:rsidRPr="009A61A2">
        <w:rPr>
          <w:lang w:val="es-ES"/>
        </w:rPr>
        <w:tab/>
      </w:r>
      <w:r w:rsidRPr="009A61A2">
        <w:rPr>
          <w:rStyle w:val="HideTWBExt"/>
          <w:b w:val="0"/>
          <w:lang w:val="es-ES"/>
        </w:rPr>
        <w:t>&lt;NumAm&gt;</w:t>
      </w:r>
      <w:r w:rsidRPr="009A61A2">
        <w:rPr>
          <w:lang w:val="es-ES"/>
        </w:rPr>
        <w:t>530</w:t>
      </w:r>
      <w:r w:rsidRPr="009A61A2">
        <w:rPr>
          <w:rStyle w:val="HideTWBExt"/>
          <w:b w:val="0"/>
          <w:lang w:val="es-ES"/>
        </w:rPr>
        <w:t>&lt;/NumAm&gt;</w:t>
      </w:r>
    </w:p>
    <w:p w14:paraId="6A8D7871" w14:textId="77777777" w:rsidR="003B13C5" w:rsidRPr="009A61A2" w:rsidRDefault="003B13C5" w:rsidP="003B13C5">
      <w:pPr>
        <w:pStyle w:val="NormalBold"/>
        <w:rPr>
          <w:lang w:val="es-ES"/>
        </w:rPr>
      </w:pPr>
      <w:r w:rsidRPr="009A61A2">
        <w:rPr>
          <w:rStyle w:val="HideTWBExt"/>
          <w:b w:val="0"/>
          <w:lang w:val="es-ES"/>
        </w:rPr>
        <w:t>&lt;RepeatBlock-By&gt;&lt;Members&gt;</w:t>
      </w:r>
      <w:r w:rsidRPr="009A61A2">
        <w:rPr>
          <w:lang w:val="es-ES"/>
        </w:rPr>
        <w:t>Margarita de la Pisa Carrión</w:t>
      </w:r>
      <w:r w:rsidRPr="009A61A2">
        <w:rPr>
          <w:rStyle w:val="HideTWBExt"/>
          <w:b w:val="0"/>
          <w:lang w:val="es-ES"/>
        </w:rPr>
        <w:t>&lt;/Members&gt;</w:t>
      </w:r>
    </w:p>
    <w:p w14:paraId="50526862" w14:textId="77777777" w:rsidR="003B13C5" w:rsidRPr="009A61A2" w:rsidRDefault="003B13C5" w:rsidP="003B13C5">
      <w:pPr>
        <w:rPr>
          <w:lang w:val="es-ES"/>
        </w:rPr>
      </w:pPr>
      <w:r w:rsidRPr="009A61A2">
        <w:rPr>
          <w:rStyle w:val="HideTWBExt"/>
          <w:lang w:val="es-ES"/>
        </w:rPr>
        <w:t>&lt;/RepeatBlock-By&gt;</w:t>
      </w:r>
    </w:p>
    <w:p w14:paraId="047B4F92" w14:textId="77777777" w:rsidR="003B13C5" w:rsidRPr="009A61A2" w:rsidRDefault="003B13C5" w:rsidP="003B13C5">
      <w:pPr>
        <w:pStyle w:val="NormalBold"/>
        <w:keepNext/>
        <w:rPr>
          <w:lang w:val="es-ES"/>
        </w:rPr>
      </w:pPr>
      <w:r w:rsidRPr="009A61A2">
        <w:rPr>
          <w:rStyle w:val="HideTWBExt"/>
          <w:b w:val="0"/>
          <w:lang w:val="es-ES"/>
        </w:rPr>
        <w:t>&lt;DocAmend&gt;</w:t>
      </w:r>
      <w:r w:rsidRPr="009A61A2">
        <w:rPr>
          <w:lang w:val="es-ES"/>
        </w:rPr>
        <w:t>Proposal for a decision</w:t>
      </w:r>
      <w:r w:rsidRPr="009A61A2">
        <w:rPr>
          <w:rStyle w:val="HideTWBExt"/>
          <w:b w:val="0"/>
          <w:lang w:val="es-ES"/>
        </w:rPr>
        <w:t>&lt;/DocAmend&gt;</w:t>
      </w:r>
    </w:p>
    <w:p w14:paraId="09A850F6"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3 – paragraph 1 – point k – indent 4</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DE545BD" w14:textId="77777777" w:rsidTr="008F0A5A">
        <w:trPr>
          <w:jc w:val="center"/>
        </w:trPr>
        <w:tc>
          <w:tcPr>
            <w:tcW w:w="9752" w:type="dxa"/>
            <w:gridSpan w:val="2"/>
          </w:tcPr>
          <w:p w14:paraId="19369455" w14:textId="77777777" w:rsidR="003B13C5" w:rsidRPr="009A61A2" w:rsidRDefault="003B13C5" w:rsidP="008F0A5A">
            <w:pPr>
              <w:keepNext/>
              <w:rPr>
                <w:lang w:val="fr-FR"/>
              </w:rPr>
            </w:pPr>
          </w:p>
        </w:tc>
      </w:tr>
      <w:tr w:rsidR="003B13C5" w:rsidRPr="009A61A2" w14:paraId="24B8086C" w14:textId="77777777" w:rsidTr="008F0A5A">
        <w:trPr>
          <w:jc w:val="center"/>
        </w:trPr>
        <w:tc>
          <w:tcPr>
            <w:tcW w:w="4876" w:type="dxa"/>
            <w:hideMark/>
          </w:tcPr>
          <w:p w14:paraId="3FB13AB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D26CDF6" w14:textId="77777777" w:rsidR="003B13C5" w:rsidRPr="009A61A2" w:rsidRDefault="003B13C5" w:rsidP="008F0A5A">
            <w:pPr>
              <w:pStyle w:val="ColumnHeading"/>
              <w:keepNext/>
            </w:pPr>
            <w:r w:rsidRPr="009A61A2">
              <w:t>Amendment</w:t>
            </w:r>
          </w:p>
        </w:tc>
      </w:tr>
      <w:tr w:rsidR="003B13C5" w:rsidRPr="009A61A2" w14:paraId="53D438F7" w14:textId="77777777" w:rsidTr="008F0A5A">
        <w:trPr>
          <w:jc w:val="center"/>
        </w:trPr>
        <w:tc>
          <w:tcPr>
            <w:tcW w:w="4876" w:type="dxa"/>
            <w:hideMark/>
          </w:tcPr>
          <w:p w14:paraId="4327D799" w14:textId="77777777" w:rsidR="003B13C5" w:rsidRPr="009A61A2" w:rsidRDefault="003B13C5" w:rsidP="008F0A5A">
            <w:pPr>
              <w:pStyle w:val="Normal6"/>
              <w:rPr>
                <w:lang w:val="en-GB"/>
              </w:rPr>
            </w:pPr>
            <w:r w:rsidRPr="009A61A2">
              <w:rPr>
                <w:lang w:val="en-GB"/>
              </w:rPr>
              <w:t>–</w:t>
            </w:r>
            <w:r w:rsidRPr="009A61A2">
              <w:rPr>
                <w:lang w:val="en-GB"/>
              </w:rPr>
              <w:tab/>
              <w:t>strengthening international environmental governance by closing remaining gaps and strengthening respect for and application of recognised international environmental principles;</w:t>
            </w:r>
          </w:p>
        </w:tc>
        <w:tc>
          <w:tcPr>
            <w:tcW w:w="4876" w:type="dxa"/>
            <w:hideMark/>
          </w:tcPr>
          <w:p w14:paraId="6A86E38B" w14:textId="77777777" w:rsidR="003B13C5" w:rsidRPr="009A61A2" w:rsidRDefault="003B13C5" w:rsidP="008F0A5A">
            <w:pPr>
              <w:pStyle w:val="Normal6"/>
              <w:rPr>
                <w:szCs w:val="24"/>
                <w:lang w:val="en-GB"/>
              </w:rPr>
            </w:pPr>
            <w:r w:rsidRPr="009A61A2">
              <w:rPr>
                <w:lang w:val="en-GB"/>
              </w:rPr>
              <w:t>–</w:t>
            </w:r>
            <w:r w:rsidRPr="009A61A2">
              <w:rPr>
                <w:lang w:val="en-GB"/>
              </w:rPr>
              <w:tab/>
              <w:t xml:space="preserve">strengthening international environmental governance by closing remaining </w:t>
            </w:r>
            <w:r w:rsidRPr="009A61A2">
              <w:rPr>
                <w:b/>
                <w:i/>
                <w:lang w:val="en-GB"/>
              </w:rPr>
              <w:t>trade-related</w:t>
            </w:r>
            <w:r w:rsidRPr="009A61A2">
              <w:rPr>
                <w:lang w:val="en-GB"/>
              </w:rPr>
              <w:t xml:space="preserve"> gaps and strengthening respect for and application of recognised international environmental principles;</w:t>
            </w:r>
          </w:p>
        </w:tc>
      </w:tr>
    </w:tbl>
    <w:p w14:paraId="0F9A4409"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{ES}</w:t>
      </w:r>
      <w:r w:rsidRPr="009A61A2">
        <w:rPr>
          <w:noProof w:val="0"/>
          <w:lang w:val="en-GB"/>
        </w:rPr>
        <w:t>es</w:t>
      </w:r>
      <w:r w:rsidRPr="009A61A2">
        <w:rPr>
          <w:rStyle w:val="HideTWBExt"/>
          <w:noProof w:val="0"/>
          <w:lang w:val="en-GB"/>
        </w:rPr>
        <w:t>&lt;/Original&gt;</w:t>
      </w:r>
    </w:p>
    <w:p w14:paraId="19E8CE97" w14:textId="1ECB361D" w:rsidR="003B13C5" w:rsidRPr="009A61A2" w:rsidRDefault="003B13C5" w:rsidP="003B13C5">
      <w:r w:rsidRPr="009A61A2">
        <w:rPr>
          <w:rStyle w:val="HideTWBExt"/>
        </w:rPr>
        <w:t>&lt;/Amend&gt;</w:t>
      </w:r>
    </w:p>
    <w:p w14:paraId="06D7D573"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531</w:t>
      </w:r>
      <w:r w:rsidRPr="009A61A2">
        <w:rPr>
          <w:rStyle w:val="HideTWBExt"/>
          <w:b w:val="0"/>
          <w:lang w:val="en-GB"/>
        </w:rPr>
        <w:t>&lt;/NumAm&gt;</w:t>
      </w:r>
    </w:p>
    <w:p w14:paraId="21244803" w14:textId="77777777" w:rsidR="003B13C5" w:rsidRPr="009A61A2" w:rsidRDefault="003B13C5" w:rsidP="003B13C5">
      <w:pPr>
        <w:pStyle w:val="NormalBold"/>
      </w:pPr>
      <w:r w:rsidRPr="009A61A2">
        <w:rPr>
          <w:rStyle w:val="HideTWBExt"/>
          <w:b w:val="0"/>
        </w:rPr>
        <w:t>&lt;RepeatBlock-By&gt;&lt;Members&gt;</w:t>
      </w:r>
      <w:r w:rsidRPr="009A61A2">
        <w:t>Aurélia Beigneux, Joëlle Mélin, Annika Bruna, Catherine Griset</w:t>
      </w:r>
      <w:r w:rsidRPr="009A61A2">
        <w:rPr>
          <w:rStyle w:val="HideTWBExt"/>
          <w:b w:val="0"/>
        </w:rPr>
        <w:t>&lt;/Members&gt;</w:t>
      </w:r>
    </w:p>
    <w:p w14:paraId="07EB6D84" w14:textId="77777777" w:rsidR="003B13C5" w:rsidRPr="009A61A2" w:rsidRDefault="003B13C5" w:rsidP="003B13C5">
      <w:r w:rsidRPr="009A61A2">
        <w:rPr>
          <w:rStyle w:val="HideTWBExt"/>
        </w:rPr>
        <w:t>&lt;/RepeatBlock-By&gt;</w:t>
      </w:r>
    </w:p>
    <w:p w14:paraId="6DD50CEF"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15E1E91" w14:textId="77777777" w:rsidR="003B13C5" w:rsidRPr="009A61A2" w:rsidRDefault="003B13C5" w:rsidP="003B13C5">
      <w:pPr>
        <w:pStyle w:val="NormalBold"/>
      </w:pPr>
      <w:r w:rsidRPr="009A61A2">
        <w:rPr>
          <w:rStyle w:val="HideTWBExt"/>
          <w:b w:val="0"/>
        </w:rPr>
        <w:t>&lt;Article&gt;</w:t>
      </w:r>
      <w:r w:rsidRPr="009A61A2">
        <w:t>Article 3 – paragraph 1 – point k – indent 5</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82CFD37" w14:textId="77777777" w:rsidTr="008F0A5A">
        <w:trPr>
          <w:jc w:val="center"/>
        </w:trPr>
        <w:tc>
          <w:tcPr>
            <w:tcW w:w="9752" w:type="dxa"/>
            <w:gridSpan w:val="2"/>
          </w:tcPr>
          <w:p w14:paraId="32C77053" w14:textId="77777777" w:rsidR="003B13C5" w:rsidRPr="009A61A2" w:rsidRDefault="003B13C5" w:rsidP="008F0A5A">
            <w:pPr>
              <w:keepNext/>
            </w:pPr>
          </w:p>
        </w:tc>
      </w:tr>
      <w:tr w:rsidR="003B13C5" w:rsidRPr="009A61A2" w14:paraId="44880648" w14:textId="77777777" w:rsidTr="008F0A5A">
        <w:trPr>
          <w:jc w:val="center"/>
        </w:trPr>
        <w:tc>
          <w:tcPr>
            <w:tcW w:w="4876" w:type="dxa"/>
            <w:hideMark/>
          </w:tcPr>
          <w:p w14:paraId="60FAF16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60B249B" w14:textId="77777777" w:rsidR="003B13C5" w:rsidRPr="009A61A2" w:rsidRDefault="003B13C5" w:rsidP="008F0A5A">
            <w:pPr>
              <w:pStyle w:val="ColumnHeading"/>
              <w:keepNext/>
            </w:pPr>
            <w:r w:rsidRPr="009A61A2">
              <w:t>Amendment</w:t>
            </w:r>
          </w:p>
        </w:tc>
      </w:tr>
      <w:tr w:rsidR="003B13C5" w:rsidRPr="009A61A2" w14:paraId="18C818B2" w14:textId="77777777" w:rsidTr="008F0A5A">
        <w:trPr>
          <w:jc w:val="center"/>
        </w:trPr>
        <w:tc>
          <w:tcPr>
            <w:tcW w:w="4876" w:type="dxa"/>
            <w:hideMark/>
          </w:tcPr>
          <w:p w14:paraId="3165C5EF" w14:textId="77777777" w:rsidR="003B13C5" w:rsidRPr="009A61A2" w:rsidRDefault="003B13C5" w:rsidP="008F0A5A">
            <w:pPr>
              <w:pStyle w:val="Normal6"/>
              <w:rPr>
                <w:lang w:val="en-GB"/>
              </w:rPr>
            </w:pPr>
            <w:r w:rsidRPr="009A61A2">
              <w:rPr>
                <w:b/>
                <w:i/>
                <w:lang w:val="en-GB"/>
              </w:rPr>
              <w:t>–</w:t>
            </w:r>
            <w:r w:rsidRPr="009A61A2">
              <w:rPr>
                <w:b/>
                <w:i/>
                <w:lang w:val="en-GB"/>
              </w:rPr>
              <w:tab/>
              <w:t>ensuring that the Union and the Member States’ financial assistance to third countries promotes the UN 2030 Agenda.</w:t>
            </w:r>
          </w:p>
        </w:tc>
        <w:tc>
          <w:tcPr>
            <w:tcW w:w="4876" w:type="dxa"/>
            <w:hideMark/>
          </w:tcPr>
          <w:p w14:paraId="28672A22" w14:textId="77777777" w:rsidR="003B13C5" w:rsidRPr="009A61A2" w:rsidRDefault="003B13C5" w:rsidP="008F0A5A">
            <w:pPr>
              <w:pStyle w:val="Normal6"/>
              <w:rPr>
                <w:szCs w:val="24"/>
              </w:rPr>
            </w:pPr>
            <w:r w:rsidRPr="009A61A2">
              <w:rPr>
                <w:b/>
                <w:i/>
              </w:rPr>
              <w:t>deleted</w:t>
            </w:r>
          </w:p>
        </w:tc>
      </w:tr>
    </w:tbl>
    <w:p w14:paraId="4F681CEF"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{FR}</w:t>
      </w:r>
      <w:r w:rsidRPr="009A61A2">
        <w:rPr>
          <w:noProof w:val="0"/>
        </w:rPr>
        <w:t>fr</w:t>
      </w:r>
      <w:r w:rsidRPr="009A61A2">
        <w:rPr>
          <w:rStyle w:val="HideTWBExt"/>
          <w:noProof w:val="0"/>
        </w:rPr>
        <w:t>&lt;/Original&gt;</w:t>
      </w:r>
    </w:p>
    <w:p w14:paraId="682AE679" w14:textId="77777777" w:rsidR="003B13C5" w:rsidRPr="009A61A2" w:rsidRDefault="003B13C5" w:rsidP="003B13C5">
      <w:r w:rsidRPr="009A61A2">
        <w:rPr>
          <w:rStyle w:val="HideTWBExt"/>
        </w:rPr>
        <w:t>&lt;/Amend&gt;</w:t>
      </w:r>
    </w:p>
    <w:p w14:paraId="2330EF8B"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532</w:t>
      </w:r>
      <w:r w:rsidRPr="009A61A2">
        <w:rPr>
          <w:rStyle w:val="HideTWBExt"/>
          <w:b w:val="0"/>
          <w:lang w:val="en-GB"/>
        </w:rPr>
        <w:t>&lt;/NumAm&gt;</w:t>
      </w:r>
    </w:p>
    <w:p w14:paraId="27625C19" w14:textId="77777777" w:rsidR="003B13C5" w:rsidRPr="009A61A2" w:rsidRDefault="003B13C5" w:rsidP="003B13C5">
      <w:pPr>
        <w:pStyle w:val="NormalBold"/>
      </w:pPr>
      <w:r w:rsidRPr="009A61A2">
        <w:rPr>
          <w:rStyle w:val="HideTWBExt"/>
          <w:b w:val="0"/>
        </w:rPr>
        <w:t>&lt;RepeatBlock-By&gt;&lt;Members&gt;</w:t>
      </w:r>
      <w:r w:rsidRPr="009A61A2">
        <w:t>Antoni Comín i Oliveres</w:t>
      </w:r>
      <w:r w:rsidRPr="009A61A2">
        <w:rPr>
          <w:rStyle w:val="HideTWBExt"/>
          <w:b w:val="0"/>
        </w:rPr>
        <w:t>&lt;/Members&gt;</w:t>
      </w:r>
    </w:p>
    <w:p w14:paraId="0373F231" w14:textId="77777777" w:rsidR="003B13C5" w:rsidRPr="009A61A2" w:rsidRDefault="003B13C5" w:rsidP="003B13C5">
      <w:r w:rsidRPr="009A61A2">
        <w:rPr>
          <w:rStyle w:val="HideTWBExt"/>
        </w:rPr>
        <w:t>&lt;/RepeatBlock-By&gt;</w:t>
      </w:r>
    </w:p>
    <w:p w14:paraId="121F03BE"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ADF3D81"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3 – paragraph 1 – point k – indent 5</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A74F51F" w14:textId="77777777" w:rsidTr="008F0A5A">
        <w:trPr>
          <w:jc w:val="center"/>
        </w:trPr>
        <w:tc>
          <w:tcPr>
            <w:tcW w:w="9752" w:type="dxa"/>
            <w:gridSpan w:val="2"/>
          </w:tcPr>
          <w:p w14:paraId="71476184" w14:textId="77777777" w:rsidR="003B13C5" w:rsidRPr="009A61A2" w:rsidRDefault="003B13C5" w:rsidP="008F0A5A">
            <w:pPr>
              <w:keepNext/>
              <w:rPr>
                <w:lang w:val="fr-FR"/>
              </w:rPr>
            </w:pPr>
          </w:p>
        </w:tc>
      </w:tr>
      <w:tr w:rsidR="003B13C5" w:rsidRPr="009A61A2" w14:paraId="52F0F3E1" w14:textId="77777777" w:rsidTr="008F0A5A">
        <w:trPr>
          <w:jc w:val="center"/>
        </w:trPr>
        <w:tc>
          <w:tcPr>
            <w:tcW w:w="4876" w:type="dxa"/>
            <w:hideMark/>
          </w:tcPr>
          <w:p w14:paraId="53EC7CF4"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2827C8D" w14:textId="77777777" w:rsidR="003B13C5" w:rsidRPr="009A61A2" w:rsidRDefault="003B13C5" w:rsidP="008F0A5A">
            <w:pPr>
              <w:pStyle w:val="ColumnHeading"/>
              <w:keepNext/>
              <w:rPr>
                <w:lang w:val="en-GB"/>
              </w:rPr>
            </w:pPr>
            <w:r w:rsidRPr="009A61A2">
              <w:rPr>
                <w:lang w:val="en-GB"/>
              </w:rPr>
              <w:t>Amendment</w:t>
            </w:r>
          </w:p>
        </w:tc>
      </w:tr>
      <w:tr w:rsidR="003B13C5" w:rsidRPr="009A61A2" w14:paraId="0846AB02" w14:textId="77777777" w:rsidTr="008F0A5A">
        <w:trPr>
          <w:jc w:val="center"/>
        </w:trPr>
        <w:tc>
          <w:tcPr>
            <w:tcW w:w="4876" w:type="dxa"/>
            <w:hideMark/>
          </w:tcPr>
          <w:p w14:paraId="00C8E399" w14:textId="77777777" w:rsidR="003B13C5" w:rsidRPr="009A61A2" w:rsidRDefault="003B13C5" w:rsidP="008F0A5A">
            <w:pPr>
              <w:pStyle w:val="Normal6"/>
              <w:rPr>
                <w:lang w:val="en-GB"/>
              </w:rPr>
            </w:pPr>
            <w:r w:rsidRPr="009A61A2">
              <w:rPr>
                <w:lang w:val="en-GB"/>
              </w:rPr>
              <w:t>–</w:t>
            </w:r>
            <w:r w:rsidRPr="009A61A2">
              <w:rPr>
                <w:lang w:val="en-GB"/>
              </w:rPr>
              <w:tab/>
              <w:t>ensuring that the Union and the Member States’ financial assistance to third countries promotes the UN 2030 Agenda.</w:t>
            </w:r>
          </w:p>
        </w:tc>
        <w:tc>
          <w:tcPr>
            <w:tcW w:w="4876" w:type="dxa"/>
            <w:hideMark/>
          </w:tcPr>
          <w:p w14:paraId="35D0046D" w14:textId="77777777" w:rsidR="003B13C5" w:rsidRPr="009A61A2" w:rsidRDefault="003B13C5" w:rsidP="008F0A5A">
            <w:pPr>
              <w:pStyle w:val="Normal6"/>
              <w:rPr>
                <w:szCs w:val="24"/>
                <w:lang w:val="en-GB"/>
              </w:rPr>
            </w:pPr>
            <w:r w:rsidRPr="009A61A2">
              <w:rPr>
                <w:lang w:val="en-GB"/>
              </w:rPr>
              <w:t>–</w:t>
            </w:r>
            <w:r w:rsidRPr="009A61A2">
              <w:rPr>
                <w:lang w:val="en-GB"/>
              </w:rPr>
              <w:tab/>
              <w:t xml:space="preserve">ensuring that the Union and the Member States’ financial assistance to third countries promotes the UN 2030 Agenda </w:t>
            </w:r>
            <w:r w:rsidRPr="009A61A2">
              <w:rPr>
                <w:b/>
                <w:i/>
                <w:lang w:val="en-GB"/>
              </w:rPr>
              <w:t>does not undermine any of the SDGs and helps to perform better on environmental and climate SDGs</w:t>
            </w:r>
            <w:r w:rsidRPr="009A61A2">
              <w:rPr>
                <w:lang w:val="en-GB"/>
              </w:rPr>
              <w:t>.</w:t>
            </w:r>
          </w:p>
        </w:tc>
      </w:tr>
    </w:tbl>
    <w:p w14:paraId="1A1B2FC4"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200422FC" w14:textId="77777777" w:rsidR="003B13C5" w:rsidRPr="009A61A2" w:rsidRDefault="003B13C5" w:rsidP="003B13C5">
      <w:r w:rsidRPr="009A61A2">
        <w:rPr>
          <w:rStyle w:val="HideTWBExt"/>
        </w:rPr>
        <w:t>&lt;/Amend&gt;</w:t>
      </w:r>
    </w:p>
    <w:p w14:paraId="187A2AF5"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533</w:t>
      </w:r>
      <w:r w:rsidRPr="009A61A2">
        <w:rPr>
          <w:rStyle w:val="HideTWBExt"/>
          <w:b w:val="0"/>
          <w:lang w:val="en-GB"/>
        </w:rPr>
        <w:t>&lt;/NumAm&gt;</w:t>
      </w:r>
    </w:p>
    <w:p w14:paraId="21CEC31C"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Rovana Plumb, César Luena, Sara Cerdas, Christel Schaldemose, Javi López, Jytte Guteland</w:t>
      </w:r>
      <w:r w:rsidRPr="009A61A2">
        <w:rPr>
          <w:rStyle w:val="HideTWBExt"/>
          <w:b w:val="0"/>
        </w:rPr>
        <w:t>&lt;/Members&gt;</w:t>
      </w:r>
    </w:p>
    <w:p w14:paraId="141FD54D" w14:textId="77777777" w:rsidR="003B13C5" w:rsidRPr="009A61A2" w:rsidRDefault="003B13C5" w:rsidP="003B13C5">
      <w:r w:rsidRPr="009A61A2">
        <w:rPr>
          <w:rStyle w:val="HideTWBExt"/>
        </w:rPr>
        <w:t>&lt;/RepeatBlock-By&gt;</w:t>
      </w:r>
    </w:p>
    <w:p w14:paraId="2446B36E"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75E4F3D" w14:textId="77777777" w:rsidR="003B13C5" w:rsidRPr="009A61A2" w:rsidRDefault="003B13C5" w:rsidP="003B13C5">
      <w:pPr>
        <w:pStyle w:val="NormalBold"/>
      </w:pPr>
      <w:r w:rsidRPr="009A61A2">
        <w:rPr>
          <w:rStyle w:val="HideTWBExt"/>
          <w:b w:val="0"/>
        </w:rPr>
        <w:t>&lt;Article&gt;</w:t>
      </w:r>
      <w:r w:rsidRPr="009A61A2">
        <w:t>Article 3 – paragraph 1 – point k – indent 5</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F98E49F" w14:textId="77777777" w:rsidTr="008F0A5A">
        <w:trPr>
          <w:jc w:val="center"/>
        </w:trPr>
        <w:tc>
          <w:tcPr>
            <w:tcW w:w="9752" w:type="dxa"/>
            <w:gridSpan w:val="2"/>
          </w:tcPr>
          <w:p w14:paraId="0812AD8E" w14:textId="77777777" w:rsidR="003B13C5" w:rsidRPr="009A61A2" w:rsidRDefault="003B13C5" w:rsidP="008F0A5A">
            <w:pPr>
              <w:keepNext/>
            </w:pPr>
          </w:p>
        </w:tc>
      </w:tr>
      <w:tr w:rsidR="003B13C5" w:rsidRPr="009A61A2" w14:paraId="2BE71CBA" w14:textId="77777777" w:rsidTr="008F0A5A">
        <w:trPr>
          <w:jc w:val="center"/>
        </w:trPr>
        <w:tc>
          <w:tcPr>
            <w:tcW w:w="4876" w:type="dxa"/>
            <w:hideMark/>
          </w:tcPr>
          <w:p w14:paraId="37877EE7"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41C4745" w14:textId="77777777" w:rsidR="003B13C5" w:rsidRPr="009A61A2" w:rsidRDefault="003B13C5" w:rsidP="008F0A5A">
            <w:pPr>
              <w:pStyle w:val="ColumnHeading"/>
              <w:keepNext/>
              <w:rPr>
                <w:lang w:val="en-GB"/>
              </w:rPr>
            </w:pPr>
            <w:r w:rsidRPr="009A61A2">
              <w:rPr>
                <w:lang w:val="en-GB"/>
              </w:rPr>
              <w:t>Amendment</w:t>
            </w:r>
          </w:p>
        </w:tc>
      </w:tr>
      <w:tr w:rsidR="003B13C5" w:rsidRPr="009A61A2" w14:paraId="4B469FF1" w14:textId="77777777" w:rsidTr="008F0A5A">
        <w:trPr>
          <w:jc w:val="center"/>
        </w:trPr>
        <w:tc>
          <w:tcPr>
            <w:tcW w:w="4876" w:type="dxa"/>
            <w:hideMark/>
          </w:tcPr>
          <w:p w14:paraId="5C45CC4F" w14:textId="77777777" w:rsidR="003B13C5" w:rsidRPr="009A61A2" w:rsidRDefault="003B13C5" w:rsidP="008F0A5A">
            <w:pPr>
              <w:pStyle w:val="Normal6"/>
              <w:rPr>
                <w:lang w:val="en-GB"/>
              </w:rPr>
            </w:pPr>
            <w:r w:rsidRPr="009A61A2">
              <w:rPr>
                <w:lang w:val="en-GB"/>
              </w:rPr>
              <w:t>–</w:t>
            </w:r>
            <w:r w:rsidRPr="009A61A2">
              <w:rPr>
                <w:lang w:val="en-GB"/>
              </w:rPr>
              <w:tab/>
              <w:t>ensuring that the Union and the Member States’ financial assistance to third countries promotes the UN 2030 Agenda.</w:t>
            </w:r>
          </w:p>
        </w:tc>
        <w:tc>
          <w:tcPr>
            <w:tcW w:w="4876" w:type="dxa"/>
            <w:hideMark/>
          </w:tcPr>
          <w:p w14:paraId="7CBBCA23" w14:textId="77777777" w:rsidR="003B13C5" w:rsidRPr="009A61A2" w:rsidRDefault="003B13C5" w:rsidP="008F0A5A">
            <w:pPr>
              <w:pStyle w:val="Normal6"/>
              <w:rPr>
                <w:szCs w:val="24"/>
                <w:lang w:val="en-GB"/>
              </w:rPr>
            </w:pPr>
            <w:r w:rsidRPr="009A61A2">
              <w:rPr>
                <w:lang w:val="en-GB"/>
              </w:rPr>
              <w:t>–</w:t>
            </w:r>
            <w:r w:rsidRPr="009A61A2">
              <w:rPr>
                <w:lang w:val="en-GB"/>
              </w:rPr>
              <w:tab/>
              <w:t xml:space="preserve">ensuring that the Union and the Member States’ financial assistance to third countries promotes </w:t>
            </w:r>
            <w:r w:rsidRPr="009A61A2">
              <w:rPr>
                <w:b/>
                <w:i/>
                <w:lang w:val="en-GB"/>
              </w:rPr>
              <w:t>and is in line with the objectives of the European Green Deal and</w:t>
            </w:r>
            <w:r w:rsidRPr="009A61A2">
              <w:rPr>
                <w:lang w:val="en-GB"/>
              </w:rPr>
              <w:t xml:space="preserve"> the UN 2030 Agenda.</w:t>
            </w:r>
          </w:p>
        </w:tc>
      </w:tr>
    </w:tbl>
    <w:p w14:paraId="6F72CADF"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{EN}</w:t>
      </w:r>
      <w:r w:rsidRPr="009A61A2">
        <w:rPr>
          <w:noProof w:val="0"/>
        </w:rPr>
        <w:t>en</w:t>
      </w:r>
      <w:r w:rsidRPr="009A61A2">
        <w:rPr>
          <w:rStyle w:val="HideTWBExt"/>
          <w:noProof w:val="0"/>
        </w:rPr>
        <w:t>&lt;/Original&gt;</w:t>
      </w:r>
    </w:p>
    <w:p w14:paraId="21DDC38D" w14:textId="77777777" w:rsidR="003B13C5" w:rsidRPr="009A61A2" w:rsidRDefault="003B13C5" w:rsidP="003B13C5">
      <w:pPr>
        <w:rPr>
          <w:lang w:val="fr-FR"/>
        </w:rPr>
      </w:pPr>
      <w:r w:rsidRPr="009A61A2">
        <w:rPr>
          <w:rStyle w:val="HideTWBExt"/>
          <w:lang w:val="fr-FR"/>
        </w:rPr>
        <w:t>&lt;/Amend&gt;</w:t>
      </w:r>
    </w:p>
    <w:p w14:paraId="74386183"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534</w:t>
      </w:r>
      <w:r w:rsidRPr="009A61A2">
        <w:rPr>
          <w:rStyle w:val="HideTWBExt"/>
          <w:b w:val="0"/>
        </w:rPr>
        <w:t>&lt;/NumAm&gt;</w:t>
      </w:r>
    </w:p>
    <w:p w14:paraId="3201D5E0"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César Luena</w:t>
      </w:r>
      <w:r w:rsidRPr="009A61A2">
        <w:rPr>
          <w:rStyle w:val="HideTWBExt"/>
          <w:b w:val="0"/>
          <w:lang w:val="fr-FR"/>
        </w:rPr>
        <w:t>&lt;/Members&gt;</w:t>
      </w:r>
    </w:p>
    <w:p w14:paraId="0B76D2D0" w14:textId="77777777" w:rsidR="003B13C5" w:rsidRPr="009A61A2" w:rsidRDefault="003B13C5" w:rsidP="003B13C5">
      <w:pPr>
        <w:rPr>
          <w:lang w:val="fr-FR"/>
        </w:rPr>
      </w:pPr>
      <w:r w:rsidRPr="009A61A2">
        <w:rPr>
          <w:rStyle w:val="HideTWBExt"/>
          <w:lang w:val="fr-FR"/>
        </w:rPr>
        <w:t>&lt;/RepeatBlock-By&gt;</w:t>
      </w:r>
    </w:p>
    <w:p w14:paraId="68822045"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31CE56F" w14:textId="77777777" w:rsidR="003B13C5" w:rsidRPr="009A61A2" w:rsidRDefault="003B13C5" w:rsidP="003B13C5">
      <w:pPr>
        <w:pStyle w:val="NormalBold"/>
      </w:pPr>
      <w:r w:rsidRPr="009A61A2">
        <w:rPr>
          <w:rStyle w:val="HideTWBExt"/>
          <w:b w:val="0"/>
        </w:rPr>
        <w:t>&lt;Article&gt;</w:t>
      </w:r>
      <w:r w:rsidRPr="009A61A2">
        <w:t>Article 3 – paragraph 1 – point k – indent 5</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A253112" w14:textId="77777777" w:rsidTr="008F0A5A">
        <w:trPr>
          <w:jc w:val="center"/>
        </w:trPr>
        <w:tc>
          <w:tcPr>
            <w:tcW w:w="9752" w:type="dxa"/>
            <w:gridSpan w:val="2"/>
          </w:tcPr>
          <w:p w14:paraId="669AC284" w14:textId="77777777" w:rsidR="003B13C5" w:rsidRPr="009A61A2" w:rsidRDefault="003B13C5" w:rsidP="008F0A5A">
            <w:pPr>
              <w:keepNext/>
            </w:pPr>
          </w:p>
        </w:tc>
      </w:tr>
      <w:tr w:rsidR="003B13C5" w:rsidRPr="009A61A2" w14:paraId="2B975827" w14:textId="77777777" w:rsidTr="008F0A5A">
        <w:trPr>
          <w:jc w:val="center"/>
        </w:trPr>
        <w:tc>
          <w:tcPr>
            <w:tcW w:w="4876" w:type="dxa"/>
            <w:hideMark/>
          </w:tcPr>
          <w:p w14:paraId="5FD867B0"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C0EB736" w14:textId="77777777" w:rsidR="003B13C5" w:rsidRPr="009A61A2" w:rsidRDefault="003B13C5" w:rsidP="008F0A5A">
            <w:pPr>
              <w:pStyle w:val="ColumnHeading"/>
              <w:keepNext/>
              <w:rPr>
                <w:lang w:val="en-GB"/>
              </w:rPr>
            </w:pPr>
            <w:r w:rsidRPr="009A61A2">
              <w:rPr>
                <w:lang w:val="en-GB"/>
              </w:rPr>
              <w:t>Amendment</w:t>
            </w:r>
          </w:p>
        </w:tc>
      </w:tr>
      <w:tr w:rsidR="003B13C5" w:rsidRPr="009A61A2" w14:paraId="5F83DAEF" w14:textId="77777777" w:rsidTr="008F0A5A">
        <w:trPr>
          <w:jc w:val="center"/>
        </w:trPr>
        <w:tc>
          <w:tcPr>
            <w:tcW w:w="4876" w:type="dxa"/>
            <w:hideMark/>
          </w:tcPr>
          <w:p w14:paraId="681D9939" w14:textId="77777777" w:rsidR="003B13C5" w:rsidRPr="009A61A2" w:rsidRDefault="003B13C5" w:rsidP="008F0A5A">
            <w:pPr>
              <w:pStyle w:val="Normal6"/>
              <w:rPr>
                <w:lang w:val="en-GB"/>
              </w:rPr>
            </w:pPr>
            <w:r w:rsidRPr="009A61A2">
              <w:rPr>
                <w:lang w:val="en-GB"/>
              </w:rPr>
              <w:t>–</w:t>
            </w:r>
            <w:r w:rsidRPr="009A61A2">
              <w:rPr>
                <w:lang w:val="en-GB"/>
              </w:rPr>
              <w:tab/>
              <w:t>ensuring that the Union and the Member States’ financial assistance to third countries promotes the UN 2030 Agenda.</w:t>
            </w:r>
          </w:p>
        </w:tc>
        <w:tc>
          <w:tcPr>
            <w:tcW w:w="4876" w:type="dxa"/>
            <w:hideMark/>
          </w:tcPr>
          <w:p w14:paraId="528BFD5E" w14:textId="77777777" w:rsidR="003B13C5" w:rsidRPr="009A61A2" w:rsidRDefault="003B13C5" w:rsidP="008F0A5A">
            <w:pPr>
              <w:pStyle w:val="Normal6"/>
              <w:rPr>
                <w:szCs w:val="24"/>
                <w:lang w:val="en-GB"/>
              </w:rPr>
            </w:pPr>
            <w:r w:rsidRPr="009A61A2">
              <w:rPr>
                <w:lang w:val="en-GB"/>
              </w:rPr>
              <w:t>–</w:t>
            </w:r>
            <w:r w:rsidRPr="009A61A2">
              <w:rPr>
                <w:lang w:val="en-GB"/>
              </w:rPr>
              <w:tab/>
              <w:t>ensuring that the Union and the Member States’ financial assistance to third countries promotes the UN 2030 Agenda</w:t>
            </w:r>
            <w:r w:rsidRPr="009A61A2">
              <w:rPr>
                <w:b/>
                <w:i/>
                <w:lang w:val="en-GB"/>
              </w:rPr>
              <w:t>, the Paris Agreement and the CBD post-2020 global framework</w:t>
            </w:r>
            <w:r w:rsidRPr="009A61A2">
              <w:rPr>
                <w:lang w:val="en-GB"/>
              </w:rPr>
              <w:t>.</w:t>
            </w:r>
          </w:p>
        </w:tc>
      </w:tr>
    </w:tbl>
    <w:p w14:paraId="6072F038"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47675AD" w14:textId="77777777" w:rsidR="003B13C5" w:rsidRPr="009A61A2" w:rsidRDefault="003B13C5" w:rsidP="003B13C5">
      <w:r w:rsidRPr="009A61A2">
        <w:rPr>
          <w:rStyle w:val="HideTWBExt"/>
        </w:rPr>
        <w:t>&lt;/Amend&gt;</w:t>
      </w:r>
    </w:p>
    <w:p w14:paraId="2A6034F6"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535</w:t>
      </w:r>
      <w:r w:rsidRPr="009A61A2">
        <w:rPr>
          <w:rStyle w:val="HideTWBExt"/>
          <w:b w:val="0"/>
          <w:lang w:val="en-GB"/>
        </w:rPr>
        <w:t>&lt;/NumAm&gt;</w:t>
      </w:r>
    </w:p>
    <w:p w14:paraId="47DC8268" w14:textId="77777777" w:rsidR="003B13C5" w:rsidRPr="009A61A2" w:rsidRDefault="003B13C5" w:rsidP="003B13C5">
      <w:pPr>
        <w:pStyle w:val="NormalBold"/>
      </w:pPr>
      <w:r w:rsidRPr="009A61A2">
        <w:rPr>
          <w:rStyle w:val="HideTWBExt"/>
          <w:b w:val="0"/>
        </w:rPr>
        <w:t>&lt;RepeatBlock-By&gt;&lt;Members&gt;</w:t>
      </w:r>
      <w:r w:rsidRPr="009A61A2">
        <w:t>João Ferreira, Mick Wallace</w:t>
      </w:r>
      <w:r w:rsidRPr="009A61A2">
        <w:rPr>
          <w:rStyle w:val="HideTWBExt"/>
          <w:b w:val="0"/>
        </w:rPr>
        <w:t>&lt;/Members&gt;</w:t>
      </w:r>
    </w:p>
    <w:p w14:paraId="71839CBB" w14:textId="77777777" w:rsidR="003B13C5" w:rsidRPr="009A61A2" w:rsidRDefault="003B13C5" w:rsidP="003B13C5">
      <w:r w:rsidRPr="009A61A2">
        <w:rPr>
          <w:rStyle w:val="HideTWBExt"/>
        </w:rPr>
        <w:t>&lt;/RepeatBlock-By&gt;</w:t>
      </w:r>
    </w:p>
    <w:p w14:paraId="6120A0AD"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BC0F8AC"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3.º – paragraph 1 – point k – indent 5 a (new)</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9ECE2D3" w14:textId="77777777" w:rsidTr="008F0A5A">
        <w:trPr>
          <w:jc w:val="center"/>
        </w:trPr>
        <w:tc>
          <w:tcPr>
            <w:tcW w:w="9752" w:type="dxa"/>
            <w:gridSpan w:val="2"/>
          </w:tcPr>
          <w:p w14:paraId="7510A091" w14:textId="77777777" w:rsidR="003B13C5" w:rsidRPr="009A61A2" w:rsidRDefault="003B13C5" w:rsidP="008F0A5A">
            <w:pPr>
              <w:keepNext/>
              <w:rPr>
                <w:lang w:val="fr-FR"/>
              </w:rPr>
            </w:pPr>
          </w:p>
        </w:tc>
      </w:tr>
      <w:tr w:rsidR="003B13C5" w:rsidRPr="009A61A2" w14:paraId="221FE961" w14:textId="77777777" w:rsidTr="008F0A5A">
        <w:trPr>
          <w:jc w:val="center"/>
        </w:trPr>
        <w:tc>
          <w:tcPr>
            <w:tcW w:w="4876" w:type="dxa"/>
            <w:hideMark/>
          </w:tcPr>
          <w:p w14:paraId="2FC66DC7"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A6E3CD0" w14:textId="77777777" w:rsidR="003B13C5" w:rsidRPr="009A61A2" w:rsidRDefault="003B13C5" w:rsidP="008F0A5A">
            <w:pPr>
              <w:pStyle w:val="ColumnHeading"/>
              <w:keepNext/>
            </w:pPr>
            <w:r w:rsidRPr="009A61A2">
              <w:t>Amendment</w:t>
            </w:r>
          </w:p>
        </w:tc>
      </w:tr>
      <w:tr w:rsidR="003B13C5" w:rsidRPr="009A61A2" w14:paraId="67AE0B7F" w14:textId="77777777" w:rsidTr="008F0A5A">
        <w:trPr>
          <w:jc w:val="center"/>
        </w:trPr>
        <w:tc>
          <w:tcPr>
            <w:tcW w:w="4876" w:type="dxa"/>
          </w:tcPr>
          <w:p w14:paraId="3D4904B5" w14:textId="77777777" w:rsidR="003B13C5" w:rsidRPr="009A61A2" w:rsidRDefault="003B13C5" w:rsidP="008F0A5A">
            <w:pPr>
              <w:pStyle w:val="Normal6"/>
            </w:pPr>
          </w:p>
        </w:tc>
        <w:tc>
          <w:tcPr>
            <w:tcW w:w="4876" w:type="dxa"/>
            <w:hideMark/>
          </w:tcPr>
          <w:p w14:paraId="35465EC2" w14:textId="77777777" w:rsidR="003B13C5" w:rsidRPr="009A61A2" w:rsidRDefault="003B13C5" w:rsidP="008F0A5A">
            <w:pPr>
              <w:pStyle w:val="Normal6"/>
              <w:rPr>
                <w:szCs w:val="24"/>
                <w:lang w:val="en-GB"/>
              </w:rPr>
            </w:pPr>
            <w:r w:rsidRPr="009A61A2">
              <w:rPr>
                <w:b/>
                <w:i/>
                <w:lang w:val="en-GB"/>
              </w:rPr>
              <w:t>-</w:t>
            </w:r>
            <w:r w:rsidRPr="009A61A2">
              <w:rPr>
                <w:b/>
                <w:i/>
                <w:lang w:val="en-GB"/>
              </w:rPr>
              <w:tab/>
              <w:t>promoting a fundamental shift from competition to complementarity in international trade, bearing in mind the sovereign right of Member States to shape their own trade policies in line with this principle;</w:t>
            </w:r>
          </w:p>
        </w:tc>
      </w:tr>
    </w:tbl>
    <w:p w14:paraId="1AFBEADE"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4D6E176C" w14:textId="77777777" w:rsidR="003B13C5" w:rsidRPr="009A61A2" w:rsidRDefault="003B13C5" w:rsidP="003B13C5">
      <w:r w:rsidRPr="009A61A2">
        <w:rPr>
          <w:rStyle w:val="HideTWBExt"/>
        </w:rPr>
        <w:t>&lt;/Amend&gt;</w:t>
      </w:r>
    </w:p>
    <w:p w14:paraId="539A3AA3"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536</w:t>
      </w:r>
      <w:r w:rsidRPr="009A61A2">
        <w:rPr>
          <w:rStyle w:val="HideTWBExt"/>
          <w:b w:val="0"/>
          <w:lang w:val="en-GB"/>
        </w:rPr>
        <w:t>&lt;/NumAm&gt;</w:t>
      </w:r>
    </w:p>
    <w:p w14:paraId="5EC864BE" w14:textId="77777777" w:rsidR="003B13C5" w:rsidRPr="009A61A2" w:rsidRDefault="003B13C5" w:rsidP="003B13C5">
      <w:pPr>
        <w:pStyle w:val="NormalBold"/>
      </w:pPr>
      <w:r w:rsidRPr="009A61A2">
        <w:rPr>
          <w:rStyle w:val="HideTWBExt"/>
          <w:b w:val="0"/>
        </w:rPr>
        <w:t>&lt;RepeatBlock-By&gt;&lt;Members&gt;</w:t>
      </w:r>
      <w:r w:rsidRPr="009A61A2">
        <w:t>Stanislav Polčák</w:t>
      </w:r>
      <w:r w:rsidRPr="009A61A2">
        <w:rPr>
          <w:rStyle w:val="HideTWBExt"/>
          <w:b w:val="0"/>
        </w:rPr>
        <w:t>&lt;/Members&gt;</w:t>
      </w:r>
    </w:p>
    <w:p w14:paraId="48CDAB95" w14:textId="77777777" w:rsidR="003B13C5" w:rsidRPr="009A61A2" w:rsidRDefault="003B13C5" w:rsidP="003B13C5">
      <w:r w:rsidRPr="009A61A2">
        <w:rPr>
          <w:rStyle w:val="HideTWBExt"/>
        </w:rPr>
        <w:t>&lt;/RepeatBlock-By&gt;</w:t>
      </w:r>
    </w:p>
    <w:p w14:paraId="153C55D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6B4C881" w14:textId="77777777" w:rsidR="003B13C5" w:rsidRPr="009A61A2" w:rsidRDefault="003B13C5" w:rsidP="003B13C5">
      <w:pPr>
        <w:pStyle w:val="NormalBold"/>
      </w:pPr>
      <w:r w:rsidRPr="009A61A2">
        <w:rPr>
          <w:rStyle w:val="HideTWBExt"/>
          <w:b w:val="0"/>
        </w:rPr>
        <w:t>&lt;Article&gt;</w:t>
      </w:r>
      <w:r w:rsidRPr="009A61A2">
        <w:t>Article 3 – paragraph 1 – point k – indent 5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211745E" w14:textId="77777777" w:rsidTr="008F0A5A">
        <w:trPr>
          <w:jc w:val="center"/>
        </w:trPr>
        <w:tc>
          <w:tcPr>
            <w:tcW w:w="9752" w:type="dxa"/>
            <w:gridSpan w:val="2"/>
          </w:tcPr>
          <w:p w14:paraId="207CE2B1" w14:textId="77777777" w:rsidR="003B13C5" w:rsidRPr="009A61A2" w:rsidRDefault="003B13C5" w:rsidP="008F0A5A">
            <w:pPr>
              <w:keepNext/>
            </w:pPr>
          </w:p>
        </w:tc>
      </w:tr>
      <w:tr w:rsidR="003B13C5" w:rsidRPr="009A61A2" w14:paraId="15AB7E90" w14:textId="77777777" w:rsidTr="008F0A5A">
        <w:trPr>
          <w:jc w:val="center"/>
        </w:trPr>
        <w:tc>
          <w:tcPr>
            <w:tcW w:w="4876" w:type="dxa"/>
            <w:hideMark/>
          </w:tcPr>
          <w:p w14:paraId="22AA32B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6682DA1" w14:textId="77777777" w:rsidR="003B13C5" w:rsidRPr="009A61A2" w:rsidRDefault="003B13C5" w:rsidP="008F0A5A">
            <w:pPr>
              <w:pStyle w:val="ColumnHeading"/>
              <w:keepNext/>
            </w:pPr>
            <w:r w:rsidRPr="009A61A2">
              <w:t>Amendment</w:t>
            </w:r>
          </w:p>
        </w:tc>
      </w:tr>
      <w:tr w:rsidR="003B13C5" w:rsidRPr="009A61A2" w14:paraId="28DC4163" w14:textId="77777777" w:rsidTr="008F0A5A">
        <w:trPr>
          <w:jc w:val="center"/>
        </w:trPr>
        <w:tc>
          <w:tcPr>
            <w:tcW w:w="4876" w:type="dxa"/>
          </w:tcPr>
          <w:p w14:paraId="6F232490" w14:textId="77777777" w:rsidR="003B13C5" w:rsidRPr="009A61A2" w:rsidRDefault="003B13C5" w:rsidP="008F0A5A">
            <w:pPr>
              <w:pStyle w:val="Normal6"/>
            </w:pPr>
          </w:p>
        </w:tc>
        <w:tc>
          <w:tcPr>
            <w:tcW w:w="4876" w:type="dxa"/>
            <w:hideMark/>
          </w:tcPr>
          <w:p w14:paraId="323EA8BE" w14:textId="77777777" w:rsidR="003B13C5" w:rsidRPr="009A61A2" w:rsidRDefault="003B13C5" w:rsidP="008F0A5A">
            <w:pPr>
              <w:pStyle w:val="Normal6"/>
              <w:rPr>
                <w:szCs w:val="24"/>
                <w:lang w:val="en-GB"/>
              </w:rPr>
            </w:pPr>
            <w:r w:rsidRPr="009A61A2">
              <w:rPr>
                <w:b/>
                <w:i/>
                <w:lang w:val="en-GB"/>
              </w:rPr>
              <w:t>–</w:t>
            </w:r>
            <w:r w:rsidRPr="009A61A2">
              <w:rPr>
                <w:b/>
                <w:i/>
                <w:lang w:val="en-GB"/>
              </w:rPr>
              <w:tab/>
              <w:t>ensuring that the Union does not, through its measures and activities, contribute, directly or indirectly, to environmental degradation and does not jeopardise the achievement in third countries of the priority objectives set out in Article 2;</w:t>
            </w:r>
          </w:p>
        </w:tc>
      </w:tr>
    </w:tbl>
    <w:p w14:paraId="24C54DEE"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{CS}</w:t>
      </w:r>
      <w:r w:rsidRPr="009A61A2">
        <w:rPr>
          <w:noProof w:val="0"/>
          <w:lang w:val="en-GB"/>
        </w:rPr>
        <w:t>cs</w:t>
      </w:r>
      <w:r w:rsidRPr="009A61A2">
        <w:rPr>
          <w:rStyle w:val="HideTWBExt"/>
          <w:noProof w:val="0"/>
          <w:lang w:val="en-GB"/>
        </w:rPr>
        <w:t>&lt;/Original&gt;</w:t>
      </w:r>
    </w:p>
    <w:p w14:paraId="404B6A91" w14:textId="77777777" w:rsidR="003B13C5" w:rsidRPr="009A61A2" w:rsidRDefault="003B13C5" w:rsidP="003B13C5">
      <w:r w:rsidRPr="009A61A2">
        <w:rPr>
          <w:rStyle w:val="HideTWBExt"/>
        </w:rPr>
        <w:t>&lt;/Amend&gt;</w:t>
      </w:r>
    </w:p>
    <w:p w14:paraId="729B6048"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537</w:t>
      </w:r>
      <w:r w:rsidRPr="009A61A2">
        <w:rPr>
          <w:rStyle w:val="HideTWBExt"/>
          <w:b w:val="0"/>
          <w:lang w:val="en-GB"/>
        </w:rPr>
        <w:t>&lt;/NumAm&gt;</w:t>
      </w:r>
    </w:p>
    <w:p w14:paraId="4DC98E1C" w14:textId="77777777" w:rsidR="003B13C5" w:rsidRPr="009A61A2" w:rsidRDefault="003B13C5" w:rsidP="003B13C5">
      <w:pPr>
        <w:pStyle w:val="NormalBold"/>
      </w:pPr>
      <w:r w:rsidRPr="009A61A2">
        <w:rPr>
          <w:rStyle w:val="HideTWBExt"/>
          <w:b w:val="0"/>
        </w:rPr>
        <w:t>&lt;RepeatBlock-By&gt;&lt;Members&gt;</w:t>
      </w:r>
      <w:r w:rsidRPr="009A61A2">
        <w:t>Antoni Comín i Oliveres</w:t>
      </w:r>
      <w:r w:rsidRPr="009A61A2">
        <w:rPr>
          <w:rStyle w:val="HideTWBExt"/>
          <w:b w:val="0"/>
        </w:rPr>
        <w:t>&lt;/Members&gt;</w:t>
      </w:r>
    </w:p>
    <w:p w14:paraId="485DAE00" w14:textId="77777777" w:rsidR="003B13C5" w:rsidRPr="009A61A2" w:rsidRDefault="003B13C5" w:rsidP="003B13C5">
      <w:r w:rsidRPr="009A61A2">
        <w:rPr>
          <w:rStyle w:val="HideTWBExt"/>
        </w:rPr>
        <w:t>&lt;/RepeatBlock-By&gt;</w:t>
      </w:r>
    </w:p>
    <w:p w14:paraId="4CE90A12"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33426BD" w14:textId="77777777" w:rsidR="003B13C5" w:rsidRPr="009A61A2" w:rsidRDefault="003B13C5" w:rsidP="003B13C5">
      <w:pPr>
        <w:pStyle w:val="NormalBold"/>
      </w:pPr>
      <w:r w:rsidRPr="009A61A2">
        <w:rPr>
          <w:rStyle w:val="HideTWBExt"/>
          <w:b w:val="0"/>
        </w:rPr>
        <w:t>&lt;Article&gt;</w:t>
      </w:r>
      <w:r w:rsidRPr="009A61A2">
        <w:t>Article 3 – paragraph 1 – point k – indent 5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F5B6331" w14:textId="77777777" w:rsidTr="008F0A5A">
        <w:trPr>
          <w:jc w:val="center"/>
        </w:trPr>
        <w:tc>
          <w:tcPr>
            <w:tcW w:w="9752" w:type="dxa"/>
            <w:gridSpan w:val="2"/>
          </w:tcPr>
          <w:p w14:paraId="22BEDE1A" w14:textId="77777777" w:rsidR="003B13C5" w:rsidRPr="009A61A2" w:rsidRDefault="003B13C5" w:rsidP="008F0A5A">
            <w:pPr>
              <w:keepNext/>
            </w:pPr>
          </w:p>
        </w:tc>
      </w:tr>
      <w:tr w:rsidR="003B13C5" w:rsidRPr="009A61A2" w14:paraId="14E9785A" w14:textId="77777777" w:rsidTr="008F0A5A">
        <w:trPr>
          <w:jc w:val="center"/>
        </w:trPr>
        <w:tc>
          <w:tcPr>
            <w:tcW w:w="4876" w:type="dxa"/>
            <w:hideMark/>
          </w:tcPr>
          <w:p w14:paraId="3FF8F6D0"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D216340" w14:textId="77777777" w:rsidR="003B13C5" w:rsidRPr="009A61A2" w:rsidRDefault="003B13C5" w:rsidP="008F0A5A">
            <w:pPr>
              <w:pStyle w:val="ColumnHeading"/>
              <w:keepNext/>
              <w:rPr>
                <w:lang w:val="en-GB"/>
              </w:rPr>
            </w:pPr>
            <w:r w:rsidRPr="009A61A2">
              <w:rPr>
                <w:lang w:val="en-GB"/>
              </w:rPr>
              <w:t>Amendment</w:t>
            </w:r>
          </w:p>
        </w:tc>
      </w:tr>
      <w:tr w:rsidR="003B13C5" w:rsidRPr="009A61A2" w14:paraId="42B3380D" w14:textId="77777777" w:rsidTr="008F0A5A">
        <w:trPr>
          <w:jc w:val="center"/>
        </w:trPr>
        <w:tc>
          <w:tcPr>
            <w:tcW w:w="4876" w:type="dxa"/>
          </w:tcPr>
          <w:p w14:paraId="5BBACFF6" w14:textId="77777777" w:rsidR="003B13C5" w:rsidRPr="009A61A2" w:rsidRDefault="003B13C5" w:rsidP="008F0A5A">
            <w:pPr>
              <w:pStyle w:val="Normal6"/>
              <w:rPr>
                <w:lang w:val="en-GB"/>
              </w:rPr>
            </w:pPr>
          </w:p>
        </w:tc>
        <w:tc>
          <w:tcPr>
            <w:tcW w:w="4876" w:type="dxa"/>
            <w:hideMark/>
          </w:tcPr>
          <w:p w14:paraId="28C90435" w14:textId="77777777" w:rsidR="003B13C5" w:rsidRPr="009A61A2" w:rsidRDefault="003B13C5" w:rsidP="008F0A5A">
            <w:pPr>
              <w:pStyle w:val="Normal6"/>
              <w:rPr>
                <w:szCs w:val="24"/>
                <w:lang w:val="en-GB"/>
              </w:rPr>
            </w:pPr>
            <w:r w:rsidRPr="009A61A2">
              <w:rPr>
                <w:b/>
                <w:i/>
                <w:lang w:val="en-GB"/>
              </w:rPr>
              <w:t>–</w:t>
            </w:r>
            <w:r w:rsidRPr="009A61A2">
              <w:rPr>
                <w:b/>
                <w:i/>
                <w:lang w:val="en-GB"/>
              </w:rPr>
              <w:tab/>
              <w:t>ensuring that nature degradation and environmental impacts are not delocalized and that there is a global responsibility concerning nature conservation;</w:t>
            </w:r>
          </w:p>
        </w:tc>
      </w:tr>
    </w:tbl>
    <w:p w14:paraId="707A198B"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1732ED00" w14:textId="77777777" w:rsidR="003B13C5" w:rsidRPr="009A61A2" w:rsidRDefault="003B13C5" w:rsidP="003B13C5">
      <w:r w:rsidRPr="009A61A2">
        <w:rPr>
          <w:rStyle w:val="HideTWBExt"/>
        </w:rPr>
        <w:t>&lt;/Amend&gt;</w:t>
      </w:r>
    </w:p>
    <w:p w14:paraId="0116ADBC"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538</w:t>
      </w:r>
      <w:r w:rsidRPr="009A61A2">
        <w:rPr>
          <w:rStyle w:val="HideTWBExt"/>
          <w:b w:val="0"/>
          <w:lang w:val="en-GB"/>
        </w:rPr>
        <w:t>&lt;/NumAm&gt;</w:t>
      </w:r>
    </w:p>
    <w:p w14:paraId="5E13C403"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Radan Kanev, Edina Tóth, Nathalie Colin-Oesterlé, Sirpa Pietikäinen, Roberta Metsola, Michal Wiezik, Christophe Hansen</w:t>
      </w:r>
      <w:r w:rsidRPr="009A61A2">
        <w:rPr>
          <w:rStyle w:val="HideTWBExt"/>
          <w:b w:val="0"/>
        </w:rPr>
        <w:t>&lt;/Members&gt;</w:t>
      </w:r>
    </w:p>
    <w:p w14:paraId="37538234" w14:textId="77777777" w:rsidR="003B13C5" w:rsidRPr="009A61A2" w:rsidRDefault="003B13C5" w:rsidP="003B13C5">
      <w:r w:rsidRPr="009A61A2">
        <w:rPr>
          <w:rStyle w:val="HideTWBExt"/>
        </w:rPr>
        <w:t>&lt;/RepeatBlock-By&gt;</w:t>
      </w:r>
    </w:p>
    <w:p w14:paraId="19B6E567"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88B5219" w14:textId="77777777" w:rsidR="003B13C5" w:rsidRPr="009A61A2" w:rsidRDefault="003B13C5" w:rsidP="003B13C5">
      <w:pPr>
        <w:pStyle w:val="NormalBold"/>
      </w:pPr>
      <w:r w:rsidRPr="009A61A2">
        <w:rPr>
          <w:rStyle w:val="HideTWBExt"/>
          <w:b w:val="0"/>
        </w:rPr>
        <w:t>&lt;Article&gt;</w:t>
      </w:r>
      <w:r w:rsidRPr="009A61A2">
        <w:t>Article 3 – paragraph 1 – point k – indent 5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26A8F4D" w14:textId="77777777" w:rsidTr="008F0A5A">
        <w:trPr>
          <w:jc w:val="center"/>
        </w:trPr>
        <w:tc>
          <w:tcPr>
            <w:tcW w:w="9752" w:type="dxa"/>
            <w:gridSpan w:val="2"/>
          </w:tcPr>
          <w:p w14:paraId="33D94CF8" w14:textId="77777777" w:rsidR="003B13C5" w:rsidRPr="009A61A2" w:rsidRDefault="003B13C5" w:rsidP="008F0A5A">
            <w:pPr>
              <w:keepNext/>
            </w:pPr>
          </w:p>
        </w:tc>
      </w:tr>
      <w:tr w:rsidR="003B13C5" w:rsidRPr="009A61A2" w14:paraId="49048641" w14:textId="77777777" w:rsidTr="008F0A5A">
        <w:trPr>
          <w:jc w:val="center"/>
        </w:trPr>
        <w:tc>
          <w:tcPr>
            <w:tcW w:w="4876" w:type="dxa"/>
            <w:hideMark/>
          </w:tcPr>
          <w:p w14:paraId="3D08423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0E0BECE" w14:textId="77777777" w:rsidR="003B13C5" w:rsidRPr="009A61A2" w:rsidRDefault="003B13C5" w:rsidP="008F0A5A">
            <w:pPr>
              <w:pStyle w:val="ColumnHeading"/>
              <w:keepNext/>
              <w:rPr>
                <w:lang w:val="en-GB"/>
              </w:rPr>
            </w:pPr>
            <w:r w:rsidRPr="009A61A2">
              <w:rPr>
                <w:lang w:val="en-GB"/>
              </w:rPr>
              <w:t>Amendment</w:t>
            </w:r>
          </w:p>
        </w:tc>
      </w:tr>
      <w:tr w:rsidR="003B13C5" w:rsidRPr="009A61A2" w14:paraId="0B130083" w14:textId="77777777" w:rsidTr="008F0A5A">
        <w:trPr>
          <w:jc w:val="center"/>
        </w:trPr>
        <w:tc>
          <w:tcPr>
            <w:tcW w:w="4876" w:type="dxa"/>
          </w:tcPr>
          <w:p w14:paraId="4D9F45E7" w14:textId="77777777" w:rsidR="003B13C5" w:rsidRPr="009A61A2" w:rsidRDefault="003B13C5" w:rsidP="008F0A5A">
            <w:pPr>
              <w:pStyle w:val="Normal6"/>
              <w:rPr>
                <w:lang w:val="en-GB"/>
              </w:rPr>
            </w:pPr>
          </w:p>
        </w:tc>
        <w:tc>
          <w:tcPr>
            <w:tcW w:w="4876" w:type="dxa"/>
            <w:hideMark/>
          </w:tcPr>
          <w:p w14:paraId="72498F7F" w14:textId="77777777" w:rsidR="003B13C5" w:rsidRPr="009A61A2" w:rsidRDefault="003B13C5" w:rsidP="008F0A5A">
            <w:pPr>
              <w:pStyle w:val="Normal6"/>
              <w:rPr>
                <w:szCs w:val="24"/>
                <w:lang w:val="en-GB"/>
              </w:rPr>
            </w:pPr>
            <w:r w:rsidRPr="009A61A2">
              <w:rPr>
                <w:b/>
                <w:i/>
                <w:lang w:val="en-GB"/>
              </w:rPr>
              <w:t>–</w:t>
            </w:r>
            <w:r w:rsidRPr="009A61A2">
              <w:rPr>
                <w:b/>
                <w:i/>
                <w:lang w:val="en-GB"/>
              </w:rPr>
              <w:tab/>
              <w:t>strengthening the capacity of citizens to act, through awareness raising, lifelong environmental education and civic involvement;</w:t>
            </w:r>
          </w:p>
        </w:tc>
      </w:tr>
    </w:tbl>
    <w:p w14:paraId="7307615A"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D2EA9A3" w14:textId="77777777" w:rsidR="003B13C5" w:rsidRPr="009A61A2" w:rsidRDefault="003B13C5" w:rsidP="003B13C5">
      <w:r w:rsidRPr="009A61A2">
        <w:rPr>
          <w:rStyle w:val="HideTWBExt"/>
        </w:rPr>
        <w:t>&lt;/Amend&gt;</w:t>
      </w:r>
    </w:p>
    <w:p w14:paraId="303F550F"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539</w:t>
      </w:r>
      <w:r w:rsidRPr="009A61A2">
        <w:rPr>
          <w:rStyle w:val="HideTWBExt"/>
          <w:b w:val="0"/>
          <w:lang w:val="en-GB"/>
        </w:rPr>
        <w:t>&lt;/NumAm&gt;</w:t>
      </w:r>
    </w:p>
    <w:p w14:paraId="08AEEAC8" w14:textId="77777777" w:rsidR="003B13C5" w:rsidRPr="009A61A2" w:rsidRDefault="003B13C5" w:rsidP="003B13C5">
      <w:pPr>
        <w:pStyle w:val="NormalBold"/>
      </w:pPr>
      <w:r w:rsidRPr="009A61A2">
        <w:rPr>
          <w:rStyle w:val="HideTWBExt"/>
          <w:b w:val="0"/>
        </w:rPr>
        <w:t>&lt;RepeatBlock-By&gt;&lt;Members&gt;</w:t>
      </w:r>
      <w:r w:rsidRPr="009A61A2">
        <w:t>Jytte Guteland, Christel Schaldemose, Demetris Papadakis</w:t>
      </w:r>
      <w:r w:rsidRPr="009A61A2">
        <w:rPr>
          <w:rStyle w:val="HideTWBExt"/>
          <w:b w:val="0"/>
        </w:rPr>
        <w:t>&lt;/Members&gt;</w:t>
      </w:r>
    </w:p>
    <w:p w14:paraId="3971B553" w14:textId="77777777" w:rsidR="003B13C5" w:rsidRPr="009A61A2" w:rsidRDefault="003B13C5" w:rsidP="003B13C5">
      <w:r w:rsidRPr="009A61A2">
        <w:rPr>
          <w:rStyle w:val="HideTWBExt"/>
        </w:rPr>
        <w:t>&lt;/RepeatBlock-By&gt;</w:t>
      </w:r>
    </w:p>
    <w:p w14:paraId="5A46139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D6B1513" w14:textId="77777777" w:rsidR="003B13C5" w:rsidRPr="009A61A2" w:rsidRDefault="003B13C5" w:rsidP="003B13C5">
      <w:pPr>
        <w:pStyle w:val="NormalBold"/>
      </w:pPr>
      <w:r w:rsidRPr="009A61A2">
        <w:rPr>
          <w:rStyle w:val="HideTWBExt"/>
          <w:b w:val="0"/>
        </w:rPr>
        <w:t>&lt;Article&gt;</w:t>
      </w:r>
      <w:r w:rsidRPr="009A61A2">
        <w:t>Article 3 – paragraph 1 – point k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4C3E9E1" w14:textId="77777777" w:rsidTr="008F0A5A">
        <w:trPr>
          <w:jc w:val="center"/>
        </w:trPr>
        <w:tc>
          <w:tcPr>
            <w:tcW w:w="9752" w:type="dxa"/>
            <w:gridSpan w:val="2"/>
          </w:tcPr>
          <w:p w14:paraId="201445BB" w14:textId="77777777" w:rsidR="003B13C5" w:rsidRPr="009A61A2" w:rsidRDefault="003B13C5" w:rsidP="008F0A5A">
            <w:pPr>
              <w:keepNext/>
            </w:pPr>
          </w:p>
        </w:tc>
      </w:tr>
      <w:tr w:rsidR="003B13C5" w:rsidRPr="009A61A2" w14:paraId="4DE0CCD0" w14:textId="77777777" w:rsidTr="008F0A5A">
        <w:trPr>
          <w:jc w:val="center"/>
        </w:trPr>
        <w:tc>
          <w:tcPr>
            <w:tcW w:w="4876" w:type="dxa"/>
            <w:hideMark/>
          </w:tcPr>
          <w:p w14:paraId="2AF03980"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CDAB864" w14:textId="77777777" w:rsidR="003B13C5" w:rsidRPr="009A61A2" w:rsidRDefault="003B13C5" w:rsidP="008F0A5A">
            <w:pPr>
              <w:pStyle w:val="ColumnHeading"/>
              <w:keepNext/>
              <w:rPr>
                <w:lang w:val="en-GB"/>
              </w:rPr>
            </w:pPr>
            <w:r w:rsidRPr="009A61A2">
              <w:rPr>
                <w:lang w:val="en-GB"/>
              </w:rPr>
              <w:t>Amendment</w:t>
            </w:r>
          </w:p>
        </w:tc>
      </w:tr>
      <w:tr w:rsidR="003B13C5" w:rsidRPr="009A61A2" w14:paraId="39FF5D5F" w14:textId="77777777" w:rsidTr="008F0A5A">
        <w:trPr>
          <w:jc w:val="center"/>
        </w:trPr>
        <w:tc>
          <w:tcPr>
            <w:tcW w:w="4876" w:type="dxa"/>
          </w:tcPr>
          <w:p w14:paraId="441E2466" w14:textId="77777777" w:rsidR="003B13C5" w:rsidRPr="009A61A2" w:rsidRDefault="003B13C5" w:rsidP="008F0A5A">
            <w:pPr>
              <w:pStyle w:val="Normal6"/>
              <w:rPr>
                <w:lang w:val="en-GB"/>
              </w:rPr>
            </w:pPr>
          </w:p>
        </w:tc>
        <w:tc>
          <w:tcPr>
            <w:tcW w:w="4876" w:type="dxa"/>
            <w:hideMark/>
          </w:tcPr>
          <w:p w14:paraId="536738EA" w14:textId="77777777" w:rsidR="003B13C5" w:rsidRPr="009A61A2" w:rsidRDefault="003B13C5" w:rsidP="008F0A5A">
            <w:pPr>
              <w:pStyle w:val="Normal6"/>
              <w:rPr>
                <w:szCs w:val="24"/>
                <w:lang w:val="en-GB"/>
              </w:rPr>
            </w:pPr>
            <w:r w:rsidRPr="009A61A2">
              <w:rPr>
                <w:b/>
                <w:i/>
                <w:lang w:val="en-GB"/>
              </w:rPr>
              <w:t>(ka)</w:t>
            </w:r>
            <w:r w:rsidRPr="009A61A2">
              <w:rPr>
                <w:b/>
                <w:i/>
                <w:lang w:val="en-GB"/>
              </w:rPr>
              <w:tab/>
              <w:t xml:space="preserve"> strengthening cooperation with regional partners and engagement in regional processes, including in the Arctic, to effectively address and ensure management of shared climate and environmental challenges in line with the Union’s climate and environmental </w:t>
            </w:r>
            <w:r w:rsidRPr="009A61A2">
              <w:rPr>
                <w:b/>
                <w:i/>
                <w:lang w:val="en-GB"/>
              </w:rPr>
              <w:lastRenderedPageBreak/>
              <w:t>priorities;</w:t>
            </w:r>
          </w:p>
        </w:tc>
      </w:tr>
    </w:tbl>
    <w:p w14:paraId="14ADE2BA" w14:textId="77777777" w:rsidR="003B13C5" w:rsidRPr="009A61A2" w:rsidRDefault="003B13C5" w:rsidP="003B13C5">
      <w:pPr>
        <w:pStyle w:val="Olang"/>
        <w:rPr>
          <w:noProof w:val="0"/>
          <w:lang w:val="sv-SE"/>
        </w:rPr>
      </w:pPr>
      <w:r w:rsidRPr="009A61A2">
        <w:rPr>
          <w:noProof w:val="0"/>
          <w:lang w:val="sv-SE"/>
        </w:rPr>
        <w:lastRenderedPageBreak/>
        <w:t xml:space="preserve">Or. </w:t>
      </w:r>
      <w:r w:rsidRPr="009A61A2">
        <w:rPr>
          <w:rStyle w:val="HideTWBExt"/>
          <w:noProof w:val="0"/>
          <w:lang w:val="sv-SE"/>
        </w:rPr>
        <w:t>&lt;Original&gt;</w:t>
      </w:r>
      <w:r w:rsidRPr="009A61A2">
        <w:rPr>
          <w:rStyle w:val="HideTWBInt"/>
          <w:rFonts w:eastAsiaTheme="majorEastAsia"/>
          <w:noProof w:val="0"/>
          <w:lang w:val="sv-SE"/>
        </w:rPr>
        <w:t>{EN}</w:t>
      </w:r>
      <w:r w:rsidRPr="009A61A2">
        <w:rPr>
          <w:noProof w:val="0"/>
          <w:lang w:val="sv-SE"/>
        </w:rPr>
        <w:t>en</w:t>
      </w:r>
      <w:r w:rsidRPr="009A61A2">
        <w:rPr>
          <w:rStyle w:val="HideTWBExt"/>
          <w:noProof w:val="0"/>
          <w:lang w:val="sv-SE"/>
        </w:rPr>
        <w:t>&lt;/Original&gt;</w:t>
      </w:r>
    </w:p>
    <w:p w14:paraId="6DDFAB8C" w14:textId="77777777" w:rsidR="003B13C5" w:rsidRPr="009A61A2" w:rsidRDefault="003B13C5" w:rsidP="003B13C5">
      <w:pPr>
        <w:rPr>
          <w:lang w:val="sv-SE"/>
        </w:rPr>
      </w:pPr>
      <w:r w:rsidRPr="009A61A2">
        <w:rPr>
          <w:rStyle w:val="HideTWBExt"/>
          <w:lang w:val="sv-SE"/>
        </w:rPr>
        <w:t>&lt;/Amend&gt;</w:t>
      </w:r>
    </w:p>
    <w:p w14:paraId="189DC219" w14:textId="77777777" w:rsidR="003B13C5" w:rsidRPr="009A61A2" w:rsidRDefault="003B13C5" w:rsidP="003B13C5">
      <w:pPr>
        <w:pStyle w:val="AMNumberTabs0"/>
        <w:keepNext/>
        <w:rPr>
          <w:lang w:val="sv-SE"/>
        </w:rPr>
      </w:pPr>
      <w:r w:rsidRPr="009A61A2">
        <w:rPr>
          <w:rStyle w:val="HideTWBExt"/>
          <w:b w:val="0"/>
          <w:lang w:val="sv-SE"/>
        </w:rPr>
        <w:t>&lt;Amend&gt;</w:t>
      </w:r>
      <w:r w:rsidRPr="009A61A2">
        <w:rPr>
          <w:lang w:val="sv-SE"/>
        </w:rPr>
        <w:t>Amendment</w:t>
      </w:r>
      <w:r w:rsidRPr="009A61A2">
        <w:rPr>
          <w:lang w:val="sv-SE"/>
        </w:rPr>
        <w:tab/>
      </w:r>
      <w:r w:rsidRPr="009A61A2">
        <w:rPr>
          <w:lang w:val="sv-SE"/>
        </w:rPr>
        <w:tab/>
      </w:r>
      <w:r w:rsidRPr="009A61A2">
        <w:rPr>
          <w:rStyle w:val="HideTWBExt"/>
          <w:b w:val="0"/>
          <w:lang w:val="sv-SE"/>
        </w:rPr>
        <w:t>&lt;NumAm&gt;</w:t>
      </w:r>
      <w:r w:rsidRPr="009A61A2">
        <w:rPr>
          <w:lang w:val="sv-SE"/>
        </w:rPr>
        <w:t>540</w:t>
      </w:r>
      <w:r w:rsidRPr="009A61A2">
        <w:rPr>
          <w:rStyle w:val="HideTWBExt"/>
          <w:b w:val="0"/>
          <w:lang w:val="sv-SE"/>
        </w:rPr>
        <w:t>&lt;/NumAm&gt;</w:t>
      </w:r>
    </w:p>
    <w:p w14:paraId="772BF76B" w14:textId="77777777" w:rsidR="003B13C5" w:rsidRPr="009A61A2" w:rsidRDefault="003B13C5" w:rsidP="003B13C5">
      <w:pPr>
        <w:pStyle w:val="NormalBold"/>
        <w:rPr>
          <w:lang w:val="sv-SE"/>
        </w:rPr>
      </w:pPr>
      <w:r w:rsidRPr="009A61A2">
        <w:rPr>
          <w:rStyle w:val="HideTWBExt"/>
          <w:b w:val="0"/>
          <w:lang w:val="sv-SE"/>
        </w:rPr>
        <w:t>&lt;RepeatBlock-By&gt;&lt;Members&gt;</w:t>
      </w:r>
      <w:r w:rsidRPr="009A61A2">
        <w:rPr>
          <w:lang w:val="sv-SE"/>
        </w:rPr>
        <w:t>Stanislav Polčák</w:t>
      </w:r>
      <w:r w:rsidRPr="009A61A2">
        <w:rPr>
          <w:rStyle w:val="HideTWBExt"/>
          <w:b w:val="0"/>
          <w:lang w:val="sv-SE"/>
        </w:rPr>
        <w:t>&lt;/Members&gt;</w:t>
      </w:r>
    </w:p>
    <w:p w14:paraId="6CBFC8DE" w14:textId="77777777" w:rsidR="003B13C5" w:rsidRPr="009A61A2" w:rsidRDefault="003B13C5" w:rsidP="003B13C5">
      <w:pPr>
        <w:rPr>
          <w:lang w:val="sv-SE"/>
        </w:rPr>
      </w:pPr>
      <w:r w:rsidRPr="009A61A2">
        <w:rPr>
          <w:rStyle w:val="HideTWBExt"/>
          <w:lang w:val="sv-SE"/>
        </w:rPr>
        <w:t>&lt;/RepeatBlock-By&gt;</w:t>
      </w:r>
    </w:p>
    <w:p w14:paraId="1489D66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6F1DFBE" w14:textId="77777777" w:rsidR="003B13C5" w:rsidRPr="009A61A2" w:rsidRDefault="003B13C5" w:rsidP="003B13C5">
      <w:pPr>
        <w:pStyle w:val="NormalBold"/>
      </w:pPr>
      <w:r w:rsidRPr="009A61A2">
        <w:rPr>
          <w:rStyle w:val="HideTWBExt"/>
          <w:b w:val="0"/>
        </w:rPr>
        <w:t>&lt;Article&gt;</w:t>
      </w:r>
      <w:r w:rsidRPr="009A61A2">
        <w:t>Article 3 – paragraph 1 – point k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E6F98EA" w14:textId="77777777" w:rsidTr="008F0A5A">
        <w:trPr>
          <w:jc w:val="center"/>
        </w:trPr>
        <w:tc>
          <w:tcPr>
            <w:tcW w:w="9752" w:type="dxa"/>
            <w:gridSpan w:val="2"/>
          </w:tcPr>
          <w:p w14:paraId="08213EB7" w14:textId="77777777" w:rsidR="003B13C5" w:rsidRPr="009A61A2" w:rsidRDefault="003B13C5" w:rsidP="008F0A5A">
            <w:pPr>
              <w:keepNext/>
            </w:pPr>
          </w:p>
        </w:tc>
      </w:tr>
      <w:tr w:rsidR="003B13C5" w:rsidRPr="009A61A2" w14:paraId="0F135E1B" w14:textId="77777777" w:rsidTr="008F0A5A">
        <w:trPr>
          <w:jc w:val="center"/>
        </w:trPr>
        <w:tc>
          <w:tcPr>
            <w:tcW w:w="4876" w:type="dxa"/>
            <w:hideMark/>
          </w:tcPr>
          <w:p w14:paraId="1A4A502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FF2C243" w14:textId="77777777" w:rsidR="003B13C5" w:rsidRPr="009A61A2" w:rsidRDefault="003B13C5" w:rsidP="008F0A5A">
            <w:pPr>
              <w:pStyle w:val="ColumnHeading"/>
              <w:keepNext/>
            </w:pPr>
            <w:r w:rsidRPr="009A61A2">
              <w:t>Amendment</w:t>
            </w:r>
          </w:p>
        </w:tc>
      </w:tr>
      <w:tr w:rsidR="003B13C5" w:rsidRPr="009A61A2" w14:paraId="07BFB24D" w14:textId="77777777" w:rsidTr="008F0A5A">
        <w:trPr>
          <w:jc w:val="center"/>
        </w:trPr>
        <w:tc>
          <w:tcPr>
            <w:tcW w:w="4876" w:type="dxa"/>
          </w:tcPr>
          <w:p w14:paraId="750DFC82" w14:textId="77777777" w:rsidR="003B13C5" w:rsidRPr="009A61A2" w:rsidRDefault="003B13C5" w:rsidP="008F0A5A">
            <w:pPr>
              <w:pStyle w:val="Normal6"/>
            </w:pPr>
          </w:p>
        </w:tc>
        <w:tc>
          <w:tcPr>
            <w:tcW w:w="4876" w:type="dxa"/>
            <w:hideMark/>
          </w:tcPr>
          <w:p w14:paraId="349D0B1A" w14:textId="77777777" w:rsidR="003B13C5" w:rsidRPr="009A61A2" w:rsidRDefault="003B13C5" w:rsidP="008F0A5A">
            <w:pPr>
              <w:pStyle w:val="Normal6"/>
              <w:rPr>
                <w:szCs w:val="24"/>
                <w:lang w:val="en-GB"/>
              </w:rPr>
            </w:pPr>
            <w:r w:rsidRPr="009A61A2">
              <w:rPr>
                <w:b/>
                <w:i/>
                <w:lang w:val="en-GB"/>
              </w:rPr>
              <w:t>(ka)</w:t>
            </w:r>
            <w:r w:rsidRPr="009A61A2">
              <w:rPr>
                <w:b/>
                <w:i/>
                <w:lang w:val="en-GB"/>
              </w:rPr>
              <w:tab/>
              <w:t xml:space="preserve">taking immediate remedial action in the event that the interim evaluation referred to in Article 4(1) concludes that the progress of the Union and the Member States in achieving the priority objectives set out in Article 2 is insufficient; </w:t>
            </w:r>
          </w:p>
        </w:tc>
      </w:tr>
    </w:tbl>
    <w:p w14:paraId="6027DCE2"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{CS}</w:t>
      </w:r>
      <w:r w:rsidRPr="009A61A2">
        <w:rPr>
          <w:noProof w:val="0"/>
          <w:lang w:val="en-GB"/>
        </w:rPr>
        <w:t>cs</w:t>
      </w:r>
      <w:r w:rsidRPr="009A61A2">
        <w:rPr>
          <w:rStyle w:val="HideTWBExt"/>
          <w:noProof w:val="0"/>
          <w:lang w:val="en-GB"/>
        </w:rPr>
        <w:t>&lt;/Original&gt;</w:t>
      </w:r>
    </w:p>
    <w:p w14:paraId="7451AAAE" w14:textId="77777777" w:rsidR="003B13C5" w:rsidRPr="009A61A2" w:rsidRDefault="003B13C5" w:rsidP="003B13C5">
      <w:r w:rsidRPr="009A61A2">
        <w:rPr>
          <w:rStyle w:val="HideTWBExt"/>
        </w:rPr>
        <w:t>&lt;/Amend&gt;</w:t>
      </w:r>
    </w:p>
    <w:p w14:paraId="0472FCB0"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541</w:t>
      </w:r>
      <w:r w:rsidRPr="009A61A2">
        <w:rPr>
          <w:rStyle w:val="HideTWBExt"/>
          <w:b w:val="0"/>
          <w:lang w:val="en-GB"/>
        </w:rPr>
        <w:t>&lt;/NumAm&gt;</w:t>
      </w:r>
    </w:p>
    <w:p w14:paraId="4A54A6E8" w14:textId="77777777" w:rsidR="003B13C5" w:rsidRPr="009A61A2" w:rsidRDefault="003B13C5" w:rsidP="003B13C5">
      <w:pPr>
        <w:pStyle w:val="NormalBold"/>
      </w:pPr>
      <w:r w:rsidRPr="009A61A2">
        <w:rPr>
          <w:rStyle w:val="HideTWBExt"/>
          <w:b w:val="0"/>
        </w:rPr>
        <w:t>&lt;RepeatBlock-By&gt;&lt;Members&gt;</w:t>
      </w:r>
      <w:r w:rsidRPr="009A61A2">
        <w:t>Grace O'Sullivan</w:t>
      </w:r>
      <w:r w:rsidRPr="009A61A2">
        <w:rPr>
          <w:rStyle w:val="HideTWBExt"/>
          <w:b w:val="0"/>
        </w:rPr>
        <w:t>&lt;/Members&gt;</w:t>
      </w:r>
    </w:p>
    <w:p w14:paraId="2C93EA40" w14:textId="77777777" w:rsidR="003B13C5" w:rsidRPr="009A61A2" w:rsidRDefault="003B13C5" w:rsidP="003B13C5">
      <w:r w:rsidRPr="009A61A2">
        <w:rPr>
          <w:rStyle w:val="HideTWBExt"/>
        </w:rPr>
        <w:t>&lt;/RepeatBlock-By&gt;</w:t>
      </w:r>
    </w:p>
    <w:p w14:paraId="418E562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C8C7CF3" w14:textId="77777777" w:rsidR="003B13C5" w:rsidRPr="009A61A2" w:rsidRDefault="003B13C5" w:rsidP="003B13C5">
      <w:pPr>
        <w:pStyle w:val="NormalBold"/>
      </w:pPr>
      <w:r w:rsidRPr="009A61A2">
        <w:rPr>
          <w:rStyle w:val="HideTWBExt"/>
          <w:b w:val="0"/>
        </w:rPr>
        <w:t>&lt;Article&gt;</w:t>
      </w:r>
      <w:r w:rsidRPr="009A61A2">
        <w:t>Article 3 – paragraph 1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EC384C8" w14:textId="77777777" w:rsidTr="008F0A5A">
        <w:trPr>
          <w:jc w:val="center"/>
        </w:trPr>
        <w:tc>
          <w:tcPr>
            <w:tcW w:w="9752" w:type="dxa"/>
            <w:gridSpan w:val="2"/>
          </w:tcPr>
          <w:p w14:paraId="04A23B24" w14:textId="77777777" w:rsidR="003B13C5" w:rsidRPr="009A61A2" w:rsidRDefault="003B13C5" w:rsidP="008F0A5A">
            <w:pPr>
              <w:keepNext/>
            </w:pPr>
          </w:p>
        </w:tc>
      </w:tr>
      <w:tr w:rsidR="003B13C5" w:rsidRPr="009A61A2" w14:paraId="59E839DF" w14:textId="77777777" w:rsidTr="008F0A5A">
        <w:trPr>
          <w:jc w:val="center"/>
        </w:trPr>
        <w:tc>
          <w:tcPr>
            <w:tcW w:w="4876" w:type="dxa"/>
            <w:hideMark/>
          </w:tcPr>
          <w:p w14:paraId="0DC9C90C"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132836A" w14:textId="77777777" w:rsidR="003B13C5" w:rsidRPr="009A61A2" w:rsidRDefault="003B13C5" w:rsidP="008F0A5A">
            <w:pPr>
              <w:pStyle w:val="ColumnHeading"/>
              <w:keepNext/>
              <w:rPr>
                <w:lang w:val="en-GB"/>
              </w:rPr>
            </w:pPr>
            <w:r w:rsidRPr="009A61A2">
              <w:rPr>
                <w:lang w:val="en-GB"/>
              </w:rPr>
              <w:t>Amendment</w:t>
            </w:r>
          </w:p>
        </w:tc>
      </w:tr>
      <w:tr w:rsidR="003B13C5" w:rsidRPr="009A61A2" w14:paraId="15D4DF67" w14:textId="77777777" w:rsidTr="008F0A5A">
        <w:trPr>
          <w:jc w:val="center"/>
        </w:trPr>
        <w:tc>
          <w:tcPr>
            <w:tcW w:w="4876" w:type="dxa"/>
          </w:tcPr>
          <w:p w14:paraId="3D00FAFA" w14:textId="77777777" w:rsidR="003B13C5" w:rsidRPr="009A61A2" w:rsidRDefault="003B13C5" w:rsidP="008F0A5A">
            <w:pPr>
              <w:pStyle w:val="Normal6"/>
              <w:rPr>
                <w:lang w:val="en-GB"/>
              </w:rPr>
            </w:pPr>
          </w:p>
        </w:tc>
        <w:tc>
          <w:tcPr>
            <w:tcW w:w="4876" w:type="dxa"/>
            <w:hideMark/>
          </w:tcPr>
          <w:p w14:paraId="69A90FED" w14:textId="77777777" w:rsidR="003B13C5" w:rsidRPr="009A61A2" w:rsidRDefault="003B13C5" w:rsidP="008F0A5A">
            <w:pPr>
              <w:pStyle w:val="Normal6"/>
              <w:rPr>
                <w:szCs w:val="24"/>
                <w:lang w:val="en-GB"/>
              </w:rPr>
            </w:pPr>
            <w:r w:rsidRPr="009A61A2">
              <w:rPr>
                <w:b/>
                <w:i/>
                <w:lang w:val="en-GB"/>
              </w:rPr>
              <w:t>1a.</w:t>
            </w:r>
            <w:r w:rsidRPr="009A61A2">
              <w:rPr>
                <w:b/>
                <w:i/>
                <w:lang w:val="en-GB"/>
              </w:rPr>
              <w:tab/>
              <w:t>In order to achieve the enabling conditions set out in paragraph 1, the Commission shall take the following actions:</w:t>
            </w:r>
          </w:p>
        </w:tc>
      </w:tr>
      <w:tr w:rsidR="003B13C5" w:rsidRPr="009A61A2" w14:paraId="78E9476B" w14:textId="77777777" w:rsidTr="008F0A5A">
        <w:trPr>
          <w:jc w:val="center"/>
        </w:trPr>
        <w:tc>
          <w:tcPr>
            <w:tcW w:w="4876" w:type="dxa"/>
          </w:tcPr>
          <w:p w14:paraId="228B1FE7" w14:textId="77777777" w:rsidR="003B13C5" w:rsidRPr="009A61A2" w:rsidRDefault="003B13C5" w:rsidP="008F0A5A">
            <w:pPr>
              <w:pStyle w:val="Normal6"/>
              <w:rPr>
                <w:lang w:val="en-GB"/>
              </w:rPr>
            </w:pPr>
          </w:p>
        </w:tc>
        <w:tc>
          <w:tcPr>
            <w:tcW w:w="4876" w:type="dxa"/>
            <w:hideMark/>
          </w:tcPr>
          <w:p w14:paraId="4E539E35" w14:textId="77777777" w:rsidR="003B13C5" w:rsidRPr="009A61A2" w:rsidRDefault="003B13C5" w:rsidP="008F0A5A">
            <w:pPr>
              <w:pStyle w:val="Normal6"/>
              <w:rPr>
                <w:szCs w:val="24"/>
                <w:lang w:val="en-GB"/>
              </w:rPr>
            </w:pPr>
            <w:r w:rsidRPr="009A61A2">
              <w:rPr>
                <w:b/>
                <w:i/>
                <w:lang w:val="en-GB"/>
              </w:rPr>
              <w:t>(a)</w:t>
            </w:r>
            <w:r w:rsidRPr="009A61A2">
              <w:rPr>
                <w:b/>
                <w:i/>
                <w:lang w:val="en-GB"/>
              </w:rPr>
              <w:tab/>
              <w:t>establish, by 30 June 2022, and subsequently update, a public database on its website which shows the steps taken by the Commission and Member States in response to judgments of the Court of Justice in environmental matters;</w:t>
            </w:r>
          </w:p>
        </w:tc>
      </w:tr>
      <w:tr w:rsidR="003B13C5" w:rsidRPr="009A61A2" w14:paraId="4EB34D7E" w14:textId="77777777" w:rsidTr="008F0A5A">
        <w:trPr>
          <w:jc w:val="center"/>
        </w:trPr>
        <w:tc>
          <w:tcPr>
            <w:tcW w:w="4876" w:type="dxa"/>
          </w:tcPr>
          <w:p w14:paraId="2865D0DA" w14:textId="77777777" w:rsidR="003B13C5" w:rsidRPr="009A61A2" w:rsidRDefault="003B13C5" w:rsidP="008F0A5A">
            <w:pPr>
              <w:pStyle w:val="Normal6"/>
              <w:rPr>
                <w:lang w:val="en-GB"/>
              </w:rPr>
            </w:pPr>
          </w:p>
        </w:tc>
        <w:tc>
          <w:tcPr>
            <w:tcW w:w="4876" w:type="dxa"/>
            <w:hideMark/>
          </w:tcPr>
          <w:p w14:paraId="650A1422" w14:textId="77777777" w:rsidR="003B13C5" w:rsidRPr="009A61A2" w:rsidRDefault="003B13C5" w:rsidP="008F0A5A">
            <w:pPr>
              <w:pStyle w:val="Normal6"/>
              <w:rPr>
                <w:szCs w:val="24"/>
                <w:lang w:val="en-GB"/>
              </w:rPr>
            </w:pPr>
            <w:r w:rsidRPr="009A61A2">
              <w:rPr>
                <w:b/>
                <w:i/>
                <w:lang w:val="en-GB"/>
              </w:rPr>
              <w:t>(b)</w:t>
            </w:r>
            <w:r w:rsidRPr="009A61A2">
              <w:rPr>
                <w:b/>
                <w:i/>
                <w:lang w:val="en-GB"/>
              </w:rPr>
              <w:tab/>
              <w:t xml:space="preserve">carry out the reviews set out in point (aa) of paragraph 1 of this Article and, where it finds, based on such a review, that Union measures and policies </w:t>
            </w:r>
            <w:r w:rsidRPr="009A61A2">
              <w:rPr>
                <w:b/>
                <w:i/>
                <w:lang w:val="en-GB"/>
              </w:rPr>
              <w:lastRenderedPageBreak/>
              <w:t>are inconsistent with the priority objectives set out in Article 2(1) and (2), it shall as soon as possible take the necessary measures in accordance with the Treaties to remedy this inconsistency;</w:t>
            </w:r>
          </w:p>
        </w:tc>
      </w:tr>
      <w:tr w:rsidR="003B13C5" w:rsidRPr="009A61A2" w14:paraId="5A1C019E" w14:textId="77777777" w:rsidTr="008F0A5A">
        <w:trPr>
          <w:jc w:val="center"/>
        </w:trPr>
        <w:tc>
          <w:tcPr>
            <w:tcW w:w="4876" w:type="dxa"/>
          </w:tcPr>
          <w:p w14:paraId="4FB0BF40" w14:textId="77777777" w:rsidR="003B13C5" w:rsidRPr="009A61A2" w:rsidRDefault="003B13C5" w:rsidP="008F0A5A">
            <w:pPr>
              <w:pStyle w:val="Normal6"/>
              <w:rPr>
                <w:lang w:val="en-GB"/>
              </w:rPr>
            </w:pPr>
          </w:p>
        </w:tc>
        <w:tc>
          <w:tcPr>
            <w:tcW w:w="4876" w:type="dxa"/>
            <w:hideMark/>
          </w:tcPr>
          <w:p w14:paraId="4AA5EA58" w14:textId="77777777" w:rsidR="003B13C5" w:rsidRPr="009A61A2" w:rsidRDefault="003B13C5" w:rsidP="008F0A5A">
            <w:pPr>
              <w:pStyle w:val="Normal6"/>
              <w:rPr>
                <w:szCs w:val="24"/>
                <w:lang w:val="en-GB"/>
              </w:rPr>
            </w:pPr>
            <w:r w:rsidRPr="009A61A2">
              <w:rPr>
                <w:b/>
                <w:i/>
                <w:lang w:val="en-GB"/>
              </w:rPr>
              <w:t>(c)</w:t>
            </w:r>
            <w:r w:rsidRPr="009A61A2">
              <w:rPr>
                <w:b/>
                <w:i/>
                <w:lang w:val="en-GB"/>
              </w:rPr>
              <w:tab/>
              <w:t>carry out the assessments set out in indent 1aa of point (b) of paragraph 1 of this Article and where, based on such an assessment, it finds that draft measures are inconsistent with the priority objectives set out in Article 2(1) and (2), align the draft measure with these objectives before adoption; that analysis shall be included in any impact assessment accompanying these draft measures;</w:t>
            </w:r>
          </w:p>
        </w:tc>
      </w:tr>
      <w:tr w:rsidR="003B13C5" w:rsidRPr="009A61A2" w14:paraId="31059325" w14:textId="77777777" w:rsidTr="008F0A5A">
        <w:trPr>
          <w:jc w:val="center"/>
        </w:trPr>
        <w:tc>
          <w:tcPr>
            <w:tcW w:w="4876" w:type="dxa"/>
          </w:tcPr>
          <w:p w14:paraId="7F76E775" w14:textId="77777777" w:rsidR="003B13C5" w:rsidRPr="009A61A2" w:rsidRDefault="003B13C5" w:rsidP="008F0A5A">
            <w:pPr>
              <w:pStyle w:val="Normal6"/>
              <w:rPr>
                <w:lang w:val="en-GB"/>
              </w:rPr>
            </w:pPr>
          </w:p>
        </w:tc>
        <w:tc>
          <w:tcPr>
            <w:tcW w:w="4876" w:type="dxa"/>
            <w:hideMark/>
          </w:tcPr>
          <w:p w14:paraId="0F9A6446" w14:textId="77777777" w:rsidR="003B13C5" w:rsidRPr="009A61A2" w:rsidRDefault="003B13C5" w:rsidP="008F0A5A">
            <w:pPr>
              <w:pStyle w:val="Normal6"/>
              <w:rPr>
                <w:szCs w:val="24"/>
                <w:lang w:val="en-GB"/>
              </w:rPr>
            </w:pPr>
            <w:r w:rsidRPr="009A61A2">
              <w:rPr>
                <w:b/>
                <w:i/>
                <w:lang w:val="en-GB"/>
              </w:rPr>
              <w:t>(d)</w:t>
            </w:r>
            <w:r w:rsidRPr="009A61A2">
              <w:rPr>
                <w:b/>
                <w:i/>
                <w:lang w:val="en-GB"/>
              </w:rPr>
              <w:tab/>
              <w:t>develop, for the purpose of carrying out impact assessments, additional tools to assess the environmental impacts of new policies, initiatives and legislation where existing tools are insufficient, including on biodiversity loss and pollution in addition to the sole tool on environmental impacts currently used which focuses on resource efficiency;</w:t>
            </w:r>
          </w:p>
        </w:tc>
      </w:tr>
      <w:tr w:rsidR="003B13C5" w:rsidRPr="009A61A2" w14:paraId="78F99AA7" w14:textId="77777777" w:rsidTr="008F0A5A">
        <w:trPr>
          <w:jc w:val="center"/>
        </w:trPr>
        <w:tc>
          <w:tcPr>
            <w:tcW w:w="4876" w:type="dxa"/>
          </w:tcPr>
          <w:p w14:paraId="3DEAB162" w14:textId="77777777" w:rsidR="003B13C5" w:rsidRPr="009A61A2" w:rsidRDefault="003B13C5" w:rsidP="008F0A5A">
            <w:pPr>
              <w:pStyle w:val="Normal6"/>
              <w:rPr>
                <w:lang w:val="en-GB"/>
              </w:rPr>
            </w:pPr>
          </w:p>
        </w:tc>
        <w:tc>
          <w:tcPr>
            <w:tcW w:w="4876" w:type="dxa"/>
            <w:hideMark/>
          </w:tcPr>
          <w:p w14:paraId="6FA3C641" w14:textId="77777777" w:rsidR="003B13C5" w:rsidRPr="009A61A2" w:rsidRDefault="003B13C5" w:rsidP="008F0A5A">
            <w:pPr>
              <w:pStyle w:val="Normal6"/>
              <w:rPr>
                <w:szCs w:val="24"/>
                <w:lang w:val="en-GB"/>
              </w:rPr>
            </w:pPr>
            <w:r w:rsidRPr="009A61A2">
              <w:rPr>
                <w:b/>
                <w:i/>
                <w:lang w:val="en-GB"/>
              </w:rPr>
              <w:t>(e)</w:t>
            </w:r>
            <w:r w:rsidRPr="009A61A2">
              <w:rPr>
                <w:b/>
                <w:i/>
                <w:lang w:val="en-GB"/>
              </w:rPr>
              <w:tab/>
              <w:t>consider the costs of inaction while evaluating existing policies and carrying out impact assessments for new initiatives, ensuring due regard is paid to the costs on the environment and health; where adequate studies do not exist, the Commission, supported by relevant Union agencies, shall carry out additional research with the aim of creating a more robust picture of environmental feedback loops and future risks;</w:t>
            </w:r>
          </w:p>
        </w:tc>
      </w:tr>
      <w:tr w:rsidR="003B13C5" w:rsidRPr="009A61A2" w14:paraId="13D7D3E7" w14:textId="77777777" w:rsidTr="008F0A5A">
        <w:trPr>
          <w:jc w:val="center"/>
        </w:trPr>
        <w:tc>
          <w:tcPr>
            <w:tcW w:w="4876" w:type="dxa"/>
          </w:tcPr>
          <w:p w14:paraId="1AAF005E" w14:textId="77777777" w:rsidR="003B13C5" w:rsidRPr="009A61A2" w:rsidRDefault="003B13C5" w:rsidP="008F0A5A">
            <w:pPr>
              <w:pStyle w:val="Normal6"/>
              <w:rPr>
                <w:lang w:val="en-GB"/>
              </w:rPr>
            </w:pPr>
          </w:p>
        </w:tc>
        <w:tc>
          <w:tcPr>
            <w:tcW w:w="4876" w:type="dxa"/>
            <w:hideMark/>
          </w:tcPr>
          <w:p w14:paraId="46ADC7D3" w14:textId="77777777" w:rsidR="003B13C5" w:rsidRPr="009A61A2" w:rsidRDefault="003B13C5" w:rsidP="008F0A5A">
            <w:pPr>
              <w:pStyle w:val="Normal6"/>
              <w:rPr>
                <w:szCs w:val="24"/>
                <w:lang w:val="en-GB"/>
              </w:rPr>
            </w:pPr>
            <w:r w:rsidRPr="009A61A2">
              <w:rPr>
                <w:b/>
                <w:i/>
                <w:lang w:val="en-GB"/>
              </w:rPr>
              <w:t>(f)</w:t>
            </w:r>
            <w:r w:rsidRPr="009A61A2">
              <w:rPr>
                <w:b/>
                <w:i/>
                <w:lang w:val="en-GB"/>
              </w:rPr>
              <w:tab/>
              <w:t xml:space="preserve">present, by 31 June 2022, a report in which it identifies the interlinkages between the various indicator sets, monitoring frameworks and processes in use at Union level that measure social, economic and environmental progress and which highlights how these can be streamlined and better captured by making use of headline indicators; On </w:t>
            </w:r>
            <w:r w:rsidRPr="009A61A2">
              <w:rPr>
                <w:b/>
                <w:i/>
                <w:lang w:val="en-GB"/>
              </w:rPr>
              <w:lastRenderedPageBreak/>
              <w:t>this basis, the Commission shall, by 31 June 2023, in consultation with the European Parliament and the Council, develop a comprehensive dashboard of 'beyond GDP' indicators to guide and inform future policy making;</w:t>
            </w:r>
          </w:p>
        </w:tc>
      </w:tr>
      <w:tr w:rsidR="003B13C5" w:rsidRPr="009A61A2" w14:paraId="25411978" w14:textId="77777777" w:rsidTr="008F0A5A">
        <w:trPr>
          <w:jc w:val="center"/>
        </w:trPr>
        <w:tc>
          <w:tcPr>
            <w:tcW w:w="4876" w:type="dxa"/>
          </w:tcPr>
          <w:p w14:paraId="59E90E1F" w14:textId="77777777" w:rsidR="003B13C5" w:rsidRPr="009A61A2" w:rsidRDefault="003B13C5" w:rsidP="008F0A5A">
            <w:pPr>
              <w:pStyle w:val="Normal6"/>
              <w:rPr>
                <w:lang w:val="en-GB"/>
              </w:rPr>
            </w:pPr>
          </w:p>
        </w:tc>
        <w:tc>
          <w:tcPr>
            <w:tcW w:w="4876" w:type="dxa"/>
            <w:hideMark/>
          </w:tcPr>
          <w:p w14:paraId="5CCFA6DB" w14:textId="77777777" w:rsidR="003B13C5" w:rsidRPr="009A61A2" w:rsidRDefault="003B13C5" w:rsidP="008F0A5A">
            <w:pPr>
              <w:pStyle w:val="Normal6"/>
              <w:rPr>
                <w:szCs w:val="24"/>
                <w:lang w:val="en-GB"/>
              </w:rPr>
            </w:pPr>
            <w:r w:rsidRPr="009A61A2">
              <w:rPr>
                <w:b/>
                <w:i/>
                <w:lang w:val="en-GB"/>
              </w:rPr>
              <w:t>(g)</w:t>
            </w:r>
            <w:r w:rsidRPr="009A61A2">
              <w:rPr>
                <w:b/>
                <w:i/>
                <w:lang w:val="en-GB"/>
              </w:rPr>
              <w:tab/>
              <w:t>systematically present detailed feedback on how stakeholder consultation responses have influenced, and are thereby integrated into new Union strategies, policies and laws;</w:t>
            </w:r>
          </w:p>
        </w:tc>
      </w:tr>
      <w:tr w:rsidR="003B13C5" w:rsidRPr="009A61A2" w14:paraId="2DF1E161" w14:textId="77777777" w:rsidTr="008F0A5A">
        <w:trPr>
          <w:jc w:val="center"/>
        </w:trPr>
        <w:tc>
          <w:tcPr>
            <w:tcW w:w="4876" w:type="dxa"/>
          </w:tcPr>
          <w:p w14:paraId="4D7AD860" w14:textId="77777777" w:rsidR="003B13C5" w:rsidRPr="009A61A2" w:rsidRDefault="003B13C5" w:rsidP="008F0A5A">
            <w:pPr>
              <w:pStyle w:val="Normal6"/>
              <w:rPr>
                <w:lang w:val="en-GB"/>
              </w:rPr>
            </w:pPr>
          </w:p>
        </w:tc>
        <w:tc>
          <w:tcPr>
            <w:tcW w:w="4876" w:type="dxa"/>
            <w:hideMark/>
          </w:tcPr>
          <w:p w14:paraId="7CCBB529" w14:textId="77777777" w:rsidR="003B13C5" w:rsidRPr="009A61A2" w:rsidRDefault="003B13C5" w:rsidP="008F0A5A">
            <w:pPr>
              <w:pStyle w:val="Normal6"/>
              <w:rPr>
                <w:szCs w:val="24"/>
                <w:lang w:val="en-GB"/>
              </w:rPr>
            </w:pPr>
            <w:r w:rsidRPr="009A61A2">
              <w:rPr>
                <w:b/>
                <w:i/>
                <w:lang w:val="en-GB"/>
              </w:rPr>
              <w:t>(h)</w:t>
            </w:r>
            <w:r w:rsidRPr="009A61A2">
              <w:rPr>
                <w:b/>
                <w:i/>
                <w:lang w:val="en-GB"/>
              </w:rPr>
              <w:tab/>
              <w:t>publish impact assessments immediately upon their completion;</w:t>
            </w:r>
          </w:p>
        </w:tc>
      </w:tr>
      <w:tr w:rsidR="003B13C5" w:rsidRPr="009A61A2" w14:paraId="3A7D8551" w14:textId="77777777" w:rsidTr="008F0A5A">
        <w:trPr>
          <w:jc w:val="center"/>
        </w:trPr>
        <w:tc>
          <w:tcPr>
            <w:tcW w:w="4876" w:type="dxa"/>
          </w:tcPr>
          <w:p w14:paraId="336006E7" w14:textId="77777777" w:rsidR="003B13C5" w:rsidRPr="009A61A2" w:rsidRDefault="003B13C5" w:rsidP="008F0A5A">
            <w:pPr>
              <w:pStyle w:val="Normal6"/>
              <w:rPr>
                <w:lang w:val="en-GB"/>
              </w:rPr>
            </w:pPr>
          </w:p>
        </w:tc>
        <w:tc>
          <w:tcPr>
            <w:tcW w:w="4876" w:type="dxa"/>
            <w:hideMark/>
          </w:tcPr>
          <w:p w14:paraId="05F59C65" w14:textId="77777777" w:rsidR="003B13C5" w:rsidRPr="009A61A2" w:rsidRDefault="003B13C5" w:rsidP="008F0A5A">
            <w:pPr>
              <w:pStyle w:val="Normal6"/>
              <w:rPr>
                <w:szCs w:val="24"/>
                <w:lang w:val="en-GB"/>
              </w:rPr>
            </w:pPr>
            <w:r w:rsidRPr="009A61A2">
              <w:rPr>
                <w:b/>
                <w:i/>
                <w:lang w:val="en-GB"/>
              </w:rPr>
              <w:t>(i)</w:t>
            </w:r>
            <w:r w:rsidRPr="009A61A2">
              <w:rPr>
                <w:b/>
                <w:i/>
                <w:lang w:val="en-GB"/>
              </w:rPr>
              <w:tab/>
              <w:t>establish, by 31 December 2021, a public dashboard on its website where it maintains an up-to-date overview of all of the targets established by way of the EGD and sets out an overview of Union and, where applicable, national targets; the Commission shall also add links to the reports of the monitoring framework as set out in Article 4 to the dashboard and shall actively communicate the dashboard towards citizens;</w:t>
            </w:r>
          </w:p>
        </w:tc>
      </w:tr>
      <w:tr w:rsidR="003B13C5" w:rsidRPr="009A61A2" w14:paraId="60488708" w14:textId="77777777" w:rsidTr="008F0A5A">
        <w:trPr>
          <w:jc w:val="center"/>
        </w:trPr>
        <w:tc>
          <w:tcPr>
            <w:tcW w:w="4876" w:type="dxa"/>
          </w:tcPr>
          <w:p w14:paraId="7C7037DC" w14:textId="77777777" w:rsidR="003B13C5" w:rsidRPr="009A61A2" w:rsidRDefault="003B13C5" w:rsidP="008F0A5A">
            <w:pPr>
              <w:pStyle w:val="Normal6"/>
              <w:rPr>
                <w:lang w:val="en-GB"/>
              </w:rPr>
            </w:pPr>
          </w:p>
        </w:tc>
        <w:tc>
          <w:tcPr>
            <w:tcW w:w="4876" w:type="dxa"/>
            <w:hideMark/>
          </w:tcPr>
          <w:p w14:paraId="781BDF0A" w14:textId="77777777" w:rsidR="003B13C5" w:rsidRPr="009A61A2" w:rsidRDefault="003B13C5" w:rsidP="008F0A5A">
            <w:pPr>
              <w:pStyle w:val="Normal6"/>
              <w:rPr>
                <w:szCs w:val="24"/>
                <w:lang w:val="en-GB"/>
              </w:rPr>
            </w:pPr>
            <w:r w:rsidRPr="009A61A2">
              <w:rPr>
                <w:b/>
                <w:i/>
                <w:lang w:val="en-GB"/>
              </w:rPr>
              <w:t>(j)</w:t>
            </w:r>
            <w:r w:rsidRPr="009A61A2">
              <w:rPr>
                <w:b/>
                <w:i/>
                <w:lang w:val="en-GB"/>
              </w:rPr>
              <w:tab/>
              <w:t>present, where appropriate, a legislative proposal, by 31 June 2022, and following a public consultation, on Nature based Solutions (NbS), which shall include, inter alia, a definition of NbS;</w:t>
            </w:r>
          </w:p>
        </w:tc>
      </w:tr>
    </w:tbl>
    <w:p w14:paraId="5971163F"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626F4EA5"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6328EF06" w14:textId="77777777" w:rsidR="003B13C5" w:rsidRPr="009A61A2" w:rsidRDefault="003B13C5" w:rsidP="003B13C5">
      <w:pPr>
        <w:pStyle w:val="Normal12Italic"/>
        <w:rPr>
          <w:noProof w:val="0"/>
          <w:lang w:val="en-GB"/>
        </w:rPr>
      </w:pPr>
      <w:r w:rsidRPr="009A61A2">
        <w:rPr>
          <w:noProof w:val="0"/>
          <w:lang w:val="en-GB"/>
        </w:rPr>
        <w:t>AM replacing and updating AM 65 of the draft report, including changes to b), c) and f). j) is a new element. The cross-reference in point (b) is to AM 359 and the one in point (c) to AM 369.</w:t>
      </w:r>
    </w:p>
    <w:p w14:paraId="3466A647" w14:textId="77777777" w:rsidR="003B13C5" w:rsidRPr="009A61A2" w:rsidRDefault="003B13C5" w:rsidP="003B13C5">
      <w:pPr>
        <w:pStyle w:val="Normal12Italic"/>
        <w:rPr>
          <w:noProof w:val="0"/>
          <w:lang w:val="en-GB"/>
        </w:rPr>
      </w:pPr>
    </w:p>
    <w:p w14:paraId="6105B740" w14:textId="77777777" w:rsidR="003B13C5" w:rsidRPr="009A61A2" w:rsidRDefault="003B13C5" w:rsidP="003B13C5">
      <w:r w:rsidRPr="009A61A2">
        <w:rPr>
          <w:rStyle w:val="HideTWBExt"/>
        </w:rPr>
        <w:t>&lt;/Amend&gt;</w:t>
      </w:r>
    </w:p>
    <w:p w14:paraId="3A10F3DF"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542</w:t>
      </w:r>
      <w:r w:rsidRPr="009A61A2">
        <w:rPr>
          <w:rStyle w:val="HideTWBExt"/>
          <w:b w:val="0"/>
          <w:lang w:val="en-GB"/>
        </w:rPr>
        <w:t>&lt;/NumAm&gt;</w:t>
      </w:r>
    </w:p>
    <w:p w14:paraId="376880E9"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Inese Vaidere, Radan Kanev, Edina Tóth, Nathalie Colin-Oesterlé, Sirpa Pietikäinen, Roberta Metsola, Christophe Hansen</w:t>
      </w:r>
      <w:r w:rsidRPr="009A61A2">
        <w:rPr>
          <w:rStyle w:val="HideTWBExt"/>
          <w:b w:val="0"/>
        </w:rPr>
        <w:t>&lt;/Members&gt;</w:t>
      </w:r>
    </w:p>
    <w:p w14:paraId="3F264EC0" w14:textId="77777777" w:rsidR="003B13C5" w:rsidRPr="009A61A2" w:rsidRDefault="003B13C5" w:rsidP="003B13C5">
      <w:r w:rsidRPr="009A61A2">
        <w:rPr>
          <w:rStyle w:val="HideTWBExt"/>
        </w:rPr>
        <w:lastRenderedPageBreak/>
        <w:t>&lt;/RepeatBlock-By&gt;</w:t>
      </w:r>
    </w:p>
    <w:p w14:paraId="3BA7E90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3A28941" w14:textId="77777777" w:rsidR="003B13C5" w:rsidRPr="009A61A2" w:rsidRDefault="003B13C5" w:rsidP="003B13C5">
      <w:pPr>
        <w:pStyle w:val="NormalBold"/>
      </w:pPr>
      <w:r w:rsidRPr="009A61A2">
        <w:rPr>
          <w:rStyle w:val="HideTWBExt"/>
          <w:b w:val="0"/>
        </w:rPr>
        <w:t>&lt;Article&gt;</w:t>
      </w:r>
      <w:r w:rsidRPr="009A61A2">
        <w:t>Article 3 – paragraph 1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DB35D7D" w14:textId="77777777" w:rsidTr="008F0A5A">
        <w:trPr>
          <w:jc w:val="center"/>
        </w:trPr>
        <w:tc>
          <w:tcPr>
            <w:tcW w:w="9752" w:type="dxa"/>
            <w:gridSpan w:val="2"/>
          </w:tcPr>
          <w:p w14:paraId="7D785DCC" w14:textId="77777777" w:rsidR="003B13C5" w:rsidRPr="009A61A2" w:rsidRDefault="003B13C5" w:rsidP="008F0A5A">
            <w:pPr>
              <w:keepNext/>
            </w:pPr>
          </w:p>
        </w:tc>
      </w:tr>
      <w:tr w:rsidR="003B13C5" w:rsidRPr="009A61A2" w14:paraId="1C999A0C" w14:textId="77777777" w:rsidTr="008F0A5A">
        <w:trPr>
          <w:jc w:val="center"/>
        </w:trPr>
        <w:tc>
          <w:tcPr>
            <w:tcW w:w="4876" w:type="dxa"/>
            <w:hideMark/>
          </w:tcPr>
          <w:p w14:paraId="351639FC"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0BB4D84" w14:textId="77777777" w:rsidR="003B13C5" w:rsidRPr="009A61A2" w:rsidRDefault="003B13C5" w:rsidP="008F0A5A">
            <w:pPr>
              <w:pStyle w:val="ColumnHeading"/>
              <w:keepNext/>
              <w:rPr>
                <w:lang w:val="en-GB"/>
              </w:rPr>
            </w:pPr>
            <w:r w:rsidRPr="009A61A2">
              <w:rPr>
                <w:lang w:val="en-GB"/>
              </w:rPr>
              <w:t>Amendment</w:t>
            </w:r>
          </w:p>
        </w:tc>
      </w:tr>
      <w:tr w:rsidR="003B13C5" w:rsidRPr="009A61A2" w14:paraId="5E71B789" w14:textId="77777777" w:rsidTr="008F0A5A">
        <w:trPr>
          <w:jc w:val="center"/>
        </w:trPr>
        <w:tc>
          <w:tcPr>
            <w:tcW w:w="4876" w:type="dxa"/>
          </w:tcPr>
          <w:p w14:paraId="4BB770B6" w14:textId="77777777" w:rsidR="003B13C5" w:rsidRPr="009A61A2" w:rsidRDefault="003B13C5" w:rsidP="008F0A5A">
            <w:pPr>
              <w:pStyle w:val="Normal6"/>
              <w:rPr>
                <w:lang w:val="en-GB"/>
              </w:rPr>
            </w:pPr>
          </w:p>
        </w:tc>
        <w:tc>
          <w:tcPr>
            <w:tcW w:w="4876" w:type="dxa"/>
            <w:hideMark/>
          </w:tcPr>
          <w:p w14:paraId="576BD25A" w14:textId="77777777" w:rsidR="003B13C5" w:rsidRPr="009A61A2" w:rsidRDefault="003B13C5" w:rsidP="008F0A5A">
            <w:pPr>
              <w:pStyle w:val="Normal6"/>
              <w:rPr>
                <w:szCs w:val="24"/>
                <w:lang w:val="en-GB"/>
              </w:rPr>
            </w:pPr>
            <w:r w:rsidRPr="009A61A2">
              <w:rPr>
                <w:b/>
                <w:i/>
                <w:lang w:val="en-GB"/>
              </w:rPr>
              <w:t>1a.</w:t>
            </w:r>
            <w:r w:rsidRPr="009A61A2">
              <w:rPr>
                <w:b/>
                <w:i/>
                <w:lang w:val="en-GB"/>
              </w:rPr>
              <w:tab/>
              <w:t>In order to achieve the enabling conditions set out in paragraph 1, the Commission shall take the following actions:</w:t>
            </w:r>
          </w:p>
        </w:tc>
      </w:tr>
      <w:tr w:rsidR="003B13C5" w:rsidRPr="009A61A2" w14:paraId="253F9487" w14:textId="77777777" w:rsidTr="008F0A5A">
        <w:trPr>
          <w:jc w:val="center"/>
        </w:trPr>
        <w:tc>
          <w:tcPr>
            <w:tcW w:w="4876" w:type="dxa"/>
          </w:tcPr>
          <w:p w14:paraId="4B9AF1BD" w14:textId="77777777" w:rsidR="003B13C5" w:rsidRPr="009A61A2" w:rsidRDefault="003B13C5" w:rsidP="008F0A5A">
            <w:pPr>
              <w:pStyle w:val="Normal6"/>
              <w:rPr>
                <w:lang w:val="en-GB"/>
              </w:rPr>
            </w:pPr>
          </w:p>
        </w:tc>
        <w:tc>
          <w:tcPr>
            <w:tcW w:w="4876" w:type="dxa"/>
            <w:hideMark/>
          </w:tcPr>
          <w:p w14:paraId="1238B9E0" w14:textId="77777777" w:rsidR="003B13C5" w:rsidRPr="009A61A2" w:rsidRDefault="003B13C5" w:rsidP="008F0A5A">
            <w:pPr>
              <w:pStyle w:val="Normal6"/>
              <w:rPr>
                <w:szCs w:val="24"/>
                <w:lang w:val="en-GB"/>
              </w:rPr>
            </w:pPr>
            <w:r w:rsidRPr="009A61A2">
              <w:rPr>
                <w:b/>
                <w:i/>
                <w:lang w:val="en-GB"/>
              </w:rPr>
              <w:t>(a)</w:t>
            </w:r>
            <w:r w:rsidRPr="009A61A2">
              <w:rPr>
                <w:b/>
                <w:i/>
                <w:lang w:val="en-GB"/>
              </w:rPr>
              <w:tab/>
              <w:t>carry out the reviews and assessments set out paragraph 1 and propose remedying measures where necessary;</w:t>
            </w:r>
          </w:p>
        </w:tc>
      </w:tr>
      <w:tr w:rsidR="003B13C5" w:rsidRPr="009A61A2" w14:paraId="646A750A" w14:textId="77777777" w:rsidTr="008F0A5A">
        <w:trPr>
          <w:jc w:val="center"/>
        </w:trPr>
        <w:tc>
          <w:tcPr>
            <w:tcW w:w="4876" w:type="dxa"/>
          </w:tcPr>
          <w:p w14:paraId="1331C3D5" w14:textId="77777777" w:rsidR="003B13C5" w:rsidRPr="009A61A2" w:rsidRDefault="003B13C5" w:rsidP="008F0A5A">
            <w:pPr>
              <w:pStyle w:val="Normal6"/>
              <w:rPr>
                <w:lang w:val="en-GB"/>
              </w:rPr>
            </w:pPr>
          </w:p>
        </w:tc>
        <w:tc>
          <w:tcPr>
            <w:tcW w:w="4876" w:type="dxa"/>
            <w:hideMark/>
          </w:tcPr>
          <w:p w14:paraId="77326C1C" w14:textId="77777777" w:rsidR="003B13C5" w:rsidRPr="009A61A2" w:rsidRDefault="003B13C5" w:rsidP="008F0A5A">
            <w:pPr>
              <w:pStyle w:val="Normal6"/>
              <w:rPr>
                <w:szCs w:val="24"/>
                <w:lang w:val="en-GB"/>
              </w:rPr>
            </w:pPr>
            <w:r w:rsidRPr="009A61A2">
              <w:rPr>
                <w:b/>
                <w:i/>
                <w:lang w:val="en-GB"/>
              </w:rPr>
              <w:t>(b)</w:t>
            </w:r>
            <w:r w:rsidRPr="009A61A2">
              <w:rPr>
                <w:b/>
                <w:i/>
                <w:lang w:val="en-GB"/>
              </w:rPr>
              <w:tab/>
              <w:t>develop, where necessary and for the purpose of carrying out comprehensive impact assessments, adequate tools to assess the environmental impacts of new policies, initiatives and legislation where existing tools are insufficient;</w:t>
            </w:r>
          </w:p>
        </w:tc>
      </w:tr>
      <w:tr w:rsidR="003B13C5" w:rsidRPr="009A61A2" w14:paraId="11244586" w14:textId="77777777" w:rsidTr="008F0A5A">
        <w:trPr>
          <w:jc w:val="center"/>
        </w:trPr>
        <w:tc>
          <w:tcPr>
            <w:tcW w:w="4876" w:type="dxa"/>
          </w:tcPr>
          <w:p w14:paraId="6318FF09" w14:textId="77777777" w:rsidR="003B13C5" w:rsidRPr="009A61A2" w:rsidRDefault="003B13C5" w:rsidP="008F0A5A">
            <w:pPr>
              <w:pStyle w:val="Normal6"/>
              <w:rPr>
                <w:lang w:val="en-GB"/>
              </w:rPr>
            </w:pPr>
          </w:p>
        </w:tc>
        <w:tc>
          <w:tcPr>
            <w:tcW w:w="4876" w:type="dxa"/>
            <w:hideMark/>
          </w:tcPr>
          <w:p w14:paraId="50FCE684" w14:textId="77777777" w:rsidR="003B13C5" w:rsidRPr="009A61A2" w:rsidRDefault="003B13C5" w:rsidP="008F0A5A">
            <w:pPr>
              <w:pStyle w:val="Normal6"/>
              <w:rPr>
                <w:szCs w:val="24"/>
                <w:lang w:val="en-GB"/>
              </w:rPr>
            </w:pPr>
            <w:r w:rsidRPr="009A61A2">
              <w:rPr>
                <w:b/>
                <w:i/>
                <w:lang w:val="en-GB"/>
              </w:rPr>
              <w:t>(c)</w:t>
            </w:r>
            <w:r w:rsidRPr="009A61A2">
              <w:rPr>
                <w:b/>
                <w:i/>
                <w:lang w:val="en-GB"/>
              </w:rPr>
              <w:tab/>
              <w:t>further streamline the various monitoring frameworks in place at Union level to measure social, economic and environmental progress;</w:t>
            </w:r>
          </w:p>
        </w:tc>
      </w:tr>
      <w:tr w:rsidR="003B13C5" w:rsidRPr="009A61A2" w14:paraId="15FC9D5F" w14:textId="77777777" w:rsidTr="008F0A5A">
        <w:trPr>
          <w:jc w:val="center"/>
        </w:trPr>
        <w:tc>
          <w:tcPr>
            <w:tcW w:w="4876" w:type="dxa"/>
          </w:tcPr>
          <w:p w14:paraId="378BEAEA" w14:textId="77777777" w:rsidR="003B13C5" w:rsidRPr="009A61A2" w:rsidRDefault="003B13C5" w:rsidP="008F0A5A">
            <w:pPr>
              <w:pStyle w:val="Normal6"/>
              <w:rPr>
                <w:lang w:val="en-GB"/>
              </w:rPr>
            </w:pPr>
          </w:p>
        </w:tc>
        <w:tc>
          <w:tcPr>
            <w:tcW w:w="4876" w:type="dxa"/>
            <w:hideMark/>
          </w:tcPr>
          <w:p w14:paraId="0DBFE68E" w14:textId="77777777" w:rsidR="003B13C5" w:rsidRPr="009A61A2" w:rsidRDefault="003B13C5" w:rsidP="008F0A5A">
            <w:pPr>
              <w:pStyle w:val="Normal6"/>
              <w:rPr>
                <w:szCs w:val="24"/>
                <w:lang w:val="en-GB"/>
              </w:rPr>
            </w:pPr>
            <w:r w:rsidRPr="009A61A2">
              <w:rPr>
                <w:b/>
                <w:i/>
                <w:lang w:val="en-GB"/>
              </w:rPr>
              <w:t>(d)</w:t>
            </w:r>
            <w:r w:rsidRPr="009A61A2">
              <w:rPr>
                <w:b/>
                <w:i/>
                <w:lang w:val="en-GB"/>
              </w:rPr>
              <w:tab/>
              <w:t>conduct comprehensive impact assessments on all legislative proposals under the EAP;</w:t>
            </w:r>
          </w:p>
        </w:tc>
      </w:tr>
      <w:tr w:rsidR="003B13C5" w:rsidRPr="009A61A2" w14:paraId="45294FDD" w14:textId="77777777" w:rsidTr="008F0A5A">
        <w:trPr>
          <w:jc w:val="center"/>
        </w:trPr>
        <w:tc>
          <w:tcPr>
            <w:tcW w:w="4876" w:type="dxa"/>
          </w:tcPr>
          <w:p w14:paraId="172DF971" w14:textId="77777777" w:rsidR="003B13C5" w:rsidRPr="009A61A2" w:rsidRDefault="003B13C5" w:rsidP="008F0A5A">
            <w:pPr>
              <w:pStyle w:val="Normal6"/>
              <w:rPr>
                <w:lang w:val="en-GB"/>
              </w:rPr>
            </w:pPr>
          </w:p>
        </w:tc>
        <w:tc>
          <w:tcPr>
            <w:tcW w:w="4876" w:type="dxa"/>
            <w:hideMark/>
          </w:tcPr>
          <w:p w14:paraId="59C712CE" w14:textId="77777777" w:rsidR="003B13C5" w:rsidRPr="009A61A2" w:rsidRDefault="003B13C5" w:rsidP="008F0A5A">
            <w:pPr>
              <w:pStyle w:val="Normal6"/>
              <w:rPr>
                <w:szCs w:val="24"/>
                <w:lang w:val="en-GB"/>
              </w:rPr>
            </w:pPr>
            <w:r w:rsidRPr="009A61A2">
              <w:rPr>
                <w:b/>
                <w:i/>
                <w:lang w:val="en-GB"/>
              </w:rPr>
              <w:t>(e)</w:t>
            </w:r>
            <w:r w:rsidRPr="009A61A2">
              <w:rPr>
                <w:b/>
                <w:i/>
                <w:lang w:val="en-GB"/>
              </w:rPr>
              <w:tab/>
              <w:t>provide an up-to-date overview on its website of the objectives under the EGD and the progress towards their achievement;</w:t>
            </w:r>
          </w:p>
        </w:tc>
      </w:tr>
    </w:tbl>
    <w:p w14:paraId="5CE9A1C2" w14:textId="77777777" w:rsidR="003B13C5" w:rsidRPr="009A61A2" w:rsidRDefault="003B13C5" w:rsidP="003B13C5">
      <w:pPr>
        <w:pStyle w:val="Olang"/>
        <w:rPr>
          <w:noProof w:val="0"/>
          <w:lang w:val="sv-SE"/>
        </w:rPr>
      </w:pPr>
      <w:r w:rsidRPr="009A61A2">
        <w:rPr>
          <w:noProof w:val="0"/>
          <w:lang w:val="sv-SE"/>
        </w:rPr>
        <w:t xml:space="preserve">Or. </w:t>
      </w:r>
      <w:r w:rsidRPr="009A61A2">
        <w:rPr>
          <w:rStyle w:val="HideTWBExt"/>
          <w:noProof w:val="0"/>
          <w:lang w:val="sv-SE"/>
        </w:rPr>
        <w:t>&lt;Original&gt;</w:t>
      </w:r>
      <w:r w:rsidRPr="009A61A2">
        <w:rPr>
          <w:rStyle w:val="HideTWBInt"/>
          <w:rFonts w:eastAsiaTheme="majorEastAsia"/>
          <w:noProof w:val="0"/>
          <w:lang w:val="sv-SE"/>
        </w:rPr>
        <w:t>{EN}</w:t>
      </w:r>
      <w:r w:rsidRPr="009A61A2">
        <w:rPr>
          <w:noProof w:val="0"/>
          <w:lang w:val="sv-SE"/>
        </w:rPr>
        <w:t>en</w:t>
      </w:r>
      <w:r w:rsidRPr="009A61A2">
        <w:rPr>
          <w:rStyle w:val="HideTWBExt"/>
          <w:noProof w:val="0"/>
          <w:lang w:val="sv-SE"/>
        </w:rPr>
        <w:t>&lt;/Original&gt;</w:t>
      </w:r>
    </w:p>
    <w:p w14:paraId="09EF6C77" w14:textId="77777777" w:rsidR="003B13C5" w:rsidRPr="009A61A2" w:rsidRDefault="003B13C5" w:rsidP="003B13C5">
      <w:pPr>
        <w:rPr>
          <w:lang w:val="sv-SE"/>
        </w:rPr>
      </w:pPr>
      <w:r w:rsidRPr="009A61A2">
        <w:rPr>
          <w:rStyle w:val="HideTWBExt"/>
          <w:lang w:val="sv-SE"/>
        </w:rPr>
        <w:t>&lt;/Amend&gt;</w:t>
      </w:r>
    </w:p>
    <w:p w14:paraId="301EB1E2" w14:textId="77777777" w:rsidR="003B13C5" w:rsidRPr="009A61A2" w:rsidRDefault="003B13C5" w:rsidP="003B13C5">
      <w:pPr>
        <w:pStyle w:val="AMNumberTabs0"/>
        <w:keepNext/>
        <w:rPr>
          <w:lang w:val="sv-SE"/>
        </w:rPr>
      </w:pPr>
      <w:r w:rsidRPr="009A61A2">
        <w:rPr>
          <w:rStyle w:val="HideTWBExt"/>
          <w:b w:val="0"/>
          <w:lang w:val="sv-SE"/>
        </w:rPr>
        <w:t>&lt;Amend&gt;</w:t>
      </w:r>
      <w:r w:rsidRPr="009A61A2">
        <w:rPr>
          <w:lang w:val="sv-SE"/>
        </w:rPr>
        <w:t>Amendment</w:t>
      </w:r>
      <w:r w:rsidRPr="009A61A2">
        <w:rPr>
          <w:lang w:val="sv-SE"/>
        </w:rPr>
        <w:tab/>
      </w:r>
      <w:r w:rsidRPr="009A61A2">
        <w:rPr>
          <w:lang w:val="sv-SE"/>
        </w:rPr>
        <w:tab/>
      </w:r>
      <w:r w:rsidRPr="009A61A2">
        <w:rPr>
          <w:rStyle w:val="HideTWBExt"/>
          <w:b w:val="0"/>
          <w:lang w:val="sv-SE"/>
        </w:rPr>
        <w:t>&lt;NumAm&gt;</w:t>
      </w:r>
      <w:r w:rsidRPr="009A61A2">
        <w:rPr>
          <w:lang w:val="sv-SE"/>
        </w:rPr>
        <w:t>543</w:t>
      </w:r>
      <w:r w:rsidRPr="009A61A2">
        <w:rPr>
          <w:rStyle w:val="HideTWBExt"/>
          <w:b w:val="0"/>
          <w:lang w:val="sv-SE"/>
        </w:rPr>
        <w:t>&lt;/NumAm&gt;</w:t>
      </w:r>
    </w:p>
    <w:p w14:paraId="249B0A90" w14:textId="77777777" w:rsidR="003B13C5" w:rsidRPr="009A61A2" w:rsidRDefault="003B13C5" w:rsidP="003B13C5">
      <w:pPr>
        <w:pStyle w:val="NormalBold"/>
        <w:rPr>
          <w:lang w:val="sv-SE"/>
        </w:rPr>
      </w:pPr>
      <w:r w:rsidRPr="009A61A2">
        <w:rPr>
          <w:rStyle w:val="HideTWBExt"/>
          <w:b w:val="0"/>
          <w:lang w:val="sv-SE"/>
        </w:rPr>
        <w:t>&lt;RepeatBlock-By&gt;&lt;Members&gt;</w:t>
      </w:r>
      <w:r w:rsidRPr="009A61A2">
        <w:rPr>
          <w:lang w:val="sv-SE"/>
        </w:rPr>
        <w:t>Radan Kanev</w:t>
      </w:r>
      <w:r w:rsidRPr="009A61A2">
        <w:rPr>
          <w:rStyle w:val="HideTWBExt"/>
          <w:b w:val="0"/>
          <w:lang w:val="sv-SE"/>
        </w:rPr>
        <w:t>&lt;/Members&gt;</w:t>
      </w:r>
    </w:p>
    <w:p w14:paraId="6AF0F985" w14:textId="77777777" w:rsidR="003B13C5" w:rsidRPr="009A61A2" w:rsidRDefault="003B13C5" w:rsidP="003B13C5">
      <w:pPr>
        <w:rPr>
          <w:lang w:val="sv-SE"/>
        </w:rPr>
      </w:pPr>
      <w:r w:rsidRPr="009A61A2">
        <w:rPr>
          <w:rStyle w:val="HideTWBExt"/>
          <w:lang w:val="sv-SE"/>
        </w:rPr>
        <w:t>&lt;/RepeatBlock-By&gt;</w:t>
      </w:r>
    </w:p>
    <w:p w14:paraId="39A160E6"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F0F1B83" w14:textId="77777777" w:rsidR="003B13C5" w:rsidRPr="009A61A2" w:rsidRDefault="003B13C5" w:rsidP="003B13C5">
      <w:pPr>
        <w:pStyle w:val="NormalBold"/>
      </w:pPr>
      <w:r w:rsidRPr="009A61A2">
        <w:rPr>
          <w:rStyle w:val="HideTWBExt"/>
          <w:b w:val="0"/>
        </w:rPr>
        <w:t>&lt;Article&gt;</w:t>
      </w:r>
      <w:r w:rsidRPr="009A61A2">
        <w:t>Article 3 – paragraph 1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B441E40" w14:textId="77777777" w:rsidTr="008F0A5A">
        <w:trPr>
          <w:jc w:val="center"/>
        </w:trPr>
        <w:tc>
          <w:tcPr>
            <w:tcW w:w="9752" w:type="dxa"/>
            <w:gridSpan w:val="2"/>
          </w:tcPr>
          <w:p w14:paraId="019F6721" w14:textId="77777777" w:rsidR="003B13C5" w:rsidRPr="009A61A2" w:rsidRDefault="003B13C5" w:rsidP="008F0A5A">
            <w:pPr>
              <w:keepNext/>
            </w:pPr>
          </w:p>
        </w:tc>
      </w:tr>
      <w:tr w:rsidR="003B13C5" w:rsidRPr="009A61A2" w14:paraId="5204F772" w14:textId="77777777" w:rsidTr="008F0A5A">
        <w:trPr>
          <w:jc w:val="center"/>
        </w:trPr>
        <w:tc>
          <w:tcPr>
            <w:tcW w:w="4876" w:type="dxa"/>
            <w:hideMark/>
          </w:tcPr>
          <w:p w14:paraId="5F495F1B"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CD27CA8" w14:textId="77777777" w:rsidR="003B13C5" w:rsidRPr="009A61A2" w:rsidRDefault="003B13C5" w:rsidP="008F0A5A">
            <w:pPr>
              <w:pStyle w:val="ColumnHeading"/>
              <w:keepNext/>
              <w:rPr>
                <w:lang w:val="en-GB"/>
              </w:rPr>
            </w:pPr>
            <w:r w:rsidRPr="009A61A2">
              <w:rPr>
                <w:lang w:val="en-GB"/>
              </w:rPr>
              <w:t>Amendment</w:t>
            </w:r>
          </w:p>
        </w:tc>
      </w:tr>
      <w:tr w:rsidR="003B13C5" w:rsidRPr="009A61A2" w14:paraId="31B727BF" w14:textId="77777777" w:rsidTr="008F0A5A">
        <w:trPr>
          <w:jc w:val="center"/>
        </w:trPr>
        <w:tc>
          <w:tcPr>
            <w:tcW w:w="4876" w:type="dxa"/>
          </w:tcPr>
          <w:p w14:paraId="2395B605" w14:textId="77777777" w:rsidR="003B13C5" w:rsidRPr="009A61A2" w:rsidRDefault="003B13C5" w:rsidP="008F0A5A">
            <w:pPr>
              <w:pStyle w:val="Normal6"/>
              <w:rPr>
                <w:lang w:val="en-GB"/>
              </w:rPr>
            </w:pPr>
          </w:p>
        </w:tc>
        <w:tc>
          <w:tcPr>
            <w:tcW w:w="4876" w:type="dxa"/>
            <w:hideMark/>
          </w:tcPr>
          <w:p w14:paraId="41749CFB" w14:textId="77777777" w:rsidR="003B13C5" w:rsidRPr="009A61A2" w:rsidRDefault="003B13C5" w:rsidP="008F0A5A">
            <w:pPr>
              <w:pStyle w:val="Normal6"/>
              <w:rPr>
                <w:szCs w:val="24"/>
                <w:lang w:val="en-GB"/>
              </w:rPr>
            </w:pPr>
            <w:r w:rsidRPr="009A61A2">
              <w:rPr>
                <w:b/>
                <w:i/>
                <w:lang w:val="en-GB"/>
              </w:rPr>
              <w:t>1a.</w:t>
            </w:r>
            <w:r w:rsidRPr="009A61A2">
              <w:rPr>
                <w:b/>
                <w:i/>
                <w:lang w:val="en-GB"/>
              </w:rPr>
              <w:tab/>
              <w:t xml:space="preserve">In order to achieve the enabling </w:t>
            </w:r>
            <w:r w:rsidRPr="009A61A2">
              <w:rPr>
                <w:b/>
                <w:i/>
                <w:lang w:val="en-GB"/>
              </w:rPr>
              <w:lastRenderedPageBreak/>
              <w:t>condition set out in point (e) of Article 3(1), the Union and Member States shall phase out by 2025 at the latest all direct and indirect environmentally harmful subsidies, including fossil fuel subsidies, except in the case where they serve the Just transition as a temporary and bridging technology. Subsidies in the form of tax rebates shall be included. In relation to environmentally harmful subsidies other than fossil fuel subsidies, the Commission shall produce an assessment, in cooperation with Member States, by 30 June 2022, in order to capture the current situation at Union, national, sub-national and local level, identifying pathways for a full and swift phase out, and for repurposing the expenditures saved from those subsidies, to provide incentives for environmental protection. That assessment shall build on, inter alia, the existing framework laid down by Regulation (EU) No 691/2011 of the European Parliament and of the Council of 6 July 2011.</w:t>
            </w:r>
          </w:p>
        </w:tc>
      </w:tr>
    </w:tbl>
    <w:p w14:paraId="5A7C86B4"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64889B2" w14:textId="77777777" w:rsidR="003B13C5" w:rsidRPr="009A61A2" w:rsidRDefault="003B13C5" w:rsidP="003B13C5">
      <w:r w:rsidRPr="009A61A2">
        <w:rPr>
          <w:rStyle w:val="HideTWBExt"/>
        </w:rPr>
        <w:t>&lt;/Amend&gt;</w:t>
      </w:r>
    </w:p>
    <w:p w14:paraId="40718859"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544</w:t>
      </w:r>
      <w:r w:rsidRPr="009A61A2">
        <w:rPr>
          <w:rStyle w:val="HideTWBExt"/>
          <w:b w:val="0"/>
          <w:lang w:val="en-GB"/>
        </w:rPr>
        <w:t>&lt;/NumAm&gt;</w:t>
      </w:r>
    </w:p>
    <w:p w14:paraId="5E88970C"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Radan Kanev, Edina Tóth, Nathalie Colin-Oesterlé, Sirpa Pietikäinen, Roberta Metsola</w:t>
      </w:r>
      <w:r w:rsidRPr="009A61A2">
        <w:rPr>
          <w:rStyle w:val="HideTWBExt"/>
          <w:b w:val="0"/>
        </w:rPr>
        <w:t>&lt;/Members&gt;</w:t>
      </w:r>
    </w:p>
    <w:p w14:paraId="39178399" w14:textId="77777777" w:rsidR="003B13C5" w:rsidRPr="009A61A2" w:rsidRDefault="003B13C5" w:rsidP="003B13C5">
      <w:r w:rsidRPr="009A61A2">
        <w:rPr>
          <w:rStyle w:val="HideTWBExt"/>
        </w:rPr>
        <w:t>&lt;/RepeatBlock-By&gt;</w:t>
      </w:r>
    </w:p>
    <w:p w14:paraId="56204F0F"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085E16B" w14:textId="77777777" w:rsidR="003B13C5" w:rsidRPr="009A61A2" w:rsidRDefault="003B13C5" w:rsidP="003B13C5">
      <w:pPr>
        <w:pStyle w:val="NormalBold"/>
      </w:pPr>
      <w:r w:rsidRPr="009A61A2">
        <w:rPr>
          <w:rStyle w:val="HideTWBExt"/>
          <w:b w:val="0"/>
        </w:rPr>
        <w:t>&lt;Article&gt;</w:t>
      </w:r>
      <w:r w:rsidRPr="009A61A2">
        <w:t>Article 3 – paragraph 1 b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D7B3A25" w14:textId="77777777" w:rsidTr="008F0A5A">
        <w:trPr>
          <w:jc w:val="center"/>
        </w:trPr>
        <w:tc>
          <w:tcPr>
            <w:tcW w:w="9752" w:type="dxa"/>
            <w:gridSpan w:val="2"/>
          </w:tcPr>
          <w:p w14:paraId="1B25A016" w14:textId="77777777" w:rsidR="003B13C5" w:rsidRPr="009A61A2" w:rsidRDefault="003B13C5" w:rsidP="008F0A5A">
            <w:pPr>
              <w:keepNext/>
            </w:pPr>
          </w:p>
        </w:tc>
      </w:tr>
      <w:tr w:rsidR="003B13C5" w:rsidRPr="009A61A2" w14:paraId="70322120" w14:textId="77777777" w:rsidTr="008F0A5A">
        <w:trPr>
          <w:jc w:val="center"/>
        </w:trPr>
        <w:tc>
          <w:tcPr>
            <w:tcW w:w="4876" w:type="dxa"/>
            <w:hideMark/>
          </w:tcPr>
          <w:p w14:paraId="4B72623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E2F1B2A" w14:textId="77777777" w:rsidR="003B13C5" w:rsidRPr="009A61A2" w:rsidRDefault="003B13C5" w:rsidP="008F0A5A">
            <w:pPr>
              <w:pStyle w:val="ColumnHeading"/>
              <w:keepNext/>
              <w:rPr>
                <w:lang w:val="en-GB"/>
              </w:rPr>
            </w:pPr>
            <w:r w:rsidRPr="009A61A2">
              <w:rPr>
                <w:lang w:val="en-GB"/>
              </w:rPr>
              <w:t>Amendment</w:t>
            </w:r>
          </w:p>
        </w:tc>
      </w:tr>
      <w:tr w:rsidR="003B13C5" w:rsidRPr="009A61A2" w14:paraId="28A0B1D3" w14:textId="77777777" w:rsidTr="008F0A5A">
        <w:trPr>
          <w:jc w:val="center"/>
        </w:trPr>
        <w:tc>
          <w:tcPr>
            <w:tcW w:w="4876" w:type="dxa"/>
          </w:tcPr>
          <w:p w14:paraId="4E2DC707" w14:textId="77777777" w:rsidR="003B13C5" w:rsidRPr="009A61A2" w:rsidRDefault="003B13C5" w:rsidP="008F0A5A">
            <w:pPr>
              <w:pStyle w:val="Normal6"/>
              <w:rPr>
                <w:lang w:val="en-GB"/>
              </w:rPr>
            </w:pPr>
          </w:p>
        </w:tc>
        <w:tc>
          <w:tcPr>
            <w:tcW w:w="4876" w:type="dxa"/>
            <w:hideMark/>
          </w:tcPr>
          <w:p w14:paraId="4D3941DE" w14:textId="77777777" w:rsidR="003B13C5" w:rsidRPr="009A61A2" w:rsidRDefault="003B13C5" w:rsidP="008F0A5A">
            <w:pPr>
              <w:pStyle w:val="Normal6"/>
              <w:rPr>
                <w:szCs w:val="24"/>
                <w:lang w:val="en-GB"/>
              </w:rPr>
            </w:pPr>
            <w:r w:rsidRPr="009A61A2">
              <w:rPr>
                <w:b/>
                <w:i/>
                <w:lang w:val="en-GB"/>
              </w:rPr>
              <w:t>1b.</w:t>
            </w:r>
            <w:r w:rsidRPr="009A61A2">
              <w:rPr>
                <w:b/>
                <w:i/>
                <w:lang w:val="en-GB"/>
              </w:rPr>
              <w:tab/>
              <w:t xml:space="preserve">In relation to point (e) of Article 3(1), the Commission shall conduct a comprehensive impact assessment, in cooperation with Member States, evaluating all economic, social and environmental impacts and the need and availability of alternatives, of possible pathways for a phase out of those </w:t>
            </w:r>
            <w:r w:rsidRPr="009A61A2">
              <w:rPr>
                <w:b/>
                <w:i/>
                <w:lang w:val="en-GB"/>
              </w:rPr>
              <w:lastRenderedPageBreak/>
              <w:t>subsidies;</w:t>
            </w:r>
          </w:p>
        </w:tc>
      </w:tr>
    </w:tbl>
    <w:p w14:paraId="37D2ACC4"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283AAF20" w14:textId="77777777" w:rsidR="003B13C5" w:rsidRPr="009A61A2" w:rsidRDefault="003B13C5" w:rsidP="003B13C5">
      <w:r w:rsidRPr="009A61A2">
        <w:rPr>
          <w:rStyle w:val="HideTWBExt"/>
        </w:rPr>
        <w:t>&lt;/Amend&gt;</w:t>
      </w:r>
    </w:p>
    <w:p w14:paraId="3C856F9E"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545</w:t>
      </w:r>
      <w:r w:rsidRPr="009A61A2">
        <w:rPr>
          <w:rStyle w:val="HideTWBExt"/>
          <w:b w:val="0"/>
          <w:lang w:val="en-GB"/>
        </w:rPr>
        <w:t>&lt;/NumAm&gt;</w:t>
      </w:r>
    </w:p>
    <w:p w14:paraId="6617CD0C" w14:textId="77777777" w:rsidR="003B13C5" w:rsidRPr="009A61A2" w:rsidRDefault="003B13C5" w:rsidP="003B13C5">
      <w:pPr>
        <w:pStyle w:val="NormalBold"/>
      </w:pPr>
      <w:r w:rsidRPr="009A61A2">
        <w:rPr>
          <w:rStyle w:val="HideTWBExt"/>
          <w:b w:val="0"/>
        </w:rPr>
        <w:t>&lt;RepeatBlock-By&gt;&lt;Members&gt;</w:t>
      </w:r>
      <w:r w:rsidRPr="009A61A2">
        <w:t>Aurélia Beigneux, Joëlle Mélin, Annika Bruna, Catherine Griset</w:t>
      </w:r>
      <w:r w:rsidRPr="009A61A2">
        <w:rPr>
          <w:rStyle w:val="HideTWBExt"/>
          <w:b w:val="0"/>
        </w:rPr>
        <w:t>&lt;/Members&gt;</w:t>
      </w:r>
    </w:p>
    <w:p w14:paraId="3A223E98" w14:textId="77777777" w:rsidR="003B13C5" w:rsidRPr="009A61A2" w:rsidRDefault="003B13C5" w:rsidP="003B13C5">
      <w:r w:rsidRPr="009A61A2">
        <w:rPr>
          <w:rStyle w:val="HideTWBExt"/>
        </w:rPr>
        <w:t>&lt;/RepeatBlock-By&gt;</w:t>
      </w:r>
    </w:p>
    <w:p w14:paraId="4EC82303"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EF4031A" w14:textId="77777777" w:rsidR="003B13C5" w:rsidRPr="009A61A2" w:rsidRDefault="003B13C5" w:rsidP="003B13C5">
      <w:pPr>
        <w:pStyle w:val="NormalBold"/>
      </w:pPr>
      <w:r w:rsidRPr="009A61A2">
        <w:rPr>
          <w:rStyle w:val="HideTWBExt"/>
          <w:b w:val="0"/>
        </w:rPr>
        <w:t>&lt;Article&gt;</w:t>
      </w:r>
      <w:r w:rsidRPr="009A61A2">
        <w:t>Article 3 – paragraph 2</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1DDCC04" w14:textId="77777777" w:rsidTr="008F0A5A">
        <w:trPr>
          <w:jc w:val="center"/>
        </w:trPr>
        <w:tc>
          <w:tcPr>
            <w:tcW w:w="9752" w:type="dxa"/>
            <w:gridSpan w:val="2"/>
          </w:tcPr>
          <w:p w14:paraId="2227F48F" w14:textId="77777777" w:rsidR="003B13C5" w:rsidRPr="009A61A2" w:rsidRDefault="003B13C5" w:rsidP="008F0A5A">
            <w:pPr>
              <w:keepNext/>
            </w:pPr>
          </w:p>
        </w:tc>
      </w:tr>
      <w:tr w:rsidR="003B13C5" w:rsidRPr="009A61A2" w14:paraId="48D79050" w14:textId="77777777" w:rsidTr="008F0A5A">
        <w:trPr>
          <w:jc w:val="center"/>
        </w:trPr>
        <w:tc>
          <w:tcPr>
            <w:tcW w:w="4876" w:type="dxa"/>
            <w:hideMark/>
          </w:tcPr>
          <w:p w14:paraId="64E8ACE3"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D3D6EFC" w14:textId="77777777" w:rsidR="003B13C5" w:rsidRPr="009A61A2" w:rsidRDefault="003B13C5" w:rsidP="008F0A5A">
            <w:pPr>
              <w:pStyle w:val="ColumnHeading"/>
              <w:keepNext/>
            </w:pPr>
            <w:r w:rsidRPr="009A61A2">
              <w:t>Amendment</w:t>
            </w:r>
          </w:p>
        </w:tc>
      </w:tr>
      <w:tr w:rsidR="003B13C5" w:rsidRPr="009A61A2" w14:paraId="44E89C38" w14:textId="77777777" w:rsidTr="008F0A5A">
        <w:trPr>
          <w:jc w:val="center"/>
        </w:trPr>
        <w:tc>
          <w:tcPr>
            <w:tcW w:w="4876" w:type="dxa"/>
            <w:hideMark/>
          </w:tcPr>
          <w:p w14:paraId="10C833F1" w14:textId="77777777" w:rsidR="003B13C5" w:rsidRPr="009A61A2" w:rsidRDefault="003B13C5" w:rsidP="008F0A5A">
            <w:pPr>
              <w:pStyle w:val="Normal6"/>
              <w:rPr>
                <w:lang w:val="en-GB"/>
              </w:rPr>
            </w:pPr>
            <w:r w:rsidRPr="009A61A2">
              <w:rPr>
                <w:lang w:val="en-GB"/>
              </w:rPr>
              <w:t>2.</w:t>
            </w:r>
            <w:r w:rsidRPr="009A61A2">
              <w:rPr>
                <w:lang w:val="en-GB"/>
              </w:rPr>
              <w:tab/>
              <w:t xml:space="preserve">Reaching the 8th EAP’s priority objectives will require </w:t>
            </w:r>
            <w:r w:rsidRPr="009A61A2">
              <w:rPr>
                <w:b/>
                <w:i/>
                <w:lang w:val="en-GB"/>
              </w:rPr>
              <w:t>mobilising broad support by involving citizens</w:t>
            </w:r>
            <w:r w:rsidRPr="009A61A2">
              <w:rPr>
                <w:lang w:val="en-GB"/>
              </w:rPr>
              <w:t xml:space="preserve">, </w:t>
            </w:r>
            <w:r w:rsidRPr="009A61A2">
              <w:rPr>
                <w:b/>
                <w:i/>
                <w:lang w:val="en-GB"/>
              </w:rPr>
              <w:t>social partners</w:t>
            </w:r>
            <w:r w:rsidRPr="009A61A2">
              <w:rPr>
                <w:lang w:val="en-GB"/>
              </w:rPr>
              <w:t xml:space="preserve"> </w:t>
            </w:r>
            <w:r w:rsidRPr="009A61A2">
              <w:rPr>
                <w:b/>
                <w:i/>
                <w:lang w:val="en-GB"/>
              </w:rPr>
              <w:t>and other stakeholders, and encouraging</w:t>
            </w:r>
            <w:r w:rsidRPr="009A61A2">
              <w:rPr>
                <w:lang w:val="en-GB"/>
              </w:rPr>
              <w:t xml:space="preserve"> cooperation in the development and implementation of strategies, policies or legislation related to the 8th EAP amongst national, regional and local authorities, in urban and rural areas.</w:t>
            </w:r>
          </w:p>
        </w:tc>
        <w:tc>
          <w:tcPr>
            <w:tcW w:w="4876" w:type="dxa"/>
            <w:hideMark/>
          </w:tcPr>
          <w:p w14:paraId="6B7D6716" w14:textId="77777777" w:rsidR="003B13C5" w:rsidRPr="009A61A2" w:rsidRDefault="003B13C5" w:rsidP="008F0A5A">
            <w:pPr>
              <w:pStyle w:val="Normal6"/>
              <w:rPr>
                <w:szCs w:val="24"/>
                <w:lang w:val="en-GB"/>
              </w:rPr>
            </w:pPr>
            <w:r w:rsidRPr="009A61A2">
              <w:rPr>
                <w:lang w:val="en-GB"/>
              </w:rPr>
              <w:t>2.</w:t>
            </w:r>
            <w:r w:rsidRPr="009A61A2">
              <w:rPr>
                <w:lang w:val="en-GB"/>
              </w:rPr>
              <w:tab/>
            </w:r>
            <w:r w:rsidRPr="009A61A2">
              <w:rPr>
                <w:b/>
                <w:i/>
                <w:lang w:val="en-GB"/>
              </w:rPr>
              <w:t>Public authorities at all levels shall work with businesses and social partners, civil society</w:t>
            </w:r>
            <w:r w:rsidRPr="009A61A2">
              <w:rPr>
                <w:lang w:val="en-GB"/>
              </w:rPr>
              <w:t xml:space="preserve">, </w:t>
            </w:r>
            <w:r w:rsidRPr="009A61A2">
              <w:rPr>
                <w:b/>
                <w:i/>
                <w:lang w:val="en-GB"/>
              </w:rPr>
              <w:t>citizens</w:t>
            </w:r>
            <w:r w:rsidRPr="009A61A2">
              <w:rPr>
                <w:lang w:val="en-GB"/>
              </w:rPr>
              <w:t xml:space="preserve"> </w:t>
            </w:r>
            <w:r w:rsidRPr="009A61A2">
              <w:rPr>
                <w:b/>
                <w:i/>
                <w:lang w:val="en-GB"/>
              </w:rPr>
              <w:t>and other stakeholders in implementing the 8th EAP.</w:t>
            </w:r>
            <w:r w:rsidRPr="009A61A2">
              <w:rPr>
                <w:lang w:val="en-GB"/>
              </w:rPr>
              <w:t xml:space="preserve"> Reaching the 8th EAP’s priority objectives will require cooperation in the development and implementation of strategies, policies or legislation related to the 8th EAP amongst national, regional and local authorities, in urban and rural areas.</w:t>
            </w:r>
          </w:p>
        </w:tc>
      </w:tr>
    </w:tbl>
    <w:p w14:paraId="2ABDF978"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{FR}</w:t>
      </w:r>
      <w:r w:rsidRPr="009A61A2">
        <w:rPr>
          <w:noProof w:val="0"/>
          <w:lang w:val="en-GB"/>
        </w:rPr>
        <w:t>fr</w:t>
      </w:r>
      <w:r w:rsidRPr="009A61A2">
        <w:rPr>
          <w:rStyle w:val="HideTWBExt"/>
          <w:noProof w:val="0"/>
          <w:lang w:val="en-GB"/>
        </w:rPr>
        <w:t>&lt;/Original&gt;</w:t>
      </w:r>
    </w:p>
    <w:p w14:paraId="5518445D" w14:textId="77777777" w:rsidR="003B13C5" w:rsidRPr="009A61A2" w:rsidRDefault="003B13C5" w:rsidP="003B13C5">
      <w:r w:rsidRPr="009A61A2">
        <w:rPr>
          <w:rStyle w:val="HideTWBExt"/>
        </w:rPr>
        <w:t>&lt;/Amend&gt;</w:t>
      </w:r>
    </w:p>
    <w:p w14:paraId="655E6486"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546</w:t>
      </w:r>
      <w:r w:rsidRPr="009A61A2">
        <w:rPr>
          <w:rStyle w:val="HideTWBExt"/>
          <w:b w:val="0"/>
          <w:lang w:val="en-GB"/>
        </w:rPr>
        <w:t>&lt;/NumAm&gt;</w:t>
      </w:r>
    </w:p>
    <w:p w14:paraId="71435BEB" w14:textId="77777777" w:rsidR="003B13C5" w:rsidRPr="009A61A2" w:rsidRDefault="003B13C5" w:rsidP="003B13C5">
      <w:pPr>
        <w:pStyle w:val="NormalBold"/>
      </w:pPr>
      <w:r w:rsidRPr="009A61A2">
        <w:rPr>
          <w:rStyle w:val="HideTWBExt"/>
          <w:b w:val="0"/>
        </w:rPr>
        <w:t>&lt;RepeatBlock-By&gt;&lt;Members&gt;</w:t>
      </w:r>
      <w:r w:rsidRPr="009A61A2">
        <w:t>Grace O'Sullivan</w:t>
      </w:r>
      <w:r w:rsidRPr="009A61A2">
        <w:rPr>
          <w:rStyle w:val="HideTWBExt"/>
          <w:b w:val="0"/>
        </w:rPr>
        <w:t>&lt;/Members&gt;</w:t>
      </w:r>
    </w:p>
    <w:p w14:paraId="402A2E26" w14:textId="77777777" w:rsidR="003B13C5" w:rsidRPr="009A61A2" w:rsidRDefault="003B13C5" w:rsidP="003B13C5">
      <w:r w:rsidRPr="009A61A2">
        <w:rPr>
          <w:rStyle w:val="HideTWBExt"/>
        </w:rPr>
        <w:t>&lt;/RepeatBlock-By&gt;</w:t>
      </w:r>
    </w:p>
    <w:p w14:paraId="2D39315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62584CF" w14:textId="77777777" w:rsidR="003B13C5" w:rsidRPr="009A61A2" w:rsidRDefault="003B13C5" w:rsidP="003B13C5">
      <w:pPr>
        <w:pStyle w:val="NormalBold"/>
      </w:pPr>
      <w:r w:rsidRPr="009A61A2">
        <w:rPr>
          <w:rStyle w:val="HideTWBExt"/>
          <w:b w:val="0"/>
        </w:rPr>
        <w:t>&lt;Article&gt;</w:t>
      </w:r>
      <w:r w:rsidRPr="009A61A2">
        <w:t>Article 3 – paragraph 2</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B971F9E" w14:textId="77777777" w:rsidTr="008F0A5A">
        <w:trPr>
          <w:jc w:val="center"/>
        </w:trPr>
        <w:tc>
          <w:tcPr>
            <w:tcW w:w="9752" w:type="dxa"/>
            <w:gridSpan w:val="2"/>
          </w:tcPr>
          <w:p w14:paraId="6864BC42" w14:textId="77777777" w:rsidR="003B13C5" w:rsidRPr="009A61A2" w:rsidRDefault="003B13C5" w:rsidP="008F0A5A">
            <w:pPr>
              <w:keepNext/>
            </w:pPr>
          </w:p>
        </w:tc>
      </w:tr>
      <w:tr w:rsidR="003B13C5" w:rsidRPr="009A61A2" w14:paraId="62D0BFA2" w14:textId="77777777" w:rsidTr="008F0A5A">
        <w:trPr>
          <w:jc w:val="center"/>
        </w:trPr>
        <w:tc>
          <w:tcPr>
            <w:tcW w:w="4876" w:type="dxa"/>
            <w:hideMark/>
          </w:tcPr>
          <w:p w14:paraId="6FA4E2F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3A3ED3B" w14:textId="77777777" w:rsidR="003B13C5" w:rsidRPr="009A61A2" w:rsidRDefault="003B13C5" w:rsidP="008F0A5A">
            <w:pPr>
              <w:pStyle w:val="ColumnHeading"/>
              <w:keepNext/>
              <w:rPr>
                <w:lang w:val="en-GB"/>
              </w:rPr>
            </w:pPr>
            <w:r w:rsidRPr="009A61A2">
              <w:rPr>
                <w:lang w:val="en-GB"/>
              </w:rPr>
              <w:t>Amendment</w:t>
            </w:r>
          </w:p>
        </w:tc>
      </w:tr>
      <w:tr w:rsidR="003B13C5" w:rsidRPr="009A61A2" w14:paraId="0DA56241" w14:textId="77777777" w:rsidTr="008F0A5A">
        <w:trPr>
          <w:jc w:val="center"/>
        </w:trPr>
        <w:tc>
          <w:tcPr>
            <w:tcW w:w="4876" w:type="dxa"/>
            <w:hideMark/>
          </w:tcPr>
          <w:p w14:paraId="7D548376" w14:textId="77777777" w:rsidR="003B13C5" w:rsidRPr="009A61A2" w:rsidRDefault="003B13C5" w:rsidP="008F0A5A">
            <w:pPr>
              <w:pStyle w:val="Normal6"/>
              <w:rPr>
                <w:lang w:val="en-GB"/>
              </w:rPr>
            </w:pPr>
            <w:r w:rsidRPr="009A61A2">
              <w:rPr>
                <w:lang w:val="en-GB"/>
              </w:rPr>
              <w:t>2.</w:t>
            </w:r>
            <w:r w:rsidRPr="009A61A2">
              <w:rPr>
                <w:lang w:val="en-GB"/>
              </w:rPr>
              <w:tab/>
            </w:r>
            <w:r w:rsidRPr="009A61A2">
              <w:rPr>
                <w:b/>
                <w:i/>
                <w:lang w:val="en-GB"/>
              </w:rPr>
              <w:t>Reaching</w:t>
            </w:r>
            <w:r w:rsidRPr="009A61A2">
              <w:rPr>
                <w:lang w:val="en-GB"/>
              </w:rPr>
              <w:t xml:space="preserve"> the 8</w:t>
            </w:r>
            <w:r w:rsidRPr="009A61A2">
              <w:rPr>
                <w:vertAlign w:val="superscript"/>
                <w:lang w:val="en-GB"/>
              </w:rPr>
              <w:t>th</w:t>
            </w:r>
            <w:r w:rsidRPr="009A61A2">
              <w:rPr>
                <w:lang w:val="en-GB"/>
              </w:rPr>
              <w:t xml:space="preserve"> EAP’s priority objectives will require </w:t>
            </w:r>
            <w:r w:rsidRPr="009A61A2">
              <w:rPr>
                <w:b/>
                <w:i/>
                <w:lang w:val="en-GB"/>
              </w:rPr>
              <w:t>mobilising broad support by involving citizens, social partners and other stakeholders, and encouraging</w:t>
            </w:r>
            <w:r w:rsidRPr="009A61A2">
              <w:rPr>
                <w:lang w:val="en-GB"/>
              </w:rPr>
              <w:t xml:space="preserve"> cooperation in the development and implementation of strategies, policies or legislation related to the 8</w:t>
            </w:r>
            <w:r w:rsidRPr="009A61A2">
              <w:rPr>
                <w:vertAlign w:val="superscript"/>
                <w:lang w:val="en-GB"/>
              </w:rPr>
              <w:t>th</w:t>
            </w:r>
            <w:r w:rsidRPr="009A61A2">
              <w:rPr>
                <w:lang w:val="en-GB"/>
              </w:rPr>
              <w:t xml:space="preserve"> EAP amongst national, regional and local authorities, in urban and rural areas.</w:t>
            </w:r>
          </w:p>
        </w:tc>
        <w:tc>
          <w:tcPr>
            <w:tcW w:w="4876" w:type="dxa"/>
            <w:hideMark/>
          </w:tcPr>
          <w:p w14:paraId="2E444F5D" w14:textId="77777777" w:rsidR="003B13C5" w:rsidRPr="009A61A2" w:rsidRDefault="003B13C5" w:rsidP="008F0A5A">
            <w:pPr>
              <w:pStyle w:val="Normal6"/>
              <w:rPr>
                <w:szCs w:val="24"/>
                <w:lang w:val="en-GB"/>
              </w:rPr>
            </w:pPr>
            <w:r w:rsidRPr="009A61A2">
              <w:rPr>
                <w:lang w:val="en-GB"/>
              </w:rPr>
              <w:t>2.</w:t>
            </w:r>
            <w:r w:rsidRPr="009A61A2">
              <w:rPr>
                <w:lang w:val="en-GB"/>
              </w:rPr>
              <w:tab/>
            </w:r>
            <w:r w:rsidRPr="009A61A2">
              <w:rPr>
                <w:b/>
                <w:i/>
                <w:lang w:val="en-GB"/>
              </w:rPr>
              <w:t>Public authorities at all levels shall work with businesses - in particular SMEs - and social partners, civil society, citizens and other stakeholders in implementing the 8</w:t>
            </w:r>
            <w:r w:rsidRPr="009A61A2">
              <w:rPr>
                <w:b/>
                <w:i/>
                <w:vertAlign w:val="superscript"/>
                <w:lang w:val="en-GB"/>
              </w:rPr>
              <w:t>th</w:t>
            </w:r>
            <w:r w:rsidRPr="009A61A2">
              <w:rPr>
                <w:b/>
                <w:i/>
                <w:lang w:val="en-GB"/>
              </w:rPr>
              <w:t>EAP. Achieving</w:t>
            </w:r>
            <w:r w:rsidRPr="009A61A2">
              <w:rPr>
                <w:lang w:val="en-GB"/>
              </w:rPr>
              <w:t xml:space="preserve"> the 8</w:t>
            </w:r>
            <w:r w:rsidRPr="009A61A2">
              <w:rPr>
                <w:vertAlign w:val="superscript"/>
                <w:lang w:val="en-GB"/>
              </w:rPr>
              <w:t>th</w:t>
            </w:r>
            <w:r w:rsidRPr="009A61A2">
              <w:rPr>
                <w:lang w:val="en-GB"/>
              </w:rPr>
              <w:t xml:space="preserve"> EAP's priority objectives will require cooperation in the development and implementation of strategies, policies or legislation related to the 8</w:t>
            </w:r>
            <w:r w:rsidRPr="009A61A2">
              <w:rPr>
                <w:vertAlign w:val="superscript"/>
                <w:lang w:val="en-GB"/>
              </w:rPr>
              <w:t>th</w:t>
            </w:r>
            <w:r w:rsidRPr="009A61A2">
              <w:rPr>
                <w:lang w:val="en-GB"/>
              </w:rPr>
              <w:t xml:space="preserve"> EAP amongst national, regional and local authorities, in urban and rural areas.</w:t>
            </w:r>
          </w:p>
        </w:tc>
      </w:tr>
    </w:tbl>
    <w:p w14:paraId="1CB70552"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453ECFD"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12B7635B" w14:textId="77777777" w:rsidR="003B13C5" w:rsidRPr="009A61A2" w:rsidRDefault="003B13C5" w:rsidP="003B13C5">
      <w:pPr>
        <w:pStyle w:val="Normal12Italic"/>
        <w:rPr>
          <w:noProof w:val="0"/>
          <w:lang w:val="en-GB"/>
        </w:rPr>
      </w:pPr>
      <w:r w:rsidRPr="009A61A2">
        <w:rPr>
          <w:noProof w:val="0"/>
          <w:lang w:val="en-GB"/>
        </w:rPr>
        <w:t>This replaces amendment 67 in the draft report. The wording is the same with the addition of "in particular SMEs"</w:t>
      </w:r>
    </w:p>
    <w:p w14:paraId="206B4B70" w14:textId="77777777" w:rsidR="003B13C5" w:rsidRPr="009A61A2" w:rsidRDefault="003B13C5" w:rsidP="003B13C5">
      <w:r w:rsidRPr="009A61A2">
        <w:rPr>
          <w:rStyle w:val="HideTWBExt"/>
        </w:rPr>
        <w:t>&lt;/Amend&gt;</w:t>
      </w:r>
    </w:p>
    <w:p w14:paraId="5DD4DCBF"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547</w:t>
      </w:r>
      <w:r w:rsidRPr="009A61A2">
        <w:rPr>
          <w:rStyle w:val="HideTWBExt"/>
          <w:b w:val="0"/>
          <w:lang w:val="en-GB"/>
        </w:rPr>
        <w:t>&lt;/NumAm&gt;</w:t>
      </w:r>
    </w:p>
    <w:p w14:paraId="4A25612E"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Rovana Plumb, César Luena, Sara Cerdas, Christel Schaldemose, Javi López, Jytte Guteland</w:t>
      </w:r>
      <w:r w:rsidRPr="009A61A2">
        <w:rPr>
          <w:rStyle w:val="HideTWBExt"/>
          <w:b w:val="0"/>
        </w:rPr>
        <w:t>&lt;/Members&gt;</w:t>
      </w:r>
    </w:p>
    <w:p w14:paraId="170DFABB" w14:textId="77777777" w:rsidR="003B13C5" w:rsidRPr="009A61A2" w:rsidRDefault="003B13C5" w:rsidP="003B13C5">
      <w:r w:rsidRPr="009A61A2">
        <w:rPr>
          <w:rStyle w:val="HideTWBExt"/>
        </w:rPr>
        <w:t>&lt;/RepeatBlock-By&gt;</w:t>
      </w:r>
    </w:p>
    <w:p w14:paraId="0E588352"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4B29AC8" w14:textId="77777777" w:rsidR="003B13C5" w:rsidRPr="009A61A2" w:rsidRDefault="003B13C5" w:rsidP="003B13C5">
      <w:pPr>
        <w:pStyle w:val="NormalBold"/>
      </w:pPr>
      <w:r w:rsidRPr="009A61A2">
        <w:rPr>
          <w:rStyle w:val="HideTWBExt"/>
          <w:b w:val="0"/>
        </w:rPr>
        <w:t>&lt;Article&gt;</w:t>
      </w:r>
      <w:r w:rsidRPr="009A61A2">
        <w:t>Article 3 – paragraph 2</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A2B26D4" w14:textId="77777777" w:rsidTr="008F0A5A">
        <w:trPr>
          <w:jc w:val="center"/>
        </w:trPr>
        <w:tc>
          <w:tcPr>
            <w:tcW w:w="9752" w:type="dxa"/>
            <w:gridSpan w:val="2"/>
          </w:tcPr>
          <w:p w14:paraId="02E8DB21" w14:textId="77777777" w:rsidR="003B13C5" w:rsidRPr="009A61A2" w:rsidRDefault="003B13C5" w:rsidP="008F0A5A">
            <w:pPr>
              <w:keepNext/>
            </w:pPr>
          </w:p>
        </w:tc>
      </w:tr>
      <w:tr w:rsidR="003B13C5" w:rsidRPr="009A61A2" w14:paraId="3748AD52" w14:textId="77777777" w:rsidTr="008F0A5A">
        <w:trPr>
          <w:jc w:val="center"/>
        </w:trPr>
        <w:tc>
          <w:tcPr>
            <w:tcW w:w="4876" w:type="dxa"/>
            <w:hideMark/>
          </w:tcPr>
          <w:p w14:paraId="247D627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9366835" w14:textId="77777777" w:rsidR="003B13C5" w:rsidRPr="009A61A2" w:rsidRDefault="003B13C5" w:rsidP="008F0A5A">
            <w:pPr>
              <w:pStyle w:val="ColumnHeading"/>
              <w:keepNext/>
              <w:rPr>
                <w:lang w:val="en-GB"/>
              </w:rPr>
            </w:pPr>
            <w:r w:rsidRPr="009A61A2">
              <w:rPr>
                <w:lang w:val="en-GB"/>
              </w:rPr>
              <w:t>Amendment</w:t>
            </w:r>
          </w:p>
        </w:tc>
      </w:tr>
      <w:tr w:rsidR="003B13C5" w:rsidRPr="009A61A2" w14:paraId="6AE6EBED" w14:textId="77777777" w:rsidTr="008F0A5A">
        <w:trPr>
          <w:jc w:val="center"/>
        </w:trPr>
        <w:tc>
          <w:tcPr>
            <w:tcW w:w="4876" w:type="dxa"/>
            <w:hideMark/>
          </w:tcPr>
          <w:p w14:paraId="7A2DE433" w14:textId="77777777" w:rsidR="003B13C5" w:rsidRPr="009A61A2" w:rsidRDefault="003B13C5" w:rsidP="008F0A5A">
            <w:pPr>
              <w:pStyle w:val="Normal6"/>
              <w:rPr>
                <w:lang w:val="en-GB"/>
              </w:rPr>
            </w:pPr>
            <w:r w:rsidRPr="009A61A2">
              <w:rPr>
                <w:lang w:val="en-GB"/>
              </w:rPr>
              <w:t>2.</w:t>
            </w:r>
            <w:r w:rsidRPr="009A61A2">
              <w:rPr>
                <w:lang w:val="en-GB"/>
              </w:rPr>
              <w:tab/>
              <w:t>Reaching the 8</w:t>
            </w:r>
            <w:r w:rsidRPr="009A61A2">
              <w:rPr>
                <w:vertAlign w:val="superscript"/>
                <w:lang w:val="en-GB"/>
              </w:rPr>
              <w:t>th</w:t>
            </w:r>
            <w:r w:rsidRPr="009A61A2">
              <w:rPr>
                <w:lang w:val="en-GB"/>
              </w:rPr>
              <w:t xml:space="preserve"> EAP’s priority objectives </w:t>
            </w:r>
            <w:r w:rsidRPr="009A61A2">
              <w:rPr>
                <w:b/>
                <w:i/>
                <w:lang w:val="en-GB"/>
              </w:rPr>
              <w:t>will require mobilising</w:t>
            </w:r>
            <w:r w:rsidRPr="009A61A2">
              <w:rPr>
                <w:lang w:val="en-GB"/>
              </w:rPr>
              <w:t xml:space="preserve"> broad support </w:t>
            </w:r>
            <w:r w:rsidRPr="009A61A2">
              <w:rPr>
                <w:b/>
                <w:i/>
                <w:lang w:val="en-GB"/>
              </w:rPr>
              <w:t>by involving</w:t>
            </w:r>
            <w:r w:rsidRPr="009A61A2">
              <w:rPr>
                <w:lang w:val="en-GB"/>
              </w:rPr>
              <w:t xml:space="preserve"> citizens, social partners and other stakeholders, </w:t>
            </w:r>
            <w:r w:rsidRPr="009A61A2">
              <w:rPr>
                <w:b/>
                <w:i/>
                <w:lang w:val="en-GB"/>
              </w:rPr>
              <w:t>and encouraging</w:t>
            </w:r>
            <w:r w:rsidRPr="009A61A2">
              <w:rPr>
                <w:lang w:val="en-GB"/>
              </w:rPr>
              <w:t xml:space="preserve"> cooperation in the development and implementation of strategies, policies or legislation related to the 8</w:t>
            </w:r>
            <w:r w:rsidRPr="009A61A2">
              <w:rPr>
                <w:vertAlign w:val="superscript"/>
                <w:lang w:val="en-GB"/>
              </w:rPr>
              <w:t>th</w:t>
            </w:r>
            <w:r w:rsidRPr="009A61A2">
              <w:rPr>
                <w:lang w:val="en-GB"/>
              </w:rPr>
              <w:t xml:space="preserve"> EAP amongst national, regional and local authorities, in urban and rural areas.</w:t>
            </w:r>
          </w:p>
        </w:tc>
        <w:tc>
          <w:tcPr>
            <w:tcW w:w="4876" w:type="dxa"/>
            <w:hideMark/>
          </w:tcPr>
          <w:p w14:paraId="4D986852" w14:textId="77777777" w:rsidR="003B13C5" w:rsidRPr="009A61A2" w:rsidRDefault="003B13C5" w:rsidP="008F0A5A">
            <w:pPr>
              <w:pStyle w:val="Normal6"/>
              <w:rPr>
                <w:szCs w:val="24"/>
                <w:lang w:val="en-GB"/>
              </w:rPr>
            </w:pPr>
            <w:r w:rsidRPr="009A61A2">
              <w:rPr>
                <w:lang w:val="en-GB"/>
              </w:rPr>
              <w:t>2.</w:t>
            </w:r>
            <w:r w:rsidRPr="009A61A2">
              <w:rPr>
                <w:lang w:val="en-GB"/>
              </w:rPr>
              <w:tab/>
            </w:r>
            <w:r w:rsidRPr="009A61A2">
              <w:rPr>
                <w:b/>
                <w:i/>
                <w:lang w:val="en-GB"/>
              </w:rPr>
              <w:t>In</w:t>
            </w:r>
            <w:r w:rsidRPr="009A61A2">
              <w:rPr>
                <w:lang w:val="en-GB"/>
              </w:rPr>
              <w:t xml:space="preserve"> reaching the 8</w:t>
            </w:r>
            <w:r w:rsidRPr="009A61A2">
              <w:rPr>
                <w:vertAlign w:val="superscript"/>
                <w:lang w:val="en-GB"/>
              </w:rPr>
              <w:t>th</w:t>
            </w:r>
            <w:r w:rsidRPr="009A61A2">
              <w:rPr>
                <w:lang w:val="en-GB"/>
              </w:rPr>
              <w:t xml:space="preserve"> EAP’s priority objectives broad support </w:t>
            </w:r>
            <w:r w:rsidRPr="009A61A2">
              <w:rPr>
                <w:b/>
                <w:i/>
                <w:lang w:val="en-GB"/>
              </w:rPr>
              <w:t>is required. The Commission and Member States shall raise awareness and involve</w:t>
            </w:r>
            <w:r w:rsidRPr="009A61A2">
              <w:rPr>
                <w:lang w:val="en-GB"/>
              </w:rPr>
              <w:t xml:space="preserve"> citizens, social partners and other stakeholders, </w:t>
            </w:r>
            <w:r w:rsidRPr="009A61A2">
              <w:rPr>
                <w:b/>
                <w:i/>
                <w:lang w:val="en-GB"/>
              </w:rPr>
              <w:t>foster dialogue and encourage</w:t>
            </w:r>
            <w:r w:rsidRPr="009A61A2">
              <w:rPr>
                <w:lang w:val="en-GB"/>
              </w:rPr>
              <w:t xml:space="preserve"> cooperation in the development and implementation of strategies, policies or legislation related to the 8</w:t>
            </w:r>
            <w:r w:rsidRPr="009A61A2">
              <w:rPr>
                <w:vertAlign w:val="superscript"/>
                <w:lang w:val="en-GB"/>
              </w:rPr>
              <w:t>th</w:t>
            </w:r>
            <w:r w:rsidRPr="009A61A2">
              <w:rPr>
                <w:lang w:val="en-GB"/>
              </w:rPr>
              <w:t xml:space="preserve"> EAP</w:t>
            </w:r>
            <w:r w:rsidRPr="009A61A2">
              <w:rPr>
                <w:b/>
                <w:i/>
                <w:lang w:val="en-GB"/>
              </w:rPr>
              <w:t>, including</w:t>
            </w:r>
            <w:r w:rsidRPr="009A61A2">
              <w:rPr>
                <w:lang w:val="en-GB"/>
              </w:rPr>
              <w:t xml:space="preserve"> amongst national, regional and local authorities, in urban and rural areas.</w:t>
            </w:r>
          </w:p>
        </w:tc>
      </w:tr>
    </w:tbl>
    <w:p w14:paraId="37F5D0A5"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{EN}</w:t>
      </w:r>
      <w:r w:rsidRPr="009A61A2">
        <w:rPr>
          <w:noProof w:val="0"/>
        </w:rPr>
        <w:t>en</w:t>
      </w:r>
      <w:r w:rsidRPr="009A61A2">
        <w:rPr>
          <w:rStyle w:val="HideTWBExt"/>
          <w:noProof w:val="0"/>
        </w:rPr>
        <w:t>&lt;/Original&gt;</w:t>
      </w:r>
    </w:p>
    <w:p w14:paraId="6C5212FE" w14:textId="77777777" w:rsidR="003B13C5" w:rsidRPr="009A61A2" w:rsidRDefault="003B13C5" w:rsidP="003B13C5">
      <w:pPr>
        <w:rPr>
          <w:lang w:val="fr-FR"/>
        </w:rPr>
      </w:pPr>
      <w:r w:rsidRPr="009A61A2">
        <w:rPr>
          <w:rStyle w:val="HideTWBExt"/>
          <w:lang w:val="fr-FR"/>
        </w:rPr>
        <w:t>&lt;/Amend&gt;</w:t>
      </w:r>
    </w:p>
    <w:p w14:paraId="1C58BA68"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548</w:t>
      </w:r>
      <w:r w:rsidRPr="009A61A2">
        <w:rPr>
          <w:rStyle w:val="HideTWBExt"/>
          <w:b w:val="0"/>
        </w:rPr>
        <w:t>&lt;/NumAm&gt;</w:t>
      </w:r>
    </w:p>
    <w:p w14:paraId="12F3E05B"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Sara Cerdas</w:t>
      </w:r>
      <w:r w:rsidRPr="009A61A2">
        <w:rPr>
          <w:rStyle w:val="HideTWBExt"/>
          <w:b w:val="0"/>
          <w:lang w:val="fr-FR"/>
        </w:rPr>
        <w:t>&lt;/Members&gt;</w:t>
      </w:r>
    </w:p>
    <w:p w14:paraId="30F2BBDB" w14:textId="77777777" w:rsidR="003B13C5" w:rsidRPr="009A61A2" w:rsidRDefault="003B13C5" w:rsidP="003B13C5">
      <w:pPr>
        <w:rPr>
          <w:lang w:val="fr-FR"/>
        </w:rPr>
      </w:pPr>
      <w:r w:rsidRPr="009A61A2">
        <w:rPr>
          <w:rStyle w:val="HideTWBExt"/>
          <w:lang w:val="fr-FR"/>
        </w:rPr>
        <w:t>&lt;/RepeatBlock-By&gt;</w:t>
      </w:r>
    </w:p>
    <w:p w14:paraId="6B1D8E42"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7E761AD" w14:textId="77777777" w:rsidR="003B13C5" w:rsidRPr="009A61A2" w:rsidRDefault="003B13C5" w:rsidP="003B13C5">
      <w:pPr>
        <w:pStyle w:val="NormalBold"/>
      </w:pPr>
      <w:r w:rsidRPr="009A61A2">
        <w:rPr>
          <w:rStyle w:val="HideTWBExt"/>
          <w:b w:val="0"/>
        </w:rPr>
        <w:t>&lt;Article&gt;</w:t>
      </w:r>
      <w:r w:rsidRPr="009A61A2">
        <w:t>Article 3 – paragraph 2</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2282EC0" w14:textId="77777777" w:rsidTr="008F0A5A">
        <w:trPr>
          <w:jc w:val="center"/>
        </w:trPr>
        <w:tc>
          <w:tcPr>
            <w:tcW w:w="9752" w:type="dxa"/>
            <w:gridSpan w:val="2"/>
          </w:tcPr>
          <w:p w14:paraId="329B12AC" w14:textId="77777777" w:rsidR="003B13C5" w:rsidRPr="009A61A2" w:rsidRDefault="003B13C5" w:rsidP="008F0A5A">
            <w:pPr>
              <w:keepNext/>
            </w:pPr>
          </w:p>
        </w:tc>
      </w:tr>
      <w:tr w:rsidR="003B13C5" w:rsidRPr="009A61A2" w14:paraId="4B067A30" w14:textId="77777777" w:rsidTr="008F0A5A">
        <w:trPr>
          <w:jc w:val="center"/>
        </w:trPr>
        <w:tc>
          <w:tcPr>
            <w:tcW w:w="4876" w:type="dxa"/>
            <w:hideMark/>
          </w:tcPr>
          <w:p w14:paraId="5A961C31"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BC47698" w14:textId="77777777" w:rsidR="003B13C5" w:rsidRPr="009A61A2" w:rsidRDefault="003B13C5" w:rsidP="008F0A5A">
            <w:pPr>
              <w:pStyle w:val="ColumnHeading"/>
              <w:keepNext/>
            </w:pPr>
            <w:r w:rsidRPr="009A61A2">
              <w:t>Amendment</w:t>
            </w:r>
          </w:p>
        </w:tc>
      </w:tr>
      <w:tr w:rsidR="003B13C5" w:rsidRPr="009A61A2" w14:paraId="778E11B6" w14:textId="77777777" w:rsidTr="008F0A5A">
        <w:trPr>
          <w:jc w:val="center"/>
        </w:trPr>
        <w:tc>
          <w:tcPr>
            <w:tcW w:w="4876" w:type="dxa"/>
            <w:hideMark/>
          </w:tcPr>
          <w:p w14:paraId="528A5C87" w14:textId="77777777" w:rsidR="003B13C5" w:rsidRPr="009A61A2" w:rsidRDefault="003B13C5" w:rsidP="008F0A5A">
            <w:pPr>
              <w:pStyle w:val="Normal6"/>
              <w:rPr>
                <w:lang w:val="en-GB"/>
              </w:rPr>
            </w:pPr>
            <w:r w:rsidRPr="009A61A2">
              <w:rPr>
                <w:lang w:val="en-GB"/>
              </w:rPr>
              <w:t>2.</w:t>
            </w:r>
            <w:r w:rsidRPr="009A61A2">
              <w:rPr>
                <w:lang w:val="en-GB"/>
              </w:rPr>
              <w:tab/>
              <w:t xml:space="preserve">Reaching the 8th EAP’s priority objectives will require mobilising broad support by involving citizens, social partners and other stakeholders, and encouraging cooperation in the development and implementation of </w:t>
            </w:r>
            <w:r w:rsidRPr="009A61A2">
              <w:rPr>
                <w:lang w:val="en-GB"/>
              </w:rPr>
              <w:lastRenderedPageBreak/>
              <w:t>strategies, policies or legislation related to the 8th EAP amongst national, regional and local authorities, in urban and rural areas.</w:t>
            </w:r>
          </w:p>
        </w:tc>
        <w:tc>
          <w:tcPr>
            <w:tcW w:w="4876" w:type="dxa"/>
            <w:hideMark/>
          </w:tcPr>
          <w:p w14:paraId="210C7FC3" w14:textId="77777777" w:rsidR="003B13C5" w:rsidRPr="009A61A2" w:rsidRDefault="003B13C5" w:rsidP="008F0A5A">
            <w:pPr>
              <w:pStyle w:val="Normal6"/>
              <w:rPr>
                <w:szCs w:val="24"/>
                <w:lang w:val="en-GB"/>
              </w:rPr>
            </w:pPr>
            <w:r w:rsidRPr="009A61A2">
              <w:rPr>
                <w:lang w:val="en-GB"/>
              </w:rPr>
              <w:lastRenderedPageBreak/>
              <w:t>2.</w:t>
            </w:r>
            <w:r w:rsidRPr="009A61A2">
              <w:rPr>
                <w:lang w:val="en-GB"/>
              </w:rPr>
              <w:tab/>
              <w:t xml:space="preserve">Reaching the 8th EAP’s priority objectives will require mobilising broad support by involving citizens, social partners and other stakeholders, and encouraging cooperation in the development and implementation of </w:t>
            </w:r>
            <w:r w:rsidRPr="009A61A2">
              <w:rPr>
                <w:lang w:val="en-GB"/>
              </w:rPr>
              <w:lastRenderedPageBreak/>
              <w:t>strategies, policies or legislation related to the 8th EAP amongst national, regional and local authorities, in urban and rural areas</w:t>
            </w:r>
            <w:r w:rsidRPr="009A61A2">
              <w:rPr>
                <w:b/>
                <w:i/>
                <w:lang w:val="en-GB"/>
              </w:rPr>
              <w:t xml:space="preserve"> and outermost regions</w:t>
            </w:r>
            <w:r w:rsidRPr="009A61A2">
              <w:rPr>
                <w:lang w:val="en-GB"/>
              </w:rPr>
              <w:t>.</w:t>
            </w:r>
          </w:p>
        </w:tc>
      </w:tr>
    </w:tbl>
    <w:p w14:paraId="204A63F6"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60E99D1F" w14:textId="77777777" w:rsidR="003B13C5" w:rsidRPr="009A61A2" w:rsidRDefault="003B13C5" w:rsidP="003B13C5">
      <w:r w:rsidRPr="009A61A2">
        <w:rPr>
          <w:rStyle w:val="HideTWBExt"/>
        </w:rPr>
        <w:t>&lt;/Amend&gt;</w:t>
      </w:r>
    </w:p>
    <w:p w14:paraId="559FB30A"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549</w:t>
      </w:r>
      <w:r w:rsidRPr="009A61A2">
        <w:rPr>
          <w:rStyle w:val="HideTWBExt"/>
          <w:b w:val="0"/>
          <w:lang w:val="en-GB"/>
        </w:rPr>
        <w:t>&lt;/NumAm&gt;</w:t>
      </w:r>
    </w:p>
    <w:p w14:paraId="6AA45A7A" w14:textId="77777777" w:rsidR="003B13C5" w:rsidRPr="009A61A2" w:rsidRDefault="003B13C5" w:rsidP="003B13C5">
      <w:pPr>
        <w:pStyle w:val="NormalBold"/>
      </w:pPr>
      <w:r w:rsidRPr="009A61A2">
        <w:rPr>
          <w:rStyle w:val="HideTWBExt"/>
          <w:b w:val="0"/>
        </w:rPr>
        <w:t>&lt;RepeatBlock-By&gt;&lt;Members&gt;</w:t>
      </w:r>
      <w:r w:rsidRPr="009A61A2">
        <w:t>Mick Wallace, Clare Daly</w:t>
      </w:r>
      <w:r w:rsidRPr="009A61A2">
        <w:rPr>
          <w:rStyle w:val="HideTWBExt"/>
          <w:b w:val="0"/>
        </w:rPr>
        <w:t>&lt;/Members&gt;</w:t>
      </w:r>
    </w:p>
    <w:p w14:paraId="3E2FDDFA" w14:textId="77777777" w:rsidR="003B13C5" w:rsidRPr="009A61A2" w:rsidRDefault="003B13C5" w:rsidP="003B13C5">
      <w:r w:rsidRPr="009A61A2">
        <w:rPr>
          <w:rStyle w:val="HideTWBExt"/>
        </w:rPr>
        <w:t>&lt;/RepeatBlock-By&gt;</w:t>
      </w:r>
    </w:p>
    <w:p w14:paraId="4D6389A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EA395BD" w14:textId="77777777" w:rsidR="003B13C5" w:rsidRPr="009A61A2" w:rsidRDefault="003B13C5" w:rsidP="003B13C5">
      <w:pPr>
        <w:pStyle w:val="NormalBold"/>
      </w:pPr>
      <w:r w:rsidRPr="009A61A2">
        <w:rPr>
          <w:rStyle w:val="HideTWBExt"/>
          <w:b w:val="0"/>
        </w:rPr>
        <w:t>&lt;Article&gt;</w:t>
      </w:r>
      <w:r w:rsidRPr="009A61A2">
        <w:t>Article 3 – paragraph 2</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9AB3895" w14:textId="77777777" w:rsidTr="008F0A5A">
        <w:trPr>
          <w:jc w:val="center"/>
        </w:trPr>
        <w:tc>
          <w:tcPr>
            <w:tcW w:w="9752" w:type="dxa"/>
            <w:gridSpan w:val="2"/>
          </w:tcPr>
          <w:p w14:paraId="64B472F6" w14:textId="77777777" w:rsidR="003B13C5" w:rsidRPr="009A61A2" w:rsidRDefault="003B13C5" w:rsidP="008F0A5A">
            <w:pPr>
              <w:keepNext/>
            </w:pPr>
          </w:p>
        </w:tc>
      </w:tr>
      <w:tr w:rsidR="003B13C5" w:rsidRPr="009A61A2" w14:paraId="482CC8A4" w14:textId="77777777" w:rsidTr="008F0A5A">
        <w:trPr>
          <w:jc w:val="center"/>
        </w:trPr>
        <w:tc>
          <w:tcPr>
            <w:tcW w:w="4876" w:type="dxa"/>
            <w:hideMark/>
          </w:tcPr>
          <w:p w14:paraId="38A69794"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A11CE86" w14:textId="77777777" w:rsidR="003B13C5" w:rsidRPr="009A61A2" w:rsidRDefault="003B13C5" w:rsidP="008F0A5A">
            <w:pPr>
              <w:pStyle w:val="ColumnHeading"/>
              <w:keepNext/>
              <w:rPr>
                <w:lang w:val="en-GB"/>
              </w:rPr>
            </w:pPr>
            <w:r w:rsidRPr="009A61A2">
              <w:rPr>
                <w:lang w:val="en-GB"/>
              </w:rPr>
              <w:t>Amendment</w:t>
            </w:r>
          </w:p>
        </w:tc>
      </w:tr>
      <w:tr w:rsidR="003B13C5" w:rsidRPr="009A61A2" w14:paraId="2399355A" w14:textId="77777777" w:rsidTr="008F0A5A">
        <w:trPr>
          <w:jc w:val="center"/>
        </w:trPr>
        <w:tc>
          <w:tcPr>
            <w:tcW w:w="4876" w:type="dxa"/>
            <w:hideMark/>
          </w:tcPr>
          <w:p w14:paraId="791A0CDF" w14:textId="77777777" w:rsidR="003B13C5" w:rsidRPr="009A61A2" w:rsidRDefault="003B13C5" w:rsidP="008F0A5A">
            <w:pPr>
              <w:pStyle w:val="Normal6"/>
              <w:rPr>
                <w:lang w:val="en-GB"/>
              </w:rPr>
            </w:pPr>
            <w:r w:rsidRPr="009A61A2">
              <w:rPr>
                <w:lang w:val="en-GB"/>
              </w:rPr>
              <w:t>2.</w:t>
            </w:r>
            <w:r w:rsidRPr="009A61A2">
              <w:rPr>
                <w:lang w:val="en-GB"/>
              </w:rPr>
              <w:tab/>
              <w:t>Reaching the 8</w:t>
            </w:r>
            <w:r w:rsidRPr="009A61A2">
              <w:rPr>
                <w:vertAlign w:val="superscript"/>
                <w:lang w:val="en-GB"/>
              </w:rPr>
              <w:t>th</w:t>
            </w:r>
            <w:r w:rsidRPr="009A61A2">
              <w:rPr>
                <w:lang w:val="en-GB"/>
              </w:rPr>
              <w:t xml:space="preserve"> EAP’s priority objectives will require mobilising broad support by involving </w:t>
            </w:r>
            <w:r w:rsidRPr="009A61A2">
              <w:rPr>
                <w:b/>
                <w:i/>
                <w:lang w:val="en-GB"/>
              </w:rPr>
              <w:t>citizens</w:t>
            </w:r>
            <w:r w:rsidRPr="009A61A2">
              <w:rPr>
                <w:lang w:val="en-GB"/>
              </w:rPr>
              <w:t>, social partners and other stakeholders, and encouraging cooperation in the development and implementation of strategies, policies or legislation related to the 8</w:t>
            </w:r>
            <w:r w:rsidRPr="009A61A2">
              <w:rPr>
                <w:vertAlign w:val="superscript"/>
                <w:lang w:val="en-GB"/>
              </w:rPr>
              <w:t>th</w:t>
            </w:r>
            <w:r w:rsidRPr="009A61A2">
              <w:rPr>
                <w:lang w:val="en-GB"/>
              </w:rPr>
              <w:t xml:space="preserve"> EAP amongst national, regional and local authorities, in urban and rural areas.</w:t>
            </w:r>
          </w:p>
        </w:tc>
        <w:tc>
          <w:tcPr>
            <w:tcW w:w="4876" w:type="dxa"/>
            <w:hideMark/>
          </w:tcPr>
          <w:p w14:paraId="776CCA48" w14:textId="77777777" w:rsidR="003B13C5" w:rsidRPr="009A61A2" w:rsidRDefault="003B13C5" w:rsidP="008F0A5A">
            <w:pPr>
              <w:pStyle w:val="Normal6"/>
              <w:rPr>
                <w:szCs w:val="24"/>
                <w:lang w:val="en-GB"/>
              </w:rPr>
            </w:pPr>
            <w:r w:rsidRPr="009A61A2">
              <w:rPr>
                <w:lang w:val="en-GB"/>
              </w:rPr>
              <w:t>2.</w:t>
            </w:r>
            <w:r w:rsidRPr="009A61A2">
              <w:rPr>
                <w:lang w:val="en-GB"/>
              </w:rPr>
              <w:tab/>
              <w:t>Reaching the 8</w:t>
            </w:r>
            <w:r w:rsidRPr="009A61A2">
              <w:rPr>
                <w:vertAlign w:val="superscript"/>
                <w:lang w:val="en-GB"/>
              </w:rPr>
              <w:t>th</w:t>
            </w:r>
            <w:r w:rsidRPr="009A61A2">
              <w:rPr>
                <w:lang w:val="en-GB"/>
              </w:rPr>
              <w:t xml:space="preserve"> EAP’s priority objectives will require mobilising broad support by involving </w:t>
            </w:r>
            <w:r w:rsidRPr="009A61A2">
              <w:rPr>
                <w:b/>
                <w:i/>
                <w:lang w:val="en-GB"/>
              </w:rPr>
              <w:t>communities</w:t>
            </w:r>
            <w:r w:rsidRPr="009A61A2">
              <w:rPr>
                <w:lang w:val="en-GB"/>
              </w:rPr>
              <w:t>, social partners and other stakeholders, and encouraging cooperation in the development and implementation of strategies, policies or legislation related to the 8</w:t>
            </w:r>
            <w:r w:rsidRPr="009A61A2">
              <w:rPr>
                <w:vertAlign w:val="superscript"/>
                <w:lang w:val="en-GB"/>
              </w:rPr>
              <w:t>th</w:t>
            </w:r>
            <w:r w:rsidRPr="009A61A2">
              <w:rPr>
                <w:lang w:val="en-GB"/>
              </w:rPr>
              <w:t xml:space="preserve"> EAP amongst national, regional and local authorities, in urban and rural areas.</w:t>
            </w:r>
          </w:p>
        </w:tc>
      </w:tr>
    </w:tbl>
    <w:p w14:paraId="47A087A6"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480CFDB"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0CB2FBA0" w14:textId="77777777" w:rsidR="003B13C5" w:rsidRPr="009A61A2" w:rsidRDefault="003B13C5" w:rsidP="003B13C5">
      <w:pPr>
        <w:pStyle w:val="Normal12Italic"/>
        <w:rPr>
          <w:noProof w:val="0"/>
          <w:lang w:val="en-GB"/>
        </w:rPr>
      </w:pPr>
      <w:r w:rsidRPr="009A61A2">
        <w:rPr>
          <w:noProof w:val="0"/>
          <w:lang w:val="en-GB"/>
        </w:rPr>
        <w:t>It is not involvement of individual citizens, but of communities.</w:t>
      </w:r>
    </w:p>
    <w:p w14:paraId="496BCE5D" w14:textId="77777777" w:rsidR="003B13C5" w:rsidRPr="009A61A2" w:rsidRDefault="003B13C5" w:rsidP="003B13C5">
      <w:r w:rsidRPr="009A61A2">
        <w:rPr>
          <w:rStyle w:val="HideTWBExt"/>
        </w:rPr>
        <w:t>&lt;/Amend&gt;</w:t>
      </w:r>
    </w:p>
    <w:p w14:paraId="52AFEA54"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550</w:t>
      </w:r>
      <w:r w:rsidRPr="009A61A2">
        <w:rPr>
          <w:rStyle w:val="HideTWBExt"/>
          <w:b w:val="0"/>
          <w:lang w:val="en-GB"/>
        </w:rPr>
        <w:t>&lt;/NumAm&gt;</w:t>
      </w:r>
    </w:p>
    <w:p w14:paraId="41BD78F3" w14:textId="77777777" w:rsidR="003B13C5" w:rsidRPr="009A61A2" w:rsidRDefault="003B13C5" w:rsidP="003B13C5">
      <w:pPr>
        <w:pStyle w:val="NormalBold"/>
      </w:pPr>
      <w:r w:rsidRPr="009A61A2">
        <w:rPr>
          <w:rStyle w:val="HideTWBExt"/>
          <w:b w:val="0"/>
        </w:rPr>
        <w:t>&lt;RepeatBlock-By&gt;&lt;Members&gt;</w:t>
      </w:r>
      <w:r w:rsidRPr="009A61A2">
        <w:t>Jytte Guteland, Christel Schaldemose, Demetris Papadakis</w:t>
      </w:r>
      <w:r w:rsidRPr="009A61A2">
        <w:rPr>
          <w:rStyle w:val="HideTWBExt"/>
          <w:b w:val="0"/>
        </w:rPr>
        <w:t>&lt;/Members&gt;</w:t>
      </w:r>
    </w:p>
    <w:p w14:paraId="1CD5D35A" w14:textId="77777777" w:rsidR="003B13C5" w:rsidRPr="009A61A2" w:rsidRDefault="003B13C5" w:rsidP="003B13C5">
      <w:r w:rsidRPr="009A61A2">
        <w:rPr>
          <w:rStyle w:val="HideTWBExt"/>
        </w:rPr>
        <w:t>&lt;/RepeatBlock-By&gt;</w:t>
      </w:r>
    </w:p>
    <w:p w14:paraId="5219EBB3"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7742139" w14:textId="77777777" w:rsidR="003B13C5" w:rsidRPr="009A61A2" w:rsidRDefault="003B13C5" w:rsidP="003B13C5">
      <w:pPr>
        <w:pStyle w:val="NormalBold"/>
      </w:pPr>
      <w:r w:rsidRPr="009A61A2">
        <w:rPr>
          <w:rStyle w:val="HideTWBExt"/>
          <w:b w:val="0"/>
        </w:rPr>
        <w:t>&lt;Article&gt;</w:t>
      </w:r>
      <w:r w:rsidRPr="009A61A2">
        <w:t>Article 3 – paragraph 2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1BAA705" w14:textId="77777777" w:rsidTr="008F0A5A">
        <w:trPr>
          <w:jc w:val="center"/>
        </w:trPr>
        <w:tc>
          <w:tcPr>
            <w:tcW w:w="9752" w:type="dxa"/>
            <w:gridSpan w:val="2"/>
          </w:tcPr>
          <w:p w14:paraId="4D2B5076" w14:textId="77777777" w:rsidR="003B13C5" w:rsidRPr="009A61A2" w:rsidRDefault="003B13C5" w:rsidP="008F0A5A">
            <w:pPr>
              <w:keepNext/>
            </w:pPr>
          </w:p>
        </w:tc>
      </w:tr>
      <w:tr w:rsidR="003B13C5" w:rsidRPr="009A61A2" w14:paraId="453E75DD" w14:textId="77777777" w:rsidTr="008F0A5A">
        <w:trPr>
          <w:jc w:val="center"/>
        </w:trPr>
        <w:tc>
          <w:tcPr>
            <w:tcW w:w="4876" w:type="dxa"/>
            <w:hideMark/>
          </w:tcPr>
          <w:p w14:paraId="40A630B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2A8151B" w14:textId="77777777" w:rsidR="003B13C5" w:rsidRPr="009A61A2" w:rsidRDefault="003B13C5" w:rsidP="008F0A5A">
            <w:pPr>
              <w:pStyle w:val="ColumnHeading"/>
              <w:keepNext/>
              <w:rPr>
                <w:lang w:val="en-GB"/>
              </w:rPr>
            </w:pPr>
            <w:r w:rsidRPr="009A61A2">
              <w:rPr>
                <w:lang w:val="en-GB"/>
              </w:rPr>
              <w:t>Amendment</w:t>
            </w:r>
          </w:p>
        </w:tc>
      </w:tr>
      <w:tr w:rsidR="003B13C5" w:rsidRPr="009A61A2" w14:paraId="69A35F6C" w14:textId="77777777" w:rsidTr="008F0A5A">
        <w:trPr>
          <w:jc w:val="center"/>
        </w:trPr>
        <w:tc>
          <w:tcPr>
            <w:tcW w:w="4876" w:type="dxa"/>
          </w:tcPr>
          <w:p w14:paraId="083C7CF3" w14:textId="77777777" w:rsidR="003B13C5" w:rsidRPr="009A61A2" w:rsidRDefault="003B13C5" w:rsidP="008F0A5A">
            <w:pPr>
              <w:pStyle w:val="Normal6"/>
              <w:rPr>
                <w:lang w:val="en-GB"/>
              </w:rPr>
            </w:pPr>
          </w:p>
        </w:tc>
        <w:tc>
          <w:tcPr>
            <w:tcW w:w="4876" w:type="dxa"/>
            <w:hideMark/>
          </w:tcPr>
          <w:p w14:paraId="13922BB4" w14:textId="77777777" w:rsidR="003B13C5" w:rsidRPr="009A61A2" w:rsidRDefault="003B13C5" w:rsidP="008F0A5A">
            <w:pPr>
              <w:pStyle w:val="Normal6"/>
              <w:rPr>
                <w:szCs w:val="24"/>
                <w:lang w:val="en-GB"/>
              </w:rPr>
            </w:pPr>
            <w:r w:rsidRPr="009A61A2">
              <w:rPr>
                <w:b/>
                <w:i/>
                <w:lang w:val="en-GB"/>
              </w:rPr>
              <w:t>2a.</w:t>
            </w:r>
            <w:r w:rsidRPr="009A61A2">
              <w:rPr>
                <w:b/>
                <w:i/>
                <w:lang w:val="en-GB"/>
              </w:rPr>
              <w:tab/>
              <w:t xml:space="preserve">Many of the priority objectives set out in the 8th EAP can only be fully achieved as part of a global approach and in cooperation with partner countries, and overseas countries and territories. That is </w:t>
            </w:r>
            <w:r w:rsidRPr="009A61A2">
              <w:rPr>
                <w:b/>
                <w:i/>
                <w:lang w:val="en-GB"/>
              </w:rPr>
              <w:lastRenderedPageBreak/>
              <w:t>why the Union and its Member States should engage in relevant international and regional processes in a strong, focused, united and coherent manner. Particular emphasis should be given to the vulnerable Arctic region, where there is a need for intensified cooperation and increased Union involvement, in order to address new and shared environmental challenges that are further exacerbated by climate change. The Union and its Member States should continue to promote an effective, rules-based framework for global environment policy.</w:t>
            </w:r>
          </w:p>
        </w:tc>
      </w:tr>
    </w:tbl>
    <w:p w14:paraId="3B909391"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479F9A5" w14:textId="77777777" w:rsidR="003B13C5" w:rsidRPr="009A61A2" w:rsidRDefault="003B13C5" w:rsidP="003B13C5">
      <w:r w:rsidRPr="009A61A2">
        <w:rPr>
          <w:rStyle w:val="HideTWBExt"/>
        </w:rPr>
        <w:t>&lt;/Amend&gt;</w:t>
      </w:r>
    </w:p>
    <w:p w14:paraId="5AC8D5FB"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551</w:t>
      </w:r>
      <w:r w:rsidRPr="009A61A2">
        <w:rPr>
          <w:rStyle w:val="HideTWBExt"/>
          <w:b w:val="0"/>
          <w:lang w:val="en-GB"/>
        </w:rPr>
        <w:t>&lt;/NumAm&gt;</w:t>
      </w:r>
    </w:p>
    <w:p w14:paraId="65C5ED60" w14:textId="77777777" w:rsidR="003B13C5" w:rsidRPr="009A61A2" w:rsidRDefault="003B13C5" w:rsidP="003B13C5">
      <w:pPr>
        <w:pStyle w:val="NormalBold"/>
      </w:pPr>
      <w:r w:rsidRPr="009A61A2">
        <w:rPr>
          <w:rStyle w:val="HideTWBExt"/>
          <w:b w:val="0"/>
        </w:rPr>
        <w:t>&lt;RepeatBlock-By&gt;&lt;Members&gt;</w:t>
      </w:r>
      <w:r w:rsidRPr="009A61A2">
        <w:t>Aurélia Beigneux, Joëlle Mélin, Annika Bruna, Catherine Griset</w:t>
      </w:r>
      <w:r w:rsidRPr="009A61A2">
        <w:rPr>
          <w:rStyle w:val="HideTWBExt"/>
          <w:b w:val="0"/>
        </w:rPr>
        <w:t>&lt;/Members&gt;</w:t>
      </w:r>
    </w:p>
    <w:p w14:paraId="75306AFE" w14:textId="77777777" w:rsidR="003B13C5" w:rsidRPr="009A61A2" w:rsidRDefault="003B13C5" w:rsidP="003B13C5">
      <w:r w:rsidRPr="009A61A2">
        <w:rPr>
          <w:rStyle w:val="HideTWBExt"/>
        </w:rPr>
        <w:t>&lt;/RepeatBlock-By&gt;</w:t>
      </w:r>
    </w:p>
    <w:p w14:paraId="5D857A6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4B66DA7" w14:textId="77777777" w:rsidR="003B13C5" w:rsidRPr="009A61A2" w:rsidRDefault="003B13C5" w:rsidP="003B13C5">
      <w:pPr>
        <w:pStyle w:val="NormalBold"/>
      </w:pPr>
      <w:r w:rsidRPr="009A61A2">
        <w:rPr>
          <w:rStyle w:val="HideTWBExt"/>
          <w:b w:val="0"/>
        </w:rPr>
        <w:t>&lt;Article&gt;</w:t>
      </w:r>
      <w:r w:rsidRPr="009A61A2">
        <w:t>Article 3 – paragraph 2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0A2AAAD" w14:textId="77777777" w:rsidTr="008F0A5A">
        <w:trPr>
          <w:jc w:val="center"/>
        </w:trPr>
        <w:tc>
          <w:tcPr>
            <w:tcW w:w="9752" w:type="dxa"/>
            <w:gridSpan w:val="2"/>
          </w:tcPr>
          <w:p w14:paraId="45999980" w14:textId="77777777" w:rsidR="003B13C5" w:rsidRPr="009A61A2" w:rsidRDefault="003B13C5" w:rsidP="008F0A5A">
            <w:pPr>
              <w:keepNext/>
            </w:pPr>
          </w:p>
        </w:tc>
      </w:tr>
      <w:tr w:rsidR="003B13C5" w:rsidRPr="009A61A2" w14:paraId="620B0A77" w14:textId="77777777" w:rsidTr="008F0A5A">
        <w:trPr>
          <w:jc w:val="center"/>
        </w:trPr>
        <w:tc>
          <w:tcPr>
            <w:tcW w:w="4876" w:type="dxa"/>
            <w:hideMark/>
          </w:tcPr>
          <w:p w14:paraId="6B7A8D41"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789F1B8" w14:textId="77777777" w:rsidR="003B13C5" w:rsidRPr="009A61A2" w:rsidRDefault="003B13C5" w:rsidP="008F0A5A">
            <w:pPr>
              <w:pStyle w:val="ColumnHeading"/>
              <w:keepNext/>
            </w:pPr>
            <w:r w:rsidRPr="009A61A2">
              <w:t>Amendment</w:t>
            </w:r>
          </w:p>
        </w:tc>
      </w:tr>
      <w:tr w:rsidR="003B13C5" w:rsidRPr="009A61A2" w14:paraId="35780170" w14:textId="77777777" w:rsidTr="008F0A5A">
        <w:trPr>
          <w:jc w:val="center"/>
        </w:trPr>
        <w:tc>
          <w:tcPr>
            <w:tcW w:w="4876" w:type="dxa"/>
          </w:tcPr>
          <w:p w14:paraId="5C9D6347" w14:textId="77777777" w:rsidR="003B13C5" w:rsidRPr="009A61A2" w:rsidRDefault="003B13C5" w:rsidP="008F0A5A">
            <w:pPr>
              <w:pStyle w:val="Normal6"/>
            </w:pPr>
          </w:p>
        </w:tc>
        <w:tc>
          <w:tcPr>
            <w:tcW w:w="4876" w:type="dxa"/>
            <w:hideMark/>
          </w:tcPr>
          <w:p w14:paraId="1CF671CA" w14:textId="77777777" w:rsidR="003B13C5" w:rsidRPr="009A61A2" w:rsidRDefault="003B13C5" w:rsidP="008F0A5A">
            <w:pPr>
              <w:pStyle w:val="Normal6"/>
              <w:rPr>
                <w:szCs w:val="24"/>
                <w:lang w:val="en-GB"/>
              </w:rPr>
            </w:pPr>
            <w:r w:rsidRPr="009A61A2">
              <w:rPr>
                <w:b/>
                <w:i/>
                <w:lang w:val="en-GB"/>
              </w:rPr>
              <w:t>2a.</w:t>
            </w:r>
            <w:r w:rsidRPr="009A61A2">
              <w:rPr>
                <w:b/>
                <w:i/>
                <w:lang w:val="en-GB"/>
              </w:rPr>
              <w:tab/>
              <w:t>The relevant Union institutions and Member States shall be responsible for taking appropriate action, with a view to the delivery of the priority objectives set out in the Article 2(1) and (2). Action shall be taken with due account for the principles of conferral, subsidiarity and proportionality, in accordance with Article 5 of the Treaty on European Union.</w:t>
            </w:r>
          </w:p>
        </w:tc>
      </w:tr>
    </w:tbl>
    <w:p w14:paraId="57DC0239"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{FR}</w:t>
      </w:r>
      <w:r w:rsidRPr="009A61A2">
        <w:rPr>
          <w:noProof w:val="0"/>
          <w:lang w:val="en-GB"/>
        </w:rPr>
        <w:t>fr</w:t>
      </w:r>
      <w:r w:rsidRPr="009A61A2">
        <w:rPr>
          <w:rStyle w:val="HideTWBExt"/>
          <w:noProof w:val="0"/>
          <w:lang w:val="en-GB"/>
        </w:rPr>
        <w:t>&lt;/Original&gt;</w:t>
      </w:r>
    </w:p>
    <w:p w14:paraId="2E4E2B0F" w14:textId="77777777" w:rsidR="003B13C5" w:rsidRPr="009A61A2" w:rsidRDefault="003B13C5" w:rsidP="003B13C5">
      <w:r w:rsidRPr="009A61A2">
        <w:rPr>
          <w:rStyle w:val="HideTWBExt"/>
        </w:rPr>
        <w:t>&lt;/Amend&gt;</w:t>
      </w:r>
    </w:p>
    <w:p w14:paraId="4AE8BEAF"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552</w:t>
      </w:r>
      <w:r w:rsidRPr="009A61A2">
        <w:rPr>
          <w:rStyle w:val="HideTWBExt"/>
          <w:b w:val="0"/>
          <w:lang w:val="en-GB"/>
        </w:rPr>
        <w:t>&lt;/NumAm&gt;</w:t>
      </w:r>
    </w:p>
    <w:p w14:paraId="5DE80D33" w14:textId="77777777" w:rsidR="003B13C5" w:rsidRPr="009A61A2" w:rsidRDefault="003B13C5" w:rsidP="003B13C5">
      <w:pPr>
        <w:pStyle w:val="NormalBold"/>
      </w:pPr>
      <w:r w:rsidRPr="009A61A2">
        <w:rPr>
          <w:rStyle w:val="HideTWBExt"/>
          <w:b w:val="0"/>
        </w:rPr>
        <w:t>&lt;RepeatBlock-By&gt;&lt;Members&gt;</w:t>
      </w:r>
      <w:r w:rsidRPr="009A61A2">
        <w:t>Agnès Evren, Pernille Weiss, Radan Kanev, Edina Tóth, Nathalie Colin-Oesterlé, Sirpa Pietikäinen, Roberta Metsola, Christophe Hansen</w:t>
      </w:r>
      <w:r w:rsidRPr="009A61A2">
        <w:rPr>
          <w:rStyle w:val="HideTWBExt"/>
          <w:b w:val="0"/>
        </w:rPr>
        <w:t>&lt;/Members&gt;</w:t>
      </w:r>
    </w:p>
    <w:p w14:paraId="2A4F3E43" w14:textId="77777777" w:rsidR="003B13C5" w:rsidRPr="009A61A2" w:rsidRDefault="003B13C5" w:rsidP="003B13C5">
      <w:r w:rsidRPr="009A61A2">
        <w:rPr>
          <w:rStyle w:val="HideTWBExt"/>
        </w:rPr>
        <w:t>&lt;/RepeatBlock-By&gt;</w:t>
      </w:r>
    </w:p>
    <w:p w14:paraId="3D1456EC" w14:textId="77777777" w:rsidR="003B13C5" w:rsidRPr="009A61A2" w:rsidRDefault="003B13C5" w:rsidP="003B13C5">
      <w:pPr>
        <w:pStyle w:val="NormalBold"/>
        <w:keepNext/>
      </w:pPr>
      <w:r w:rsidRPr="009A61A2">
        <w:rPr>
          <w:rStyle w:val="HideTWBExt"/>
          <w:b w:val="0"/>
        </w:rPr>
        <w:lastRenderedPageBreak/>
        <w:t>&lt;DocAmend&gt;</w:t>
      </w:r>
      <w:r w:rsidRPr="009A61A2">
        <w:t>Proposal for a decision</w:t>
      </w:r>
      <w:r w:rsidRPr="009A61A2">
        <w:rPr>
          <w:rStyle w:val="HideTWBExt"/>
          <w:b w:val="0"/>
        </w:rPr>
        <w:t>&lt;/DocAmend&gt;</w:t>
      </w:r>
    </w:p>
    <w:p w14:paraId="5057799E" w14:textId="77777777" w:rsidR="003B13C5" w:rsidRPr="009A61A2" w:rsidRDefault="003B13C5" w:rsidP="003B13C5">
      <w:pPr>
        <w:pStyle w:val="NormalBold"/>
      </w:pPr>
      <w:r w:rsidRPr="009A61A2">
        <w:rPr>
          <w:rStyle w:val="HideTWBExt"/>
          <w:b w:val="0"/>
        </w:rPr>
        <w:t>&lt;Article&gt;</w:t>
      </w:r>
      <w:r w:rsidRPr="009A61A2">
        <w:t>Article 3 – paragraph 2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6D4BA63" w14:textId="77777777" w:rsidTr="008F0A5A">
        <w:trPr>
          <w:jc w:val="center"/>
        </w:trPr>
        <w:tc>
          <w:tcPr>
            <w:tcW w:w="9752" w:type="dxa"/>
            <w:gridSpan w:val="2"/>
          </w:tcPr>
          <w:p w14:paraId="46E19317" w14:textId="77777777" w:rsidR="003B13C5" w:rsidRPr="009A61A2" w:rsidRDefault="003B13C5" w:rsidP="008F0A5A">
            <w:pPr>
              <w:keepNext/>
            </w:pPr>
          </w:p>
        </w:tc>
      </w:tr>
      <w:tr w:rsidR="003B13C5" w:rsidRPr="009A61A2" w14:paraId="7B27DF0A" w14:textId="77777777" w:rsidTr="008F0A5A">
        <w:trPr>
          <w:jc w:val="center"/>
        </w:trPr>
        <w:tc>
          <w:tcPr>
            <w:tcW w:w="4876" w:type="dxa"/>
            <w:hideMark/>
          </w:tcPr>
          <w:p w14:paraId="39FF4A6C"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1D6DEA3" w14:textId="77777777" w:rsidR="003B13C5" w:rsidRPr="009A61A2" w:rsidRDefault="003B13C5" w:rsidP="008F0A5A">
            <w:pPr>
              <w:pStyle w:val="ColumnHeading"/>
              <w:keepNext/>
              <w:rPr>
                <w:lang w:val="en-GB"/>
              </w:rPr>
            </w:pPr>
            <w:r w:rsidRPr="009A61A2">
              <w:rPr>
                <w:lang w:val="en-GB"/>
              </w:rPr>
              <w:t>Amendment</w:t>
            </w:r>
          </w:p>
        </w:tc>
      </w:tr>
      <w:tr w:rsidR="003B13C5" w:rsidRPr="009A61A2" w14:paraId="10F616D5" w14:textId="77777777" w:rsidTr="008F0A5A">
        <w:trPr>
          <w:jc w:val="center"/>
        </w:trPr>
        <w:tc>
          <w:tcPr>
            <w:tcW w:w="4876" w:type="dxa"/>
          </w:tcPr>
          <w:p w14:paraId="43A47BF1" w14:textId="77777777" w:rsidR="003B13C5" w:rsidRPr="009A61A2" w:rsidRDefault="003B13C5" w:rsidP="008F0A5A">
            <w:pPr>
              <w:pStyle w:val="Normal6"/>
              <w:rPr>
                <w:lang w:val="en-GB"/>
              </w:rPr>
            </w:pPr>
          </w:p>
        </w:tc>
        <w:tc>
          <w:tcPr>
            <w:tcW w:w="4876" w:type="dxa"/>
            <w:hideMark/>
          </w:tcPr>
          <w:p w14:paraId="1833A964" w14:textId="77777777" w:rsidR="003B13C5" w:rsidRPr="009A61A2" w:rsidRDefault="003B13C5" w:rsidP="008F0A5A">
            <w:pPr>
              <w:pStyle w:val="Normal6"/>
              <w:rPr>
                <w:szCs w:val="24"/>
                <w:lang w:val="en-GB"/>
              </w:rPr>
            </w:pPr>
            <w:r w:rsidRPr="009A61A2">
              <w:rPr>
                <w:b/>
                <w:i/>
                <w:lang w:val="en-GB"/>
              </w:rPr>
              <w:t>2a.</w:t>
            </w:r>
            <w:r w:rsidRPr="009A61A2">
              <w:rPr>
                <w:b/>
                <w:i/>
                <w:lang w:val="en-GB"/>
              </w:rPr>
              <w:tab/>
              <w:t>The relevant Union institutions and Member States shall be responsible for taking appropriate action, with a view to the delivery of the priority objectives set out in the Article 2(1) and (2). Action shall be taken with due account of the principles of conferral, subsidiarity and proportionality, in accordance with Article 5 of the Treaty on European Union.</w:t>
            </w:r>
          </w:p>
        </w:tc>
      </w:tr>
    </w:tbl>
    <w:p w14:paraId="4BD69104"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18623AB" w14:textId="77777777" w:rsidR="003B13C5" w:rsidRPr="009A61A2" w:rsidRDefault="003B13C5" w:rsidP="003B13C5">
      <w:r w:rsidRPr="009A61A2">
        <w:rPr>
          <w:rStyle w:val="HideTWBExt"/>
        </w:rPr>
        <w:t>&lt;/Amend&gt;</w:t>
      </w:r>
    </w:p>
    <w:p w14:paraId="1ED1519B"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553</w:t>
      </w:r>
      <w:r w:rsidRPr="009A61A2">
        <w:rPr>
          <w:rStyle w:val="HideTWBExt"/>
          <w:b w:val="0"/>
          <w:lang w:val="en-GB"/>
        </w:rPr>
        <w:t>&lt;/NumAm&gt;</w:t>
      </w:r>
    </w:p>
    <w:p w14:paraId="5F3479BA" w14:textId="77777777" w:rsidR="003B13C5" w:rsidRPr="009A61A2" w:rsidRDefault="003B13C5" w:rsidP="003B13C5">
      <w:pPr>
        <w:pStyle w:val="NormalBold"/>
      </w:pPr>
      <w:r w:rsidRPr="009A61A2">
        <w:rPr>
          <w:rStyle w:val="HideTWBExt"/>
          <w:b w:val="0"/>
        </w:rPr>
        <w:t>&lt;RepeatBlock-By&gt;&lt;Members&gt;</w:t>
      </w:r>
      <w:r w:rsidRPr="009A61A2">
        <w:t>Petros Kokkalis</w:t>
      </w:r>
      <w:r w:rsidRPr="009A61A2">
        <w:rPr>
          <w:rStyle w:val="HideTWBExt"/>
          <w:b w:val="0"/>
        </w:rPr>
        <w:t>&lt;/Members&gt;</w:t>
      </w:r>
    </w:p>
    <w:p w14:paraId="7B2ECD47" w14:textId="77777777" w:rsidR="003B13C5" w:rsidRPr="009A61A2" w:rsidRDefault="003B13C5" w:rsidP="003B13C5">
      <w:r w:rsidRPr="009A61A2">
        <w:rPr>
          <w:rStyle w:val="HideTWBExt"/>
        </w:rPr>
        <w:t>&lt;/RepeatBlock-By&gt;</w:t>
      </w:r>
    </w:p>
    <w:p w14:paraId="4D860E89"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AE86D6B" w14:textId="77777777" w:rsidR="003B13C5" w:rsidRPr="009A61A2" w:rsidRDefault="003B13C5" w:rsidP="003B13C5">
      <w:pPr>
        <w:pStyle w:val="NormalBold"/>
      </w:pPr>
      <w:r w:rsidRPr="009A61A2">
        <w:rPr>
          <w:rStyle w:val="HideTWBExt"/>
          <w:b w:val="0"/>
        </w:rPr>
        <w:t>&lt;Article&gt;</w:t>
      </w:r>
      <w:r w:rsidRPr="009A61A2">
        <w:t>Article 3 – paragraph 2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AA4613A" w14:textId="77777777" w:rsidTr="008F0A5A">
        <w:trPr>
          <w:jc w:val="center"/>
        </w:trPr>
        <w:tc>
          <w:tcPr>
            <w:tcW w:w="9752" w:type="dxa"/>
            <w:gridSpan w:val="2"/>
          </w:tcPr>
          <w:p w14:paraId="31BA7EEF" w14:textId="77777777" w:rsidR="003B13C5" w:rsidRPr="009A61A2" w:rsidRDefault="003B13C5" w:rsidP="008F0A5A">
            <w:pPr>
              <w:keepNext/>
            </w:pPr>
          </w:p>
        </w:tc>
      </w:tr>
      <w:tr w:rsidR="003B13C5" w:rsidRPr="009A61A2" w14:paraId="401DB53A" w14:textId="77777777" w:rsidTr="008F0A5A">
        <w:trPr>
          <w:jc w:val="center"/>
        </w:trPr>
        <w:tc>
          <w:tcPr>
            <w:tcW w:w="4876" w:type="dxa"/>
            <w:hideMark/>
          </w:tcPr>
          <w:p w14:paraId="6F32D611"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C4B4EE1" w14:textId="77777777" w:rsidR="003B13C5" w:rsidRPr="009A61A2" w:rsidRDefault="003B13C5" w:rsidP="008F0A5A">
            <w:pPr>
              <w:pStyle w:val="ColumnHeading"/>
              <w:keepNext/>
              <w:rPr>
                <w:lang w:val="en-GB"/>
              </w:rPr>
            </w:pPr>
            <w:r w:rsidRPr="009A61A2">
              <w:rPr>
                <w:lang w:val="en-GB"/>
              </w:rPr>
              <w:t>Amendment</w:t>
            </w:r>
          </w:p>
        </w:tc>
      </w:tr>
      <w:tr w:rsidR="003B13C5" w:rsidRPr="009A61A2" w14:paraId="1A57D93C" w14:textId="77777777" w:rsidTr="008F0A5A">
        <w:trPr>
          <w:jc w:val="center"/>
        </w:trPr>
        <w:tc>
          <w:tcPr>
            <w:tcW w:w="4876" w:type="dxa"/>
          </w:tcPr>
          <w:p w14:paraId="4EBE4158" w14:textId="77777777" w:rsidR="003B13C5" w:rsidRPr="009A61A2" w:rsidRDefault="003B13C5" w:rsidP="008F0A5A">
            <w:pPr>
              <w:pStyle w:val="Normal6"/>
              <w:rPr>
                <w:lang w:val="en-GB"/>
              </w:rPr>
            </w:pPr>
          </w:p>
        </w:tc>
        <w:tc>
          <w:tcPr>
            <w:tcW w:w="4876" w:type="dxa"/>
            <w:hideMark/>
          </w:tcPr>
          <w:p w14:paraId="73DDAD8C" w14:textId="77777777" w:rsidR="003B13C5" w:rsidRPr="009A61A2" w:rsidRDefault="003B13C5" w:rsidP="008F0A5A">
            <w:pPr>
              <w:pStyle w:val="Normal6"/>
              <w:rPr>
                <w:szCs w:val="24"/>
                <w:lang w:val="en-GB"/>
              </w:rPr>
            </w:pPr>
            <w:r w:rsidRPr="009A61A2">
              <w:rPr>
                <w:b/>
                <w:i/>
                <w:lang w:val="en-GB"/>
              </w:rPr>
              <w:t>2a.</w:t>
            </w:r>
            <w:r w:rsidRPr="009A61A2">
              <w:rPr>
                <w:b/>
                <w:i/>
                <w:lang w:val="en-GB"/>
              </w:rPr>
              <w:tab/>
              <w:t>For the requirements laid down in point (a) of paragraph 1, the Environmental Implementation Review shall be aligned with the European Semester cycle, conducted and presented annually.</w:t>
            </w:r>
          </w:p>
        </w:tc>
      </w:tr>
    </w:tbl>
    <w:p w14:paraId="37359290"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1D4467E5"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64527DE7" w14:textId="77777777" w:rsidR="003B13C5" w:rsidRPr="009A61A2" w:rsidRDefault="003B13C5" w:rsidP="003B13C5">
      <w:pPr>
        <w:pStyle w:val="Normal12Italic"/>
        <w:rPr>
          <w:noProof w:val="0"/>
          <w:lang w:val="en-GB"/>
        </w:rPr>
      </w:pPr>
      <w:r w:rsidRPr="009A61A2">
        <w:rPr>
          <w:noProof w:val="0"/>
          <w:lang w:val="en-GB"/>
        </w:rPr>
        <w:t>The intention is to establish a stricter and more elaborate framework for the Environmental Implementation Review so that we render it into an instrument for tracking progress towards the achievement of the objectives, like the mechanism that is proposed. To this is end, the EIR should follow stricter milestones, similar to the rationale of the Semester. Moreover, it should be conducted on an annual basis.</w:t>
      </w:r>
    </w:p>
    <w:p w14:paraId="4BB4EC38" w14:textId="77777777" w:rsidR="003B13C5" w:rsidRPr="009A61A2" w:rsidRDefault="003B13C5" w:rsidP="003B13C5">
      <w:r w:rsidRPr="009A61A2">
        <w:rPr>
          <w:rStyle w:val="HideTWBExt"/>
        </w:rPr>
        <w:t>&lt;/Amend&gt;</w:t>
      </w:r>
    </w:p>
    <w:p w14:paraId="039D7E6D"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554</w:t>
      </w:r>
      <w:r w:rsidRPr="009A61A2">
        <w:rPr>
          <w:rStyle w:val="HideTWBExt"/>
          <w:b w:val="0"/>
          <w:lang w:val="en-GB"/>
        </w:rPr>
        <w:t>&lt;/NumAm&gt;</w:t>
      </w:r>
    </w:p>
    <w:p w14:paraId="4C07DB83" w14:textId="77777777" w:rsidR="003B13C5" w:rsidRPr="009A61A2" w:rsidRDefault="003B13C5" w:rsidP="003B13C5">
      <w:pPr>
        <w:pStyle w:val="NormalBold"/>
      </w:pPr>
      <w:r w:rsidRPr="009A61A2">
        <w:rPr>
          <w:rStyle w:val="HideTWBExt"/>
          <w:b w:val="0"/>
        </w:rPr>
        <w:t>&lt;RepeatBlock-By&gt;&lt;Members&gt;</w:t>
      </w:r>
      <w:r w:rsidRPr="009A61A2">
        <w:t>Alexander Bernhuber</w:t>
      </w:r>
      <w:r w:rsidRPr="009A61A2">
        <w:rPr>
          <w:rStyle w:val="HideTWBExt"/>
          <w:b w:val="0"/>
        </w:rPr>
        <w:t>&lt;/Members&gt;</w:t>
      </w:r>
    </w:p>
    <w:p w14:paraId="647D081B" w14:textId="77777777" w:rsidR="003B13C5" w:rsidRPr="009A61A2" w:rsidRDefault="003B13C5" w:rsidP="003B13C5">
      <w:r w:rsidRPr="009A61A2">
        <w:rPr>
          <w:rStyle w:val="HideTWBExt"/>
        </w:rPr>
        <w:lastRenderedPageBreak/>
        <w:t>&lt;/RepeatBlock-By&gt;</w:t>
      </w:r>
    </w:p>
    <w:p w14:paraId="2BACD3A5"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04020A2" w14:textId="77777777" w:rsidR="003B13C5" w:rsidRPr="009A61A2" w:rsidRDefault="003B13C5" w:rsidP="003B13C5">
      <w:pPr>
        <w:pStyle w:val="NormalBold"/>
      </w:pPr>
      <w:r w:rsidRPr="009A61A2">
        <w:rPr>
          <w:rStyle w:val="HideTWBExt"/>
          <w:b w:val="0"/>
        </w:rPr>
        <w:t>&lt;Article&gt;</w:t>
      </w:r>
      <w:r w:rsidRPr="009A61A2">
        <w:t>Article 4 – title</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0E20011" w14:textId="77777777" w:rsidTr="008F0A5A">
        <w:trPr>
          <w:jc w:val="center"/>
        </w:trPr>
        <w:tc>
          <w:tcPr>
            <w:tcW w:w="9752" w:type="dxa"/>
            <w:gridSpan w:val="2"/>
          </w:tcPr>
          <w:p w14:paraId="5730A976" w14:textId="77777777" w:rsidR="003B13C5" w:rsidRPr="009A61A2" w:rsidRDefault="003B13C5" w:rsidP="008F0A5A">
            <w:pPr>
              <w:keepNext/>
            </w:pPr>
          </w:p>
        </w:tc>
      </w:tr>
      <w:tr w:rsidR="003B13C5" w:rsidRPr="009A61A2" w14:paraId="6C84155A" w14:textId="77777777" w:rsidTr="008F0A5A">
        <w:trPr>
          <w:jc w:val="center"/>
        </w:trPr>
        <w:tc>
          <w:tcPr>
            <w:tcW w:w="4876" w:type="dxa"/>
            <w:hideMark/>
          </w:tcPr>
          <w:p w14:paraId="79294ABD"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0252833" w14:textId="77777777" w:rsidR="003B13C5" w:rsidRPr="009A61A2" w:rsidRDefault="003B13C5" w:rsidP="008F0A5A">
            <w:pPr>
              <w:pStyle w:val="ColumnHeading"/>
              <w:keepNext/>
            </w:pPr>
            <w:r w:rsidRPr="009A61A2">
              <w:t>Amendment</w:t>
            </w:r>
          </w:p>
        </w:tc>
      </w:tr>
      <w:tr w:rsidR="003B13C5" w:rsidRPr="009A61A2" w14:paraId="54D933BB" w14:textId="77777777" w:rsidTr="008F0A5A">
        <w:trPr>
          <w:jc w:val="center"/>
        </w:trPr>
        <w:tc>
          <w:tcPr>
            <w:tcW w:w="4876" w:type="dxa"/>
            <w:hideMark/>
          </w:tcPr>
          <w:p w14:paraId="2233FBF5" w14:textId="77777777" w:rsidR="003B13C5" w:rsidRPr="009A61A2" w:rsidRDefault="003B13C5" w:rsidP="008F0A5A">
            <w:pPr>
              <w:pStyle w:val="Normal6"/>
            </w:pPr>
            <w:r w:rsidRPr="009A61A2">
              <w:t>Monitoring</w:t>
            </w:r>
            <w:r w:rsidRPr="009A61A2">
              <w:rPr>
                <w:b/>
                <w:i/>
              </w:rPr>
              <w:t xml:space="preserve"> framework</w:t>
            </w:r>
          </w:p>
        </w:tc>
        <w:tc>
          <w:tcPr>
            <w:tcW w:w="4876" w:type="dxa"/>
            <w:hideMark/>
          </w:tcPr>
          <w:p w14:paraId="3F55ACF6" w14:textId="77777777" w:rsidR="003B13C5" w:rsidRPr="009A61A2" w:rsidRDefault="003B13C5" w:rsidP="008F0A5A">
            <w:pPr>
              <w:pStyle w:val="Normal6"/>
              <w:rPr>
                <w:szCs w:val="24"/>
              </w:rPr>
            </w:pPr>
            <w:r w:rsidRPr="009A61A2">
              <w:t>Monitoring</w:t>
            </w:r>
            <w:r w:rsidRPr="009A61A2">
              <w:rPr>
                <w:b/>
                <w:i/>
              </w:rPr>
              <w:t xml:space="preserve"> mechanism</w:t>
            </w:r>
          </w:p>
        </w:tc>
      </w:tr>
    </w:tbl>
    <w:p w14:paraId="2BA26906"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{DE}</w:t>
      </w:r>
      <w:r w:rsidRPr="009A61A2">
        <w:rPr>
          <w:noProof w:val="0"/>
        </w:rPr>
        <w:t>de</w:t>
      </w:r>
      <w:r w:rsidRPr="009A61A2">
        <w:rPr>
          <w:rStyle w:val="HideTWBExt"/>
          <w:noProof w:val="0"/>
        </w:rPr>
        <w:t>&lt;/Original&gt;</w:t>
      </w:r>
    </w:p>
    <w:p w14:paraId="10A3C7BA" w14:textId="77777777" w:rsidR="003B13C5" w:rsidRPr="009A61A2" w:rsidRDefault="003B13C5" w:rsidP="003B13C5">
      <w:pPr>
        <w:pStyle w:val="JustificationTitle"/>
        <w:rPr>
          <w:noProof w:val="0"/>
        </w:rPr>
      </w:pPr>
      <w:r w:rsidRPr="009A61A2">
        <w:rPr>
          <w:rStyle w:val="HideTWBExt"/>
          <w:i w:val="0"/>
        </w:rPr>
        <w:t>&lt;TitreJust&gt;</w:t>
      </w:r>
      <w:r w:rsidRPr="009A61A2">
        <w:t>Justification</w:t>
      </w:r>
      <w:r w:rsidRPr="009A61A2">
        <w:rPr>
          <w:rStyle w:val="HideTWBExt"/>
          <w:i w:val="0"/>
        </w:rPr>
        <w:t>&lt;/TitreJust&gt;</w:t>
      </w:r>
    </w:p>
    <w:p w14:paraId="7631D50D" w14:textId="77777777" w:rsidR="003B13C5" w:rsidRPr="009A61A2" w:rsidRDefault="003B13C5" w:rsidP="003B13C5">
      <w:pPr>
        <w:pStyle w:val="Normal12Italic"/>
        <w:rPr>
          <w:noProof w:val="0"/>
          <w:lang w:val="en-GB"/>
        </w:rPr>
      </w:pPr>
      <w:r w:rsidRPr="009A61A2">
        <w:rPr>
          <w:lang w:val="en-GB"/>
        </w:rPr>
        <w:t>‘Überwachungsrahmen’ is the German translation of the English ‘monitoring mechanism’, and the English term gives a more accurate picture of what is involved: a mechanism which determines, on the basis of indicators, the progress the European Union still has to make to achieve the 2030 Green Deal targets.</w:t>
      </w:r>
    </w:p>
    <w:p w14:paraId="70C7538C" w14:textId="77777777" w:rsidR="003B13C5" w:rsidRPr="009A61A2" w:rsidRDefault="003B13C5" w:rsidP="003B13C5">
      <w:r w:rsidRPr="009A61A2">
        <w:rPr>
          <w:rStyle w:val="HideTWBExt"/>
        </w:rPr>
        <w:t>&lt;/Amend&gt;</w:t>
      </w:r>
    </w:p>
    <w:p w14:paraId="0D9FBB70"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555</w:t>
      </w:r>
      <w:r w:rsidRPr="009A61A2">
        <w:rPr>
          <w:rStyle w:val="HideTWBExt"/>
          <w:b w:val="0"/>
          <w:lang w:val="en-GB"/>
        </w:rPr>
        <w:t>&lt;/NumAm&gt;</w:t>
      </w:r>
    </w:p>
    <w:p w14:paraId="43E661F2"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Rovana Plumb, César Luena, Sara Cerdas, Christel Schaldemose, Javi López, Jytte Guteland</w:t>
      </w:r>
      <w:r w:rsidRPr="009A61A2">
        <w:rPr>
          <w:rStyle w:val="HideTWBExt"/>
          <w:b w:val="0"/>
        </w:rPr>
        <w:t>&lt;/Members&gt;</w:t>
      </w:r>
    </w:p>
    <w:p w14:paraId="78486BD5" w14:textId="77777777" w:rsidR="003B13C5" w:rsidRPr="009A61A2" w:rsidRDefault="003B13C5" w:rsidP="003B13C5">
      <w:r w:rsidRPr="009A61A2">
        <w:rPr>
          <w:rStyle w:val="HideTWBExt"/>
        </w:rPr>
        <w:t>&lt;/RepeatBlock-By&gt;</w:t>
      </w:r>
    </w:p>
    <w:p w14:paraId="0D5DD24D"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3599AA1" w14:textId="77777777" w:rsidR="003B13C5" w:rsidRPr="009A61A2" w:rsidRDefault="003B13C5" w:rsidP="003B13C5">
      <w:pPr>
        <w:pStyle w:val="NormalBold"/>
      </w:pPr>
      <w:r w:rsidRPr="009A61A2">
        <w:rPr>
          <w:rStyle w:val="HideTWBExt"/>
          <w:b w:val="0"/>
        </w:rPr>
        <w:t>&lt;Article&gt;</w:t>
      </w:r>
      <w:r w:rsidRPr="009A61A2">
        <w:t>Article 4 – paragraph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456B12E" w14:textId="77777777" w:rsidTr="008F0A5A">
        <w:trPr>
          <w:jc w:val="center"/>
        </w:trPr>
        <w:tc>
          <w:tcPr>
            <w:tcW w:w="9752" w:type="dxa"/>
            <w:gridSpan w:val="2"/>
          </w:tcPr>
          <w:p w14:paraId="7F8DF757" w14:textId="77777777" w:rsidR="003B13C5" w:rsidRPr="009A61A2" w:rsidRDefault="003B13C5" w:rsidP="008F0A5A">
            <w:pPr>
              <w:keepNext/>
            </w:pPr>
          </w:p>
        </w:tc>
      </w:tr>
      <w:tr w:rsidR="003B13C5" w:rsidRPr="009A61A2" w14:paraId="2E6A2069" w14:textId="77777777" w:rsidTr="008F0A5A">
        <w:trPr>
          <w:jc w:val="center"/>
        </w:trPr>
        <w:tc>
          <w:tcPr>
            <w:tcW w:w="4876" w:type="dxa"/>
            <w:hideMark/>
          </w:tcPr>
          <w:p w14:paraId="0CD7ECD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2A566EB" w14:textId="77777777" w:rsidR="003B13C5" w:rsidRPr="009A61A2" w:rsidRDefault="003B13C5" w:rsidP="008F0A5A">
            <w:pPr>
              <w:pStyle w:val="ColumnHeading"/>
              <w:keepNext/>
              <w:rPr>
                <w:lang w:val="en-GB"/>
              </w:rPr>
            </w:pPr>
            <w:r w:rsidRPr="009A61A2">
              <w:rPr>
                <w:lang w:val="en-GB"/>
              </w:rPr>
              <w:t>Amendment</w:t>
            </w:r>
          </w:p>
        </w:tc>
      </w:tr>
      <w:tr w:rsidR="003B13C5" w:rsidRPr="009A61A2" w14:paraId="1CE90AE7" w14:textId="77777777" w:rsidTr="008F0A5A">
        <w:trPr>
          <w:jc w:val="center"/>
        </w:trPr>
        <w:tc>
          <w:tcPr>
            <w:tcW w:w="4876" w:type="dxa"/>
            <w:hideMark/>
          </w:tcPr>
          <w:p w14:paraId="386A2A38" w14:textId="77777777" w:rsidR="003B13C5" w:rsidRPr="009A61A2" w:rsidRDefault="003B13C5" w:rsidP="008F0A5A">
            <w:pPr>
              <w:pStyle w:val="Normal6"/>
              <w:rPr>
                <w:lang w:val="en-GB"/>
              </w:rPr>
            </w:pPr>
            <w:r w:rsidRPr="009A61A2">
              <w:rPr>
                <w:lang w:val="en-GB"/>
              </w:rPr>
              <w:t>1.</w:t>
            </w:r>
            <w:r w:rsidRPr="009A61A2">
              <w:rPr>
                <w:lang w:val="en-GB"/>
              </w:rPr>
              <w:tab/>
              <w:t xml:space="preserve">The Commission, supported by the European Environment Agency and the European Chemicals Agency, shall assess and report on the progress of the Union and the Member States with regard to achieving the priority objectives laid down in Article 2 on a </w:t>
            </w:r>
            <w:r w:rsidRPr="009A61A2">
              <w:rPr>
                <w:b/>
                <w:i/>
                <w:lang w:val="en-GB"/>
              </w:rPr>
              <w:t>regular</w:t>
            </w:r>
            <w:r w:rsidRPr="009A61A2">
              <w:rPr>
                <w:lang w:val="en-GB"/>
              </w:rPr>
              <w:t xml:space="preserve"> basis, taking into consideration the enabling conditions laid down in Article 3.</w:t>
            </w:r>
          </w:p>
        </w:tc>
        <w:tc>
          <w:tcPr>
            <w:tcW w:w="4876" w:type="dxa"/>
            <w:hideMark/>
          </w:tcPr>
          <w:p w14:paraId="5BE28A86" w14:textId="77777777" w:rsidR="003B13C5" w:rsidRPr="009A61A2" w:rsidRDefault="003B13C5" w:rsidP="008F0A5A">
            <w:pPr>
              <w:pStyle w:val="Normal6"/>
              <w:rPr>
                <w:szCs w:val="24"/>
                <w:lang w:val="en-GB"/>
              </w:rPr>
            </w:pPr>
            <w:r w:rsidRPr="009A61A2">
              <w:rPr>
                <w:lang w:val="en-GB"/>
              </w:rPr>
              <w:t>1.</w:t>
            </w:r>
            <w:r w:rsidRPr="009A61A2">
              <w:rPr>
                <w:lang w:val="en-GB"/>
              </w:rPr>
              <w:tab/>
              <w:t xml:space="preserve">The Commission, supported by the European Environment Agency and the European Chemicals Agency, shall assess and report on the progress of the Union and the Member States with regard to achieving </w:t>
            </w:r>
            <w:r w:rsidRPr="009A61A2">
              <w:rPr>
                <w:b/>
                <w:i/>
                <w:lang w:val="en-GB"/>
              </w:rPr>
              <w:t>systemic change,</w:t>
            </w:r>
            <w:r w:rsidRPr="009A61A2">
              <w:rPr>
                <w:lang w:val="en-GB"/>
              </w:rPr>
              <w:t xml:space="preserve"> the priority objectives laid down in Article 2 on a </w:t>
            </w:r>
            <w:r w:rsidRPr="009A61A2">
              <w:rPr>
                <w:b/>
                <w:i/>
                <w:lang w:val="en-GB"/>
              </w:rPr>
              <w:t>yearly</w:t>
            </w:r>
            <w:r w:rsidRPr="009A61A2">
              <w:rPr>
                <w:lang w:val="en-GB"/>
              </w:rPr>
              <w:t xml:space="preserve"> basis, taking into consideration the enabling conditions laid down in Article 3. </w:t>
            </w:r>
            <w:r w:rsidRPr="009A61A2">
              <w:rPr>
                <w:b/>
                <w:i/>
                <w:lang w:val="en-GB"/>
              </w:rPr>
              <w:t>The Commission shall ensure that this information is publicly available and easily accessible ensuring effective monitoring of progress made.</w:t>
            </w:r>
          </w:p>
        </w:tc>
      </w:tr>
    </w:tbl>
    <w:p w14:paraId="3353F9B0" w14:textId="77777777" w:rsidR="003B13C5" w:rsidRPr="009A61A2" w:rsidRDefault="003B13C5" w:rsidP="003B13C5">
      <w:pPr>
        <w:pStyle w:val="Olang"/>
        <w:rPr>
          <w:noProof w:val="0"/>
          <w:lang w:val="sv-SE"/>
        </w:rPr>
      </w:pPr>
      <w:r w:rsidRPr="009A61A2">
        <w:rPr>
          <w:noProof w:val="0"/>
          <w:lang w:val="sv-SE"/>
        </w:rPr>
        <w:t xml:space="preserve">Or. </w:t>
      </w:r>
      <w:r w:rsidRPr="009A61A2">
        <w:rPr>
          <w:rStyle w:val="HideTWBExt"/>
          <w:noProof w:val="0"/>
          <w:lang w:val="sv-SE"/>
        </w:rPr>
        <w:t>&lt;Original&gt;</w:t>
      </w:r>
      <w:r w:rsidRPr="009A61A2">
        <w:rPr>
          <w:rStyle w:val="HideTWBInt"/>
          <w:rFonts w:eastAsiaTheme="majorEastAsia"/>
          <w:noProof w:val="0"/>
          <w:lang w:val="sv-SE"/>
        </w:rPr>
        <w:t>{EN}</w:t>
      </w:r>
      <w:r w:rsidRPr="009A61A2">
        <w:rPr>
          <w:noProof w:val="0"/>
          <w:lang w:val="sv-SE"/>
        </w:rPr>
        <w:t>en</w:t>
      </w:r>
      <w:r w:rsidRPr="009A61A2">
        <w:rPr>
          <w:rStyle w:val="HideTWBExt"/>
          <w:noProof w:val="0"/>
          <w:lang w:val="sv-SE"/>
        </w:rPr>
        <w:t>&lt;/Original&gt;</w:t>
      </w:r>
    </w:p>
    <w:p w14:paraId="379EB080" w14:textId="77777777" w:rsidR="003B13C5" w:rsidRPr="009A61A2" w:rsidRDefault="003B13C5" w:rsidP="003B13C5">
      <w:pPr>
        <w:rPr>
          <w:lang w:val="sv-SE"/>
        </w:rPr>
      </w:pPr>
      <w:r w:rsidRPr="009A61A2">
        <w:rPr>
          <w:rStyle w:val="HideTWBExt"/>
          <w:lang w:val="sv-SE"/>
        </w:rPr>
        <w:t>&lt;/Amend&gt;</w:t>
      </w:r>
    </w:p>
    <w:p w14:paraId="7AF902ED" w14:textId="77777777" w:rsidR="003B13C5" w:rsidRPr="009A61A2" w:rsidRDefault="003B13C5" w:rsidP="003B13C5">
      <w:pPr>
        <w:pStyle w:val="AMNumberTabs0"/>
        <w:keepNext/>
        <w:rPr>
          <w:lang w:val="sv-SE"/>
        </w:rPr>
      </w:pPr>
      <w:r w:rsidRPr="009A61A2">
        <w:rPr>
          <w:rStyle w:val="HideTWBExt"/>
          <w:b w:val="0"/>
          <w:lang w:val="sv-SE"/>
        </w:rPr>
        <w:t>&lt;Amend&gt;</w:t>
      </w:r>
      <w:r w:rsidRPr="009A61A2">
        <w:rPr>
          <w:lang w:val="sv-SE"/>
        </w:rPr>
        <w:t>Amendment</w:t>
      </w:r>
      <w:r w:rsidRPr="009A61A2">
        <w:rPr>
          <w:lang w:val="sv-SE"/>
        </w:rPr>
        <w:tab/>
      </w:r>
      <w:r w:rsidRPr="009A61A2">
        <w:rPr>
          <w:lang w:val="sv-SE"/>
        </w:rPr>
        <w:tab/>
      </w:r>
      <w:r w:rsidRPr="009A61A2">
        <w:rPr>
          <w:rStyle w:val="HideTWBExt"/>
          <w:b w:val="0"/>
          <w:lang w:val="sv-SE"/>
        </w:rPr>
        <w:t>&lt;NumAm&gt;</w:t>
      </w:r>
      <w:r w:rsidRPr="009A61A2">
        <w:rPr>
          <w:lang w:val="sv-SE"/>
        </w:rPr>
        <w:t>556</w:t>
      </w:r>
      <w:r w:rsidRPr="009A61A2">
        <w:rPr>
          <w:rStyle w:val="HideTWBExt"/>
          <w:b w:val="0"/>
          <w:lang w:val="sv-SE"/>
        </w:rPr>
        <w:t>&lt;/NumAm&gt;</w:t>
      </w:r>
    </w:p>
    <w:p w14:paraId="3DF242DF" w14:textId="77777777" w:rsidR="003B13C5" w:rsidRPr="009A61A2" w:rsidRDefault="003B13C5" w:rsidP="003B13C5">
      <w:pPr>
        <w:pStyle w:val="NormalBold"/>
        <w:rPr>
          <w:lang w:val="sv-SE"/>
        </w:rPr>
      </w:pPr>
      <w:r w:rsidRPr="009A61A2">
        <w:rPr>
          <w:rStyle w:val="HideTWBExt"/>
          <w:b w:val="0"/>
          <w:lang w:val="sv-SE"/>
        </w:rPr>
        <w:t>&lt;RepeatBlock-By&gt;&lt;Members&gt;</w:t>
      </w:r>
      <w:r w:rsidRPr="009A61A2">
        <w:rPr>
          <w:lang w:val="sv-SE"/>
        </w:rPr>
        <w:t>Stanislav Polčák</w:t>
      </w:r>
      <w:r w:rsidRPr="009A61A2">
        <w:rPr>
          <w:rStyle w:val="HideTWBExt"/>
          <w:b w:val="0"/>
          <w:lang w:val="sv-SE"/>
        </w:rPr>
        <w:t>&lt;/Members&gt;</w:t>
      </w:r>
    </w:p>
    <w:p w14:paraId="11FC39C2" w14:textId="77777777" w:rsidR="003B13C5" w:rsidRPr="009A61A2" w:rsidRDefault="003B13C5" w:rsidP="003B13C5">
      <w:pPr>
        <w:rPr>
          <w:lang w:val="sv-SE"/>
        </w:rPr>
      </w:pPr>
      <w:r w:rsidRPr="009A61A2">
        <w:rPr>
          <w:rStyle w:val="HideTWBExt"/>
          <w:lang w:val="sv-SE"/>
        </w:rPr>
        <w:lastRenderedPageBreak/>
        <w:t>&lt;/RepeatBlock-By&gt;</w:t>
      </w:r>
    </w:p>
    <w:p w14:paraId="14408BAA"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B3AB77A" w14:textId="77777777" w:rsidR="003B13C5" w:rsidRPr="009A61A2" w:rsidRDefault="003B13C5" w:rsidP="003B13C5">
      <w:pPr>
        <w:pStyle w:val="NormalBold"/>
      </w:pPr>
      <w:r w:rsidRPr="009A61A2">
        <w:rPr>
          <w:rStyle w:val="HideTWBExt"/>
          <w:b w:val="0"/>
        </w:rPr>
        <w:t>&lt;Article&gt;</w:t>
      </w:r>
      <w:r w:rsidRPr="009A61A2">
        <w:t>Article 4 – paragraph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2141F95" w14:textId="77777777" w:rsidTr="008F0A5A">
        <w:trPr>
          <w:jc w:val="center"/>
        </w:trPr>
        <w:tc>
          <w:tcPr>
            <w:tcW w:w="9752" w:type="dxa"/>
            <w:gridSpan w:val="2"/>
          </w:tcPr>
          <w:p w14:paraId="669D7811" w14:textId="77777777" w:rsidR="003B13C5" w:rsidRPr="009A61A2" w:rsidRDefault="003B13C5" w:rsidP="008F0A5A">
            <w:pPr>
              <w:keepNext/>
            </w:pPr>
          </w:p>
        </w:tc>
      </w:tr>
      <w:tr w:rsidR="003B13C5" w:rsidRPr="009A61A2" w14:paraId="11DCAC85" w14:textId="77777777" w:rsidTr="008F0A5A">
        <w:trPr>
          <w:jc w:val="center"/>
        </w:trPr>
        <w:tc>
          <w:tcPr>
            <w:tcW w:w="4876" w:type="dxa"/>
            <w:hideMark/>
          </w:tcPr>
          <w:p w14:paraId="190C7731"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E454109" w14:textId="77777777" w:rsidR="003B13C5" w:rsidRPr="009A61A2" w:rsidRDefault="003B13C5" w:rsidP="008F0A5A">
            <w:pPr>
              <w:pStyle w:val="ColumnHeading"/>
              <w:keepNext/>
            </w:pPr>
            <w:r w:rsidRPr="009A61A2">
              <w:t>Amendment</w:t>
            </w:r>
          </w:p>
        </w:tc>
      </w:tr>
      <w:tr w:rsidR="003B13C5" w:rsidRPr="009A61A2" w14:paraId="6A8E5BD5" w14:textId="77777777" w:rsidTr="008F0A5A">
        <w:trPr>
          <w:jc w:val="center"/>
        </w:trPr>
        <w:tc>
          <w:tcPr>
            <w:tcW w:w="4876" w:type="dxa"/>
            <w:hideMark/>
          </w:tcPr>
          <w:p w14:paraId="59D33146" w14:textId="77777777" w:rsidR="003B13C5" w:rsidRPr="009A61A2" w:rsidRDefault="003B13C5" w:rsidP="008F0A5A">
            <w:pPr>
              <w:pStyle w:val="Normal6"/>
              <w:rPr>
                <w:lang w:val="en-GB"/>
              </w:rPr>
            </w:pPr>
            <w:r w:rsidRPr="009A61A2">
              <w:rPr>
                <w:lang w:val="en-GB"/>
              </w:rPr>
              <w:t>1.</w:t>
            </w:r>
            <w:r w:rsidRPr="009A61A2">
              <w:rPr>
                <w:lang w:val="en-GB"/>
              </w:rPr>
              <w:tab/>
              <w:t>The Commission, supported by the European Environment Agency and the European Chemicals Agency, shall assess and report on the progress of the Union and the Member States with regard to achieving the priority objectives laid down in Article 2 on a regular basis, taking into consideration the enabling conditions laid down in Article 3.</w:t>
            </w:r>
          </w:p>
        </w:tc>
        <w:tc>
          <w:tcPr>
            <w:tcW w:w="4876" w:type="dxa"/>
            <w:hideMark/>
          </w:tcPr>
          <w:p w14:paraId="161624CC" w14:textId="77777777" w:rsidR="003B13C5" w:rsidRPr="009A61A2" w:rsidRDefault="003B13C5" w:rsidP="008F0A5A">
            <w:pPr>
              <w:pStyle w:val="Normal6"/>
              <w:rPr>
                <w:szCs w:val="24"/>
                <w:lang w:val="en-GB"/>
              </w:rPr>
            </w:pPr>
            <w:r w:rsidRPr="009A61A2">
              <w:rPr>
                <w:lang w:val="en-GB"/>
              </w:rPr>
              <w:t>1.</w:t>
            </w:r>
            <w:r w:rsidRPr="009A61A2">
              <w:rPr>
                <w:lang w:val="en-GB"/>
              </w:rPr>
              <w:tab/>
              <w:t xml:space="preserve">The Commission, supported by the European Environment Agency and the European Chemicals Agency, shall regularly assess and report on the progress of the Union and the Member States with regard to achieving the priority objectives laid down in Article 2 on a regular basis </w:t>
            </w:r>
            <w:r w:rsidRPr="009A61A2">
              <w:rPr>
                <w:b/>
                <w:i/>
                <w:lang w:val="en-GB"/>
              </w:rPr>
              <w:t>not exceeding two years</w:t>
            </w:r>
            <w:r w:rsidRPr="009A61A2">
              <w:rPr>
                <w:lang w:val="en-GB"/>
              </w:rPr>
              <w:t>, taking into consideration the enabling conditions laid down in Article 3.</w:t>
            </w:r>
          </w:p>
        </w:tc>
      </w:tr>
    </w:tbl>
    <w:p w14:paraId="7265DD48"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{CS}</w:t>
      </w:r>
      <w:r w:rsidRPr="009A61A2">
        <w:rPr>
          <w:noProof w:val="0"/>
          <w:lang w:val="en-GB"/>
        </w:rPr>
        <w:t>cs</w:t>
      </w:r>
      <w:r w:rsidRPr="009A61A2">
        <w:rPr>
          <w:rStyle w:val="HideTWBExt"/>
          <w:noProof w:val="0"/>
          <w:lang w:val="en-GB"/>
        </w:rPr>
        <w:t>&lt;/Original&gt;</w:t>
      </w:r>
    </w:p>
    <w:p w14:paraId="48E70A5E" w14:textId="77777777" w:rsidR="003B13C5" w:rsidRPr="009A61A2" w:rsidRDefault="003B13C5" w:rsidP="003B13C5">
      <w:r w:rsidRPr="009A61A2">
        <w:rPr>
          <w:rStyle w:val="HideTWBExt"/>
        </w:rPr>
        <w:t>&lt;/Amend&gt;</w:t>
      </w:r>
    </w:p>
    <w:p w14:paraId="18D748D2"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557</w:t>
      </w:r>
      <w:r w:rsidRPr="009A61A2">
        <w:rPr>
          <w:rStyle w:val="HideTWBExt"/>
          <w:b w:val="0"/>
          <w:lang w:val="en-GB"/>
        </w:rPr>
        <w:t>&lt;/NumAm&gt;</w:t>
      </w:r>
    </w:p>
    <w:p w14:paraId="16115CFC" w14:textId="77777777" w:rsidR="003B13C5" w:rsidRPr="009A61A2" w:rsidRDefault="003B13C5" w:rsidP="003B13C5">
      <w:pPr>
        <w:pStyle w:val="NormalBold"/>
      </w:pPr>
      <w:r w:rsidRPr="009A61A2">
        <w:rPr>
          <w:rStyle w:val="HideTWBExt"/>
          <w:b w:val="0"/>
        </w:rPr>
        <w:t>&lt;RepeatBlock-By&gt;&lt;Members&gt;</w:t>
      </w:r>
      <w:r w:rsidRPr="009A61A2">
        <w:t>Mick Wallace, Clare Daly</w:t>
      </w:r>
      <w:r w:rsidRPr="009A61A2">
        <w:rPr>
          <w:rStyle w:val="HideTWBExt"/>
          <w:b w:val="0"/>
        </w:rPr>
        <w:t>&lt;/Members&gt;</w:t>
      </w:r>
    </w:p>
    <w:p w14:paraId="3328E7F8" w14:textId="77777777" w:rsidR="003B13C5" w:rsidRPr="009A61A2" w:rsidRDefault="003B13C5" w:rsidP="003B13C5">
      <w:r w:rsidRPr="009A61A2">
        <w:rPr>
          <w:rStyle w:val="HideTWBExt"/>
        </w:rPr>
        <w:t>&lt;/RepeatBlock-By&gt;</w:t>
      </w:r>
    </w:p>
    <w:p w14:paraId="4357E651"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E2B875F" w14:textId="77777777" w:rsidR="003B13C5" w:rsidRPr="009A61A2" w:rsidRDefault="003B13C5" w:rsidP="003B13C5">
      <w:pPr>
        <w:pStyle w:val="NormalBold"/>
      </w:pPr>
      <w:r w:rsidRPr="009A61A2">
        <w:rPr>
          <w:rStyle w:val="HideTWBExt"/>
          <w:b w:val="0"/>
        </w:rPr>
        <w:t>&lt;Article&gt;</w:t>
      </w:r>
      <w:r w:rsidRPr="009A61A2">
        <w:t>Article 4 – paragraph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14496F4" w14:textId="77777777" w:rsidTr="008F0A5A">
        <w:trPr>
          <w:jc w:val="center"/>
        </w:trPr>
        <w:tc>
          <w:tcPr>
            <w:tcW w:w="9752" w:type="dxa"/>
            <w:gridSpan w:val="2"/>
          </w:tcPr>
          <w:p w14:paraId="06F5081B" w14:textId="77777777" w:rsidR="003B13C5" w:rsidRPr="009A61A2" w:rsidRDefault="003B13C5" w:rsidP="008F0A5A">
            <w:pPr>
              <w:keepNext/>
            </w:pPr>
          </w:p>
        </w:tc>
      </w:tr>
      <w:tr w:rsidR="003B13C5" w:rsidRPr="009A61A2" w14:paraId="7D644749" w14:textId="77777777" w:rsidTr="008F0A5A">
        <w:trPr>
          <w:jc w:val="center"/>
        </w:trPr>
        <w:tc>
          <w:tcPr>
            <w:tcW w:w="4876" w:type="dxa"/>
            <w:hideMark/>
          </w:tcPr>
          <w:p w14:paraId="3F5FC963"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8BD9E07" w14:textId="77777777" w:rsidR="003B13C5" w:rsidRPr="009A61A2" w:rsidRDefault="003B13C5" w:rsidP="008F0A5A">
            <w:pPr>
              <w:pStyle w:val="ColumnHeading"/>
              <w:keepNext/>
              <w:rPr>
                <w:lang w:val="en-GB"/>
              </w:rPr>
            </w:pPr>
            <w:r w:rsidRPr="009A61A2">
              <w:rPr>
                <w:lang w:val="en-GB"/>
              </w:rPr>
              <w:t>Amendment</w:t>
            </w:r>
          </w:p>
        </w:tc>
      </w:tr>
      <w:tr w:rsidR="003B13C5" w:rsidRPr="009A61A2" w14:paraId="5155BB77" w14:textId="77777777" w:rsidTr="008F0A5A">
        <w:trPr>
          <w:jc w:val="center"/>
        </w:trPr>
        <w:tc>
          <w:tcPr>
            <w:tcW w:w="4876" w:type="dxa"/>
            <w:hideMark/>
          </w:tcPr>
          <w:p w14:paraId="0B0FA612" w14:textId="77777777" w:rsidR="003B13C5" w:rsidRPr="009A61A2" w:rsidRDefault="003B13C5" w:rsidP="008F0A5A">
            <w:pPr>
              <w:pStyle w:val="Normal6"/>
              <w:rPr>
                <w:lang w:val="en-GB"/>
              </w:rPr>
            </w:pPr>
            <w:r w:rsidRPr="009A61A2">
              <w:rPr>
                <w:lang w:val="en-GB"/>
              </w:rPr>
              <w:t>1.</w:t>
            </w:r>
            <w:r w:rsidRPr="009A61A2">
              <w:rPr>
                <w:lang w:val="en-GB"/>
              </w:rPr>
              <w:tab/>
              <w:t xml:space="preserve">The Commission, supported by the European Environment Agency and the European Chemicals Agency, shall assess and report on the progress of the Union and the Member States with regard to achieving the priority objectives laid down in Article 2 on </w:t>
            </w:r>
            <w:r w:rsidRPr="009A61A2">
              <w:rPr>
                <w:b/>
                <w:i/>
                <w:lang w:val="en-GB"/>
              </w:rPr>
              <w:t>a regular</w:t>
            </w:r>
            <w:r w:rsidRPr="009A61A2">
              <w:rPr>
                <w:lang w:val="en-GB"/>
              </w:rPr>
              <w:t xml:space="preserve"> basis, taking into consideration the </w:t>
            </w:r>
            <w:r w:rsidRPr="009A61A2">
              <w:rPr>
                <w:b/>
                <w:i/>
                <w:lang w:val="en-GB"/>
              </w:rPr>
              <w:t>enabling conditions</w:t>
            </w:r>
            <w:r w:rsidRPr="009A61A2">
              <w:rPr>
                <w:lang w:val="en-GB"/>
              </w:rPr>
              <w:t xml:space="preserve"> laid down in Article 3.</w:t>
            </w:r>
          </w:p>
        </w:tc>
        <w:tc>
          <w:tcPr>
            <w:tcW w:w="4876" w:type="dxa"/>
            <w:hideMark/>
          </w:tcPr>
          <w:p w14:paraId="7262BF67" w14:textId="77777777" w:rsidR="003B13C5" w:rsidRPr="009A61A2" w:rsidRDefault="003B13C5" w:rsidP="008F0A5A">
            <w:pPr>
              <w:pStyle w:val="Normal6"/>
              <w:rPr>
                <w:szCs w:val="24"/>
                <w:lang w:val="en-GB"/>
              </w:rPr>
            </w:pPr>
            <w:r w:rsidRPr="009A61A2">
              <w:rPr>
                <w:lang w:val="en-GB"/>
              </w:rPr>
              <w:t>1.</w:t>
            </w:r>
            <w:r w:rsidRPr="009A61A2">
              <w:rPr>
                <w:lang w:val="en-GB"/>
              </w:rPr>
              <w:tab/>
              <w:t xml:space="preserve">The Commission, supported by the European Environment Agency and the European Chemicals Agency, shall </w:t>
            </w:r>
            <w:r w:rsidRPr="009A61A2">
              <w:rPr>
                <w:b/>
                <w:i/>
                <w:lang w:val="en-GB"/>
              </w:rPr>
              <w:t>monitor,</w:t>
            </w:r>
            <w:r w:rsidRPr="009A61A2">
              <w:rPr>
                <w:lang w:val="en-GB"/>
              </w:rPr>
              <w:t xml:space="preserve"> assess and report on the progress of the Union and the Member States with regard to achieving the priority objectives laid down in Article 2 on </w:t>
            </w:r>
            <w:r w:rsidRPr="009A61A2">
              <w:rPr>
                <w:b/>
                <w:i/>
                <w:lang w:val="en-GB"/>
              </w:rPr>
              <w:t>an annual</w:t>
            </w:r>
            <w:r w:rsidRPr="009A61A2">
              <w:rPr>
                <w:lang w:val="en-GB"/>
              </w:rPr>
              <w:t xml:space="preserve"> basis, taking into consideration the </w:t>
            </w:r>
            <w:r w:rsidRPr="009A61A2">
              <w:rPr>
                <w:b/>
                <w:i/>
                <w:lang w:val="en-GB"/>
              </w:rPr>
              <w:t>policy actions</w:t>
            </w:r>
            <w:r w:rsidRPr="009A61A2">
              <w:rPr>
                <w:lang w:val="en-GB"/>
              </w:rPr>
              <w:t xml:space="preserve"> laid down in Article 3.</w:t>
            </w:r>
          </w:p>
        </w:tc>
      </w:tr>
    </w:tbl>
    <w:p w14:paraId="6105B78B"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35F3E3E" w14:textId="77777777" w:rsidR="003B13C5" w:rsidRPr="009A61A2" w:rsidRDefault="003B13C5" w:rsidP="003B13C5">
      <w:r w:rsidRPr="009A61A2">
        <w:rPr>
          <w:rStyle w:val="HideTWBExt"/>
        </w:rPr>
        <w:t>&lt;/Amend&gt;</w:t>
      </w:r>
    </w:p>
    <w:p w14:paraId="558D44A4"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558</w:t>
      </w:r>
      <w:r w:rsidRPr="009A61A2">
        <w:rPr>
          <w:rStyle w:val="HideTWBExt"/>
          <w:b w:val="0"/>
          <w:lang w:val="en-GB"/>
        </w:rPr>
        <w:t>&lt;/NumAm&gt;</w:t>
      </w:r>
    </w:p>
    <w:p w14:paraId="278F241E" w14:textId="77777777" w:rsidR="003B13C5" w:rsidRPr="009A61A2" w:rsidRDefault="003B13C5" w:rsidP="003B13C5">
      <w:pPr>
        <w:pStyle w:val="NormalBold"/>
      </w:pPr>
      <w:r w:rsidRPr="009A61A2">
        <w:rPr>
          <w:rStyle w:val="HideTWBExt"/>
          <w:b w:val="0"/>
        </w:rPr>
        <w:t>&lt;RepeatBlock-By&gt;&lt;Members&gt;</w:t>
      </w:r>
      <w:r w:rsidRPr="009A61A2">
        <w:t>Michal Wiezik</w:t>
      </w:r>
      <w:r w:rsidRPr="009A61A2">
        <w:rPr>
          <w:rStyle w:val="HideTWBExt"/>
          <w:b w:val="0"/>
        </w:rPr>
        <w:t>&lt;/Members&gt;</w:t>
      </w:r>
    </w:p>
    <w:p w14:paraId="396952E3" w14:textId="77777777" w:rsidR="003B13C5" w:rsidRPr="009A61A2" w:rsidRDefault="003B13C5" w:rsidP="003B13C5">
      <w:r w:rsidRPr="009A61A2">
        <w:rPr>
          <w:rStyle w:val="HideTWBExt"/>
        </w:rPr>
        <w:t>&lt;/RepeatBlock-By&gt;</w:t>
      </w:r>
    </w:p>
    <w:p w14:paraId="189DACF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400C1FD" w14:textId="77777777" w:rsidR="003B13C5" w:rsidRPr="009A61A2" w:rsidRDefault="003B13C5" w:rsidP="003B13C5">
      <w:pPr>
        <w:pStyle w:val="NormalBold"/>
      </w:pPr>
      <w:r w:rsidRPr="009A61A2">
        <w:rPr>
          <w:rStyle w:val="HideTWBExt"/>
          <w:b w:val="0"/>
        </w:rPr>
        <w:t>&lt;Article&gt;</w:t>
      </w:r>
      <w:r w:rsidRPr="009A61A2">
        <w:t>Article 4 – paragraph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983E1C6" w14:textId="77777777" w:rsidTr="008F0A5A">
        <w:trPr>
          <w:jc w:val="center"/>
        </w:trPr>
        <w:tc>
          <w:tcPr>
            <w:tcW w:w="9752" w:type="dxa"/>
            <w:gridSpan w:val="2"/>
          </w:tcPr>
          <w:p w14:paraId="5C1EED56" w14:textId="77777777" w:rsidR="003B13C5" w:rsidRPr="009A61A2" w:rsidRDefault="003B13C5" w:rsidP="008F0A5A">
            <w:pPr>
              <w:keepNext/>
            </w:pPr>
          </w:p>
        </w:tc>
      </w:tr>
      <w:tr w:rsidR="003B13C5" w:rsidRPr="009A61A2" w14:paraId="16D0B1A5" w14:textId="77777777" w:rsidTr="008F0A5A">
        <w:trPr>
          <w:jc w:val="center"/>
        </w:trPr>
        <w:tc>
          <w:tcPr>
            <w:tcW w:w="4876" w:type="dxa"/>
            <w:hideMark/>
          </w:tcPr>
          <w:p w14:paraId="43792120"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8F8AB4F" w14:textId="77777777" w:rsidR="003B13C5" w:rsidRPr="009A61A2" w:rsidRDefault="003B13C5" w:rsidP="008F0A5A">
            <w:pPr>
              <w:pStyle w:val="ColumnHeading"/>
              <w:keepNext/>
              <w:rPr>
                <w:lang w:val="en-GB"/>
              </w:rPr>
            </w:pPr>
            <w:r w:rsidRPr="009A61A2">
              <w:rPr>
                <w:lang w:val="en-GB"/>
              </w:rPr>
              <w:t>Amendment</w:t>
            </w:r>
          </w:p>
        </w:tc>
      </w:tr>
      <w:tr w:rsidR="003B13C5" w:rsidRPr="009A61A2" w14:paraId="4D321864" w14:textId="77777777" w:rsidTr="008F0A5A">
        <w:trPr>
          <w:jc w:val="center"/>
        </w:trPr>
        <w:tc>
          <w:tcPr>
            <w:tcW w:w="4876" w:type="dxa"/>
            <w:hideMark/>
          </w:tcPr>
          <w:p w14:paraId="5F3BC667" w14:textId="77777777" w:rsidR="003B13C5" w:rsidRPr="009A61A2" w:rsidRDefault="003B13C5" w:rsidP="008F0A5A">
            <w:pPr>
              <w:pStyle w:val="Normal6"/>
              <w:rPr>
                <w:lang w:val="en-GB"/>
              </w:rPr>
            </w:pPr>
            <w:r w:rsidRPr="009A61A2">
              <w:rPr>
                <w:lang w:val="en-GB"/>
              </w:rPr>
              <w:t>1.</w:t>
            </w:r>
            <w:r w:rsidRPr="009A61A2">
              <w:rPr>
                <w:lang w:val="en-GB"/>
              </w:rPr>
              <w:tab/>
              <w:t>The Commission, supported by the European Environment Agency and the European Chemicals Agency, shall assess and report on the progress of the Union and the Member States with regard to achieving the priority objectives laid down in Article 2 on a regular basis, taking into consideration the enabling conditions laid down in Article 3.</w:t>
            </w:r>
          </w:p>
        </w:tc>
        <w:tc>
          <w:tcPr>
            <w:tcW w:w="4876" w:type="dxa"/>
            <w:hideMark/>
          </w:tcPr>
          <w:p w14:paraId="133757DB" w14:textId="77777777" w:rsidR="003B13C5" w:rsidRPr="009A61A2" w:rsidRDefault="003B13C5" w:rsidP="008F0A5A">
            <w:pPr>
              <w:pStyle w:val="Normal6"/>
              <w:rPr>
                <w:szCs w:val="24"/>
                <w:lang w:val="en-GB"/>
              </w:rPr>
            </w:pPr>
            <w:r w:rsidRPr="009A61A2">
              <w:rPr>
                <w:lang w:val="en-GB"/>
              </w:rPr>
              <w:t>1.</w:t>
            </w:r>
            <w:r w:rsidRPr="009A61A2">
              <w:rPr>
                <w:lang w:val="en-GB"/>
              </w:rPr>
              <w:tab/>
              <w:t xml:space="preserve">The Commission, supported by the European Environment Agency and the European Chemicals Agency, shall </w:t>
            </w:r>
            <w:r w:rsidRPr="009A61A2">
              <w:rPr>
                <w:b/>
                <w:i/>
                <w:lang w:val="en-GB"/>
              </w:rPr>
              <w:t>monitor,</w:t>
            </w:r>
            <w:r w:rsidRPr="009A61A2">
              <w:rPr>
                <w:lang w:val="en-GB"/>
              </w:rPr>
              <w:t xml:space="preserve"> assess and report on the progress of the Union and the Member States with regard to achieving the priority objectives laid down in Article 2 on a regular basis, taking into consideration the enabling conditions laid down in Article 3.</w:t>
            </w:r>
          </w:p>
        </w:tc>
      </w:tr>
    </w:tbl>
    <w:p w14:paraId="15DE9823"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177F2818" w14:textId="77777777" w:rsidR="003B13C5" w:rsidRPr="009A61A2" w:rsidRDefault="003B13C5" w:rsidP="003B13C5">
      <w:r w:rsidRPr="009A61A2">
        <w:rPr>
          <w:rStyle w:val="HideTWBExt"/>
        </w:rPr>
        <w:t>&lt;/Amend&gt;</w:t>
      </w:r>
    </w:p>
    <w:p w14:paraId="65E87B0E"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559</w:t>
      </w:r>
      <w:r w:rsidRPr="009A61A2">
        <w:rPr>
          <w:rStyle w:val="HideTWBExt"/>
          <w:b w:val="0"/>
          <w:lang w:val="en-GB"/>
        </w:rPr>
        <w:t>&lt;/NumAm&gt;</w:t>
      </w:r>
    </w:p>
    <w:p w14:paraId="22C5BB8D" w14:textId="77777777" w:rsidR="003B13C5" w:rsidRPr="009A61A2" w:rsidRDefault="003B13C5" w:rsidP="003B13C5">
      <w:pPr>
        <w:pStyle w:val="NormalBold"/>
      </w:pPr>
      <w:r w:rsidRPr="009A61A2">
        <w:rPr>
          <w:rStyle w:val="HideTWBExt"/>
          <w:b w:val="0"/>
        </w:rPr>
        <w:t>&lt;RepeatBlock-By&gt;&lt;Members&gt;</w:t>
      </w:r>
      <w:r w:rsidRPr="009A61A2">
        <w:t>Agnès Evren, Pernille Weiss, Inese Vaidere, Radan Kanev, Edina Tóth, Nathalie Colin-Oesterlé, Sirpa Pietikäinen, Roberta Metsola, Christophe Hansen</w:t>
      </w:r>
      <w:r w:rsidRPr="009A61A2">
        <w:rPr>
          <w:rStyle w:val="HideTWBExt"/>
          <w:b w:val="0"/>
        </w:rPr>
        <w:t>&lt;/Members&gt;</w:t>
      </w:r>
    </w:p>
    <w:p w14:paraId="16B8E68B" w14:textId="77777777" w:rsidR="003B13C5" w:rsidRPr="009A61A2" w:rsidRDefault="003B13C5" w:rsidP="003B13C5">
      <w:r w:rsidRPr="009A61A2">
        <w:rPr>
          <w:rStyle w:val="HideTWBExt"/>
        </w:rPr>
        <w:t>&lt;/RepeatBlock-By&gt;</w:t>
      </w:r>
    </w:p>
    <w:p w14:paraId="4E711F9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4D4B293" w14:textId="77777777" w:rsidR="003B13C5" w:rsidRPr="009A61A2" w:rsidRDefault="003B13C5" w:rsidP="003B13C5">
      <w:pPr>
        <w:pStyle w:val="NormalBold"/>
      </w:pPr>
      <w:r w:rsidRPr="009A61A2">
        <w:rPr>
          <w:rStyle w:val="HideTWBExt"/>
          <w:b w:val="0"/>
        </w:rPr>
        <w:t>&lt;Article&gt;</w:t>
      </w:r>
      <w:r w:rsidRPr="009A61A2">
        <w:t>Article 4 – paragraph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5F04B6B" w14:textId="77777777" w:rsidTr="008F0A5A">
        <w:trPr>
          <w:jc w:val="center"/>
        </w:trPr>
        <w:tc>
          <w:tcPr>
            <w:tcW w:w="9752" w:type="dxa"/>
            <w:gridSpan w:val="2"/>
          </w:tcPr>
          <w:p w14:paraId="4ED39462" w14:textId="77777777" w:rsidR="003B13C5" w:rsidRPr="009A61A2" w:rsidRDefault="003B13C5" w:rsidP="008F0A5A">
            <w:pPr>
              <w:keepNext/>
            </w:pPr>
          </w:p>
        </w:tc>
      </w:tr>
      <w:tr w:rsidR="003B13C5" w:rsidRPr="009A61A2" w14:paraId="17759156" w14:textId="77777777" w:rsidTr="008F0A5A">
        <w:trPr>
          <w:jc w:val="center"/>
        </w:trPr>
        <w:tc>
          <w:tcPr>
            <w:tcW w:w="4876" w:type="dxa"/>
            <w:hideMark/>
          </w:tcPr>
          <w:p w14:paraId="0E8A1D38"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38F9C8C" w14:textId="77777777" w:rsidR="003B13C5" w:rsidRPr="009A61A2" w:rsidRDefault="003B13C5" w:rsidP="008F0A5A">
            <w:pPr>
              <w:pStyle w:val="ColumnHeading"/>
              <w:keepNext/>
              <w:rPr>
                <w:lang w:val="en-GB"/>
              </w:rPr>
            </w:pPr>
            <w:r w:rsidRPr="009A61A2">
              <w:rPr>
                <w:lang w:val="en-GB"/>
              </w:rPr>
              <w:t>Amendment</w:t>
            </w:r>
          </w:p>
        </w:tc>
      </w:tr>
      <w:tr w:rsidR="003B13C5" w:rsidRPr="009A61A2" w14:paraId="6BBB241C" w14:textId="77777777" w:rsidTr="008F0A5A">
        <w:trPr>
          <w:jc w:val="center"/>
        </w:trPr>
        <w:tc>
          <w:tcPr>
            <w:tcW w:w="4876" w:type="dxa"/>
            <w:hideMark/>
          </w:tcPr>
          <w:p w14:paraId="145547FE" w14:textId="77777777" w:rsidR="003B13C5" w:rsidRPr="009A61A2" w:rsidRDefault="003B13C5" w:rsidP="008F0A5A">
            <w:pPr>
              <w:pStyle w:val="Normal6"/>
              <w:rPr>
                <w:lang w:val="en-GB"/>
              </w:rPr>
            </w:pPr>
            <w:r w:rsidRPr="009A61A2">
              <w:rPr>
                <w:lang w:val="en-GB"/>
              </w:rPr>
              <w:t>1.</w:t>
            </w:r>
            <w:r w:rsidRPr="009A61A2">
              <w:rPr>
                <w:lang w:val="en-GB"/>
              </w:rPr>
              <w:tab/>
              <w:t>The Commission, supported by the European Environment Agency and the European Chemicals Agency, shall assess and report on the progress of the Union and the Member States with regard to achieving the priority objectives laid down in Article 2 on a regular basis, taking into consideration the enabling conditions laid down in Article 3.</w:t>
            </w:r>
          </w:p>
        </w:tc>
        <w:tc>
          <w:tcPr>
            <w:tcW w:w="4876" w:type="dxa"/>
            <w:hideMark/>
          </w:tcPr>
          <w:p w14:paraId="26B79425" w14:textId="77777777" w:rsidR="003B13C5" w:rsidRPr="009A61A2" w:rsidRDefault="003B13C5" w:rsidP="008F0A5A">
            <w:pPr>
              <w:pStyle w:val="Normal6"/>
              <w:rPr>
                <w:szCs w:val="24"/>
                <w:lang w:val="en-GB"/>
              </w:rPr>
            </w:pPr>
            <w:r w:rsidRPr="009A61A2">
              <w:rPr>
                <w:lang w:val="en-GB"/>
              </w:rPr>
              <w:t>1.</w:t>
            </w:r>
            <w:r w:rsidRPr="009A61A2">
              <w:rPr>
                <w:lang w:val="en-GB"/>
              </w:rPr>
              <w:tab/>
              <w:t xml:space="preserve">The Commission, supported by the European Environment Agency and the European Chemicals Agency, shall </w:t>
            </w:r>
            <w:r w:rsidRPr="009A61A2">
              <w:rPr>
                <w:b/>
                <w:i/>
                <w:lang w:val="en-GB"/>
              </w:rPr>
              <w:t>monitor,</w:t>
            </w:r>
            <w:r w:rsidRPr="009A61A2">
              <w:rPr>
                <w:lang w:val="en-GB"/>
              </w:rPr>
              <w:t xml:space="preserve"> assess and report on the progress of the Union and the Member States with regard to achieving the priority objectives laid down in Article 2 on a regular basis, taking into consideration the enabling conditions laid down in Article 3.</w:t>
            </w:r>
          </w:p>
        </w:tc>
      </w:tr>
    </w:tbl>
    <w:p w14:paraId="056529C1"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14FF9407" w14:textId="77777777" w:rsidR="003B13C5" w:rsidRPr="009A61A2" w:rsidRDefault="003B13C5" w:rsidP="003B13C5">
      <w:r w:rsidRPr="009A61A2">
        <w:rPr>
          <w:rStyle w:val="HideTWBExt"/>
        </w:rPr>
        <w:t>&lt;/Amend&gt;</w:t>
      </w:r>
    </w:p>
    <w:p w14:paraId="78458625"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560</w:t>
      </w:r>
      <w:r w:rsidRPr="009A61A2">
        <w:rPr>
          <w:rStyle w:val="HideTWBExt"/>
          <w:b w:val="0"/>
          <w:lang w:val="en-GB"/>
        </w:rPr>
        <w:t>&lt;/NumAm&gt;</w:t>
      </w:r>
    </w:p>
    <w:p w14:paraId="1E383DFE" w14:textId="77777777" w:rsidR="003B13C5" w:rsidRPr="009A61A2" w:rsidRDefault="003B13C5" w:rsidP="003B13C5">
      <w:pPr>
        <w:pStyle w:val="NormalBold"/>
      </w:pPr>
      <w:r w:rsidRPr="009A61A2">
        <w:rPr>
          <w:rStyle w:val="HideTWBExt"/>
          <w:b w:val="0"/>
        </w:rPr>
        <w:t>&lt;RepeatBlock-By&gt;&lt;Members&gt;</w:t>
      </w:r>
      <w:r w:rsidRPr="009A61A2">
        <w:t>María Soraya Rodríguez Ramos, Catherine Chabaud, Susana Solís Pérez, Pascal Canfin, Martin Hojsík, Véronique Trillet-Lenoir, Nicolae Ştefănuță</w:t>
      </w:r>
      <w:r w:rsidRPr="009A61A2">
        <w:rPr>
          <w:rStyle w:val="HideTWBExt"/>
          <w:b w:val="0"/>
        </w:rPr>
        <w:t>&lt;/Members&gt;</w:t>
      </w:r>
    </w:p>
    <w:p w14:paraId="6EAEF92F" w14:textId="77777777" w:rsidR="003B13C5" w:rsidRPr="009A61A2" w:rsidRDefault="003B13C5" w:rsidP="003B13C5">
      <w:r w:rsidRPr="009A61A2">
        <w:rPr>
          <w:rStyle w:val="HideTWBExt"/>
        </w:rPr>
        <w:t>&lt;/RepeatBlock-By&gt;</w:t>
      </w:r>
    </w:p>
    <w:p w14:paraId="499A7DF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6DED979" w14:textId="77777777" w:rsidR="003B13C5" w:rsidRPr="009A61A2" w:rsidRDefault="003B13C5" w:rsidP="003B13C5">
      <w:pPr>
        <w:pStyle w:val="NormalBold"/>
      </w:pPr>
      <w:r w:rsidRPr="009A61A2">
        <w:rPr>
          <w:rStyle w:val="HideTWBExt"/>
          <w:b w:val="0"/>
        </w:rPr>
        <w:t>&lt;Article&gt;</w:t>
      </w:r>
      <w:r w:rsidRPr="009A61A2">
        <w:t>Article 4 – paragraph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2B07EB4" w14:textId="77777777" w:rsidTr="008F0A5A">
        <w:trPr>
          <w:jc w:val="center"/>
        </w:trPr>
        <w:tc>
          <w:tcPr>
            <w:tcW w:w="9752" w:type="dxa"/>
            <w:gridSpan w:val="2"/>
          </w:tcPr>
          <w:p w14:paraId="6E49DD02" w14:textId="77777777" w:rsidR="003B13C5" w:rsidRPr="009A61A2" w:rsidRDefault="003B13C5" w:rsidP="008F0A5A">
            <w:pPr>
              <w:keepNext/>
            </w:pPr>
          </w:p>
        </w:tc>
      </w:tr>
      <w:tr w:rsidR="003B13C5" w:rsidRPr="009A61A2" w14:paraId="23C96449" w14:textId="77777777" w:rsidTr="008F0A5A">
        <w:trPr>
          <w:jc w:val="center"/>
        </w:trPr>
        <w:tc>
          <w:tcPr>
            <w:tcW w:w="4876" w:type="dxa"/>
            <w:hideMark/>
          </w:tcPr>
          <w:p w14:paraId="67F9854C"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A7BA081" w14:textId="77777777" w:rsidR="003B13C5" w:rsidRPr="009A61A2" w:rsidRDefault="003B13C5" w:rsidP="008F0A5A">
            <w:pPr>
              <w:pStyle w:val="ColumnHeading"/>
              <w:keepNext/>
              <w:rPr>
                <w:lang w:val="en-GB"/>
              </w:rPr>
            </w:pPr>
            <w:r w:rsidRPr="009A61A2">
              <w:rPr>
                <w:lang w:val="en-GB"/>
              </w:rPr>
              <w:t>Amendment</w:t>
            </w:r>
          </w:p>
        </w:tc>
      </w:tr>
      <w:tr w:rsidR="003B13C5" w:rsidRPr="009A61A2" w14:paraId="52CE9F83" w14:textId="77777777" w:rsidTr="008F0A5A">
        <w:trPr>
          <w:jc w:val="center"/>
        </w:trPr>
        <w:tc>
          <w:tcPr>
            <w:tcW w:w="4876" w:type="dxa"/>
            <w:hideMark/>
          </w:tcPr>
          <w:p w14:paraId="0018FBD2" w14:textId="77777777" w:rsidR="003B13C5" w:rsidRPr="009A61A2" w:rsidRDefault="003B13C5" w:rsidP="008F0A5A">
            <w:pPr>
              <w:pStyle w:val="Normal6"/>
              <w:rPr>
                <w:lang w:val="en-GB"/>
              </w:rPr>
            </w:pPr>
            <w:r w:rsidRPr="009A61A2">
              <w:rPr>
                <w:lang w:val="en-GB"/>
              </w:rPr>
              <w:t>1.</w:t>
            </w:r>
            <w:r w:rsidRPr="009A61A2">
              <w:rPr>
                <w:lang w:val="en-GB"/>
              </w:rPr>
              <w:tab/>
              <w:t xml:space="preserve">The Commission, supported by the European Environment Agency and the European Chemicals Agency, shall assess and report on the progress of the Union and the Member States with regard to achieving the priority objectives laid down in Article 2 on </w:t>
            </w:r>
            <w:r w:rsidRPr="009A61A2">
              <w:rPr>
                <w:b/>
                <w:i/>
                <w:lang w:val="en-GB"/>
              </w:rPr>
              <w:t>a regular</w:t>
            </w:r>
            <w:r w:rsidRPr="009A61A2">
              <w:rPr>
                <w:lang w:val="en-GB"/>
              </w:rPr>
              <w:t xml:space="preserve"> basis, taking into consideration the enabling conditions laid down in Article 3.</w:t>
            </w:r>
          </w:p>
        </w:tc>
        <w:tc>
          <w:tcPr>
            <w:tcW w:w="4876" w:type="dxa"/>
            <w:hideMark/>
          </w:tcPr>
          <w:p w14:paraId="59815CB6" w14:textId="77777777" w:rsidR="003B13C5" w:rsidRPr="009A61A2" w:rsidRDefault="003B13C5" w:rsidP="008F0A5A">
            <w:pPr>
              <w:pStyle w:val="Normal6"/>
              <w:rPr>
                <w:szCs w:val="24"/>
                <w:lang w:val="en-GB"/>
              </w:rPr>
            </w:pPr>
            <w:r w:rsidRPr="009A61A2">
              <w:rPr>
                <w:lang w:val="en-GB"/>
              </w:rPr>
              <w:t>1.</w:t>
            </w:r>
            <w:r w:rsidRPr="009A61A2">
              <w:rPr>
                <w:lang w:val="en-GB"/>
              </w:rPr>
              <w:tab/>
              <w:t xml:space="preserve">The Commission, supported by the European Environment Agency and the European Chemicals Agency, shall assess and report on the progress of the Union and the Member States with regard to achieving the priority objectives laid down in Article 2 on </w:t>
            </w:r>
            <w:r w:rsidRPr="009A61A2">
              <w:rPr>
                <w:b/>
                <w:i/>
                <w:lang w:val="en-GB"/>
              </w:rPr>
              <w:t>an annual</w:t>
            </w:r>
            <w:r w:rsidRPr="009A61A2">
              <w:rPr>
                <w:lang w:val="en-GB"/>
              </w:rPr>
              <w:t xml:space="preserve"> basis, taking into consideration the enabling conditions laid down in Article 3.</w:t>
            </w:r>
          </w:p>
        </w:tc>
      </w:tr>
    </w:tbl>
    <w:p w14:paraId="5BCA538F"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BF46F29" w14:textId="77777777" w:rsidR="003B13C5" w:rsidRPr="009A61A2" w:rsidRDefault="003B13C5" w:rsidP="003B13C5">
      <w:r w:rsidRPr="009A61A2">
        <w:rPr>
          <w:rStyle w:val="HideTWBExt"/>
        </w:rPr>
        <w:t>&lt;/Amend&gt;</w:t>
      </w:r>
    </w:p>
    <w:p w14:paraId="159046FD"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561</w:t>
      </w:r>
      <w:r w:rsidRPr="009A61A2">
        <w:rPr>
          <w:rStyle w:val="HideTWBExt"/>
          <w:b w:val="0"/>
          <w:lang w:val="en-GB"/>
        </w:rPr>
        <w:t>&lt;/NumAm&gt;</w:t>
      </w:r>
    </w:p>
    <w:p w14:paraId="5B000564" w14:textId="77777777" w:rsidR="003B13C5" w:rsidRPr="009A61A2" w:rsidRDefault="003B13C5" w:rsidP="003B13C5">
      <w:pPr>
        <w:pStyle w:val="NormalBold"/>
      </w:pPr>
      <w:r w:rsidRPr="009A61A2">
        <w:rPr>
          <w:rStyle w:val="HideTWBExt"/>
          <w:b w:val="0"/>
        </w:rPr>
        <w:t>&lt;RepeatBlock-By&gt;&lt;Members&gt;</w:t>
      </w:r>
      <w:r w:rsidRPr="009A61A2">
        <w:t>João Ferreira, Mick Wallace</w:t>
      </w:r>
      <w:r w:rsidRPr="009A61A2">
        <w:rPr>
          <w:rStyle w:val="HideTWBExt"/>
          <w:b w:val="0"/>
        </w:rPr>
        <w:t>&lt;/Members&gt;</w:t>
      </w:r>
    </w:p>
    <w:p w14:paraId="2ADBB0FC" w14:textId="77777777" w:rsidR="003B13C5" w:rsidRPr="009A61A2" w:rsidRDefault="003B13C5" w:rsidP="003B13C5">
      <w:r w:rsidRPr="009A61A2">
        <w:rPr>
          <w:rStyle w:val="HideTWBExt"/>
        </w:rPr>
        <w:t>&lt;/RepeatBlock-By&gt;</w:t>
      </w:r>
    </w:p>
    <w:p w14:paraId="49217D5A"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4D2BC50" w14:textId="77777777" w:rsidR="003B13C5" w:rsidRPr="009A61A2" w:rsidRDefault="003B13C5" w:rsidP="003B13C5">
      <w:pPr>
        <w:pStyle w:val="NormalBold"/>
      </w:pPr>
      <w:r w:rsidRPr="009A61A2">
        <w:rPr>
          <w:rStyle w:val="HideTWBExt"/>
          <w:b w:val="0"/>
        </w:rPr>
        <w:t>&lt;Article&gt;</w:t>
      </w:r>
      <w:r w:rsidRPr="009A61A2">
        <w:t>Article 4 – paragraph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5184B24" w14:textId="77777777" w:rsidTr="008F0A5A">
        <w:trPr>
          <w:jc w:val="center"/>
        </w:trPr>
        <w:tc>
          <w:tcPr>
            <w:tcW w:w="9752" w:type="dxa"/>
            <w:gridSpan w:val="2"/>
          </w:tcPr>
          <w:p w14:paraId="438F2201" w14:textId="77777777" w:rsidR="003B13C5" w:rsidRPr="009A61A2" w:rsidRDefault="003B13C5" w:rsidP="008F0A5A">
            <w:pPr>
              <w:keepNext/>
            </w:pPr>
          </w:p>
        </w:tc>
      </w:tr>
      <w:tr w:rsidR="003B13C5" w:rsidRPr="009A61A2" w14:paraId="0810A5DD" w14:textId="77777777" w:rsidTr="008F0A5A">
        <w:trPr>
          <w:jc w:val="center"/>
        </w:trPr>
        <w:tc>
          <w:tcPr>
            <w:tcW w:w="4876" w:type="dxa"/>
            <w:hideMark/>
          </w:tcPr>
          <w:p w14:paraId="7007888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C0E9FAD" w14:textId="77777777" w:rsidR="003B13C5" w:rsidRPr="009A61A2" w:rsidRDefault="003B13C5" w:rsidP="008F0A5A">
            <w:pPr>
              <w:pStyle w:val="ColumnHeading"/>
              <w:keepNext/>
            </w:pPr>
            <w:r w:rsidRPr="009A61A2">
              <w:t>Amendment</w:t>
            </w:r>
          </w:p>
        </w:tc>
      </w:tr>
      <w:tr w:rsidR="003B13C5" w:rsidRPr="009A61A2" w14:paraId="6C7DA22B" w14:textId="77777777" w:rsidTr="008F0A5A">
        <w:trPr>
          <w:jc w:val="center"/>
        </w:trPr>
        <w:tc>
          <w:tcPr>
            <w:tcW w:w="4876" w:type="dxa"/>
            <w:hideMark/>
          </w:tcPr>
          <w:p w14:paraId="01B7C610" w14:textId="77777777" w:rsidR="003B13C5" w:rsidRPr="009A61A2" w:rsidRDefault="003B13C5" w:rsidP="008F0A5A">
            <w:pPr>
              <w:pStyle w:val="Normal6"/>
              <w:rPr>
                <w:lang w:val="en-GB"/>
              </w:rPr>
            </w:pPr>
            <w:r w:rsidRPr="009A61A2">
              <w:rPr>
                <w:lang w:val="en-GB"/>
              </w:rPr>
              <w:t>1.</w:t>
            </w:r>
            <w:r w:rsidRPr="009A61A2">
              <w:rPr>
                <w:lang w:val="en-GB"/>
              </w:rPr>
              <w:tab/>
              <w:t xml:space="preserve">The Commission, supported by the European Environment Agency and the European Chemicals Agency, shall assess and report on the progress of the Union and the Member States with regard to achieving the priority objectives laid down in Article 2 on a regular basis, taking into consideration the </w:t>
            </w:r>
            <w:r w:rsidRPr="009A61A2">
              <w:rPr>
                <w:b/>
                <w:i/>
                <w:lang w:val="en-GB"/>
              </w:rPr>
              <w:t>enabling conditions</w:t>
            </w:r>
            <w:r w:rsidRPr="009A61A2">
              <w:rPr>
                <w:lang w:val="en-GB"/>
              </w:rPr>
              <w:t xml:space="preserve"> laid down in Article 3.</w:t>
            </w:r>
          </w:p>
        </w:tc>
        <w:tc>
          <w:tcPr>
            <w:tcW w:w="4876" w:type="dxa"/>
            <w:hideMark/>
          </w:tcPr>
          <w:p w14:paraId="0235FED3" w14:textId="77777777" w:rsidR="003B13C5" w:rsidRPr="009A61A2" w:rsidRDefault="003B13C5" w:rsidP="008F0A5A">
            <w:pPr>
              <w:pStyle w:val="Normal6"/>
              <w:rPr>
                <w:szCs w:val="24"/>
                <w:lang w:val="en-GB"/>
              </w:rPr>
            </w:pPr>
            <w:r w:rsidRPr="009A61A2">
              <w:rPr>
                <w:lang w:val="en-GB"/>
              </w:rPr>
              <w:t>1.</w:t>
            </w:r>
            <w:r w:rsidRPr="009A61A2">
              <w:rPr>
                <w:lang w:val="en-GB"/>
              </w:rPr>
              <w:tab/>
              <w:t xml:space="preserve">The Commission, supported by the European Environment Agency and the European Chemicals Agency, shall assess and report on the progress of the Union and the Member States with regard to achieving the priority objectives laid down in Article 2 on a regular basis, taking into consideration the </w:t>
            </w:r>
            <w:r w:rsidRPr="009A61A2">
              <w:rPr>
                <w:b/>
                <w:i/>
                <w:lang w:val="en-GB"/>
              </w:rPr>
              <w:t>necessary actions</w:t>
            </w:r>
            <w:r w:rsidRPr="009A61A2">
              <w:rPr>
                <w:lang w:val="en-GB"/>
              </w:rPr>
              <w:t xml:space="preserve"> laid down in Article 3.</w:t>
            </w:r>
          </w:p>
        </w:tc>
      </w:tr>
    </w:tbl>
    <w:p w14:paraId="2AC34155"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{PT}</w:t>
      </w:r>
      <w:r w:rsidRPr="009A61A2">
        <w:rPr>
          <w:noProof w:val="0"/>
        </w:rPr>
        <w:t>pt</w:t>
      </w:r>
      <w:r w:rsidRPr="009A61A2">
        <w:rPr>
          <w:rStyle w:val="HideTWBExt"/>
          <w:noProof w:val="0"/>
        </w:rPr>
        <w:t>&lt;/Original&gt;</w:t>
      </w:r>
    </w:p>
    <w:p w14:paraId="1FAE1380" w14:textId="77777777" w:rsidR="003B13C5" w:rsidRPr="009A61A2" w:rsidRDefault="003B13C5" w:rsidP="003B13C5">
      <w:pPr>
        <w:rPr>
          <w:lang w:val="fr-FR"/>
        </w:rPr>
      </w:pPr>
      <w:r w:rsidRPr="009A61A2">
        <w:rPr>
          <w:rStyle w:val="HideTWBExt"/>
          <w:lang w:val="fr-FR"/>
        </w:rPr>
        <w:t>&lt;/Amend&gt;</w:t>
      </w:r>
    </w:p>
    <w:p w14:paraId="0D82DB84"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562</w:t>
      </w:r>
      <w:r w:rsidRPr="009A61A2">
        <w:rPr>
          <w:rStyle w:val="HideTWBExt"/>
          <w:b w:val="0"/>
        </w:rPr>
        <w:t>&lt;/NumAm&gt;</w:t>
      </w:r>
    </w:p>
    <w:p w14:paraId="702C0D20"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César Luena</w:t>
      </w:r>
      <w:r w:rsidRPr="009A61A2">
        <w:rPr>
          <w:rStyle w:val="HideTWBExt"/>
          <w:b w:val="0"/>
          <w:lang w:val="fr-FR"/>
        </w:rPr>
        <w:t>&lt;/Members&gt;</w:t>
      </w:r>
    </w:p>
    <w:p w14:paraId="65006AFA" w14:textId="77777777" w:rsidR="003B13C5" w:rsidRPr="009A61A2" w:rsidRDefault="003B13C5" w:rsidP="003B13C5">
      <w:pPr>
        <w:rPr>
          <w:lang w:val="fr-FR"/>
        </w:rPr>
      </w:pPr>
      <w:r w:rsidRPr="009A61A2">
        <w:rPr>
          <w:rStyle w:val="HideTWBExt"/>
          <w:lang w:val="fr-FR"/>
        </w:rPr>
        <w:t>&lt;/RepeatBlock-By&gt;</w:t>
      </w:r>
    </w:p>
    <w:p w14:paraId="5C14D77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69A66CB" w14:textId="77777777" w:rsidR="003B13C5" w:rsidRPr="009A61A2" w:rsidRDefault="003B13C5" w:rsidP="003B13C5">
      <w:pPr>
        <w:pStyle w:val="NormalBold"/>
      </w:pPr>
      <w:r w:rsidRPr="009A61A2">
        <w:rPr>
          <w:rStyle w:val="HideTWBExt"/>
          <w:b w:val="0"/>
        </w:rPr>
        <w:t>&lt;Article&gt;</w:t>
      </w:r>
      <w:r w:rsidRPr="009A61A2">
        <w:t>Article 4 – paragraph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7886DE1" w14:textId="77777777" w:rsidTr="008F0A5A">
        <w:trPr>
          <w:jc w:val="center"/>
        </w:trPr>
        <w:tc>
          <w:tcPr>
            <w:tcW w:w="9752" w:type="dxa"/>
            <w:gridSpan w:val="2"/>
          </w:tcPr>
          <w:p w14:paraId="0C663192" w14:textId="77777777" w:rsidR="003B13C5" w:rsidRPr="009A61A2" w:rsidRDefault="003B13C5" w:rsidP="008F0A5A">
            <w:pPr>
              <w:keepNext/>
            </w:pPr>
          </w:p>
        </w:tc>
      </w:tr>
      <w:tr w:rsidR="003B13C5" w:rsidRPr="009A61A2" w14:paraId="7801F4A2" w14:textId="77777777" w:rsidTr="008F0A5A">
        <w:trPr>
          <w:jc w:val="center"/>
        </w:trPr>
        <w:tc>
          <w:tcPr>
            <w:tcW w:w="4876" w:type="dxa"/>
            <w:hideMark/>
          </w:tcPr>
          <w:p w14:paraId="57EC2149"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8C5D17A" w14:textId="77777777" w:rsidR="003B13C5" w:rsidRPr="009A61A2" w:rsidRDefault="003B13C5" w:rsidP="008F0A5A">
            <w:pPr>
              <w:pStyle w:val="ColumnHeading"/>
              <w:keepNext/>
              <w:rPr>
                <w:lang w:val="en-GB"/>
              </w:rPr>
            </w:pPr>
            <w:r w:rsidRPr="009A61A2">
              <w:rPr>
                <w:lang w:val="en-GB"/>
              </w:rPr>
              <w:t>Amendment</w:t>
            </w:r>
          </w:p>
        </w:tc>
      </w:tr>
      <w:tr w:rsidR="003B13C5" w:rsidRPr="009A61A2" w14:paraId="2553A7B3" w14:textId="77777777" w:rsidTr="008F0A5A">
        <w:trPr>
          <w:jc w:val="center"/>
        </w:trPr>
        <w:tc>
          <w:tcPr>
            <w:tcW w:w="4876" w:type="dxa"/>
            <w:hideMark/>
          </w:tcPr>
          <w:p w14:paraId="7E12D758" w14:textId="77777777" w:rsidR="003B13C5" w:rsidRPr="009A61A2" w:rsidRDefault="003B13C5" w:rsidP="008F0A5A">
            <w:pPr>
              <w:pStyle w:val="Normal6"/>
              <w:rPr>
                <w:lang w:val="en-GB"/>
              </w:rPr>
            </w:pPr>
            <w:r w:rsidRPr="009A61A2">
              <w:rPr>
                <w:lang w:val="en-GB"/>
              </w:rPr>
              <w:t>1.</w:t>
            </w:r>
            <w:r w:rsidRPr="009A61A2">
              <w:rPr>
                <w:lang w:val="en-GB"/>
              </w:rPr>
              <w:tab/>
              <w:t xml:space="preserve">The Commission, supported by the European Environment Agency and the </w:t>
            </w:r>
            <w:r w:rsidRPr="009A61A2">
              <w:rPr>
                <w:lang w:val="en-GB"/>
              </w:rPr>
              <w:lastRenderedPageBreak/>
              <w:t xml:space="preserve">European Chemicals Agency, shall assess and report on the progress of the Union and the Member States with regard to achieving the priority objectives laid down in Article 2 </w:t>
            </w:r>
            <w:r w:rsidRPr="009A61A2">
              <w:rPr>
                <w:b/>
                <w:i/>
                <w:lang w:val="en-GB"/>
              </w:rPr>
              <w:t>on a regular basis</w:t>
            </w:r>
            <w:r w:rsidRPr="009A61A2">
              <w:rPr>
                <w:lang w:val="en-GB"/>
              </w:rPr>
              <w:t>, taking into consideration the enabling conditions laid down in Article 3.</w:t>
            </w:r>
          </w:p>
        </w:tc>
        <w:tc>
          <w:tcPr>
            <w:tcW w:w="4876" w:type="dxa"/>
            <w:hideMark/>
          </w:tcPr>
          <w:p w14:paraId="33DC4BC6" w14:textId="77777777" w:rsidR="003B13C5" w:rsidRPr="009A61A2" w:rsidRDefault="003B13C5" w:rsidP="008F0A5A">
            <w:pPr>
              <w:pStyle w:val="Normal6"/>
              <w:rPr>
                <w:szCs w:val="24"/>
                <w:lang w:val="en-GB"/>
              </w:rPr>
            </w:pPr>
            <w:r w:rsidRPr="009A61A2">
              <w:rPr>
                <w:lang w:val="en-GB"/>
              </w:rPr>
              <w:lastRenderedPageBreak/>
              <w:t>1.</w:t>
            </w:r>
            <w:r w:rsidRPr="009A61A2">
              <w:rPr>
                <w:lang w:val="en-GB"/>
              </w:rPr>
              <w:tab/>
              <w:t xml:space="preserve">The Commission, supported by the European Environment Agency and the </w:t>
            </w:r>
            <w:r w:rsidRPr="009A61A2">
              <w:rPr>
                <w:lang w:val="en-GB"/>
              </w:rPr>
              <w:lastRenderedPageBreak/>
              <w:t xml:space="preserve">European Chemicals Agency, shall </w:t>
            </w:r>
            <w:r w:rsidRPr="009A61A2">
              <w:rPr>
                <w:b/>
                <w:i/>
                <w:lang w:val="en-GB"/>
              </w:rPr>
              <w:t>yearly</w:t>
            </w:r>
            <w:r w:rsidRPr="009A61A2">
              <w:rPr>
                <w:lang w:val="en-GB"/>
              </w:rPr>
              <w:t xml:space="preserve"> assess and report on the progress of the Union and the Member States with regard to achieving the priority objectives laid down in Article 2, taking into consideration the enabling conditions laid down in Article 3.</w:t>
            </w:r>
          </w:p>
        </w:tc>
      </w:tr>
    </w:tbl>
    <w:p w14:paraId="15553D6B"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221FEFA" w14:textId="77777777" w:rsidR="003B13C5" w:rsidRPr="009A61A2" w:rsidRDefault="003B13C5" w:rsidP="003B13C5">
      <w:r w:rsidRPr="009A61A2">
        <w:rPr>
          <w:rStyle w:val="HideTWBExt"/>
        </w:rPr>
        <w:t>&lt;/Amend&gt;</w:t>
      </w:r>
    </w:p>
    <w:p w14:paraId="3AE0EC8F"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563</w:t>
      </w:r>
      <w:r w:rsidRPr="009A61A2">
        <w:rPr>
          <w:rStyle w:val="HideTWBExt"/>
          <w:b w:val="0"/>
          <w:lang w:val="en-GB"/>
        </w:rPr>
        <w:t>&lt;/NumAm&gt;</w:t>
      </w:r>
    </w:p>
    <w:p w14:paraId="61E002AA" w14:textId="77777777" w:rsidR="003B13C5" w:rsidRPr="009A61A2" w:rsidRDefault="003B13C5" w:rsidP="003B13C5">
      <w:pPr>
        <w:pStyle w:val="NormalBold"/>
      </w:pPr>
      <w:r w:rsidRPr="009A61A2">
        <w:rPr>
          <w:rStyle w:val="HideTWBExt"/>
          <w:b w:val="0"/>
        </w:rPr>
        <w:t>&lt;RepeatBlock-By&gt;&lt;Members&gt;</w:t>
      </w:r>
      <w:r w:rsidRPr="009A61A2">
        <w:t>Aurélia Beigneux, Joëlle Mélin, Annika Bruna, Catherine Griset</w:t>
      </w:r>
      <w:r w:rsidRPr="009A61A2">
        <w:rPr>
          <w:rStyle w:val="HideTWBExt"/>
          <w:b w:val="0"/>
        </w:rPr>
        <w:t>&lt;/Members&gt;</w:t>
      </w:r>
    </w:p>
    <w:p w14:paraId="69D30FFE" w14:textId="77777777" w:rsidR="003B13C5" w:rsidRPr="009A61A2" w:rsidRDefault="003B13C5" w:rsidP="003B13C5">
      <w:r w:rsidRPr="009A61A2">
        <w:rPr>
          <w:rStyle w:val="HideTWBExt"/>
        </w:rPr>
        <w:t>&lt;/RepeatBlock-By&gt;</w:t>
      </w:r>
    </w:p>
    <w:p w14:paraId="6119741D"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8886B81" w14:textId="77777777" w:rsidR="003B13C5" w:rsidRPr="009A61A2" w:rsidRDefault="003B13C5" w:rsidP="003B13C5">
      <w:pPr>
        <w:pStyle w:val="NormalBold"/>
      </w:pPr>
      <w:r w:rsidRPr="009A61A2">
        <w:rPr>
          <w:rStyle w:val="HideTWBExt"/>
          <w:b w:val="0"/>
        </w:rPr>
        <w:t>&lt;Article&gt;</w:t>
      </w:r>
      <w:r w:rsidRPr="009A61A2">
        <w:t>Article 4 – paragraph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BD5E36B" w14:textId="77777777" w:rsidTr="008F0A5A">
        <w:trPr>
          <w:jc w:val="center"/>
        </w:trPr>
        <w:tc>
          <w:tcPr>
            <w:tcW w:w="9752" w:type="dxa"/>
            <w:gridSpan w:val="2"/>
          </w:tcPr>
          <w:p w14:paraId="14910E14" w14:textId="77777777" w:rsidR="003B13C5" w:rsidRPr="009A61A2" w:rsidRDefault="003B13C5" w:rsidP="008F0A5A">
            <w:pPr>
              <w:keepNext/>
            </w:pPr>
          </w:p>
        </w:tc>
      </w:tr>
      <w:tr w:rsidR="003B13C5" w:rsidRPr="009A61A2" w14:paraId="58E81F92" w14:textId="77777777" w:rsidTr="008F0A5A">
        <w:trPr>
          <w:jc w:val="center"/>
        </w:trPr>
        <w:tc>
          <w:tcPr>
            <w:tcW w:w="4876" w:type="dxa"/>
            <w:hideMark/>
          </w:tcPr>
          <w:p w14:paraId="778244A7"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B90B121" w14:textId="77777777" w:rsidR="003B13C5" w:rsidRPr="009A61A2" w:rsidRDefault="003B13C5" w:rsidP="008F0A5A">
            <w:pPr>
              <w:pStyle w:val="ColumnHeading"/>
              <w:keepNext/>
            </w:pPr>
            <w:r w:rsidRPr="009A61A2">
              <w:t>Amendment</w:t>
            </w:r>
          </w:p>
        </w:tc>
      </w:tr>
      <w:tr w:rsidR="003B13C5" w:rsidRPr="009A61A2" w14:paraId="75AB89FD" w14:textId="77777777" w:rsidTr="008F0A5A">
        <w:trPr>
          <w:jc w:val="center"/>
        </w:trPr>
        <w:tc>
          <w:tcPr>
            <w:tcW w:w="4876" w:type="dxa"/>
            <w:hideMark/>
          </w:tcPr>
          <w:p w14:paraId="5C10030C" w14:textId="77777777" w:rsidR="003B13C5" w:rsidRPr="009A61A2" w:rsidRDefault="003B13C5" w:rsidP="008F0A5A">
            <w:pPr>
              <w:pStyle w:val="Normal6"/>
              <w:rPr>
                <w:lang w:val="en-GB"/>
              </w:rPr>
            </w:pPr>
            <w:r w:rsidRPr="009A61A2">
              <w:rPr>
                <w:lang w:val="en-GB"/>
              </w:rPr>
              <w:t>1.</w:t>
            </w:r>
            <w:r w:rsidRPr="009A61A2">
              <w:rPr>
                <w:lang w:val="en-GB"/>
              </w:rPr>
              <w:tab/>
              <w:t>The Commission, supported by the European Environment Agency and the European Chemicals Agency, shall assess and report on the progress of the Union and the Member States with regard to achieving the priority objectives laid down in Article 2</w:t>
            </w:r>
            <w:r w:rsidRPr="009A61A2">
              <w:rPr>
                <w:b/>
                <w:i/>
                <w:lang w:val="en-GB"/>
              </w:rPr>
              <w:t xml:space="preserve"> on a regular basis</w:t>
            </w:r>
            <w:r w:rsidRPr="009A61A2">
              <w:rPr>
                <w:lang w:val="en-GB"/>
              </w:rPr>
              <w:t>, taking into consideration the enabling conditions laid down in Article 3.</w:t>
            </w:r>
          </w:p>
        </w:tc>
        <w:tc>
          <w:tcPr>
            <w:tcW w:w="4876" w:type="dxa"/>
            <w:hideMark/>
          </w:tcPr>
          <w:p w14:paraId="6D51C97C" w14:textId="77777777" w:rsidR="003B13C5" w:rsidRPr="009A61A2" w:rsidRDefault="003B13C5" w:rsidP="008F0A5A">
            <w:pPr>
              <w:pStyle w:val="Normal6"/>
              <w:rPr>
                <w:szCs w:val="24"/>
                <w:lang w:val="en-GB"/>
              </w:rPr>
            </w:pPr>
            <w:r w:rsidRPr="009A61A2">
              <w:rPr>
                <w:lang w:val="en-GB"/>
              </w:rPr>
              <w:t>1.</w:t>
            </w:r>
            <w:r w:rsidRPr="009A61A2">
              <w:rPr>
                <w:lang w:val="en-GB"/>
              </w:rPr>
              <w:tab/>
              <w:t>The Commission, supported by the European Environment Agency and the European Chemicals Agency, shall assess and report on the progress of the Union and the Member States with regard to achieving the priority objectives laid down in Article 2, taking into consideration the enabling conditions laid down in Article 3.</w:t>
            </w:r>
          </w:p>
        </w:tc>
      </w:tr>
    </w:tbl>
    <w:p w14:paraId="50D99722"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{FR}</w:t>
      </w:r>
      <w:r w:rsidRPr="009A61A2">
        <w:rPr>
          <w:noProof w:val="0"/>
          <w:lang w:val="en-GB"/>
        </w:rPr>
        <w:t>fr</w:t>
      </w:r>
      <w:r w:rsidRPr="009A61A2">
        <w:rPr>
          <w:rStyle w:val="HideTWBExt"/>
          <w:noProof w:val="0"/>
          <w:lang w:val="en-GB"/>
        </w:rPr>
        <w:t>&lt;/Original&gt;</w:t>
      </w:r>
    </w:p>
    <w:p w14:paraId="7B05782B" w14:textId="7CFF9428" w:rsidR="003B13C5" w:rsidRPr="009A61A2" w:rsidRDefault="003B13C5" w:rsidP="003B13C5">
      <w:r w:rsidRPr="009A61A2">
        <w:rPr>
          <w:rStyle w:val="HideTWBExt"/>
        </w:rPr>
        <w:t>&lt;/Amend&gt;</w:t>
      </w:r>
    </w:p>
    <w:p w14:paraId="19C09D00"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564</w:t>
      </w:r>
      <w:r w:rsidRPr="009A61A2">
        <w:rPr>
          <w:rStyle w:val="HideTWBExt"/>
          <w:b w:val="0"/>
          <w:lang w:val="en-GB"/>
        </w:rPr>
        <w:t>&lt;/NumAm&gt;</w:t>
      </w:r>
    </w:p>
    <w:p w14:paraId="0D53B908"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Rovana Plumb, César Luena, Sara Cerdas, Christel Schaldemose, Javi López, Jytte Guteland</w:t>
      </w:r>
      <w:r w:rsidRPr="009A61A2">
        <w:rPr>
          <w:rStyle w:val="HideTWBExt"/>
          <w:b w:val="0"/>
        </w:rPr>
        <w:t>&lt;/Members&gt;</w:t>
      </w:r>
    </w:p>
    <w:p w14:paraId="5FEE2BF1" w14:textId="77777777" w:rsidR="003B13C5" w:rsidRPr="009A61A2" w:rsidRDefault="003B13C5" w:rsidP="003B13C5">
      <w:r w:rsidRPr="009A61A2">
        <w:rPr>
          <w:rStyle w:val="HideTWBExt"/>
        </w:rPr>
        <w:t>&lt;/RepeatBlock-By&gt;</w:t>
      </w:r>
    </w:p>
    <w:p w14:paraId="4F1893B1"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CE6D0A7" w14:textId="77777777" w:rsidR="003B13C5" w:rsidRPr="009A61A2" w:rsidRDefault="003B13C5" w:rsidP="003B13C5">
      <w:pPr>
        <w:pStyle w:val="NormalBold"/>
      </w:pPr>
      <w:r w:rsidRPr="009A61A2">
        <w:rPr>
          <w:rStyle w:val="HideTWBExt"/>
          <w:b w:val="0"/>
        </w:rPr>
        <w:t>&lt;Article&gt;</w:t>
      </w:r>
      <w:r w:rsidRPr="009A61A2">
        <w:t>Article 4 – paragraph 1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4D70454" w14:textId="77777777" w:rsidTr="008F0A5A">
        <w:trPr>
          <w:jc w:val="center"/>
        </w:trPr>
        <w:tc>
          <w:tcPr>
            <w:tcW w:w="9752" w:type="dxa"/>
            <w:gridSpan w:val="2"/>
          </w:tcPr>
          <w:p w14:paraId="3DDF9153" w14:textId="77777777" w:rsidR="003B13C5" w:rsidRPr="009A61A2" w:rsidRDefault="003B13C5" w:rsidP="008F0A5A">
            <w:pPr>
              <w:keepNext/>
            </w:pPr>
          </w:p>
        </w:tc>
      </w:tr>
      <w:tr w:rsidR="003B13C5" w:rsidRPr="009A61A2" w14:paraId="65C042A7" w14:textId="77777777" w:rsidTr="008F0A5A">
        <w:trPr>
          <w:jc w:val="center"/>
        </w:trPr>
        <w:tc>
          <w:tcPr>
            <w:tcW w:w="4876" w:type="dxa"/>
            <w:hideMark/>
          </w:tcPr>
          <w:p w14:paraId="07CDE8E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16DA0D8" w14:textId="77777777" w:rsidR="003B13C5" w:rsidRPr="009A61A2" w:rsidRDefault="003B13C5" w:rsidP="008F0A5A">
            <w:pPr>
              <w:pStyle w:val="ColumnHeading"/>
              <w:keepNext/>
              <w:rPr>
                <w:lang w:val="en-GB"/>
              </w:rPr>
            </w:pPr>
            <w:r w:rsidRPr="009A61A2">
              <w:rPr>
                <w:lang w:val="en-GB"/>
              </w:rPr>
              <w:t>Amendment</w:t>
            </w:r>
          </w:p>
        </w:tc>
      </w:tr>
      <w:tr w:rsidR="003B13C5" w:rsidRPr="009A61A2" w14:paraId="5D9AEEC1" w14:textId="77777777" w:rsidTr="008F0A5A">
        <w:trPr>
          <w:jc w:val="center"/>
        </w:trPr>
        <w:tc>
          <w:tcPr>
            <w:tcW w:w="4876" w:type="dxa"/>
          </w:tcPr>
          <w:p w14:paraId="1BC9E5C0" w14:textId="77777777" w:rsidR="003B13C5" w:rsidRPr="009A61A2" w:rsidRDefault="003B13C5" w:rsidP="008F0A5A">
            <w:pPr>
              <w:pStyle w:val="Normal6"/>
              <w:rPr>
                <w:lang w:val="en-GB"/>
              </w:rPr>
            </w:pPr>
          </w:p>
        </w:tc>
        <w:tc>
          <w:tcPr>
            <w:tcW w:w="4876" w:type="dxa"/>
            <w:hideMark/>
          </w:tcPr>
          <w:p w14:paraId="2B7FB6F7" w14:textId="77777777" w:rsidR="003B13C5" w:rsidRPr="009A61A2" w:rsidRDefault="003B13C5" w:rsidP="008F0A5A">
            <w:pPr>
              <w:pStyle w:val="Normal6"/>
              <w:rPr>
                <w:szCs w:val="24"/>
                <w:lang w:val="en-GB"/>
              </w:rPr>
            </w:pPr>
            <w:r w:rsidRPr="009A61A2">
              <w:rPr>
                <w:b/>
                <w:i/>
                <w:lang w:val="en-GB"/>
              </w:rPr>
              <w:t>1a.</w:t>
            </w:r>
            <w:r w:rsidRPr="009A61A2">
              <w:rPr>
                <w:b/>
                <w:i/>
                <w:lang w:val="en-GB"/>
              </w:rPr>
              <w:tab/>
              <w:t xml:space="preserve">By 31 March 2024, the Commission shall carry out a mid-term evaluation of the progress achieved towards achieving systemic change, the </w:t>
            </w:r>
            <w:r w:rsidRPr="009A61A2">
              <w:rPr>
                <w:b/>
                <w:i/>
                <w:lang w:val="en-GB"/>
              </w:rPr>
              <w:lastRenderedPageBreak/>
              <w:t>thematic priority objectives set out in Article 2, including the targets under the European Green Deal, based on the assessments referred to in Article 4(1) as well as on the outcome of a public consultation, and taking into consideration the enabling conditions laid down in Article 3, and submit a report to the European Parliament and to the Council.</w:t>
            </w:r>
          </w:p>
        </w:tc>
      </w:tr>
      <w:tr w:rsidR="003B13C5" w:rsidRPr="009A61A2" w14:paraId="3C1AA2C7" w14:textId="77777777" w:rsidTr="008F0A5A">
        <w:trPr>
          <w:jc w:val="center"/>
        </w:trPr>
        <w:tc>
          <w:tcPr>
            <w:tcW w:w="4876" w:type="dxa"/>
          </w:tcPr>
          <w:p w14:paraId="1BC657D4" w14:textId="77777777" w:rsidR="003B13C5" w:rsidRPr="009A61A2" w:rsidRDefault="003B13C5" w:rsidP="008F0A5A">
            <w:pPr>
              <w:pStyle w:val="Normal6"/>
              <w:rPr>
                <w:lang w:val="en-GB"/>
              </w:rPr>
            </w:pPr>
          </w:p>
        </w:tc>
        <w:tc>
          <w:tcPr>
            <w:tcW w:w="4876" w:type="dxa"/>
            <w:hideMark/>
          </w:tcPr>
          <w:p w14:paraId="23242135" w14:textId="77777777" w:rsidR="003B13C5" w:rsidRPr="009A61A2" w:rsidRDefault="003B13C5" w:rsidP="008F0A5A">
            <w:pPr>
              <w:pStyle w:val="Normal6"/>
              <w:rPr>
                <w:szCs w:val="24"/>
                <w:lang w:val="en-GB"/>
              </w:rPr>
            </w:pPr>
            <w:r w:rsidRPr="009A61A2">
              <w:rPr>
                <w:b/>
                <w:i/>
                <w:lang w:val="en-GB"/>
              </w:rPr>
              <w:t>On the basis of the mid-term evaluation, the incoming Commission shall present a list and timelines of necessary legislative and non-legislative actions within the first 100 days of the Commission to ensure that progress at the Union and Member State levels is sufficient to attain the priority objectives by 2030 at the latest and the long-term objective of 2050 at the latest.</w:t>
            </w:r>
          </w:p>
        </w:tc>
      </w:tr>
    </w:tbl>
    <w:p w14:paraId="64E392CB"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983622C" w14:textId="77777777" w:rsidR="003B13C5" w:rsidRPr="009A61A2" w:rsidRDefault="003B13C5" w:rsidP="003B13C5">
      <w:r w:rsidRPr="009A61A2">
        <w:rPr>
          <w:rStyle w:val="HideTWBExt"/>
        </w:rPr>
        <w:t>&lt;/Amend&gt;</w:t>
      </w:r>
    </w:p>
    <w:p w14:paraId="1744127F"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565</w:t>
      </w:r>
      <w:r w:rsidRPr="009A61A2">
        <w:rPr>
          <w:rStyle w:val="HideTWBExt"/>
          <w:b w:val="0"/>
          <w:lang w:val="en-GB"/>
        </w:rPr>
        <w:t>&lt;/NumAm&gt;</w:t>
      </w:r>
    </w:p>
    <w:p w14:paraId="29865C2B"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Radan Kanev, Edina Tóth, Nathalie Colin-Oesterlé, Sirpa Pietikäinen, Roberta Metsola</w:t>
      </w:r>
      <w:r w:rsidRPr="009A61A2">
        <w:rPr>
          <w:rStyle w:val="HideTWBExt"/>
          <w:b w:val="0"/>
        </w:rPr>
        <w:t>&lt;/Members&gt;</w:t>
      </w:r>
    </w:p>
    <w:p w14:paraId="228AA2C8" w14:textId="77777777" w:rsidR="003B13C5" w:rsidRPr="009A61A2" w:rsidRDefault="003B13C5" w:rsidP="003B13C5">
      <w:r w:rsidRPr="009A61A2">
        <w:rPr>
          <w:rStyle w:val="HideTWBExt"/>
        </w:rPr>
        <w:t>&lt;/RepeatBlock-By&gt;</w:t>
      </w:r>
    </w:p>
    <w:p w14:paraId="3B939F3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9508CB3" w14:textId="77777777" w:rsidR="003B13C5" w:rsidRPr="009A61A2" w:rsidRDefault="003B13C5" w:rsidP="003B13C5">
      <w:pPr>
        <w:pStyle w:val="NormalBold"/>
      </w:pPr>
      <w:r w:rsidRPr="009A61A2">
        <w:rPr>
          <w:rStyle w:val="HideTWBExt"/>
          <w:b w:val="0"/>
        </w:rPr>
        <w:t>&lt;Article&gt;</w:t>
      </w:r>
      <w:r w:rsidRPr="009A61A2">
        <w:t>Article 4 – paragraph 1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7BC5E31" w14:textId="77777777" w:rsidTr="008F0A5A">
        <w:trPr>
          <w:jc w:val="center"/>
        </w:trPr>
        <w:tc>
          <w:tcPr>
            <w:tcW w:w="9752" w:type="dxa"/>
            <w:gridSpan w:val="2"/>
          </w:tcPr>
          <w:p w14:paraId="123288F2" w14:textId="77777777" w:rsidR="003B13C5" w:rsidRPr="009A61A2" w:rsidRDefault="003B13C5" w:rsidP="008F0A5A">
            <w:pPr>
              <w:keepNext/>
            </w:pPr>
          </w:p>
        </w:tc>
      </w:tr>
      <w:tr w:rsidR="003B13C5" w:rsidRPr="009A61A2" w14:paraId="3208354F" w14:textId="77777777" w:rsidTr="008F0A5A">
        <w:trPr>
          <w:jc w:val="center"/>
        </w:trPr>
        <w:tc>
          <w:tcPr>
            <w:tcW w:w="4876" w:type="dxa"/>
            <w:hideMark/>
          </w:tcPr>
          <w:p w14:paraId="5076531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65DA823" w14:textId="77777777" w:rsidR="003B13C5" w:rsidRPr="009A61A2" w:rsidRDefault="003B13C5" w:rsidP="008F0A5A">
            <w:pPr>
              <w:pStyle w:val="ColumnHeading"/>
              <w:keepNext/>
              <w:rPr>
                <w:lang w:val="en-GB"/>
              </w:rPr>
            </w:pPr>
            <w:r w:rsidRPr="009A61A2">
              <w:rPr>
                <w:lang w:val="en-GB"/>
              </w:rPr>
              <w:t>Amendment</w:t>
            </w:r>
          </w:p>
        </w:tc>
      </w:tr>
      <w:tr w:rsidR="003B13C5" w:rsidRPr="009A61A2" w14:paraId="386196B1" w14:textId="77777777" w:rsidTr="008F0A5A">
        <w:trPr>
          <w:jc w:val="center"/>
        </w:trPr>
        <w:tc>
          <w:tcPr>
            <w:tcW w:w="4876" w:type="dxa"/>
          </w:tcPr>
          <w:p w14:paraId="7FF1F56E" w14:textId="77777777" w:rsidR="003B13C5" w:rsidRPr="009A61A2" w:rsidRDefault="003B13C5" w:rsidP="008F0A5A">
            <w:pPr>
              <w:pStyle w:val="Normal6"/>
              <w:rPr>
                <w:lang w:val="en-GB"/>
              </w:rPr>
            </w:pPr>
          </w:p>
        </w:tc>
        <w:tc>
          <w:tcPr>
            <w:tcW w:w="4876" w:type="dxa"/>
            <w:hideMark/>
          </w:tcPr>
          <w:p w14:paraId="00618615" w14:textId="77777777" w:rsidR="003B13C5" w:rsidRPr="009A61A2" w:rsidRDefault="003B13C5" w:rsidP="008F0A5A">
            <w:pPr>
              <w:pStyle w:val="Normal6"/>
              <w:rPr>
                <w:szCs w:val="24"/>
                <w:lang w:val="en-GB"/>
              </w:rPr>
            </w:pPr>
            <w:r w:rsidRPr="009A61A2">
              <w:rPr>
                <w:b/>
                <w:i/>
                <w:lang w:val="en-GB"/>
              </w:rPr>
              <w:t>1a.</w:t>
            </w:r>
            <w:r w:rsidRPr="009A61A2">
              <w:rPr>
                <w:b/>
                <w:i/>
                <w:lang w:val="en-GB"/>
              </w:rPr>
              <w:tab/>
              <w:t>Following a consultation process with all relevant stakeholders, the Commission shall, by 31 December 2021, present a streamlined framework (a single scoreboard) to monitor and track progress towards the achievement of the priority objectives in Article 2(1) and (2), based on the existing monitoring frameworks and processes.</w:t>
            </w:r>
          </w:p>
        </w:tc>
      </w:tr>
    </w:tbl>
    <w:p w14:paraId="12DECD96"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881A7B9" w14:textId="77777777" w:rsidR="003B13C5" w:rsidRPr="009A61A2" w:rsidRDefault="003B13C5" w:rsidP="003B13C5">
      <w:r w:rsidRPr="009A61A2">
        <w:rPr>
          <w:rStyle w:val="HideTWBExt"/>
        </w:rPr>
        <w:t>&lt;/Amend&gt;</w:t>
      </w:r>
    </w:p>
    <w:p w14:paraId="3487EF70" w14:textId="77777777" w:rsidR="003B13C5" w:rsidRPr="009A61A2" w:rsidRDefault="003B13C5" w:rsidP="003B13C5">
      <w:pPr>
        <w:pStyle w:val="AMNumberTabs0"/>
        <w:keepNext/>
        <w:rPr>
          <w:lang w:val="en-GB"/>
        </w:rPr>
      </w:pPr>
      <w:r w:rsidRPr="009A61A2">
        <w:rPr>
          <w:rStyle w:val="HideTWBExt"/>
          <w:b w:val="0"/>
          <w:lang w:val="en-GB"/>
        </w:rPr>
        <w:lastRenderedPageBreak/>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566</w:t>
      </w:r>
      <w:r w:rsidRPr="009A61A2">
        <w:rPr>
          <w:rStyle w:val="HideTWBExt"/>
          <w:b w:val="0"/>
          <w:lang w:val="en-GB"/>
        </w:rPr>
        <w:t>&lt;/NumAm&gt;</w:t>
      </w:r>
    </w:p>
    <w:p w14:paraId="5DF95E5F" w14:textId="77777777" w:rsidR="003B13C5" w:rsidRPr="009A61A2" w:rsidRDefault="003B13C5" w:rsidP="003B13C5">
      <w:pPr>
        <w:pStyle w:val="NormalBold"/>
      </w:pPr>
      <w:r w:rsidRPr="009A61A2">
        <w:rPr>
          <w:rStyle w:val="HideTWBExt"/>
          <w:b w:val="0"/>
        </w:rPr>
        <w:t>&lt;RepeatBlock-By&gt;&lt;Members&gt;</w:t>
      </w:r>
      <w:r w:rsidRPr="009A61A2">
        <w:t>Petros Kokkalis</w:t>
      </w:r>
      <w:r w:rsidRPr="009A61A2">
        <w:rPr>
          <w:rStyle w:val="HideTWBExt"/>
          <w:b w:val="0"/>
        </w:rPr>
        <w:t>&lt;/Members&gt;</w:t>
      </w:r>
    </w:p>
    <w:p w14:paraId="42A655AD" w14:textId="77777777" w:rsidR="003B13C5" w:rsidRPr="009A61A2" w:rsidRDefault="003B13C5" w:rsidP="003B13C5">
      <w:r w:rsidRPr="009A61A2">
        <w:rPr>
          <w:rStyle w:val="HideTWBExt"/>
        </w:rPr>
        <w:t>&lt;/RepeatBlock-By&gt;</w:t>
      </w:r>
    </w:p>
    <w:p w14:paraId="0231AEA9"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7063095" w14:textId="77777777" w:rsidR="003B13C5" w:rsidRPr="009A61A2" w:rsidRDefault="003B13C5" w:rsidP="003B13C5">
      <w:pPr>
        <w:pStyle w:val="NormalBold"/>
      </w:pPr>
      <w:r w:rsidRPr="009A61A2">
        <w:rPr>
          <w:rStyle w:val="HideTWBExt"/>
          <w:b w:val="0"/>
        </w:rPr>
        <w:t>&lt;Article&gt;</w:t>
      </w:r>
      <w:r w:rsidRPr="009A61A2">
        <w:t>Article 4 – paragraph 1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4F03BE6" w14:textId="77777777" w:rsidTr="008F0A5A">
        <w:trPr>
          <w:jc w:val="center"/>
        </w:trPr>
        <w:tc>
          <w:tcPr>
            <w:tcW w:w="9752" w:type="dxa"/>
            <w:gridSpan w:val="2"/>
          </w:tcPr>
          <w:p w14:paraId="53829DE5" w14:textId="77777777" w:rsidR="003B13C5" w:rsidRPr="009A61A2" w:rsidRDefault="003B13C5" w:rsidP="008F0A5A">
            <w:pPr>
              <w:keepNext/>
            </w:pPr>
          </w:p>
        </w:tc>
      </w:tr>
      <w:tr w:rsidR="003B13C5" w:rsidRPr="009A61A2" w14:paraId="4469650C" w14:textId="77777777" w:rsidTr="008F0A5A">
        <w:trPr>
          <w:jc w:val="center"/>
        </w:trPr>
        <w:tc>
          <w:tcPr>
            <w:tcW w:w="4876" w:type="dxa"/>
            <w:hideMark/>
          </w:tcPr>
          <w:p w14:paraId="1F36BB00"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1B0BDAE" w14:textId="77777777" w:rsidR="003B13C5" w:rsidRPr="009A61A2" w:rsidRDefault="003B13C5" w:rsidP="008F0A5A">
            <w:pPr>
              <w:pStyle w:val="ColumnHeading"/>
              <w:keepNext/>
              <w:rPr>
                <w:lang w:val="en-GB"/>
              </w:rPr>
            </w:pPr>
            <w:r w:rsidRPr="009A61A2">
              <w:rPr>
                <w:lang w:val="en-GB"/>
              </w:rPr>
              <w:t>Amendment</w:t>
            </w:r>
          </w:p>
        </w:tc>
      </w:tr>
      <w:tr w:rsidR="003B13C5" w:rsidRPr="009A61A2" w14:paraId="05396D40" w14:textId="77777777" w:rsidTr="008F0A5A">
        <w:trPr>
          <w:jc w:val="center"/>
        </w:trPr>
        <w:tc>
          <w:tcPr>
            <w:tcW w:w="4876" w:type="dxa"/>
          </w:tcPr>
          <w:p w14:paraId="1A5656FA" w14:textId="77777777" w:rsidR="003B13C5" w:rsidRPr="009A61A2" w:rsidRDefault="003B13C5" w:rsidP="008F0A5A">
            <w:pPr>
              <w:pStyle w:val="Normal6"/>
              <w:rPr>
                <w:lang w:val="en-GB"/>
              </w:rPr>
            </w:pPr>
          </w:p>
        </w:tc>
        <w:tc>
          <w:tcPr>
            <w:tcW w:w="4876" w:type="dxa"/>
            <w:hideMark/>
          </w:tcPr>
          <w:p w14:paraId="7D537195" w14:textId="77777777" w:rsidR="003B13C5" w:rsidRPr="009A61A2" w:rsidRDefault="003B13C5" w:rsidP="008F0A5A">
            <w:pPr>
              <w:pStyle w:val="Normal6"/>
              <w:rPr>
                <w:szCs w:val="24"/>
                <w:lang w:val="en-GB"/>
              </w:rPr>
            </w:pPr>
            <w:r w:rsidRPr="009A61A2">
              <w:rPr>
                <w:b/>
                <w:i/>
                <w:lang w:val="en-GB"/>
              </w:rPr>
              <w:t>1a.</w:t>
            </w:r>
            <w:r w:rsidRPr="009A61A2">
              <w:rPr>
                <w:b/>
                <w:i/>
                <w:lang w:val="en-GB"/>
              </w:rPr>
              <w:tab/>
              <w:t>For the purposes of the assessment referred to in paragraph 1, the Commission, having consulted the relevant stakeholders, shall present by 31 December 2021 a set of key indicators. This set of indicators shall build upon existing indicators and frameworks.</w:t>
            </w:r>
          </w:p>
        </w:tc>
      </w:tr>
    </w:tbl>
    <w:p w14:paraId="0720D724"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11EA3DF9" w14:textId="77777777" w:rsidR="003B13C5" w:rsidRPr="009A61A2" w:rsidRDefault="003B13C5" w:rsidP="003B13C5">
      <w:r w:rsidRPr="009A61A2">
        <w:rPr>
          <w:rStyle w:val="HideTWBExt"/>
        </w:rPr>
        <w:t>&lt;/Amend&gt;</w:t>
      </w:r>
    </w:p>
    <w:p w14:paraId="4F4A8325"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567</w:t>
      </w:r>
      <w:r w:rsidRPr="009A61A2">
        <w:rPr>
          <w:rStyle w:val="HideTWBExt"/>
          <w:b w:val="0"/>
          <w:lang w:val="en-GB"/>
        </w:rPr>
        <w:t>&lt;/NumAm&gt;</w:t>
      </w:r>
    </w:p>
    <w:p w14:paraId="789607BE"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Radan Kanev, Edina Tóth, Nathalie Colin-Oesterlé, Sirpa Pietikäinen, Roberta Metsola, Christophe Hansen</w:t>
      </w:r>
      <w:r w:rsidRPr="009A61A2">
        <w:rPr>
          <w:rStyle w:val="HideTWBExt"/>
          <w:b w:val="0"/>
        </w:rPr>
        <w:t>&lt;/Members&gt;</w:t>
      </w:r>
    </w:p>
    <w:p w14:paraId="2EB3F40B" w14:textId="77777777" w:rsidR="003B13C5" w:rsidRPr="009A61A2" w:rsidRDefault="003B13C5" w:rsidP="003B13C5">
      <w:r w:rsidRPr="009A61A2">
        <w:rPr>
          <w:rStyle w:val="HideTWBExt"/>
        </w:rPr>
        <w:t>&lt;/RepeatBlock-By&gt;</w:t>
      </w:r>
    </w:p>
    <w:p w14:paraId="48A612C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62A37E7" w14:textId="77777777" w:rsidR="003B13C5" w:rsidRPr="009A61A2" w:rsidRDefault="003B13C5" w:rsidP="003B13C5">
      <w:pPr>
        <w:pStyle w:val="NormalBold"/>
      </w:pPr>
      <w:r w:rsidRPr="009A61A2">
        <w:rPr>
          <w:rStyle w:val="HideTWBExt"/>
          <w:b w:val="0"/>
        </w:rPr>
        <w:t>&lt;Article&gt;</w:t>
      </w:r>
      <w:r w:rsidRPr="009A61A2">
        <w:t>Article 4 – paragraph 1 b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ED5B08D" w14:textId="77777777" w:rsidTr="008F0A5A">
        <w:trPr>
          <w:jc w:val="center"/>
        </w:trPr>
        <w:tc>
          <w:tcPr>
            <w:tcW w:w="9752" w:type="dxa"/>
            <w:gridSpan w:val="2"/>
          </w:tcPr>
          <w:p w14:paraId="3CAF5ED4" w14:textId="77777777" w:rsidR="003B13C5" w:rsidRPr="009A61A2" w:rsidRDefault="003B13C5" w:rsidP="008F0A5A">
            <w:pPr>
              <w:keepNext/>
            </w:pPr>
          </w:p>
        </w:tc>
      </w:tr>
      <w:tr w:rsidR="003B13C5" w:rsidRPr="009A61A2" w14:paraId="48DD44ED" w14:textId="77777777" w:rsidTr="008F0A5A">
        <w:trPr>
          <w:jc w:val="center"/>
        </w:trPr>
        <w:tc>
          <w:tcPr>
            <w:tcW w:w="4876" w:type="dxa"/>
            <w:hideMark/>
          </w:tcPr>
          <w:p w14:paraId="56E2DA47"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7DCB374" w14:textId="77777777" w:rsidR="003B13C5" w:rsidRPr="009A61A2" w:rsidRDefault="003B13C5" w:rsidP="008F0A5A">
            <w:pPr>
              <w:pStyle w:val="ColumnHeading"/>
              <w:keepNext/>
              <w:rPr>
                <w:lang w:val="en-GB"/>
              </w:rPr>
            </w:pPr>
            <w:r w:rsidRPr="009A61A2">
              <w:rPr>
                <w:lang w:val="en-GB"/>
              </w:rPr>
              <w:t>Amendment</w:t>
            </w:r>
          </w:p>
        </w:tc>
      </w:tr>
      <w:tr w:rsidR="003B13C5" w:rsidRPr="009A61A2" w14:paraId="6D74C7D9" w14:textId="77777777" w:rsidTr="008F0A5A">
        <w:trPr>
          <w:jc w:val="center"/>
        </w:trPr>
        <w:tc>
          <w:tcPr>
            <w:tcW w:w="4876" w:type="dxa"/>
          </w:tcPr>
          <w:p w14:paraId="6BAA257E" w14:textId="77777777" w:rsidR="003B13C5" w:rsidRPr="009A61A2" w:rsidRDefault="003B13C5" w:rsidP="008F0A5A">
            <w:pPr>
              <w:pStyle w:val="Normal6"/>
              <w:rPr>
                <w:lang w:val="en-GB"/>
              </w:rPr>
            </w:pPr>
          </w:p>
        </w:tc>
        <w:tc>
          <w:tcPr>
            <w:tcW w:w="4876" w:type="dxa"/>
            <w:hideMark/>
          </w:tcPr>
          <w:p w14:paraId="796D341A" w14:textId="77777777" w:rsidR="003B13C5" w:rsidRPr="009A61A2" w:rsidRDefault="003B13C5" w:rsidP="008F0A5A">
            <w:pPr>
              <w:pStyle w:val="Normal6"/>
              <w:rPr>
                <w:szCs w:val="24"/>
                <w:lang w:val="en-GB"/>
              </w:rPr>
            </w:pPr>
            <w:r w:rsidRPr="009A61A2">
              <w:rPr>
                <w:b/>
                <w:i/>
                <w:lang w:val="en-GB"/>
              </w:rPr>
              <w:t>1b.</w:t>
            </w:r>
            <w:r w:rsidRPr="009A61A2">
              <w:rPr>
                <w:b/>
                <w:i/>
                <w:lang w:val="en-GB"/>
              </w:rPr>
              <w:tab/>
              <w:t>The assessment referred to in paragraph 1 shall include information on:</w:t>
            </w:r>
          </w:p>
        </w:tc>
      </w:tr>
      <w:tr w:rsidR="003B13C5" w:rsidRPr="009A61A2" w14:paraId="51F2A0BD" w14:textId="77777777" w:rsidTr="008F0A5A">
        <w:trPr>
          <w:jc w:val="center"/>
        </w:trPr>
        <w:tc>
          <w:tcPr>
            <w:tcW w:w="4876" w:type="dxa"/>
          </w:tcPr>
          <w:p w14:paraId="3423BA28" w14:textId="77777777" w:rsidR="003B13C5" w:rsidRPr="009A61A2" w:rsidRDefault="003B13C5" w:rsidP="008F0A5A">
            <w:pPr>
              <w:pStyle w:val="Normal6"/>
              <w:rPr>
                <w:lang w:val="en-GB"/>
              </w:rPr>
            </w:pPr>
          </w:p>
        </w:tc>
        <w:tc>
          <w:tcPr>
            <w:tcW w:w="4876" w:type="dxa"/>
            <w:hideMark/>
          </w:tcPr>
          <w:p w14:paraId="59A960C7" w14:textId="77777777" w:rsidR="003B13C5" w:rsidRPr="009A61A2" w:rsidRDefault="003B13C5" w:rsidP="008F0A5A">
            <w:pPr>
              <w:pStyle w:val="Normal6"/>
              <w:rPr>
                <w:szCs w:val="24"/>
                <w:lang w:val="en-GB"/>
              </w:rPr>
            </w:pPr>
            <w:r w:rsidRPr="009A61A2">
              <w:rPr>
                <w:b/>
                <w:i/>
                <w:lang w:val="en-GB"/>
              </w:rPr>
              <w:t xml:space="preserve">– </w:t>
            </w:r>
            <w:r w:rsidRPr="009A61A2">
              <w:rPr>
                <w:b/>
                <w:i/>
                <w:lang w:val="en-GB"/>
              </w:rPr>
              <w:tab/>
              <w:t>progress made towards achieving the priority objectives set out in Article 2(1) and (2), as soon as the monitoring framework allows for this;</w:t>
            </w:r>
          </w:p>
        </w:tc>
      </w:tr>
      <w:tr w:rsidR="003B13C5" w:rsidRPr="009A61A2" w14:paraId="1064B007" w14:textId="77777777" w:rsidTr="008F0A5A">
        <w:trPr>
          <w:jc w:val="center"/>
        </w:trPr>
        <w:tc>
          <w:tcPr>
            <w:tcW w:w="4876" w:type="dxa"/>
          </w:tcPr>
          <w:p w14:paraId="640D4275" w14:textId="77777777" w:rsidR="003B13C5" w:rsidRPr="009A61A2" w:rsidRDefault="003B13C5" w:rsidP="008F0A5A">
            <w:pPr>
              <w:pStyle w:val="Normal6"/>
              <w:rPr>
                <w:lang w:val="en-GB"/>
              </w:rPr>
            </w:pPr>
          </w:p>
        </w:tc>
        <w:tc>
          <w:tcPr>
            <w:tcW w:w="4876" w:type="dxa"/>
            <w:hideMark/>
          </w:tcPr>
          <w:p w14:paraId="6BBB6D80" w14:textId="77777777" w:rsidR="003B13C5" w:rsidRPr="009A61A2" w:rsidRDefault="003B13C5" w:rsidP="008F0A5A">
            <w:pPr>
              <w:pStyle w:val="Normal6"/>
              <w:rPr>
                <w:szCs w:val="24"/>
                <w:lang w:val="en-GB"/>
              </w:rPr>
            </w:pPr>
            <w:r w:rsidRPr="009A61A2">
              <w:rPr>
                <w:b/>
                <w:i/>
                <w:lang w:val="en-GB"/>
              </w:rPr>
              <w:t xml:space="preserve">– </w:t>
            </w:r>
            <w:r w:rsidRPr="009A61A2">
              <w:rPr>
                <w:b/>
                <w:i/>
                <w:lang w:val="en-GB"/>
              </w:rPr>
              <w:tab/>
              <w:t>distance to the targets set in place to achieve the priority objectives;</w:t>
            </w:r>
          </w:p>
        </w:tc>
      </w:tr>
      <w:tr w:rsidR="003B13C5" w:rsidRPr="009A61A2" w14:paraId="49992BEF" w14:textId="77777777" w:rsidTr="008F0A5A">
        <w:trPr>
          <w:jc w:val="center"/>
        </w:trPr>
        <w:tc>
          <w:tcPr>
            <w:tcW w:w="4876" w:type="dxa"/>
          </w:tcPr>
          <w:p w14:paraId="01C1BF02" w14:textId="77777777" w:rsidR="003B13C5" w:rsidRPr="009A61A2" w:rsidRDefault="003B13C5" w:rsidP="008F0A5A">
            <w:pPr>
              <w:pStyle w:val="Normal6"/>
              <w:rPr>
                <w:lang w:val="en-GB"/>
              </w:rPr>
            </w:pPr>
          </w:p>
        </w:tc>
        <w:tc>
          <w:tcPr>
            <w:tcW w:w="4876" w:type="dxa"/>
            <w:hideMark/>
          </w:tcPr>
          <w:p w14:paraId="00C967A1" w14:textId="77777777" w:rsidR="003B13C5" w:rsidRPr="009A61A2" w:rsidRDefault="003B13C5" w:rsidP="008F0A5A">
            <w:pPr>
              <w:pStyle w:val="Normal6"/>
              <w:rPr>
                <w:szCs w:val="24"/>
                <w:lang w:val="en-GB"/>
              </w:rPr>
            </w:pPr>
            <w:r w:rsidRPr="009A61A2">
              <w:rPr>
                <w:b/>
                <w:i/>
                <w:lang w:val="en-GB"/>
              </w:rPr>
              <w:t xml:space="preserve">– </w:t>
            </w:r>
            <w:r w:rsidRPr="009A61A2">
              <w:rPr>
                <w:b/>
                <w:i/>
                <w:lang w:val="en-GB"/>
              </w:rPr>
              <w:tab/>
              <w:t>related funding, based on the tracking methodology for climate and biodiversity mainstreaming agreed under the MFF;</w:t>
            </w:r>
          </w:p>
        </w:tc>
      </w:tr>
      <w:tr w:rsidR="003B13C5" w:rsidRPr="009A61A2" w14:paraId="690E1A8C" w14:textId="77777777" w:rsidTr="008F0A5A">
        <w:trPr>
          <w:jc w:val="center"/>
        </w:trPr>
        <w:tc>
          <w:tcPr>
            <w:tcW w:w="4876" w:type="dxa"/>
          </w:tcPr>
          <w:p w14:paraId="14375340" w14:textId="77777777" w:rsidR="003B13C5" w:rsidRPr="009A61A2" w:rsidRDefault="003B13C5" w:rsidP="008F0A5A">
            <w:pPr>
              <w:pStyle w:val="Normal6"/>
              <w:rPr>
                <w:lang w:val="en-GB"/>
              </w:rPr>
            </w:pPr>
          </w:p>
        </w:tc>
        <w:tc>
          <w:tcPr>
            <w:tcW w:w="4876" w:type="dxa"/>
            <w:hideMark/>
          </w:tcPr>
          <w:p w14:paraId="29818668" w14:textId="77777777" w:rsidR="003B13C5" w:rsidRPr="009A61A2" w:rsidRDefault="003B13C5" w:rsidP="008F0A5A">
            <w:pPr>
              <w:pStyle w:val="Normal6"/>
              <w:rPr>
                <w:szCs w:val="24"/>
                <w:lang w:val="en-GB"/>
              </w:rPr>
            </w:pPr>
            <w:r w:rsidRPr="009A61A2">
              <w:rPr>
                <w:b/>
                <w:i/>
                <w:lang w:val="en-GB"/>
              </w:rPr>
              <w:t xml:space="preserve">– </w:t>
            </w:r>
            <w:r w:rsidRPr="009A61A2">
              <w:rPr>
                <w:b/>
                <w:i/>
                <w:lang w:val="en-GB"/>
              </w:rPr>
              <w:tab/>
              <w:t>recommendations to address potential shortfalls and challenges.</w:t>
            </w:r>
          </w:p>
        </w:tc>
      </w:tr>
    </w:tbl>
    <w:p w14:paraId="5D1D53BC"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9223C32" w14:textId="77777777" w:rsidR="003B13C5" w:rsidRPr="009A61A2" w:rsidRDefault="003B13C5" w:rsidP="003B13C5">
      <w:r w:rsidRPr="009A61A2">
        <w:rPr>
          <w:rStyle w:val="HideTWBExt"/>
        </w:rPr>
        <w:lastRenderedPageBreak/>
        <w:t>&lt;/Amend&gt;</w:t>
      </w:r>
    </w:p>
    <w:p w14:paraId="6BDFDE8A"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568</w:t>
      </w:r>
      <w:r w:rsidRPr="009A61A2">
        <w:rPr>
          <w:rStyle w:val="HideTWBExt"/>
          <w:b w:val="0"/>
          <w:lang w:val="en-GB"/>
        </w:rPr>
        <w:t>&lt;/NumAm&gt;</w:t>
      </w:r>
    </w:p>
    <w:p w14:paraId="0669456E"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Inese Vaidere, Radan Kanev, Edina Tóth, Nathalie Colin-Oesterlé, Sirpa Pietikäinen, Roberta Metsola, Christophe Hansen</w:t>
      </w:r>
      <w:r w:rsidRPr="009A61A2">
        <w:rPr>
          <w:rStyle w:val="HideTWBExt"/>
          <w:b w:val="0"/>
        </w:rPr>
        <w:t>&lt;/Members&gt;</w:t>
      </w:r>
    </w:p>
    <w:p w14:paraId="0F9932A7" w14:textId="77777777" w:rsidR="003B13C5" w:rsidRPr="009A61A2" w:rsidRDefault="003B13C5" w:rsidP="003B13C5">
      <w:r w:rsidRPr="009A61A2">
        <w:rPr>
          <w:rStyle w:val="HideTWBExt"/>
        </w:rPr>
        <w:t>&lt;/RepeatBlock-By&gt;</w:t>
      </w:r>
    </w:p>
    <w:p w14:paraId="0338F229"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AAEB8EE" w14:textId="77777777" w:rsidR="003B13C5" w:rsidRPr="009A61A2" w:rsidRDefault="003B13C5" w:rsidP="003B13C5">
      <w:pPr>
        <w:pStyle w:val="NormalBold"/>
      </w:pPr>
      <w:r w:rsidRPr="009A61A2">
        <w:rPr>
          <w:rStyle w:val="HideTWBExt"/>
          <w:b w:val="0"/>
        </w:rPr>
        <w:t>&lt;Article&gt;</w:t>
      </w:r>
      <w:r w:rsidRPr="009A61A2">
        <w:t>Article 4 – paragraph 2</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7C4453F" w14:textId="77777777" w:rsidTr="008F0A5A">
        <w:trPr>
          <w:jc w:val="center"/>
        </w:trPr>
        <w:tc>
          <w:tcPr>
            <w:tcW w:w="9752" w:type="dxa"/>
            <w:gridSpan w:val="2"/>
          </w:tcPr>
          <w:p w14:paraId="5BF9587B" w14:textId="77777777" w:rsidR="003B13C5" w:rsidRPr="009A61A2" w:rsidRDefault="003B13C5" w:rsidP="008F0A5A">
            <w:pPr>
              <w:keepNext/>
            </w:pPr>
          </w:p>
        </w:tc>
      </w:tr>
      <w:tr w:rsidR="003B13C5" w:rsidRPr="009A61A2" w14:paraId="15A4EAFF" w14:textId="77777777" w:rsidTr="008F0A5A">
        <w:trPr>
          <w:jc w:val="center"/>
        </w:trPr>
        <w:tc>
          <w:tcPr>
            <w:tcW w:w="4876" w:type="dxa"/>
            <w:hideMark/>
          </w:tcPr>
          <w:p w14:paraId="0FA13E3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7DC3333" w14:textId="77777777" w:rsidR="003B13C5" w:rsidRPr="009A61A2" w:rsidRDefault="003B13C5" w:rsidP="008F0A5A">
            <w:pPr>
              <w:pStyle w:val="ColumnHeading"/>
              <w:keepNext/>
              <w:rPr>
                <w:lang w:val="en-GB"/>
              </w:rPr>
            </w:pPr>
            <w:r w:rsidRPr="009A61A2">
              <w:rPr>
                <w:lang w:val="en-GB"/>
              </w:rPr>
              <w:t>Amendment</w:t>
            </w:r>
          </w:p>
        </w:tc>
      </w:tr>
      <w:tr w:rsidR="003B13C5" w:rsidRPr="009A61A2" w14:paraId="7A237F22" w14:textId="77777777" w:rsidTr="008F0A5A">
        <w:trPr>
          <w:jc w:val="center"/>
        </w:trPr>
        <w:tc>
          <w:tcPr>
            <w:tcW w:w="4876" w:type="dxa"/>
            <w:hideMark/>
          </w:tcPr>
          <w:p w14:paraId="72D7E657" w14:textId="77777777" w:rsidR="003B13C5" w:rsidRPr="009A61A2" w:rsidRDefault="003B13C5" w:rsidP="008F0A5A">
            <w:pPr>
              <w:pStyle w:val="Normal6"/>
              <w:rPr>
                <w:lang w:val="en-GB"/>
              </w:rPr>
            </w:pPr>
            <w:r w:rsidRPr="009A61A2">
              <w:rPr>
                <w:lang w:val="en-GB"/>
              </w:rPr>
              <w:t>2.</w:t>
            </w:r>
            <w:r w:rsidRPr="009A61A2">
              <w:rPr>
                <w:lang w:val="en-GB"/>
              </w:rPr>
              <w:tab/>
              <w:t>The assessment referred to in paragraph 1 shall reflect the latest developments as regards the availability and relevance of data and indicators, building on data available in the Member States and at the Union level, in particular those operated by the European Environment Agency and the European Statistical System. This assessment shall be without prejudice to existing monitoring, reporting and governance frameworks and exercises covering environment and climate policy.</w:t>
            </w:r>
          </w:p>
        </w:tc>
        <w:tc>
          <w:tcPr>
            <w:tcW w:w="4876" w:type="dxa"/>
            <w:hideMark/>
          </w:tcPr>
          <w:p w14:paraId="5FAC902A" w14:textId="77777777" w:rsidR="003B13C5" w:rsidRPr="009A61A2" w:rsidRDefault="003B13C5" w:rsidP="008F0A5A">
            <w:pPr>
              <w:pStyle w:val="Normal6"/>
              <w:rPr>
                <w:szCs w:val="24"/>
                <w:lang w:val="en-GB"/>
              </w:rPr>
            </w:pPr>
            <w:r w:rsidRPr="009A61A2">
              <w:rPr>
                <w:lang w:val="en-GB"/>
              </w:rPr>
              <w:t>2.</w:t>
            </w:r>
            <w:r w:rsidRPr="009A61A2">
              <w:rPr>
                <w:lang w:val="en-GB"/>
              </w:rPr>
              <w:tab/>
              <w:t xml:space="preserve">The assessment referred to in paragraph 1 </w:t>
            </w:r>
            <w:r w:rsidRPr="009A61A2">
              <w:rPr>
                <w:b/>
                <w:i/>
                <w:lang w:val="en-GB"/>
              </w:rPr>
              <w:t>aims at facilitating strategic political communication. It shall be based on a limited number of headline indicators, identified by the end of 2021 as a result of a broad stakeholder consultation, and</w:t>
            </w:r>
            <w:r w:rsidRPr="009A61A2">
              <w:rPr>
                <w:lang w:val="en-GB"/>
              </w:rPr>
              <w:t xml:space="preserve"> shall reflect the latest developments as regards the availability and relevance of data and indicators, building on data available in the Member States and at the Union level, in particular those operated by the European Environment Agency and the European Statistical System</w:t>
            </w:r>
            <w:r w:rsidRPr="009A61A2">
              <w:rPr>
                <w:b/>
                <w:i/>
                <w:lang w:val="en-GB"/>
              </w:rPr>
              <w:t>, with a view to minimising administrative burden</w:t>
            </w:r>
            <w:r w:rsidRPr="009A61A2">
              <w:rPr>
                <w:lang w:val="en-GB"/>
              </w:rPr>
              <w:t xml:space="preserve">. This assessment shall be </w:t>
            </w:r>
            <w:r w:rsidRPr="009A61A2">
              <w:rPr>
                <w:b/>
                <w:i/>
                <w:lang w:val="en-GB"/>
              </w:rPr>
              <w:t>coherent and</w:t>
            </w:r>
            <w:r w:rsidRPr="009A61A2">
              <w:rPr>
                <w:lang w:val="en-GB"/>
              </w:rPr>
              <w:t xml:space="preserve"> without prejudice to existing monitoring, reporting and governance frameworks and exercises covering environment</w:t>
            </w:r>
            <w:r w:rsidRPr="009A61A2">
              <w:rPr>
                <w:b/>
                <w:i/>
                <w:lang w:val="en-GB"/>
              </w:rPr>
              <w:t>, social, economic</w:t>
            </w:r>
            <w:r w:rsidRPr="009A61A2">
              <w:rPr>
                <w:lang w:val="en-GB"/>
              </w:rPr>
              <w:t xml:space="preserve"> and climate policy.</w:t>
            </w:r>
          </w:p>
        </w:tc>
      </w:tr>
    </w:tbl>
    <w:p w14:paraId="3ED1406D"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CA15FD9" w14:textId="77777777" w:rsidR="003B13C5" w:rsidRPr="009A61A2" w:rsidRDefault="003B13C5" w:rsidP="003B13C5">
      <w:r w:rsidRPr="009A61A2">
        <w:rPr>
          <w:rStyle w:val="HideTWBExt"/>
        </w:rPr>
        <w:t>&lt;/Amend&gt;</w:t>
      </w:r>
    </w:p>
    <w:p w14:paraId="2E245033"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569</w:t>
      </w:r>
      <w:r w:rsidRPr="009A61A2">
        <w:rPr>
          <w:rStyle w:val="HideTWBExt"/>
          <w:b w:val="0"/>
          <w:lang w:val="en-GB"/>
        </w:rPr>
        <w:t>&lt;/NumAm&gt;</w:t>
      </w:r>
    </w:p>
    <w:p w14:paraId="42259376" w14:textId="77777777" w:rsidR="003B13C5" w:rsidRPr="009A61A2" w:rsidRDefault="003B13C5" w:rsidP="003B13C5">
      <w:pPr>
        <w:pStyle w:val="NormalBold"/>
      </w:pPr>
      <w:r w:rsidRPr="009A61A2">
        <w:rPr>
          <w:rStyle w:val="HideTWBExt"/>
          <w:b w:val="0"/>
        </w:rPr>
        <w:t>&lt;RepeatBlock-By&gt;&lt;Members&gt;</w:t>
      </w:r>
      <w:r w:rsidRPr="009A61A2">
        <w:t>Petros Kokkalis</w:t>
      </w:r>
      <w:r w:rsidRPr="009A61A2">
        <w:rPr>
          <w:rStyle w:val="HideTWBExt"/>
          <w:b w:val="0"/>
        </w:rPr>
        <w:t>&lt;/Members&gt;</w:t>
      </w:r>
    </w:p>
    <w:p w14:paraId="3696F507" w14:textId="77777777" w:rsidR="003B13C5" w:rsidRPr="009A61A2" w:rsidRDefault="003B13C5" w:rsidP="003B13C5">
      <w:r w:rsidRPr="009A61A2">
        <w:rPr>
          <w:rStyle w:val="HideTWBExt"/>
        </w:rPr>
        <w:t>&lt;/RepeatBlock-By&gt;</w:t>
      </w:r>
    </w:p>
    <w:p w14:paraId="5842DB3E"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7E1C13A" w14:textId="77777777" w:rsidR="003B13C5" w:rsidRPr="009A61A2" w:rsidRDefault="003B13C5" w:rsidP="003B13C5">
      <w:pPr>
        <w:pStyle w:val="NormalBold"/>
      </w:pPr>
      <w:r w:rsidRPr="009A61A2">
        <w:rPr>
          <w:rStyle w:val="HideTWBExt"/>
          <w:b w:val="0"/>
        </w:rPr>
        <w:t>&lt;Article&gt;</w:t>
      </w:r>
      <w:r w:rsidRPr="009A61A2">
        <w:t>Article 4 – paragraph 2</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BBB8FAB" w14:textId="77777777" w:rsidTr="008F0A5A">
        <w:trPr>
          <w:jc w:val="center"/>
        </w:trPr>
        <w:tc>
          <w:tcPr>
            <w:tcW w:w="9752" w:type="dxa"/>
            <w:gridSpan w:val="2"/>
          </w:tcPr>
          <w:p w14:paraId="4ABE9088" w14:textId="77777777" w:rsidR="003B13C5" w:rsidRPr="009A61A2" w:rsidRDefault="003B13C5" w:rsidP="008F0A5A">
            <w:pPr>
              <w:keepNext/>
            </w:pPr>
          </w:p>
        </w:tc>
      </w:tr>
      <w:tr w:rsidR="003B13C5" w:rsidRPr="009A61A2" w14:paraId="1123A7CC" w14:textId="77777777" w:rsidTr="008F0A5A">
        <w:trPr>
          <w:jc w:val="center"/>
        </w:trPr>
        <w:tc>
          <w:tcPr>
            <w:tcW w:w="4876" w:type="dxa"/>
            <w:hideMark/>
          </w:tcPr>
          <w:p w14:paraId="358359E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B1DCBE4" w14:textId="77777777" w:rsidR="003B13C5" w:rsidRPr="009A61A2" w:rsidRDefault="003B13C5" w:rsidP="008F0A5A">
            <w:pPr>
              <w:pStyle w:val="ColumnHeading"/>
              <w:keepNext/>
              <w:rPr>
                <w:lang w:val="en-GB"/>
              </w:rPr>
            </w:pPr>
            <w:r w:rsidRPr="009A61A2">
              <w:rPr>
                <w:lang w:val="en-GB"/>
              </w:rPr>
              <w:t>Amendment</w:t>
            </w:r>
          </w:p>
        </w:tc>
      </w:tr>
      <w:tr w:rsidR="003B13C5" w:rsidRPr="009A61A2" w14:paraId="1BCA1A83" w14:textId="77777777" w:rsidTr="008F0A5A">
        <w:trPr>
          <w:jc w:val="center"/>
        </w:trPr>
        <w:tc>
          <w:tcPr>
            <w:tcW w:w="4876" w:type="dxa"/>
            <w:hideMark/>
          </w:tcPr>
          <w:p w14:paraId="1FE8F8E8" w14:textId="77777777" w:rsidR="003B13C5" w:rsidRPr="009A61A2" w:rsidRDefault="003B13C5" w:rsidP="008F0A5A">
            <w:pPr>
              <w:pStyle w:val="Normal6"/>
              <w:rPr>
                <w:lang w:val="en-GB"/>
              </w:rPr>
            </w:pPr>
            <w:r w:rsidRPr="009A61A2">
              <w:rPr>
                <w:lang w:val="en-GB"/>
              </w:rPr>
              <w:t>2.</w:t>
            </w:r>
            <w:r w:rsidRPr="009A61A2">
              <w:rPr>
                <w:lang w:val="en-GB"/>
              </w:rPr>
              <w:tab/>
              <w:t xml:space="preserve">The assessment referred to in paragraph 1 shall reflect the latest developments as regards the availability and relevance of data and indicators, </w:t>
            </w:r>
            <w:r w:rsidRPr="009A61A2">
              <w:rPr>
                <w:lang w:val="en-GB"/>
              </w:rPr>
              <w:lastRenderedPageBreak/>
              <w:t>building on data available in the Member States and at the Union level, in particular those operated by the European Environment Agency and the European Statistical System. This assessment shall be without prejudice to existing monitoring, reporting and governance frameworks and exercises covering environment and climate policy.</w:t>
            </w:r>
          </w:p>
        </w:tc>
        <w:tc>
          <w:tcPr>
            <w:tcW w:w="4876" w:type="dxa"/>
            <w:hideMark/>
          </w:tcPr>
          <w:p w14:paraId="47A18DCF" w14:textId="77777777" w:rsidR="003B13C5" w:rsidRPr="009A61A2" w:rsidRDefault="003B13C5" w:rsidP="008F0A5A">
            <w:pPr>
              <w:pStyle w:val="Normal6"/>
              <w:rPr>
                <w:szCs w:val="24"/>
                <w:lang w:val="en-GB"/>
              </w:rPr>
            </w:pPr>
            <w:r w:rsidRPr="009A61A2">
              <w:rPr>
                <w:lang w:val="en-GB"/>
              </w:rPr>
              <w:lastRenderedPageBreak/>
              <w:t>2.</w:t>
            </w:r>
            <w:r w:rsidRPr="009A61A2">
              <w:rPr>
                <w:lang w:val="en-GB"/>
              </w:rPr>
              <w:tab/>
              <w:t xml:space="preserve">The assessment referred to in paragraph 1 shall reflect the latest developments as regards the availability and relevance of data and indicators, </w:t>
            </w:r>
            <w:r w:rsidRPr="009A61A2">
              <w:rPr>
                <w:lang w:val="en-GB"/>
              </w:rPr>
              <w:lastRenderedPageBreak/>
              <w:t xml:space="preserve">building on data available in the Member States and at the Union level, in particular those operated by the European Environment Agency and the European Statistical System </w:t>
            </w:r>
            <w:r w:rsidRPr="009A61A2">
              <w:rPr>
                <w:b/>
                <w:i/>
                <w:lang w:val="en-GB"/>
              </w:rPr>
              <w:t>and shall be integrated in the European Semester monitoring process</w:t>
            </w:r>
            <w:r w:rsidRPr="009A61A2">
              <w:rPr>
                <w:lang w:val="en-GB"/>
              </w:rPr>
              <w:t>. This assessment shall be without prejudice to existing monitoring, reporting and governance frameworks and exercises covering environment and climate policy.</w:t>
            </w:r>
          </w:p>
        </w:tc>
      </w:tr>
    </w:tbl>
    <w:p w14:paraId="3367E50A"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3CA751E" w14:textId="77777777" w:rsidR="003B13C5" w:rsidRPr="009A61A2" w:rsidRDefault="003B13C5" w:rsidP="003B13C5">
      <w:r w:rsidRPr="009A61A2">
        <w:rPr>
          <w:rStyle w:val="HideTWBExt"/>
        </w:rPr>
        <w:t>&lt;/Amend&gt;</w:t>
      </w:r>
    </w:p>
    <w:p w14:paraId="20DC8715"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570</w:t>
      </w:r>
      <w:r w:rsidRPr="009A61A2">
        <w:rPr>
          <w:rStyle w:val="HideTWBExt"/>
          <w:b w:val="0"/>
          <w:lang w:val="en-GB"/>
        </w:rPr>
        <w:t>&lt;/NumAm&gt;</w:t>
      </w:r>
    </w:p>
    <w:p w14:paraId="4737012D" w14:textId="77777777" w:rsidR="003B13C5" w:rsidRPr="009A61A2" w:rsidRDefault="003B13C5" w:rsidP="003B13C5">
      <w:pPr>
        <w:pStyle w:val="NormalBold"/>
      </w:pPr>
      <w:r w:rsidRPr="009A61A2">
        <w:rPr>
          <w:rStyle w:val="HideTWBExt"/>
          <w:b w:val="0"/>
        </w:rPr>
        <w:t>&lt;RepeatBlock-By&gt;&lt;Members&gt;</w:t>
      </w:r>
      <w:r w:rsidRPr="009A61A2">
        <w:t>Alexander Bernhuber</w:t>
      </w:r>
      <w:r w:rsidRPr="009A61A2">
        <w:rPr>
          <w:rStyle w:val="HideTWBExt"/>
          <w:b w:val="0"/>
        </w:rPr>
        <w:t>&lt;/Members&gt;</w:t>
      </w:r>
    </w:p>
    <w:p w14:paraId="2434FF4E" w14:textId="77777777" w:rsidR="003B13C5" w:rsidRPr="009A61A2" w:rsidRDefault="003B13C5" w:rsidP="003B13C5">
      <w:r w:rsidRPr="009A61A2">
        <w:rPr>
          <w:rStyle w:val="HideTWBExt"/>
        </w:rPr>
        <w:t>&lt;/RepeatBlock-By&gt;</w:t>
      </w:r>
    </w:p>
    <w:p w14:paraId="203312A7"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25F56CD" w14:textId="77777777" w:rsidR="003B13C5" w:rsidRPr="009A61A2" w:rsidRDefault="003B13C5" w:rsidP="003B13C5">
      <w:pPr>
        <w:pStyle w:val="NormalBold"/>
      </w:pPr>
      <w:r w:rsidRPr="009A61A2">
        <w:rPr>
          <w:rStyle w:val="HideTWBExt"/>
          <w:b w:val="0"/>
        </w:rPr>
        <w:t>&lt;Article&gt;</w:t>
      </w:r>
      <w:r w:rsidRPr="009A61A2">
        <w:t>Article 4 – paragraph 2</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B085DB3" w14:textId="77777777" w:rsidTr="008F0A5A">
        <w:trPr>
          <w:jc w:val="center"/>
        </w:trPr>
        <w:tc>
          <w:tcPr>
            <w:tcW w:w="9752" w:type="dxa"/>
            <w:gridSpan w:val="2"/>
          </w:tcPr>
          <w:p w14:paraId="7E91D0E8" w14:textId="77777777" w:rsidR="003B13C5" w:rsidRPr="009A61A2" w:rsidRDefault="003B13C5" w:rsidP="008F0A5A">
            <w:pPr>
              <w:keepNext/>
            </w:pPr>
          </w:p>
        </w:tc>
      </w:tr>
      <w:tr w:rsidR="003B13C5" w:rsidRPr="009A61A2" w14:paraId="63C31EBE" w14:textId="77777777" w:rsidTr="008F0A5A">
        <w:trPr>
          <w:jc w:val="center"/>
        </w:trPr>
        <w:tc>
          <w:tcPr>
            <w:tcW w:w="4876" w:type="dxa"/>
            <w:hideMark/>
          </w:tcPr>
          <w:p w14:paraId="4AFF7AF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61D0E87" w14:textId="77777777" w:rsidR="003B13C5" w:rsidRPr="009A61A2" w:rsidRDefault="003B13C5" w:rsidP="008F0A5A">
            <w:pPr>
              <w:pStyle w:val="ColumnHeading"/>
              <w:keepNext/>
            </w:pPr>
            <w:r w:rsidRPr="009A61A2">
              <w:t>Amendment</w:t>
            </w:r>
          </w:p>
        </w:tc>
      </w:tr>
      <w:tr w:rsidR="003B13C5" w:rsidRPr="009A61A2" w14:paraId="1C78E12B" w14:textId="77777777" w:rsidTr="008F0A5A">
        <w:trPr>
          <w:jc w:val="center"/>
        </w:trPr>
        <w:tc>
          <w:tcPr>
            <w:tcW w:w="4876" w:type="dxa"/>
            <w:hideMark/>
          </w:tcPr>
          <w:p w14:paraId="4F7F46B9" w14:textId="77777777" w:rsidR="003B13C5" w:rsidRPr="009A61A2" w:rsidRDefault="003B13C5" w:rsidP="008F0A5A">
            <w:pPr>
              <w:pStyle w:val="Normal6"/>
              <w:rPr>
                <w:lang w:val="en-GB"/>
              </w:rPr>
            </w:pPr>
            <w:r w:rsidRPr="009A61A2">
              <w:rPr>
                <w:lang w:val="en-GB"/>
              </w:rPr>
              <w:t>(2)</w:t>
            </w:r>
            <w:r w:rsidRPr="009A61A2">
              <w:rPr>
                <w:lang w:val="en-GB"/>
              </w:rPr>
              <w:tab/>
              <w:t>The assessment referred to in paragraph 1 shall reflect the latest developments as regards the availability and relevance of data and indicators, building on data available in the Member States and at the Union level, in particular those operated by the European Environment Agency and the European Statistical System. This assessment shall be without prejudice to existing monitoring, reporting and governance frameworks and exercises covering environment and climate policy.</w:t>
            </w:r>
          </w:p>
        </w:tc>
        <w:tc>
          <w:tcPr>
            <w:tcW w:w="4876" w:type="dxa"/>
            <w:hideMark/>
          </w:tcPr>
          <w:p w14:paraId="60C91008" w14:textId="77777777" w:rsidR="003B13C5" w:rsidRPr="009A61A2" w:rsidRDefault="003B13C5" w:rsidP="008F0A5A">
            <w:pPr>
              <w:pStyle w:val="Normal6"/>
              <w:jc w:val="center"/>
              <w:rPr>
                <w:i/>
                <w:szCs w:val="24"/>
                <w:lang w:val="en-GB"/>
              </w:rPr>
            </w:pPr>
            <w:r w:rsidRPr="009A61A2">
              <w:rPr>
                <w:i/>
                <w:lang w:val="en-GB"/>
              </w:rPr>
              <w:t>(Does not apply to English version)</w:t>
            </w:r>
          </w:p>
        </w:tc>
      </w:tr>
    </w:tbl>
    <w:p w14:paraId="6462F56D"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{DE}</w:t>
      </w:r>
      <w:r w:rsidRPr="009A61A2">
        <w:rPr>
          <w:noProof w:val="0"/>
        </w:rPr>
        <w:t>de</w:t>
      </w:r>
      <w:r w:rsidRPr="009A61A2">
        <w:rPr>
          <w:rStyle w:val="HideTWBExt"/>
          <w:noProof w:val="0"/>
        </w:rPr>
        <w:t>&lt;/Original&gt;</w:t>
      </w:r>
    </w:p>
    <w:p w14:paraId="436E4963" w14:textId="77777777" w:rsidR="003B13C5" w:rsidRPr="009A61A2" w:rsidRDefault="003B13C5" w:rsidP="003B13C5">
      <w:r w:rsidRPr="009A61A2">
        <w:rPr>
          <w:rStyle w:val="HideTWBExt"/>
        </w:rPr>
        <w:t>&lt;/Amend&gt;</w:t>
      </w:r>
    </w:p>
    <w:p w14:paraId="41041FFC"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571</w:t>
      </w:r>
      <w:r w:rsidRPr="009A61A2">
        <w:rPr>
          <w:rStyle w:val="HideTWBExt"/>
          <w:b w:val="0"/>
        </w:rPr>
        <w:t>&lt;/NumAm&gt;</w:t>
      </w:r>
    </w:p>
    <w:p w14:paraId="564BE4F5" w14:textId="77777777" w:rsidR="003B13C5" w:rsidRPr="009A61A2" w:rsidRDefault="003B13C5" w:rsidP="003B13C5">
      <w:pPr>
        <w:pStyle w:val="NormalBold"/>
      </w:pPr>
      <w:r w:rsidRPr="009A61A2">
        <w:rPr>
          <w:rStyle w:val="HideTWBExt"/>
          <w:b w:val="0"/>
        </w:rPr>
        <w:t>&lt;RepeatBlock-By&gt;&lt;Members&gt;</w:t>
      </w:r>
      <w:r w:rsidRPr="009A61A2">
        <w:t>Sara Cerdas</w:t>
      </w:r>
      <w:r w:rsidRPr="009A61A2">
        <w:rPr>
          <w:rStyle w:val="HideTWBExt"/>
          <w:b w:val="0"/>
        </w:rPr>
        <w:t>&lt;/Members&gt;</w:t>
      </w:r>
    </w:p>
    <w:p w14:paraId="389B5FC0" w14:textId="77777777" w:rsidR="003B13C5" w:rsidRPr="009A61A2" w:rsidRDefault="003B13C5" w:rsidP="003B13C5">
      <w:r w:rsidRPr="009A61A2">
        <w:rPr>
          <w:rStyle w:val="HideTWBExt"/>
        </w:rPr>
        <w:t>&lt;/RepeatBlock-By&gt;</w:t>
      </w:r>
    </w:p>
    <w:p w14:paraId="3BB50CEF"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BBE11E7"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4.º – paragraph 2 a (new)</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10B55F3" w14:textId="77777777" w:rsidTr="008F0A5A">
        <w:trPr>
          <w:jc w:val="center"/>
        </w:trPr>
        <w:tc>
          <w:tcPr>
            <w:tcW w:w="9752" w:type="dxa"/>
            <w:gridSpan w:val="2"/>
          </w:tcPr>
          <w:p w14:paraId="35C1A608" w14:textId="77777777" w:rsidR="003B13C5" w:rsidRPr="009A61A2" w:rsidRDefault="003B13C5" w:rsidP="008F0A5A">
            <w:pPr>
              <w:keepNext/>
              <w:rPr>
                <w:lang w:val="fr-FR"/>
              </w:rPr>
            </w:pPr>
          </w:p>
        </w:tc>
      </w:tr>
      <w:tr w:rsidR="003B13C5" w:rsidRPr="009A61A2" w14:paraId="06A42C5B" w14:textId="77777777" w:rsidTr="008F0A5A">
        <w:trPr>
          <w:jc w:val="center"/>
        </w:trPr>
        <w:tc>
          <w:tcPr>
            <w:tcW w:w="4876" w:type="dxa"/>
            <w:hideMark/>
          </w:tcPr>
          <w:p w14:paraId="0AED2B57"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7A456D6" w14:textId="77777777" w:rsidR="003B13C5" w:rsidRPr="009A61A2" w:rsidRDefault="003B13C5" w:rsidP="008F0A5A">
            <w:pPr>
              <w:pStyle w:val="ColumnHeading"/>
              <w:keepNext/>
            </w:pPr>
            <w:r w:rsidRPr="009A61A2">
              <w:t>Amendment</w:t>
            </w:r>
          </w:p>
        </w:tc>
      </w:tr>
      <w:tr w:rsidR="003B13C5" w:rsidRPr="009A61A2" w14:paraId="73B50B03" w14:textId="77777777" w:rsidTr="008F0A5A">
        <w:trPr>
          <w:jc w:val="center"/>
        </w:trPr>
        <w:tc>
          <w:tcPr>
            <w:tcW w:w="4876" w:type="dxa"/>
          </w:tcPr>
          <w:p w14:paraId="63466604" w14:textId="77777777" w:rsidR="003B13C5" w:rsidRPr="009A61A2" w:rsidRDefault="003B13C5" w:rsidP="008F0A5A">
            <w:pPr>
              <w:pStyle w:val="Normal6"/>
            </w:pPr>
          </w:p>
        </w:tc>
        <w:tc>
          <w:tcPr>
            <w:tcW w:w="4876" w:type="dxa"/>
            <w:hideMark/>
          </w:tcPr>
          <w:p w14:paraId="1EC481D2" w14:textId="77777777" w:rsidR="003B13C5" w:rsidRPr="009A61A2" w:rsidRDefault="003B13C5" w:rsidP="008F0A5A">
            <w:pPr>
              <w:pStyle w:val="Normal6"/>
              <w:rPr>
                <w:szCs w:val="24"/>
                <w:lang w:val="en-GB"/>
              </w:rPr>
            </w:pPr>
            <w:r w:rsidRPr="009A61A2">
              <w:rPr>
                <w:b/>
                <w:i/>
                <w:lang w:val="en-GB"/>
              </w:rPr>
              <w:t>2 A.</w:t>
            </w:r>
            <w:r w:rsidRPr="009A61A2">
              <w:rPr>
                <w:b/>
                <w:i/>
                <w:lang w:val="en-GB"/>
              </w:rPr>
              <w:tab/>
              <w:t>Member States, as well as regional and local authorities, shall help ensure the availability of environmental data where possible by facilitating the assessment procedures referred to in paragraph 1.</w:t>
            </w:r>
          </w:p>
        </w:tc>
      </w:tr>
    </w:tbl>
    <w:p w14:paraId="03745500"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20ED8B7D" w14:textId="77777777" w:rsidR="003B13C5" w:rsidRPr="009A61A2" w:rsidRDefault="003B13C5" w:rsidP="003B13C5">
      <w:r w:rsidRPr="009A61A2">
        <w:rPr>
          <w:rStyle w:val="HideTWBExt"/>
        </w:rPr>
        <w:t>&lt;/Amend&gt;</w:t>
      </w:r>
    </w:p>
    <w:p w14:paraId="085A28B4"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572</w:t>
      </w:r>
      <w:r w:rsidRPr="009A61A2">
        <w:rPr>
          <w:rStyle w:val="HideTWBExt"/>
          <w:b w:val="0"/>
          <w:lang w:val="en-GB"/>
        </w:rPr>
        <w:t>&lt;/NumAm&gt;</w:t>
      </w:r>
    </w:p>
    <w:p w14:paraId="05D83E50" w14:textId="77777777" w:rsidR="003B13C5" w:rsidRPr="009A61A2" w:rsidRDefault="003B13C5" w:rsidP="003B13C5">
      <w:pPr>
        <w:pStyle w:val="NormalBold"/>
      </w:pPr>
      <w:r w:rsidRPr="009A61A2">
        <w:rPr>
          <w:rStyle w:val="HideTWBExt"/>
          <w:b w:val="0"/>
        </w:rPr>
        <w:t>&lt;RepeatBlock-By&gt;&lt;Members&gt;</w:t>
      </w:r>
      <w:r w:rsidRPr="009A61A2">
        <w:t>Anna Zalewska</w:t>
      </w:r>
      <w:r w:rsidRPr="009A61A2">
        <w:rPr>
          <w:rStyle w:val="HideTWBExt"/>
          <w:b w:val="0"/>
        </w:rPr>
        <w:t>&lt;/Members&gt;</w:t>
      </w:r>
    </w:p>
    <w:p w14:paraId="53DB2A06" w14:textId="77777777" w:rsidR="003B13C5" w:rsidRPr="009A61A2" w:rsidRDefault="003B13C5" w:rsidP="003B13C5">
      <w:r w:rsidRPr="009A61A2">
        <w:rPr>
          <w:rStyle w:val="HideTWBExt"/>
        </w:rPr>
        <w:t>&lt;/RepeatBlock-By&gt;</w:t>
      </w:r>
    </w:p>
    <w:p w14:paraId="19E81368"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73D2D7B" w14:textId="77777777" w:rsidR="003B13C5" w:rsidRPr="009A61A2" w:rsidRDefault="003B13C5" w:rsidP="003B13C5">
      <w:pPr>
        <w:pStyle w:val="NormalBold"/>
      </w:pPr>
      <w:r w:rsidRPr="009A61A2">
        <w:rPr>
          <w:rStyle w:val="HideTWBExt"/>
          <w:b w:val="0"/>
        </w:rPr>
        <w:t>&lt;Article&gt;</w:t>
      </w:r>
      <w:r w:rsidRPr="009A61A2">
        <w:t>Article 4 – paragraph 2 a (new)</w:t>
      </w:r>
      <w:r w:rsidRPr="009A61A2">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13C5" w:rsidRPr="009A61A2" w14:paraId="7C90DCD0" w14:textId="77777777" w:rsidTr="008F0A5A">
        <w:trPr>
          <w:jc w:val="center"/>
        </w:trPr>
        <w:tc>
          <w:tcPr>
            <w:tcW w:w="9752" w:type="dxa"/>
            <w:gridSpan w:val="2"/>
          </w:tcPr>
          <w:p w14:paraId="0106CA70" w14:textId="77777777" w:rsidR="003B13C5" w:rsidRPr="009A61A2" w:rsidRDefault="003B13C5" w:rsidP="008F0A5A">
            <w:pPr>
              <w:keepNext/>
            </w:pPr>
          </w:p>
        </w:tc>
      </w:tr>
      <w:tr w:rsidR="003B13C5" w:rsidRPr="009A61A2" w14:paraId="4D8D6ADB" w14:textId="77777777" w:rsidTr="008F0A5A">
        <w:trPr>
          <w:jc w:val="center"/>
        </w:trPr>
        <w:tc>
          <w:tcPr>
            <w:tcW w:w="4876" w:type="dxa"/>
          </w:tcPr>
          <w:p w14:paraId="5C74054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tcPr>
          <w:p w14:paraId="69FA975B" w14:textId="77777777" w:rsidR="003B13C5" w:rsidRPr="009A61A2" w:rsidRDefault="003B13C5" w:rsidP="008F0A5A">
            <w:pPr>
              <w:pStyle w:val="ColumnHeading"/>
              <w:keepNext/>
            </w:pPr>
            <w:r w:rsidRPr="009A61A2">
              <w:t>Amendment</w:t>
            </w:r>
          </w:p>
        </w:tc>
      </w:tr>
      <w:tr w:rsidR="003B13C5" w:rsidRPr="009A61A2" w14:paraId="4398E664" w14:textId="77777777" w:rsidTr="008F0A5A">
        <w:trPr>
          <w:jc w:val="center"/>
        </w:trPr>
        <w:tc>
          <w:tcPr>
            <w:tcW w:w="4876" w:type="dxa"/>
          </w:tcPr>
          <w:p w14:paraId="45492382" w14:textId="77777777" w:rsidR="003B13C5" w:rsidRPr="009A61A2" w:rsidRDefault="003B13C5" w:rsidP="008F0A5A">
            <w:pPr>
              <w:pStyle w:val="Normal6"/>
            </w:pPr>
          </w:p>
        </w:tc>
        <w:tc>
          <w:tcPr>
            <w:tcW w:w="4876" w:type="dxa"/>
          </w:tcPr>
          <w:p w14:paraId="21E404CD" w14:textId="77777777" w:rsidR="003B13C5" w:rsidRPr="009A61A2" w:rsidRDefault="003B13C5" w:rsidP="008F0A5A">
            <w:pPr>
              <w:pStyle w:val="Normal6"/>
              <w:rPr>
                <w:szCs w:val="24"/>
                <w:lang w:val="en-GB"/>
              </w:rPr>
            </w:pPr>
            <w:r w:rsidRPr="009A61A2">
              <w:rPr>
                <w:b/>
                <w:i/>
                <w:lang w:val="en-GB"/>
              </w:rPr>
              <w:t>2a.</w:t>
            </w:r>
            <w:r w:rsidRPr="009A61A2">
              <w:rPr>
                <w:b/>
                <w:i/>
                <w:lang w:val="en-GB"/>
              </w:rPr>
              <w:tab/>
              <w:t>the Commission will, by 31 December 2021 and in close consultation with the Member States, set up a public dashboard on its website to provide an up-to-date overview of all the objectives set under the 8th EAP and the European Green Deal and an overview of Union and national objectives; the Commission will also add links on the dashboard to the reports on the monitoring framework described in Article 4 and will actively inform citizens of the dashboard;</w:t>
            </w:r>
          </w:p>
        </w:tc>
      </w:tr>
    </w:tbl>
    <w:p w14:paraId="5BCB73D3"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{PL}</w:t>
      </w:r>
      <w:r w:rsidRPr="009A61A2">
        <w:rPr>
          <w:noProof w:val="0"/>
          <w:lang w:val="en-GB"/>
        </w:rPr>
        <w:t>pl</w:t>
      </w:r>
      <w:r w:rsidRPr="009A61A2">
        <w:rPr>
          <w:rStyle w:val="HideTWBExt"/>
          <w:noProof w:val="0"/>
          <w:lang w:val="en-GB"/>
        </w:rPr>
        <w:t>&lt;/Original&gt;</w:t>
      </w:r>
    </w:p>
    <w:p w14:paraId="27275C44" w14:textId="77777777" w:rsidR="003B13C5" w:rsidRPr="009A61A2" w:rsidRDefault="003B13C5" w:rsidP="003B13C5">
      <w:r w:rsidRPr="009A61A2">
        <w:rPr>
          <w:rStyle w:val="HideTWBExt"/>
        </w:rPr>
        <w:t>&lt;/Amend&gt;</w:t>
      </w:r>
    </w:p>
    <w:p w14:paraId="78B2E102"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573</w:t>
      </w:r>
      <w:r w:rsidRPr="009A61A2">
        <w:rPr>
          <w:rStyle w:val="HideTWBExt"/>
          <w:b w:val="0"/>
          <w:lang w:val="en-GB"/>
        </w:rPr>
        <w:t>&lt;/NumAm&gt;</w:t>
      </w:r>
    </w:p>
    <w:p w14:paraId="016F06A3" w14:textId="77777777" w:rsidR="003B13C5" w:rsidRPr="009A61A2" w:rsidRDefault="003B13C5" w:rsidP="003B13C5">
      <w:pPr>
        <w:pStyle w:val="NormalBold"/>
      </w:pPr>
      <w:r w:rsidRPr="009A61A2">
        <w:rPr>
          <w:rStyle w:val="HideTWBExt"/>
          <w:b w:val="0"/>
        </w:rPr>
        <w:t>&lt;RepeatBlock-By&gt;&lt;Members&gt;</w:t>
      </w:r>
      <w:r w:rsidRPr="009A61A2">
        <w:t>Anna Zalewska</w:t>
      </w:r>
      <w:r w:rsidRPr="009A61A2">
        <w:rPr>
          <w:rStyle w:val="HideTWBExt"/>
          <w:b w:val="0"/>
        </w:rPr>
        <w:t>&lt;/Members&gt;</w:t>
      </w:r>
    </w:p>
    <w:p w14:paraId="1B5E46E7" w14:textId="77777777" w:rsidR="003B13C5" w:rsidRPr="009A61A2" w:rsidRDefault="003B13C5" w:rsidP="003B13C5">
      <w:r w:rsidRPr="009A61A2">
        <w:rPr>
          <w:rStyle w:val="HideTWBExt"/>
        </w:rPr>
        <w:t>&lt;/RepeatBlock-By&gt;</w:t>
      </w:r>
    </w:p>
    <w:p w14:paraId="0AD2BB6D"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16D09B8" w14:textId="77777777" w:rsidR="003B13C5" w:rsidRPr="009A61A2" w:rsidRDefault="003B13C5" w:rsidP="003B13C5">
      <w:pPr>
        <w:pStyle w:val="NormalBold"/>
      </w:pPr>
      <w:r w:rsidRPr="009A61A2">
        <w:rPr>
          <w:rStyle w:val="HideTWBExt"/>
          <w:b w:val="0"/>
        </w:rPr>
        <w:t>&lt;Article&gt;</w:t>
      </w:r>
      <w:r w:rsidRPr="009A61A2">
        <w:t>Article 4 – paragraph 2 b (new)</w:t>
      </w:r>
      <w:r w:rsidRPr="009A61A2">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B13C5" w:rsidRPr="009A61A2" w14:paraId="1E7CC402" w14:textId="77777777" w:rsidTr="008F0A5A">
        <w:trPr>
          <w:jc w:val="center"/>
        </w:trPr>
        <w:tc>
          <w:tcPr>
            <w:tcW w:w="9752" w:type="dxa"/>
            <w:gridSpan w:val="2"/>
          </w:tcPr>
          <w:p w14:paraId="5F1AB41E" w14:textId="77777777" w:rsidR="003B13C5" w:rsidRPr="009A61A2" w:rsidRDefault="003B13C5" w:rsidP="008F0A5A">
            <w:pPr>
              <w:keepNext/>
            </w:pPr>
          </w:p>
        </w:tc>
      </w:tr>
      <w:tr w:rsidR="003B13C5" w:rsidRPr="009A61A2" w14:paraId="0DC1F6F7" w14:textId="77777777" w:rsidTr="008F0A5A">
        <w:trPr>
          <w:jc w:val="center"/>
        </w:trPr>
        <w:tc>
          <w:tcPr>
            <w:tcW w:w="4876" w:type="dxa"/>
          </w:tcPr>
          <w:p w14:paraId="337843C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tcPr>
          <w:p w14:paraId="27CD65AA" w14:textId="77777777" w:rsidR="003B13C5" w:rsidRPr="009A61A2" w:rsidRDefault="003B13C5" w:rsidP="008F0A5A">
            <w:pPr>
              <w:pStyle w:val="ColumnHeading"/>
              <w:keepNext/>
            </w:pPr>
            <w:r w:rsidRPr="009A61A2">
              <w:t>Amendment</w:t>
            </w:r>
          </w:p>
        </w:tc>
      </w:tr>
      <w:tr w:rsidR="003B13C5" w:rsidRPr="009A61A2" w14:paraId="4C68D5AF" w14:textId="77777777" w:rsidTr="008F0A5A">
        <w:trPr>
          <w:jc w:val="center"/>
        </w:trPr>
        <w:tc>
          <w:tcPr>
            <w:tcW w:w="4876" w:type="dxa"/>
          </w:tcPr>
          <w:p w14:paraId="652C0ACA" w14:textId="77777777" w:rsidR="003B13C5" w:rsidRPr="009A61A2" w:rsidRDefault="003B13C5" w:rsidP="008F0A5A">
            <w:pPr>
              <w:pStyle w:val="Normal6"/>
            </w:pPr>
          </w:p>
        </w:tc>
        <w:tc>
          <w:tcPr>
            <w:tcW w:w="4876" w:type="dxa"/>
          </w:tcPr>
          <w:p w14:paraId="65A6D5E6" w14:textId="77777777" w:rsidR="003B13C5" w:rsidRPr="009A61A2" w:rsidRDefault="003B13C5" w:rsidP="008F0A5A">
            <w:pPr>
              <w:pStyle w:val="Normal6"/>
              <w:rPr>
                <w:szCs w:val="24"/>
                <w:lang w:val="en-GB"/>
              </w:rPr>
            </w:pPr>
            <w:r w:rsidRPr="009A61A2">
              <w:rPr>
                <w:b/>
                <w:i/>
                <w:lang w:val="en-GB"/>
              </w:rPr>
              <w:t>2b.</w:t>
            </w:r>
            <w:r w:rsidRPr="009A61A2">
              <w:rPr>
                <w:b/>
                <w:i/>
                <w:lang w:val="en-GB"/>
              </w:rPr>
              <w:tab/>
              <w:t>the Commission will also publish, on the dashboard referred to in Article 4(2a), the exact amount of Member State and Union money spent on each objective and programme, the progress achieved and an estimate of how much Member State and Union money will be needed to ultimately achieve the objectives; the Commission shall update this page on a regular basis;</w:t>
            </w:r>
          </w:p>
        </w:tc>
      </w:tr>
    </w:tbl>
    <w:p w14:paraId="6CDA8173"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{PL}</w:t>
      </w:r>
      <w:r w:rsidRPr="009A61A2">
        <w:rPr>
          <w:noProof w:val="0"/>
          <w:lang w:val="en-GB"/>
        </w:rPr>
        <w:t>pl</w:t>
      </w:r>
      <w:r w:rsidRPr="009A61A2">
        <w:rPr>
          <w:rStyle w:val="HideTWBExt"/>
          <w:noProof w:val="0"/>
          <w:lang w:val="en-GB"/>
        </w:rPr>
        <w:t>&lt;/Original&gt;</w:t>
      </w:r>
    </w:p>
    <w:p w14:paraId="4AA0D4F4" w14:textId="50AACC99" w:rsidR="003B13C5" w:rsidRPr="009A61A2" w:rsidRDefault="003B13C5" w:rsidP="003B13C5">
      <w:r w:rsidRPr="009A61A2">
        <w:rPr>
          <w:rStyle w:val="HideTWBExt"/>
        </w:rPr>
        <w:t>&lt;/Amend&gt;</w:t>
      </w:r>
    </w:p>
    <w:p w14:paraId="41282035"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574</w:t>
      </w:r>
      <w:r w:rsidRPr="009A61A2">
        <w:rPr>
          <w:rStyle w:val="HideTWBExt"/>
          <w:b w:val="0"/>
          <w:lang w:val="en-GB"/>
        </w:rPr>
        <w:t>&lt;/NumAm&gt;</w:t>
      </w:r>
    </w:p>
    <w:p w14:paraId="3B686360" w14:textId="77777777" w:rsidR="003B13C5" w:rsidRPr="009A61A2" w:rsidRDefault="003B13C5" w:rsidP="003B13C5">
      <w:pPr>
        <w:pStyle w:val="NormalBold"/>
      </w:pPr>
      <w:r w:rsidRPr="009A61A2">
        <w:rPr>
          <w:rStyle w:val="HideTWBExt"/>
          <w:b w:val="0"/>
        </w:rPr>
        <w:t>&lt;RepeatBlock-By&gt;&lt;Members&gt;</w:t>
      </w:r>
      <w:r w:rsidRPr="009A61A2">
        <w:t>Michal Wiezik</w:t>
      </w:r>
      <w:r w:rsidRPr="009A61A2">
        <w:rPr>
          <w:rStyle w:val="HideTWBExt"/>
          <w:b w:val="0"/>
        </w:rPr>
        <w:t>&lt;/Members&gt;</w:t>
      </w:r>
    </w:p>
    <w:p w14:paraId="2EB936B6" w14:textId="77777777" w:rsidR="003B13C5" w:rsidRPr="009A61A2" w:rsidRDefault="003B13C5" w:rsidP="003B13C5">
      <w:r w:rsidRPr="009A61A2">
        <w:rPr>
          <w:rStyle w:val="HideTWBExt"/>
        </w:rPr>
        <w:t>&lt;/RepeatBlock-By&gt;</w:t>
      </w:r>
    </w:p>
    <w:p w14:paraId="1274BFF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3F5CE30" w14:textId="77777777" w:rsidR="003B13C5" w:rsidRPr="009A61A2" w:rsidRDefault="003B13C5" w:rsidP="003B13C5">
      <w:pPr>
        <w:pStyle w:val="NormalBold"/>
      </w:pPr>
      <w:r w:rsidRPr="009A61A2">
        <w:rPr>
          <w:rStyle w:val="HideTWBExt"/>
          <w:b w:val="0"/>
        </w:rPr>
        <w:t>&lt;Article&gt;</w:t>
      </w:r>
      <w:r w:rsidRPr="009A61A2">
        <w:t>Article 4 – paragraph 3 – introductory part</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CD7CEDC" w14:textId="77777777" w:rsidTr="008F0A5A">
        <w:trPr>
          <w:jc w:val="center"/>
        </w:trPr>
        <w:tc>
          <w:tcPr>
            <w:tcW w:w="9752" w:type="dxa"/>
            <w:gridSpan w:val="2"/>
          </w:tcPr>
          <w:p w14:paraId="27F3BE49" w14:textId="77777777" w:rsidR="003B13C5" w:rsidRPr="009A61A2" w:rsidRDefault="003B13C5" w:rsidP="008F0A5A">
            <w:pPr>
              <w:keepNext/>
            </w:pPr>
          </w:p>
        </w:tc>
      </w:tr>
      <w:tr w:rsidR="003B13C5" w:rsidRPr="009A61A2" w14:paraId="3B09E958" w14:textId="77777777" w:rsidTr="008F0A5A">
        <w:trPr>
          <w:jc w:val="center"/>
        </w:trPr>
        <w:tc>
          <w:tcPr>
            <w:tcW w:w="4876" w:type="dxa"/>
            <w:hideMark/>
          </w:tcPr>
          <w:p w14:paraId="0E27ADA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33ECB4C" w14:textId="77777777" w:rsidR="003B13C5" w:rsidRPr="009A61A2" w:rsidRDefault="003B13C5" w:rsidP="008F0A5A">
            <w:pPr>
              <w:pStyle w:val="ColumnHeading"/>
              <w:keepNext/>
              <w:rPr>
                <w:lang w:val="en-GB"/>
              </w:rPr>
            </w:pPr>
            <w:r w:rsidRPr="009A61A2">
              <w:rPr>
                <w:lang w:val="en-GB"/>
              </w:rPr>
              <w:t>Amendment</w:t>
            </w:r>
          </w:p>
        </w:tc>
      </w:tr>
      <w:tr w:rsidR="003B13C5" w:rsidRPr="009A61A2" w14:paraId="785E1E23" w14:textId="77777777" w:rsidTr="008F0A5A">
        <w:trPr>
          <w:jc w:val="center"/>
        </w:trPr>
        <w:tc>
          <w:tcPr>
            <w:tcW w:w="4876" w:type="dxa"/>
            <w:hideMark/>
          </w:tcPr>
          <w:p w14:paraId="06499A6E" w14:textId="77777777" w:rsidR="003B13C5" w:rsidRPr="009A61A2" w:rsidRDefault="003B13C5" w:rsidP="008F0A5A">
            <w:pPr>
              <w:pStyle w:val="Normal6"/>
              <w:rPr>
                <w:lang w:val="en-GB"/>
              </w:rPr>
            </w:pPr>
            <w:r w:rsidRPr="009A61A2">
              <w:rPr>
                <w:lang w:val="en-GB"/>
              </w:rPr>
              <w:t>3.</w:t>
            </w:r>
            <w:r w:rsidRPr="009A61A2">
              <w:rPr>
                <w:lang w:val="en-GB"/>
              </w:rPr>
              <w:tab/>
              <w:t>The European Environment Agency and the European Chemicals Agency shall support the Commission in improving the availability and relevance of data and knowledge, in particular by carrying out the following:</w:t>
            </w:r>
          </w:p>
        </w:tc>
        <w:tc>
          <w:tcPr>
            <w:tcW w:w="4876" w:type="dxa"/>
            <w:hideMark/>
          </w:tcPr>
          <w:p w14:paraId="50B6300C" w14:textId="77777777" w:rsidR="003B13C5" w:rsidRPr="009A61A2" w:rsidRDefault="003B13C5" w:rsidP="008F0A5A">
            <w:pPr>
              <w:pStyle w:val="Normal6"/>
              <w:rPr>
                <w:szCs w:val="24"/>
                <w:lang w:val="en-GB"/>
              </w:rPr>
            </w:pPr>
            <w:r w:rsidRPr="009A61A2">
              <w:rPr>
                <w:lang w:val="en-GB"/>
              </w:rPr>
              <w:t>3.</w:t>
            </w:r>
            <w:r w:rsidRPr="009A61A2">
              <w:rPr>
                <w:lang w:val="en-GB"/>
              </w:rPr>
              <w:tab/>
              <w:t>The European Environment Agency and the European Chemicals Agency</w:t>
            </w:r>
            <w:r w:rsidRPr="009A61A2">
              <w:rPr>
                <w:b/>
                <w:i/>
                <w:lang w:val="en-GB"/>
              </w:rPr>
              <w:t>, and projects and schemes financed under the EU environmental, research and agricultural funding</w:t>
            </w:r>
            <w:r w:rsidRPr="009A61A2">
              <w:rPr>
                <w:lang w:val="en-GB"/>
              </w:rPr>
              <w:t xml:space="preserve"> shall support the Commission in improving the availability and relevance of data and knowledge, in particular by carrying out the following:</w:t>
            </w:r>
          </w:p>
        </w:tc>
      </w:tr>
    </w:tbl>
    <w:p w14:paraId="4DB7267D"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64C7A55"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3EFDB817" w14:textId="77777777" w:rsidR="003B13C5" w:rsidRPr="009A61A2" w:rsidRDefault="003B13C5" w:rsidP="003B13C5">
      <w:pPr>
        <w:pStyle w:val="Normal12Italic"/>
        <w:rPr>
          <w:noProof w:val="0"/>
          <w:lang w:val="en-GB"/>
        </w:rPr>
      </w:pPr>
      <w:r w:rsidRPr="009A61A2">
        <w:rPr>
          <w:noProof w:val="0"/>
          <w:lang w:val="en-GB"/>
        </w:rPr>
        <w:t>LIFE projects and integrated projects, Horizon Projects and CAP, in particular the result-based schemes can improve the data and knowledge.</w:t>
      </w:r>
    </w:p>
    <w:p w14:paraId="268C2073" w14:textId="77777777" w:rsidR="003B13C5" w:rsidRPr="009A61A2" w:rsidRDefault="003B13C5" w:rsidP="003B13C5">
      <w:r w:rsidRPr="009A61A2">
        <w:rPr>
          <w:rStyle w:val="HideTWBExt"/>
        </w:rPr>
        <w:t>&lt;/Amend&gt;</w:t>
      </w:r>
    </w:p>
    <w:p w14:paraId="7C2F594E"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575</w:t>
      </w:r>
      <w:r w:rsidRPr="009A61A2">
        <w:rPr>
          <w:rStyle w:val="HideTWBExt"/>
          <w:b w:val="0"/>
          <w:lang w:val="en-GB"/>
        </w:rPr>
        <w:t>&lt;/NumAm&gt;</w:t>
      </w:r>
    </w:p>
    <w:p w14:paraId="3F81FB93" w14:textId="77777777" w:rsidR="003B13C5" w:rsidRPr="009A61A2" w:rsidRDefault="003B13C5" w:rsidP="003B13C5">
      <w:pPr>
        <w:pStyle w:val="NormalBold"/>
      </w:pPr>
      <w:r w:rsidRPr="009A61A2">
        <w:rPr>
          <w:rStyle w:val="HideTWBExt"/>
          <w:b w:val="0"/>
        </w:rPr>
        <w:t>&lt;RepeatBlock-By&gt;&lt;Members&gt;</w:t>
      </w:r>
      <w:r w:rsidRPr="009A61A2">
        <w:t>Tudor Ciuhodaru</w:t>
      </w:r>
      <w:r w:rsidRPr="009A61A2">
        <w:rPr>
          <w:rStyle w:val="HideTWBExt"/>
          <w:b w:val="0"/>
        </w:rPr>
        <w:t>&lt;/Members&gt;</w:t>
      </w:r>
    </w:p>
    <w:p w14:paraId="789D0227" w14:textId="77777777" w:rsidR="003B13C5" w:rsidRPr="009A61A2" w:rsidRDefault="003B13C5" w:rsidP="003B13C5">
      <w:r w:rsidRPr="009A61A2">
        <w:rPr>
          <w:rStyle w:val="HideTWBExt"/>
        </w:rPr>
        <w:t>&lt;/RepeatBlock-By&gt;</w:t>
      </w:r>
    </w:p>
    <w:p w14:paraId="3A688482"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6B05042" w14:textId="77777777" w:rsidR="003B13C5" w:rsidRPr="009A61A2" w:rsidRDefault="003B13C5" w:rsidP="003B13C5">
      <w:pPr>
        <w:pStyle w:val="NormalBold"/>
      </w:pPr>
      <w:r w:rsidRPr="009A61A2">
        <w:rPr>
          <w:rStyle w:val="HideTWBExt"/>
          <w:b w:val="0"/>
        </w:rPr>
        <w:t>&lt;Article&gt;</w:t>
      </w:r>
      <w:r w:rsidRPr="009A61A2">
        <w:t>Article 4 – paragraph 3 – introductory part</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F462DBA" w14:textId="77777777" w:rsidTr="008F0A5A">
        <w:trPr>
          <w:jc w:val="center"/>
        </w:trPr>
        <w:tc>
          <w:tcPr>
            <w:tcW w:w="9752" w:type="dxa"/>
            <w:gridSpan w:val="2"/>
          </w:tcPr>
          <w:p w14:paraId="4503D66F" w14:textId="77777777" w:rsidR="003B13C5" w:rsidRPr="009A61A2" w:rsidRDefault="003B13C5" w:rsidP="008F0A5A">
            <w:pPr>
              <w:keepNext/>
            </w:pPr>
          </w:p>
        </w:tc>
      </w:tr>
      <w:tr w:rsidR="003B13C5" w:rsidRPr="009A61A2" w14:paraId="351F2CC4" w14:textId="77777777" w:rsidTr="008F0A5A">
        <w:trPr>
          <w:jc w:val="center"/>
        </w:trPr>
        <w:tc>
          <w:tcPr>
            <w:tcW w:w="4876" w:type="dxa"/>
            <w:hideMark/>
          </w:tcPr>
          <w:p w14:paraId="02550467"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2969001" w14:textId="77777777" w:rsidR="003B13C5" w:rsidRPr="009A61A2" w:rsidRDefault="003B13C5" w:rsidP="008F0A5A">
            <w:pPr>
              <w:pStyle w:val="ColumnHeading"/>
              <w:keepNext/>
            </w:pPr>
            <w:r w:rsidRPr="009A61A2">
              <w:t>Amendment</w:t>
            </w:r>
          </w:p>
        </w:tc>
      </w:tr>
      <w:tr w:rsidR="003B13C5" w:rsidRPr="009A61A2" w14:paraId="07BF3925" w14:textId="77777777" w:rsidTr="008F0A5A">
        <w:trPr>
          <w:jc w:val="center"/>
        </w:trPr>
        <w:tc>
          <w:tcPr>
            <w:tcW w:w="4876" w:type="dxa"/>
            <w:hideMark/>
          </w:tcPr>
          <w:p w14:paraId="080520BE" w14:textId="77777777" w:rsidR="003B13C5" w:rsidRPr="009A61A2" w:rsidRDefault="003B13C5" w:rsidP="008F0A5A">
            <w:pPr>
              <w:pStyle w:val="Normal6"/>
              <w:rPr>
                <w:lang w:val="en-GB"/>
              </w:rPr>
            </w:pPr>
            <w:r w:rsidRPr="009A61A2">
              <w:rPr>
                <w:lang w:val="en-GB"/>
              </w:rPr>
              <w:t>3.</w:t>
            </w:r>
            <w:r w:rsidRPr="009A61A2">
              <w:rPr>
                <w:lang w:val="en-GB"/>
              </w:rPr>
              <w:tab/>
              <w:t>The European Environment Agency and the European Chemicals Agency shall support the Commission in improving the availability and relevance of data and knowledge, in particular by carrying out the following:</w:t>
            </w:r>
          </w:p>
        </w:tc>
        <w:tc>
          <w:tcPr>
            <w:tcW w:w="4876" w:type="dxa"/>
            <w:hideMark/>
          </w:tcPr>
          <w:p w14:paraId="47C5BBB7" w14:textId="77777777" w:rsidR="003B13C5" w:rsidRPr="009A61A2" w:rsidRDefault="003B13C5" w:rsidP="008F0A5A">
            <w:pPr>
              <w:pStyle w:val="Normal6"/>
              <w:rPr>
                <w:szCs w:val="24"/>
                <w:lang w:val="en-GB"/>
              </w:rPr>
            </w:pPr>
            <w:r w:rsidRPr="009A61A2">
              <w:rPr>
                <w:lang w:val="en-GB"/>
              </w:rPr>
              <w:t>3.</w:t>
            </w:r>
            <w:r w:rsidRPr="009A61A2">
              <w:rPr>
                <w:lang w:val="en-GB"/>
              </w:rPr>
              <w:tab/>
              <w:t>The European Environment Agency and the European Chemicals Agency shall support the Commission in improving the availability and relevance of data and knowledge, in particular by carrying out the following</w:t>
            </w:r>
            <w:r w:rsidRPr="009A61A2">
              <w:rPr>
                <w:b/>
                <w:i/>
                <w:lang w:val="en-GB"/>
              </w:rPr>
              <w:t>, in a continuous manner</w:t>
            </w:r>
            <w:r w:rsidRPr="009A61A2">
              <w:rPr>
                <w:lang w:val="en-GB"/>
              </w:rPr>
              <w:t>:</w:t>
            </w:r>
          </w:p>
        </w:tc>
      </w:tr>
    </w:tbl>
    <w:p w14:paraId="4DFFF5DD"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{RO}</w:t>
      </w:r>
      <w:r w:rsidRPr="009A61A2">
        <w:rPr>
          <w:noProof w:val="0"/>
        </w:rPr>
        <w:t>ro</w:t>
      </w:r>
      <w:r w:rsidRPr="009A61A2">
        <w:rPr>
          <w:rStyle w:val="HideTWBExt"/>
          <w:noProof w:val="0"/>
        </w:rPr>
        <w:t>&lt;/Original&gt;</w:t>
      </w:r>
    </w:p>
    <w:p w14:paraId="372DBC8A" w14:textId="47D48F05" w:rsidR="003B13C5" w:rsidRPr="009A61A2" w:rsidRDefault="003B13C5" w:rsidP="003B13C5">
      <w:pPr>
        <w:rPr>
          <w:lang w:val="fr-FR"/>
        </w:rPr>
      </w:pPr>
      <w:r w:rsidRPr="009A61A2">
        <w:rPr>
          <w:rStyle w:val="HideTWBExt"/>
          <w:lang w:val="fr-FR"/>
        </w:rPr>
        <w:t>&lt;/Amend&gt;</w:t>
      </w:r>
    </w:p>
    <w:p w14:paraId="096343A2"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576</w:t>
      </w:r>
      <w:r w:rsidRPr="009A61A2">
        <w:rPr>
          <w:rStyle w:val="HideTWBExt"/>
          <w:b w:val="0"/>
        </w:rPr>
        <w:t>&lt;/NumAm&gt;</w:t>
      </w:r>
    </w:p>
    <w:p w14:paraId="40265F0A"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César Luena</w:t>
      </w:r>
      <w:r w:rsidRPr="009A61A2">
        <w:rPr>
          <w:rStyle w:val="HideTWBExt"/>
          <w:b w:val="0"/>
          <w:lang w:val="fr-FR"/>
        </w:rPr>
        <w:t>&lt;/Members&gt;</w:t>
      </w:r>
    </w:p>
    <w:p w14:paraId="1B18DD86" w14:textId="77777777" w:rsidR="003B13C5" w:rsidRPr="009A61A2" w:rsidRDefault="003B13C5" w:rsidP="003B13C5">
      <w:pPr>
        <w:rPr>
          <w:lang w:val="fr-FR"/>
        </w:rPr>
      </w:pPr>
      <w:r w:rsidRPr="009A61A2">
        <w:rPr>
          <w:rStyle w:val="HideTWBExt"/>
          <w:lang w:val="fr-FR"/>
        </w:rPr>
        <w:t>&lt;/RepeatBlock-By&gt;</w:t>
      </w:r>
    </w:p>
    <w:p w14:paraId="23F71DD2"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A3FC759" w14:textId="77777777" w:rsidR="003B13C5" w:rsidRPr="009A61A2" w:rsidRDefault="003B13C5" w:rsidP="003B13C5">
      <w:pPr>
        <w:pStyle w:val="NormalBold"/>
      </w:pPr>
      <w:r w:rsidRPr="009A61A2">
        <w:rPr>
          <w:rStyle w:val="HideTWBExt"/>
          <w:b w:val="0"/>
        </w:rPr>
        <w:t>&lt;Article&gt;</w:t>
      </w:r>
      <w:r w:rsidRPr="009A61A2">
        <w:t>Article 4 – paragraph 3 – introductory part</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0C0C3A6" w14:textId="77777777" w:rsidTr="008F0A5A">
        <w:trPr>
          <w:jc w:val="center"/>
        </w:trPr>
        <w:tc>
          <w:tcPr>
            <w:tcW w:w="9752" w:type="dxa"/>
            <w:gridSpan w:val="2"/>
          </w:tcPr>
          <w:p w14:paraId="5BCF74CD" w14:textId="77777777" w:rsidR="003B13C5" w:rsidRPr="009A61A2" w:rsidRDefault="003B13C5" w:rsidP="008F0A5A">
            <w:pPr>
              <w:keepNext/>
            </w:pPr>
          </w:p>
        </w:tc>
      </w:tr>
      <w:tr w:rsidR="003B13C5" w:rsidRPr="009A61A2" w14:paraId="775F0F41" w14:textId="77777777" w:rsidTr="008F0A5A">
        <w:trPr>
          <w:jc w:val="center"/>
        </w:trPr>
        <w:tc>
          <w:tcPr>
            <w:tcW w:w="4876" w:type="dxa"/>
            <w:hideMark/>
          </w:tcPr>
          <w:p w14:paraId="3E1E95B7"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662623A" w14:textId="77777777" w:rsidR="003B13C5" w:rsidRPr="009A61A2" w:rsidRDefault="003B13C5" w:rsidP="008F0A5A">
            <w:pPr>
              <w:pStyle w:val="ColumnHeading"/>
              <w:keepNext/>
              <w:rPr>
                <w:lang w:val="en-GB"/>
              </w:rPr>
            </w:pPr>
            <w:r w:rsidRPr="009A61A2">
              <w:rPr>
                <w:lang w:val="en-GB"/>
              </w:rPr>
              <w:t>Amendment</w:t>
            </w:r>
          </w:p>
        </w:tc>
      </w:tr>
      <w:tr w:rsidR="003B13C5" w:rsidRPr="009A61A2" w14:paraId="1EC6516D" w14:textId="77777777" w:rsidTr="008F0A5A">
        <w:trPr>
          <w:jc w:val="center"/>
        </w:trPr>
        <w:tc>
          <w:tcPr>
            <w:tcW w:w="4876" w:type="dxa"/>
            <w:hideMark/>
          </w:tcPr>
          <w:p w14:paraId="14D915B2" w14:textId="77777777" w:rsidR="003B13C5" w:rsidRPr="009A61A2" w:rsidRDefault="003B13C5" w:rsidP="008F0A5A">
            <w:pPr>
              <w:pStyle w:val="Normal6"/>
              <w:rPr>
                <w:lang w:val="en-GB"/>
              </w:rPr>
            </w:pPr>
            <w:r w:rsidRPr="009A61A2">
              <w:rPr>
                <w:lang w:val="en-GB"/>
              </w:rPr>
              <w:t>3.</w:t>
            </w:r>
            <w:r w:rsidRPr="009A61A2">
              <w:rPr>
                <w:lang w:val="en-GB"/>
              </w:rPr>
              <w:tab/>
              <w:t xml:space="preserve">The European Environment Agency and the European Chemicals Agency shall support the Commission in improving the availability and relevance of data </w:t>
            </w:r>
            <w:r w:rsidRPr="009A61A2">
              <w:rPr>
                <w:b/>
                <w:i/>
                <w:lang w:val="en-GB"/>
              </w:rPr>
              <w:t>and</w:t>
            </w:r>
            <w:r w:rsidRPr="009A61A2">
              <w:rPr>
                <w:lang w:val="en-GB"/>
              </w:rPr>
              <w:t xml:space="preserve"> knowledge, in particular by carrying out the following:</w:t>
            </w:r>
          </w:p>
        </w:tc>
        <w:tc>
          <w:tcPr>
            <w:tcW w:w="4876" w:type="dxa"/>
            <w:hideMark/>
          </w:tcPr>
          <w:p w14:paraId="6722027D" w14:textId="77777777" w:rsidR="003B13C5" w:rsidRPr="009A61A2" w:rsidRDefault="003B13C5" w:rsidP="008F0A5A">
            <w:pPr>
              <w:pStyle w:val="Normal6"/>
              <w:rPr>
                <w:szCs w:val="24"/>
                <w:lang w:val="en-GB"/>
              </w:rPr>
            </w:pPr>
            <w:r w:rsidRPr="009A61A2">
              <w:rPr>
                <w:lang w:val="en-GB"/>
              </w:rPr>
              <w:t>3.</w:t>
            </w:r>
            <w:r w:rsidRPr="009A61A2">
              <w:rPr>
                <w:lang w:val="en-GB"/>
              </w:rPr>
              <w:tab/>
              <w:t>The European Environment Agency and the European Chemicals Agency shall support the Commission in improving the availability and relevance of data</w:t>
            </w:r>
            <w:r w:rsidRPr="009A61A2">
              <w:rPr>
                <w:b/>
                <w:i/>
                <w:lang w:val="en-GB"/>
              </w:rPr>
              <w:t>,</w:t>
            </w:r>
            <w:r w:rsidRPr="009A61A2">
              <w:rPr>
                <w:lang w:val="en-GB"/>
              </w:rPr>
              <w:t xml:space="preserve"> knowledge </w:t>
            </w:r>
            <w:r w:rsidRPr="009A61A2">
              <w:rPr>
                <w:b/>
                <w:i/>
                <w:lang w:val="en-GB"/>
              </w:rPr>
              <w:t>and indicators</w:t>
            </w:r>
            <w:r w:rsidRPr="009A61A2">
              <w:rPr>
                <w:lang w:val="en-GB"/>
              </w:rPr>
              <w:t>, in particular by carrying out the following:</w:t>
            </w:r>
          </w:p>
        </w:tc>
      </w:tr>
    </w:tbl>
    <w:p w14:paraId="392E782C"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6C504F4" w14:textId="77777777" w:rsidR="003B13C5" w:rsidRPr="009A61A2" w:rsidRDefault="003B13C5" w:rsidP="003B13C5">
      <w:r w:rsidRPr="009A61A2">
        <w:rPr>
          <w:rStyle w:val="HideTWBExt"/>
        </w:rPr>
        <w:t>&lt;/Amend&gt;</w:t>
      </w:r>
    </w:p>
    <w:p w14:paraId="6876D77E"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577</w:t>
      </w:r>
      <w:r w:rsidRPr="009A61A2">
        <w:rPr>
          <w:rStyle w:val="HideTWBExt"/>
          <w:b w:val="0"/>
          <w:lang w:val="en-GB"/>
        </w:rPr>
        <w:t>&lt;/NumAm&gt;</w:t>
      </w:r>
    </w:p>
    <w:p w14:paraId="3235DDBB" w14:textId="77777777" w:rsidR="003B13C5" w:rsidRPr="009A61A2" w:rsidRDefault="003B13C5" w:rsidP="003B13C5">
      <w:pPr>
        <w:pStyle w:val="NormalBold"/>
      </w:pPr>
      <w:r w:rsidRPr="009A61A2">
        <w:rPr>
          <w:rStyle w:val="HideTWBExt"/>
          <w:b w:val="0"/>
        </w:rPr>
        <w:t>&lt;RepeatBlock-By&gt;&lt;Members&gt;</w:t>
      </w:r>
      <w:r w:rsidRPr="009A61A2">
        <w:t>Alexander Bernhuber</w:t>
      </w:r>
      <w:r w:rsidRPr="009A61A2">
        <w:rPr>
          <w:rStyle w:val="HideTWBExt"/>
          <w:b w:val="0"/>
        </w:rPr>
        <w:t>&lt;/Members&gt;</w:t>
      </w:r>
    </w:p>
    <w:p w14:paraId="57882A6C" w14:textId="77777777" w:rsidR="003B13C5" w:rsidRPr="009A61A2" w:rsidRDefault="003B13C5" w:rsidP="003B13C5">
      <w:r w:rsidRPr="009A61A2">
        <w:rPr>
          <w:rStyle w:val="HideTWBExt"/>
        </w:rPr>
        <w:t>&lt;/RepeatBlock-By&gt;</w:t>
      </w:r>
    </w:p>
    <w:p w14:paraId="1DD042C2"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99DD7EE"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4 – paragraph 3 – point b</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C77C476" w14:textId="77777777" w:rsidTr="008F0A5A">
        <w:trPr>
          <w:jc w:val="center"/>
        </w:trPr>
        <w:tc>
          <w:tcPr>
            <w:tcW w:w="9752" w:type="dxa"/>
            <w:gridSpan w:val="2"/>
          </w:tcPr>
          <w:p w14:paraId="17719BEE" w14:textId="77777777" w:rsidR="003B13C5" w:rsidRPr="009A61A2" w:rsidRDefault="003B13C5" w:rsidP="008F0A5A">
            <w:pPr>
              <w:keepNext/>
              <w:rPr>
                <w:lang w:val="fr-FR"/>
              </w:rPr>
            </w:pPr>
          </w:p>
        </w:tc>
      </w:tr>
      <w:tr w:rsidR="003B13C5" w:rsidRPr="009A61A2" w14:paraId="19097BF6" w14:textId="77777777" w:rsidTr="008F0A5A">
        <w:trPr>
          <w:jc w:val="center"/>
        </w:trPr>
        <w:tc>
          <w:tcPr>
            <w:tcW w:w="4876" w:type="dxa"/>
            <w:hideMark/>
          </w:tcPr>
          <w:p w14:paraId="19B8DC41"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3E666FA" w14:textId="77777777" w:rsidR="003B13C5" w:rsidRPr="009A61A2" w:rsidRDefault="003B13C5" w:rsidP="008F0A5A">
            <w:pPr>
              <w:pStyle w:val="ColumnHeading"/>
              <w:keepNext/>
            </w:pPr>
            <w:r w:rsidRPr="009A61A2">
              <w:t>Amendment</w:t>
            </w:r>
          </w:p>
        </w:tc>
      </w:tr>
      <w:tr w:rsidR="003B13C5" w:rsidRPr="009A61A2" w14:paraId="20299C2F" w14:textId="77777777" w:rsidTr="008F0A5A">
        <w:trPr>
          <w:jc w:val="center"/>
        </w:trPr>
        <w:tc>
          <w:tcPr>
            <w:tcW w:w="4876" w:type="dxa"/>
            <w:hideMark/>
          </w:tcPr>
          <w:p w14:paraId="1BE53881" w14:textId="77777777" w:rsidR="003B13C5" w:rsidRPr="009A61A2" w:rsidRDefault="003B13C5" w:rsidP="008F0A5A">
            <w:pPr>
              <w:pStyle w:val="Normal6"/>
              <w:rPr>
                <w:lang w:val="en-GB"/>
              </w:rPr>
            </w:pPr>
            <w:r w:rsidRPr="009A61A2">
              <w:rPr>
                <w:lang w:val="en-GB"/>
              </w:rPr>
              <w:t>(b)</w:t>
            </w:r>
            <w:r w:rsidRPr="009A61A2">
              <w:rPr>
                <w:lang w:val="en-GB"/>
              </w:rPr>
              <w:tab/>
              <w:t>working towards closing the relevant monitoring data gaps;</w:t>
            </w:r>
          </w:p>
        </w:tc>
        <w:tc>
          <w:tcPr>
            <w:tcW w:w="4876" w:type="dxa"/>
            <w:hideMark/>
          </w:tcPr>
          <w:p w14:paraId="43B55FD1" w14:textId="77777777" w:rsidR="003B13C5" w:rsidRPr="009A61A2" w:rsidRDefault="003B13C5" w:rsidP="008F0A5A">
            <w:pPr>
              <w:pStyle w:val="Normal6"/>
              <w:jc w:val="center"/>
              <w:rPr>
                <w:i/>
                <w:szCs w:val="24"/>
                <w:lang w:val="en-GB"/>
              </w:rPr>
            </w:pPr>
            <w:r w:rsidRPr="009A61A2">
              <w:rPr>
                <w:i/>
                <w:lang w:val="en-GB"/>
              </w:rPr>
              <w:t>(Does not apply to English version)</w:t>
            </w:r>
          </w:p>
        </w:tc>
      </w:tr>
    </w:tbl>
    <w:p w14:paraId="775986F2"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{DE}</w:t>
      </w:r>
      <w:r w:rsidRPr="009A61A2">
        <w:rPr>
          <w:noProof w:val="0"/>
          <w:lang w:val="en-GB"/>
        </w:rPr>
        <w:t>de</w:t>
      </w:r>
      <w:r w:rsidRPr="009A61A2">
        <w:rPr>
          <w:rStyle w:val="HideTWBExt"/>
          <w:noProof w:val="0"/>
          <w:lang w:val="en-GB"/>
        </w:rPr>
        <w:t>&lt;/Original&gt;</w:t>
      </w:r>
    </w:p>
    <w:p w14:paraId="565F1512" w14:textId="70EA8348" w:rsidR="003B13C5" w:rsidRPr="009A61A2" w:rsidRDefault="003B13C5" w:rsidP="003B13C5">
      <w:r w:rsidRPr="009A61A2">
        <w:rPr>
          <w:rStyle w:val="HideTWBExt"/>
        </w:rPr>
        <w:t>&lt;/Amend&gt;</w:t>
      </w:r>
    </w:p>
    <w:p w14:paraId="40754607" w14:textId="77777777" w:rsidR="003B13C5" w:rsidRPr="009A61A2" w:rsidRDefault="003B13C5" w:rsidP="003B13C5">
      <w:pPr>
        <w:pStyle w:val="AMNumberTabs0"/>
        <w:keepNext/>
        <w:rPr>
          <w:lang w:val="en-GB"/>
        </w:rPr>
      </w:pPr>
      <w:r w:rsidRPr="009A61A2">
        <w:rPr>
          <w:rStyle w:val="HideTWBExt"/>
          <w:b w:val="0"/>
          <w:lang w:val="en-GB"/>
        </w:rPr>
        <w:lastRenderedPageBreak/>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578</w:t>
      </w:r>
      <w:r w:rsidRPr="009A61A2">
        <w:rPr>
          <w:rStyle w:val="HideTWBExt"/>
          <w:b w:val="0"/>
          <w:lang w:val="en-GB"/>
        </w:rPr>
        <w:t>&lt;/NumAm&gt;</w:t>
      </w:r>
    </w:p>
    <w:p w14:paraId="6E0C573A" w14:textId="77777777" w:rsidR="003B13C5" w:rsidRPr="009A61A2" w:rsidRDefault="003B13C5" w:rsidP="003B13C5">
      <w:pPr>
        <w:pStyle w:val="NormalBold"/>
      </w:pPr>
      <w:r w:rsidRPr="009A61A2">
        <w:rPr>
          <w:rStyle w:val="HideTWBExt"/>
          <w:b w:val="0"/>
        </w:rPr>
        <w:t>&lt;RepeatBlock-By&gt;&lt;Members&gt;</w:t>
      </w:r>
      <w:r w:rsidRPr="009A61A2">
        <w:t>Michal Wiezik</w:t>
      </w:r>
      <w:r w:rsidRPr="009A61A2">
        <w:rPr>
          <w:rStyle w:val="HideTWBExt"/>
          <w:b w:val="0"/>
        </w:rPr>
        <w:t>&lt;/Members&gt;</w:t>
      </w:r>
    </w:p>
    <w:p w14:paraId="6A7B405B" w14:textId="77777777" w:rsidR="003B13C5" w:rsidRPr="009A61A2" w:rsidRDefault="003B13C5" w:rsidP="003B13C5">
      <w:r w:rsidRPr="009A61A2">
        <w:rPr>
          <w:rStyle w:val="HideTWBExt"/>
        </w:rPr>
        <w:t>&lt;/RepeatBlock-By&gt;</w:t>
      </w:r>
    </w:p>
    <w:p w14:paraId="1560DFA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0715938"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4 – paragraph 3 – point b a (new)</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887FA2D" w14:textId="77777777" w:rsidTr="008F0A5A">
        <w:trPr>
          <w:jc w:val="center"/>
        </w:trPr>
        <w:tc>
          <w:tcPr>
            <w:tcW w:w="9752" w:type="dxa"/>
            <w:gridSpan w:val="2"/>
          </w:tcPr>
          <w:p w14:paraId="577898BA" w14:textId="77777777" w:rsidR="003B13C5" w:rsidRPr="009A61A2" w:rsidRDefault="003B13C5" w:rsidP="008F0A5A">
            <w:pPr>
              <w:keepNext/>
              <w:rPr>
                <w:lang w:val="fr-FR"/>
              </w:rPr>
            </w:pPr>
          </w:p>
        </w:tc>
      </w:tr>
      <w:tr w:rsidR="003B13C5" w:rsidRPr="009A61A2" w14:paraId="5CDAA260" w14:textId="77777777" w:rsidTr="008F0A5A">
        <w:trPr>
          <w:jc w:val="center"/>
        </w:trPr>
        <w:tc>
          <w:tcPr>
            <w:tcW w:w="4876" w:type="dxa"/>
            <w:hideMark/>
          </w:tcPr>
          <w:p w14:paraId="23956BB0"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6510286" w14:textId="77777777" w:rsidR="003B13C5" w:rsidRPr="009A61A2" w:rsidRDefault="003B13C5" w:rsidP="008F0A5A">
            <w:pPr>
              <w:pStyle w:val="ColumnHeading"/>
              <w:keepNext/>
              <w:rPr>
                <w:lang w:val="en-GB"/>
              </w:rPr>
            </w:pPr>
            <w:r w:rsidRPr="009A61A2">
              <w:rPr>
                <w:lang w:val="en-GB"/>
              </w:rPr>
              <w:t>Amendment</w:t>
            </w:r>
          </w:p>
        </w:tc>
      </w:tr>
      <w:tr w:rsidR="003B13C5" w:rsidRPr="009A61A2" w14:paraId="0D47BD93" w14:textId="77777777" w:rsidTr="008F0A5A">
        <w:trPr>
          <w:jc w:val="center"/>
        </w:trPr>
        <w:tc>
          <w:tcPr>
            <w:tcW w:w="4876" w:type="dxa"/>
          </w:tcPr>
          <w:p w14:paraId="4A941298" w14:textId="77777777" w:rsidR="003B13C5" w:rsidRPr="009A61A2" w:rsidRDefault="003B13C5" w:rsidP="008F0A5A">
            <w:pPr>
              <w:pStyle w:val="Normal6"/>
              <w:rPr>
                <w:lang w:val="en-GB"/>
              </w:rPr>
            </w:pPr>
          </w:p>
        </w:tc>
        <w:tc>
          <w:tcPr>
            <w:tcW w:w="4876" w:type="dxa"/>
            <w:hideMark/>
          </w:tcPr>
          <w:p w14:paraId="2D9A2344" w14:textId="77777777" w:rsidR="003B13C5" w:rsidRPr="009A61A2" w:rsidRDefault="003B13C5" w:rsidP="008F0A5A">
            <w:pPr>
              <w:pStyle w:val="Normal6"/>
              <w:rPr>
                <w:szCs w:val="24"/>
                <w:lang w:val="en-GB"/>
              </w:rPr>
            </w:pPr>
            <w:r w:rsidRPr="009A61A2">
              <w:rPr>
                <w:b/>
                <w:i/>
                <w:lang w:val="en-GB"/>
              </w:rPr>
              <w:t>(ba)</w:t>
            </w:r>
            <w:r w:rsidRPr="009A61A2">
              <w:rPr>
                <w:b/>
                <w:i/>
                <w:lang w:val="en-GB"/>
              </w:rPr>
              <w:tab/>
              <w:t>strengthening and providing support to basic research, mapping and monitoring, including in the field of taxonomy;</w:t>
            </w:r>
          </w:p>
        </w:tc>
      </w:tr>
    </w:tbl>
    <w:p w14:paraId="14406A06"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63035CF" w14:textId="77777777" w:rsidR="003B13C5" w:rsidRPr="009A61A2" w:rsidRDefault="003B13C5" w:rsidP="003B13C5">
      <w:r w:rsidRPr="009A61A2">
        <w:rPr>
          <w:rStyle w:val="HideTWBExt"/>
        </w:rPr>
        <w:t>&lt;/Amend&gt;</w:t>
      </w:r>
    </w:p>
    <w:p w14:paraId="69CAEE71"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579</w:t>
      </w:r>
      <w:r w:rsidRPr="009A61A2">
        <w:rPr>
          <w:rStyle w:val="HideTWBExt"/>
          <w:b w:val="0"/>
          <w:lang w:val="en-GB"/>
        </w:rPr>
        <w:t>&lt;/NumAm&gt;</w:t>
      </w:r>
    </w:p>
    <w:p w14:paraId="292A48C8" w14:textId="77777777" w:rsidR="003B13C5" w:rsidRPr="009A61A2" w:rsidRDefault="003B13C5" w:rsidP="003B13C5">
      <w:pPr>
        <w:pStyle w:val="NormalBold"/>
      </w:pPr>
      <w:r w:rsidRPr="009A61A2">
        <w:rPr>
          <w:rStyle w:val="HideTWBExt"/>
          <w:b w:val="0"/>
        </w:rPr>
        <w:t>&lt;RepeatBlock-By&gt;&lt;Members&gt;</w:t>
      </w:r>
      <w:r w:rsidRPr="009A61A2">
        <w:t>Antoni Comín i Oliveres</w:t>
      </w:r>
      <w:r w:rsidRPr="009A61A2">
        <w:rPr>
          <w:rStyle w:val="HideTWBExt"/>
          <w:b w:val="0"/>
        </w:rPr>
        <w:t>&lt;/Members&gt;</w:t>
      </w:r>
    </w:p>
    <w:p w14:paraId="5636F16E" w14:textId="77777777" w:rsidR="003B13C5" w:rsidRPr="009A61A2" w:rsidRDefault="003B13C5" w:rsidP="003B13C5">
      <w:r w:rsidRPr="009A61A2">
        <w:rPr>
          <w:rStyle w:val="HideTWBExt"/>
        </w:rPr>
        <w:t>&lt;/RepeatBlock-By&gt;</w:t>
      </w:r>
    </w:p>
    <w:p w14:paraId="14D8DB76"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E67F0D1" w14:textId="77777777" w:rsidR="003B13C5" w:rsidRPr="009A61A2" w:rsidRDefault="003B13C5" w:rsidP="003B13C5">
      <w:pPr>
        <w:pStyle w:val="NormalBold"/>
      </w:pPr>
      <w:r w:rsidRPr="009A61A2">
        <w:rPr>
          <w:rStyle w:val="HideTWBExt"/>
          <w:b w:val="0"/>
        </w:rPr>
        <w:t>&lt;Article&gt;</w:t>
      </w:r>
      <w:r w:rsidRPr="009A61A2">
        <w:t>Article 4 – paragraph 3 – point c</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75A1DBB" w14:textId="77777777" w:rsidTr="008F0A5A">
        <w:trPr>
          <w:jc w:val="center"/>
        </w:trPr>
        <w:tc>
          <w:tcPr>
            <w:tcW w:w="9752" w:type="dxa"/>
            <w:gridSpan w:val="2"/>
          </w:tcPr>
          <w:p w14:paraId="548E6F8C" w14:textId="77777777" w:rsidR="003B13C5" w:rsidRPr="009A61A2" w:rsidRDefault="003B13C5" w:rsidP="008F0A5A">
            <w:pPr>
              <w:keepNext/>
            </w:pPr>
          </w:p>
        </w:tc>
      </w:tr>
      <w:tr w:rsidR="003B13C5" w:rsidRPr="009A61A2" w14:paraId="7FDA0EFF" w14:textId="77777777" w:rsidTr="008F0A5A">
        <w:trPr>
          <w:jc w:val="center"/>
        </w:trPr>
        <w:tc>
          <w:tcPr>
            <w:tcW w:w="4876" w:type="dxa"/>
            <w:hideMark/>
          </w:tcPr>
          <w:p w14:paraId="573380E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DE4DC08" w14:textId="77777777" w:rsidR="003B13C5" w:rsidRPr="009A61A2" w:rsidRDefault="003B13C5" w:rsidP="008F0A5A">
            <w:pPr>
              <w:pStyle w:val="ColumnHeading"/>
              <w:keepNext/>
              <w:rPr>
                <w:lang w:val="en-GB"/>
              </w:rPr>
            </w:pPr>
            <w:r w:rsidRPr="009A61A2">
              <w:rPr>
                <w:lang w:val="en-GB"/>
              </w:rPr>
              <w:t>Amendment</w:t>
            </w:r>
          </w:p>
        </w:tc>
      </w:tr>
      <w:tr w:rsidR="003B13C5" w:rsidRPr="009A61A2" w14:paraId="6CBD3B7F" w14:textId="77777777" w:rsidTr="008F0A5A">
        <w:trPr>
          <w:jc w:val="center"/>
        </w:trPr>
        <w:tc>
          <w:tcPr>
            <w:tcW w:w="4876" w:type="dxa"/>
            <w:hideMark/>
          </w:tcPr>
          <w:p w14:paraId="6B7E42A5" w14:textId="77777777" w:rsidR="003B13C5" w:rsidRPr="009A61A2" w:rsidRDefault="003B13C5" w:rsidP="008F0A5A">
            <w:pPr>
              <w:pStyle w:val="Normal6"/>
              <w:rPr>
                <w:lang w:val="en-GB"/>
              </w:rPr>
            </w:pPr>
            <w:r w:rsidRPr="009A61A2">
              <w:rPr>
                <w:lang w:val="en-GB"/>
              </w:rPr>
              <w:t>(c)</w:t>
            </w:r>
            <w:r w:rsidRPr="009A61A2">
              <w:rPr>
                <w:lang w:val="en-GB"/>
              </w:rPr>
              <w:tab/>
              <w:t xml:space="preserve">delivering policy-relevant and systemic analyses, and contributing to implementing policy objectives at Union </w:t>
            </w:r>
            <w:r w:rsidRPr="009A61A2">
              <w:rPr>
                <w:b/>
                <w:i/>
                <w:lang w:val="en-GB"/>
              </w:rPr>
              <w:t>and</w:t>
            </w:r>
            <w:r w:rsidRPr="009A61A2">
              <w:rPr>
                <w:lang w:val="en-GB"/>
              </w:rPr>
              <w:t xml:space="preserve"> national level;</w:t>
            </w:r>
          </w:p>
        </w:tc>
        <w:tc>
          <w:tcPr>
            <w:tcW w:w="4876" w:type="dxa"/>
            <w:hideMark/>
          </w:tcPr>
          <w:p w14:paraId="65CFB770" w14:textId="77777777" w:rsidR="003B13C5" w:rsidRPr="009A61A2" w:rsidRDefault="003B13C5" w:rsidP="008F0A5A">
            <w:pPr>
              <w:pStyle w:val="Normal6"/>
              <w:rPr>
                <w:szCs w:val="24"/>
                <w:lang w:val="en-GB"/>
              </w:rPr>
            </w:pPr>
            <w:r w:rsidRPr="009A61A2">
              <w:rPr>
                <w:lang w:val="en-GB"/>
              </w:rPr>
              <w:t>(c)</w:t>
            </w:r>
            <w:r w:rsidRPr="009A61A2">
              <w:rPr>
                <w:lang w:val="en-GB"/>
              </w:rPr>
              <w:tab/>
              <w:t>delivering policy-relevant and systemic analyses, and contributing to implementing policy objectives at Union</w:t>
            </w:r>
            <w:r w:rsidRPr="009A61A2">
              <w:rPr>
                <w:b/>
                <w:i/>
                <w:lang w:val="en-GB"/>
              </w:rPr>
              <w:t>,</w:t>
            </w:r>
            <w:r w:rsidRPr="009A61A2">
              <w:rPr>
                <w:lang w:val="en-GB"/>
              </w:rPr>
              <w:t xml:space="preserve"> national</w:t>
            </w:r>
            <w:r w:rsidRPr="009A61A2">
              <w:rPr>
                <w:b/>
                <w:i/>
                <w:lang w:val="en-GB"/>
              </w:rPr>
              <w:t>, regional and local</w:t>
            </w:r>
            <w:r w:rsidRPr="009A61A2">
              <w:rPr>
                <w:lang w:val="en-GB"/>
              </w:rPr>
              <w:t xml:space="preserve"> level;</w:t>
            </w:r>
          </w:p>
        </w:tc>
      </w:tr>
    </w:tbl>
    <w:p w14:paraId="32A061FC"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DDBDB49" w14:textId="77777777" w:rsidR="003B13C5" w:rsidRPr="009A61A2" w:rsidRDefault="003B13C5" w:rsidP="003B13C5">
      <w:r w:rsidRPr="009A61A2">
        <w:rPr>
          <w:rStyle w:val="HideTWBExt"/>
        </w:rPr>
        <w:t>&lt;/Amend&gt;</w:t>
      </w:r>
    </w:p>
    <w:p w14:paraId="3E772E9C"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580</w:t>
      </w:r>
      <w:r w:rsidRPr="009A61A2">
        <w:rPr>
          <w:rStyle w:val="HideTWBExt"/>
          <w:b w:val="0"/>
          <w:lang w:val="en-GB"/>
        </w:rPr>
        <w:t>&lt;/NumAm&gt;</w:t>
      </w:r>
    </w:p>
    <w:p w14:paraId="7D43E1AC" w14:textId="77777777" w:rsidR="003B13C5" w:rsidRPr="009A61A2" w:rsidRDefault="003B13C5" w:rsidP="003B13C5">
      <w:pPr>
        <w:pStyle w:val="NormalBold"/>
      </w:pPr>
      <w:r w:rsidRPr="009A61A2">
        <w:rPr>
          <w:rStyle w:val="HideTWBExt"/>
          <w:b w:val="0"/>
        </w:rPr>
        <w:t>&lt;RepeatBlock-By&gt;&lt;Members&gt;</w:t>
      </w:r>
      <w:r w:rsidRPr="009A61A2">
        <w:t>María Soraya Rodríguez Ramos, Irena Joveva, Catherine Chabaud, Susana Solís Pérez, Pascal Canfin, Véronique Trillet-Lenoir, Nicolae Ştefănuță</w:t>
      </w:r>
      <w:r w:rsidRPr="009A61A2">
        <w:rPr>
          <w:rStyle w:val="HideTWBExt"/>
          <w:b w:val="0"/>
        </w:rPr>
        <w:t>&lt;/Members&gt;</w:t>
      </w:r>
    </w:p>
    <w:p w14:paraId="30357CDF" w14:textId="77777777" w:rsidR="003B13C5" w:rsidRPr="009A61A2" w:rsidRDefault="003B13C5" w:rsidP="003B13C5">
      <w:r w:rsidRPr="009A61A2">
        <w:rPr>
          <w:rStyle w:val="HideTWBExt"/>
        </w:rPr>
        <w:t>&lt;/RepeatBlock-By&gt;</w:t>
      </w:r>
    </w:p>
    <w:p w14:paraId="0F043462"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F5A3E03" w14:textId="77777777" w:rsidR="003B13C5" w:rsidRPr="009A61A2" w:rsidRDefault="003B13C5" w:rsidP="003B13C5">
      <w:pPr>
        <w:pStyle w:val="NormalBold"/>
      </w:pPr>
      <w:r w:rsidRPr="009A61A2">
        <w:rPr>
          <w:rStyle w:val="HideTWBExt"/>
          <w:b w:val="0"/>
        </w:rPr>
        <w:t>&lt;Article&gt;</w:t>
      </w:r>
      <w:r w:rsidRPr="009A61A2">
        <w:t>Article 4 – paragraph 3 – point d</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6D412CE" w14:textId="77777777" w:rsidTr="008F0A5A">
        <w:trPr>
          <w:jc w:val="center"/>
        </w:trPr>
        <w:tc>
          <w:tcPr>
            <w:tcW w:w="9752" w:type="dxa"/>
            <w:gridSpan w:val="2"/>
          </w:tcPr>
          <w:p w14:paraId="3409CB96" w14:textId="77777777" w:rsidR="003B13C5" w:rsidRPr="009A61A2" w:rsidRDefault="003B13C5" w:rsidP="008F0A5A">
            <w:pPr>
              <w:keepNext/>
            </w:pPr>
          </w:p>
        </w:tc>
      </w:tr>
      <w:tr w:rsidR="003B13C5" w:rsidRPr="009A61A2" w14:paraId="2B67B2B7" w14:textId="77777777" w:rsidTr="008F0A5A">
        <w:trPr>
          <w:jc w:val="center"/>
        </w:trPr>
        <w:tc>
          <w:tcPr>
            <w:tcW w:w="4876" w:type="dxa"/>
            <w:hideMark/>
          </w:tcPr>
          <w:p w14:paraId="40E2567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461B9674" w14:textId="77777777" w:rsidR="003B13C5" w:rsidRPr="009A61A2" w:rsidRDefault="003B13C5" w:rsidP="008F0A5A">
            <w:pPr>
              <w:pStyle w:val="ColumnHeading"/>
              <w:keepNext/>
              <w:rPr>
                <w:lang w:val="en-GB"/>
              </w:rPr>
            </w:pPr>
            <w:r w:rsidRPr="009A61A2">
              <w:rPr>
                <w:lang w:val="en-GB"/>
              </w:rPr>
              <w:t>Amendment</w:t>
            </w:r>
          </w:p>
        </w:tc>
      </w:tr>
      <w:tr w:rsidR="003B13C5" w:rsidRPr="009A61A2" w14:paraId="067691D7" w14:textId="77777777" w:rsidTr="008F0A5A">
        <w:trPr>
          <w:jc w:val="center"/>
        </w:trPr>
        <w:tc>
          <w:tcPr>
            <w:tcW w:w="4876" w:type="dxa"/>
            <w:hideMark/>
          </w:tcPr>
          <w:p w14:paraId="443FD066" w14:textId="77777777" w:rsidR="003B13C5" w:rsidRPr="009A61A2" w:rsidRDefault="003B13C5" w:rsidP="008F0A5A">
            <w:pPr>
              <w:pStyle w:val="Normal6"/>
              <w:rPr>
                <w:lang w:val="en-GB"/>
              </w:rPr>
            </w:pPr>
            <w:r w:rsidRPr="009A61A2">
              <w:rPr>
                <w:lang w:val="en-GB"/>
              </w:rPr>
              <w:t>(d)</w:t>
            </w:r>
            <w:r w:rsidRPr="009A61A2">
              <w:rPr>
                <w:lang w:val="en-GB"/>
              </w:rPr>
              <w:tab/>
              <w:t>integrating data on environmental, social and economic impacts, and exploiting fully other available data, such as those delivered by Copernicus;</w:t>
            </w:r>
          </w:p>
        </w:tc>
        <w:tc>
          <w:tcPr>
            <w:tcW w:w="4876" w:type="dxa"/>
            <w:hideMark/>
          </w:tcPr>
          <w:p w14:paraId="5F2AC28D" w14:textId="77777777" w:rsidR="003B13C5" w:rsidRPr="009A61A2" w:rsidRDefault="003B13C5" w:rsidP="008F0A5A">
            <w:pPr>
              <w:pStyle w:val="Normal6"/>
              <w:rPr>
                <w:szCs w:val="24"/>
                <w:lang w:val="en-GB"/>
              </w:rPr>
            </w:pPr>
            <w:r w:rsidRPr="009A61A2">
              <w:rPr>
                <w:lang w:val="en-GB"/>
              </w:rPr>
              <w:t>(d)</w:t>
            </w:r>
            <w:r w:rsidRPr="009A61A2">
              <w:rPr>
                <w:lang w:val="en-GB"/>
              </w:rPr>
              <w:tab/>
              <w:t xml:space="preserve">integrating data on environmental, social and economic impacts </w:t>
            </w:r>
            <w:r w:rsidRPr="009A61A2">
              <w:rPr>
                <w:b/>
                <w:i/>
                <w:lang w:val="en-GB"/>
              </w:rPr>
              <w:t>through improved modelling to enable better integration of mitigation and adaptation measures in all sectors</w:t>
            </w:r>
            <w:r w:rsidRPr="009A61A2">
              <w:rPr>
                <w:lang w:val="en-GB"/>
              </w:rPr>
              <w:t xml:space="preserve">, and exploiting </w:t>
            </w:r>
            <w:r w:rsidRPr="009A61A2">
              <w:rPr>
                <w:lang w:val="en-GB"/>
              </w:rPr>
              <w:lastRenderedPageBreak/>
              <w:t>fully other available data, such as those delivered by Copernicus;</w:t>
            </w:r>
          </w:p>
        </w:tc>
      </w:tr>
    </w:tbl>
    <w:p w14:paraId="0DC586D4"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6DD21C73" w14:textId="77777777" w:rsidR="003B13C5" w:rsidRPr="009A61A2" w:rsidRDefault="003B13C5" w:rsidP="003B13C5">
      <w:r w:rsidRPr="009A61A2">
        <w:rPr>
          <w:rStyle w:val="HideTWBExt"/>
        </w:rPr>
        <w:t>&lt;/Amend&gt;</w:t>
      </w:r>
    </w:p>
    <w:p w14:paraId="26AB1BF9"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581</w:t>
      </w:r>
      <w:r w:rsidRPr="009A61A2">
        <w:rPr>
          <w:rStyle w:val="HideTWBExt"/>
          <w:b w:val="0"/>
          <w:lang w:val="en-GB"/>
        </w:rPr>
        <w:t>&lt;/NumAm&gt;</w:t>
      </w:r>
    </w:p>
    <w:p w14:paraId="0D5CF3AE" w14:textId="77777777" w:rsidR="003B13C5" w:rsidRPr="009A61A2" w:rsidRDefault="003B13C5" w:rsidP="003B13C5">
      <w:pPr>
        <w:pStyle w:val="NormalBold"/>
      </w:pPr>
      <w:r w:rsidRPr="009A61A2">
        <w:rPr>
          <w:rStyle w:val="HideTWBExt"/>
          <w:b w:val="0"/>
        </w:rPr>
        <w:t>&lt;RepeatBlock-By&gt;&lt;Members&gt;</w:t>
      </w:r>
      <w:r w:rsidRPr="009A61A2">
        <w:t>Mick Wallace, Clare Daly</w:t>
      </w:r>
      <w:r w:rsidRPr="009A61A2">
        <w:rPr>
          <w:rStyle w:val="HideTWBExt"/>
          <w:b w:val="0"/>
        </w:rPr>
        <w:t>&lt;/Members&gt;</w:t>
      </w:r>
    </w:p>
    <w:p w14:paraId="41FD13FB" w14:textId="77777777" w:rsidR="003B13C5" w:rsidRPr="009A61A2" w:rsidRDefault="003B13C5" w:rsidP="003B13C5">
      <w:r w:rsidRPr="009A61A2">
        <w:rPr>
          <w:rStyle w:val="HideTWBExt"/>
        </w:rPr>
        <w:t>&lt;/RepeatBlock-By&gt;</w:t>
      </w:r>
    </w:p>
    <w:p w14:paraId="24F45FBF"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E09FAE0" w14:textId="77777777" w:rsidR="003B13C5" w:rsidRPr="009A61A2" w:rsidRDefault="003B13C5" w:rsidP="003B13C5">
      <w:pPr>
        <w:pStyle w:val="NormalBold"/>
      </w:pPr>
      <w:r w:rsidRPr="009A61A2">
        <w:rPr>
          <w:rStyle w:val="HideTWBExt"/>
          <w:b w:val="0"/>
        </w:rPr>
        <w:t>&lt;Article&gt;</w:t>
      </w:r>
      <w:r w:rsidRPr="009A61A2">
        <w:t>Article 4 – paragraph 3 – point d</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B34F662" w14:textId="77777777" w:rsidTr="008F0A5A">
        <w:trPr>
          <w:jc w:val="center"/>
        </w:trPr>
        <w:tc>
          <w:tcPr>
            <w:tcW w:w="9752" w:type="dxa"/>
            <w:gridSpan w:val="2"/>
          </w:tcPr>
          <w:p w14:paraId="6FEA5111" w14:textId="77777777" w:rsidR="003B13C5" w:rsidRPr="009A61A2" w:rsidRDefault="003B13C5" w:rsidP="008F0A5A">
            <w:pPr>
              <w:keepNext/>
            </w:pPr>
          </w:p>
        </w:tc>
      </w:tr>
      <w:tr w:rsidR="003B13C5" w:rsidRPr="009A61A2" w14:paraId="7256C446" w14:textId="77777777" w:rsidTr="008F0A5A">
        <w:trPr>
          <w:jc w:val="center"/>
        </w:trPr>
        <w:tc>
          <w:tcPr>
            <w:tcW w:w="4876" w:type="dxa"/>
            <w:hideMark/>
          </w:tcPr>
          <w:p w14:paraId="09DCD529"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7EA4B46" w14:textId="77777777" w:rsidR="003B13C5" w:rsidRPr="009A61A2" w:rsidRDefault="003B13C5" w:rsidP="008F0A5A">
            <w:pPr>
              <w:pStyle w:val="ColumnHeading"/>
              <w:keepNext/>
              <w:rPr>
                <w:lang w:val="en-GB"/>
              </w:rPr>
            </w:pPr>
            <w:r w:rsidRPr="009A61A2">
              <w:rPr>
                <w:lang w:val="en-GB"/>
              </w:rPr>
              <w:t>Amendment</w:t>
            </w:r>
          </w:p>
        </w:tc>
      </w:tr>
      <w:tr w:rsidR="003B13C5" w:rsidRPr="009A61A2" w14:paraId="2574B936" w14:textId="77777777" w:rsidTr="008F0A5A">
        <w:trPr>
          <w:jc w:val="center"/>
        </w:trPr>
        <w:tc>
          <w:tcPr>
            <w:tcW w:w="4876" w:type="dxa"/>
            <w:hideMark/>
          </w:tcPr>
          <w:p w14:paraId="05B49769" w14:textId="77777777" w:rsidR="003B13C5" w:rsidRPr="009A61A2" w:rsidRDefault="003B13C5" w:rsidP="008F0A5A">
            <w:pPr>
              <w:pStyle w:val="Normal6"/>
              <w:rPr>
                <w:lang w:val="en-GB"/>
              </w:rPr>
            </w:pPr>
            <w:r w:rsidRPr="009A61A2">
              <w:rPr>
                <w:lang w:val="en-GB"/>
              </w:rPr>
              <w:t>(d)</w:t>
            </w:r>
            <w:r w:rsidRPr="009A61A2">
              <w:rPr>
                <w:lang w:val="en-GB"/>
              </w:rPr>
              <w:tab/>
              <w:t>integrating data on environmental, social and economic impacts, and exploiting fully other available data, such as those delivered by Copernicus;</w:t>
            </w:r>
          </w:p>
        </w:tc>
        <w:tc>
          <w:tcPr>
            <w:tcW w:w="4876" w:type="dxa"/>
            <w:hideMark/>
          </w:tcPr>
          <w:p w14:paraId="7C2152DC" w14:textId="77777777" w:rsidR="003B13C5" w:rsidRPr="009A61A2" w:rsidRDefault="003B13C5" w:rsidP="008F0A5A">
            <w:pPr>
              <w:pStyle w:val="Normal6"/>
              <w:rPr>
                <w:szCs w:val="24"/>
                <w:lang w:val="en-GB"/>
              </w:rPr>
            </w:pPr>
            <w:r w:rsidRPr="009A61A2">
              <w:rPr>
                <w:lang w:val="en-GB"/>
              </w:rPr>
              <w:t>(d)</w:t>
            </w:r>
            <w:r w:rsidRPr="009A61A2">
              <w:rPr>
                <w:lang w:val="en-GB"/>
              </w:rPr>
              <w:tab/>
              <w:t>integrating data on environmental, social and economic impacts</w:t>
            </w:r>
            <w:r w:rsidRPr="009A61A2">
              <w:rPr>
                <w:b/>
                <w:i/>
                <w:lang w:val="en-GB"/>
              </w:rPr>
              <w:t>, and including these calculated impacts on future generations</w:t>
            </w:r>
            <w:r w:rsidRPr="009A61A2">
              <w:rPr>
                <w:lang w:val="en-GB"/>
              </w:rPr>
              <w:t>, and exploiting fully other available data, such as those delivered by Copernicus;</w:t>
            </w:r>
          </w:p>
        </w:tc>
      </w:tr>
    </w:tbl>
    <w:p w14:paraId="09F206B1"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{EN}</w:t>
      </w:r>
      <w:r w:rsidRPr="009A61A2">
        <w:rPr>
          <w:noProof w:val="0"/>
        </w:rPr>
        <w:t>en</w:t>
      </w:r>
      <w:r w:rsidRPr="009A61A2">
        <w:rPr>
          <w:rStyle w:val="HideTWBExt"/>
          <w:noProof w:val="0"/>
        </w:rPr>
        <w:t>&lt;/Original&gt;</w:t>
      </w:r>
    </w:p>
    <w:p w14:paraId="24F75F03" w14:textId="77777777" w:rsidR="003B13C5" w:rsidRPr="009A61A2" w:rsidRDefault="003B13C5" w:rsidP="003B13C5">
      <w:pPr>
        <w:rPr>
          <w:lang w:val="fr-FR"/>
        </w:rPr>
      </w:pPr>
      <w:r w:rsidRPr="009A61A2">
        <w:rPr>
          <w:rStyle w:val="HideTWBExt"/>
          <w:lang w:val="fr-FR"/>
        </w:rPr>
        <w:t>&lt;/Amend&gt;</w:t>
      </w:r>
    </w:p>
    <w:p w14:paraId="7B288377"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582</w:t>
      </w:r>
      <w:r w:rsidRPr="009A61A2">
        <w:rPr>
          <w:rStyle w:val="HideTWBExt"/>
          <w:b w:val="0"/>
        </w:rPr>
        <w:t>&lt;/NumAm&gt;</w:t>
      </w:r>
    </w:p>
    <w:p w14:paraId="5C4857C0"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Sara Cerdas</w:t>
      </w:r>
      <w:r w:rsidRPr="009A61A2">
        <w:rPr>
          <w:rStyle w:val="HideTWBExt"/>
          <w:b w:val="0"/>
          <w:lang w:val="fr-FR"/>
        </w:rPr>
        <w:t>&lt;/Members&gt;</w:t>
      </w:r>
    </w:p>
    <w:p w14:paraId="5E5B53C3" w14:textId="77777777" w:rsidR="003B13C5" w:rsidRPr="009A61A2" w:rsidRDefault="003B13C5" w:rsidP="003B13C5">
      <w:pPr>
        <w:rPr>
          <w:lang w:val="fr-FR"/>
        </w:rPr>
      </w:pPr>
      <w:r w:rsidRPr="009A61A2">
        <w:rPr>
          <w:rStyle w:val="HideTWBExt"/>
          <w:lang w:val="fr-FR"/>
        </w:rPr>
        <w:t>&lt;/RepeatBlock-By&gt;</w:t>
      </w:r>
    </w:p>
    <w:p w14:paraId="70A95912"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BCB03B2"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4 – paragraph 3 – point d</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6DF70D4" w14:textId="77777777" w:rsidTr="008F0A5A">
        <w:trPr>
          <w:jc w:val="center"/>
        </w:trPr>
        <w:tc>
          <w:tcPr>
            <w:tcW w:w="9752" w:type="dxa"/>
            <w:gridSpan w:val="2"/>
          </w:tcPr>
          <w:p w14:paraId="26599CC1" w14:textId="77777777" w:rsidR="003B13C5" w:rsidRPr="009A61A2" w:rsidRDefault="003B13C5" w:rsidP="008F0A5A">
            <w:pPr>
              <w:keepNext/>
              <w:rPr>
                <w:lang w:val="fr-FR"/>
              </w:rPr>
            </w:pPr>
          </w:p>
        </w:tc>
      </w:tr>
      <w:tr w:rsidR="003B13C5" w:rsidRPr="009A61A2" w14:paraId="44346253" w14:textId="77777777" w:rsidTr="008F0A5A">
        <w:trPr>
          <w:jc w:val="center"/>
        </w:trPr>
        <w:tc>
          <w:tcPr>
            <w:tcW w:w="4876" w:type="dxa"/>
            <w:hideMark/>
          </w:tcPr>
          <w:p w14:paraId="54F85140"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551F517" w14:textId="77777777" w:rsidR="003B13C5" w:rsidRPr="009A61A2" w:rsidRDefault="003B13C5" w:rsidP="008F0A5A">
            <w:pPr>
              <w:pStyle w:val="ColumnHeading"/>
              <w:keepNext/>
            </w:pPr>
            <w:r w:rsidRPr="009A61A2">
              <w:t>Amendment</w:t>
            </w:r>
          </w:p>
        </w:tc>
      </w:tr>
      <w:tr w:rsidR="003B13C5" w:rsidRPr="009A61A2" w14:paraId="21C826C2" w14:textId="77777777" w:rsidTr="008F0A5A">
        <w:trPr>
          <w:jc w:val="center"/>
        </w:trPr>
        <w:tc>
          <w:tcPr>
            <w:tcW w:w="4876" w:type="dxa"/>
            <w:hideMark/>
          </w:tcPr>
          <w:p w14:paraId="28ACE45E" w14:textId="77777777" w:rsidR="003B13C5" w:rsidRPr="009A61A2" w:rsidRDefault="003B13C5" w:rsidP="008F0A5A">
            <w:pPr>
              <w:pStyle w:val="Normal6"/>
              <w:rPr>
                <w:lang w:val="en-GB"/>
              </w:rPr>
            </w:pPr>
            <w:r w:rsidRPr="009A61A2">
              <w:rPr>
                <w:lang w:val="en-GB"/>
              </w:rPr>
              <w:t>(d)</w:t>
            </w:r>
            <w:r w:rsidRPr="009A61A2">
              <w:rPr>
                <w:lang w:val="en-GB"/>
              </w:rPr>
              <w:tab/>
              <w:t>integrating data on environmental, social and economic impacts, and exploiting fully other available data, such as those delivered by Copernicus;</w:t>
            </w:r>
          </w:p>
        </w:tc>
        <w:tc>
          <w:tcPr>
            <w:tcW w:w="4876" w:type="dxa"/>
            <w:hideMark/>
          </w:tcPr>
          <w:p w14:paraId="0BC1B84D" w14:textId="77777777" w:rsidR="003B13C5" w:rsidRPr="009A61A2" w:rsidRDefault="003B13C5" w:rsidP="008F0A5A">
            <w:pPr>
              <w:pStyle w:val="Normal6"/>
              <w:rPr>
                <w:szCs w:val="24"/>
                <w:lang w:val="en-GB"/>
              </w:rPr>
            </w:pPr>
            <w:r w:rsidRPr="009A61A2">
              <w:rPr>
                <w:lang w:val="en-GB"/>
              </w:rPr>
              <w:t>(d)</w:t>
            </w:r>
            <w:r w:rsidRPr="009A61A2">
              <w:rPr>
                <w:lang w:val="en-GB"/>
              </w:rPr>
              <w:tab/>
              <w:t xml:space="preserve">integrating data on environmental, </w:t>
            </w:r>
            <w:r w:rsidRPr="009A61A2">
              <w:rPr>
                <w:b/>
                <w:i/>
                <w:lang w:val="en-GB"/>
              </w:rPr>
              <w:t xml:space="preserve">health, </w:t>
            </w:r>
            <w:r w:rsidRPr="009A61A2">
              <w:rPr>
                <w:lang w:val="en-GB"/>
              </w:rPr>
              <w:t>social and economic impacts, and exploiting fully other available data, such as those delivered by Copernicus;</w:t>
            </w:r>
          </w:p>
        </w:tc>
      </w:tr>
    </w:tbl>
    <w:p w14:paraId="1683B094"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5519D7E9" w14:textId="77777777" w:rsidR="003B13C5" w:rsidRPr="009A61A2" w:rsidRDefault="003B13C5" w:rsidP="003B13C5">
      <w:r w:rsidRPr="009A61A2">
        <w:rPr>
          <w:rStyle w:val="HideTWBExt"/>
        </w:rPr>
        <w:t>&lt;/Amend&gt;</w:t>
      </w:r>
    </w:p>
    <w:p w14:paraId="7EAC657F"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583</w:t>
      </w:r>
      <w:r w:rsidRPr="009A61A2">
        <w:rPr>
          <w:rStyle w:val="HideTWBExt"/>
          <w:b w:val="0"/>
          <w:lang w:val="en-GB"/>
        </w:rPr>
        <w:t>&lt;/NumAm&gt;</w:t>
      </w:r>
    </w:p>
    <w:p w14:paraId="36BEBAC3" w14:textId="77777777" w:rsidR="003B13C5" w:rsidRPr="009A61A2" w:rsidRDefault="003B13C5" w:rsidP="003B13C5">
      <w:pPr>
        <w:pStyle w:val="NormalBold"/>
      </w:pPr>
      <w:r w:rsidRPr="009A61A2">
        <w:rPr>
          <w:rStyle w:val="HideTWBExt"/>
          <w:b w:val="0"/>
        </w:rPr>
        <w:t>&lt;RepeatBlock-By&gt;&lt;Members&gt;</w:t>
      </w:r>
      <w:r w:rsidRPr="009A61A2">
        <w:t>María Soraya Rodríguez Ramos, Frédérique Ries, Irena Joveva, Catherine Chabaud, Susana Solís Pérez, Pascal Canfin, Martin Hojsík, Véronique Trillet-Lenoir, Nicolae Ştefănuță</w:t>
      </w:r>
      <w:r w:rsidRPr="009A61A2">
        <w:rPr>
          <w:rStyle w:val="HideTWBExt"/>
          <w:b w:val="0"/>
        </w:rPr>
        <w:t>&lt;/Members&gt;</w:t>
      </w:r>
    </w:p>
    <w:p w14:paraId="4E0FADF8" w14:textId="77777777" w:rsidR="003B13C5" w:rsidRPr="009A61A2" w:rsidRDefault="003B13C5" w:rsidP="003B13C5">
      <w:r w:rsidRPr="009A61A2">
        <w:rPr>
          <w:rStyle w:val="HideTWBExt"/>
        </w:rPr>
        <w:t>&lt;/RepeatBlock-By&gt;</w:t>
      </w:r>
    </w:p>
    <w:p w14:paraId="4A91E8D9" w14:textId="77777777" w:rsidR="003B13C5" w:rsidRPr="009A61A2" w:rsidRDefault="003B13C5" w:rsidP="003B13C5">
      <w:pPr>
        <w:pStyle w:val="NormalBold"/>
        <w:keepNext/>
      </w:pPr>
      <w:r w:rsidRPr="009A61A2">
        <w:rPr>
          <w:rStyle w:val="HideTWBExt"/>
          <w:b w:val="0"/>
        </w:rPr>
        <w:lastRenderedPageBreak/>
        <w:t>&lt;DocAmend&gt;</w:t>
      </w:r>
      <w:r w:rsidRPr="009A61A2">
        <w:t>Proposal for a decision</w:t>
      </w:r>
      <w:r w:rsidRPr="009A61A2">
        <w:rPr>
          <w:rStyle w:val="HideTWBExt"/>
          <w:b w:val="0"/>
        </w:rPr>
        <w:t>&lt;/DocAmend&gt;</w:t>
      </w:r>
    </w:p>
    <w:p w14:paraId="5A9E99EF" w14:textId="77777777" w:rsidR="003B13C5" w:rsidRPr="009A61A2" w:rsidRDefault="003B13C5" w:rsidP="003B13C5">
      <w:pPr>
        <w:pStyle w:val="NormalBold"/>
      </w:pPr>
      <w:r w:rsidRPr="009A61A2">
        <w:rPr>
          <w:rStyle w:val="HideTWBExt"/>
          <w:b w:val="0"/>
        </w:rPr>
        <w:t>&lt;Article&gt;</w:t>
      </w:r>
      <w:r w:rsidRPr="009A61A2">
        <w:t>Article 4 – paragraph 3 – point d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9041483" w14:textId="77777777" w:rsidTr="008F0A5A">
        <w:trPr>
          <w:jc w:val="center"/>
        </w:trPr>
        <w:tc>
          <w:tcPr>
            <w:tcW w:w="9752" w:type="dxa"/>
            <w:gridSpan w:val="2"/>
          </w:tcPr>
          <w:p w14:paraId="11843C25" w14:textId="77777777" w:rsidR="003B13C5" w:rsidRPr="009A61A2" w:rsidRDefault="003B13C5" w:rsidP="008F0A5A">
            <w:pPr>
              <w:keepNext/>
            </w:pPr>
          </w:p>
        </w:tc>
      </w:tr>
      <w:tr w:rsidR="003B13C5" w:rsidRPr="009A61A2" w14:paraId="25A22425" w14:textId="77777777" w:rsidTr="008F0A5A">
        <w:trPr>
          <w:jc w:val="center"/>
        </w:trPr>
        <w:tc>
          <w:tcPr>
            <w:tcW w:w="4876" w:type="dxa"/>
            <w:hideMark/>
          </w:tcPr>
          <w:p w14:paraId="4C939A7D"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59A9064" w14:textId="77777777" w:rsidR="003B13C5" w:rsidRPr="009A61A2" w:rsidRDefault="003B13C5" w:rsidP="008F0A5A">
            <w:pPr>
              <w:pStyle w:val="ColumnHeading"/>
              <w:keepNext/>
              <w:rPr>
                <w:lang w:val="en-GB"/>
              </w:rPr>
            </w:pPr>
            <w:r w:rsidRPr="009A61A2">
              <w:rPr>
                <w:lang w:val="en-GB"/>
              </w:rPr>
              <w:t>Amendment</w:t>
            </w:r>
          </w:p>
        </w:tc>
      </w:tr>
      <w:tr w:rsidR="003B13C5" w:rsidRPr="009A61A2" w14:paraId="608E1CF7" w14:textId="77777777" w:rsidTr="008F0A5A">
        <w:trPr>
          <w:jc w:val="center"/>
        </w:trPr>
        <w:tc>
          <w:tcPr>
            <w:tcW w:w="4876" w:type="dxa"/>
          </w:tcPr>
          <w:p w14:paraId="585174C9" w14:textId="77777777" w:rsidR="003B13C5" w:rsidRPr="009A61A2" w:rsidRDefault="003B13C5" w:rsidP="008F0A5A">
            <w:pPr>
              <w:pStyle w:val="Normal6"/>
              <w:rPr>
                <w:lang w:val="en-GB"/>
              </w:rPr>
            </w:pPr>
          </w:p>
        </w:tc>
        <w:tc>
          <w:tcPr>
            <w:tcW w:w="4876" w:type="dxa"/>
            <w:hideMark/>
          </w:tcPr>
          <w:p w14:paraId="47FA1896" w14:textId="77777777" w:rsidR="003B13C5" w:rsidRPr="009A61A2" w:rsidRDefault="003B13C5" w:rsidP="008F0A5A">
            <w:pPr>
              <w:pStyle w:val="Normal6"/>
              <w:rPr>
                <w:szCs w:val="24"/>
                <w:lang w:val="en-GB"/>
              </w:rPr>
            </w:pPr>
            <w:r w:rsidRPr="009A61A2">
              <w:rPr>
                <w:b/>
                <w:i/>
                <w:lang w:val="en-GB"/>
              </w:rPr>
              <w:t>(da)</w:t>
            </w:r>
            <w:r w:rsidRPr="009A61A2">
              <w:rPr>
                <w:b/>
                <w:i/>
                <w:lang w:val="en-GB"/>
              </w:rPr>
              <w:tab/>
              <w:t>improving and increasing knowledge on carbon stocks and their ability to operate as carbon sinks;</w:t>
            </w:r>
          </w:p>
        </w:tc>
      </w:tr>
    </w:tbl>
    <w:p w14:paraId="46FA0DD7"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1F1D058" w14:textId="77777777" w:rsidR="003B13C5" w:rsidRPr="009A61A2" w:rsidRDefault="003B13C5" w:rsidP="003B13C5">
      <w:r w:rsidRPr="009A61A2">
        <w:rPr>
          <w:rStyle w:val="HideTWBExt"/>
        </w:rPr>
        <w:t>&lt;/Amend&gt;</w:t>
      </w:r>
    </w:p>
    <w:p w14:paraId="307F1703"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584</w:t>
      </w:r>
      <w:r w:rsidRPr="009A61A2">
        <w:rPr>
          <w:rStyle w:val="HideTWBExt"/>
          <w:b w:val="0"/>
          <w:lang w:val="en-GB"/>
        </w:rPr>
        <w:t>&lt;/NumAm&gt;</w:t>
      </w:r>
    </w:p>
    <w:p w14:paraId="16A292BA" w14:textId="77777777" w:rsidR="003B13C5" w:rsidRPr="009A61A2" w:rsidRDefault="003B13C5" w:rsidP="003B13C5">
      <w:pPr>
        <w:pStyle w:val="NormalBold"/>
      </w:pPr>
      <w:r w:rsidRPr="009A61A2">
        <w:rPr>
          <w:rStyle w:val="HideTWBExt"/>
          <w:b w:val="0"/>
        </w:rPr>
        <w:t>&lt;RepeatBlock-By&gt;&lt;Members&gt;</w:t>
      </w:r>
      <w:r w:rsidRPr="009A61A2">
        <w:t>María Soraya Rodríguez Ramos, Irena Joveva, Catherine Chabaud, Susana Solís Pérez, Pascal Canfin, Martin Hojsík, Véronique Trillet-Lenoir, Nicolae Ştefănuță</w:t>
      </w:r>
      <w:r w:rsidRPr="009A61A2">
        <w:rPr>
          <w:rStyle w:val="HideTWBExt"/>
          <w:b w:val="0"/>
        </w:rPr>
        <w:t>&lt;/Members&gt;</w:t>
      </w:r>
    </w:p>
    <w:p w14:paraId="75E3ABBB" w14:textId="77777777" w:rsidR="003B13C5" w:rsidRPr="009A61A2" w:rsidRDefault="003B13C5" w:rsidP="003B13C5">
      <w:r w:rsidRPr="009A61A2">
        <w:rPr>
          <w:rStyle w:val="HideTWBExt"/>
        </w:rPr>
        <w:t>&lt;/RepeatBlock-By&gt;</w:t>
      </w:r>
    </w:p>
    <w:p w14:paraId="3A400DAF"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659CA04" w14:textId="77777777" w:rsidR="003B13C5" w:rsidRPr="009A61A2" w:rsidRDefault="003B13C5" w:rsidP="003B13C5">
      <w:pPr>
        <w:pStyle w:val="NormalBold"/>
      </w:pPr>
      <w:r w:rsidRPr="009A61A2">
        <w:rPr>
          <w:rStyle w:val="HideTWBExt"/>
          <w:b w:val="0"/>
        </w:rPr>
        <w:t>&lt;Article&gt;</w:t>
      </w:r>
      <w:r w:rsidRPr="009A61A2">
        <w:t>Article 4 – paragraph 3 – point d b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2A89119A" w14:textId="77777777" w:rsidTr="008F0A5A">
        <w:trPr>
          <w:jc w:val="center"/>
        </w:trPr>
        <w:tc>
          <w:tcPr>
            <w:tcW w:w="9752" w:type="dxa"/>
            <w:gridSpan w:val="2"/>
          </w:tcPr>
          <w:p w14:paraId="7DA7D451" w14:textId="77777777" w:rsidR="003B13C5" w:rsidRPr="009A61A2" w:rsidRDefault="003B13C5" w:rsidP="008F0A5A">
            <w:pPr>
              <w:keepNext/>
            </w:pPr>
          </w:p>
        </w:tc>
      </w:tr>
      <w:tr w:rsidR="003B13C5" w:rsidRPr="009A61A2" w14:paraId="2C261806" w14:textId="77777777" w:rsidTr="008F0A5A">
        <w:trPr>
          <w:jc w:val="center"/>
        </w:trPr>
        <w:tc>
          <w:tcPr>
            <w:tcW w:w="4876" w:type="dxa"/>
            <w:hideMark/>
          </w:tcPr>
          <w:p w14:paraId="67750341"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F0ACB4E" w14:textId="77777777" w:rsidR="003B13C5" w:rsidRPr="009A61A2" w:rsidRDefault="003B13C5" w:rsidP="008F0A5A">
            <w:pPr>
              <w:pStyle w:val="ColumnHeading"/>
              <w:keepNext/>
              <w:rPr>
                <w:lang w:val="en-GB"/>
              </w:rPr>
            </w:pPr>
            <w:r w:rsidRPr="009A61A2">
              <w:rPr>
                <w:lang w:val="en-GB"/>
              </w:rPr>
              <w:t>Amendment</w:t>
            </w:r>
          </w:p>
        </w:tc>
      </w:tr>
      <w:tr w:rsidR="003B13C5" w:rsidRPr="009A61A2" w14:paraId="14A14C78" w14:textId="77777777" w:rsidTr="008F0A5A">
        <w:trPr>
          <w:jc w:val="center"/>
        </w:trPr>
        <w:tc>
          <w:tcPr>
            <w:tcW w:w="4876" w:type="dxa"/>
          </w:tcPr>
          <w:p w14:paraId="4C7469DB" w14:textId="77777777" w:rsidR="003B13C5" w:rsidRPr="009A61A2" w:rsidRDefault="003B13C5" w:rsidP="008F0A5A">
            <w:pPr>
              <w:pStyle w:val="Normal6"/>
              <w:rPr>
                <w:lang w:val="en-GB"/>
              </w:rPr>
            </w:pPr>
          </w:p>
        </w:tc>
        <w:tc>
          <w:tcPr>
            <w:tcW w:w="4876" w:type="dxa"/>
            <w:hideMark/>
          </w:tcPr>
          <w:p w14:paraId="290DE1EF" w14:textId="77777777" w:rsidR="003B13C5" w:rsidRPr="009A61A2" w:rsidRDefault="003B13C5" w:rsidP="008F0A5A">
            <w:pPr>
              <w:pStyle w:val="Normal6"/>
              <w:rPr>
                <w:szCs w:val="24"/>
                <w:lang w:val="en-GB"/>
              </w:rPr>
            </w:pPr>
            <w:r w:rsidRPr="009A61A2">
              <w:rPr>
                <w:b/>
                <w:i/>
                <w:lang w:val="en-GB"/>
              </w:rPr>
              <w:t>(db)</w:t>
            </w:r>
            <w:r w:rsidRPr="009A61A2">
              <w:rPr>
                <w:b/>
                <w:i/>
                <w:lang w:val="en-GB"/>
              </w:rPr>
              <w:tab/>
              <w:t>comprehensively monitoring soil quality and its sustainable use in Europe;</w:t>
            </w:r>
          </w:p>
        </w:tc>
      </w:tr>
    </w:tbl>
    <w:p w14:paraId="0AFF4561"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E154D09" w14:textId="77777777" w:rsidR="003B13C5" w:rsidRPr="009A61A2" w:rsidRDefault="003B13C5" w:rsidP="003B13C5">
      <w:r w:rsidRPr="009A61A2">
        <w:rPr>
          <w:rStyle w:val="HideTWBExt"/>
        </w:rPr>
        <w:t>&lt;/Amend&gt;</w:t>
      </w:r>
    </w:p>
    <w:p w14:paraId="3124E9FD"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585</w:t>
      </w:r>
      <w:r w:rsidRPr="009A61A2">
        <w:rPr>
          <w:rStyle w:val="HideTWBExt"/>
          <w:b w:val="0"/>
          <w:lang w:val="en-GB"/>
        </w:rPr>
        <w:t>&lt;/NumAm&gt;</w:t>
      </w:r>
    </w:p>
    <w:p w14:paraId="70314E13" w14:textId="77777777" w:rsidR="003B13C5" w:rsidRPr="009A61A2" w:rsidRDefault="003B13C5" w:rsidP="003B13C5">
      <w:pPr>
        <w:pStyle w:val="NormalBold"/>
      </w:pPr>
      <w:r w:rsidRPr="009A61A2">
        <w:rPr>
          <w:rStyle w:val="HideTWBExt"/>
          <w:b w:val="0"/>
        </w:rPr>
        <w:t>&lt;RepeatBlock-By&gt;&lt;Members&gt;</w:t>
      </w:r>
      <w:r w:rsidRPr="009A61A2">
        <w:t>María Soraya Rodríguez Ramos, Irena Joveva, Catherine Chabaud, Susana Solís Pérez, Pascal Canfin, Martin Hojsík, Véronique Trillet-Lenoir, Nicolae Ştefănuță</w:t>
      </w:r>
      <w:r w:rsidRPr="009A61A2">
        <w:rPr>
          <w:rStyle w:val="HideTWBExt"/>
          <w:b w:val="0"/>
        </w:rPr>
        <w:t>&lt;/Members&gt;</w:t>
      </w:r>
    </w:p>
    <w:p w14:paraId="2E8D18F7" w14:textId="77777777" w:rsidR="003B13C5" w:rsidRPr="009A61A2" w:rsidRDefault="003B13C5" w:rsidP="003B13C5">
      <w:r w:rsidRPr="009A61A2">
        <w:rPr>
          <w:rStyle w:val="HideTWBExt"/>
        </w:rPr>
        <w:t>&lt;/RepeatBlock-By&gt;</w:t>
      </w:r>
    </w:p>
    <w:p w14:paraId="760386B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054AD52" w14:textId="77777777" w:rsidR="003B13C5" w:rsidRPr="009A61A2" w:rsidRDefault="003B13C5" w:rsidP="003B13C5">
      <w:pPr>
        <w:pStyle w:val="NormalBold"/>
      </w:pPr>
      <w:r w:rsidRPr="009A61A2">
        <w:rPr>
          <w:rStyle w:val="HideTWBExt"/>
          <w:b w:val="0"/>
        </w:rPr>
        <w:t>&lt;Article&gt;</w:t>
      </w:r>
      <w:r w:rsidRPr="009A61A2">
        <w:t>Article 4 – paragraph 3 – point d c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3692F4F" w14:textId="77777777" w:rsidTr="008F0A5A">
        <w:trPr>
          <w:jc w:val="center"/>
        </w:trPr>
        <w:tc>
          <w:tcPr>
            <w:tcW w:w="9752" w:type="dxa"/>
            <w:gridSpan w:val="2"/>
          </w:tcPr>
          <w:p w14:paraId="4B89E028" w14:textId="77777777" w:rsidR="003B13C5" w:rsidRPr="009A61A2" w:rsidRDefault="003B13C5" w:rsidP="008F0A5A">
            <w:pPr>
              <w:keepNext/>
            </w:pPr>
          </w:p>
        </w:tc>
      </w:tr>
      <w:tr w:rsidR="003B13C5" w:rsidRPr="009A61A2" w14:paraId="2B500FEE" w14:textId="77777777" w:rsidTr="008F0A5A">
        <w:trPr>
          <w:jc w:val="center"/>
        </w:trPr>
        <w:tc>
          <w:tcPr>
            <w:tcW w:w="4876" w:type="dxa"/>
            <w:hideMark/>
          </w:tcPr>
          <w:p w14:paraId="7548A437"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ED0CCDC" w14:textId="77777777" w:rsidR="003B13C5" w:rsidRPr="009A61A2" w:rsidRDefault="003B13C5" w:rsidP="008F0A5A">
            <w:pPr>
              <w:pStyle w:val="ColumnHeading"/>
              <w:keepNext/>
              <w:rPr>
                <w:lang w:val="en-GB"/>
              </w:rPr>
            </w:pPr>
            <w:r w:rsidRPr="009A61A2">
              <w:rPr>
                <w:lang w:val="en-GB"/>
              </w:rPr>
              <w:t>Amendment</w:t>
            </w:r>
          </w:p>
        </w:tc>
      </w:tr>
      <w:tr w:rsidR="003B13C5" w:rsidRPr="009A61A2" w14:paraId="0A6B7EC4" w14:textId="77777777" w:rsidTr="008F0A5A">
        <w:trPr>
          <w:jc w:val="center"/>
        </w:trPr>
        <w:tc>
          <w:tcPr>
            <w:tcW w:w="4876" w:type="dxa"/>
          </w:tcPr>
          <w:p w14:paraId="397FE89D" w14:textId="77777777" w:rsidR="003B13C5" w:rsidRPr="009A61A2" w:rsidRDefault="003B13C5" w:rsidP="008F0A5A">
            <w:pPr>
              <w:pStyle w:val="Normal6"/>
              <w:rPr>
                <w:lang w:val="en-GB"/>
              </w:rPr>
            </w:pPr>
          </w:p>
        </w:tc>
        <w:tc>
          <w:tcPr>
            <w:tcW w:w="4876" w:type="dxa"/>
            <w:hideMark/>
          </w:tcPr>
          <w:p w14:paraId="7B0BAFFD" w14:textId="77777777" w:rsidR="003B13C5" w:rsidRPr="009A61A2" w:rsidRDefault="003B13C5" w:rsidP="008F0A5A">
            <w:pPr>
              <w:pStyle w:val="Normal6"/>
              <w:rPr>
                <w:szCs w:val="24"/>
                <w:lang w:val="en-GB"/>
              </w:rPr>
            </w:pPr>
            <w:r w:rsidRPr="009A61A2">
              <w:rPr>
                <w:b/>
                <w:i/>
                <w:lang w:val="en-GB"/>
              </w:rPr>
              <w:t>(dc)</w:t>
            </w:r>
            <w:r w:rsidRPr="009A61A2">
              <w:rPr>
                <w:b/>
                <w:i/>
                <w:lang w:val="en-GB"/>
              </w:rPr>
              <w:tab/>
              <w:t>closing critical knowledge gaps and improving our understanding of biodiversity and climate tipping points in the European Union to guide policy development;</w:t>
            </w:r>
          </w:p>
        </w:tc>
      </w:tr>
    </w:tbl>
    <w:p w14:paraId="58EAD070"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34B2B1C" w14:textId="77777777" w:rsidR="003B13C5" w:rsidRPr="009A61A2" w:rsidRDefault="003B13C5" w:rsidP="003B13C5">
      <w:r w:rsidRPr="009A61A2">
        <w:rPr>
          <w:rStyle w:val="HideTWBExt"/>
        </w:rPr>
        <w:t>&lt;/Amend&gt;</w:t>
      </w:r>
    </w:p>
    <w:p w14:paraId="0AED055A" w14:textId="77777777" w:rsidR="003B13C5" w:rsidRPr="009A61A2" w:rsidRDefault="003B13C5" w:rsidP="003B13C5">
      <w:pPr>
        <w:pStyle w:val="AMNumberTabs0"/>
        <w:keepNext/>
        <w:rPr>
          <w:lang w:val="en-GB"/>
        </w:rPr>
      </w:pPr>
      <w:r w:rsidRPr="009A61A2">
        <w:rPr>
          <w:rStyle w:val="HideTWBExt"/>
          <w:b w:val="0"/>
          <w:lang w:val="en-GB"/>
        </w:rPr>
        <w:lastRenderedPageBreak/>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586</w:t>
      </w:r>
      <w:r w:rsidRPr="009A61A2">
        <w:rPr>
          <w:rStyle w:val="HideTWBExt"/>
          <w:b w:val="0"/>
          <w:lang w:val="en-GB"/>
        </w:rPr>
        <w:t>&lt;/NumAm&gt;</w:t>
      </w:r>
    </w:p>
    <w:p w14:paraId="41F2F482"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Rovana Plumb, César Luena, Sara Cerdas, Christel Schaldemose, Javi López, Jytte Guteland</w:t>
      </w:r>
      <w:r w:rsidRPr="009A61A2">
        <w:rPr>
          <w:rStyle w:val="HideTWBExt"/>
          <w:b w:val="0"/>
        </w:rPr>
        <w:t>&lt;/Members&gt;</w:t>
      </w:r>
    </w:p>
    <w:p w14:paraId="209AFC84" w14:textId="77777777" w:rsidR="003B13C5" w:rsidRPr="009A61A2" w:rsidRDefault="003B13C5" w:rsidP="003B13C5">
      <w:r w:rsidRPr="009A61A2">
        <w:rPr>
          <w:rStyle w:val="HideTWBExt"/>
        </w:rPr>
        <w:t>&lt;/RepeatBlock-By&gt;</w:t>
      </w:r>
    </w:p>
    <w:p w14:paraId="74D60CE5"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52B9AF31" w14:textId="77777777" w:rsidR="003B13C5" w:rsidRPr="009A61A2" w:rsidRDefault="003B13C5" w:rsidP="003B13C5">
      <w:pPr>
        <w:pStyle w:val="NormalBold"/>
      </w:pPr>
      <w:r w:rsidRPr="009A61A2">
        <w:rPr>
          <w:rStyle w:val="HideTWBExt"/>
          <w:b w:val="0"/>
        </w:rPr>
        <w:t>&lt;Article&gt;</w:t>
      </w:r>
      <w:r w:rsidRPr="009A61A2">
        <w:t>Article 4 – paragraph 3 – point e</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C990F6D" w14:textId="77777777" w:rsidTr="008F0A5A">
        <w:trPr>
          <w:jc w:val="center"/>
        </w:trPr>
        <w:tc>
          <w:tcPr>
            <w:tcW w:w="9752" w:type="dxa"/>
            <w:gridSpan w:val="2"/>
          </w:tcPr>
          <w:p w14:paraId="3882CA56" w14:textId="77777777" w:rsidR="003B13C5" w:rsidRPr="009A61A2" w:rsidRDefault="003B13C5" w:rsidP="008F0A5A">
            <w:pPr>
              <w:keepNext/>
            </w:pPr>
          </w:p>
        </w:tc>
      </w:tr>
      <w:tr w:rsidR="003B13C5" w:rsidRPr="009A61A2" w14:paraId="1E74C4A2" w14:textId="77777777" w:rsidTr="008F0A5A">
        <w:trPr>
          <w:jc w:val="center"/>
        </w:trPr>
        <w:tc>
          <w:tcPr>
            <w:tcW w:w="4876" w:type="dxa"/>
            <w:hideMark/>
          </w:tcPr>
          <w:p w14:paraId="66F17554"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82F0236" w14:textId="77777777" w:rsidR="003B13C5" w:rsidRPr="009A61A2" w:rsidRDefault="003B13C5" w:rsidP="008F0A5A">
            <w:pPr>
              <w:pStyle w:val="ColumnHeading"/>
              <w:keepNext/>
              <w:rPr>
                <w:lang w:val="en-GB"/>
              </w:rPr>
            </w:pPr>
            <w:r w:rsidRPr="009A61A2">
              <w:rPr>
                <w:lang w:val="en-GB"/>
              </w:rPr>
              <w:t>Amendment</w:t>
            </w:r>
          </w:p>
        </w:tc>
      </w:tr>
      <w:tr w:rsidR="003B13C5" w:rsidRPr="009A61A2" w14:paraId="36004104" w14:textId="77777777" w:rsidTr="008F0A5A">
        <w:trPr>
          <w:jc w:val="center"/>
        </w:trPr>
        <w:tc>
          <w:tcPr>
            <w:tcW w:w="4876" w:type="dxa"/>
            <w:hideMark/>
          </w:tcPr>
          <w:p w14:paraId="00A84DBA" w14:textId="77777777" w:rsidR="003B13C5" w:rsidRPr="009A61A2" w:rsidRDefault="003B13C5" w:rsidP="008F0A5A">
            <w:pPr>
              <w:pStyle w:val="Normal6"/>
              <w:rPr>
                <w:lang w:val="en-GB"/>
              </w:rPr>
            </w:pPr>
            <w:r w:rsidRPr="009A61A2">
              <w:rPr>
                <w:lang w:val="en-GB"/>
              </w:rPr>
              <w:t>(e)</w:t>
            </w:r>
            <w:r w:rsidRPr="009A61A2">
              <w:rPr>
                <w:lang w:val="en-GB"/>
              </w:rPr>
              <w:tab/>
              <w:t>further improving access to data through Union programmes;</w:t>
            </w:r>
          </w:p>
        </w:tc>
        <w:tc>
          <w:tcPr>
            <w:tcW w:w="4876" w:type="dxa"/>
            <w:hideMark/>
          </w:tcPr>
          <w:p w14:paraId="53BA8800" w14:textId="77777777" w:rsidR="003B13C5" w:rsidRPr="009A61A2" w:rsidRDefault="003B13C5" w:rsidP="008F0A5A">
            <w:pPr>
              <w:pStyle w:val="Normal6"/>
              <w:rPr>
                <w:szCs w:val="24"/>
                <w:lang w:val="en-GB"/>
              </w:rPr>
            </w:pPr>
            <w:r w:rsidRPr="009A61A2">
              <w:rPr>
                <w:lang w:val="en-GB"/>
              </w:rPr>
              <w:t>(e)</w:t>
            </w:r>
            <w:r w:rsidRPr="009A61A2">
              <w:rPr>
                <w:lang w:val="en-GB"/>
              </w:rPr>
              <w:tab/>
              <w:t xml:space="preserve">further improving </w:t>
            </w:r>
            <w:r w:rsidRPr="009A61A2">
              <w:rPr>
                <w:b/>
                <w:i/>
                <w:lang w:val="en-GB"/>
              </w:rPr>
              <w:t>availability and interoperability of data and</w:t>
            </w:r>
            <w:r w:rsidRPr="009A61A2">
              <w:rPr>
                <w:lang w:val="en-GB"/>
              </w:rPr>
              <w:t xml:space="preserve"> access to data through Union programmes;</w:t>
            </w:r>
          </w:p>
        </w:tc>
      </w:tr>
    </w:tbl>
    <w:p w14:paraId="42CB13AA"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3BE391A" w14:textId="77777777" w:rsidR="003B13C5" w:rsidRPr="009A61A2" w:rsidRDefault="003B13C5" w:rsidP="003B13C5">
      <w:r w:rsidRPr="009A61A2">
        <w:rPr>
          <w:rStyle w:val="HideTWBExt"/>
        </w:rPr>
        <w:t>&lt;/Amend&gt;</w:t>
      </w:r>
    </w:p>
    <w:p w14:paraId="64C9A3E4"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587</w:t>
      </w:r>
      <w:r w:rsidRPr="009A61A2">
        <w:rPr>
          <w:rStyle w:val="HideTWBExt"/>
          <w:b w:val="0"/>
          <w:lang w:val="en-GB"/>
        </w:rPr>
        <w:t>&lt;/NumAm&gt;</w:t>
      </w:r>
    </w:p>
    <w:p w14:paraId="26A15AC4" w14:textId="77777777" w:rsidR="003B13C5" w:rsidRPr="009A61A2" w:rsidRDefault="003B13C5" w:rsidP="003B13C5">
      <w:pPr>
        <w:pStyle w:val="NormalBold"/>
      </w:pPr>
      <w:r w:rsidRPr="009A61A2">
        <w:rPr>
          <w:rStyle w:val="HideTWBExt"/>
          <w:b w:val="0"/>
        </w:rPr>
        <w:t>&lt;RepeatBlock-By&gt;&lt;Members&gt;</w:t>
      </w:r>
      <w:r w:rsidRPr="009A61A2">
        <w:t>María Soraya Rodríguez Ramos, Irena Joveva, Catherine Chabaud, Susana Solís Pérez, Pascal Canfin, Martin Hojsík, Véronique Trillet-Lenoir, Nicolae Ştefănuță</w:t>
      </w:r>
      <w:r w:rsidRPr="009A61A2">
        <w:rPr>
          <w:rStyle w:val="HideTWBExt"/>
          <w:b w:val="0"/>
        </w:rPr>
        <w:t>&lt;/Members&gt;</w:t>
      </w:r>
    </w:p>
    <w:p w14:paraId="1723CB20" w14:textId="77777777" w:rsidR="003B13C5" w:rsidRPr="009A61A2" w:rsidRDefault="003B13C5" w:rsidP="003B13C5">
      <w:r w:rsidRPr="009A61A2">
        <w:rPr>
          <w:rStyle w:val="HideTWBExt"/>
        </w:rPr>
        <w:t>&lt;/RepeatBlock-By&gt;</w:t>
      </w:r>
    </w:p>
    <w:p w14:paraId="53344DC3"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8980217" w14:textId="77777777" w:rsidR="003B13C5" w:rsidRPr="009A61A2" w:rsidRDefault="003B13C5" w:rsidP="003B13C5">
      <w:pPr>
        <w:pStyle w:val="NormalBold"/>
      </w:pPr>
      <w:r w:rsidRPr="009A61A2">
        <w:rPr>
          <w:rStyle w:val="HideTWBExt"/>
          <w:b w:val="0"/>
        </w:rPr>
        <w:t>&lt;Article&gt;</w:t>
      </w:r>
      <w:r w:rsidRPr="009A61A2">
        <w:t>Article 4 – paragraph 3 – point f</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F723C7C" w14:textId="77777777" w:rsidTr="008F0A5A">
        <w:trPr>
          <w:jc w:val="center"/>
        </w:trPr>
        <w:tc>
          <w:tcPr>
            <w:tcW w:w="9752" w:type="dxa"/>
            <w:gridSpan w:val="2"/>
          </w:tcPr>
          <w:p w14:paraId="1A94F470" w14:textId="77777777" w:rsidR="003B13C5" w:rsidRPr="009A61A2" w:rsidRDefault="003B13C5" w:rsidP="008F0A5A">
            <w:pPr>
              <w:keepNext/>
            </w:pPr>
          </w:p>
        </w:tc>
      </w:tr>
      <w:tr w:rsidR="003B13C5" w:rsidRPr="009A61A2" w14:paraId="35D51911" w14:textId="77777777" w:rsidTr="008F0A5A">
        <w:trPr>
          <w:jc w:val="center"/>
        </w:trPr>
        <w:tc>
          <w:tcPr>
            <w:tcW w:w="4876" w:type="dxa"/>
            <w:hideMark/>
          </w:tcPr>
          <w:p w14:paraId="3C874C0C"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D7D2A86" w14:textId="77777777" w:rsidR="003B13C5" w:rsidRPr="009A61A2" w:rsidRDefault="003B13C5" w:rsidP="008F0A5A">
            <w:pPr>
              <w:pStyle w:val="ColumnHeading"/>
              <w:keepNext/>
              <w:rPr>
                <w:lang w:val="en-GB"/>
              </w:rPr>
            </w:pPr>
            <w:r w:rsidRPr="009A61A2">
              <w:rPr>
                <w:lang w:val="en-GB"/>
              </w:rPr>
              <w:t>Amendment</w:t>
            </w:r>
          </w:p>
        </w:tc>
      </w:tr>
      <w:tr w:rsidR="003B13C5" w:rsidRPr="009A61A2" w14:paraId="229006BC" w14:textId="77777777" w:rsidTr="008F0A5A">
        <w:trPr>
          <w:jc w:val="center"/>
        </w:trPr>
        <w:tc>
          <w:tcPr>
            <w:tcW w:w="4876" w:type="dxa"/>
            <w:hideMark/>
          </w:tcPr>
          <w:p w14:paraId="4B2F7878" w14:textId="77777777" w:rsidR="003B13C5" w:rsidRPr="009A61A2" w:rsidRDefault="003B13C5" w:rsidP="008F0A5A">
            <w:pPr>
              <w:pStyle w:val="Normal6"/>
              <w:rPr>
                <w:lang w:val="en-GB"/>
              </w:rPr>
            </w:pPr>
            <w:r w:rsidRPr="009A61A2">
              <w:rPr>
                <w:lang w:val="en-GB"/>
              </w:rPr>
              <w:t>(f)</w:t>
            </w:r>
            <w:r w:rsidRPr="009A61A2">
              <w:rPr>
                <w:lang w:val="en-GB"/>
              </w:rPr>
              <w:tab/>
              <w:t>ensuring transparency and accountability;</w:t>
            </w:r>
          </w:p>
        </w:tc>
        <w:tc>
          <w:tcPr>
            <w:tcW w:w="4876" w:type="dxa"/>
            <w:hideMark/>
          </w:tcPr>
          <w:p w14:paraId="772D5E85" w14:textId="77777777" w:rsidR="003B13C5" w:rsidRPr="009A61A2" w:rsidRDefault="003B13C5" w:rsidP="008F0A5A">
            <w:pPr>
              <w:pStyle w:val="Normal6"/>
              <w:rPr>
                <w:szCs w:val="24"/>
                <w:lang w:val="en-GB"/>
              </w:rPr>
            </w:pPr>
            <w:r w:rsidRPr="009A61A2">
              <w:rPr>
                <w:lang w:val="en-GB"/>
              </w:rPr>
              <w:t>(f)</w:t>
            </w:r>
            <w:r w:rsidRPr="009A61A2">
              <w:rPr>
                <w:lang w:val="en-GB"/>
              </w:rPr>
              <w:tab/>
              <w:t>ensuring transparency</w:t>
            </w:r>
            <w:r w:rsidRPr="009A61A2">
              <w:rPr>
                <w:b/>
                <w:i/>
                <w:lang w:val="en-GB"/>
              </w:rPr>
              <w:t>, accessibility</w:t>
            </w:r>
            <w:r w:rsidRPr="009A61A2">
              <w:rPr>
                <w:lang w:val="en-GB"/>
              </w:rPr>
              <w:t xml:space="preserve"> and accountability;</w:t>
            </w:r>
          </w:p>
        </w:tc>
      </w:tr>
    </w:tbl>
    <w:p w14:paraId="0A5F1BDD"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{EN}</w:t>
      </w:r>
      <w:r w:rsidRPr="009A61A2">
        <w:rPr>
          <w:noProof w:val="0"/>
        </w:rPr>
        <w:t>en</w:t>
      </w:r>
      <w:r w:rsidRPr="009A61A2">
        <w:rPr>
          <w:rStyle w:val="HideTWBExt"/>
          <w:noProof w:val="0"/>
        </w:rPr>
        <w:t>&lt;/Original&gt;</w:t>
      </w:r>
    </w:p>
    <w:p w14:paraId="7DBC9E49" w14:textId="77777777" w:rsidR="003B13C5" w:rsidRPr="009A61A2" w:rsidRDefault="003B13C5" w:rsidP="003B13C5">
      <w:pPr>
        <w:rPr>
          <w:lang w:val="fr-FR"/>
        </w:rPr>
      </w:pPr>
      <w:r w:rsidRPr="009A61A2">
        <w:rPr>
          <w:rStyle w:val="HideTWBExt"/>
          <w:lang w:val="fr-FR"/>
        </w:rPr>
        <w:t>&lt;/Amend&gt;</w:t>
      </w:r>
    </w:p>
    <w:p w14:paraId="67D2AA94"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588</w:t>
      </w:r>
      <w:r w:rsidRPr="009A61A2">
        <w:rPr>
          <w:rStyle w:val="HideTWBExt"/>
          <w:b w:val="0"/>
        </w:rPr>
        <w:t>&lt;/NumAm&gt;</w:t>
      </w:r>
    </w:p>
    <w:p w14:paraId="17E6E6FB"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Grace O'Sullivan</w:t>
      </w:r>
      <w:r w:rsidRPr="009A61A2">
        <w:rPr>
          <w:rStyle w:val="HideTWBExt"/>
          <w:b w:val="0"/>
          <w:lang w:val="fr-FR"/>
        </w:rPr>
        <w:t>&lt;/Members&gt;</w:t>
      </w:r>
    </w:p>
    <w:p w14:paraId="1037DE4A" w14:textId="77777777" w:rsidR="003B13C5" w:rsidRPr="009A61A2" w:rsidRDefault="003B13C5" w:rsidP="003B13C5">
      <w:pPr>
        <w:rPr>
          <w:lang w:val="fr-FR"/>
        </w:rPr>
      </w:pPr>
      <w:r w:rsidRPr="009A61A2">
        <w:rPr>
          <w:rStyle w:val="HideTWBExt"/>
          <w:lang w:val="fr-FR"/>
        </w:rPr>
        <w:t>&lt;/RepeatBlock-By&gt;</w:t>
      </w:r>
    </w:p>
    <w:p w14:paraId="4A576BB6"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6CC131D" w14:textId="77777777" w:rsidR="003B13C5" w:rsidRPr="009A61A2" w:rsidRDefault="003B13C5" w:rsidP="003B13C5">
      <w:pPr>
        <w:pStyle w:val="NormalBold"/>
      </w:pPr>
      <w:r w:rsidRPr="009A61A2">
        <w:rPr>
          <w:rStyle w:val="HideTWBExt"/>
          <w:b w:val="0"/>
        </w:rPr>
        <w:t>&lt;Article&gt;</w:t>
      </w:r>
      <w:r w:rsidRPr="009A61A2">
        <w:t>Article 4 – paragraph 3 – point g</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902E0D4" w14:textId="77777777" w:rsidTr="008F0A5A">
        <w:trPr>
          <w:jc w:val="center"/>
        </w:trPr>
        <w:tc>
          <w:tcPr>
            <w:tcW w:w="9752" w:type="dxa"/>
            <w:gridSpan w:val="2"/>
          </w:tcPr>
          <w:p w14:paraId="2E060BE3" w14:textId="77777777" w:rsidR="003B13C5" w:rsidRPr="009A61A2" w:rsidRDefault="003B13C5" w:rsidP="008F0A5A">
            <w:pPr>
              <w:keepNext/>
            </w:pPr>
          </w:p>
        </w:tc>
      </w:tr>
      <w:tr w:rsidR="003B13C5" w:rsidRPr="009A61A2" w14:paraId="5A6D37A7" w14:textId="77777777" w:rsidTr="008F0A5A">
        <w:trPr>
          <w:jc w:val="center"/>
        </w:trPr>
        <w:tc>
          <w:tcPr>
            <w:tcW w:w="4876" w:type="dxa"/>
            <w:hideMark/>
          </w:tcPr>
          <w:p w14:paraId="3E77E4E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89655FB" w14:textId="77777777" w:rsidR="003B13C5" w:rsidRPr="009A61A2" w:rsidRDefault="003B13C5" w:rsidP="008F0A5A">
            <w:pPr>
              <w:pStyle w:val="ColumnHeading"/>
              <w:keepNext/>
              <w:rPr>
                <w:lang w:val="en-GB"/>
              </w:rPr>
            </w:pPr>
            <w:r w:rsidRPr="009A61A2">
              <w:rPr>
                <w:lang w:val="en-GB"/>
              </w:rPr>
              <w:t>Amendment</w:t>
            </w:r>
          </w:p>
        </w:tc>
      </w:tr>
      <w:tr w:rsidR="003B13C5" w:rsidRPr="009A61A2" w14:paraId="4B3F4C1F" w14:textId="77777777" w:rsidTr="008F0A5A">
        <w:trPr>
          <w:jc w:val="center"/>
        </w:trPr>
        <w:tc>
          <w:tcPr>
            <w:tcW w:w="4876" w:type="dxa"/>
            <w:hideMark/>
          </w:tcPr>
          <w:p w14:paraId="2AFCE7B9" w14:textId="77777777" w:rsidR="003B13C5" w:rsidRPr="009A61A2" w:rsidRDefault="003B13C5" w:rsidP="008F0A5A">
            <w:pPr>
              <w:pStyle w:val="Normal6"/>
              <w:rPr>
                <w:lang w:val="en-GB"/>
              </w:rPr>
            </w:pPr>
            <w:r w:rsidRPr="009A61A2">
              <w:rPr>
                <w:lang w:val="en-GB"/>
              </w:rPr>
              <w:t>(g)</w:t>
            </w:r>
            <w:r w:rsidRPr="009A61A2">
              <w:rPr>
                <w:lang w:val="en-GB"/>
              </w:rPr>
              <w:tab/>
              <w:t xml:space="preserve">helping civil society, public authorities, citizens, social partners and the private sector identify climate and environmental risks and take action to prevent, mitigate and adapt to them, and fostering their engagement in closing </w:t>
            </w:r>
            <w:r w:rsidRPr="009A61A2">
              <w:rPr>
                <w:lang w:val="en-GB"/>
              </w:rPr>
              <w:lastRenderedPageBreak/>
              <w:t>knowledge gaps.</w:t>
            </w:r>
          </w:p>
        </w:tc>
        <w:tc>
          <w:tcPr>
            <w:tcW w:w="4876" w:type="dxa"/>
            <w:hideMark/>
          </w:tcPr>
          <w:p w14:paraId="435266D2" w14:textId="77777777" w:rsidR="003B13C5" w:rsidRPr="009A61A2" w:rsidRDefault="003B13C5" w:rsidP="008F0A5A">
            <w:pPr>
              <w:pStyle w:val="Normal6"/>
              <w:rPr>
                <w:szCs w:val="24"/>
                <w:lang w:val="en-GB"/>
              </w:rPr>
            </w:pPr>
            <w:r w:rsidRPr="009A61A2">
              <w:rPr>
                <w:lang w:val="en-GB"/>
              </w:rPr>
              <w:lastRenderedPageBreak/>
              <w:t>(g)</w:t>
            </w:r>
            <w:r w:rsidRPr="009A61A2">
              <w:rPr>
                <w:lang w:val="en-GB"/>
              </w:rPr>
              <w:tab/>
              <w:t xml:space="preserve">helping civil society, public authorities </w:t>
            </w:r>
            <w:r w:rsidRPr="009A61A2">
              <w:rPr>
                <w:b/>
                <w:i/>
                <w:lang w:val="en-GB"/>
              </w:rPr>
              <w:t>at national, regional and local level</w:t>
            </w:r>
            <w:r w:rsidRPr="009A61A2">
              <w:rPr>
                <w:lang w:val="en-GB"/>
              </w:rPr>
              <w:t xml:space="preserve">, citizens, social partners and the private sector identify climate and environmental risks and take action to prevent, mitigate and adapt to them, and </w:t>
            </w:r>
            <w:r w:rsidRPr="009A61A2">
              <w:rPr>
                <w:lang w:val="en-GB"/>
              </w:rPr>
              <w:lastRenderedPageBreak/>
              <w:t>fostering their engagement in closing knowledge gaps.</w:t>
            </w:r>
          </w:p>
        </w:tc>
      </w:tr>
    </w:tbl>
    <w:p w14:paraId="56582630"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EBDF2FB"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281F3E1C" w14:textId="77777777" w:rsidR="003B13C5" w:rsidRPr="009A61A2" w:rsidRDefault="003B13C5" w:rsidP="003B13C5">
      <w:pPr>
        <w:pStyle w:val="Normal12Italic"/>
        <w:rPr>
          <w:noProof w:val="0"/>
          <w:lang w:val="en-GB"/>
        </w:rPr>
      </w:pPr>
      <w:r w:rsidRPr="009A61A2">
        <w:rPr>
          <w:noProof w:val="0"/>
          <w:lang w:val="en-GB"/>
        </w:rPr>
        <w:t>This is wording from the Committee of the Regions opinion on the 8th EAP.</w:t>
      </w:r>
    </w:p>
    <w:p w14:paraId="519E711E" w14:textId="77777777" w:rsidR="003B13C5" w:rsidRPr="009A61A2" w:rsidRDefault="003B13C5" w:rsidP="003B13C5">
      <w:r w:rsidRPr="009A61A2">
        <w:rPr>
          <w:rStyle w:val="HideTWBExt"/>
        </w:rPr>
        <w:t>&lt;/Amend&gt;</w:t>
      </w:r>
    </w:p>
    <w:p w14:paraId="2363AA53"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589</w:t>
      </w:r>
      <w:r w:rsidRPr="009A61A2">
        <w:rPr>
          <w:rStyle w:val="HideTWBExt"/>
          <w:b w:val="0"/>
        </w:rPr>
        <w:t>&lt;/NumAm&gt;</w:t>
      </w:r>
    </w:p>
    <w:p w14:paraId="418A0087" w14:textId="77777777" w:rsidR="003B13C5" w:rsidRPr="009A61A2" w:rsidRDefault="003B13C5" w:rsidP="003B13C5">
      <w:pPr>
        <w:pStyle w:val="NormalBold"/>
      </w:pPr>
      <w:r w:rsidRPr="009A61A2">
        <w:rPr>
          <w:rStyle w:val="HideTWBExt"/>
          <w:b w:val="0"/>
        </w:rPr>
        <w:t>&lt;RepeatBlock-By&gt;&lt;Members&gt;</w:t>
      </w:r>
      <w:r w:rsidRPr="009A61A2">
        <w:t>Sara Cerdas</w:t>
      </w:r>
      <w:r w:rsidRPr="009A61A2">
        <w:rPr>
          <w:rStyle w:val="HideTWBExt"/>
          <w:b w:val="0"/>
        </w:rPr>
        <w:t>&lt;/Members&gt;</w:t>
      </w:r>
    </w:p>
    <w:p w14:paraId="664314BB" w14:textId="77777777" w:rsidR="003B13C5" w:rsidRPr="009A61A2" w:rsidRDefault="003B13C5" w:rsidP="003B13C5">
      <w:r w:rsidRPr="009A61A2">
        <w:rPr>
          <w:rStyle w:val="HideTWBExt"/>
        </w:rPr>
        <w:t>&lt;/RepeatBlock-By&gt;</w:t>
      </w:r>
    </w:p>
    <w:p w14:paraId="367F3408"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8FBF88A" w14:textId="77777777" w:rsidR="003B13C5" w:rsidRPr="009A61A2" w:rsidRDefault="003B13C5" w:rsidP="003B13C5">
      <w:pPr>
        <w:pStyle w:val="NormalBold"/>
        <w:rPr>
          <w:lang w:val="fr-FR"/>
        </w:rPr>
      </w:pPr>
      <w:r w:rsidRPr="009A61A2">
        <w:rPr>
          <w:rStyle w:val="HideTWBExt"/>
          <w:b w:val="0"/>
          <w:lang w:val="fr-FR"/>
        </w:rPr>
        <w:t>&lt;Article&gt;</w:t>
      </w:r>
      <w:r w:rsidRPr="009A61A2">
        <w:rPr>
          <w:lang w:val="fr-FR"/>
        </w:rPr>
        <w:t>Article 4 – paragraph 3 – point g</w:t>
      </w:r>
      <w:r w:rsidRPr="009A61A2">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A7D9A78" w14:textId="77777777" w:rsidTr="008F0A5A">
        <w:trPr>
          <w:jc w:val="center"/>
        </w:trPr>
        <w:tc>
          <w:tcPr>
            <w:tcW w:w="9752" w:type="dxa"/>
            <w:gridSpan w:val="2"/>
          </w:tcPr>
          <w:p w14:paraId="057A939D" w14:textId="77777777" w:rsidR="003B13C5" w:rsidRPr="009A61A2" w:rsidRDefault="003B13C5" w:rsidP="008F0A5A">
            <w:pPr>
              <w:keepNext/>
              <w:rPr>
                <w:lang w:val="fr-FR"/>
              </w:rPr>
            </w:pPr>
          </w:p>
        </w:tc>
      </w:tr>
      <w:tr w:rsidR="003B13C5" w:rsidRPr="009A61A2" w14:paraId="7DC34818" w14:textId="77777777" w:rsidTr="008F0A5A">
        <w:trPr>
          <w:jc w:val="center"/>
        </w:trPr>
        <w:tc>
          <w:tcPr>
            <w:tcW w:w="4876" w:type="dxa"/>
            <w:hideMark/>
          </w:tcPr>
          <w:p w14:paraId="4F9BBC6B"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4983202" w14:textId="77777777" w:rsidR="003B13C5" w:rsidRPr="009A61A2" w:rsidRDefault="003B13C5" w:rsidP="008F0A5A">
            <w:pPr>
              <w:pStyle w:val="ColumnHeading"/>
              <w:keepNext/>
            </w:pPr>
            <w:r w:rsidRPr="009A61A2">
              <w:t>Amendment</w:t>
            </w:r>
          </w:p>
        </w:tc>
      </w:tr>
      <w:tr w:rsidR="003B13C5" w:rsidRPr="009A61A2" w14:paraId="20C58F64" w14:textId="77777777" w:rsidTr="008F0A5A">
        <w:trPr>
          <w:jc w:val="center"/>
        </w:trPr>
        <w:tc>
          <w:tcPr>
            <w:tcW w:w="4876" w:type="dxa"/>
            <w:hideMark/>
          </w:tcPr>
          <w:p w14:paraId="47B1CAF6" w14:textId="77777777" w:rsidR="003B13C5" w:rsidRPr="009A61A2" w:rsidRDefault="003B13C5" w:rsidP="008F0A5A">
            <w:pPr>
              <w:pStyle w:val="Normal6"/>
              <w:rPr>
                <w:lang w:val="en-GB"/>
              </w:rPr>
            </w:pPr>
            <w:r w:rsidRPr="009A61A2">
              <w:rPr>
                <w:lang w:val="en-GB"/>
              </w:rPr>
              <w:t>(g)</w:t>
            </w:r>
            <w:r w:rsidRPr="009A61A2">
              <w:rPr>
                <w:lang w:val="en-GB"/>
              </w:rPr>
              <w:tab/>
              <w:t>helping civil society, public authorities, citizens, social partners and the private sector identify climate and environmental risks and take action to prevent, mitigate and adapt to them, and fostering their engagement in closing knowledge gaps.</w:t>
            </w:r>
          </w:p>
        </w:tc>
        <w:tc>
          <w:tcPr>
            <w:tcW w:w="4876" w:type="dxa"/>
            <w:hideMark/>
          </w:tcPr>
          <w:p w14:paraId="0AC41E28" w14:textId="77777777" w:rsidR="003B13C5" w:rsidRPr="009A61A2" w:rsidRDefault="003B13C5" w:rsidP="008F0A5A">
            <w:pPr>
              <w:pStyle w:val="Normal6"/>
              <w:rPr>
                <w:szCs w:val="24"/>
                <w:lang w:val="en-GB"/>
              </w:rPr>
            </w:pPr>
            <w:r w:rsidRPr="009A61A2">
              <w:rPr>
                <w:lang w:val="en-GB"/>
              </w:rPr>
              <w:t>(g)</w:t>
            </w:r>
            <w:r w:rsidRPr="009A61A2">
              <w:rPr>
                <w:lang w:val="en-GB"/>
              </w:rPr>
              <w:tab/>
              <w:t xml:space="preserve">helping civil society, public authorities, citizens, social partners and the private sector identify climate and environmental risks </w:t>
            </w:r>
            <w:r w:rsidRPr="009A61A2">
              <w:rPr>
                <w:b/>
                <w:i/>
                <w:lang w:val="en-GB"/>
              </w:rPr>
              <w:t>and assess their</w:t>
            </w:r>
            <w:r w:rsidRPr="009A61A2">
              <w:rPr>
                <w:lang w:val="en-GB"/>
              </w:rPr>
              <w:t xml:space="preserve"> </w:t>
            </w:r>
            <w:r w:rsidRPr="009A61A2">
              <w:rPr>
                <w:b/>
                <w:i/>
                <w:lang w:val="en-GB"/>
              </w:rPr>
              <w:t>impact</w:t>
            </w:r>
            <w:r w:rsidRPr="009A61A2">
              <w:rPr>
                <w:lang w:val="en-GB"/>
              </w:rPr>
              <w:t xml:space="preserve"> and take action to prevent, mitigate and adapt to them, and fostering their engagement in closing knowledge gaps.</w:t>
            </w:r>
          </w:p>
        </w:tc>
      </w:tr>
    </w:tbl>
    <w:p w14:paraId="561AC545"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5C0ECF04" w14:textId="77777777" w:rsidR="003B13C5" w:rsidRPr="009A61A2" w:rsidRDefault="003B13C5" w:rsidP="003B13C5">
      <w:r w:rsidRPr="009A61A2">
        <w:rPr>
          <w:rStyle w:val="HideTWBExt"/>
        </w:rPr>
        <w:t>&lt;/Amend&gt;</w:t>
      </w:r>
    </w:p>
    <w:p w14:paraId="48928440"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590</w:t>
      </w:r>
      <w:r w:rsidRPr="009A61A2">
        <w:rPr>
          <w:rStyle w:val="HideTWBExt"/>
          <w:b w:val="0"/>
          <w:lang w:val="en-GB"/>
        </w:rPr>
        <w:t>&lt;/NumAm&gt;</w:t>
      </w:r>
    </w:p>
    <w:p w14:paraId="37E85D13" w14:textId="77777777" w:rsidR="003B13C5" w:rsidRPr="009A61A2" w:rsidRDefault="003B13C5" w:rsidP="003B13C5">
      <w:pPr>
        <w:pStyle w:val="NormalBold"/>
      </w:pPr>
      <w:r w:rsidRPr="009A61A2">
        <w:rPr>
          <w:rStyle w:val="HideTWBExt"/>
          <w:b w:val="0"/>
        </w:rPr>
        <w:t>&lt;RepeatBlock-By&gt;&lt;Members&gt;</w:t>
      </w:r>
      <w:r w:rsidRPr="009A61A2">
        <w:t>Mick Wallace, Clare Daly</w:t>
      </w:r>
      <w:r w:rsidRPr="009A61A2">
        <w:rPr>
          <w:rStyle w:val="HideTWBExt"/>
          <w:b w:val="0"/>
        </w:rPr>
        <w:t>&lt;/Members&gt;</w:t>
      </w:r>
    </w:p>
    <w:p w14:paraId="684762DD" w14:textId="77777777" w:rsidR="003B13C5" w:rsidRPr="009A61A2" w:rsidRDefault="003B13C5" w:rsidP="003B13C5">
      <w:r w:rsidRPr="009A61A2">
        <w:rPr>
          <w:rStyle w:val="HideTWBExt"/>
        </w:rPr>
        <w:t>&lt;/RepeatBlock-By&gt;</w:t>
      </w:r>
    </w:p>
    <w:p w14:paraId="15A8A4A2"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1C0A75C" w14:textId="77777777" w:rsidR="003B13C5" w:rsidRPr="009A61A2" w:rsidRDefault="003B13C5" w:rsidP="003B13C5">
      <w:pPr>
        <w:pStyle w:val="NormalBold"/>
      </w:pPr>
      <w:r w:rsidRPr="009A61A2">
        <w:rPr>
          <w:rStyle w:val="HideTWBExt"/>
          <w:b w:val="0"/>
        </w:rPr>
        <w:t>&lt;Article&gt;</w:t>
      </w:r>
      <w:r w:rsidRPr="009A61A2">
        <w:t>Article 4 – paragraph 3 – point g</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3A27850" w14:textId="77777777" w:rsidTr="008F0A5A">
        <w:trPr>
          <w:jc w:val="center"/>
        </w:trPr>
        <w:tc>
          <w:tcPr>
            <w:tcW w:w="9752" w:type="dxa"/>
            <w:gridSpan w:val="2"/>
          </w:tcPr>
          <w:p w14:paraId="56E112FE" w14:textId="77777777" w:rsidR="003B13C5" w:rsidRPr="009A61A2" w:rsidRDefault="003B13C5" w:rsidP="008F0A5A">
            <w:pPr>
              <w:keepNext/>
            </w:pPr>
          </w:p>
        </w:tc>
      </w:tr>
      <w:tr w:rsidR="003B13C5" w:rsidRPr="009A61A2" w14:paraId="2A19AFF5" w14:textId="77777777" w:rsidTr="008F0A5A">
        <w:trPr>
          <w:jc w:val="center"/>
        </w:trPr>
        <w:tc>
          <w:tcPr>
            <w:tcW w:w="4876" w:type="dxa"/>
            <w:hideMark/>
          </w:tcPr>
          <w:p w14:paraId="5AEE5DF7"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597C2D2" w14:textId="77777777" w:rsidR="003B13C5" w:rsidRPr="009A61A2" w:rsidRDefault="003B13C5" w:rsidP="008F0A5A">
            <w:pPr>
              <w:pStyle w:val="ColumnHeading"/>
              <w:keepNext/>
              <w:rPr>
                <w:lang w:val="en-GB"/>
              </w:rPr>
            </w:pPr>
            <w:r w:rsidRPr="009A61A2">
              <w:rPr>
                <w:lang w:val="en-GB"/>
              </w:rPr>
              <w:t>Amendment</w:t>
            </w:r>
          </w:p>
        </w:tc>
      </w:tr>
      <w:tr w:rsidR="003B13C5" w:rsidRPr="009A61A2" w14:paraId="43453401" w14:textId="77777777" w:rsidTr="008F0A5A">
        <w:trPr>
          <w:jc w:val="center"/>
        </w:trPr>
        <w:tc>
          <w:tcPr>
            <w:tcW w:w="4876" w:type="dxa"/>
            <w:hideMark/>
          </w:tcPr>
          <w:p w14:paraId="3680104A" w14:textId="77777777" w:rsidR="003B13C5" w:rsidRPr="009A61A2" w:rsidRDefault="003B13C5" w:rsidP="008F0A5A">
            <w:pPr>
              <w:pStyle w:val="Normal6"/>
              <w:rPr>
                <w:lang w:val="en-GB"/>
              </w:rPr>
            </w:pPr>
            <w:r w:rsidRPr="009A61A2">
              <w:rPr>
                <w:lang w:val="en-GB"/>
              </w:rPr>
              <w:t>(g)</w:t>
            </w:r>
            <w:r w:rsidRPr="009A61A2">
              <w:rPr>
                <w:lang w:val="en-GB"/>
              </w:rPr>
              <w:tab/>
              <w:t xml:space="preserve">helping civil society, public authorities, </w:t>
            </w:r>
            <w:r w:rsidRPr="009A61A2">
              <w:rPr>
                <w:b/>
                <w:i/>
                <w:lang w:val="en-GB"/>
              </w:rPr>
              <w:t>citizens</w:t>
            </w:r>
            <w:r w:rsidRPr="009A61A2">
              <w:rPr>
                <w:lang w:val="en-GB"/>
              </w:rPr>
              <w:t>, social partners and the private sector identify climate and environmental risks and take action to prevent, mitigate and adapt to them, and fostering their engagement in closing knowledge gaps.</w:t>
            </w:r>
          </w:p>
        </w:tc>
        <w:tc>
          <w:tcPr>
            <w:tcW w:w="4876" w:type="dxa"/>
            <w:hideMark/>
          </w:tcPr>
          <w:p w14:paraId="69FDA8E4" w14:textId="77777777" w:rsidR="003B13C5" w:rsidRPr="009A61A2" w:rsidRDefault="003B13C5" w:rsidP="008F0A5A">
            <w:pPr>
              <w:pStyle w:val="Normal6"/>
              <w:rPr>
                <w:szCs w:val="24"/>
                <w:lang w:val="en-GB"/>
              </w:rPr>
            </w:pPr>
            <w:r w:rsidRPr="009A61A2">
              <w:rPr>
                <w:lang w:val="en-GB"/>
              </w:rPr>
              <w:t>(g)</w:t>
            </w:r>
            <w:r w:rsidRPr="009A61A2">
              <w:rPr>
                <w:lang w:val="en-GB"/>
              </w:rPr>
              <w:tab/>
              <w:t xml:space="preserve">helping civil society, public authorities, </w:t>
            </w:r>
            <w:r w:rsidRPr="009A61A2">
              <w:rPr>
                <w:b/>
                <w:i/>
                <w:lang w:val="en-GB"/>
              </w:rPr>
              <w:t>communities</w:t>
            </w:r>
            <w:r w:rsidRPr="009A61A2">
              <w:rPr>
                <w:lang w:val="en-GB"/>
              </w:rPr>
              <w:t>, social partners and the private sector identify climate and environmental risks and take action to prevent, mitigate and adapt to them, and fostering their engagement in closing knowledge gaps.</w:t>
            </w:r>
          </w:p>
        </w:tc>
      </w:tr>
    </w:tbl>
    <w:p w14:paraId="50E8E9E5"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1261E6BD" w14:textId="77777777" w:rsidR="003B13C5" w:rsidRPr="009A61A2" w:rsidRDefault="003B13C5" w:rsidP="003B13C5">
      <w:r w:rsidRPr="009A61A2">
        <w:rPr>
          <w:rStyle w:val="HideTWBExt"/>
        </w:rPr>
        <w:lastRenderedPageBreak/>
        <w:t>&lt;/Amend&gt;</w:t>
      </w:r>
    </w:p>
    <w:p w14:paraId="5EF8C943"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591</w:t>
      </w:r>
      <w:r w:rsidRPr="009A61A2">
        <w:rPr>
          <w:rStyle w:val="HideTWBExt"/>
          <w:b w:val="0"/>
          <w:lang w:val="en-GB"/>
        </w:rPr>
        <w:t>&lt;/NumAm&gt;</w:t>
      </w:r>
    </w:p>
    <w:p w14:paraId="094E0A00" w14:textId="77777777" w:rsidR="003B13C5" w:rsidRPr="009A61A2" w:rsidRDefault="003B13C5" w:rsidP="003B13C5">
      <w:pPr>
        <w:pStyle w:val="NormalBold"/>
      </w:pPr>
      <w:r w:rsidRPr="009A61A2">
        <w:rPr>
          <w:rStyle w:val="HideTWBExt"/>
          <w:b w:val="0"/>
        </w:rPr>
        <w:t>&lt;RepeatBlock-By&gt;&lt;Members&gt;</w:t>
      </w:r>
      <w:r w:rsidRPr="009A61A2">
        <w:t>María Soraya Rodríguez Ramos, Catherine Chabaud, Susana Solís Pérez, Martin Hojsík, Nicolae Ştefănuță</w:t>
      </w:r>
      <w:r w:rsidRPr="009A61A2">
        <w:rPr>
          <w:rStyle w:val="HideTWBExt"/>
          <w:b w:val="0"/>
        </w:rPr>
        <w:t>&lt;/Members&gt;</w:t>
      </w:r>
    </w:p>
    <w:p w14:paraId="11E262BE" w14:textId="77777777" w:rsidR="003B13C5" w:rsidRPr="009A61A2" w:rsidRDefault="003B13C5" w:rsidP="003B13C5">
      <w:r w:rsidRPr="009A61A2">
        <w:rPr>
          <w:rStyle w:val="HideTWBExt"/>
        </w:rPr>
        <w:t>&lt;/RepeatBlock-By&gt;</w:t>
      </w:r>
    </w:p>
    <w:p w14:paraId="34F2C41A"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059F24F" w14:textId="77777777" w:rsidR="003B13C5" w:rsidRPr="009A61A2" w:rsidRDefault="003B13C5" w:rsidP="003B13C5">
      <w:pPr>
        <w:pStyle w:val="NormalBold"/>
      </w:pPr>
      <w:r w:rsidRPr="009A61A2">
        <w:rPr>
          <w:rStyle w:val="HideTWBExt"/>
          <w:b w:val="0"/>
        </w:rPr>
        <w:t>&lt;Article&gt;</w:t>
      </w:r>
      <w:r w:rsidRPr="009A61A2">
        <w:t>Article 4 – paragraph 3 – point g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BF5159D" w14:textId="77777777" w:rsidTr="008F0A5A">
        <w:trPr>
          <w:jc w:val="center"/>
        </w:trPr>
        <w:tc>
          <w:tcPr>
            <w:tcW w:w="9752" w:type="dxa"/>
            <w:gridSpan w:val="2"/>
          </w:tcPr>
          <w:p w14:paraId="75B1AADF" w14:textId="77777777" w:rsidR="003B13C5" w:rsidRPr="009A61A2" w:rsidRDefault="003B13C5" w:rsidP="008F0A5A">
            <w:pPr>
              <w:keepNext/>
            </w:pPr>
          </w:p>
        </w:tc>
      </w:tr>
      <w:tr w:rsidR="003B13C5" w:rsidRPr="009A61A2" w14:paraId="56B865CD" w14:textId="77777777" w:rsidTr="008F0A5A">
        <w:trPr>
          <w:jc w:val="center"/>
        </w:trPr>
        <w:tc>
          <w:tcPr>
            <w:tcW w:w="4876" w:type="dxa"/>
            <w:hideMark/>
          </w:tcPr>
          <w:p w14:paraId="444AF164"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A1B5C81" w14:textId="77777777" w:rsidR="003B13C5" w:rsidRPr="009A61A2" w:rsidRDefault="003B13C5" w:rsidP="008F0A5A">
            <w:pPr>
              <w:pStyle w:val="ColumnHeading"/>
              <w:keepNext/>
              <w:rPr>
                <w:lang w:val="en-GB"/>
              </w:rPr>
            </w:pPr>
            <w:r w:rsidRPr="009A61A2">
              <w:rPr>
                <w:lang w:val="en-GB"/>
              </w:rPr>
              <w:t>Amendment</w:t>
            </w:r>
          </w:p>
        </w:tc>
      </w:tr>
      <w:tr w:rsidR="003B13C5" w:rsidRPr="009A61A2" w14:paraId="1A8BB20A" w14:textId="77777777" w:rsidTr="008F0A5A">
        <w:trPr>
          <w:jc w:val="center"/>
        </w:trPr>
        <w:tc>
          <w:tcPr>
            <w:tcW w:w="4876" w:type="dxa"/>
          </w:tcPr>
          <w:p w14:paraId="7B26585D" w14:textId="77777777" w:rsidR="003B13C5" w:rsidRPr="009A61A2" w:rsidRDefault="003B13C5" w:rsidP="008F0A5A">
            <w:pPr>
              <w:pStyle w:val="Normal6"/>
              <w:rPr>
                <w:lang w:val="en-GB"/>
              </w:rPr>
            </w:pPr>
          </w:p>
        </w:tc>
        <w:tc>
          <w:tcPr>
            <w:tcW w:w="4876" w:type="dxa"/>
            <w:hideMark/>
          </w:tcPr>
          <w:p w14:paraId="0918E166" w14:textId="77777777" w:rsidR="003B13C5" w:rsidRPr="009A61A2" w:rsidRDefault="003B13C5" w:rsidP="008F0A5A">
            <w:pPr>
              <w:pStyle w:val="Normal6"/>
              <w:rPr>
                <w:szCs w:val="24"/>
                <w:lang w:val="en-GB"/>
              </w:rPr>
            </w:pPr>
            <w:r w:rsidRPr="009A61A2">
              <w:rPr>
                <w:b/>
                <w:i/>
                <w:lang w:val="en-GB"/>
              </w:rPr>
              <w:t>(ga)</w:t>
            </w:r>
            <w:r w:rsidRPr="009A61A2">
              <w:rPr>
                <w:b/>
                <w:i/>
                <w:lang w:val="en-GB"/>
              </w:rPr>
              <w:tab/>
              <w:t>encouraging citizen observation and reporting of environmental issues and compliance gaps, including through the use of online mechanisms and mobile phone apps to facilitate reporting;</w:t>
            </w:r>
          </w:p>
        </w:tc>
      </w:tr>
    </w:tbl>
    <w:p w14:paraId="7C39F502"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{EN}</w:t>
      </w:r>
      <w:r w:rsidRPr="009A61A2">
        <w:rPr>
          <w:noProof w:val="0"/>
        </w:rPr>
        <w:t>en</w:t>
      </w:r>
      <w:r w:rsidRPr="009A61A2">
        <w:rPr>
          <w:rStyle w:val="HideTWBExt"/>
          <w:noProof w:val="0"/>
        </w:rPr>
        <w:t>&lt;/Original&gt;</w:t>
      </w:r>
    </w:p>
    <w:p w14:paraId="56794396" w14:textId="77777777" w:rsidR="003B13C5" w:rsidRPr="009A61A2" w:rsidRDefault="003B13C5" w:rsidP="003B13C5">
      <w:pPr>
        <w:rPr>
          <w:lang w:val="fr-FR"/>
        </w:rPr>
      </w:pPr>
      <w:r w:rsidRPr="009A61A2">
        <w:rPr>
          <w:rStyle w:val="HideTWBExt"/>
          <w:lang w:val="fr-FR"/>
        </w:rPr>
        <w:t>&lt;/Amend&gt;</w:t>
      </w:r>
    </w:p>
    <w:p w14:paraId="57622974"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592</w:t>
      </w:r>
      <w:r w:rsidRPr="009A61A2">
        <w:rPr>
          <w:rStyle w:val="HideTWBExt"/>
          <w:b w:val="0"/>
        </w:rPr>
        <w:t>&lt;/NumAm&gt;</w:t>
      </w:r>
    </w:p>
    <w:p w14:paraId="6BDD2A45"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César Luena</w:t>
      </w:r>
      <w:r w:rsidRPr="009A61A2">
        <w:rPr>
          <w:rStyle w:val="HideTWBExt"/>
          <w:b w:val="0"/>
          <w:lang w:val="fr-FR"/>
        </w:rPr>
        <w:t>&lt;/Members&gt;</w:t>
      </w:r>
    </w:p>
    <w:p w14:paraId="1EAB7ED2" w14:textId="77777777" w:rsidR="003B13C5" w:rsidRPr="009A61A2" w:rsidRDefault="003B13C5" w:rsidP="003B13C5">
      <w:pPr>
        <w:rPr>
          <w:lang w:val="fr-FR"/>
        </w:rPr>
      </w:pPr>
      <w:r w:rsidRPr="009A61A2">
        <w:rPr>
          <w:rStyle w:val="HideTWBExt"/>
          <w:lang w:val="fr-FR"/>
        </w:rPr>
        <w:t>&lt;/RepeatBlock-By&gt;</w:t>
      </w:r>
    </w:p>
    <w:p w14:paraId="342D0B8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3F209163" w14:textId="77777777" w:rsidR="003B13C5" w:rsidRPr="009A61A2" w:rsidRDefault="003B13C5" w:rsidP="003B13C5">
      <w:pPr>
        <w:pStyle w:val="NormalBold"/>
      </w:pPr>
      <w:r w:rsidRPr="009A61A2">
        <w:rPr>
          <w:rStyle w:val="HideTWBExt"/>
          <w:b w:val="0"/>
        </w:rPr>
        <w:t>&lt;Article&gt;</w:t>
      </w:r>
      <w:r w:rsidRPr="009A61A2">
        <w:t>Article 4 – paragraph 3 – point g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B06DA2E" w14:textId="77777777" w:rsidTr="008F0A5A">
        <w:trPr>
          <w:jc w:val="center"/>
        </w:trPr>
        <w:tc>
          <w:tcPr>
            <w:tcW w:w="9752" w:type="dxa"/>
            <w:gridSpan w:val="2"/>
          </w:tcPr>
          <w:p w14:paraId="5F765E27" w14:textId="77777777" w:rsidR="003B13C5" w:rsidRPr="009A61A2" w:rsidRDefault="003B13C5" w:rsidP="008F0A5A">
            <w:pPr>
              <w:keepNext/>
            </w:pPr>
          </w:p>
        </w:tc>
      </w:tr>
      <w:tr w:rsidR="003B13C5" w:rsidRPr="009A61A2" w14:paraId="775C1984" w14:textId="77777777" w:rsidTr="008F0A5A">
        <w:trPr>
          <w:jc w:val="center"/>
        </w:trPr>
        <w:tc>
          <w:tcPr>
            <w:tcW w:w="4876" w:type="dxa"/>
            <w:hideMark/>
          </w:tcPr>
          <w:p w14:paraId="30ECF2A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D259F47" w14:textId="77777777" w:rsidR="003B13C5" w:rsidRPr="009A61A2" w:rsidRDefault="003B13C5" w:rsidP="008F0A5A">
            <w:pPr>
              <w:pStyle w:val="ColumnHeading"/>
              <w:keepNext/>
              <w:rPr>
                <w:lang w:val="en-GB"/>
              </w:rPr>
            </w:pPr>
            <w:r w:rsidRPr="009A61A2">
              <w:rPr>
                <w:lang w:val="en-GB"/>
              </w:rPr>
              <w:t>Amendment</w:t>
            </w:r>
          </w:p>
        </w:tc>
      </w:tr>
      <w:tr w:rsidR="003B13C5" w:rsidRPr="009A61A2" w14:paraId="616384EB" w14:textId="77777777" w:rsidTr="008F0A5A">
        <w:trPr>
          <w:jc w:val="center"/>
        </w:trPr>
        <w:tc>
          <w:tcPr>
            <w:tcW w:w="4876" w:type="dxa"/>
          </w:tcPr>
          <w:p w14:paraId="234BDC09" w14:textId="77777777" w:rsidR="003B13C5" w:rsidRPr="009A61A2" w:rsidRDefault="003B13C5" w:rsidP="008F0A5A">
            <w:pPr>
              <w:pStyle w:val="Normal6"/>
              <w:rPr>
                <w:lang w:val="en-GB"/>
              </w:rPr>
            </w:pPr>
          </w:p>
        </w:tc>
        <w:tc>
          <w:tcPr>
            <w:tcW w:w="4876" w:type="dxa"/>
            <w:hideMark/>
          </w:tcPr>
          <w:p w14:paraId="3044FB25" w14:textId="77777777" w:rsidR="003B13C5" w:rsidRPr="009A61A2" w:rsidRDefault="003B13C5" w:rsidP="008F0A5A">
            <w:pPr>
              <w:pStyle w:val="Normal6"/>
              <w:rPr>
                <w:szCs w:val="24"/>
                <w:lang w:val="en-GB"/>
              </w:rPr>
            </w:pPr>
            <w:r w:rsidRPr="009A61A2">
              <w:rPr>
                <w:b/>
                <w:i/>
                <w:lang w:val="en-GB"/>
              </w:rPr>
              <w:t>(ga)</w:t>
            </w:r>
            <w:r w:rsidRPr="009A61A2">
              <w:rPr>
                <w:b/>
                <w:i/>
                <w:lang w:val="en-GB"/>
              </w:rPr>
              <w:tab/>
              <w:t>improving methodologies for data collection and treatment and for setting harmonised indicators;</w:t>
            </w:r>
          </w:p>
        </w:tc>
      </w:tr>
    </w:tbl>
    <w:p w14:paraId="41EF1A57"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{EN}</w:t>
      </w:r>
      <w:r w:rsidRPr="009A61A2">
        <w:rPr>
          <w:noProof w:val="0"/>
        </w:rPr>
        <w:t>en</w:t>
      </w:r>
      <w:r w:rsidRPr="009A61A2">
        <w:rPr>
          <w:rStyle w:val="HideTWBExt"/>
          <w:noProof w:val="0"/>
        </w:rPr>
        <w:t>&lt;/Original&gt;</w:t>
      </w:r>
    </w:p>
    <w:p w14:paraId="0CD255D3" w14:textId="77777777" w:rsidR="003B13C5" w:rsidRPr="009A61A2" w:rsidRDefault="003B13C5" w:rsidP="003B13C5">
      <w:pPr>
        <w:rPr>
          <w:lang w:val="fr-FR"/>
        </w:rPr>
      </w:pPr>
      <w:r w:rsidRPr="009A61A2">
        <w:rPr>
          <w:rStyle w:val="HideTWBExt"/>
          <w:lang w:val="fr-FR"/>
        </w:rPr>
        <w:t>&lt;/Amend&gt;</w:t>
      </w:r>
    </w:p>
    <w:p w14:paraId="70F0108F"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593</w:t>
      </w:r>
      <w:r w:rsidRPr="009A61A2">
        <w:rPr>
          <w:rStyle w:val="HideTWBExt"/>
          <w:b w:val="0"/>
        </w:rPr>
        <w:t>&lt;/NumAm&gt;</w:t>
      </w:r>
    </w:p>
    <w:p w14:paraId="44B82FEA"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César Luena</w:t>
      </w:r>
      <w:r w:rsidRPr="009A61A2">
        <w:rPr>
          <w:rStyle w:val="HideTWBExt"/>
          <w:b w:val="0"/>
          <w:lang w:val="fr-FR"/>
        </w:rPr>
        <w:t>&lt;/Members&gt;</w:t>
      </w:r>
    </w:p>
    <w:p w14:paraId="6913087C" w14:textId="77777777" w:rsidR="003B13C5" w:rsidRPr="009A61A2" w:rsidRDefault="003B13C5" w:rsidP="003B13C5">
      <w:pPr>
        <w:rPr>
          <w:lang w:val="fr-FR"/>
        </w:rPr>
      </w:pPr>
      <w:r w:rsidRPr="009A61A2">
        <w:rPr>
          <w:rStyle w:val="HideTWBExt"/>
          <w:lang w:val="fr-FR"/>
        </w:rPr>
        <w:t>&lt;/RepeatBlock-By&gt;</w:t>
      </w:r>
    </w:p>
    <w:p w14:paraId="1A396D24"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81CCDBB" w14:textId="77777777" w:rsidR="003B13C5" w:rsidRPr="009A61A2" w:rsidRDefault="003B13C5" w:rsidP="003B13C5">
      <w:pPr>
        <w:pStyle w:val="NormalBold"/>
      </w:pPr>
      <w:r w:rsidRPr="009A61A2">
        <w:rPr>
          <w:rStyle w:val="HideTWBExt"/>
          <w:b w:val="0"/>
        </w:rPr>
        <w:t>&lt;Article&gt;</w:t>
      </w:r>
      <w:r w:rsidRPr="009A61A2">
        <w:t>Article 4 – paragraph 3 – point g b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9CF5242" w14:textId="77777777" w:rsidTr="008F0A5A">
        <w:trPr>
          <w:jc w:val="center"/>
        </w:trPr>
        <w:tc>
          <w:tcPr>
            <w:tcW w:w="9752" w:type="dxa"/>
            <w:gridSpan w:val="2"/>
          </w:tcPr>
          <w:p w14:paraId="740D35A1" w14:textId="77777777" w:rsidR="003B13C5" w:rsidRPr="009A61A2" w:rsidRDefault="003B13C5" w:rsidP="008F0A5A">
            <w:pPr>
              <w:keepNext/>
            </w:pPr>
          </w:p>
        </w:tc>
      </w:tr>
      <w:tr w:rsidR="003B13C5" w:rsidRPr="009A61A2" w14:paraId="134D4C2E" w14:textId="77777777" w:rsidTr="008F0A5A">
        <w:trPr>
          <w:jc w:val="center"/>
        </w:trPr>
        <w:tc>
          <w:tcPr>
            <w:tcW w:w="4876" w:type="dxa"/>
            <w:hideMark/>
          </w:tcPr>
          <w:p w14:paraId="61936FB0"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030983D" w14:textId="77777777" w:rsidR="003B13C5" w:rsidRPr="009A61A2" w:rsidRDefault="003B13C5" w:rsidP="008F0A5A">
            <w:pPr>
              <w:pStyle w:val="ColumnHeading"/>
              <w:keepNext/>
              <w:rPr>
                <w:lang w:val="en-GB"/>
              </w:rPr>
            </w:pPr>
            <w:r w:rsidRPr="009A61A2">
              <w:rPr>
                <w:lang w:val="en-GB"/>
              </w:rPr>
              <w:t>Amendment</w:t>
            </w:r>
          </w:p>
        </w:tc>
      </w:tr>
      <w:tr w:rsidR="003B13C5" w:rsidRPr="009A61A2" w14:paraId="49626F82" w14:textId="77777777" w:rsidTr="008F0A5A">
        <w:trPr>
          <w:jc w:val="center"/>
        </w:trPr>
        <w:tc>
          <w:tcPr>
            <w:tcW w:w="4876" w:type="dxa"/>
          </w:tcPr>
          <w:p w14:paraId="17704978" w14:textId="77777777" w:rsidR="003B13C5" w:rsidRPr="009A61A2" w:rsidRDefault="003B13C5" w:rsidP="008F0A5A">
            <w:pPr>
              <w:pStyle w:val="Normal6"/>
              <w:rPr>
                <w:lang w:val="en-GB"/>
              </w:rPr>
            </w:pPr>
          </w:p>
        </w:tc>
        <w:tc>
          <w:tcPr>
            <w:tcW w:w="4876" w:type="dxa"/>
            <w:hideMark/>
          </w:tcPr>
          <w:p w14:paraId="49BF4261" w14:textId="77777777" w:rsidR="003B13C5" w:rsidRPr="009A61A2" w:rsidRDefault="003B13C5" w:rsidP="008F0A5A">
            <w:pPr>
              <w:pStyle w:val="Normal6"/>
              <w:rPr>
                <w:szCs w:val="24"/>
                <w:lang w:val="en-GB"/>
              </w:rPr>
            </w:pPr>
            <w:r w:rsidRPr="009A61A2">
              <w:rPr>
                <w:b/>
                <w:i/>
                <w:lang w:val="en-GB"/>
              </w:rPr>
              <w:t>(gb)</w:t>
            </w:r>
            <w:r w:rsidRPr="009A61A2">
              <w:rPr>
                <w:b/>
                <w:i/>
                <w:lang w:val="en-GB"/>
              </w:rPr>
              <w:tab/>
              <w:t>assessing and implementing new indicators as the Genuine Progress Indicator.</w:t>
            </w:r>
          </w:p>
        </w:tc>
      </w:tr>
    </w:tbl>
    <w:p w14:paraId="605CBA1F" w14:textId="77777777" w:rsidR="003B13C5" w:rsidRPr="009A61A2" w:rsidRDefault="003B13C5" w:rsidP="003B13C5">
      <w:pPr>
        <w:pStyle w:val="Olang"/>
        <w:rPr>
          <w:noProof w:val="0"/>
          <w:lang w:val="sv-SE"/>
        </w:rPr>
      </w:pPr>
      <w:r w:rsidRPr="009A61A2">
        <w:rPr>
          <w:noProof w:val="0"/>
          <w:lang w:val="sv-SE"/>
        </w:rPr>
        <w:lastRenderedPageBreak/>
        <w:t xml:space="preserve">Or. </w:t>
      </w:r>
      <w:r w:rsidRPr="009A61A2">
        <w:rPr>
          <w:rStyle w:val="HideTWBExt"/>
          <w:noProof w:val="0"/>
          <w:lang w:val="sv-SE"/>
        </w:rPr>
        <w:t>&lt;Original&gt;</w:t>
      </w:r>
      <w:r w:rsidRPr="009A61A2">
        <w:rPr>
          <w:rStyle w:val="HideTWBInt"/>
          <w:rFonts w:eastAsiaTheme="majorEastAsia"/>
          <w:noProof w:val="0"/>
          <w:lang w:val="sv-SE"/>
        </w:rPr>
        <w:t>{EN}</w:t>
      </w:r>
      <w:r w:rsidRPr="009A61A2">
        <w:rPr>
          <w:noProof w:val="0"/>
          <w:lang w:val="sv-SE"/>
        </w:rPr>
        <w:t>en</w:t>
      </w:r>
      <w:r w:rsidRPr="009A61A2">
        <w:rPr>
          <w:rStyle w:val="HideTWBExt"/>
          <w:noProof w:val="0"/>
          <w:lang w:val="sv-SE"/>
        </w:rPr>
        <w:t>&lt;/Original&gt;</w:t>
      </w:r>
    </w:p>
    <w:p w14:paraId="605D26AE" w14:textId="77777777" w:rsidR="003B13C5" w:rsidRPr="009A61A2" w:rsidRDefault="003B13C5" w:rsidP="003B13C5">
      <w:pPr>
        <w:rPr>
          <w:lang w:val="sv-SE"/>
        </w:rPr>
      </w:pPr>
      <w:r w:rsidRPr="009A61A2">
        <w:rPr>
          <w:rStyle w:val="HideTWBExt"/>
          <w:lang w:val="sv-SE"/>
        </w:rPr>
        <w:t>&lt;/Amend&gt;</w:t>
      </w:r>
    </w:p>
    <w:p w14:paraId="7F726F0A" w14:textId="77777777" w:rsidR="003B13C5" w:rsidRPr="009A61A2" w:rsidRDefault="003B13C5" w:rsidP="003B13C5">
      <w:pPr>
        <w:pStyle w:val="AMNumberTabs0"/>
        <w:keepNext/>
        <w:rPr>
          <w:lang w:val="sv-SE"/>
        </w:rPr>
      </w:pPr>
      <w:r w:rsidRPr="009A61A2">
        <w:rPr>
          <w:rStyle w:val="HideTWBExt"/>
          <w:b w:val="0"/>
          <w:lang w:val="sv-SE"/>
        </w:rPr>
        <w:t>&lt;Amend&gt;</w:t>
      </w:r>
      <w:r w:rsidRPr="009A61A2">
        <w:rPr>
          <w:lang w:val="sv-SE"/>
        </w:rPr>
        <w:t>Amendment</w:t>
      </w:r>
      <w:r w:rsidRPr="009A61A2">
        <w:rPr>
          <w:lang w:val="sv-SE"/>
        </w:rPr>
        <w:tab/>
      </w:r>
      <w:r w:rsidRPr="009A61A2">
        <w:rPr>
          <w:lang w:val="sv-SE"/>
        </w:rPr>
        <w:tab/>
      </w:r>
      <w:r w:rsidRPr="009A61A2">
        <w:rPr>
          <w:rStyle w:val="HideTWBExt"/>
          <w:b w:val="0"/>
          <w:lang w:val="sv-SE"/>
        </w:rPr>
        <w:t>&lt;NumAm&gt;</w:t>
      </w:r>
      <w:r w:rsidRPr="009A61A2">
        <w:rPr>
          <w:lang w:val="sv-SE"/>
        </w:rPr>
        <w:t>594</w:t>
      </w:r>
      <w:r w:rsidRPr="009A61A2">
        <w:rPr>
          <w:rStyle w:val="HideTWBExt"/>
          <w:b w:val="0"/>
          <w:lang w:val="sv-SE"/>
        </w:rPr>
        <w:t>&lt;/NumAm&gt;</w:t>
      </w:r>
    </w:p>
    <w:p w14:paraId="641AD6F4" w14:textId="77777777" w:rsidR="003B13C5" w:rsidRPr="009A61A2" w:rsidRDefault="003B13C5" w:rsidP="003B13C5">
      <w:pPr>
        <w:pStyle w:val="NormalBold"/>
        <w:rPr>
          <w:lang w:val="sv-SE"/>
        </w:rPr>
      </w:pPr>
      <w:r w:rsidRPr="009A61A2">
        <w:rPr>
          <w:rStyle w:val="HideTWBExt"/>
          <w:b w:val="0"/>
          <w:lang w:val="sv-SE"/>
        </w:rPr>
        <w:t>&lt;RepeatBlock-By&gt;&lt;Members&gt;</w:t>
      </w:r>
      <w:r w:rsidRPr="009A61A2">
        <w:rPr>
          <w:lang w:val="sv-SE"/>
        </w:rPr>
        <w:t>Stanislav Polčák</w:t>
      </w:r>
      <w:r w:rsidRPr="009A61A2">
        <w:rPr>
          <w:rStyle w:val="HideTWBExt"/>
          <w:b w:val="0"/>
          <w:lang w:val="sv-SE"/>
        </w:rPr>
        <w:t>&lt;/Members&gt;</w:t>
      </w:r>
    </w:p>
    <w:p w14:paraId="74B54673" w14:textId="77777777" w:rsidR="003B13C5" w:rsidRPr="009A61A2" w:rsidRDefault="003B13C5" w:rsidP="003B13C5">
      <w:pPr>
        <w:rPr>
          <w:lang w:val="sv-SE"/>
        </w:rPr>
      </w:pPr>
      <w:r w:rsidRPr="009A61A2">
        <w:rPr>
          <w:rStyle w:val="HideTWBExt"/>
          <w:lang w:val="sv-SE"/>
        </w:rPr>
        <w:t>&lt;/RepeatBlock-By&gt;</w:t>
      </w:r>
    </w:p>
    <w:p w14:paraId="695C949F"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FBE98DE" w14:textId="77777777" w:rsidR="003B13C5" w:rsidRPr="009A61A2" w:rsidRDefault="003B13C5" w:rsidP="003B13C5">
      <w:pPr>
        <w:pStyle w:val="NormalBold"/>
      </w:pPr>
      <w:r w:rsidRPr="009A61A2">
        <w:rPr>
          <w:rStyle w:val="HideTWBExt"/>
          <w:b w:val="0"/>
        </w:rPr>
        <w:t>&lt;Article&gt;</w:t>
      </w:r>
      <w:r w:rsidRPr="009A61A2">
        <w:t>Article 4 – paragraph 4</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58412F7F" w14:textId="77777777" w:rsidTr="008F0A5A">
        <w:trPr>
          <w:jc w:val="center"/>
        </w:trPr>
        <w:tc>
          <w:tcPr>
            <w:tcW w:w="9752" w:type="dxa"/>
            <w:gridSpan w:val="2"/>
          </w:tcPr>
          <w:p w14:paraId="6DFB2ED9" w14:textId="77777777" w:rsidR="003B13C5" w:rsidRPr="009A61A2" w:rsidRDefault="003B13C5" w:rsidP="008F0A5A">
            <w:pPr>
              <w:keepNext/>
            </w:pPr>
          </w:p>
        </w:tc>
      </w:tr>
      <w:tr w:rsidR="003B13C5" w:rsidRPr="009A61A2" w14:paraId="0C5B9572" w14:textId="77777777" w:rsidTr="008F0A5A">
        <w:trPr>
          <w:jc w:val="center"/>
        </w:trPr>
        <w:tc>
          <w:tcPr>
            <w:tcW w:w="4876" w:type="dxa"/>
            <w:hideMark/>
          </w:tcPr>
          <w:p w14:paraId="57C7EDEE"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2BFFB8A6" w14:textId="77777777" w:rsidR="003B13C5" w:rsidRPr="009A61A2" w:rsidRDefault="003B13C5" w:rsidP="008F0A5A">
            <w:pPr>
              <w:pStyle w:val="ColumnHeading"/>
              <w:keepNext/>
            </w:pPr>
            <w:r w:rsidRPr="009A61A2">
              <w:t>Amendment</w:t>
            </w:r>
          </w:p>
        </w:tc>
      </w:tr>
      <w:tr w:rsidR="003B13C5" w:rsidRPr="009A61A2" w14:paraId="5FC0C73E" w14:textId="77777777" w:rsidTr="008F0A5A">
        <w:trPr>
          <w:jc w:val="center"/>
        </w:trPr>
        <w:tc>
          <w:tcPr>
            <w:tcW w:w="4876" w:type="dxa"/>
            <w:hideMark/>
          </w:tcPr>
          <w:p w14:paraId="3080E16D" w14:textId="77777777" w:rsidR="003B13C5" w:rsidRPr="009A61A2" w:rsidRDefault="003B13C5" w:rsidP="008F0A5A">
            <w:pPr>
              <w:pStyle w:val="Normal6"/>
              <w:rPr>
                <w:lang w:val="en-GB"/>
              </w:rPr>
            </w:pPr>
            <w:r w:rsidRPr="009A61A2">
              <w:rPr>
                <w:lang w:val="en-GB"/>
              </w:rPr>
              <w:t>4.</w:t>
            </w:r>
            <w:r w:rsidRPr="009A61A2">
              <w:rPr>
                <w:lang w:val="en-GB"/>
              </w:rPr>
              <w:tab/>
              <w:t>The Commission shall regularly examine data and knowledge needs at Union and national level, including the capacity of the European Environment Agency and the European Chemicals Agency to carry out the tasks referred to in paragraph 3.</w:t>
            </w:r>
          </w:p>
        </w:tc>
        <w:tc>
          <w:tcPr>
            <w:tcW w:w="4876" w:type="dxa"/>
            <w:hideMark/>
          </w:tcPr>
          <w:p w14:paraId="5B54D01D" w14:textId="77777777" w:rsidR="003B13C5" w:rsidRPr="009A61A2" w:rsidRDefault="003B13C5" w:rsidP="008F0A5A">
            <w:pPr>
              <w:pStyle w:val="Normal6"/>
              <w:rPr>
                <w:szCs w:val="24"/>
                <w:lang w:val="en-GB"/>
              </w:rPr>
            </w:pPr>
            <w:r w:rsidRPr="009A61A2">
              <w:rPr>
                <w:lang w:val="en-GB"/>
              </w:rPr>
              <w:t>4.</w:t>
            </w:r>
            <w:r w:rsidRPr="009A61A2">
              <w:rPr>
                <w:lang w:val="en-GB"/>
              </w:rPr>
              <w:tab/>
              <w:t>The Commission shall regularly examine data and knowledge needs at Union and national level, including the capacity of the European Environment Agency and the European Chemicals Agency to carry out the tasks referred to in paragraph 3</w:t>
            </w:r>
            <w:r w:rsidRPr="009A61A2">
              <w:rPr>
                <w:b/>
                <w:i/>
                <w:lang w:val="en-GB"/>
              </w:rPr>
              <w:t>, and report on the results of this review, including proposals to address any deficiencies</w:t>
            </w:r>
            <w:r w:rsidRPr="009A61A2">
              <w:rPr>
                <w:lang w:val="en-GB"/>
              </w:rPr>
              <w:t>.</w:t>
            </w:r>
          </w:p>
        </w:tc>
      </w:tr>
    </w:tbl>
    <w:p w14:paraId="01A88625"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{CS}</w:t>
      </w:r>
      <w:r w:rsidRPr="009A61A2">
        <w:rPr>
          <w:noProof w:val="0"/>
        </w:rPr>
        <w:t>cs</w:t>
      </w:r>
      <w:r w:rsidRPr="009A61A2">
        <w:rPr>
          <w:rStyle w:val="HideTWBExt"/>
          <w:noProof w:val="0"/>
        </w:rPr>
        <w:t>&lt;/Original&gt;</w:t>
      </w:r>
    </w:p>
    <w:p w14:paraId="05BE5987" w14:textId="47CE16EE" w:rsidR="003B13C5" w:rsidRPr="009A61A2" w:rsidRDefault="003B13C5" w:rsidP="003B13C5">
      <w:r w:rsidRPr="009A61A2">
        <w:rPr>
          <w:rStyle w:val="HideTWBExt"/>
        </w:rPr>
        <w:t>&lt;/Amend&gt;</w:t>
      </w:r>
    </w:p>
    <w:p w14:paraId="4D55498D"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595</w:t>
      </w:r>
      <w:r w:rsidRPr="009A61A2">
        <w:rPr>
          <w:rStyle w:val="HideTWBExt"/>
          <w:b w:val="0"/>
          <w:lang w:val="en-GB"/>
        </w:rPr>
        <w:t>&lt;/NumAm&gt;</w:t>
      </w:r>
    </w:p>
    <w:p w14:paraId="5BF37532" w14:textId="77777777" w:rsidR="003B13C5" w:rsidRPr="009A61A2" w:rsidRDefault="003B13C5" w:rsidP="003B13C5">
      <w:pPr>
        <w:pStyle w:val="NormalBold"/>
      </w:pPr>
      <w:r w:rsidRPr="009A61A2">
        <w:rPr>
          <w:rStyle w:val="HideTWBExt"/>
          <w:b w:val="0"/>
        </w:rPr>
        <w:t>&lt;RepeatBlock-By&gt;&lt;Members&gt;</w:t>
      </w:r>
      <w:r w:rsidRPr="009A61A2">
        <w:t>Antoni Comín i Oliveres</w:t>
      </w:r>
      <w:r w:rsidRPr="009A61A2">
        <w:rPr>
          <w:rStyle w:val="HideTWBExt"/>
          <w:b w:val="0"/>
        </w:rPr>
        <w:t>&lt;/Members&gt;</w:t>
      </w:r>
    </w:p>
    <w:p w14:paraId="25E3EA3D" w14:textId="77777777" w:rsidR="003B13C5" w:rsidRPr="009A61A2" w:rsidRDefault="003B13C5" w:rsidP="003B13C5">
      <w:r w:rsidRPr="009A61A2">
        <w:rPr>
          <w:rStyle w:val="HideTWBExt"/>
        </w:rPr>
        <w:t>&lt;/RepeatBlock-By&gt;</w:t>
      </w:r>
    </w:p>
    <w:p w14:paraId="339DEF4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CF1CE83" w14:textId="77777777" w:rsidR="003B13C5" w:rsidRPr="009A61A2" w:rsidRDefault="003B13C5" w:rsidP="003B13C5">
      <w:pPr>
        <w:pStyle w:val="NormalBold"/>
      </w:pPr>
      <w:r w:rsidRPr="009A61A2">
        <w:rPr>
          <w:rStyle w:val="HideTWBExt"/>
          <w:b w:val="0"/>
        </w:rPr>
        <w:t>&lt;Article&gt;</w:t>
      </w:r>
      <w:r w:rsidRPr="009A61A2">
        <w:t>Article 4 – paragraph 4</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8C95E62" w14:textId="77777777" w:rsidTr="008F0A5A">
        <w:trPr>
          <w:jc w:val="center"/>
        </w:trPr>
        <w:tc>
          <w:tcPr>
            <w:tcW w:w="9752" w:type="dxa"/>
            <w:gridSpan w:val="2"/>
          </w:tcPr>
          <w:p w14:paraId="738C4F41" w14:textId="77777777" w:rsidR="003B13C5" w:rsidRPr="009A61A2" w:rsidRDefault="003B13C5" w:rsidP="008F0A5A">
            <w:pPr>
              <w:keepNext/>
            </w:pPr>
          </w:p>
        </w:tc>
      </w:tr>
      <w:tr w:rsidR="003B13C5" w:rsidRPr="009A61A2" w14:paraId="4D740FB1" w14:textId="77777777" w:rsidTr="008F0A5A">
        <w:trPr>
          <w:jc w:val="center"/>
        </w:trPr>
        <w:tc>
          <w:tcPr>
            <w:tcW w:w="4876" w:type="dxa"/>
            <w:hideMark/>
          </w:tcPr>
          <w:p w14:paraId="1036B37D"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1D908CBE" w14:textId="77777777" w:rsidR="003B13C5" w:rsidRPr="009A61A2" w:rsidRDefault="003B13C5" w:rsidP="008F0A5A">
            <w:pPr>
              <w:pStyle w:val="ColumnHeading"/>
              <w:keepNext/>
              <w:rPr>
                <w:lang w:val="en-GB"/>
              </w:rPr>
            </w:pPr>
            <w:r w:rsidRPr="009A61A2">
              <w:rPr>
                <w:lang w:val="en-GB"/>
              </w:rPr>
              <w:t>Amendment</w:t>
            </w:r>
          </w:p>
        </w:tc>
      </w:tr>
      <w:tr w:rsidR="003B13C5" w:rsidRPr="009A61A2" w14:paraId="3E3379A4" w14:textId="77777777" w:rsidTr="008F0A5A">
        <w:trPr>
          <w:jc w:val="center"/>
        </w:trPr>
        <w:tc>
          <w:tcPr>
            <w:tcW w:w="4876" w:type="dxa"/>
            <w:hideMark/>
          </w:tcPr>
          <w:p w14:paraId="788ADBC1" w14:textId="77777777" w:rsidR="003B13C5" w:rsidRPr="009A61A2" w:rsidRDefault="003B13C5" w:rsidP="008F0A5A">
            <w:pPr>
              <w:pStyle w:val="Normal6"/>
              <w:rPr>
                <w:lang w:val="en-GB"/>
              </w:rPr>
            </w:pPr>
            <w:r w:rsidRPr="009A61A2">
              <w:rPr>
                <w:lang w:val="en-GB"/>
              </w:rPr>
              <w:t>4.</w:t>
            </w:r>
            <w:r w:rsidRPr="009A61A2">
              <w:rPr>
                <w:lang w:val="en-GB"/>
              </w:rPr>
              <w:tab/>
              <w:t xml:space="preserve">The Commission shall regularly examine data and knowledge needs at Union </w:t>
            </w:r>
            <w:r w:rsidRPr="009A61A2">
              <w:rPr>
                <w:b/>
                <w:i/>
                <w:lang w:val="en-GB"/>
              </w:rPr>
              <w:t>and</w:t>
            </w:r>
            <w:r w:rsidRPr="009A61A2">
              <w:rPr>
                <w:lang w:val="en-GB"/>
              </w:rPr>
              <w:t xml:space="preserve"> national level, including the capacity of the European Environment Agency and the European Chemicals Agency to carry out the tasks referred to in paragraph 3.</w:t>
            </w:r>
          </w:p>
        </w:tc>
        <w:tc>
          <w:tcPr>
            <w:tcW w:w="4876" w:type="dxa"/>
            <w:hideMark/>
          </w:tcPr>
          <w:p w14:paraId="021D6EE2" w14:textId="77777777" w:rsidR="003B13C5" w:rsidRPr="009A61A2" w:rsidRDefault="003B13C5" w:rsidP="008F0A5A">
            <w:pPr>
              <w:pStyle w:val="Normal6"/>
              <w:rPr>
                <w:szCs w:val="24"/>
                <w:lang w:val="en-GB"/>
              </w:rPr>
            </w:pPr>
            <w:r w:rsidRPr="009A61A2">
              <w:rPr>
                <w:lang w:val="en-GB"/>
              </w:rPr>
              <w:t>4.</w:t>
            </w:r>
            <w:r w:rsidRPr="009A61A2">
              <w:rPr>
                <w:lang w:val="en-GB"/>
              </w:rPr>
              <w:tab/>
              <w:t>The Commission shall regularly examine data and knowledge needs at Union</w:t>
            </w:r>
            <w:r w:rsidRPr="009A61A2">
              <w:rPr>
                <w:b/>
                <w:i/>
                <w:lang w:val="en-GB"/>
              </w:rPr>
              <w:t>,</w:t>
            </w:r>
            <w:r w:rsidRPr="009A61A2">
              <w:rPr>
                <w:lang w:val="en-GB"/>
              </w:rPr>
              <w:t xml:space="preserve"> national </w:t>
            </w:r>
            <w:r w:rsidRPr="009A61A2">
              <w:rPr>
                <w:b/>
                <w:i/>
                <w:lang w:val="en-GB"/>
              </w:rPr>
              <w:t>and, when necessary, local</w:t>
            </w:r>
            <w:r w:rsidRPr="009A61A2">
              <w:rPr>
                <w:lang w:val="en-GB"/>
              </w:rPr>
              <w:t xml:space="preserve"> level, including the capacity of the European Environment Agency and the European Chemicals Agency to carry out the tasks referred to in paragraph 3.</w:t>
            </w:r>
          </w:p>
        </w:tc>
      </w:tr>
    </w:tbl>
    <w:p w14:paraId="57CE627E"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23A56B6B" w14:textId="77777777" w:rsidR="003B13C5" w:rsidRPr="009A61A2" w:rsidRDefault="003B13C5" w:rsidP="003B13C5">
      <w:r w:rsidRPr="009A61A2">
        <w:rPr>
          <w:rStyle w:val="HideTWBExt"/>
        </w:rPr>
        <w:t>&lt;/Amend&gt;</w:t>
      </w:r>
    </w:p>
    <w:p w14:paraId="031ED64D"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596</w:t>
      </w:r>
      <w:r w:rsidRPr="009A61A2">
        <w:rPr>
          <w:rStyle w:val="HideTWBExt"/>
          <w:b w:val="0"/>
          <w:lang w:val="en-GB"/>
        </w:rPr>
        <w:t>&lt;/NumAm&gt;</w:t>
      </w:r>
    </w:p>
    <w:p w14:paraId="510FFC0C" w14:textId="77777777" w:rsidR="003B13C5" w:rsidRPr="009A61A2" w:rsidRDefault="003B13C5" w:rsidP="003B13C5">
      <w:pPr>
        <w:pStyle w:val="NormalBold"/>
      </w:pPr>
      <w:r w:rsidRPr="009A61A2">
        <w:rPr>
          <w:rStyle w:val="HideTWBExt"/>
          <w:b w:val="0"/>
        </w:rPr>
        <w:t>&lt;RepeatBlock-By&gt;&lt;Members&gt;</w:t>
      </w:r>
      <w:r w:rsidRPr="009A61A2">
        <w:t xml:space="preserve">María Soraya Rodríguez Ramos, Irena Joveva, Catherine Chabaud, Ondřej Knotek, Susana Solís Pérez, Pascal Canfin, Martin Hojsík, Véronique </w:t>
      </w:r>
      <w:r w:rsidRPr="009A61A2">
        <w:lastRenderedPageBreak/>
        <w:t>Trillet-Lenoir, Nicolae Ştefănuță</w:t>
      </w:r>
      <w:r w:rsidRPr="009A61A2">
        <w:rPr>
          <w:rStyle w:val="HideTWBExt"/>
          <w:b w:val="0"/>
        </w:rPr>
        <w:t>&lt;/Members&gt;</w:t>
      </w:r>
    </w:p>
    <w:p w14:paraId="6D453B6A" w14:textId="77777777" w:rsidR="003B13C5" w:rsidRPr="009A61A2" w:rsidRDefault="003B13C5" w:rsidP="003B13C5">
      <w:r w:rsidRPr="009A61A2">
        <w:rPr>
          <w:rStyle w:val="HideTWBExt"/>
        </w:rPr>
        <w:t>&lt;/RepeatBlock-By&gt;</w:t>
      </w:r>
    </w:p>
    <w:p w14:paraId="1405474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98CF6C4" w14:textId="77777777" w:rsidR="003B13C5" w:rsidRPr="009A61A2" w:rsidRDefault="003B13C5" w:rsidP="003B13C5">
      <w:pPr>
        <w:pStyle w:val="NormalBold"/>
      </w:pPr>
      <w:r w:rsidRPr="009A61A2">
        <w:rPr>
          <w:rStyle w:val="HideTWBExt"/>
          <w:b w:val="0"/>
        </w:rPr>
        <w:t>&lt;Article&gt;</w:t>
      </w:r>
      <w:r w:rsidRPr="009A61A2">
        <w:t>Article 4 – paragraph 4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8B077F8" w14:textId="77777777" w:rsidTr="008F0A5A">
        <w:trPr>
          <w:jc w:val="center"/>
        </w:trPr>
        <w:tc>
          <w:tcPr>
            <w:tcW w:w="9752" w:type="dxa"/>
            <w:gridSpan w:val="2"/>
          </w:tcPr>
          <w:p w14:paraId="1FE393F9" w14:textId="77777777" w:rsidR="003B13C5" w:rsidRPr="009A61A2" w:rsidRDefault="003B13C5" w:rsidP="008F0A5A">
            <w:pPr>
              <w:keepNext/>
            </w:pPr>
          </w:p>
        </w:tc>
      </w:tr>
      <w:tr w:rsidR="003B13C5" w:rsidRPr="009A61A2" w14:paraId="1A058D8D" w14:textId="77777777" w:rsidTr="008F0A5A">
        <w:trPr>
          <w:jc w:val="center"/>
        </w:trPr>
        <w:tc>
          <w:tcPr>
            <w:tcW w:w="4876" w:type="dxa"/>
            <w:hideMark/>
          </w:tcPr>
          <w:p w14:paraId="24F74DF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E77EE81" w14:textId="77777777" w:rsidR="003B13C5" w:rsidRPr="009A61A2" w:rsidRDefault="003B13C5" w:rsidP="008F0A5A">
            <w:pPr>
              <w:pStyle w:val="ColumnHeading"/>
              <w:keepNext/>
              <w:rPr>
                <w:lang w:val="en-GB"/>
              </w:rPr>
            </w:pPr>
            <w:r w:rsidRPr="009A61A2">
              <w:rPr>
                <w:lang w:val="en-GB"/>
              </w:rPr>
              <w:t>Amendment</w:t>
            </w:r>
          </w:p>
        </w:tc>
      </w:tr>
      <w:tr w:rsidR="003B13C5" w:rsidRPr="009A61A2" w14:paraId="76354475" w14:textId="77777777" w:rsidTr="008F0A5A">
        <w:trPr>
          <w:jc w:val="center"/>
        </w:trPr>
        <w:tc>
          <w:tcPr>
            <w:tcW w:w="4876" w:type="dxa"/>
          </w:tcPr>
          <w:p w14:paraId="62142706" w14:textId="77777777" w:rsidR="003B13C5" w:rsidRPr="009A61A2" w:rsidRDefault="003B13C5" w:rsidP="008F0A5A">
            <w:pPr>
              <w:pStyle w:val="Normal6"/>
              <w:rPr>
                <w:lang w:val="en-GB"/>
              </w:rPr>
            </w:pPr>
          </w:p>
        </w:tc>
        <w:tc>
          <w:tcPr>
            <w:tcW w:w="4876" w:type="dxa"/>
            <w:hideMark/>
          </w:tcPr>
          <w:p w14:paraId="3A29F1FD" w14:textId="77777777" w:rsidR="003B13C5" w:rsidRPr="009A61A2" w:rsidRDefault="003B13C5" w:rsidP="008F0A5A">
            <w:pPr>
              <w:pStyle w:val="Normal6"/>
              <w:rPr>
                <w:szCs w:val="24"/>
                <w:lang w:val="en-GB"/>
              </w:rPr>
            </w:pPr>
            <w:r w:rsidRPr="009A61A2">
              <w:rPr>
                <w:b/>
                <w:i/>
                <w:lang w:val="en-GB"/>
              </w:rPr>
              <w:t>4a.</w:t>
            </w:r>
            <w:r w:rsidRPr="009A61A2">
              <w:rPr>
                <w:b/>
                <w:i/>
                <w:lang w:val="en-GB"/>
              </w:rPr>
              <w:tab/>
              <w:t>The Commission shall present, where appropriate, by 31 March 2025 at the latest, a legislative proposal to add to the 8th EAP an Annex for the period after 2025 containing the list of clear actions necessary to achieve the priority objectives set out in Article 2(2) at Union and Member State Level and the respective timetable to deliver on these actions.</w:t>
            </w:r>
          </w:p>
        </w:tc>
      </w:tr>
    </w:tbl>
    <w:p w14:paraId="74903CA1"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5C72DDB4" w14:textId="77777777" w:rsidR="003B13C5" w:rsidRPr="009A61A2" w:rsidRDefault="003B13C5" w:rsidP="003B13C5">
      <w:r w:rsidRPr="009A61A2">
        <w:rPr>
          <w:rStyle w:val="HideTWBExt"/>
        </w:rPr>
        <w:t>&lt;/Amend&gt;</w:t>
      </w:r>
    </w:p>
    <w:p w14:paraId="3363C124"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597</w:t>
      </w:r>
      <w:r w:rsidRPr="009A61A2">
        <w:rPr>
          <w:rStyle w:val="HideTWBExt"/>
          <w:b w:val="0"/>
          <w:lang w:val="en-GB"/>
        </w:rPr>
        <w:t>&lt;/NumAm&gt;</w:t>
      </w:r>
    </w:p>
    <w:p w14:paraId="14F5413F"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Rovana Plumb, César Luena, Sara Cerdas, Christel Schaldemose, Javi López, Jytte Guteland</w:t>
      </w:r>
      <w:r w:rsidRPr="009A61A2">
        <w:rPr>
          <w:rStyle w:val="HideTWBExt"/>
          <w:b w:val="0"/>
        </w:rPr>
        <w:t>&lt;/Members&gt;</w:t>
      </w:r>
    </w:p>
    <w:p w14:paraId="1FD4C616" w14:textId="77777777" w:rsidR="003B13C5" w:rsidRPr="009A61A2" w:rsidRDefault="003B13C5" w:rsidP="003B13C5">
      <w:r w:rsidRPr="009A61A2">
        <w:rPr>
          <w:rStyle w:val="HideTWBExt"/>
        </w:rPr>
        <w:t>&lt;/RepeatBlock-By&gt;</w:t>
      </w:r>
    </w:p>
    <w:p w14:paraId="40BFF64F"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F591702" w14:textId="77777777" w:rsidR="003B13C5" w:rsidRPr="009A61A2" w:rsidRDefault="003B13C5" w:rsidP="003B13C5">
      <w:pPr>
        <w:pStyle w:val="NormalBold"/>
      </w:pPr>
      <w:r w:rsidRPr="009A61A2">
        <w:rPr>
          <w:rStyle w:val="HideTWBExt"/>
          <w:b w:val="0"/>
        </w:rPr>
        <w:t>&lt;Article&gt;</w:t>
      </w:r>
      <w:r w:rsidRPr="009A61A2">
        <w:t>Article 5 – paragraph -1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A8796DE" w14:textId="77777777" w:rsidTr="008F0A5A">
        <w:trPr>
          <w:jc w:val="center"/>
        </w:trPr>
        <w:tc>
          <w:tcPr>
            <w:tcW w:w="9752" w:type="dxa"/>
            <w:gridSpan w:val="2"/>
          </w:tcPr>
          <w:p w14:paraId="37D46731" w14:textId="77777777" w:rsidR="003B13C5" w:rsidRPr="009A61A2" w:rsidRDefault="003B13C5" w:rsidP="008F0A5A">
            <w:pPr>
              <w:keepNext/>
            </w:pPr>
          </w:p>
        </w:tc>
      </w:tr>
      <w:tr w:rsidR="003B13C5" w:rsidRPr="009A61A2" w14:paraId="2A6B4B31" w14:textId="77777777" w:rsidTr="008F0A5A">
        <w:trPr>
          <w:jc w:val="center"/>
        </w:trPr>
        <w:tc>
          <w:tcPr>
            <w:tcW w:w="4876" w:type="dxa"/>
            <w:hideMark/>
          </w:tcPr>
          <w:p w14:paraId="6EB3BB3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021C410" w14:textId="77777777" w:rsidR="003B13C5" w:rsidRPr="009A61A2" w:rsidRDefault="003B13C5" w:rsidP="008F0A5A">
            <w:pPr>
              <w:pStyle w:val="ColumnHeading"/>
              <w:keepNext/>
              <w:rPr>
                <w:lang w:val="en-GB"/>
              </w:rPr>
            </w:pPr>
            <w:r w:rsidRPr="009A61A2">
              <w:rPr>
                <w:lang w:val="en-GB"/>
              </w:rPr>
              <w:t>Amendment</w:t>
            </w:r>
          </w:p>
        </w:tc>
      </w:tr>
      <w:tr w:rsidR="003B13C5" w:rsidRPr="009A61A2" w14:paraId="5074AF9D" w14:textId="77777777" w:rsidTr="008F0A5A">
        <w:trPr>
          <w:jc w:val="center"/>
        </w:trPr>
        <w:tc>
          <w:tcPr>
            <w:tcW w:w="4876" w:type="dxa"/>
          </w:tcPr>
          <w:p w14:paraId="7130652D" w14:textId="77777777" w:rsidR="003B13C5" w:rsidRPr="009A61A2" w:rsidRDefault="003B13C5" w:rsidP="008F0A5A">
            <w:pPr>
              <w:pStyle w:val="Normal6"/>
              <w:rPr>
                <w:lang w:val="en-GB"/>
              </w:rPr>
            </w:pPr>
          </w:p>
        </w:tc>
        <w:tc>
          <w:tcPr>
            <w:tcW w:w="4876" w:type="dxa"/>
            <w:hideMark/>
          </w:tcPr>
          <w:p w14:paraId="68A6576C" w14:textId="77777777" w:rsidR="003B13C5" w:rsidRPr="009A61A2" w:rsidRDefault="003B13C5" w:rsidP="008F0A5A">
            <w:pPr>
              <w:pStyle w:val="Normal6"/>
              <w:rPr>
                <w:szCs w:val="24"/>
                <w:lang w:val="en-GB"/>
              </w:rPr>
            </w:pPr>
            <w:r w:rsidRPr="009A61A2">
              <w:rPr>
                <w:b/>
                <w:i/>
                <w:lang w:val="en-GB"/>
              </w:rPr>
              <w:t>-1.</w:t>
            </w:r>
            <w:r w:rsidRPr="009A61A2">
              <w:rPr>
                <w:b/>
                <w:i/>
                <w:lang w:val="en-GB"/>
              </w:rPr>
              <w:tab/>
              <w:t>The Commission shall create a single coherent and overarching monitoring framework. To this end, the Commission shall produce a report by 2022 in which it identifies the interlinkages between the various social, economic and environmental progress and monitoring frameworks that are in use at the EU level and develop headline indicators to use to guide EU policy making, and communicate progress towards citizens.</w:t>
            </w:r>
          </w:p>
        </w:tc>
      </w:tr>
    </w:tbl>
    <w:p w14:paraId="2781EAA9"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3E1419F4" w14:textId="77777777" w:rsidR="003B13C5" w:rsidRPr="009A61A2" w:rsidRDefault="003B13C5" w:rsidP="003B13C5">
      <w:r w:rsidRPr="009A61A2">
        <w:rPr>
          <w:rStyle w:val="HideTWBExt"/>
        </w:rPr>
        <w:t>&lt;/Amend&gt;</w:t>
      </w:r>
    </w:p>
    <w:p w14:paraId="744E3959" w14:textId="77777777" w:rsidR="003B13C5" w:rsidRPr="009A61A2" w:rsidRDefault="003B13C5" w:rsidP="003B13C5">
      <w:pPr>
        <w:pStyle w:val="AMNumberTabs0"/>
        <w:keepNext/>
        <w:rPr>
          <w:lang w:val="en-GB"/>
        </w:rPr>
      </w:pPr>
      <w:r w:rsidRPr="009A61A2">
        <w:rPr>
          <w:rStyle w:val="HideTWBExt"/>
          <w:b w:val="0"/>
          <w:lang w:val="en-GB"/>
        </w:rPr>
        <w:lastRenderedPageBreak/>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598</w:t>
      </w:r>
      <w:r w:rsidRPr="009A61A2">
        <w:rPr>
          <w:rStyle w:val="HideTWBExt"/>
          <w:b w:val="0"/>
          <w:lang w:val="en-GB"/>
        </w:rPr>
        <w:t>&lt;/NumAm&gt;</w:t>
      </w:r>
    </w:p>
    <w:p w14:paraId="77FAF20E" w14:textId="77777777" w:rsidR="003B13C5" w:rsidRPr="009A61A2" w:rsidRDefault="003B13C5" w:rsidP="003B13C5">
      <w:pPr>
        <w:pStyle w:val="NormalBold"/>
      </w:pPr>
      <w:r w:rsidRPr="009A61A2">
        <w:rPr>
          <w:rStyle w:val="HideTWBExt"/>
          <w:b w:val="0"/>
        </w:rPr>
        <w:t>&lt;RepeatBlock-By&gt;&lt;Members&gt;</w:t>
      </w:r>
      <w:r w:rsidRPr="009A61A2">
        <w:t>Agnès Evren, Dan-Ştefan Motreanu, Pernille Weiss, Radan Kanev, Edina Tóth, Nathalie Colin-Oesterlé, Sirpa Pietikäinen, Roberta Metsola, Christophe Hansen</w:t>
      </w:r>
      <w:r w:rsidRPr="009A61A2">
        <w:rPr>
          <w:rStyle w:val="HideTWBExt"/>
          <w:b w:val="0"/>
        </w:rPr>
        <w:t>&lt;/Members&gt;</w:t>
      </w:r>
    </w:p>
    <w:p w14:paraId="7125047C" w14:textId="77777777" w:rsidR="003B13C5" w:rsidRPr="009A61A2" w:rsidRDefault="003B13C5" w:rsidP="003B13C5">
      <w:r w:rsidRPr="009A61A2">
        <w:rPr>
          <w:rStyle w:val="HideTWBExt"/>
        </w:rPr>
        <w:t>&lt;/RepeatBlock-By&gt;</w:t>
      </w:r>
    </w:p>
    <w:p w14:paraId="3429FD9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9F1422C" w14:textId="77777777" w:rsidR="003B13C5" w:rsidRPr="009A61A2" w:rsidRDefault="003B13C5" w:rsidP="003B13C5">
      <w:pPr>
        <w:pStyle w:val="NormalBold"/>
      </w:pPr>
      <w:r w:rsidRPr="009A61A2">
        <w:rPr>
          <w:rStyle w:val="HideTWBExt"/>
          <w:b w:val="0"/>
        </w:rPr>
        <w:t>&lt;Article&gt;</w:t>
      </w:r>
      <w:r w:rsidRPr="009A61A2">
        <w:t>Article 5 – paragraph -1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DBEF41C" w14:textId="77777777" w:rsidTr="008F0A5A">
        <w:trPr>
          <w:jc w:val="center"/>
        </w:trPr>
        <w:tc>
          <w:tcPr>
            <w:tcW w:w="9752" w:type="dxa"/>
            <w:gridSpan w:val="2"/>
          </w:tcPr>
          <w:p w14:paraId="4784690D" w14:textId="77777777" w:rsidR="003B13C5" w:rsidRPr="009A61A2" w:rsidRDefault="003B13C5" w:rsidP="008F0A5A">
            <w:pPr>
              <w:keepNext/>
            </w:pPr>
          </w:p>
        </w:tc>
      </w:tr>
      <w:tr w:rsidR="003B13C5" w:rsidRPr="009A61A2" w14:paraId="01731A50" w14:textId="77777777" w:rsidTr="008F0A5A">
        <w:trPr>
          <w:jc w:val="center"/>
        </w:trPr>
        <w:tc>
          <w:tcPr>
            <w:tcW w:w="4876" w:type="dxa"/>
            <w:hideMark/>
          </w:tcPr>
          <w:p w14:paraId="61A7AE9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8E19737" w14:textId="77777777" w:rsidR="003B13C5" w:rsidRPr="009A61A2" w:rsidRDefault="003B13C5" w:rsidP="008F0A5A">
            <w:pPr>
              <w:pStyle w:val="ColumnHeading"/>
              <w:keepNext/>
              <w:rPr>
                <w:lang w:val="en-GB"/>
              </w:rPr>
            </w:pPr>
            <w:r w:rsidRPr="009A61A2">
              <w:rPr>
                <w:lang w:val="en-GB"/>
              </w:rPr>
              <w:t>Amendment</w:t>
            </w:r>
          </w:p>
        </w:tc>
      </w:tr>
      <w:tr w:rsidR="003B13C5" w:rsidRPr="009A61A2" w14:paraId="4CDC03CE" w14:textId="77777777" w:rsidTr="008F0A5A">
        <w:trPr>
          <w:jc w:val="center"/>
        </w:trPr>
        <w:tc>
          <w:tcPr>
            <w:tcW w:w="4876" w:type="dxa"/>
          </w:tcPr>
          <w:p w14:paraId="37C50FF5" w14:textId="77777777" w:rsidR="003B13C5" w:rsidRPr="009A61A2" w:rsidRDefault="003B13C5" w:rsidP="008F0A5A">
            <w:pPr>
              <w:pStyle w:val="Normal6"/>
              <w:rPr>
                <w:lang w:val="en-GB"/>
              </w:rPr>
            </w:pPr>
          </w:p>
        </w:tc>
        <w:tc>
          <w:tcPr>
            <w:tcW w:w="4876" w:type="dxa"/>
            <w:hideMark/>
          </w:tcPr>
          <w:p w14:paraId="1E01F9E2" w14:textId="77777777" w:rsidR="003B13C5" w:rsidRPr="009A61A2" w:rsidRDefault="003B13C5" w:rsidP="008F0A5A">
            <w:pPr>
              <w:pStyle w:val="Normal6"/>
              <w:rPr>
                <w:szCs w:val="24"/>
                <w:lang w:val="en-GB"/>
              </w:rPr>
            </w:pPr>
            <w:r w:rsidRPr="009A61A2">
              <w:rPr>
                <w:b/>
                <w:i/>
                <w:lang w:val="en-GB"/>
              </w:rPr>
              <w:t>-1.</w:t>
            </w:r>
            <w:r w:rsidRPr="009A61A2">
              <w:rPr>
                <w:b/>
                <w:i/>
                <w:lang w:val="en-GB"/>
              </w:rPr>
              <w:tab/>
              <w:t>By 31 March 2024, the Commission shall carry out a mid-term review of the progress achieved towards the thematic priority objectives defined in Article 2(2), taking into account the enabling conditions laid down in Article 3 and including the targets under the EGD, based on the assessments carried under Art 4(1), as well as on the outcome of a public consultation, and shall submit a report to the European Parliament and to the Council.</w:t>
            </w:r>
          </w:p>
        </w:tc>
      </w:tr>
    </w:tbl>
    <w:p w14:paraId="2F8AD239"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BAFAD1E" w14:textId="77777777" w:rsidR="003B13C5" w:rsidRPr="009A61A2" w:rsidRDefault="003B13C5" w:rsidP="003B13C5">
      <w:r w:rsidRPr="009A61A2">
        <w:rPr>
          <w:rStyle w:val="HideTWBExt"/>
        </w:rPr>
        <w:t>&lt;/Amend&gt;</w:t>
      </w:r>
    </w:p>
    <w:p w14:paraId="1CE54D17"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599</w:t>
      </w:r>
      <w:r w:rsidRPr="009A61A2">
        <w:rPr>
          <w:rStyle w:val="HideTWBExt"/>
          <w:b w:val="0"/>
          <w:lang w:val="en-GB"/>
        </w:rPr>
        <w:t>&lt;/NumAm&gt;</w:t>
      </w:r>
    </w:p>
    <w:p w14:paraId="23CB3529" w14:textId="77777777" w:rsidR="003B13C5" w:rsidRPr="009A61A2" w:rsidRDefault="003B13C5" w:rsidP="003B13C5">
      <w:pPr>
        <w:pStyle w:val="NormalBold"/>
      </w:pPr>
      <w:r w:rsidRPr="009A61A2">
        <w:rPr>
          <w:rStyle w:val="HideTWBExt"/>
          <w:b w:val="0"/>
        </w:rPr>
        <w:t>&lt;RepeatBlock-By&gt;&lt;Members&gt;</w:t>
      </w:r>
      <w:r w:rsidRPr="009A61A2">
        <w:t>María Soraya Rodríguez Ramos, Catherine Chabaud, Ondřej Knotek, Susana Solís Pérez, Pascal Canfin, Martin Hojsík, Véronique Trillet-Lenoir, Nicolae Ştefănuță</w:t>
      </w:r>
      <w:r w:rsidRPr="009A61A2">
        <w:rPr>
          <w:rStyle w:val="HideTWBExt"/>
          <w:b w:val="0"/>
        </w:rPr>
        <w:t>&lt;/Members&gt;</w:t>
      </w:r>
    </w:p>
    <w:p w14:paraId="45C33C83" w14:textId="77777777" w:rsidR="003B13C5" w:rsidRPr="009A61A2" w:rsidRDefault="003B13C5" w:rsidP="003B13C5">
      <w:r w:rsidRPr="009A61A2">
        <w:rPr>
          <w:rStyle w:val="HideTWBExt"/>
        </w:rPr>
        <w:t>&lt;/RepeatBlock-By&gt;</w:t>
      </w:r>
    </w:p>
    <w:p w14:paraId="6DF54687"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59F9A2F" w14:textId="77777777" w:rsidR="003B13C5" w:rsidRPr="009A61A2" w:rsidRDefault="003B13C5" w:rsidP="003B13C5">
      <w:pPr>
        <w:pStyle w:val="NormalBold"/>
      </w:pPr>
      <w:r w:rsidRPr="009A61A2">
        <w:rPr>
          <w:rStyle w:val="HideTWBExt"/>
          <w:b w:val="0"/>
        </w:rPr>
        <w:t>&lt;Article&gt;</w:t>
      </w:r>
      <w:r w:rsidRPr="009A61A2">
        <w:t>Article 5 – paragraph -1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7BE18E21" w14:textId="77777777" w:rsidTr="008F0A5A">
        <w:trPr>
          <w:jc w:val="center"/>
        </w:trPr>
        <w:tc>
          <w:tcPr>
            <w:tcW w:w="9752" w:type="dxa"/>
            <w:gridSpan w:val="2"/>
          </w:tcPr>
          <w:p w14:paraId="06EAE1B5" w14:textId="77777777" w:rsidR="003B13C5" w:rsidRPr="009A61A2" w:rsidRDefault="003B13C5" w:rsidP="008F0A5A">
            <w:pPr>
              <w:keepNext/>
            </w:pPr>
          </w:p>
        </w:tc>
      </w:tr>
      <w:tr w:rsidR="003B13C5" w:rsidRPr="009A61A2" w14:paraId="42911ED1" w14:textId="77777777" w:rsidTr="008F0A5A">
        <w:trPr>
          <w:jc w:val="center"/>
        </w:trPr>
        <w:tc>
          <w:tcPr>
            <w:tcW w:w="4876" w:type="dxa"/>
            <w:hideMark/>
          </w:tcPr>
          <w:p w14:paraId="17167CBB"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4BBC569" w14:textId="77777777" w:rsidR="003B13C5" w:rsidRPr="009A61A2" w:rsidRDefault="003B13C5" w:rsidP="008F0A5A">
            <w:pPr>
              <w:pStyle w:val="ColumnHeading"/>
              <w:keepNext/>
              <w:rPr>
                <w:lang w:val="en-GB"/>
              </w:rPr>
            </w:pPr>
            <w:r w:rsidRPr="009A61A2">
              <w:rPr>
                <w:lang w:val="en-GB"/>
              </w:rPr>
              <w:t>Amendment</w:t>
            </w:r>
          </w:p>
        </w:tc>
      </w:tr>
      <w:tr w:rsidR="003B13C5" w:rsidRPr="009A61A2" w14:paraId="13ADB86C" w14:textId="77777777" w:rsidTr="008F0A5A">
        <w:trPr>
          <w:jc w:val="center"/>
        </w:trPr>
        <w:tc>
          <w:tcPr>
            <w:tcW w:w="4876" w:type="dxa"/>
          </w:tcPr>
          <w:p w14:paraId="54581150" w14:textId="77777777" w:rsidR="003B13C5" w:rsidRPr="009A61A2" w:rsidRDefault="003B13C5" w:rsidP="008F0A5A">
            <w:pPr>
              <w:pStyle w:val="Normal6"/>
              <w:rPr>
                <w:lang w:val="en-GB"/>
              </w:rPr>
            </w:pPr>
          </w:p>
        </w:tc>
        <w:tc>
          <w:tcPr>
            <w:tcW w:w="4876" w:type="dxa"/>
            <w:hideMark/>
          </w:tcPr>
          <w:p w14:paraId="519D1EA6" w14:textId="77777777" w:rsidR="003B13C5" w:rsidRPr="009A61A2" w:rsidRDefault="003B13C5" w:rsidP="008F0A5A">
            <w:pPr>
              <w:pStyle w:val="Normal6"/>
              <w:rPr>
                <w:szCs w:val="24"/>
                <w:lang w:val="en-GB"/>
              </w:rPr>
            </w:pPr>
            <w:r w:rsidRPr="009A61A2">
              <w:rPr>
                <w:b/>
                <w:i/>
                <w:lang w:val="en-GB"/>
              </w:rPr>
              <w:t>-1.</w:t>
            </w:r>
            <w:r w:rsidRPr="009A61A2">
              <w:rPr>
                <w:b/>
                <w:i/>
                <w:lang w:val="en-GB"/>
              </w:rPr>
              <w:tab/>
              <w:t>By 31 March 2024, the Commission shall carry out a mid-term evaluation of the progress achieved towards the thematic priority objectives set out in Article 2(2), including the targets under the EGD, based on the most recent assessment referred to in Article 4(1), and submit a report to the European Parliament and to the Council.</w:t>
            </w:r>
          </w:p>
        </w:tc>
      </w:tr>
      <w:tr w:rsidR="003B13C5" w:rsidRPr="009A61A2" w14:paraId="44C2C605" w14:textId="77777777" w:rsidTr="008F0A5A">
        <w:trPr>
          <w:jc w:val="center"/>
        </w:trPr>
        <w:tc>
          <w:tcPr>
            <w:tcW w:w="4876" w:type="dxa"/>
          </w:tcPr>
          <w:p w14:paraId="0A88D337" w14:textId="77777777" w:rsidR="003B13C5" w:rsidRPr="009A61A2" w:rsidRDefault="003B13C5" w:rsidP="008F0A5A">
            <w:pPr>
              <w:pStyle w:val="Normal6"/>
              <w:rPr>
                <w:lang w:val="en-GB"/>
              </w:rPr>
            </w:pPr>
          </w:p>
        </w:tc>
        <w:tc>
          <w:tcPr>
            <w:tcW w:w="4876" w:type="dxa"/>
            <w:hideMark/>
          </w:tcPr>
          <w:p w14:paraId="3E1B9F80" w14:textId="77777777" w:rsidR="003B13C5" w:rsidRPr="009A61A2" w:rsidRDefault="003B13C5" w:rsidP="008F0A5A">
            <w:pPr>
              <w:pStyle w:val="Normal6"/>
              <w:rPr>
                <w:szCs w:val="24"/>
                <w:lang w:val="en-GB"/>
              </w:rPr>
            </w:pPr>
            <w:r w:rsidRPr="009A61A2">
              <w:rPr>
                <w:b/>
                <w:i/>
                <w:lang w:val="en-GB"/>
              </w:rPr>
              <w:t xml:space="preserve">The mid-term evaluation of the 8th EAP shall include an assessment of the </w:t>
            </w:r>
            <w:r w:rsidRPr="009A61A2">
              <w:rPr>
                <w:b/>
                <w:i/>
                <w:lang w:val="en-GB"/>
              </w:rPr>
              <w:lastRenderedPageBreak/>
              <w:t>efficacy and efficiency of the progress of all environmental objectives at Union and Member State level with the aim of deploying this new approach in the context of monitoring progress towards the 8th EAP priority objectives for the period 2025-2030 and any subsequent Union Environment Action Programme.</w:t>
            </w:r>
          </w:p>
        </w:tc>
      </w:tr>
    </w:tbl>
    <w:p w14:paraId="7F338375"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764710F1" w14:textId="77777777" w:rsidR="003B13C5" w:rsidRPr="009A61A2" w:rsidRDefault="003B13C5" w:rsidP="003B13C5">
      <w:r w:rsidRPr="009A61A2">
        <w:rPr>
          <w:rStyle w:val="HideTWBExt"/>
        </w:rPr>
        <w:t>&lt;/Amend&gt;</w:t>
      </w:r>
    </w:p>
    <w:p w14:paraId="19C0B995"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600</w:t>
      </w:r>
      <w:r w:rsidRPr="009A61A2">
        <w:rPr>
          <w:rStyle w:val="HideTWBExt"/>
          <w:b w:val="0"/>
          <w:lang w:val="en-GB"/>
        </w:rPr>
        <w:t>&lt;/NumAm&gt;</w:t>
      </w:r>
    </w:p>
    <w:p w14:paraId="119C53B0" w14:textId="77777777" w:rsidR="003B13C5" w:rsidRPr="009A61A2" w:rsidRDefault="003B13C5" w:rsidP="003B13C5">
      <w:pPr>
        <w:pStyle w:val="NormalBold"/>
      </w:pPr>
      <w:r w:rsidRPr="009A61A2">
        <w:rPr>
          <w:rStyle w:val="HideTWBExt"/>
          <w:b w:val="0"/>
        </w:rPr>
        <w:t>&lt;RepeatBlock-By&gt;&lt;Members&gt;</w:t>
      </w:r>
      <w:r w:rsidRPr="009A61A2">
        <w:t>Michal Wiezik</w:t>
      </w:r>
      <w:r w:rsidRPr="009A61A2">
        <w:rPr>
          <w:rStyle w:val="HideTWBExt"/>
          <w:b w:val="0"/>
        </w:rPr>
        <w:t>&lt;/Members&gt;</w:t>
      </w:r>
    </w:p>
    <w:p w14:paraId="35433026" w14:textId="77777777" w:rsidR="003B13C5" w:rsidRPr="009A61A2" w:rsidRDefault="003B13C5" w:rsidP="003B13C5">
      <w:r w:rsidRPr="009A61A2">
        <w:rPr>
          <w:rStyle w:val="HideTWBExt"/>
        </w:rPr>
        <w:t>&lt;/RepeatBlock-By&gt;</w:t>
      </w:r>
    </w:p>
    <w:p w14:paraId="6D9AF7E5"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6D250114" w14:textId="77777777" w:rsidR="003B13C5" w:rsidRPr="009A61A2" w:rsidRDefault="003B13C5" w:rsidP="003B13C5">
      <w:pPr>
        <w:pStyle w:val="NormalBold"/>
      </w:pPr>
      <w:r w:rsidRPr="009A61A2">
        <w:rPr>
          <w:rStyle w:val="HideTWBExt"/>
          <w:b w:val="0"/>
        </w:rPr>
        <w:t>&lt;Article&gt;</w:t>
      </w:r>
      <w:r w:rsidRPr="009A61A2">
        <w:t>Article 5 – paragraph -1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EE463C3" w14:textId="77777777" w:rsidTr="008F0A5A">
        <w:trPr>
          <w:jc w:val="center"/>
        </w:trPr>
        <w:tc>
          <w:tcPr>
            <w:tcW w:w="9752" w:type="dxa"/>
            <w:gridSpan w:val="2"/>
          </w:tcPr>
          <w:p w14:paraId="3FA743E4" w14:textId="77777777" w:rsidR="003B13C5" w:rsidRPr="009A61A2" w:rsidRDefault="003B13C5" w:rsidP="008F0A5A">
            <w:pPr>
              <w:keepNext/>
            </w:pPr>
          </w:p>
        </w:tc>
      </w:tr>
      <w:tr w:rsidR="003B13C5" w:rsidRPr="009A61A2" w14:paraId="7E6373E9" w14:textId="77777777" w:rsidTr="008F0A5A">
        <w:trPr>
          <w:jc w:val="center"/>
        </w:trPr>
        <w:tc>
          <w:tcPr>
            <w:tcW w:w="4876" w:type="dxa"/>
            <w:hideMark/>
          </w:tcPr>
          <w:p w14:paraId="6AD3F2D3"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0177153" w14:textId="77777777" w:rsidR="003B13C5" w:rsidRPr="009A61A2" w:rsidRDefault="003B13C5" w:rsidP="008F0A5A">
            <w:pPr>
              <w:pStyle w:val="ColumnHeading"/>
              <w:keepNext/>
              <w:rPr>
                <w:lang w:val="en-GB"/>
              </w:rPr>
            </w:pPr>
            <w:r w:rsidRPr="009A61A2">
              <w:rPr>
                <w:lang w:val="en-GB"/>
              </w:rPr>
              <w:t>Amendment</w:t>
            </w:r>
          </w:p>
        </w:tc>
      </w:tr>
      <w:tr w:rsidR="003B13C5" w:rsidRPr="009A61A2" w14:paraId="7E7F4CD3" w14:textId="77777777" w:rsidTr="008F0A5A">
        <w:trPr>
          <w:jc w:val="center"/>
        </w:trPr>
        <w:tc>
          <w:tcPr>
            <w:tcW w:w="4876" w:type="dxa"/>
          </w:tcPr>
          <w:p w14:paraId="4862AE06" w14:textId="77777777" w:rsidR="003B13C5" w:rsidRPr="009A61A2" w:rsidRDefault="003B13C5" w:rsidP="008F0A5A">
            <w:pPr>
              <w:pStyle w:val="Normal6"/>
              <w:rPr>
                <w:lang w:val="en-GB"/>
              </w:rPr>
            </w:pPr>
          </w:p>
        </w:tc>
        <w:tc>
          <w:tcPr>
            <w:tcW w:w="4876" w:type="dxa"/>
            <w:hideMark/>
          </w:tcPr>
          <w:p w14:paraId="0CBB0A1A" w14:textId="77777777" w:rsidR="003B13C5" w:rsidRPr="009A61A2" w:rsidRDefault="003B13C5" w:rsidP="008F0A5A">
            <w:pPr>
              <w:pStyle w:val="Normal6"/>
              <w:rPr>
                <w:szCs w:val="24"/>
                <w:lang w:val="en-GB"/>
              </w:rPr>
            </w:pPr>
            <w:r w:rsidRPr="009A61A2">
              <w:rPr>
                <w:b/>
                <w:i/>
                <w:lang w:val="en-GB"/>
              </w:rPr>
              <w:t>-1.</w:t>
            </w:r>
            <w:r w:rsidRPr="009A61A2">
              <w:rPr>
                <w:b/>
                <w:i/>
                <w:lang w:val="en-GB"/>
              </w:rPr>
              <w:tab/>
              <w:t>By 31st December 2025, the Commission shall carry out a mid-term evaluation of the 8th EAP. In it, the Commission will outline the status of the actions and enabling conditions to fulfil the priority objectives of the Programme. In particular, it will indicate sectors where phasing out of the environmentally harmful subsidies has not be realised fully and by 31st December 2026 will publish a Staff Working Document detailing legislation which for the reasons of provision of environmentally-harmful subsidies has become unfit. The Commission will launch recast and reforms of the respective legislation and put an end to environmentally-harmful subsidies at the latest by 2029.</w:t>
            </w:r>
          </w:p>
        </w:tc>
      </w:tr>
    </w:tbl>
    <w:p w14:paraId="74B3427F" w14:textId="77777777" w:rsidR="003B13C5" w:rsidRPr="009A61A2" w:rsidRDefault="003B13C5" w:rsidP="003B13C5">
      <w:pPr>
        <w:pStyle w:val="Olang"/>
        <w:rPr>
          <w:noProof w:val="0"/>
        </w:rPr>
      </w:pPr>
      <w:r w:rsidRPr="009A61A2">
        <w:rPr>
          <w:noProof w:val="0"/>
        </w:rPr>
        <w:t xml:space="preserve">Or. </w:t>
      </w:r>
      <w:r w:rsidRPr="009A61A2">
        <w:rPr>
          <w:rStyle w:val="HideTWBExt"/>
          <w:noProof w:val="0"/>
        </w:rPr>
        <w:t>&lt;Original&gt;</w:t>
      </w:r>
      <w:r w:rsidRPr="009A61A2">
        <w:rPr>
          <w:rStyle w:val="HideTWBInt"/>
          <w:rFonts w:eastAsiaTheme="majorEastAsia"/>
          <w:noProof w:val="0"/>
        </w:rPr>
        <w:t>{EN}</w:t>
      </w:r>
      <w:r w:rsidRPr="009A61A2">
        <w:rPr>
          <w:noProof w:val="0"/>
        </w:rPr>
        <w:t>en</w:t>
      </w:r>
      <w:r w:rsidRPr="009A61A2">
        <w:rPr>
          <w:rStyle w:val="HideTWBExt"/>
          <w:noProof w:val="0"/>
        </w:rPr>
        <w:t>&lt;/Original&gt;</w:t>
      </w:r>
    </w:p>
    <w:p w14:paraId="1C0AE81E" w14:textId="77777777" w:rsidR="003B13C5" w:rsidRPr="009A61A2" w:rsidRDefault="003B13C5" w:rsidP="003B13C5">
      <w:pPr>
        <w:rPr>
          <w:lang w:val="fr-FR"/>
        </w:rPr>
      </w:pPr>
      <w:r w:rsidRPr="009A61A2">
        <w:rPr>
          <w:rStyle w:val="HideTWBExt"/>
          <w:lang w:val="fr-FR"/>
        </w:rPr>
        <w:t>&lt;/Amend&gt;</w:t>
      </w:r>
    </w:p>
    <w:p w14:paraId="0886DB84" w14:textId="77777777" w:rsidR="003B13C5" w:rsidRPr="009A61A2" w:rsidRDefault="003B13C5" w:rsidP="003B13C5">
      <w:pPr>
        <w:pStyle w:val="AMNumberTabs0"/>
        <w:keepNext/>
      </w:pPr>
      <w:r w:rsidRPr="009A61A2">
        <w:rPr>
          <w:rStyle w:val="HideTWBExt"/>
          <w:b w:val="0"/>
        </w:rPr>
        <w:t>&lt;Amend&gt;</w:t>
      </w:r>
      <w:r w:rsidRPr="009A61A2">
        <w:t>Amendment</w:t>
      </w:r>
      <w:r w:rsidRPr="009A61A2">
        <w:tab/>
      </w:r>
      <w:r w:rsidRPr="009A61A2">
        <w:tab/>
      </w:r>
      <w:r w:rsidRPr="009A61A2">
        <w:rPr>
          <w:rStyle w:val="HideTWBExt"/>
          <w:b w:val="0"/>
        </w:rPr>
        <w:t>&lt;NumAm&gt;</w:t>
      </w:r>
      <w:r w:rsidRPr="009A61A2">
        <w:t>601</w:t>
      </w:r>
      <w:r w:rsidRPr="009A61A2">
        <w:rPr>
          <w:rStyle w:val="HideTWBExt"/>
          <w:b w:val="0"/>
        </w:rPr>
        <w:t>&lt;/NumAm&gt;</w:t>
      </w:r>
    </w:p>
    <w:p w14:paraId="38A00BEE" w14:textId="77777777" w:rsidR="003B13C5" w:rsidRPr="009A61A2" w:rsidRDefault="003B13C5" w:rsidP="003B13C5">
      <w:pPr>
        <w:pStyle w:val="NormalBold"/>
        <w:rPr>
          <w:lang w:val="fr-FR"/>
        </w:rPr>
      </w:pPr>
      <w:r w:rsidRPr="009A61A2">
        <w:rPr>
          <w:rStyle w:val="HideTWBExt"/>
          <w:b w:val="0"/>
          <w:lang w:val="fr-FR"/>
        </w:rPr>
        <w:t>&lt;RepeatBlock-By&gt;&lt;Members&gt;</w:t>
      </w:r>
      <w:r w:rsidRPr="009A61A2">
        <w:rPr>
          <w:lang w:val="fr-FR"/>
        </w:rPr>
        <w:t>Sara Cerdas</w:t>
      </w:r>
      <w:r w:rsidRPr="009A61A2">
        <w:rPr>
          <w:rStyle w:val="HideTWBExt"/>
          <w:b w:val="0"/>
          <w:lang w:val="fr-FR"/>
        </w:rPr>
        <w:t>&lt;/Members&gt;</w:t>
      </w:r>
    </w:p>
    <w:p w14:paraId="6EF66D0B" w14:textId="77777777" w:rsidR="003B13C5" w:rsidRPr="009A61A2" w:rsidRDefault="003B13C5" w:rsidP="003B13C5">
      <w:pPr>
        <w:rPr>
          <w:lang w:val="fr-FR"/>
        </w:rPr>
      </w:pPr>
      <w:r w:rsidRPr="009A61A2">
        <w:rPr>
          <w:rStyle w:val="HideTWBExt"/>
          <w:lang w:val="fr-FR"/>
        </w:rPr>
        <w:t>&lt;/RepeatBlock-By&gt;</w:t>
      </w:r>
    </w:p>
    <w:p w14:paraId="7EC2390D" w14:textId="77777777" w:rsidR="003B13C5" w:rsidRPr="009A61A2" w:rsidRDefault="003B13C5" w:rsidP="003B13C5">
      <w:pPr>
        <w:pStyle w:val="NormalBold"/>
        <w:keepNext/>
      </w:pPr>
      <w:r w:rsidRPr="009A61A2">
        <w:rPr>
          <w:rStyle w:val="HideTWBExt"/>
          <w:b w:val="0"/>
        </w:rPr>
        <w:lastRenderedPageBreak/>
        <w:t>&lt;DocAmend&gt;</w:t>
      </w:r>
      <w:r w:rsidRPr="009A61A2">
        <w:t>Proposal for a decision</w:t>
      </w:r>
      <w:r w:rsidRPr="009A61A2">
        <w:rPr>
          <w:rStyle w:val="HideTWBExt"/>
          <w:b w:val="0"/>
        </w:rPr>
        <w:t>&lt;/DocAmend&gt;</w:t>
      </w:r>
    </w:p>
    <w:p w14:paraId="7C13A3E0" w14:textId="77777777" w:rsidR="003B13C5" w:rsidRPr="009A61A2" w:rsidRDefault="003B13C5" w:rsidP="003B13C5">
      <w:pPr>
        <w:pStyle w:val="NormalBold"/>
      </w:pPr>
      <w:r w:rsidRPr="009A61A2">
        <w:rPr>
          <w:rStyle w:val="HideTWBExt"/>
          <w:b w:val="0"/>
        </w:rPr>
        <w:t>&lt;Article&gt;</w:t>
      </w:r>
      <w:r w:rsidRPr="009A61A2">
        <w:t>Article 5 – paragraph -1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6C38E8CE" w14:textId="77777777" w:rsidTr="008F0A5A">
        <w:trPr>
          <w:jc w:val="center"/>
        </w:trPr>
        <w:tc>
          <w:tcPr>
            <w:tcW w:w="9752" w:type="dxa"/>
            <w:gridSpan w:val="2"/>
          </w:tcPr>
          <w:p w14:paraId="1882C7D5" w14:textId="77777777" w:rsidR="003B13C5" w:rsidRPr="009A61A2" w:rsidRDefault="003B13C5" w:rsidP="008F0A5A">
            <w:pPr>
              <w:keepNext/>
            </w:pPr>
          </w:p>
        </w:tc>
      </w:tr>
      <w:tr w:rsidR="003B13C5" w:rsidRPr="009A61A2" w14:paraId="3F51820A" w14:textId="77777777" w:rsidTr="008F0A5A">
        <w:trPr>
          <w:jc w:val="center"/>
        </w:trPr>
        <w:tc>
          <w:tcPr>
            <w:tcW w:w="4876" w:type="dxa"/>
            <w:hideMark/>
          </w:tcPr>
          <w:p w14:paraId="5E480A0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0CB60E5B" w14:textId="77777777" w:rsidR="003B13C5" w:rsidRPr="009A61A2" w:rsidRDefault="003B13C5" w:rsidP="008F0A5A">
            <w:pPr>
              <w:pStyle w:val="ColumnHeading"/>
              <w:keepNext/>
            </w:pPr>
            <w:r w:rsidRPr="009A61A2">
              <w:t>Amendment</w:t>
            </w:r>
          </w:p>
        </w:tc>
      </w:tr>
      <w:tr w:rsidR="003B13C5" w:rsidRPr="009A61A2" w14:paraId="43084C78" w14:textId="77777777" w:rsidTr="008F0A5A">
        <w:trPr>
          <w:jc w:val="center"/>
        </w:trPr>
        <w:tc>
          <w:tcPr>
            <w:tcW w:w="4876" w:type="dxa"/>
          </w:tcPr>
          <w:p w14:paraId="34F69053" w14:textId="77777777" w:rsidR="003B13C5" w:rsidRPr="009A61A2" w:rsidRDefault="003B13C5" w:rsidP="008F0A5A">
            <w:pPr>
              <w:pStyle w:val="Normal6"/>
            </w:pPr>
          </w:p>
        </w:tc>
        <w:tc>
          <w:tcPr>
            <w:tcW w:w="4876" w:type="dxa"/>
            <w:hideMark/>
          </w:tcPr>
          <w:p w14:paraId="720BA00F" w14:textId="77777777" w:rsidR="003B13C5" w:rsidRPr="009A61A2" w:rsidRDefault="003B13C5" w:rsidP="008F0A5A">
            <w:pPr>
              <w:pStyle w:val="Normal6"/>
              <w:rPr>
                <w:szCs w:val="24"/>
                <w:lang w:val="en-GB"/>
              </w:rPr>
            </w:pPr>
            <w:r w:rsidRPr="009A61A2">
              <w:rPr>
                <w:b/>
                <w:i/>
                <w:lang w:val="en-GB"/>
              </w:rPr>
              <w:t>-1. The Commission shall carry out an interim assessment using available data on the implementation of the 8th EAP by 31 May 2024. This interim assessment shall serve as a basis for making the recommendations and corrections necessary to achieve the objectives of the programme until completion thereof. The Commission shall submit to the European Parliament and the Council an evaluation report containing the data collected and its related findings.</w:t>
            </w:r>
          </w:p>
        </w:tc>
      </w:tr>
    </w:tbl>
    <w:p w14:paraId="306A7C86"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{PT}</w:t>
      </w:r>
      <w:r w:rsidRPr="009A61A2">
        <w:rPr>
          <w:noProof w:val="0"/>
          <w:lang w:val="en-GB"/>
        </w:rPr>
        <w:t>pt</w:t>
      </w:r>
      <w:r w:rsidRPr="009A61A2">
        <w:rPr>
          <w:rStyle w:val="HideTWBExt"/>
          <w:noProof w:val="0"/>
          <w:lang w:val="en-GB"/>
        </w:rPr>
        <w:t>&lt;/Original&gt;</w:t>
      </w:r>
    </w:p>
    <w:p w14:paraId="0B7B88C8" w14:textId="00ED1218" w:rsidR="003B13C5" w:rsidRPr="009A61A2" w:rsidRDefault="003B13C5" w:rsidP="003B13C5">
      <w:r w:rsidRPr="009A61A2">
        <w:rPr>
          <w:rStyle w:val="HideTWBExt"/>
        </w:rPr>
        <w:t>&lt;/Amend&gt;</w:t>
      </w:r>
    </w:p>
    <w:p w14:paraId="5475E639"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602</w:t>
      </w:r>
      <w:r w:rsidRPr="009A61A2">
        <w:rPr>
          <w:rStyle w:val="HideTWBExt"/>
          <w:b w:val="0"/>
          <w:lang w:val="en-GB"/>
        </w:rPr>
        <w:t>&lt;/NumAm&gt;</w:t>
      </w:r>
    </w:p>
    <w:p w14:paraId="4A0DF88A" w14:textId="77777777" w:rsidR="003B13C5" w:rsidRPr="009A61A2" w:rsidRDefault="003B13C5" w:rsidP="003B13C5">
      <w:pPr>
        <w:pStyle w:val="NormalBold"/>
      </w:pPr>
      <w:r w:rsidRPr="009A61A2">
        <w:rPr>
          <w:rStyle w:val="HideTWBExt"/>
          <w:b w:val="0"/>
        </w:rPr>
        <w:t>&lt;RepeatBlock-By&gt;&lt;Members&gt;</w:t>
      </w:r>
      <w:r w:rsidRPr="009A61A2">
        <w:t>Mick Wallace, Clare Daly, João Ferreira</w:t>
      </w:r>
      <w:r w:rsidRPr="009A61A2">
        <w:rPr>
          <w:rStyle w:val="HideTWBExt"/>
          <w:b w:val="0"/>
        </w:rPr>
        <w:t>&lt;/Members&gt;</w:t>
      </w:r>
    </w:p>
    <w:p w14:paraId="1504AC30" w14:textId="77777777" w:rsidR="003B13C5" w:rsidRPr="009A61A2" w:rsidRDefault="003B13C5" w:rsidP="003B13C5">
      <w:r w:rsidRPr="009A61A2">
        <w:rPr>
          <w:rStyle w:val="HideTWBExt"/>
        </w:rPr>
        <w:t>&lt;/RepeatBlock-By&gt;</w:t>
      </w:r>
    </w:p>
    <w:p w14:paraId="6F4E700C"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F2D688F" w14:textId="77777777" w:rsidR="003B13C5" w:rsidRPr="009A61A2" w:rsidRDefault="003B13C5" w:rsidP="003B13C5">
      <w:pPr>
        <w:pStyle w:val="NormalBold"/>
      </w:pPr>
      <w:r w:rsidRPr="009A61A2">
        <w:rPr>
          <w:rStyle w:val="HideTWBExt"/>
          <w:b w:val="0"/>
        </w:rPr>
        <w:t>&lt;Article&gt;</w:t>
      </w:r>
      <w:r w:rsidRPr="009A61A2">
        <w:t>Article 5 – paragraph -1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1813921" w14:textId="77777777" w:rsidTr="008F0A5A">
        <w:trPr>
          <w:jc w:val="center"/>
        </w:trPr>
        <w:tc>
          <w:tcPr>
            <w:tcW w:w="9752" w:type="dxa"/>
            <w:gridSpan w:val="2"/>
          </w:tcPr>
          <w:p w14:paraId="7C10F483" w14:textId="77777777" w:rsidR="003B13C5" w:rsidRPr="009A61A2" w:rsidRDefault="003B13C5" w:rsidP="008F0A5A">
            <w:pPr>
              <w:keepNext/>
            </w:pPr>
          </w:p>
        </w:tc>
      </w:tr>
      <w:tr w:rsidR="003B13C5" w:rsidRPr="009A61A2" w14:paraId="05B71215" w14:textId="77777777" w:rsidTr="008F0A5A">
        <w:trPr>
          <w:jc w:val="center"/>
        </w:trPr>
        <w:tc>
          <w:tcPr>
            <w:tcW w:w="4876" w:type="dxa"/>
            <w:hideMark/>
          </w:tcPr>
          <w:p w14:paraId="4579846D"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1DA107A" w14:textId="77777777" w:rsidR="003B13C5" w:rsidRPr="009A61A2" w:rsidRDefault="003B13C5" w:rsidP="008F0A5A">
            <w:pPr>
              <w:pStyle w:val="ColumnHeading"/>
              <w:keepNext/>
              <w:rPr>
                <w:lang w:val="en-GB"/>
              </w:rPr>
            </w:pPr>
            <w:r w:rsidRPr="009A61A2">
              <w:rPr>
                <w:lang w:val="en-GB"/>
              </w:rPr>
              <w:t>Amendment</w:t>
            </w:r>
          </w:p>
        </w:tc>
      </w:tr>
      <w:tr w:rsidR="003B13C5" w:rsidRPr="009A61A2" w14:paraId="60B874C7" w14:textId="77777777" w:rsidTr="008F0A5A">
        <w:trPr>
          <w:jc w:val="center"/>
        </w:trPr>
        <w:tc>
          <w:tcPr>
            <w:tcW w:w="4876" w:type="dxa"/>
          </w:tcPr>
          <w:p w14:paraId="5B3D6979" w14:textId="77777777" w:rsidR="003B13C5" w:rsidRPr="009A61A2" w:rsidRDefault="003B13C5" w:rsidP="008F0A5A">
            <w:pPr>
              <w:pStyle w:val="Normal6"/>
              <w:rPr>
                <w:lang w:val="en-GB"/>
              </w:rPr>
            </w:pPr>
          </w:p>
        </w:tc>
        <w:tc>
          <w:tcPr>
            <w:tcW w:w="4876" w:type="dxa"/>
            <w:hideMark/>
          </w:tcPr>
          <w:p w14:paraId="5E04297C" w14:textId="77777777" w:rsidR="003B13C5" w:rsidRPr="009A61A2" w:rsidRDefault="003B13C5" w:rsidP="008F0A5A">
            <w:pPr>
              <w:pStyle w:val="Normal6"/>
              <w:rPr>
                <w:szCs w:val="24"/>
                <w:lang w:val="en-GB"/>
              </w:rPr>
            </w:pPr>
            <w:r w:rsidRPr="009A61A2">
              <w:rPr>
                <w:b/>
                <w:i/>
                <w:lang w:val="en-GB"/>
              </w:rPr>
              <w:t>-1.</w:t>
            </w:r>
            <w:r w:rsidRPr="009A61A2">
              <w:rPr>
                <w:b/>
                <w:i/>
                <w:lang w:val="en-GB"/>
              </w:rPr>
              <w:tab/>
              <w:t>By 31 March 2024, the Commission shall carry out a mid-term evaluation of the progress achieved in this EAP based on the most recent assessment and shall make this evaluation publicly available. It shall contain an assessment of progress made towards monitoring and assessing systemic change, with particular focus on changes in economic systems to deprioritise GDP growth and implement redistributive policies.</w:t>
            </w:r>
          </w:p>
        </w:tc>
      </w:tr>
    </w:tbl>
    <w:p w14:paraId="1F64E45D"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54427316" w14:textId="59C6971C" w:rsidR="003B13C5" w:rsidRPr="009A61A2" w:rsidRDefault="003B13C5" w:rsidP="003B13C5">
      <w:r w:rsidRPr="009A61A2">
        <w:rPr>
          <w:rStyle w:val="HideTWBExt"/>
        </w:rPr>
        <w:t>&lt;/Amend&gt;</w:t>
      </w:r>
    </w:p>
    <w:p w14:paraId="7E975898"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603</w:t>
      </w:r>
      <w:r w:rsidRPr="009A61A2">
        <w:rPr>
          <w:rStyle w:val="HideTWBExt"/>
          <w:b w:val="0"/>
          <w:lang w:val="en-GB"/>
        </w:rPr>
        <w:t>&lt;/NumAm&gt;</w:t>
      </w:r>
    </w:p>
    <w:p w14:paraId="0F2EC006" w14:textId="77777777" w:rsidR="003B13C5" w:rsidRPr="009A61A2" w:rsidRDefault="003B13C5" w:rsidP="003B13C5">
      <w:pPr>
        <w:pStyle w:val="NormalBold"/>
      </w:pPr>
      <w:r w:rsidRPr="009A61A2">
        <w:rPr>
          <w:rStyle w:val="HideTWBExt"/>
          <w:b w:val="0"/>
        </w:rPr>
        <w:t>&lt;RepeatBlock-By&gt;&lt;Members&gt;</w:t>
      </w:r>
      <w:r w:rsidRPr="009A61A2">
        <w:t xml:space="preserve">Agnès Evren, Pernille Weiss, Radan Kanev, Edina Tóth, </w:t>
      </w:r>
      <w:r w:rsidRPr="009A61A2">
        <w:lastRenderedPageBreak/>
        <w:t>Nathalie Colin-Oesterlé, Sirpa Pietikäinen, Roberta Metsola, Michal Wiezik, Christophe Hansen</w:t>
      </w:r>
      <w:r w:rsidRPr="009A61A2">
        <w:rPr>
          <w:rStyle w:val="HideTWBExt"/>
          <w:b w:val="0"/>
        </w:rPr>
        <w:t>&lt;/Members&gt;</w:t>
      </w:r>
    </w:p>
    <w:p w14:paraId="0F8962F3" w14:textId="77777777" w:rsidR="003B13C5" w:rsidRPr="009A61A2" w:rsidRDefault="003B13C5" w:rsidP="003B13C5">
      <w:r w:rsidRPr="009A61A2">
        <w:rPr>
          <w:rStyle w:val="HideTWBExt"/>
        </w:rPr>
        <w:t>&lt;/RepeatBlock-By&gt;</w:t>
      </w:r>
    </w:p>
    <w:p w14:paraId="24A5C3AB"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650443A" w14:textId="77777777" w:rsidR="003B13C5" w:rsidRPr="009A61A2" w:rsidRDefault="003B13C5" w:rsidP="003B13C5">
      <w:pPr>
        <w:pStyle w:val="NormalBold"/>
      </w:pPr>
      <w:r w:rsidRPr="009A61A2">
        <w:rPr>
          <w:rStyle w:val="HideTWBExt"/>
          <w:b w:val="0"/>
        </w:rPr>
        <w:t>&lt;Article&gt;</w:t>
      </w:r>
      <w:r w:rsidRPr="009A61A2">
        <w:t>Article 5 – paragraph -1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1716A9D" w14:textId="77777777" w:rsidTr="008F0A5A">
        <w:trPr>
          <w:jc w:val="center"/>
        </w:trPr>
        <w:tc>
          <w:tcPr>
            <w:tcW w:w="9752" w:type="dxa"/>
            <w:gridSpan w:val="2"/>
          </w:tcPr>
          <w:p w14:paraId="50561506" w14:textId="77777777" w:rsidR="003B13C5" w:rsidRPr="009A61A2" w:rsidRDefault="003B13C5" w:rsidP="008F0A5A">
            <w:pPr>
              <w:keepNext/>
            </w:pPr>
          </w:p>
        </w:tc>
      </w:tr>
      <w:tr w:rsidR="003B13C5" w:rsidRPr="009A61A2" w14:paraId="1A7722A8" w14:textId="77777777" w:rsidTr="008F0A5A">
        <w:trPr>
          <w:jc w:val="center"/>
        </w:trPr>
        <w:tc>
          <w:tcPr>
            <w:tcW w:w="4876" w:type="dxa"/>
            <w:hideMark/>
          </w:tcPr>
          <w:p w14:paraId="4713BDEF"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B6A5CCE" w14:textId="77777777" w:rsidR="003B13C5" w:rsidRPr="009A61A2" w:rsidRDefault="003B13C5" w:rsidP="008F0A5A">
            <w:pPr>
              <w:pStyle w:val="ColumnHeading"/>
              <w:keepNext/>
              <w:rPr>
                <w:lang w:val="en-GB"/>
              </w:rPr>
            </w:pPr>
            <w:r w:rsidRPr="009A61A2">
              <w:rPr>
                <w:lang w:val="en-GB"/>
              </w:rPr>
              <w:t>Amendment</w:t>
            </w:r>
          </w:p>
        </w:tc>
      </w:tr>
      <w:tr w:rsidR="003B13C5" w:rsidRPr="009A61A2" w14:paraId="6CB2A580" w14:textId="77777777" w:rsidTr="008F0A5A">
        <w:trPr>
          <w:jc w:val="center"/>
        </w:trPr>
        <w:tc>
          <w:tcPr>
            <w:tcW w:w="4876" w:type="dxa"/>
          </w:tcPr>
          <w:p w14:paraId="67793602" w14:textId="77777777" w:rsidR="003B13C5" w:rsidRPr="009A61A2" w:rsidRDefault="003B13C5" w:rsidP="008F0A5A">
            <w:pPr>
              <w:pStyle w:val="Normal6"/>
              <w:rPr>
                <w:lang w:val="en-GB"/>
              </w:rPr>
            </w:pPr>
          </w:p>
        </w:tc>
        <w:tc>
          <w:tcPr>
            <w:tcW w:w="4876" w:type="dxa"/>
            <w:hideMark/>
          </w:tcPr>
          <w:p w14:paraId="3019E6A9" w14:textId="77777777" w:rsidR="003B13C5" w:rsidRPr="009A61A2" w:rsidRDefault="003B13C5" w:rsidP="008F0A5A">
            <w:pPr>
              <w:pStyle w:val="Normal6"/>
              <w:rPr>
                <w:szCs w:val="24"/>
                <w:lang w:val="en-GB"/>
              </w:rPr>
            </w:pPr>
            <w:r w:rsidRPr="009A61A2">
              <w:rPr>
                <w:b/>
                <w:i/>
                <w:lang w:val="en-GB"/>
              </w:rPr>
              <w:t>-1a.</w:t>
            </w:r>
            <w:r w:rsidRPr="009A61A2">
              <w:rPr>
                <w:b/>
                <w:i/>
                <w:lang w:val="en-GB"/>
              </w:rPr>
              <w:tab/>
              <w:t>In light of progress set out in the mid-term evaluation referred to in paragraph-1, of any other relevant policy developments, and of the European Environment Agency’s report on the state of the environment, the incoming Commission after the 2024 European Parliament elections shall present to the European Parliament and to the Council the actions it plans to take during its mandate in order to ensure the full achievement, by 2030 and 2050 respectively, of the 8th EAP’s priority objectives, as well as a respective timeline of these actions.</w:t>
            </w:r>
          </w:p>
        </w:tc>
      </w:tr>
    </w:tbl>
    <w:p w14:paraId="1C8423FA" w14:textId="77777777" w:rsidR="003B13C5" w:rsidRPr="009A61A2" w:rsidRDefault="003B13C5" w:rsidP="003B13C5">
      <w:pPr>
        <w:pStyle w:val="Olang"/>
        <w:rPr>
          <w:noProof w:val="0"/>
          <w:lang w:val="de-DE"/>
        </w:rPr>
      </w:pPr>
      <w:r w:rsidRPr="009A61A2">
        <w:rPr>
          <w:noProof w:val="0"/>
          <w:lang w:val="de-DE"/>
        </w:rPr>
        <w:t xml:space="preserve">Or. </w:t>
      </w:r>
      <w:r w:rsidRPr="009A61A2">
        <w:rPr>
          <w:rStyle w:val="HideTWBExt"/>
          <w:noProof w:val="0"/>
          <w:lang w:val="de-DE"/>
        </w:rPr>
        <w:t>&lt;Original&gt;</w:t>
      </w:r>
      <w:r w:rsidRPr="009A61A2">
        <w:rPr>
          <w:rStyle w:val="HideTWBInt"/>
          <w:rFonts w:eastAsiaTheme="majorEastAsia"/>
          <w:noProof w:val="0"/>
          <w:lang w:val="de-DE"/>
        </w:rPr>
        <w:t>{EN}</w:t>
      </w:r>
      <w:r w:rsidRPr="009A61A2">
        <w:rPr>
          <w:noProof w:val="0"/>
          <w:lang w:val="de-DE"/>
        </w:rPr>
        <w:t>en</w:t>
      </w:r>
      <w:r w:rsidRPr="009A61A2">
        <w:rPr>
          <w:rStyle w:val="HideTWBExt"/>
          <w:noProof w:val="0"/>
          <w:lang w:val="de-DE"/>
        </w:rPr>
        <w:t>&lt;/Original&gt;</w:t>
      </w:r>
    </w:p>
    <w:p w14:paraId="1464E6B2" w14:textId="77777777" w:rsidR="003B13C5" w:rsidRPr="009A61A2" w:rsidRDefault="003B13C5" w:rsidP="003B13C5">
      <w:pPr>
        <w:rPr>
          <w:lang w:val="de-DE"/>
        </w:rPr>
      </w:pPr>
      <w:r w:rsidRPr="009A61A2">
        <w:rPr>
          <w:rStyle w:val="HideTWBExt"/>
          <w:lang w:val="de-DE"/>
        </w:rPr>
        <w:t>&lt;/Amend&gt;</w:t>
      </w:r>
    </w:p>
    <w:p w14:paraId="664DE820" w14:textId="77777777" w:rsidR="003B13C5" w:rsidRPr="009A61A2" w:rsidRDefault="003B13C5" w:rsidP="003B13C5">
      <w:pPr>
        <w:pStyle w:val="AMNumberTabs0"/>
        <w:keepNext/>
        <w:rPr>
          <w:lang w:val="de-DE"/>
        </w:rPr>
      </w:pPr>
      <w:r w:rsidRPr="009A61A2">
        <w:rPr>
          <w:rStyle w:val="HideTWBExt"/>
          <w:b w:val="0"/>
          <w:lang w:val="de-DE"/>
        </w:rPr>
        <w:t>&lt;Amend&gt;</w:t>
      </w:r>
      <w:r w:rsidRPr="009A61A2">
        <w:rPr>
          <w:lang w:val="de-DE"/>
        </w:rPr>
        <w:t>Amendment</w:t>
      </w:r>
      <w:r w:rsidRPr="009A61A2">
        <w:rPr>
          <w:lang w:val="de-DE"/>
        </w:rPr>
        <w:tab/>
      </w:r>
      <w:r w:rsidRPr="009A61A2">
        <w:rPr>
          <w:lang w:val="de-DE"/>
        </w:rPr>
        <w:tab/>
      </w:r>
      <w:r w:rsidRPr="009A61A2">
        <w:rPr>
          <w:rStyle w:val="HideTWBExt"/>
          <w:b w:val="0"/>
          <w:lang w:val="de-DE"/>
        </w:rPr>
        <w:t>&lt;NumAm&gt;</w:t>
      </w:r>
      <w:r w:rsidRPr="009A61A2">
        <w:rPr>
          <w:lang w:val="de-DE"/>
        </w:rPr>
        <w:t>604</w:t>
      </w:r>
      <w:r w:rsidRPr="009A61A2">
        <w:rPr>
          <w:rStyle w:val="HideTWBExt"/>
          <w:b w:val="0"/>
          <w:lang w:val="de-DE"/>
        </w:rPr>
        <w:t>&lt;/NumAm&gt;</w:t>
      </w:r>
    </w:p>
    <w:p w14:paraId="55CEFEFF" w14:textId="77777777" w:rsidR="003B13C5" w:rsidRPr="009A61A2" w:rsidRDefault="003B13C5" w:rsidP="003B13C5">
      <w:pPr>
        <w:pStyle w:val="NormalBold"/>
        <w:rPr>
          <w:lang w:val="de-DE"/>
        </w:rPr>
      </w:pPr>
      <w:r w:rsidRPr="009A61A2">
        <w:rPr>
          <w:rStyle w:val="HideTWBExt"/>
          <w:b w:val="0"/>
          <w:lang w:val="de-DE"/>
        </w:rPr>
        <w:t>&lt;RepeatBlock-By&gt;&lt;Members&gt;</w:t>
      </w:r>
      <w:r w:rsidRPr="009A61A2">
        <w:rPr>
          <w:lang w:val="de-DE"/>
        </w:rPr>
        <w:t>Jytte Guteland, Christel Schaldemose</w:t>
      </w:r>
      <w:r w:rsidRPr="009A61A2">
        <w:rPr>
          <w:rStyle w:val="HideTWBExt"/>
          <w:b w:val="0"/>
          <w:lang w:val="de-DE"/>
        </w:rPr>
        <w:t>&lt;/Members&gt;</w:t>
      </w:r>
    </w:p>
    <w:p w14:paraId="011961A5" w14:textId="77777777" w:rsidR="003B13C5" w:rsidRPr="009A61A2" w:rsidRDefault="003B13C5" w:rsidP="003B13C5">
      <w:pPr>
        <w:rPr>
          <w:lang w:val="de-DE"/>
        </w:rPr>
      </w:pPr>
      <w:r w:rsidRPr="009A61A2">
        <w:rPr>
          <w:rStyle w:val="HideTWBExt"/>
          <w:lang w:val="de-DE"/>
        </w:rPr>
        <w:t>&lt;/RepeatBlock-By&gt;</w:t>
      </w:r>
    </w:p>
    <w:p w14:paraId="45C3A4B9"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7D93265F" w14:textId="77777777" w:rsidR="003B13C5" w:rsidRPr="009A61A2" w:rsidRDefault="003B13C5" w:rsidP="003B13C5">
      <w:pPr>
        <w:pStyle w:val="NormalBold"/>
      </w:pPr>
      <w:r w:rsidRPr="009A61A2">
        <w:rPr>
          <w:rStyle w:val="HideTWBExt"/>
          <w:b w:val="0"/>
        </w:rPr>
        <w:t>&lt;Article&gt;</w:t>
      </w:r>
      <w:r w:rsidRPr="009A61A2">
        <w:t>Article 5 – paragraph -1 a (new)</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16424A5" w14:textId="77777777" w:rsidTr="008F0A5A">
        <w:trPr>
          <w:jc w:val="center"/>
        </w:trPr>
        <w:tc>
          <w:tcPr>
            <w:tcW w:w="9752" w:type="dxa"/>
            <w:gridSpan w:val="2"/>
          </w:tcPr>
          <w:p w14:paraId="1133F5AA" w14:textId="77777777" w:rsidR="003B13C5" w:rsidRPr="009A61A2" w:rsidRDefault="003B13C5" w:rsidP="008F0A5A">
            <w:pPr>
              <w:keepNext/>
            </w:pPr>
          </w:p>
        </w:tc>
      </w:tr>
      <w:tr w:rsidR="003B13C5" w:rsidRPr="009A61A2" w14:paraId="368CE8D2" w14:textId="77777777" w:rsidTr="008F0A5A">
        <w:trPr>
          <w:jc w:val="center"/>
        </w:trPr>
        <w:tc>
          <w:tcPr>
            <w:tcW w:w="4876" w:type="dxa"/>
            <w:hideMark/>
          </w:tcPr>
          <w:p w14:paraId="49DE9606"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7B2E33FA" w14:textId="77777777" w:rsidR="003B13C5" w:rsidRPr="009A61A2" w:rsidRDefault="003B13C5" w:rsidP="008F0A5A">
            <w:pPr>
              <w:pStyle w:val="ColumnHeading"/>
              <w:keepNext/>
              <w:rPr>
                <w:lang w:val="en-GB"/>
              </w:rPr>
            </w:pPr>
            <w:r w:rsidRPr="009A61A2">
              <w:rPr>
                <w:lang w:val="en-GB"/>
              </w:rPr>
              <w:t>Amendment</w:t>
            </w:r>
          </w:p>
        </w:tc>
      </w:tr>
      <w:tr w:rsidR="003B13C5" w:rsidRPr="009A61A2" w14:paraId="0EF83856" w14:textId="77777777" w:rsidTr="008F0A5A">
        <w:trPr>
          <w:jc w:val="center"/>
        </w:trPr>
        <w:tc>
          <w:tcPr>
            <w:tcW w:w="4876" w:type="dxa"/>
          </w:tcPr>
          <w:p w14:paraId="56CC8273" w14:textId="77777777" w:rsidR="003B13C5" w:rsidRPr="009A61A2" w:rsidRDefault="003B13C5" w:rsidP="008F0A5A">
            <w:pPr>
              <w:pStyle w:val="Normal6"/>
              <w:rPr>
                <w:lang w:val="en-GB"/>
              </w:rPr>
            </w:pPr>
          </w:p>
        </w:tc>
        <w:tc>
          <w:tcPr>
            <w:tcW w:w="4876" w:type="dxa"/>
            <w:hideMark/>
          </w:tcPr>
          <w:p w14:paraId="7EB55E86" w14:textId="77777777" w:rsidR="003B13C5" w:rsidRPr="009A61A2" w:rsidRDefault="003B13C5" w:rsidP="008F0A5A">
            <w:pPr>
              <w:pStyle w:val="Normal6"/>
              <w:rPr>
                <w:szCs w:val="24"/>
                <w:lang w:val="en-GB"/>
              </w:rPr>
            </w:pPr>
            <w:r w:rsidRPr="009A61A2">
              <w:rPr>
                <w:b/>
                <w:i/>
                <w:lang w:val="en-GB"/>
              </w:rPr>
              <w:t xml:space="preserve">-1a. </w:t>
            </w:r>
            <w:r w:rsidRPr="009A61A2">
              <w:rPr>
                <w:b/>
                <w:i/>
                <w:lang w:val="en-GB"/>
              </w:rPr>
              <w:tab/>
              <w:t xml:space="preserve">In light of progress set out in the mid-term evaluation referred to in paragraph -1, the incoming Commission after the 2024 European Parliament elections shall, within the first 100 days of its mandate, present to the European Parliament and to the Council a legislative proposal containing a list of actions and respective timelines that the Commission shall take during its mandate in order to ensure the full achievement of the 8th EAP’s priority objectives by at the </w:t>
            </w:r>
            <w:r w:rsidRPr="009A61A2">
              <w:rPr>
                <w:b/>
                <w:i/>
                <w:lang w:val="en-GB"/>
              </w:rPr>
              <w:lastRenderedPageBreak/>
              <w:t>latest 2030 and 2050 respectively.</w:t>
            </w:r>
          </w:p>
        </w:tc>
      </w:tr>
    </w:tbl>
    <w:p w14:paraId="6396063E"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D7A71E9" w14:textId="77777777" w:rsidR="003B13C5" w:rsidRPr="009A61A2" w:rsidRDefault="003B13C5" w:rsidP="003B13C5">
      <w:r w:rsidRPr="009A61A2">
        <w:rPr>
          <w:rStyle w:val="HideTWBExt"/>
        </w:rPr>
        <w:t>&lt;/Amend&gt;</w:t>
      </w:r>
    </w:p>
    <w:p w14:paraId="64C9B7AD"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605</w:t>
      </w:r>
      <w:r w:rsidRPr="009A61A2">
        <w:rPr>
          <w:rStyle w:val="HideTWBExt"/>
          <w:b w:val="0"/>
          <w:lang w:val="en-GB"/>
        </w:rPr>
        <w:t>&lt;/NumAm&gt;</w:t>
      </w:r>
    </w:p>
    <w:p w14:paraId="29985086" w14:textId="77777777" w:rsidR="003B13C5" w:rsidRPr="009A61A2" w:rsidRDefault="003B13C5" w:rsidP="003B13C5">
      <w:pPr>
        <w:pStyle w:val="NormalBold"/>
      </w:pPr>
      <w:r w:rsidRPr="009A61A2">
        <w:rPr>
          <w:rStyle w:val="HideTWBExt"/>
          <w:b w:val="0"/>
        </w:rPr>
        <w:t>&lt;RepeatBlock-By&gt;&lt;Members&gt;</w:t>
      </w:r>
      <w:r w:rsidRPr="009A61A2">
        <w:t>Antoni Comín i Oliveres</w:t>
      </w:r>
      <w:r w:rsidRPr="009A61A2">
        <w:rPr>
          <w:rStyle w:val="HideTWBExt"/>
          <w:b w:val="0"/>
        </w:rPr>
        <w:t>&lt;/Members&gt;</w:t>
      </w:r>
    </w:p>
    <w:p w14:paraId="5355F501" w14:textId="77777777" w:rsidR="003B13C5" w:rsidRPr="009A61A2" w:rsidRDefault="003B13C5" w:rsidP="003B13C5">
      <w:r w:rsidRPr="009A61A2">
        <w:rPr>
          <w:rStyle w:val="HideTWBExt"/>
        </w:rPr>
        <w:t>&lt;/RepeatBlock-By&gt;</w:t>
      </w:r>
    </w:p>
    <w:p w14:paraId="23A4F66A"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0A8E0C30" w14:textId="77777777" w:rsidR="003B13C5" w:rsidRPr="009A61A2" w:rsidRDefault="003B13C5" w:rsidP="003B13C5">
      <w:pPr>
        <w:pStyle w:val="NormalBold"/>
      </w:pPr>
      <w:r w:rsidRPr="009A61A2">
        <w:rPr>
          <w:rStyle w:val="HideTWBExt"/>
          <w:b w:val="0"/>
        </w:rPr>
        <w:t>&lt;Article&gt;</w:t>
      </w:r>
      <w:r w:rsidRPr="009A61A2">
        <w:t>Article 5 – paragraph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0445C46C" w14:textId="77777777" w:rsidTr="008F0A5A">
        <w:trPr>
          <w:jc w:val="center"/>
        </w:trPr>
        <w:tc>
          <w:tcPr>
            <w:tcW w:w="9752" w:type="dxa"/>
            <w:gridSpan w:val="2"/>
          </w:tcPr>
          <w:p w14:paraId="06765273" w14:textId="77777777" w:rsidR="003B13C5" w:rsidRPr="009A61A2" w:rsidRDefault="003B13C5" w:rsidP="008F0A5A">
            <w:pPr>
              <w:keepNext/>
            </w:pPr>
          </w:p>
        </w:tc>
      </w:tr>
      <w:tr w:rsidR="003B13C5" w:rsidRPr="009A61A2" w14:paraId="0C425016" w14:textId="77777777" w:rsidTr="008F0A5A">
        <w:trPr>
          <w:jc w:val="center"/>
        </w:trPr>
        <w:tc>
          <w:tcPr>
            <w:tcW w:w="4876" w:type="dxa"/>
            <w:hideMark/>
          </w:tcPr>
          <w:p w14:paraId="038D1105"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5D29F9E" w14:textId="77777777" w:rsidR="003B13C5" w:rsidRPr="009A61A2" w:rsidRDefault="003B13C5" w:rsidP="008F0A5A">
            <w:pPr>
              <w:pStyle w:val="ColumnHeading"/>
              <w:keepNext/>
              <w:rPr>
                <w:lang w:val="en-GB"/>
              </w:rPr>
            </w:pPr>
            <w:r w:rsidRPr="009A61A2">
              <w:rPr>
                <w:lang w:val="en-GB"/>
              </w:rPr>
              <w:t>Amendment</w:t>
            </w:r>
          </w:p>
        </w:tc>
      </w:tr>
      <w:tr w:rsidR="003B13C5" w:rsidRPr="009A61A2" w14:paraId="6AFFC69B" w14:textId="77777777" w:rsidTr="008F0A5A">
        <w:trPr>
          <w:jc w:val="center"/>
        </w:trPr>
        <w:tc>
          <w:tcPr>
            <w:tcW w:w="4876" w:type="dxa"/>
            <w:hideMark/>
          </w:tcPr>
          <w:p w14:paraId="67070DBE" w14:textId="77777777" w:rsidR="003B13C5" w:rsidRPr="009A61A2" w:rsidRDefault="003B13C5" w:rsidP="008F0A5A">
            <w:pPr>
              <w:pStyle w:val="Normal6"/>
              <w:rPr>
                <w:lang w:val="en-GB"/>
              </w:rPr>
            </w:pPr>
            <w:r w:rsidRPr="009A61A2">
              <w:rPr>
                <w:lang w:val="en-GB"/>
              </w:rPr>
              <w:t>By 31 March 2029, the Commission shall carry out an evaluation of the 8</w:t>
            </w:r>
            <w:r w:rsidRPr="009A61A2">
              <w:rPr>
                <w:vertAlign w:val="superscript"/>
                <w:lang w:val="en-GB"/>
              </w:rPr>
              <w:t>th</w:t>
            </w:r>
            <w:r w:rsidRPr="009A61A2">
              <w:rPr>
                <w:lang w:val="en-GB"/>
              </w:rPr>
              <w:t xml:space="preserve"> EAP. The Commission shall submit a report to the European Parliament and to the Council containing the main findings of that evaluation, accompanied, if the Commission deems appropriate, by a legislative proposal for the next environmental action programme.</w:t>
            </w:r>
          </w:p>
        </w:tc>
        <w:tc>
          <w:tcPr>
            <w:tcW w:w="4876" w:type="dxa"/>
            <w:hideMark/>
          </w:tcPr>
          <w:p w14:paraId="14A7233E" w14:textId="77777777" w:rsidR="003B13C5" w:rsidRPr="009A61A2" w:rsidRDefault="003B13C5" w:rsidP="008F0A5A">
            <w:pPr>
              <w:pStyle w:val="Normal6"/>
              <w:rPr>
                <w:szCs w:val="24"/>
                <w:lang w:val="en-GB"/>
              </w:rPr>
            </w:pPr>
            <w:r w:rsidRPr="009A61A2">
              <w:rPr>
                <w:lang w:val="en-GB"/>
              </w:rPr>
              <w:t>By 31 March 2029, the Commission shall carry out an evaluation of the 8</w:t>
            </w:r>
            <w:r w:rsidRPr="009A61A2">
              <w:rPr>
                <w:vertAlign w:val="superscript"/>
                <w:lang w:val="en-GB"/>
              </w:rPr>
              <w:t>th</w:t>
            </w:r>
            <w:r w:rsidRPr="009A61A2">
              <w:rPr>
                <w:lang w:val="en-GB"/>
              </w:rPr>
              <w:t xml:space="preserve"> EAP</w:t>
            </w:r>
            <w:r w:rsidRPr="009A61A2">
              <w:rPr>
                <w:b/>
                <w:i/>
                <w:lang w:val="en-GB"/>
              </w:rPr>
              <w:t>, based on the assessment of the headline indicators</w:t>
            </w:r>
            <w:r w:rsidRPr="009A61A2">
              <w:rPr>
                <w:lang w:val="en-GB"/>
              </w:rPr>
              <w:t xml:space="preserve">. The Commission shall submit a report to the European Parliament and to the Council containing the main findings of that evaluation, accompanied, if the Commission deems appropriate, by a legislative proposal for the next environmental action programme. </w:t>
            </w:r>
            <w:r w:rsidRPr="009A61A2">
              <w:rPr>
                <w:b/>
                <w:i/>
                <w:lang w:val="en-GB"/>
              </w:rPr>
              <w:t>Such a legislative proposal shall be presented in a timely manner, with a view to avoiding a gap between the 8</w:t>
            </w:r>
            <w:r w:rsidRPr="009A61A2">
              <w:rPr>
                <w:b/>
                <w:i/>
                <w:vertAlign w:val="superscript"/>
                <w:lang w:val="en-GB"/>
              </w:rPr>
              <w:t>th</w:t>
            </w:r>
            <w:r w:rsidRPr="009A61A2">
              <w:rPr>
                <w:lang w:val="en-GB"/>
              </w:rPr>
              <w:t xml:space="preserve"> </w:t>
            </w:r>
            <w:r w:rsidRPr="009A61A2">
              <w:rPr>
                <w:b/>
                <w:i/>
                <w:lang w:val="en-GB"/>
              </w:rPr>
              <w:t>and the 9</w:t>
            </w:r>
            <w:r w:rsidRPr="009A61A2">
              <w:rPr>
                <w:b/>
                <w:i/>
                <w:vertAlign w:val="superscript"/>
                <w:lang w:val="en-GB"/>
              </w:rPr>
              <w:t>th</w:t>
            </w:r>
            <w:r w:rsidRPr="009A61A2">
              <w:rPr>
                <w:lang w:val="en-GB"/>
              </w:rPr>
              <w:t xml:space="preserve"> </w:t>
            </w:r>
            <w:r w:rsidRPr="009A61A2">
              <w:rPr>
                <w:b/>
                <w:i/>
                <w:lang w:val="en-GB"/>
              </w:rPr>
              <w:t>EAP.</w:t>
            </w:r>
          </w:p>
        </w:tc>
      </w:tr>
    </w:tbl>
    <w:p w14:paraId="71731447"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66DDDE41" w14:textId="77777777" w:rsidR="003B13C5" w:rsidRPr="009A61A2" w:rsidRDefault="003B13C5" w:rsidP="003B13C5">
      <w:r w:rsidRPr="009A61A2">
        <w:rPr>
          <w:rStyle w:val="HideTWBExt"/>
        </w:rPr>
        <w:t>&lt;/Amend&gt;</w:t>
      </w:r>
    </w:p>
    <w:p w14:paraId="5CAB6E37"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606</w:t>
      </w:r>
      <w:r w:rsidRPr="009A61A2">
        <w:rPr>
          <w:rStyle w:val="HideTWBExt"/>
          <w:b w:val="0"/>
          <w:lang w:val="en-GB"/>
        </w:rPr>
        <w:t>&lt;/NumAm&gt;</w:t>
      </w:r>
    </w:p>
    <w:p w14:paraId="37B01ED4" w14:textId="77777777" w:rsidR="003B13C5" w:rsidRPr="009A61A2" w:rsidRDefault="003B13C5" w:rsidP="003B13C5">
      <w:pPr>
        <w:pStyle w:val="NormalBold"/>
      </w:pPr>
      <w:r w:rsidRPr="009A61A2">
        <w:rPr>
          <w:rStyle w:val="HideTWBExt"/>
          <w:b w:val="0"/>
        </w:rPr>
        <w:t>&lt;RepeatBlock-By&gt;&lt;Members&gt;</w:t>
      </w:r>
      <w:r w:rsidRPr="009A61A2">
        <w:t>Demetris Papadakis, Maria Arena, Nikos Androulakis, Simona Bonafè, Günther Sidl, Rovana Plumb, César Luena, Sara Cerdas, Christel Schaldemose, Javi López, Jytte Guteland</w:t>
      </w:r>
      <w:r w:rsidRPr="009A61A2">
        <w:rPr>
          <w:rStyle w:val="HideTWBExt"/>
          <w:b w:val="0"/>
        </w:rPr>
        <w:t>&lt;/Members&gt;</w:t>
      </w:r>
    </w:p>
    <w:p w14:paraId="7A9B859A" w14:textId="77777777" w:rsidR="003B13C5" w:rsidRPr="009A61A2" w:rsidRDefault="003B13C5" w:rsidP="003B13C5">
      <w:r w:rsidRPr="009A61A2">
        <w:rPr>
          <w:rStyle w:val="HideTWBExt"/>
        </w:rPr>
        <w:t>&lt;/RepeatBlock-By&gt;</w:t>
      </w:r>
    </w:p>
    <w:p w14:paraId="3B6155F0"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202AAEBB" w14:textId="77777777" w:rsidR="003B13C5" w:rsidRPr="009A61A2" w:rsidRDefault="003B13C5" w:rsidP="003B13C5">
      <w:pPr>
        <w:pStyle w:val="NormalBold"/>
      </w:pPr>
      <w:r w:rsidRPr="009A61A2">
        <w:rPr>
          <w:rStyle w:val="HideTWBExt"/>
          <w:b w:val="0"/>
        </w:rPr>
        <w:t>&lt;Article&gt;</w:t>
      </w:r>
      <w:r w:rsidRPr="009A61A2">
        <w:t>Article 5 – paragraph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1EE84C2F" w14:textId="77777777" w:rsidTr="008F0A5A">
        <w:trPr>
          <w:jc w:val="center"/>
        </w:trPr>
        <w:tc>
          <w:tcPr>
            <w:tcW w:w="9752" w:type="dxa"/>
            <w:gridSpan w:val="2"/>
          </w:tcPr>
          <w:p w14:paraId="207E0DE8" w14:textId="77777777" w:rsidR="003B13C5" w:rsidRPr="009A61A2" w:rsidRDefault="003B13C5" w:rsidP="008F0A5A">
            <w:pPr>
              <w:keepNext/>
            </w:pPr>
          </w:p>
        </w:tc>
      </w:tr>
      <w:tr w:rsidR="003B13C5" w:rsidRPr="009A61A2" w14:paraId="55CE699A" w14:textId="77777777" w:rsidTr="008F0A5A">
        <w:trPr>
          <w:jc w:val="center"/>
        </w:trPr>
        <w:tc>
          <w:tcPr>
            <w:tcW w:w="4876" w:type="dxa"/>
            <w:hideMark/>
          </w:tcPr>
          <w:p w14:paraId="50BF64D0"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598B732D" w14:textId="77777777" w:rsidR="003B13C5" w:rsidRPr="009A61A2" w:rsidRDefault="003B13C5" w:rsidP="008F0A5A">
            <w:pPr>
              <w:pStyle w:val="ColumnHeading"/>
              <w:keepNext/>
              <w:rPr>
                <w:lang w:val="en-GB"/>
              </w:rPr>
            </w:pPr>
            <w:r w:rsidRPr="009A61A2">
              <w:rPr>
                <w:lang w:val="en-GB"/>
              </w:rPr>
              <w:t>Amendment</w:t>
            </w:r>
          </w:p>
        </w:tc>
      </w:tr>
      <w:tr w:rsidR="003B13C5" w:rsidRPr="009A61A2" w14:paraId="3C9223B9" w14:textId="77777777" w:rsidTr="008F0A5A">
        <w:trPr>
          <w:jc w:val="center"/>
        </w:trPr>
        <w:tc>
          <w:tcPr>
            <w:tcW w:w="4876" w:type="dxa"/>
            <w:hideMark/>
          </w:tcPr>
          <w:p w14:paraId="6AB61421" w14:textId="77777777" w:rsidR="003B13C5" w:rsidRPr="009A61A2" w:rsidRDefault="003B13C5" w:rsidP="008F0A5A">
            <w:pPr>
              <w:pStyle w:val="Normal6"/>
              <w:rPr>
                <w:lang w:val="en-GB"/>
              </w:rPr>
            </w:pPr>
            <w:r w:rsidRPr="009A61A2">
              <w:rPr>
                <w:lang w:val="en-GB"/>
              </w:rPr>
              <w:t>By 31 March 2029, the Commission shall carry out an evaluation of the 8</w:t>
            </w:r>
            <w:r w:rsidRPr="009A61A2">
              <w:rPr>
                <w:vertAlign w:val="superscript"/>
                <w:lang w:val="en-GB"/>
              </w:rPr>
              <w:t>th</w:t>
            </w:r>
            <w:r w:rsidRPr="009A61A2">
              <w:rPr>
                <w:lang w:val="en-GB"/>
              </w:rPr>
              <w:t xml:space="preserve"> EAP. The Commission shall submit a report to the European Parliament and to the Council containing the main findings of that evaluation, accompanied, if the Commission deems appropriate, by a </w:t>
            </w:r>
            <w:r w:rsidRPr="009A61A2">
              <w:rPr>
                <w:lang w:val="en-GB"/>
              </w:rPr>
              <w:lastRenderedPageBreak/>
              <w:t>legislative proposal for the next environmental action programme.</w:t>
            </w:r>
          </w:p>
        </w:tc>
        <w:tc>
          <w:tcPr>
            <w:tcW w:w="4876" w:type="dxa"/>
            <w:hideMark/>
          </w:tcPr>
          <w:p w14:paraId="662F385D" w14:textId="77777777" w:rsidR="003B13C5" w:rsidRPr="009A61A2" w:rsidRDefault="003B13C5" w:rsidP="008F0A5A">
            <w:pPr>
              <w:pStyle w:val="Normal6"/>
              <w:rPr>
                <w:szCs w:val="24"/>
                <w:lang w:val="en-GB"/>
              </w:rPr>
            </w:pPr>
            <w:r w:rsidRPr="009A61A2">
              <w:rPr>
                <w:lang w:val="en-GB"/>
              </w:rPr>
              <w:lastRenderedPageBreak/>
              <w:t>By 31 March 2029, the Commission shall carry out an evaluation of the 8</w:t>
            </w:r>
            <w:r w:rsidRPr="009A61A2">
              <w:rPr>
                <w:vertAlign w:val="superscript"/>
                <w:lang w:val="en-GB"/>
              </w:rPr>
              <w:t>th</w:t>
            </w:r>
            <w:r w:rsidRPr="009A61A2">
              <w:rPr>
                <w:lang w:val="en-GB"/>
              </w:rPr>
              <w:t xml:space="preserve"> EAP. The Commission shall submit a report to the European Parliament and to the Council containing the main findings of that evaluation, accompanied, if the Commission deems appropriate, by a </w:t>
            </w:r>
            <w:r w:rsidRPr="009A61A2">
              <w:rPr>
                <w:lang w:val="en-GB"/>
              </w:rPr>
              <w:lastRenderedPageBreak/>
              <w:t xml:space="preserve">legislative proposal for the next environmental action programme </w:t>
            </w:r>
            <w:r w:rsidRPr="009A61A2">
              <w:rPr>
                <w:b/>
                <w:i/>
                <w:lang w:val="en-GB"/>
              </w:rPr>
              <w:t>in sufficient time for the 9th EAP to be in place by 1 January 2031 with a view to avoid a gap between the 8th and the 9th EAP</w:t>
            </w:r>
            <w:r w:rsidRPr="009A61A2">
              <w:rPr>
                <w:lang w:val="en-GB"/>
              </w:rPr>
              <w:t>.</w:t>
            </w:r>
          </w:p>
        </w:tc>
      </w:tr>
    </w:tbl>
    <w:p w14:paraId="4D71452D"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0D77A871" w14:textId="77777777" w:rsidR="003B13C5" w:rsidRPr="009A61A2" w:rsidRDefault="003B13C5" w:rsidP="003B13C5">
      <w:r w:rsidRPr="009A61A2">
        <w:rPr>
          <w:rStyle w:val="HideTWBExt"/>
        </w:rPr>
        <w:t>&lt;/Amend&gt;</w:t>
      </w:r>
    </w:p>
    <w:p w14:paraId="39143A49"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607</w:t>
      </w:r>
      <w:r w:rsidRPr="009A61A2">
        <w:rPr>
          <w:rStyle w:val="HideTWBExt"/>
          <w:b w:val="0"/>
          <w:lang w:val="en-GB"/>
        </w:rPr>
        <w:t>&lt;/NumAm&gt;</w:t>
      </w:r>
    </w:p>
    <w:p w14:paraId="580CD41E" w14:textId="77777777" w:rsidR="003B13C5" w:rsidRPr="009A61A2" w:rsidRDefault="003B13C5" w:rsidP="003B13C5">
      <w:pPr>
        <w:pStyle w:val="NormalBold"/>
      </w:pPr>
      <w:r w:rsidRPr="009A61A2">
        <w:rPr>
          <w:rStyle w:val="HideTWBExt"/>
          <w:b w:val="0"/>
        </w:rPr>
        <w:t>&lt;RepeatBlock-By&gt;&lt;Members&gt;</w:t>
      </w:r>
      <w:r w:rsidRPr="009A61A2">
        <w:t>Agnès Evren, Pernille Weiss, Radan Kanev, Edina Tóth, Nathalie Colin-Oesterlé, Sirpa Pietikäinen, Roberta Metsola, Christophe Hansen</w:t>
      </w:r>
      <w:r w:rsidRPr="009A61A2">
        <w:rPr>
          <w:rStyle w:val="HideTWBExt"/>
          <w:b w:val="0"/>
        </w:rPr>
        <w:t>&lt;/Members&gt;</w:t>
      </w:r>
    </w:p>
    <w:p w14:paraId="7F325551" w14:textId="77777777" w:rsidR="003B13C5" w:rsidRPr="009A61A2" w:rsidRDefault="003B13C5" w:rsidP="003B13C5">
      <w:r w:rsidRPr="009A61A2">
        <w:rPr>
          <w:rStyle w:val="HideTWBExt"/>
        </w:rPr>
        <w:t>&lt;/RepeatBlock-By&gt;</w:t>
      </w:r>
    </w:p>
    <w:p w14:paraId="48FFFD23"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1F9EF32C" w14:textId="77777777" w:rsidR="003B13C5" w:rsidRPr="009A61A2" w:rsidRDefault="003B13C5" w:rsidP="003B13C5">
      <w:pPr>
        <w:pStyle w:val="NormalBold"/>
      </w:pPr>
      <w:r w:rsidRPr="009A61A2">
        <w:rPr>
          <w:rStyle w:val="HideTWBExt"/>
          <w:b w:val="0"/>
        </w:rPr>
        <w:t>&lt;Article&gt;</w:t>
      </w:r>
      <w:r w:rsidRPr="009A61A2">
        <w:t>Article 5 – paragraph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47F5305C" w14:textId="77777777" w:rsidTr="008F0A5A">
        <w:trPr>
          <w:jc w:val="center"/>
        </w:trPr>
        <w:tc>
          <w:tcPr>
            <w:tcW w:w="9752" w:type="dxa"/>
            <w:gridSpan w:val="2"/>
          </w:tcPr>
          <w:p w14:paraId="2FE38F17" w14:textId="77777777" w:rsidR="003B13C5" w:rsidRPr="009A61A2" w:rsidRDefault="003B13C5" w:rsidP="008F0A5A">
            <w:pPr>
              <w:keepNext/>
            </w:pPr>
          </w:p>
        </w:tc>
      </w:tr>
      <w:tr w:rsidR="003B13C5" w:rsidRPr="009A61A2" w14:paraId="38867F6E" w14:textId="77777777" w:rsidTr="008F0A5A">
        <w:trPr>
          <w:jc w:val="center"/>
        </w:trPr>
        <w:tc>
          <w:tcPr>
            <w:tcW w:w="4876" w:type="dxa"/>
            <w:hideMark/>
          </w:tcPr>
          <w:p w14:paraId="244D0C72"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3AE32EC8" w14:textId="77777777" w:rsidR="003B13C5" w:rsidRPr="009A61A2" w:rsidRDefault="003B13C5" w:rsidP="008F0A5A">
            <w:pPr>
              <w:pStyle w:val="ColumnHeading"/>
              <w:keepNext/>
              <w:rPr>
                <w:lang w:val="en-GB"/>
              </w:rPr>
            </w:pPr>
            <w:r w:rsidRPr="009A61A2">
              <w:rPr>
                <w:lang w:val="en-GB"/>
              </w:rPr>
              <w:t>Amendment</w:t>
            </w:r>
          </w:p>
        </w:tc>
      </w:tr>
      <w:tr w:rsidR="003B13C5" w:rsidRPr="009A61A2" w14:paraId="710C358B" w14:textId="77777777" w:rsidTr="008F0A5A">
        <w:trPr>
          <w:jc w:val="center"/>
        </w:trPr>
        <w:tc>
          <w:tcPr>
            <w:tcW w:w="4876" w:type="dxa"/>
            <w:hideMark/>
          </w:tcPr>
          <w:p w14:paraId="1AD37176" w14:textId="77777777" w:rsidR="003B13C5" w:rsidRPr="009A61A2" w:rsidRDefault="003B13C5" w:rsidP="008F0A5A">
            <w:pPr>
              <w:pStyle w:val="Normal6"/>
              <w:rPr>
                <w:lang w:val="en-GB"/>
              </w:rPr>
            </w:pPr>
            <w:r w:rsidRPr="009A61A2">
              <w:rPr>
                <w:lang w:val="en-GB"/>
              </w:rPr>
              <w:t>By 31 March 2029, the Commission shall carry out an evaluation of the 8</w:t>
            </w:r>
            <w:r w:rsidRPr="009A61A2">
              <w:rPr>
                <w:vertAlign w:val="superscript"/>
                <w:lang w:val="en-GB"/>
              </w:rPr>
              <w:t>th</w:t>
            </w:r>
            <w:r w:rsidRPr="009A61A2">
              <w:rPr>
                <w:lang w:val="en-GB"/>
              </w:rPr>
              <w:t xml:space="preserve"> EAP. The Commission shall submit a report to the European Parliament and to the Council containing the </w:t>
            </w:r>
            <w:r w:rsidRPr="009A61A2">
              <w:rPr>
                <w:b/>
                <w:i/>
                <w:lang w:val="en-GB"/>
              </w:rPr>
              <w:t>main</w:t>
            </w:r>
            <w:r w:rsidRPr="009A61A2">
              <w:rPr>
                <w:lang w:val="en-GB"/>
              </w:rPr>
              <w:t xml:space="preserve"> findings of that evaluation, accompanied, if </w:t>
            </w:r>
            <w:r w:rsidRPr="009A61A2">
              <w:rPr>
                <w:b/>
                <w:i/>
                <w:lang w:val="en-GB"/>
              </w:rPr>
              <w:t>the Commission deems</w:t>
            </w:r>
            <w:r w:rsidRPr="009A61A2">
              <w:rPr>
                <w:lang w:val="en-GB"/>
              </w:rPr>
              <w:t xml:space="preserve"> appropriate, by a legislative proposal for the next environmental action programme.</w:t>
            </w:r>
          </w:p>
        </w:tc>
        <w:tc>
          <w:tcPr>
            <w:tcW w:w="4876" w:type="dxa"/>
            <w:hideMark/>
          </w:tcPr>
          <w:p w14:paraId="3CB46ED2" w14:textId="77777777" w:rsidR="003B13C5" w:rsidRPr="009A61A2" w:rsidRDefault="003B13C5" w:rsidP="008F0A5A">
            <w:pPr>
              <w:pStyle w:val="Normal6"/>
              <w:rPr>
                <w:szCs w:val="24"/>
                <w:lang w:val="en-GB"/>
              </w:rPr>
            </w:pPr>
            <w:r w:rsidRPr="009A61A2">
              <w:rPr>
                <w:lang w:val="en-GB"/>
              </w:rPr>
              <w:t>By 31 March 2029, the Commission shall carry out an evaluation of the 8</w:t>
            </w:r>
            <w:r w:rsidRPr="009A61A2">
              <w:rPr>
                <w:vertAlign w:val="superscript"/>
                <w:lang w:val="en-GB"/>
              </w:rPr>
              <w:t xml:space="preserve">th </w:t>
            </w:r>
            <w:r w:rsidRPr="009A61A2">
              <w:rPr>
                <w:lang w:val="en-GB"/>
              </w:rPr>
              <w:t xml:space="preserve">EAP. The Commission shall submit a report to the European Parliament and to the Council containing the findings of that evaluation, accompanied, if appropriate, by a legislative proposal for the next environmental action programme. </w:t>
            </w:r>
            <w:r w:rsidRPr="009A61A2">
              <w:rPr>
                <w:b/>
                <w:i/>
                <w:lang w:val="en-GB"/>
              </w:rPr>
              <w:t>Such a legislative proposal shall be presented in a timely manner, with a view to avoiding a gap between the 8</w:t>
            </w:r>
            <w:r w:rsidRPr="009A61A2">
              <w:rPr>
                <w:b/>
                <w:i/>
                <w:vertAlign w:val="superscript"/>
                <w:lang w:val="en-GB"/>
              </w:rPr>
              <w:t>th</w:t>
            </w:r>
            <w:r w:rsidRPr="009A61A2">
              <w:rPr>
                <w:lang w:val="en-GB"/>
              </w:rPr>
              <w:t xml:space="preserve"> </w:t>
            </w:r>
            <w:r w:rsidRPr="009A61A2">
              <w:rPr>
                <w:b/>
                <w:i/>
                <w:lang w:val="en-GB"/>
              </w:rPr>
              <w:t>and the 9</w:t>
            </w:r>
            <w:r w:rsidRPr="009A61A2">
              <w:rPr>
                <w:b/>
                <w:i/>
                <w:vertAlign w:val="superscript"/>
                <w:lang w:val="en-GB"/>
              </w:rPr>
              <w:t>th</w:t>
            </w:r>
            <w:r w:rsidRPr="009A61A2">
              <w:rPr>
                <w:lang w:val="en-GB"/>
              </w:rPr>
              <w:t xml:space="preserve"> </w:t>
            </w:r>
            <w:r w:rsidRPr="009A61A2">
              <w:rPr>
                <w:b/>
                <w:i/>
                <w:lang w:val="en-GB"/>
              </w:rPr>
              <w:t>EAP.</w:t>
            </w:r>
          </w:p>
        </w:tc>
      </w:tr>
    </w:tbl>
    <w:p w14:paraId="7C6F0BBB" w14:textId="77777777" w:rsidR="003B13C5" w:rsidRPr="009A61A2" w:rsidRDefault="003B13C5" w:rsidP="003B13C5">
      <w:pPr>
        <w:pStyle w:val="Olang"/>
        <w:rPr>
          <w:noProof w:val="0"/>
          <w:lang w:val="en-GB"/>
        </w:rPr>
      </w:pPr>
      <w:r w:rsidRPr="009A61A2">
        <w:rPr>
          <w:noProof w:val="0"/>
          <w:lang w:val="en-GB"/>
        </w:rPr>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4B21F70D" w14:textId="77777777" w:rsidR="003B13C5" w:rsidRPr="009A61A2" w:rsidRDefault="003B13C5" w:rsidP="003B13C5">
      <w:r w:rsidRPr="009A61A2">
        <w:rPr>
          <w:rStyle w:val="HideTWBExt"/>
        </w:rPr>
        <w:t>&lt;/Amend&gt;</w:t>
      </w:r>
    </w:p>
    <w:p w14:paraId="79D10E79" w14:textId="77777777" w:rsidR="003B13C5" w:rsidRPr="009A61A2" w:rsidRDefault="003B13C5" w:rsidP="003B13C5">
      <w:pPr>
        <w:pStyle w:val="AMNumberTabs0"/>
        <w:keepNext/>
        <w:rPr>
          <w:lang w:val="en-GB"/>
        </w:rPr>
      </w:pPr>
      <w:r w:rsidRPr="009A61A2">
        <w:rPr>
          <w:rStyle w:val="HideTWBExt"/>
          <w:b w:val="0"/>
          <w:lang w:val="en-GB"/>
        </w:rPr>
        <w:t>&lt;Amend&gt;</w:t>
      </w:r>
      <w:r w:rsidRPr="009A61A2">
        <w:rPr>
          <w:lang w:val="en-GB"/>
        </w:rPr>
        <w:t>Amendment</w:t>
      </w:r>
      <w:r w:rsidRPr="009A61A2">
        <w:rPr>
          <w:lang w:val="en-GB"/>
        </w:rPr>
        <w:tab/>
      </w:r>
      <w:r w:rsidRPr="009A61A2">
        <w:rPr>
          <w:lang w:val="en-GB"/>
        </w:rPr>
        <w:tab/>
      </w:r>
      <w:r w:rsidRPr="009A61A2">
        <w:rPr>
          <w:rStyle w:val="HideTWBExt"/>
          <w:b w:val="0"/>
          <w:lang w:val="en-GB"/>
        </w:rPr>
        <w:t>&lt;NumAm&gt;</w:t>
      </w:r>
      <w:r w:rsidRPr="009A61A2">
        <w:rPr>
          <w:lang w:val="en-GB"/>
        </w:rPr>
        <w:t>608</w:t>
      </w:r>
      <w:r w:rsidRPr="009A61A2">
        <w:rPr>
          <w:rStyle w:val="HideTWBExt"/>
          <w:b w:val="0"/>
          <w:lang w:val="en-GB"/>
        </w:rPr>
        <w:t>&lt;/NumAm&gt;</w:t>
      </w:r>
    </w:p>
    <w:p w14:paraId="64253F80" w14:textId="77777777" w:rsidR="003B13C5" w:rsidRPr="009A61A2" w:rsidRDefault="003B13C5" w:rsidP="003B13C5">
      <w:pPr>
        <w:pStyle w:val="NormalBold"/>
      </w:pPr>
      <w:r w:rsidRPr="009A61A2">
        <w:rPr>
          <w:rStyle w:val="HideTWBExt"/>
          <w:b w:val="0"/>
        </w:rPr>
        <w:t>&lt;RepeatBlock-By&gt;&lt;Members&gt;</w:t>
      </w:r>
      <w:r w:rsidRPr="009A61A2">
        <w:t>Mick Wallace, Clare Daly</w:t>
      </w:r>
      <w:r w:rsidRPr="009A61A2">
        <w:rPr>
          <w:rStyle w:val="HideTWBExt"/>
          <w:b w:val="0"/>
        </w:rPr>
        <w:t>&lt;/Members&gt;</w:t>
      </w:r>
    </w:p>
    <w:p w14:paraId="040201F9" w14:textId="77777777" w:rsidR="003B13C5" w:rsidRPr="009A61A2" w:rsidRDefault="003B13C5" w:rsidP="003B13C5">
      <w:r w:rsidRPr="009A61A2">
        <w:rPr>
          <w:rStyle w:val="HideTWBExt"/>
        </w:rPr>
        <w:t>&lt;/RepeatBlock-By&gt;</w:t>
      </w:r>
    </w:p>
    <w:p w14:paraId="5C125338" w14:textId="77777777" w:rsidR="003B13C5" w:rsidRPr="009A61A2" w:rsidRDefault="003B13C5" w:rsidP="003B13C5">
      <w:pPr>
        <w:pStyle w:val="NormalBold"/>
        <w:keepNext/>
      </w:pPr>
      <w:r w:rsidRPr="009A61A2">
        <w:rPr>
          <w:rStyle w:val="HideTWBExt"/>
          <w:b w:val="0"/>
        </w:rPr>
        <w:t>&lt;DocAmend&gt;</w:t>
      </w:r>
      <w:r w:rsidRPr="009A61A2">
        <w:t>Proposal for a decision</w:t>
      </w:r>
      <w:r w:rsidRPr="009A61A2">
        <w:rPr>
          <w:rStyle w:val="HideTWBExt"/>
          <w:b w:val="0"/>
        </w:rPr>
        <w:t>&lt;/DocAmend&gt;</w:t>
      </w:r>
    </w:p>
    <w:p w14:paraId="460F7A2A" w14:textId="77777777" w:rsidR="003B13C5" w:rsidRPr="009A61A2" w:rsidRDefault="003B13C5" w:rsidP="003B13C5">
      <w:pPr>
        <w:pStyle w:val="NormalBold"/>
      </w:pPr>
      <w:r w:rsidRPr="009A61A2">
        <w:rPr>
          <w:rStyle w:val="HideTWBExt"/>
          <w:b w:val="0"/>
        </w:rPr>
        <w:t>&lt;Article&gt;</w:t>
      </w:r>
      <w:r w:rsidRPr="009A61A2">
        <w:t>Article 5 – paragraph 1</w:t>
      </w:r>
      <w:r w:rsidRPr="009A61A2">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13C5" w:rsidRPr="009A61A2" w14:paraId="3BB3832A" w14:textId="77777777" w:rsidTr="008F0A5A">
        <w:trPr>
          <w:jc w:val="center"/>
        </w:trPr>
        <w:tc>
          <w:tcPr>
            <w:tcW w:w="9752" w:type="dxa"/>
            <w:gridSpan w:val="2"/>
          </w:tcPr>
          <w:p w14:paraId="5ACE6989" w14:textId="77777777" w:rsidR="003B13C5" w:rsidRPr="009A61A2" w:rsidRDefault="003B13C5" w:rsidP="008F0A5A">
            <w:pPr>
              <w:keepNext/>
            </w:pPr>
          </w:p>
        </w:tc>
      </w:tr>
      <w:tr w:rsidR="003B13C5" w:rsidRPr="009A61A2" w14:paraId="6CB65364" w14:textId="77777777" w:rsidTr="008F0A5A">
        <w:trPr>
          <w:jc w:val="center"/>
        </w:trPr>
        <w:tc>
          <w:tcPr>
            <w:tcW w:w="4876" w:type="dxa"/>
            <w:hideMark/>
          </w:tcPr>
          <w:p w14:paraId="70BBA64A" w14:textId="77777777" w:rsidR="003B13C5" w:rsidRPr="009A61A2" w:rsidRDefault="003B13C5" w:rsidP="008F0A5A">
            <w:pPr>
              <w:pStyle w:val="ColumnHeading"/>
              <w:keepNext/>
              <w:rPr>
                <w:lang w:val="en-GB"/>
              </w:rPr>
            </w:pPr>
            <w:r w:rsidRPr="009A61A2">
              <w:rPr>
                <w:lang w:val="en-GB"/>
              </w:rPr>
              <w:t>Text proposed by the Commission</w:t>
            </w:r>
          </w:p>
        </w:tc>
        <w:tc>
          <w:tcPr>
            <w:tcW w:w="4876" w:type="dxa"/>
            <w:hideMark/>
          </w:tcPr>
          <w:p w14:paraId="69E76263" w14:textId="77777777" w:rsidR="003B13C5" w:rsidRPr="009A61A2" w:rsidRDefault="003B13C5" w:rsidP="008F0A5A">
            <w:pPr>
              <w:pStyle w:val="ColumnHeading"/>
              <w:keepNext/>
              <w:rPr>
                <w:lang w:val="en-GB"/>
              </w:rPr>
            </w:pPr>
            <w:r w:rsidRPr="009A61A2">
              <w:rPr>
                <w:lang w:val="en-GB"/>
              </w:rPr>
              <w:t>Amendment</w:t>
            </w:r>
          </w:p>
        </w:tc>
      </w:tr>
      <w:tr w:rsidR="003B13C5" w:rsidRPr="009A61A2" w14:paraId="025D7653" w14:textId="77777777" w:rsidTr="008F0A5A">
        <w:trPr>
          <w:jc w:val="center"/>
        </w:trPr>
        <w:tc>
          <w:tcPr>
            <w:tcW w:w="4876" w:type="dxa"/>
            <w:hideMark/>
          </w:tcPr>
          <w:p w14:paraId="29AA24F5" w14:textId="77777777" w:rsidR="003B13C5" w:rsidRPr="009A61A2" w:rsidRDefault="003B13C5" w:rsidP="008F0A5A">
            <w:pPr>
              <w:pStyle w:val="Normal6"/>
              <w:rPr>
                <w:lang w:val="en-GB"/>
              </w:rPr>
            </w:pPr>
            <w:r w:rsidRPr="009A61A2">
              <w:rPr>
                <w:lang w:val="en-GB"/>
              </w:rPr>
              <w:t>By 31 March 2029, the Commission shall carry out an evaluation of the 8</w:t>
            </w:r>
            <w:r w:rsidRPr="009A61A2">
              <w:rPr>
                <w:vertAlign w:val="superscript"/>
                <w:lang w:val="en-GB"/>
              </w:rPr>
              <w:t>th</w:t>
            </w:r>
            <w:r w:rsidRPr="009A61A2">
              <w:rPr>
                <w:lang w:val="en-GB"/>
              </w:rPr>
              <w:t xml:space="preserve"> EAP. The Commission shall submit a report to the European Parliament and to the Council </w:t>
            </w:r>
            <w:r w:rsidRPr="009A61A2">
              <w:rPr>
                <w:lang w:val="en-GB"/>
              </w:rPr>
              <w:lastRenderedPageBreak/>
              <w:t xml:space="preserve">containing the main findings of that evaluation, accompanied, if the Commission </w:t>
            </w:r>
            <w:r w:rsidRPr="009A61A2">
              <w:rPr>
                <w:b/>
                <w:i/>
                <w:lang w:val="en-GB"/>
              </w:rPr>
              <w:t>deems appropriate</w:t>
            </w:r>
            <w:r w:rsidRPr="009A61A2">
              <w:rPr>
                <w:lang w:val="en-GB"/>
              </w:rPr>
              <w:t>, by a legislative proposal for the next environmental action programme.</w:t>
            </w:r>
          </w:p>
        </w:tc>
        <w:tc>
          <w:tcPr>
            <w:tcW w:w="4876" w:type="dxa"/>
            <w:hideMark/>
          </w:tcPr>
          <w:p w14:paraId="7F5887C4" w14:textId="77777777" w:rsidR="003B13C5" w:rsidRPr="009A61A2" w:rsidRDefault="003B13C5" w:rsidP="008F0A5A">
            <w:pPr>
              <w:pStyle w:val="Normal6"/>
              <w:rPr>
                <w:szCs w:val="24"/>
                <w:lang w:val="en-GB"/>
              </w:rPr>
            </w:pPr>
            <w:r w:rsidRPr="009A61A2">
              <w:rPr>
                <w:lang w:val="en-GB"/>
              </w:rPr>
              <w:lastRenderedPageBreak/>
              <w:t>By 31 March 2029, the Commission shall carry out an evaluation of the 8</w:t>
            </w:r>
            <w:r w:rsidRPr="009A61A2">
              <w:rPr>
                <w:vertAlign w:val="superscript"/>
                <w:lang w:val="en-GB"/>
              </w:rPr>
              <w:t>th</w:t>
            </w:r>
            <w:r w:rsidRPr="009A61A2">
              <w:rPr>
                <w:lang w:val="en-GB"/>
              </w:rPr>
              <w:t xml:space="preserve"> EAP. The Commission shall submit a report to the European Parliament and to the Council </w:t>
            </w:r>
            <w:r w:rsidRPr="009A61A2">
              <w:rPr>
                <w:lang w:val="en-GB"/>
              </w:rPr>
              <w:lastRenderedPageBreak/>
              <w:t xml:space="preserve">containing the main findings of that evaluation, accompanied, if the Commission </w:t>
            </w:r>
            <w:r w:rsidRPr="009A61A2">
              <w:rPr>
                <w:b/>
                <w:i/>
                <w:lang w:val="en-GB"/>
              </w:rPr>
              <w:t>so initiates</w:t>
            </w:r>
            <w:r w:rsidRPr="009A61A2">
              <w:rPr>
                <w:lang w:val="en-GB"/>
              </w:rPr>
              <w:t>, by a legislative proposal for the next environmental action programme.</w:t>
            </w:r>
          </w:p>
        </w:tc>
      </w:tr>
    </w:tbl>
    <w:p w14:paraId="5690F50A" w14:textId="77777777" w:rsidR="003B13C5" w:rsidRPr="009A61A2" w:rsidRDefault="003B13C5" w:rsidP="003B13C5">
      <w:pPr>
        <w:pStyle w:val="Olang"/>
        <w:rPr>
          <w:noProof w:val="0"/>
          <w:lang w:val="en-GB"/>
        </w:rPr>
      </w:pPr>
      <w:r w:rsidRPr="009A61A2">
        <w:rPr>
          <w:noProof w:val="0"/>
          <w:lang w:val="en-GB"/>
        </w:rPr>
        <w:lastRenderedPageBreak/>
        <w:t xml:space="preserve">Or. </w:t>
      </w:r>
      <w:r w:rsidRPr="009A61A2">
        <w:rPr>
          <w:rStyle w:val="HideTWBExt"/>
          <w:noProof w:val="0"/>
          <w:lang w:val="en-GB"/>
        </w:rPr>
        <w:t>&lt;Original&gt;</w:t>
      </w:r>
      <w:r w:rsidRPr="009A61A2">
        <w:rPr>
          <w:rStyle w:val="HideTWBInt"/>
          <w:rFonts w:eastAsiaTheme="majorEastAsia"/>
          <w:noProof w:val="0"/>
          <w:lang w:val="en-GB"/>
        </w:rPr>
        <w:t>{EN}</w:t>
      </w:r>
      <w:r w:rsidRPr="009A61A2">
        <w:rPr>
          <w:noProof w:val="0"/>
          <w:lang w:val="en-GB"/>
        </w:rPr>
        <w:t>en</w:t>
      </w:r>
      <w:r w:rsidRPr="009A61A2">
        <w:rPr>
          <w:rStyle w:val="HideTWBExt"/>
          <w:noProof w:val="0"/>
          <w:lang w:val="en-GB"/>
        </w:rPr>
        <w:t>&lt;/Original&gt;</w:t>
      </w:r>
    </w:p>
    <w:p w14:paraId="121564E4" w14:textId="77777777" w:rsidR="003B13C5" w:rsidRPr="009A61A2" w:rsidRDefault="003B13C5" w:rsidP="003B13C5">
      <w:pPr>
        <w:pStyle w:val="JustificationTitle"/>
        <w:rPr>
          <w:noProof w:val="0"/>
          <w:lang w:val="en-GB"/>
        </w:rPr>
      </w:pPr>
      <w:r w:rsidRPr="009A61A2">
        <w:rPr>
          <w:rStyle w:val="HideTWBExt"/>
          <w:i w:val="0"/>
          <w:noProof w:val="0"/>
          <w:lang w:val="en-GB"/>
        </w:rPr>
        <w:t>&lt;TitreJust&gt;</w:t>
      </w:r>
      <w:r w:rsidRPr="009A61A2">
        <w:rPr>
          <w:noProof w:val="0"/>
          <w:lang w:val="en-GB"/>
        </w:rPr>
        <w:t>Justification</w:t>
      </w:r>
      <w:r w:rsidRPr="009A61A2">
        <w:rPr>
          <w:rStyle w:val="HideTWBExt"/>
          <w:i w:val="0"/>
          <w:noProof w:val="0"/>
          <w:lang w:val="en-GB"/>
        </w:rPr>
        <w:t>&lt;/TitreJust&gt;</w:t>
      </w:r>
    </w:p>
    <w:p w14:paraId="59CC4AA8" w14:textId="77777777" w:rsidR="003B13C5" w:rsidRPr="009A61A2" w:rsidRDefault="003B13C5" w:rsidP="003B13C5">
      <w:pPr>
        <w:pStyle w:val="Normal12Italic"/>
        <w:rPr>
          <w:noProof w:val="0"/>
          <w:lang w:val="en-GB"/>
        </w:rPr>
      </w:pPr>
      <w:r w:rsidRPr="009A61A2">
        <w:rPr>
          <w:noProof w:val="0"/>
          <w:lang w:val="en-GB"/>
        </w:rPr>
        <w:t>This change does not interfere with the Commission's right to initiate.</w:t>
      </w:r>
    </w:p>
    <w:p w14:paraId="6CA2F905" w14:textId="7DFCE981" w:rsidR="003B13C5" w:rsidRPr="009A61A2" w:rsidRDefault="003B13C5" w:rsidP="003B13C5">
      <w:r w:rsidRPr="009A61A2">
        <w:rPr>
          <w:rStyle w:val="HideTWBExt"/>
        </w:rPr>
        <w:t>&lt;/Amend&gt;&lt;/RepeatBlock-Amend&gt;</w:t>
      </w:r>
    </w:p>
    <w:p w14:paraId="37ADA209" w14:textId="7A3F6B72" w:rsidR="008363E4" w:rsidRPr="009A61A2" w:rsidRDefault="008363E4" w:rsidP="003B13C5"/>
    <w:sectPr w:rsidR="008363E4" w:rsidRPr="009A61A2" w:rsidSect="00833BAF">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26811" w14:textId="77777777" w:rsidR="008F0A5A" w:rsidRPr="003314F7" w:rsidRDefault="008F0A5A">
      <w:r w:rsidRPr="003314F7">
        <w:separator/>
      </w:r>
    </w:p>
  </w:endnote>
  <w:endnote w:type="continuationSeparator" w:id="0">
    <w:p w14:paraId="0314BB74" w14:textId="77777777" w:rsidR="008F0A5A" w:rsidRPr="003314F7" w:rsidRDefault="008F0A5A">
      <w:r w:rsidRPr="003314F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7BD50" w14:textId="75CE4649" w:rsidR="008F0A5A" w:rsidRPr="003314F7" w:rsidRDefault="008F0A5A" w:rsidP="00833BAF">
    <w:pPr>
      <w:pStyle w:val="EPFooter"/>
    </w:pPr>
    <w:r w:rsidRPr="003314F7">
      <w:t>PE</w:t>
    </w:r>
    <w:r w:rsidRPr="003314F7">
      <w:rPr>
        <w:rStyle w:val="HideTWBExt"/>
        <w:noProof w:val="0"/>
      </w:rPr>
      <w:t>&lt;NoPE&gt;</w:t>
    </w:r>
    <w:r w:rsidRPr="003314F7">
      <w:t>689.633</w:t>
    </w:r>
    <w:r w:rsidRPr="003314F7">
      <w:rPr>
        <w:rStyle w:val="HideTWBExt"/>
        <w:noProof w:val="0"/>
      </w:rPr>
      <w:t>&lt;/NoPE&gt;&lt;Version&gt;</w:t>
    </w:r>
    <w:r w:rsidRPr="003314F7">
      <w:t>v02-00</w:t>
    </w:r>
    <w:r w:rsidRPr="003314F7">
      <w:rPr>
        <w:rStyle w:val="HideTWBExt"/>
        <w:noProof w:val="0"/>
      </w:rPr>
      <w:t>&lt;/Version&gt;</w:t>
    </w:r>
    <w:r w:rsidRPr="003314F7">
      <w:tab/>
    </w:r>
    <w:r w:rsidRPr="003314F7">
      <w:fldChar w:fldCharType="begin"/>
    </w:r>
    <w:r w:rsidRPr="003314F7">
      <w:instrText xml:space="preserve"> PAGE  \* MERGEFORMAT </w:instrText>
    </w:r>
    <w:r w:rsidRPr="003314F7">
      <w:fldChar w:fldCharType="separate"/>
    </w:r>
    <w:r w:rsidR="00A25104">
      <w:rPr>
        <w:noProof/>
      </w:rPr>
      <w:t>287</w:t>
    </w:r>
    <w:r w:rsidRPr="003314F7">
      <w:fldChar w:fldCharType="end"/>
    </w:r>
    <w:r w:rsidRPr="003314F7">
      <w:t>/</w:t>
    </w:r>
    <w:fldSimple w:instr=" NUMPAGES  \* MERGEFORMAT ">
      <w:r w:rsidR="00A25104">
        <w:rPr>
          <w:noProof/>
        </w:rPr>
        <w:t>287</w:t>
      </w:r>
    </w:fldSimple>
    <w:r w:rsidRPr="003314F7">
      <w:tab/>
    </w:r>
    <w:r w:rsidRPr="003314F7">
      <w:rPr>
        <w:rStyle w:val="HideTWBExt"/>
        <w:noProof w:val="0"/>
      </w:rPr>
      <w:t>&lt;PathFdR&gt;</w:t>
    </w:r>
    <w:r w:rsidRPr="003314F7">
      <w:t>AM\1226728EN.docx</w:t>
    </w:r>
    <w:r w:rsidRPr="003314F7">
      <w:rPr>
        <w:rStyle w:val="HideTWBExt"/>
        <w:noProof w:val="0"/>
      </w:rPr>
      <w:t>&lt;/PathFdR&gt;</w:t>
    </w:r>
  </w:p>
  <w:p w14:paraId="1354582F" w14:textId="3BF3BB83" w:rsidR="008F0A5A" w:rsidRPr="003314F7" w:rsidRDefault="008F0A5A" w:rsidP="00833BAF">
    <w:pPr>
      <w:pStyle w:val="EPFooter2"/>
    </w:pPr>
    <w:r w:rsidRPr="003314F7">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7C5D6" w14:textId="74501F57" w:rsidR="008F0A5A" w:rsidRPr="003314F7" w:rsidRDefault="008F0A5A" w:rsidP="00833BAF">
    <w:pPr>
      <w:pStyle w:val="EPFooter"/>
    </w:pPr>
    <w:r w:rsidRPr="003314F7">
      <w:rPr>
        <w:rStyle w:val="HideTWBExt"/>
        <w:noProof w:val="0"/>
      </w:rPr>
      <w:t>&lt;PathFdR&gt;</w:t>
    </w:r>
    <w:r w:rsidRPr="003314F7">
      <w:t>AM\1226728EN.docx</w:t>
    </w:r>
    <w:r w:rsidRPr="003314F7">
      <w:rPr>
        <w:rStyle w:val="HideTWBExt"/>
        <w:noProof w:val="0"/>
      </w:rPr>
      <w:t>&lt;/PathFdR&gt;</w:t>
    </w:r>
    <w:r w:rsidRPr="003314F7">
      <w:tab/>
    </w:r>
    <w:r w:rsidRPr="003314F7">
      <w:fldChar w:fldCharType="begin"/>
    </w:r>
    <w:r w:rsidRPr="003314F7">
      <w:instrText xml:space="preserve"> PAGE  \* MERGEFORMAT </w:instrText>
    </w:r>
    <w:r w:rsidRPr="003314F7">
      <w:fldChar w:fldCharType="separate"/>
    </w:r>
    <w:r w:rsidR="00A25104">
      <w:rPr>
        <w:noProof/>
      </w:rPr>
      <w:t>287</w:t>
    </w:r>
    <w:r w:rsidRPr="003314F7">
      <w:fldChar w:fldCharType="end"/>
    </w:r>
    <w:r w:rsidRPr="003314F7">
      <w:t>/</w:t>
    </w:r>
    <w:fldSimple w:instr=" NUMPAGES  \* MERGEFORMAT ">
      <w:r w:rsidR="00A25104">
        <w:rPr>
          <w:noProof/>
        </w:rPr>
        <w:t>287</w:t>
      </w:r>
    </w:fldSimple>
    <w:r w:rsidRPr="003314F7">
      <w:tab/>
      <w:t>PE</w:t>
    </w:r>
    <w:r w:rsidRPr="003314F7">
      <w:rPr>
        <w:rStyle w:val="HideTWBExt"/>
        <w:noProof w:val="0"/>
      </w:rPr>
      <w:t>&lt;NoPE&gt;</w:t>
    </w:r>
    <w:r w:rsidRPr="003314F7">
      <w:t>689.633</w:t>
    </w:r>
    <w:r w:rsidRPr="003314F7">
      <w:rPr>
        <w:rStyle w:val="HideTWBExt"/>
        <w:noProof w:val="0"/>
      </w:rPr>
      <w:t>&lt;/NoPE&gt;&lt;Version&gt;</w:t>
    </w:r>
    <w:r w:rsidRPr="003314F7">
      <w:t>v02-00</w:t>
    </w:r>
    <w:r w:rsidRPr="003314F7">
      <w:rPr>
        <w:rStyle w:val="HideTWBExt"/>
        <w:noProof w:val="0"/>
      </w:rPr>
      <w:t>&lt;/Version&gt;</w:t>
    </w:r>
  </w:p>
  <w:p w14:paraId="6500690B" w14:textId="7914C5DA" w:rsidR="008F0A5A" w:rsidRPr="003314F7" w:rsidRDefault="008F0A5A" w:rsidP="00833BAF">
    <w:pPr>
      <w:pStyle w:val="EPFooter2"/>
    </w:pPr>
    <w:r w:rsidRPr="003314F7">
      <w:tab/>
    </w:r>
    <w:r w:rsidRPr="003314F7">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A7966" w14:textId="77777777" w:rsidR="008F0A5A" w:rsidRPr="003314F7" w:rsidRDefault="008F0A5A" w:rsidP="00833BAF">
    <w:pPr>
      <w:pStyle w:val="EPFooter"/>
    </w:pPr>
    <w:r w:rsidRPr="003314F7">
      <w:rPr>
        <w:rStyle w:val="HideTWBExt"/>
        <w:noProof w:val="0"/>
      </w:rPr>
      <w:t>&lt;PathFdR&gt;</w:t>
    </w:r>
    <w:r w:rsidRPr="003314F7">
      <w:t>AM\1226728EN.docx</w:t>
    </w:r>
    <w:r w:rsidRPr="003314F7">
      <w:rPr>
        <w:rStyle w:val="HideTWBExt"/>
        <w:noProof w:val="0"/>
      </w:rPr>
      <w:t>&lt;/PathFdR&gt;</w:t>
    </w:r>
    <w:r w:rsidRPr="003314F7">
      <w:tab/>
    </w:r>
    <w:r w:rsidRPr="003314F7">
      <w:tab/>
      <w:t>PE</w:t>
    </w:r>
    <w:r w:rsidRPr="003314F7">
      <w:rPr>
        <w:rStyle w:val="HideTWBExt"/>
        <w:noProof w:val="0"/>
      </w:rPr>
      <w:t>&lt;NoPE&gt;</w:t>
    </w:r>
    <w:r w:rsidRPr="003314F7">
      <w:t>689.633</w:t>
    </w:r>
    <w:r w:rsidRPr="003314F7">
      <w:rPr>
        <w:rStyle w:val="HideTWBExt"/>
        <w:noProof w:val="0"/>
      </w:rPr>
      <w:t>&lt;/NoPE&gt;&lt;Version&gt;</w:t>
    </w:r>
    <w:r w:rsidRPr="003314F7">
      <w:t>v02-00</w:t>
    </w:r>
    <w:r w:rsidRPr="003314F7">
      <w:rPr>
        <w:rStyle w:val="HideTWBExt"/>
        <w:noProof w:val="0"/>
      </w:rPr>
      <w:t>&lt;/Version&gt;</w:t>
    </w:r>
  </w:p>
  <w:p w14:paraId="484FE0B8" w14:textId="168A5EE9" w:rsidR="008F0A5A" w:rsidRPr="003314F7" w:rsidRDefault="008F0A5A" w:rsidP="00833BAF">
    <w:pPr>
      <w:pStyle w:val="EPFooter2"/>
    </w:pPr>
    <w:r w:rsidRPr="003314F7">
      <w:t>EN</w:t>
    </w:r>
    <w:r w:rsidRPr="003314F7">
      <w:tab/>
    </w:r>
    <w:r w:rsidRPr="003314F7">
      <w:rPr>
        <w:b w:val="0"/>
        <w:i/>
        <w:color w:val="C0C0C0"/>
        <w:sz w:val="22"/>
      </w:rPr>
      <w:t>United in diversity</w:t>
    </w:r>
    <w:r w:rsidRPr="003314F7">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CDFCF" w14:textId="77777777" w:rsidR="008F0A5A" w:rsidRPr="003314F7" w:rsidRDefault="008F0A5A">
      <w:r w:rsidRPr="003314F7">
        <w:separator/>
      </w:r>
    </w:p>
  </w:footnote>
  <w:footnote w:type="continuationSeparator" w:id="0">
    <w:p w14:paraId="3C4C3573" w14:textId="77777777" w:rsidR="008F0A5A" w:rsidRPr="003314F7" w:rsidRDefault="008F0A5A">
      <w:r w:rsidRPr="003314F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31D9" w14:textId="77777777" w:rsidR="008F0A5A" w:rsidRDefault="008F0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8DEFD" w14:textId="77777777" w:rsidR="008F0A5A" w:rsidRDefault="008F0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5F782" w14:textId="77777777" w:rsidR="008F0A5A" w:rsidRDefault="008F0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AMPLURMNU" w:val=" 1"/>
    <w:docVar w:name="CODEMNU" w:val=" 1"/>
    <w:docVar w:name="COMKEY" w:val="ENVI"/>
    <w:docVar w:name="CopyToNetwork" w:val="-1"/>
    <w:docVar w:name="CVA" w:val="2"/>
    <w:docVar w:name="DOCCODMNU" w:val=" 3"/>
    <w:docVar w:name="DOCDT" w:val="08/03/202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080417 HideTWBExt;}}{\*\rsidtbl \rsid24658\rsid358857\rsid735077\rsid787282\rsid2892074\rsid3622648\rsid4666813\rsid5708216\rsid6641733\rsid7553164\rsid8465581\rsid8681905\rsid8724649_x000d__x000a_\rsid9590763\rsid9636012\rsid9862312\rsid11215221\rsid11370291\rsid11434737\rsid11607138\rsid11824949\rsid12154954\rsid14424199\rsid15080417\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3}{\nofchars36}{\*\company European Parliament}{\nofcharsws3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08041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959076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9590763 \chftnsepc _x000d__x000a_\par }}{\*\aftnsep \ltrpar \pard\plain \ltrpar\ql \li0\ri0\widctlpar\wrapdefault\aspalpha\aspnum\faauto\adjustright\rin0\lin0\itap0 \rtlch\fcs1 \af0\afs20\alang1025 \ltrch\fcs0 \fs24\lang2057\langfe2057\cgrid\langnp2057\langfenp2057 {\rtlch\fcs1 \af0 _x000d__x000a_\ltrch\fcs0 \insrsid9590763 \chftnsep _x000d__x000a_\par }}{\*\aftnsepc \ltrpar \pard\plain \ltrpar\ql \li0\ri0\widctlpar\wrapdefault\aspalpha\aspnum\faauto\adjustright\rin0\lin0\itap0 \rtlch\fcs1 \af0\afs20\alang1025 \ltrch\fcs0 \fs24\lang2057\langfe2057\cgrid\langnp2057\langfenp2057 {\rtlch\fcs1 \af0 _x000d__x000a_\ltrch\fcs0 \insrsid959076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5080417 \rtlch\fcs1 \af0\afs20\alang1025 \ltrch\fcs0 \fs24\lang2057\langfe2057\cgrid\langnp2057\langfenp2057 {\rtlch\fcs1 \af0 \ltrch\fcs0 _x000d__x000a_\cs15\v\f1\fs20\cf9\insrsid15080417\charrsid946740 {\*\bkmkstart EndA}&lt;&lt;&lt;}{\rtlch\fcs1 \af0 \ltrch\fcs0 \insrsid15080417\charrsid946740 #@&gt;ZOTHAMA&lt;@#}{\rtlch\fcs1 \af0 \ltrch\fcs0 \cs15\v\f1\fs20\cf9\insrsid15080417\charrsid946740 &lt;/RepeatBlock-AmendA&gt;}{_x000d__x000a_\rtlch\fcs1 \af0 \ltrch\fcs0 \insrsid15080417\charrsid946740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86_x000d__x000a_6318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84271 HideTWBExt;}}{\*\rsidtbl \rsid24658\rsid358857\rsid735077\rsid787282\rsid2236920\rsid2892074\rsid3622648\rsid4666813\rsid5708216\rsid6641733\rsid7553164\rsid8465581\rsid8681905_x000d__x000a_\rsid8724649\rsid9636012\rsid9862312\rsid11215221\rsid11370291\rsid11434737\rsid11607138\rsid11824949\rsid12154954\rsid14184271\rsid14424199\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3}{\nofchars35}{\*\company European Parliament}{\nofcharsws36}{\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18427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23692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236920 \chftnsepc _x000d__x000a_\par }}{\*\aftnsep \ltrpar \pard\plain \ltrpar\ql \li0\ri0\widctlpar\wrapdefault\aspalpha\aspnum\faauto\adjustright\rin0\lin0\itap0 \rtlch\fcs1 \af0\afs20\alang1025 \ltrch\fcs0 \fs24\lang2057\langfe2057\cgrid\langnp2057\langfenp2057 {\rtlch\fcs1 \af0 _x000d__x000a_\ltrch\fcs0 \insrsid2236920 \chftnsep _x000d__x000a_\par }}{\*\aftnsepc \ltrpar \pard\plain \ltrpar\ql \li0\ri0\widctlpar\wrapdefault\aspalpha\aspnum\faauto\adjustright\rin0\lin0\itap0 \rtlch\fcs1 \af0\afs20\alang1025 \ltrch\fcs0 \fs24\lang2057\langfe2057\cgrid\langnp2057\langfenp2057 {\rtlch\fcs1 \af0 _x000d__x000a_\ltrch\fcs0 \insrsid223692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4184271\charrsid946740 {\*\bkmkstart EndB}&lt;&lt;&lt;}{\rtlch\fcs1 \af0 \ltrch\fcs0 \insrsid14184271\charrsid946740 #@&gt;ZOTHAMB&lt;@#}{\rtlch\fcs1 \af0 \ltrch\fcs0 \cs15\v\f1\fs20\cf9\insrsid14184271\charrsid946740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4f_x000d__x000a_ed18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2"/>
    <w:docVar w:name="InsideLoop" w:val="1"/>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941110 HideTWBExt;}}{\*\rsidtbl \rsid24658\rsid358857\rsid735077\rsid787282\rsid2431835\rsid2892074\rsid3622648\rsid4666813\rsid5708216\rsid6641733\rsid7553164\rsid8465581\rsid8681905_x000d__x000a_\rsid8724649\rsid8941110\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1}{\nofchars20}{\*\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941110\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43183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431835 \chftnsepc _x000d__x000a_\par }}{\*\aftnsep \ltrpar \pard\plain \ltrpar\ql \li0\ri0\widctlpar\wrapdefault\aspalpha\aspnum\faauto\adjustright\rin0\lin0\itap0 \rtlch\fcs1 \af0\afs20\alang1025 \ltrch\fcs0 \fs24\lang2057\langfe2057\cgrid\langnp2057\langfenp2057 {\rtlch\fcs1 \af0 _x000d__x000a_\ltrch\fcs0 \insrsid2431835 \chftnsep _x000d__x000a_\par }}{\*\aftnsepc \ltrpar \pard\plain \ltrpar\ql \li0\ri0\widctlpar\wrapdefault\aspalpha\aspnum\faauto\adjustright\rin0\lin0\itap0 \rtlch\fcs1 \af0\afs20\alang1025 \ltrch\fcs0 \fs24\lang2057\langfe2057\cgrid\langnp2057\langfenp2057 {\rtlch\fcs1 \af0 _x000d__x000a_\ltrch\fcs0 \insrsid243183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8941110\charrsid946740 {\*\bkmkstart IntroA}&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da_x000d__x000a_6417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21985 HideTWBExt;}}{\*\rsidtbl \rsid24658\rsid358857\rsid721985\rsid735077\rsid787282\rsid2892074\rsid3622648\rsid4666813\rsid5708216\rsid6641733\rsid7553164\rsid8465581\rsid8681905_x000d__x000a_\rsid8724649\rsid9636012\rsid9862312\rsid11215221\rsid11370291\rsid11434340\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1}{\nofchars20}{\*\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2198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143434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1434340 \chftnsepc _x000d__x000a_\par }}{\*\aftnsep \ltrpar \pard\plain \ltrpar\ql \li0\ri0\widctlpar\wrapdefault\aspalpha\aspnum\faauto\adjustright\rin0\lin0\itap0 \rtlch\fcs1 \af0\afs20\alang1025 \ltrch\fcs0 \fs24\lang2057\langfe2057\cgrid\langnp2057\langfenp2057 {\rtlch\fcs1 \af0 _x000d__x000a_\ltrch\fcs0 \insrsid11434340 \chftnsep _x000d__x000a_\par }}{\*\aftnsepc \ltrpar \pard\plain \ltrpar\ql \li0\ri0\widctlpar\wrapdefault\aspalpha\aspnum\faauto\adjustright\rin0\lin0\itap0 \rtlch\fcs1 \af0\afs20\alang1025 \ltrch\fcs0 \fs24\lang2057\langfe2057\cgrid\langnp2057\langfenp2057 {\rtlch\fcs1 \af0 _x000d__x000a_\ltrch\fcs0 \insrsid1143434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721985\charrsid946740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ab_x000d__x000a_e117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PROPOSALCODMNU" w:val=" 1"/>
    <w:docVar w:name="RepeatBlock-AmendAENold"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300\fbidi \froman\fcharset238\fprq2 Times New Roman CE;}_x000d__x000a_{\f301\fbidi \froman\fcharset204\fprq2 Times New Roman Cyr;}{\f303\fbidi \froman\fcharset161\fprq2 Times New Roman Greek;}{\f304\fbidi \froman\fcharset162\fprq2 Times New Roman Tur;}{\f305\fbidi \froman\fcharset177\fprq2 Times New Roman (Hebrew);}_x000d__x000a_{\f306\fbidi \froman\fcharset178\fprq2 Times New Roman (Arabic);}{\f307\fbidi \froman\fcharset186\fprq2 Times New Roman Baltic;}{\f308\fbidi \froman\fcharset163\fprq2 Times New Roman (Vietnamese);}{\f310\fbidi \fswiss\fcharset238\fprq2 Arial CE;}_x000d__x000a_{\f311\fbidi \fswiss\fcharset204\fprq2 Arial Cyr;}{\f313\fbidi \fswiss\fcharset161\fprq2 Arial Greek;}{\f314\fbidi \fswiss\fcharset162\fprq2 Arial Tur;}{\f315\fbidi \fswiss\fcharset177\fprq2 Arial (Hebrew);}_x000d__x000a_{\f316\fbidi \fswiss\fcharset178\fprq2 Arial (Arabic);}{\f317\fbidi \fswiss\fcharset186\fprq2 Arial Baltic;}{\f318\fbidi \fswiss\fcharset163\fprq2 Arial (Vietnamese);}{\f640\fbidi \froman\fcharset238\fprq2 Cambria Math CE;}_x000d__x000a_{\f641\fbidi \froman\fcharset204\fprq2 Cambria Math Cyr;}{\f643\fbidi \froman\fcharset161\fprq2 Cambria Math Greek;}{\f644\fbidi \froman\fcharset162\fprq2 Cambria Math Tur;}{\f647\fbidi \froman\fcharset186\fprq2 Cambria Math Baltic;}_x000d__x000a_{\f64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16459603 HideTWBInt;}}{\*\rsidtbl \rsid24658\rsid223860\rsid735077\rsid1718133\rsid2892074\rsid3565327_x000d__x000a_\rsid4666813\rsid6641733\rsid7823322\rsid9636012\rsid10377208\rsid11215221\rsid11549030\rsid12154954\rsid14358608\rsid14382809\rsid14424199\rsid15204470\rsid15285974\rsid15950462\rsid16324206\rsid16459603\rsid16662270}{\mmathPr\mmathFont34\mbrkBin0_x000d__x000a_\mbrkBinSub0\msmallFrac0\mdispDef1\mlMargin0\mrMargin0\mdefJc1\mwrapIndent1440\mintLim0\mnaryLim1}{\info{\author UWIZERA Marie-Claire}{\operator UWIZERA Marie-Claire}{\creatim\yr2021\mo3\dy4\hr21}{\revtim\yr2021\mo3\dy4\hr21}{\version1}{\edmins0}_x000d__x000a_{\nofpages1}{\nofwords2}{\nofchars16}{\nofcharsws17}{\vern103}}{\*\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6459603\newtblstyruls\nogrowautofit\usenormstyforlist\noindnmbrts\felnbrelev\nocxsptable\indrlsweleven\noafcnsttbl\afelev\utinl\hwelev\spltpgpar\notcvasp\notbrkcnstfrctbl\notvatxbx\krnprsnet\cachedcolbal _x000d__x000a_\nouicompat \fet0{\*\wgrffmtfilter 013f}\nofeaturethrottle1\ilfomacatclnup0{\*\template C:\\Users\\muwizera\\AppData\\Local\\Temp\\Blank1.dotx}{\*\ftnsep \ltrpar \pard\plain \ltrpar_x000d__x000a_\ql \li0\ri0\widctlpar\wrapdefault\aspalpha\aspnum\faauto\adjustright\rin0\lin0\itap0 \rtlch\fcs1 \af0\afs20\alang1025 \ltrch\fcs0 \fs24\lang2057\langfe2057\cgrid\langnp2057\langfenp2057 {\rtlch\fcs1 \af0 \ltrch\fcs0 \insrsid14358608 \chftnsep _x000d__x000a_\par }}{\*\ftnsepc \ltrpar \pard\plain \ltrpar\ql \li0\ri0\widctlpar\wrapdefault\aspalpha\aspnum\faauto\adjustright\rin0\lin0\itap0 \rtlch\fcs1 \af0\afs20\alang1025 \ltrch\fcs0 \fs24\lang2057\langfe2057\cgrid\langnp2057\langfenp2057 {\rtlch\fcs1 \af0 _x000d__x000a_\ltrch\fcs0 \insrsid14358608 \chftnsepc _x000d__x000a_\par }}{\*\aftnsep \ltrpar \pard\plain \ltrpar\ql \li0\ri0\widctlpar\wrapdefault\aspalpha\aspnum\faauto\adjustright\rin0\lin0\itap0 \rtlch\fcs1 \af0\afs20\alang1025 \ltrch\fcs0 \fs24\lang2057\langfe2057\cgrid\langnp2057\langfenp2057 {\rtlch\fcs1 \af0 _x000d__x000a_\ltrch\fcs0 \insrsid14358608 \chftnsep _x000d__x000a_\par }}{\*\aftnsepc \ltrpar \pard\plain \ltrpar\ql \li0\ri0\widctlpar\wrapdefault\aspalpha\aspnum\faauto\adjustright\rin0\lin0\itap0 \rtlch\fcs1 \af0\afs20\alang1025 \ltrch\fcs0 \fs24\lang2057\langfe2057\cgrid\langnp2057\langfenp2057 {\rtlch\fcs1 \af0 _x000d__x000a_\ltrch\fcs0 \insrsid1435860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6324206 _x000d__x000a_\rtlch\fcs1 \af0\afs20\alang1025 \ltrch\fcs0 \fs24\lang2057\langfe2057\cgrid\langnp2057\langfenp2057 {\rtlch\fcs1 \af0 \ltrch\fcs0 \insrsid16459603\charrsid1335722 {\*\bkmkstart ReplaceBookmark}#}{\rtlch\fcs1 \af1 \ltrch\fcs0 _x000d__x000a_\cs17\v\f1\fs20\cf15\insrsid16459603\charrsid1335722 &gt;&gt;&gt;CVAR@@AmendA}{\rtlch\fcs1 \af0 \ltrch\fcs0 \insrsid16459603\charrsid1335722 #}{\rtlch\fcs1 \af0 \ltrch\fcs0 \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3f_x000d__x000a_c9f83011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300\fbidi \froman\fcharset238\fprq2 Times New Roman CE;}_x000d__x000a_{\f301\fbidi \froman\fcharset204\fprq2 Times New Roman Cyr;}{\f303\fbidi \froman\fcharset161\fprq2 Times New Roman Greek;}{\f304\fbidi \froman\fcharset162\fprq2 Times New Roman Tur;}{\f305\fbidi \froman\fcharset177\fprq2 Times New Roman (Hebrew);}_x000d__x000a_{\f306\fbidi \froman\fcharset178\fprq2 Times New Roman (Arabic);}{\f307\fbidi \froman\fcharset186\fprq2 Times New Roman Baltic;}{\f308\fbidi \froman\fcharset163\fprq2 Times New Roman (Vietnamese);}{\f310\fbidi \fswiss\fcharset238\fprq2 Arial CE;}_x000d__x000a_{\f311\fbidi \fswiss\fcharset204\fprq2 Arial Cyr;}{\f313\fbidi \fswiss\fcharset161\fprq2 Arial Greek;}{\f314\fbidi \fswiss\fcharset162\fprq2 Arial Tur;}{\f315\fbidi \fswiss\fcharset177\fprq2 Arial (Hebrew);}_x000d__x000a_{\f316\fbidi \fswiss\fcharset178\fprq2 Arial (Arabic);}{\f317\fbidi \fswiss\fcharset186\fprq2 Arial Baltic;}{\f318\fbidi \fswiss\fcharset163\fprq2 Arial (Vietnamese);}{\f640\fbidi \froman\fcharset238\fprq2 Cambria Math CE;}_x000d__x000a_{\f641\fbidi \froman\fcharset204\fprq2 Cambria Math Cyr;}{\f643\fbidi \froman\fcharset161\fprq2 Cambria Math Greek;}{\f644\fbidi \froman\fcharset162\fprq2 Cambria Math Tur;}{\f647\fbidi \froman\fcharset186\fprq2 Cambria Math Baltic;}_x000d__x000a_{\f64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6313088 HideTWBExt;}{\*\cs18 \additive \v\f1\fs20\cf15 _x000d__x000a_\spriority0 \styrsid6313088 HideTWBInt;}{\s19\ql \li0\ri0\sa120\nowidctlpar\wrapdefault\aspalpha\aspnum\faauto\adjustright\rin0\lin0\itap0 \rtlch\fcs1 \af0\afs20\alang1025 \ltrch\fcs0 \fs24\lang2057\langfe2057\cgrid\langnp2057\langfenp2057 _x000d__x000a_\sbasedon0 \snext19 \spriority0 \styrsid6313088 Normal6a;}{\s20\ql \li0\ri0\nowidctlpar\wrapdefault\aspalpha\aspnum\faauto\adjustright\rin0\lin0\itap0 \rtlch\fcs1 \af0\afs20\alang1025 \ltrch\fcs0 \b\fs24\lang2057\langfe2057\cgrid\langnp2057\langfenp2057 _x000d__x000a_\sbasedon0 \snext20 \spriority0 \styrsid6313088 NormalBold;}{\s21\qr \li0\ri0\sb240\sa240\nowidctlpar\wrapdefault\aspalpha\aspnum\faauto\adjustright\rin0\lin0\itap0 \rtlch\fcs1 \af0\afs20\alang1025 \ltrch\fcs0 _x000d__x000a_\fs24\lang2057\langfe2057\cgrid\langnp2057\langfenp2057 \sbasedon0 \snext21 \spriority0 \styrsid6313088 AmOrLang;}{\s22\qc \li0\ri0\sa240\nowidctlpar\wrapdefault\aspalpha\aspnum\faauto\adjustright\rin0\lin0\itap0 \rtlch\fcs1 \af0\afs20\alang1025 _x000d__x000a_\ltrch\fcs0 \i\fs24\lang2057\langfe2057\cgrid\langnp2057\langfenp2057 \sbasedon0 \snext22 \spriority0 \styrsid6313088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6313088 AmNumberTabs;}}{\*\rsidtbl \rsid24658\rsid223860\rsid735077\rsid1718133\rsid1977372\rsid2892074\rsid3565327\rsid4666813\rsid6313088_x000d__x000a_\rsid6641733\rsid7823322\rsid9636012\rsid10377208\rsid11215221\rsid11549030\rsid12154954\rsid14382809\rsid14424199\rsid15204470\rsid15285974\rsid15950462\rsid16324206\rsid16662270}{\mmathPr\mmathFont34\mbrkBin0\mbrkBinSub0\msmallFrac0\mdispDef1\mlMargin0_x000d__x000a_\mrMargin0\mdefJc1\mwrapIndent1440\mintLim0\mnaryLim1}{\info{\author UWIZERA Marie-Claire}{\operator UWIZERA Marie-Claire}{\creatim\yr2021\mo3\dy4\hr19\min49}{\revtim\yr2021\mo3\dy4\hr19\min49}{\version1}{\edmins0}{\nofpages1}{\nofwords70}{\nofchars404}_x000d__x000a_{\nofcharsws473}{\vern103}}{\*\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6313088\newtblstyruls\nogrowautofit\usenormstyforlist\noindnmbrts\felnbrelev\nocxsptable\indrlsweleven\noafcnsttbl\afelev\utinl\hwelev\spltpgpar\notcvasp\notbrkcnstfrctbl\notvatxbx\krnprsnet\cachedcolbal _x000d__x000a_\nouicompat \fet0{\*\wgrffmtfilter 013f}\nofeaturethrottle1\ilfomacatclnup0{\*\template C:\\Users\\muwizera\\AppData\\Local\\Temp\\Blank1.dotx}{\*\ftnsep \ltrpar \pard\plain \ltrpar_x000d__x000a_\ql \li0\ri0\widctlpar\wrapdefault\aspalpha\aspnum\faauto\adjustright\rin0\lin0\itap0 \rtlch\fcs1 \af0\afs20\alang1025 \ltrch\fcs0 \fs24\lang2057\langfe2057\cgrid\langnp2057\langfenp2057 {\rtlch\fcs1 \af0 \ltrch\fcs0 \insrsid1977372 \chftnsep _x000d__x000a_\par }}{\*\ftnsepc \ltrpar \pard\plain \ltrpar\ql \li0\ri0\widctlpar\wrapdefault\aspalpha\aspnum\faauto\adjustright\rin0\lin0\itap0 \rtlch\fcs1 \af0\afs20\alang1025 \ltrch\fcs0 \fs24\lang2057\langfe2057\cgrid\langnp2057\langfenp2057 {\rtlch\fcs1 \af0 _x000d__x000a_\ltrch\fcs0 \insrsid1977372 \chftnsepc _x000d__x000a_\par }}{\*\aftnsep \ltrpar \pard\plain \ltrpar\ql \li0\ri0\widctlpar\wrapdefault\aspalpha\aspnum\faauto\adjustright\rin0\lin0\itap0 \rtlch\fcs1 \af0\afs20\alang1025 \ltrch\fcs0 \fs24\lang2057\langfe2057\cgrid\langnp2057\langfenp2057 {\rtlch\fcs1 \af0 _x000d__x000a_\ltrch\fcs0 \insrsid1977372 \chftnsep _x000d__x000a_\par }}{\*\aftnsepc \ltrpar \pard\plain \ltrpar\ql \li0\ri0\widctlpar\wrapdefault\aspalpha\aspnum\faauto\adjustright\rin0\lin0\itap0 \rtlch\fcs1 \af0\afs20\alang1025 \ltrch\fcs0 \fs24\lang2057\langfe2057\cgrid\langnp2057\langfenp2057 {\rtlch\fcs1 \af0 _x000d__x000a_\ltrch\fcs0 \insrsid197737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6313088 \rtlch\fcs1 _x000d__x000a_\af0\afs20\alang1025 \ltrch\fcs0 \b\fs24\lang2057\langfe2057\cgrid\langnp2057\langfenp2057 {\rtlch\fcs1 \af0 \ltrch\fcs0 \cs17\b0\v\fs20\cf9\loch\af1\hich\af1\dbch\af31501\insrsid6313088\charrsid1335722 {\*\bkmkstart restartA}_x000d__x000a_\hich\af1\dbch\af31501\loch\f1 &lt;AmendA&gt;}{\rtlch\fcs1 \af0 \ltrch\fcs0 \insrsid6313088\charrsid1335722 Amendment\tab \tab }{\rtlch\fcs1 \af0 \ltrch\fcs0 \cs17\b0\v\fs20\cf9\loch\af1\hich\af1\dbch\af31501\insrsid6313088\charrsid1335722 _x000d__x000a_\hich\af1\dbch\af31501\loch\f1 &lt;NumAmA&gt;}{\rtlch\fcs1 \af0 \ltrch\fcs0 \insrsid6313088\charrsid1335722 #}{\rtlch\fcs1 \af1 \ltrch\fcs0 \cs18\v\f1\fs20\cf15\insrsid6313088\charrsid1335722 ENMIENDA@NRAM@}{\rtlch\fcs1 \af0 \ltrch\fcs0 _x000d__x000a_\insrsid6313088\charrsid1335722 #}{\rtlch\fcs1 \af0 \ltrch\fcs0 \cs17\b0\v\fs20\cf9\loch\af1\hich\af1\dbch\af31501\insrsid6313088\charrsid1335722 \hich\af1\dbch\af31501\loch\f1 &lt;/NumAmA&gt;}{\rtlch\fcs1 \af0 \ltrch\fcs0 \insrsid6313088\charrsid1335722 _x000d__x000a__x000d__x000a_\par }\pard\plain \ltrpar\s20\ql \li0\ri0\nowidctlpar\wrapdefault\aspalpha\aspnum\faauto\adjustright\rin0\lin0\itap0\pararsid6313088 \rtlch\fcs1 \af0\afs20\alang1025 \ltrch\fcs0 \b\fs24\lang2057\langfe2057\cgrid\langnp2057\langfenp2057 {\rtlch\fcs1 \af0 _x000d__x000a_\ltrch\fcs0 \cs17\b0\v\fs20\cf9\loch\af1\hich\af1\dbch\af31501\insrsid6313088\charrsid1335722 \hich\af1\dbch\af31501\loch\f1 &lt;RepeatBlock-By&gt;}{\rtlch\fcs1 \af0 \ltrch\fcs0 \insrsid6313088\charrsid1335722 #}{\rtlch\fcs1 \af1 \ltrch\fcs0 _x000d__x000a_\cs18\v\f1\fs20\cf15\insrsid6313088\charrsid1335722 (MOD@InsideLoop()}{\rtlch\fcs1 \af0 \ltrch\fcs0 \insrsid6313088\charrsid1335722 ##}{\rtlch\fcs1 \af1 \ltrch\fcs0 \cs18\v\f1\fs20\cf15\insrsid6313088\charrsid1335722 &gt;&gt;&gt;@[ZMEMBERSMSG]@}{\rtlch\fcs1 \af0 _x000d__x000a_\ltrch\fcs0 \insrsid6313088\charrsid1335722 #}{\rtlch\fcs1 \af0 \ltrch\fcs0 \cs17\b0\v\fs20\cf9\loch\af1\hich\af1\dbch\af31501\insrsid6313088\charrsid1335722 \hich\af1\dbch\af31501\loch\f1 &lt;Members&gt;}{\rtlch\fcs1 \af0 \ltrch\fcs0 _x000d__x000a_\insrsid6313088\charrsid1335722 #}{\rtlch\fcs1 \af1 \ltrch\fcs0 \cs18\v\f1\fs20\cf15\insrsid6313088\charrsid1335722 (MOD@InsideLoop(\'a7)}{\rtlch\fcs1 \af0 \ltrch\fcs0 \insrsid6313088\charrsid1335722 #}{\rtlch\fcs1 \af0 \ltrch\fcs0 _x000d__x000a_\cf10\insrsid6313088\charrsid1335722 \u9668\'3f}{\rtlch\fcs1 \af0 \ltrch\fcs0 \insrsid6313088\charrsid1335722 #}{\rtlch\fcs1 \af1 \ltrch\fcs0 \cs18\v\f1\fs20\cf15\insrsid6313088\charrsid1335722 TVTMEMBERS\'a7@MEMBERS@}{\rtlch\fcs1 \af0 \ltrch\fcs0 _x000d__x000a_\insrsid6313088\charrsid1335722 #}{\rtlch\fcs1 \af0 \ltrch\fcs0 \cf10\insrsid6313088\charrsid1335722 \u9658\'3f}{\rtlch\fcs1 \af0 \ltrch\fcs0 \cs17\b0\v\fs20\cf9\loch\af1\hich\af1\dbch\af31501\insrsid6313088\charrsid1335722 \hich\af1\dbch\af31501\loch\f1 _x000d__x000a_&lt;/Members&gt;}{\rtlch\fcs1 \af0 \ltrch\fcs0 \insrsid6313088\charrsid1335722 _x000d__x000a_\par }\pard\plain \ltrpar\ql \li0\ri0\widctlpar\wrapdefault\aspalpha\aspnum\faauto\adjustright\rin0\lin0\itap0\pararsid6313088 \rtlch\fcs1 \af0\afs20\alang1025 \ltrch\fcs0 \fs24\lang2057\langfe2057\cgrid\langnp2057\langfenp2057 {\rtlch\fcs1 \af0 \ltrch\fcs0 _x000d__x000a_\cs17\v\fs20\cf9\loch\af1\hich\af1\dbch\af31501\insrsid6313088\charrsid1335722 \hich\af1\dbch\af31501\loch\f1 &lt;AuNomDe&gt;&lt;OptDel&gt;}{\rtlch\fcs1 \af0 \ltrch\fcs0 \insrsid6313088\charrsid1335722 #}{\rtlch\fcs1 \af1 \ltrch\fcs0 _x000d__x000a_\cs18\v\f1\fs20\cf15\insrsid6313088\charrsid1335722 MNU[ONBEHALFYES][NOTAPP]@CHOICE@}{\rtlch\fcs1 \af0 \ltrch\fcs0 \insrsid6313088\charrsid1335722 #}{\rtlch\fcs1 \af0 \ltrch\fcs0 _x000d__x000a_\cs17\v\fs20\cf9\loch\af1\hich\af1\dbch\af31501\insrsid6313088\charrsid1335722 \hich\af1\dbch\af31501\loch\f1 &lt;/OptDel&gt;&lt;/AuNomDe&gt;}{\rtlch\fcs1 \af0 \ltrch\fcs0 \insrsid6313088\charrsid1335722 _x000d__x000a_\par &lt;&lt;&lt;}{\rtlch\fcs1 \af0 \ltrch\fcs0 \cs17\v\fs20\cf9\loch\af1\hich\af1\dbch\af31501\insrsid6313088\charrsid1335722 \hich\af1\dbch\af31501\loch\f1 &lt;/RepeatBlock-By&gt;}{\rtlch\fcs1 \af0 \ltrch\fcs0 \insrsid6313088\charrsid1335722 _x000d__x000a_\par }\pard\plain \ltrpar\s20\ql \li0\ri0\nowidctlpar\wrapdefault\aspalpha\aspnum\faauto\adjustright\rin0\lin0\itap0\pararsid6313088 \rtlch\fcs1 \af0\afs20\alang1025 \ltrch\fcs0 \b\fs24\lang2057\langfe2057\cgrid\langnp2057\langfenp2057 {\rtlch\fcs1 \af0 _x000d__x000a_\ltrch\fcs0 \cs17\b0\v\fs20\cf9\loch\af1\hich\af1\dbch\af31501\insrsid6313088\charrsid1335722 \hich\af1\dbch\af31501\loch\f1 &lt;DocAmend&gt;}{\rtlch\fcs1 \af0 \ltrch\fcs0 \insrsid6313088\charrsid1335722 Draft legislative resolution}{\rtlch\fcs1 \af0 _x000d__x000a_\ltrch\fcs0 \cs17\b0\v\fs20\cf9\loch\af1\hich\af1\dbch\af31501\insrsid6313088\charrsid1335722 \hich\af1\dbch\af31501\loch\f1 &lt;/DocAmend&gt;}{\rtlch\fcs1 \af0 \ltrch\fcs0 \insrsid6313088\charrsid1335722 _x000d__x000a_\par }{\rtlch\fcs1 \af0 \ltrch\fcs0 \cs17\b0\v\fs20\cf9\loch\af1\hich\af1\dbch\af31501\insrsid6313088\charrsid1335722 \hich\af1\dbch\af31501\loch\f1 &lt;Article&gt;}{\rtlch\fcs1 \af0 \ltrch\fcs0 \cf10\insrsid6313088\charrsid1335722 \u9668\'3f}{\rtlch\fcs1 \af0 _x000d__x000a_\ltrch\fcs0 \insrsid6313088\charrsid1335722 #}{\rtlch\fcs1 \af1 \ltrch\fcs0 \cs18\v\f1\fs20\cf15\insrsid6313088\charrsid1335722 TVTRESPART@RESPART@}{\rtlch\fcs1 \af0 \ltrch\fcs0 \insrsid6313088\charrsid1335722 #}{\rtlch\fcs1 \af0 \ltrch\fcs0 _x000d__x000a_\cf10\insrsid6313088\charrsid1335722 \u9658\'3f}{\rtlch\fcs1 \af0 \ltrch\fcs0 \cs17\b0\v\fs20\cf9\loch\af1\hich\af1\dbch\af31501\insrsid6313088\charrsid1335722 \hich\af1\dbch\af31501\loch\f1 &lt;/Article&gt;}{\rtlch\fcs1 \af0 \ltrch\fcs0 _x000d__x000a_\insrsid6313088\charrsid1335722 _x000d__x000a_\par \ltrrow}\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6313088\charrsid1335722 \cell }\pard\plain \ltrpar\ql \li0\ri0\widctlpar\intbl\wrapdefault\aspalpha\aspnum\faauto\adjustright\rin0\lin0 \rtlch\fcs1 _x000d__x000a_\af0\afs20\alang1025 \ltrch\fcs0 \fs24\lang2057\langfe2057\cgrid\langnp2057\langfenp2057 {\rtlch\fcs1 \af0 \ltrch\fcs0 \insrsid6313088\charrsid1335722 \trowd \irow0\irowband0\ltrrow_x000d__x000a_\ts11\trqc\trgaph340\trleft-340\trftsWidth1\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2\qc \li0\ri0\sa240\keepn\nowidctlpar\intbl\wrapdefault\aspalpha\aspnum\faauto\adjustright\rin0\lin0\pararsid10630121 \rtlch\fcs1 \af0\afs20\alang1025 \ltrch\fcs0 \i\fs24\lang2057\langfe2057\cgrid\langnp2057\langfenp2057 {_x000d__x000a_\rtlch\fcs1 \af0 \ltrch\fcs0 \insrsid6313088\charrsid1335722 Draft legislative resolution\cell Amendment\cell }\pard\plain \ltrpar\ql \li0\ri0\widctlpar\intbl\wrapdefault\aspalpha\aspnum\faauto\adjustright\rin0\lin0 \rtlch\fcs1 \af0\afs20\alang1025 _x000d__x000a_\ltrch\fcs0 \fs24\lang2057\langfe2057\cgrid\langnp2057\langfenp2057 {\rtlch\fcs1 \af0 \ltrch\fcs0 \insrsid6313088\charrsid1335722 \trowd \irow1\irowband1\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12024389 \rtlch\fcs1 \af0\afs20\alang1025 \ltrch\fcs0 \fs24\lang2057\langfe2057\cgrid\langnp2057\langfenp2057 {\rtlch\fcs1 \af0 \ltrch\fcs0 _x000d__x000a_\insrsid6313088\charrsid1335722 ##\cell ##}{\rtlch\fcs1 \af0\afs24 \ltrch\fcs0 \insrsid6313088\charrsid1335722 \cell }\pard\plain \ltrpar\ql \li0\ri0\widctlpar\intbl\wrapdefault\aspalpha\aspnum\faauto\adjustright\rin0\lin0 \rtlch\fcs1 _x000d__x000a_\af0\afs20\alang1025 \ltrch\fcs0 \fs24\lang2057\langfe2057\cgrid\langnp2057\langfenp2057 {\rtlch\fcs1 \af0 \ltrch\fcs0 \insrsid6313088\charrsid1335722 \trowd \irow2\irowband2\lastrow \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6313088 \rtlch\fcs1 \af0\afs20\alang1025 \ltrch\fcs0 \fs24\lang2057\langfe2057\cgrid\langnp2057\langfenp2057 {\rtlch\fcs1 \af0 \ltrch\fcs0 _x000d__x000a_\insrsid6313088\charrsid1335722 Or. }{\rtlch\fcs1 \af0 \ltrch\fcs0 \cs17\v\fs20\cf9\loch\af1\hich\af1\dbch\af31501\insrsid6313088\charrsid1335722 \hich\af1\dbch\af31501\loch\f1 &lt;Original&gt;}{\rtlch\fcs1 \af0 \ltrch\fcs0 \insrsid6313088\charrsid1335722 #}{_x000d__x000a_\rtlch\fcs1 \af1 \ltrch\fcs0 \cs18\v\f1\fs20\cf15\insrsid6313088\charrsid1335722 KEY(MAIN/LANGMIN)sh@ORLANGMSG@}{\rtlch\fcs1 \af0 \ltrch\fcs0 \insrsid6313088\charrsid1335722 #}{\rtlch\fcs1 \af0 \ltrch\fcs0 _x000d__x000a_\cs17\v\fs20\cf9\loch\af1\hich\af1\dbch\af31501\insrsid6313088\charrsid1335722 \hich\af1\dbch\af31501\loch\f1 &lt;/Original&gt;}{\rtlch\fcs1 \af0 \ltrch\fcs0 \insrsid6313088\charrsid1335722 _x000d__x000a_\par }\pard\plain \ltrpar\ql \li0\ri0\widctlpar\wrapdefault\aspalpha\aspnum\faauto\adjustright\rin0\lin0\itap0\pararsid6313088 \rtlch\fcs1 \af0\afs20\alang1025 \ltrch\fcs0 \fs24\lang2057\langfe2057\cgrid\langnp2057\langfenp2057 {\rtlch\fcs1 \af0 \ltrch\fcs0 _x000d__x000a_\cs17\v\fs20\cf9\loch\af1\hich\af1\dbch\af31501\insrsid6313088\charrsid1335722 \hich\af1\dbch\af31501\loch\f1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d9_x000d__x000a_3d0e2711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300\fbidi \froman\fcharset238\fprq2 Times New Roman CE;}_x000d__x000a_{\f301\fbidi \froman\fcharset204\fprq2 Times New Roman Cyr;}{\f303\fbidi \froman\fcharset161\fprq2 Times New Roman Greek;}{\f304\fbidi \froman\fcharset162\fprq2 Times New Roman Tur;}{\f305\fbidi \froman\fcharset177\fprq2 Times New Roman (Hebrew);}_x000d__x000a_{\f306\fbidi \froman\fcharset178\fprq2 Times New Roman (Arabic);}{\f307\fbidi \froman\fcharset186\fprq2 Times New Roman Baltic;}{\f308\fbidi \froman\fcharset163\fprq2 Times New Roman (Vietnamese);}{\f310\fbidi \fswiss\fcharset238\fprq2 Arial CE;}_x000d__x000a_{\f311\fbidi \fswiss\fcharset204\fprq2 Arial Cyr;}{\f313\fbidi \fswiss\fcharset161\fprq2 Arial Greek;}{\f314\fbidi \fswiss\fcharset162\fprq2 Arial Tur;}{\f315\fbidi \fswiss\fcharset177\fprq2 Arial (Hebrew);}_x000d__x000a_{\f316\fbidi \fswiss\fcharset178\fprq2 Arial (Arabic);}{\f317\fbidi \fswiss\fcharset186\fprq2 Arial Baltic;}{\f318\fbidi \fswiss\fcharset163\fprq2 Arial (Vietnamese);}{\f640\fbidi \froman\fcharset238\fprq2 Cambria Math CE;}_x000d__x000a_{\f641\fbidi \froman\fcharset204\fprq2 Cambria Math Cyr;}{\f643\fbidi \froman\fcharset161\fprq2 Cambria Math Greek;}{\f644\fbidi \froman\fcharset162\fprq2 Cambria Math Tur;}{\f647\fbidi \froman\fcharset186\fprq2 Cambria Math Baltic;}_x000d__x000a_{\f64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6739189 HideTWBExt;}{\*\cs18 \additive \v\f1\fs20\cf15 _x000d__x000a_\spriority0 \styrsid16739189 HideTWBInt;}{\s19\ql \li0\ri0\sa120\nowidctlpar\wrapdefault\aspalpha\aspnum\faauto\adjustright\rin0\lin0\itap0 \rtlch\fcs1 \af0\afs20\alang1025 \ltrch\fcs0 \fs24\lang2057\langfe2057\cgrid\langnp2057\langfenp2057 _x000d__x000a_\sbasedon0 \snext19 \spriority0 \styrsid16739189 Normal6a;}{\s20\ql \li0\ri0\nowidctlpar\wrapdefault\aspalpha\aspnum\faauto\adjustright\rin0\lin0\itap0 \rtlch\fcs1 \af0\afs20\alang1025 \ltrch\fcs0 \b\fs24\lang2057\langfe2057\cgrid\langnp2057\langfenp2057 _x000d__x000a_\sbasedon0 \snext20 \spriority0 \styrsid16739189 NormalBold;}{\s21\ql \li0\ri0\sa240\nowidctlpar\wrapdefault\aspalpha\aspnum\faauto\adjustright\rin0\lin0\itap0 \rtlch\fcs1 \af0\afs20\alang1025 \ltrch\fcs0 _x000d__x000a_\i\fs24\lang2057\langfe2057\cgrid\langnp2057\langfenp2057 \sbasedon0 \snext21 \spriority0 \styrsid16739189 AmJustText;}{\s22\qc \li0\ri0\sb240\sa240\nowidctlpar\wrapdefault\aspalpha\aspnum\faauto\adjustright\rin0\lin0\itap0 \rtlch\fcs1 _x000d__x000a_\af0\afs20\alang1025 \ltrch\fcs0 \i\fs24\lang2057\langfe2057\cgrid\langnp2057\langfenp2057 \sbasedon0 \snext22 \spriority0 \styrsid16739189 AmCrossRef;}{_x000d__x000a_\s23\qc \li0\ri0\sb240\sa240\keepn\nowidctlpar\wrapdefault\aspalpha\aspnum\faauto\adjustright\rin0\lin0\itap0 \rtlch\fcs1 \af0\afs20\alang1025 \ltrch\fcs0 \i\fs24\lang2057\langfe2057\cgrid\langnp2057\langfenp2057 _x000d__x000a_\sbasedon0 \snext21 \spriority0 \styrsid16739189 AmJustTitle;}{\s24\qr \li0\ri0\sb240\sa240\nowidctlpar\wrapdefault\aspalpha\aspnum\faauto\adjustright\rin0\lin0\itap0 \rtlch\fcs1 \af0\afs20\alang1025 \ltrch\fcs0 _x000d__x000a_\fs24\lang2057\langfe2057\cgrid\langnp2057\langfenp2057 \sbasedon0 \snext24 \spriority0 \styrsid16739189 AmOrLang;}{\s25\qc \li0\ri0\sa240\nowidctlpar\wrapdefault\aspalpha\aspnum\faauto\adjustright\rin0\lin0\itap0 \rtlch\fcs1 \af0\afs20\alang1025 _x000d__x000a_\ltrch\fcs0 \i\fs24\lang2057\langfe2057\cgrid\langnp2057\langfenp2057 \sbasedon0 \snext25 \spriority0 \styrsid16739189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6739189 AmNumberTabs;}}{\*\rsidtbl \rsid24658\rsid223860\rsid735077\rsid1718133\rsid2892074\rsid3565327\rsid4273145\rsid4666813\rsid6641733_x000d__x000a_\rsid7823322\rsid9636012\rsid10377208\rsid11215221\rsid11549030\rsid12154954\rsid14382809\rsid14424199\rsid15204470\rsid15285974\rsid15950462\rsid16324206\rsid16662270\rsid16739189}{\mmathPr\mmathFont34\mbrkBin0\mbrkBinSub0\msmallFrac0\mdispDef1\mlMargin0_x000d__x000a_\mrMargin0\mdefJc1\mwrapIndent1440\mintLim0\mnaryLim1}{\info{\author UWIZERA Marie-Claire}{\operator UWIZERA Marie-Claire}{\creatim\yr2021\mo3\dy4\hr19\min49}{\revtim\yr2021\mo3\dy4\hr19\min49}{\version1}{\edmins0}{\nofpages1}{\nofwords131}{\nofchars748}_x000d__x000a_{\nofcharsws878}{\vern103}}{\*\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6739189\newtblstyruls\nogrowautofit\usenormstyforlist\noindnmbrts\felnbrelev\nocxsptable\indrlsweleven\noafcnsttbl\afelev\utinl\hwelev\spltpgpar\notcvasp\notbrkcnstfrctbl\notvatxbx\krnprsnet\cachedcolbal _x000d__x000a_\nouicompat \fet0{\*\wgrffmtfilter 013f}\nofeaturethrottle1\ilfomacatclnup0{\*\template C:\\Users\\muwizera\\AppData\\Local\\Temp\\Blank1.dotx}{\*\ftnsep \ltrpar \pard\plain \ltrpar_x000d__x000a_\ql \li0\ri0\widctlpar\wrapdefault\aspalpha\aspnum\faauto\adjustright\rin0\lin0\itap0 \rtlch\fcs1 \af0\afs20\alang1025 \ltrch\fcs0 \fs24\lang2057\langfe2057\cgrid\langnp2057\langfenp2057 {\rtlch\fcs1 \af0 \ltrch\fcs0 \insrsid4273145 \chftnsep _x000d__x000a_\par }}{\*\ftnsepc \ltrpar \pard\plain \ltrpar\ql \li0\ri0\widctlpar\wrapdefault\aspalpha\aspnum\faauto\adjustright\rin0\lin0\itap0 \rtlch\fcs1 \af0\afs20\alang1025 \ltrch\fcs0 \fs24\lang2057\langfe2057\cgrid\langnp2057\langfenp2057 {\rtlch\fcs1 \af0 _x000d__x000a_\ltrch\fcs0 \insrsid4273145 \chftnsepc _x000d__x000a_\par }}{\*\aftnsep \ltrpar \pard\plain \ltrpar\ql \li0\ri0\widctlpar\wrapdefault\aspalpha\aspnum\faauto\adjustright\rin0\lin0\itap0 \rtlch\fcs1 \af0\afs20\alang1025 \ltrch\fcs0 \fs24\lang2057\langfe2057\cgrid\langnp2057\langfenp2057 {\rtlch\fcs1 \af0 _x000d__x000a_\ltrch\fcs0 \insrsid4273145 \chftnsep _x000d__x000a_\par }}{\*\aftnsepc \ltrpar \pard\plain \ltrpar\ql \li0\ri0\widctlpar\wrapdefault\aspalpha\aspnum\faauto\adjustright\rin0\lin0\itap0 \rtlch\fcs1 \af0\afs20\alang1025 \ltrch\fcs0 \fs24\lang2057\langfe2057\cgrid\langnp2057\langfenp2057 {\rtlch\fcs1 \af0 _x000d__x000a_\ltrch\fcs0 \insrsid4273145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16739189 \rtlch\fcs1 _x000d__x000a_\af0\afs20\alang1025 \ltrch\fcs0 \b\fs24\lang2057\langfe2057\cgrid\langnp2057\langfenp2057 {\rtlch\fcs1 \af0 \ltrch\fcs0 \cs17\b0\v\fs20\cf9\loch\af1\hich\af1\dbch\af31501\insrsid16739189\charrsid1335722 {\*\bkmkstart restartB}_x000d__x000a_\hich\af1\dbch\af31501\loch\f1 &lt;AmendB&gt;}{\rtlch\fcs1 \af0 \ltrch\fcs0 \insrsid16739189\charrsid1335722 Amendment\tab \tab }{\rtlch\fcs1 \af0 \ltrch\fcs0 \cs17\b0\v\fs20\cf9\loch\af1\hich\af1\dbch\af31501\insrsid16739189\charrsid1335722 _x000d__x000a_\hich\af1\dbch\af31501\loch\f1 &lt;NumAmB&gt;}{\rtlch\fcs1 \af0 \ltrch\fcs0 \insrsid16739189\charrsid1335722 #}{\rtlch\fcs1 \af1 \ltrch\fcs0 \cs18\v\f1\fs20\cf15\insrsid16739189\charrsid1335722 ENMIENDA@NRAM@}{\rtlch\fcs1 \af0 \ltrch\fcs0 _x000d__x000a_\insrsid16739189\charrsid1335722 #}{\rtlch\fcs1 \af0 \ltrch\fcs0 \cs17\b0\v\fs20\cf9\loch\af1\hich\af1\dbch\af31501\insrsid16739189\charrsid1335722 \hich\af1\dbch\af31501\loch\f1 &lt;/NumAmB&gt;}{\rtlch\fcs1 \af0 \ltrch\fcs0 \insrsid16739189\charrsid1335722 _x000d__x000a__x000d__x000a_\par }\pard\plain \ltrpar\s20\ql \li0\ri0\nowidctlpar\wrapdefault\aspalpha\aspnum\faauto\adjustright\rin0\lin0\itap0\pararsid16739189 \rtlch\fcs1 \af0\afs20\alang1025 \ltrch\fcs0 \b\fs24\lang2057\langfe2057\cgrid\langnp2057\langfenp2057 {\rtlch\fcs1 \af0 _x000d__x000a_\ltrch\fcs0 \cs17\b0\v\fs20\cf9\loch\af1\hich\af1\dbch\af31501\insrsid16739189\charrsid1335722 \hich\af1\dbch\af31501\loch\f1 &lt;RepeatBlock-By&gt;}{\rtlch\fcs1 \af0 \ltrch\fcs0 \insrsid16739189\charrsid1335722 #}{\rtlch\fcs1 \af1 \ltrch\fcs0 _x000d__x000a_\cs18\v\f1\fs20\cf15\insrsid16739189\charrsid1335722 (MOD@InsideLoop()}{\rtlch\fcs1 \af0 \ltrch\fcs0 \insrsid16739189\charrsid1335722 ##}{\rtlch\fcs1 \af1 \ltrch\fcs0 \cs18\v\f1\fs20\cf15\insrsid16739189\charrsid1335722 &gt;&gt;&gt;@[ZMEMBERSMSG]@}{\rtlch\fcs1 _x000d__x000a_\af0 \ltrch\fcs0 \insrsid16739189\charrsid1335722 #}{\rtlch\fcs1 \af0 \ltrch\fcs0 \cs17\b0\v\fs20\cf9\loch\af1\hich\af1\dbch\af31501\insrsid16739189\charrsid1335722 \hich\af1\dbch\af31501\loch\f1 &lt;Members&gt;}{\rtlch\fcs1 \af0 \ltrch\fcs0 _x000d__x000a_\insrsid16739189\charrsid1335722 #}{\rtlch\fcs1 \af1 \ltrch\fcs0 \cs18\v\f1\fs20\cf15\insrsid16739189\charrsid1335722 (MOD@InsideLoop(\'a7)}{\rtlch\fcs1 \af0 \ltrch\fcs0 \insrsid16739189\charrsid1335722 #}{\rtlch\fcs1 \af0 \ltrch\fcs0 _x000d__x000a_\cf10\insrsid16739189\charrsid1335722 \u9668\'3f}{\rtlch\fcs1 \af0 \ltrch\fcs0 \insrsid16739189\charrsid1335722 #}{\rtlch\fcs1 \af1 \ltrch\fcs0 \cs18\v\f1\fs20\cf15\insrsid16739189\charrsid1335722 TVTMEMBERS\'a7@MEMBERS@}{\rtlch\fcs1 \af0 \ltrch\fcs0 _x000d__x000a_\insrsid16739189\charrsid1335722 #}{\rtlch\fcs1 \af0 \ltrch\fcs0 \cf10\insrsid16739189\charrsid1335722 \u9658\'3f}{\rtlch\fcs1 \af0 \ltrch\fcs0 \cs17\b0\v\fs20\cf9\loch\af1\hich\af1\dbch\af31501\insrsid16739189\charrsid1335722 _x000d__x000a_\hich\af1\dbch\af31501\loch\f1 &lt;/Members&gt;}{\rtlch\fcs1 \af0 \ltrch\fcs0 \insrsid16739189\charrsid1335722 _x000d__x000a_\par }\pard\plain \ltrpar\ql \li0\ri0\widctlpar\wrapdefault\aspalpha\aspnum\faauto\adjustright\rin0\lin0\itap0\pararsid16739189 \rtlch\fcs1 \af0\afs20\alang1025 \ltrch\fcs0 \fs24\lang2057\langfe2057\cgrid\langnp2057\langfenp2057 {\rtlch\fcs1 \af0 \ltrch\fcs0 _x000d__x000a_\cs17\v\fs20\cf9\loch\af1\hich\af1\dbch\af31501\insrsid16739189\charrsid1335722 \hich\af1\dbch\af31501\loch\f1 &lt;AuNomDe&gt;&lt;OptDel&gt;}{\rtlch\fcs1 \af0 \ltrch\fcs0 \insrsid16739189\charrsid1335722 #}{\rtlch\fcs1 \af1 \ltrch\fcs0 _x000d__x000a_\cs18\v\f1\fs20\cf15\insrsid16739189\charrsid1335722 MNU[ONBEHALFYES][NOTAPP]@CHOICE@}{\rtlch\fcs1 \af0 \ltrch\fcs0 \insrsid16739189\charrsid1335722 #}{\rtlch\fcs1 \af0 \ltrch\fcs0 _x000d__x000a_\cs17\v\fs20\cf9\loch\af1\hich\af1\dbch\af31501\insrsid16739189\charrsid1335722 \hich\af1\dbch\af31501\loch\f1 &lt;/OptDel&gt;&lt;/AuNomDe&gt;}{\rtlch\fcs1 \af0 \ltrch\fcs0 \insrsid16739189\charrsid1335722 _x000d__x000a_\par &lt;&lt;&lt;}{\rtlch\fcs1 \af0 \ltrch\fcs0 \cs17\v\fs20\cf9\loch\af1\hich\af1\dbch\af31501\insrsid16739189\charrsid1335722 \hich\af1\dbch\af31501\loch\f1 &lt;/RepeatBlock-By&gt;}{\rtlch\fcs1 \af0 \ltrch\fcs0 \insrsid16739189\charrsid1335722 _x000d__x000a_\par }\pard\plain \ltrpar\s20\ql \li0\ri0\nowidctlpar\wrapdefault\aspalpha\aspnum\faauto\adjustright\rin0\lin0\itap0\pararsid16739189 \rtlch\fcs1 \af0\afs20\alang1025 \ltrch\fcs0 \b\fs24\lang2057\langfe2057\cgrid\langnp2057\langfenp2057 {\rtlch\fcs1 \af0 _x000d__x000a_\ltrch\fcs0 \cs17\b0\v\fs20\cf9\loch\af1\hich\af1\dbch\af31501\insrsid16739189\charrsid1335722 \hich\af1\dbch\af31501\loch\f1 &lt;DocAmend&gt;}{\rtlch\fcs1 \af0 \ltrch\fcs0 \insrsid16739189\charrsid1335722 #}{\rtlch\fcs1 \af1 \ltrch\fcs0 _x000d__x000a_\cs18\v\f1\fs20\cf15\insrsid16739189\charrsid1335722 MNU[OPTPROPOSALCOD][OPTPROPOSALCNS][OPTPROPOSALNLE]@CHOICE@CODEMNU}{\rtlch\fcs1 \af0 \ltrch\fcs0 \insrsid16739189\charrsid1335722 #}{\rtlch\fcs1 \af0 \ltrch\fcs0 _x000d__x000a_\cs17\b0\v\fs20\cf9\loch\af1\hich\af1\dbch\af31501\insrsid16739189\charrsid1335722 \hich\af1\dbch\af31501\loch\f1 &lt;/DocAmend&gt;}{\rtlch\fcs1 \af0 \ltrch\fcs0 \insrsid16739189\charrsid1335722 _x000d__x000a_\par }\pard \ltrpar\s20\ql \li0\ri0\keepn\nowidctlpar\wrapdefault\aspalpha\aspnum\faauto\adjustright\rin0\lin0\itap0\pararsid16739189 {\rtlch\fcs1 \af0 \ltrch\fcs0 \cs17\b0\v\fs20\cf9\loch\af1\hich\af1\dbch\af31501\insrsid16739189\charrsid1335722 _x000d__x000a_\hich\af1\dbch\af31501\loch\f1 &lt;Article&gt;}{\rtlch\fcs1 \af0 \ltrch\fcs0 \insrsid16739189\charrsid1335722 #}{\rtlch\fcs1 \af1 \ltrch\fcs0 \cs18\v\f1\fs20\cf15\insrsid16739189\charrsid1335722 MNU[AMACTPARTYES][AMACTPARTNO]@CHOICE@AMACTMNU}{\rtlch\fcs1 \af0 _x000d__x000a_\ltrch\fcs0 \insrsid16739189\charrsid1335722 #}{\rtlch\fcs1 \af0 \ltrch\fcs0 \cs17\b0\v\fs20\cf9\loch\af1\hich\af1\dbch\af31501\insrsid16739189\charrsid1335722 \hich\af1\dbch\af31501\loch\f1 &lt;/Article&gt;}{\rtlch\fcs1 \af0 \ltrch\fcs0 _x000d__x000a_\insrsid16739189\charrsid1335722 _x000d__x000a_\par }\pard\plain \ltrpar\ql \li0\ri0\keepn\widctlpar\wrapdefault\aspalpha\aspnum\faauto\adjustright\rin0\lin0\itap0\pararsid16739189 \rtlch\fcs1 \af0\afs20\alang1025 \ltrch\fcs0 \fs24\lang2057\langfe2057\cgrid\langnp2057\langfenp2057 {\rtlch\fcs1 \af0 _x000d__x000a_\ltrch\fcs0 \cs17\v\fs20\cf9\loch\af1\hich\af1\dbch\af31501\insrsid16739189\charrsid1335722 \hich\af1\dbch\af31501\loch\f1 &lt;DocAmend2&gt;&lt;OptDel&gt;}{\rtlch\fcs1 \af0 \ltrch\fcs0 \insrsid16739189\charrsid1335722 #}{\rtlch\fcs1 \af1 \ltrch\fcs0 _x000d__x000a_\cs18\v\f1\fs20\cf15\insrsid16739189\charrsid1335722 MNU[OPTNRACTYES][NOTAPP]@CHOICE@AMACTMNU}{\rtlch\fcs1 \af0 \ltrch\fcs0 \insrsid16739189\charrsid1335722 #}{\rtlch\fcs1 \af0 \ltrch\fcs0 _x000d__x000a_\cs17\v\fs20\cf9\loch\af1\hich\af1\dbch\af31501\insrsid16739189\charrsid1335722 \hich\af1\dbch\af31501\loch\f1 &lt;/OptDel&gt;&lt;/DocAmend2&gt;}{\rtlch\fcs1 \af0 \ltrch\fcs0 \insrsid16739189\charrsid1335722 _x000d__x000a_\par }\pard \ltrpar\ql \li0\ri0\widctlpar\wrapdefault\aspalpha\aspnum\faauto\adjustright\rin0\lin0\itap0\pararsid16739189 {\rtlch\fcs1 \af0 \ltrch\fcs0 \cs17\v\fs20\cf9\loch\af1\hich\af1\dbch\af31501\insrsid16739189\charrsid1335722 _x000d__x000a_\hich\af1\dbch\af31501\loch\f1 &lt;Article2&gt;&lt;OptDel&gt;}{\rtlch\fcs1 \af0 \ltrch\fcs0 \insrsid16739189\charrsid1335722 #}{\rtlch\fcs1 \af1 \ltrch\fcs0 \cs18\v\f1\fs20\cf15\insrsid16739189\charrsid1335722 MNU[OPTACTPARTYES][NOTAPP]@CHOICE@AMACTMNU}{\rtlch\fcs1 _x000d__x000a_\af0 \ltrch\fcs0 \insrsid16739189\charrsid1335722 #}{\rtlch\fcs1 \af0 \ltrch\fcs0 \cs17\v\fs20\cf9\loch\af1\hich\af1\dbch\af31501\insrsid16739189\charrsid1335722 \hich\af1\dbch\af31501\loch\f1 &lt;/OptDel&gt;&lt;/Article2&gt;}{\rtlch\fcs1 \af0 \ltrch\fcs0 _x000d__x000a_\insrsid16739189\charrsid1335722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16739189\charrsid1335722 \cell }\pard\plain \ltrpar\ql \li0\ri0\widctlpar\intbl\wrapdefault\aspalpha\aspnum\faauto\adjustright\rin0\lin0 \rtlch\fcs1 _x000d__x000a_\af0\afs20\alang1025 \ltrch\fcs0 \fs24\lang2057\langfe2057\cgrid\langnp2057\langfenp2057 {\rtlch\fcs1 \af0 \ltrch\fcs0 \insrsid16739189\charrsid1335722 \trowd \irow0\irowband0\ltrrow_x000d__x000a_\ts11\trqc\trgaph340\trleft-340\trftsWidth3\trwWidth9752\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3\trwWidth9752\trftsWidthB3\trpaddl340\trpaddr340\trpaddfl3\trpaddft3\trpaddfb3\trpaddfr3\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5\qc \li0\ri0\sa240\keepn\nowidctlpar\intbl\wrapdefault\aspalpha\aspnum\faauto\adjustright\rin0\lin0\pararsid10630121 \rtlch\fcs1 \af0\afs20\alang1025 \ltrch\fcs0 _x000d__x000a_\i\fs24\lang2057\langfe2057\cgrid\langnp2057\langfenp2057 {\rtlch\fcs1 \af0 \ltrch\fcs0 \insrsid16739189\charrsid1335722 #}{\rtlch\fcs1 \af1 \ltrch\fcs0 \cs18\v\f1\fs20\cf15\insrsid16739189\charrsid1335722 MNU[OPTLEFTAMACT][LEFTPROP]@CHOICE@AMACTMNU}{_x000d__x000a_\rtlch\fcs1 \af0 \ltrch\fcs0 \insrsid16739189\charrsid1335722 #\cell Amendment\cell }\pard\plain \ltrpar\ql \li0\ri0\widctlpar\intbl\wrapdefault\aspalpha\aspnum\faauto\adjustright\rin0\lin0 \rtlch\fcs1 \af0\afs20\alang1025 \ltrch\fcs0 _x000d__x000a_\fs24\lang2057\langfe2057\cgrid\langnp2057\langfenp2057 {\rtlch\fcs1 \af0 \ltrch\fcs0 \insrsid16739189\charrsid1335722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12024389 \rtlch\fcs1 \af0\afs20\alang1025 \ltrch\fcs0 \fs24\lang2057\langfe2057\cgrid\langnp2057\langfenp2057 {\rtlch\fcs1 \af0 \ltrch\fcs0 _x000d__x000a_\insrsid16739189\charrsid1335722 ##\cell ##}{\rtlch\fcs1 \af0\afs24 \ltrch\fcs0 \insrsid16739189\charrsid1335722 \cell }\pard\plain \ltrpar\ql \li0\ri0\widctlpar\intbl\wrapdefault\aspalpha\aspnum\faauto\adjustright\rin0\lin0 \rtlch\fcs1 _x000d__x000a_\af0\afs20\alang1025 \ltrch\fcs0 \fs24\lang2057\langfe2057\cgrid\langnp2057\langfenp2057 {\rtlch\fcs1 \af0 \ltrch\fcs0 \insrsid16739189\charrsid1335722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6739189 \rtlch\fcs1 \af0\afs20\alang1025 \ltrch\fcs0 \fs24\lang2057\langfe2057\cgrid\langnp2057\langfenp2057 {\rtlch\fcs1 \af0 \ltrch\fcs0 _x000d__x000a_\insrsid16739189\charrsid1335722 Or. }{\rtlch\fcs1 \af0 \ltrch\fcs0 \cs17\v\fs20\cf9\loch\af1\hich\af1\dbch\af31501\insrsid16739189\charrsid1335722 \hich\af1\dbch\af31501\loch\f1 &lt;Original&gt;}{\rtlch\fcs1 \af0 \ltrch\fcs0 \insrsid16739189\charrsid1335722 #}_x000d__x000a_{\rtlch\fcs1 \af1 \ltrch\fcs0 \cs18\v\f1\fs20\cf15\insrsid16739189\charrsid1335722 KEY(MAIN/LANGMIN)sh@ORLANGMSG@}{\rtlch\fcs1 \af0 \ltrch\fcs0 \insrsid16739189\charrsid1335722 #}{\rtlch\fcs1 \af0 \ltrch\fcs0 _x000d__x000a_\cs17\v\fs20\cf9\loch\af1\hich\af1\dbch\af31501\insrsid16739189\charrsid1335722 \hich\af1\dbch\af31501\loch\f1 &lt;/Original&gt;}{\rtlch\fcs1 \af0 \ltrch\fcs0 \insrsid16739189\charrsid1335722 _x000d__x000a_\par }\pard\plain \ltrpar\s22\qc \li0\ri0\sb240\sa240\nowidctlpar\wrapdefault\aspalpha\aspnum\faauto\adjustright\rin0\lin0\itap0\pararsid16739189 \rtlch\fcs1 \af0\afs20\alang1025 \ltrch\fcs0 \i\fs24\lang2057\langfe2057\cgrid\langnp2057\langfenp2057 {_x000d__x000a_\rtlch\fcs1 \af0 \ltrch\fcs0 \cs17\i0\v\fs20\cf9\loch\af1\hich\af1\dbch\af31501\insrsid16739189\charrsid1335722 \hich\af1\dbch\af31501\loch\f1 &lt;OptDel&gt;}{\rtlch\fcs1 \af0 \ltrch\fcs0 \insrsid16739189\charrsid1335722 #}{\rtlch\fcs1 \af1 \ltrch\fcs0 _x000d__x000a_\cs18\v\f1\fs20\cf15\insrsid16739189\charrsid1335722 MNU[CROSSREFNO][CROSSREFYES]@CHOICE@}{\rtlch\fcs1 \af0 \ltrch\fcs0 \insrsid16739189\charrsid1335722 #}{\rtlch\fcs1 \af0 \ltrch\fcs0 _x000d__x000a_\cs17\i0\v\fs20\cf9\loch\af1\hich\af1\dbch\af31501\insrsid16739189\charrsid1335722 \hich\af1\dbch\af31501\loch\f1 &lt;/OptDel&gt;}{\rtlch\fcs1 \af0 \ltrch\fcs0 \insrsid16739189\charrsid1335722 _x000d__x000a_\par }\pard\plain \ltrpar\s23\qc \li0\ri0\sb240\sa240\keepn\nowidctlpar\wrapdefault\aspalpha\aspnum\faauto\adjustright\rin0\lin0\itap0\pararsid16739189 \rtlch\fcs1 \af0\afs20\alang1025 \ltrch\fcs0 \i\fs24\lang2057\langfe2057\cgrid\langnp2057\langfenp2057 {_x000d__x000a_\rtlch\fcs1 \af0 \ltrch\fcs0 \cs17\i0\v\fs20\cf9\loch\af1\hich\af1\dbch\af31501\insrsid16739189\charrsid1335722 \hich\af1\dbch\af31501\loch\f1 &lt;TitreJust&gt;}{\rtlch\fcs1 \af0 \ltrch\fcs0 \insrsid16739189\charrsid1335722 Justification}{\rtlch\fcs1 \af0 _x000d__x000a_\ltrch\fcs0 \cs17\i0\v\fs20\cf9\loch\af1\hich\af1\dbch\af31501\insrsid16739189\charrsid1335722 \hich\af1\dbch\af31501\loch\f1 &lt;/TitreJust&gt;}{\rtlch\fcs1 \af0 \ltrch\fcs0 \insrsid16739189\charrsid1335722 _x000d__x000a_\par }\pard\plain \ltrpar\s21\ql \li0\ri0\sa240\nowidctlpar\wrapdefault\aspalpha\aspnum\faauto\adjustright\rin0\lin0\itap0\pararsid16739189 \rtlch\fcs1 \af0\afs20\alang1025 \ltrch\fcs0 \i\fs24\lang2057\langfe2057\cgrid\langnp2057\langfenp2057 {\rtlch\fcs1 _x000d__x000a_\af0 \ltrch\fcs0 \cs17\i0\v\fs20\cf9\loch\af1\hich\af1\dbch\af31501\insrsid16739189\charrsid1335722 \hich\af1\dbch\af31501\loch\f1 &lt;OptDelPrev&gt;}{\rtlch\fcs1 \af0 \ltrch\fcs0 \insrsid16739189\charrsid1335722 #}{\rtlch\fcs1 \af1 \ltrch\fcs0 _x000d__x000a_\cs18\v\f1\fs20\cf15\insrsid16739189\charrsid1335722 MNU[TEXTJUSTYES][TEXTJUSTNO]@CHOICE@}{\rtlch\fcs1 \af0 \ltrch\fcs0 \insrsid16739189\charrsid1335722 #}{\rtlch\fcs1 \af0 \ltrch\fcs0 _x000d__x000a_\cs17\i0\v\fs20\cf9\loch\af1\hich\af1\dbch\af31501\insrsid16739189\charrsid1335722 \hich\af1\dbch\af31501\loch\f1 &lt;/OptDelPrev&gt;}{\rtlch\fcs1 \af0 \ltrch\fcs0 \insrsid16739189\charrsid1335722 _x000d__x000a_\par }\pard\plain \ltrpar\ql \li0\ri0\widctlpar\wrapdefault\aspalpha\aspnum\faauto\adjustright\rin0\lin0\itap0\pararsid16739189 \rtlch\fcs1 \af0\afs20\alang1025 \ltrch\fcs0 \fs24\lang2057\langfe2057\cgrid\langnp2057\langfenp2057 {\rtlch\fcs1 \af0 \ltrch\fcs0 _x000d__x000a_\cs17\v\fs20\cf9\loch\af1\hich\af1\dbch\af31501\insrsid16739189\charrsid1335722 \hich\af1\dbch\af31501\loch\f1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7c_x000d__x000a_110f2711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300\fbidi \froman\fcharset238\fprq2 Times New Roman CE;}_x000d__x000a_{\f301\fbidi \froman\fcharset204\fprq2 Times New Roman Cyr;}{\f303\fbidi \froman\fcharset161\fprq2 Times New Roman Greek;}{\f304\fbidi \froman\fcharset162\fprq2 Times New Roman Tur;}{\f305\fbidi \froman\fcharset177\fprq2 Times New Roman (Hebrew);}_x000d__x000a_{\f306\fbidi \froman\fcharset178\fprq2 Times New Roman (Arabic);}{\f307\fbidi \froman\fcharset186\fprq2 Times New Roman Baltic;}{\f308\fbidi \froman\fcharset163\fprq2 Times New Roman (Vietnamese);}{\f310\fbidi \fswiss\fcharset238\fprq2 Arial CE;}_x000d__x000a_{\f311\fbidi \fswiss\fcharset204\fprq2 Arial Cyr;}{\f313\fbidi \fswiss\fcharset161\fprq2 Arial Greek;}{\f314\fbidi \fswiss\fcharset162\fprq2 Arial Tur;}{\f315\fbidi \fswiss\fcharset177\fprq2 Arial (Hebrew);}_x000d__x000a_{\f316\fbidi \fswiss\fcharset178\fprq2 Arial (Arabic);}{\f317\fbidi \fswiss\fcharset186\fprq2 Arial Baltic;}{\f318\fbidi \fswiss\fcharset163\fprq2 Arial (Vietnamese);}{\f640\fbidi \froman\fcharset238\fprq2 Cambria Math CE;}_x000d__x000a_{\f641\fbidi \froman\fcharset204\fprq2 Cambria Math Cyr;}{\f643\fbidi \froman\fcharset161\fprq2 Cambria Math Greek;}{\f644\fbidi \froman\fcharset162\fprq2 Cambria Math Tur;}{\f647\fbidi \froman\fcharset186\fprq2 Cambria Math Baltic;}_x000d__x000a_{\f64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2282162 HideTWBExt;}{\*\cs18 \additive \v\f1\fs20\cf15 _x000d__x000a_\spriority0 \styrsid12282162 HideTWBInt;}{\s19\ql \li0\ri0\sa120\nowidctlpar\wrapdefault\aspalpha\aspnum\faauto\adjustright\rin0\lin0\itap0 \rtlch\fcs1 \af0\afs20\alang1025 \ltrch\fcs0 \fs24\lang2057\langfe2057\cgrid\langnp2057\langfenp2057 _x000d__x000a_\sbasedon0 \snext19 \spriority0 \styrsid12282162 Normal6a;}{\s20\ql \li0\ri0\nowidctlpar\wrapdefault\aspalpha\aspnum\faauto\adjustright\rin0\lin0\itap0 \rtlch\fcs1 \af0\afs20\alang1025 \ltrch\fcs0 \b\fs24\lang2057\langfe2057\cgrid\langnp2057\langfenp2057 _x000d__x000a_\sbasedon0 \snext20 \spriority0 \styrsid12282162 NormalBold;}{\s21\ql \li0\ri0\sa240\nowidctlpar\wrapdefault\aspalpha\aspnum\faauto\adjustright\rin0\lin0\itap0 \rtlch\fcs1 \af0\afs20\alang1025 \ltrch\fcs0 _x000d__x000a_\i\fs24\lang2057\langfe2057\cgrid\langnp2057\langfenp2057 \sbasedon0 \snext21 \spriority0 \styrsid12282162 AmJustText;}{\s22\qc \li0\ri0\sb240\sa240\nowidctlpar\wrapdefault\aspalpha\aspnum\faauto\adjustright\rin0\lin0\itap0 \rtlch\fcs1 _x000d__x000a_\af0\afs20\alang1025 \ltrch\fcs0 \i\fs24\lang2057\langfe2057\cgrid\langnp2057\langfenp2057 \sbasedon0 \snext22 \spriority0 \styrsid12282162 AmCrossRef;}{_x000d__x000a_\s23\qc \li0\ri0\sb240\sa240\keepn\nowidctlpar\wrapdefault\aspalpha\aspnum\faauto\adjustright\rin0\lin0\itap0 \rtlch\fcs1 \af0\afs20\alang1025 \ltrch\fcs0 \i\fs24\lang2057\langfe2057\cgrid\langnp2057\langfenp2057 _x000d__x000a_\sbasedon0 \snext21 \spriority0 \styrsid12282162 AmJustTitle;}{\s24\qr \li0\ri0\sb240\sa240\nowidctlpar\wrapdefault\aspalpha\aspnum\faauto\adjustright\rin0\lin0\itap0 \rtlch\fcs1 \af0\afs20\alang1025 \ltrch\fcs0 _x000d__x000a_\fs24\lang2057\langfe2057\cgrid\langnp2057\langfenp2057 \sbasedon0 \snext24 \spriority0 \styrsid12282162 AmOrLang;}{\s25\qc \li0\ri0\sa240\nowidctlpar\wrapdefault\aspalpha\aspnum\faauto\adjustright\rin0\lin0\itap0 \rtlch\fcs1 \af0\afs20\alang1025 _x000d__x000a_\ltrch\fcs0 \i\fs24\lang2057\langfe2057\cgrid\langnp2057\langfenp2057 \sbasedon0 \snext25 \spriority0 \styrsid12282162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2282162 AmNumberTabs;}}{\*\rsidtbl \rsid24658\rsid223860\rsid735077\rsid1718133\rsid2892074\rsid3565327\rsid4666813\rsid6641733\rsid6844478_x000d__x000a_\rsid7823322\rsid9636012\rsid10377208\rsid11215221\rsid11549030\rsid12154954\rsid12282162\rsid14382809\rsid14424199\rsid15204470\rsid15285974\rsid15950462\rsid16324206\rsid16662270}{\mmathPr\mmathFont34\mbrkBin0\mbrkBinSub0\msmallFrac0\mdispDef1\mlMargin0_x000d__x000a_\mrMargin0\mdefJc1\mwrapIndent1440\mintLim0\mnaryLim1}{\info{\author UWIZERA Marie-Claire}{\operator UWIZERA Marie-Claire}{\creatim\yr2021\mo3\dy4\hr21}{\revtim\yr2021\mo3\dy4\hr21}{\version1}{\edmins0}{\nofpages1}{\nofwords130}{\nofchars745}_x000d__x000a_{\nofcharsws874}{\vern103}}{\*\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2282162\newtblstyruls\nogrowautofit\usenormstyforlist\noindnmbrts\felnbrelev\nocxsptable\indrlsweleven\noafcnsttbl\afelev\utinl\hwelev\spltpgpar\notcvasp\notbrkcnstfrctbl\notvatxbx\krnprsnet\cachedcolbal _x000d__x000a_\nouicompat \fet0{\*\wgrffmtfilter 013f}\nofeaturethrottle1\ilfomacatclnup0{\*\template C:\\Users\\muwizera\\AppData\\Local\\Temp\\Blank1.dotx}{\*\ftnsep \ltrpar \pard\plain \ltrpar_x000d__x000a_\ql \li0\ri0\widctlpar\wrapdefault\aspalpha\aspnum\faauto\adjustright\rin0\lin0\itap0 \rtlch\fcs1 \af0\afs20\alang1025 \ltrch\fcs0 \fs24\lang2057\langfe2057\cgrid\langnp2057\langfenp2057 {\rtlch\fcs1 \af0 \ltrch\fcs0 \insrsid6844478 \chftnsep _x000d__x000a_\par }}{\*\ftnsepc \ltrpar \pard\plain \ltrpar\ql \li0\ri0\widctlpar\wrapdefault\aspalpha\aspnum\faauto\adjustright\rin0\lin0\itap0 \rtlch\fcs1 \af0\afs20\alang1025 \ltrch\fcs0 \fs24\lang2057\langfe2057\cgrid\langnp2057\langfenp2057 {\rtlch\fcs1 \af0 _x000d__x000a_\ltrch\fcs0 \insrsid6844478 \chftnsepc _x000d__x000a_\par }}{\*\aftnsep \ltrpar \pard\plain \ltrpar\ql \li0\ri0\widctlpar\wrapdefault\aspalpha\aspnum\faauto\adjustright\rin0\lin0\itap0 \rtlch\fcs1 \af0\afs20\alang1025 \ltrch\fcs0 \fs24\lang2057\langfe2057\cgrid\langnp2057\langfenp2057 {\rtlch\fcs1 \af0 _x000d__x000a_\ltrch\fcs0 \insrsid6844478 \chftnsep _x000d__x000a_\par }}{\*\aftnsepc \ltrpar \pard\plain \ltrpar\ql \li0\ri0\widctlpar\wrapdefault\aspalpha\aspnum\faauto\adjustright\rin0\lin0\itap0 \rtlch\fcs1 \af0\afs20\alang1025 \ltrch\fcs0 \fs24\lang2057\langfe2057\cgrid\langnp2057\langfenp2057 {\rtlch\fcs1 \af0 _x000d__x000a_\ltrch\fcs0 \insrsid684447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12282162 \rtlch\fcs1 _x000d__x000a_\af0\afs20\alang1025 \ltrch\fcs0 \b\fs24\lang2057\langfe2057\cgrid\langnp2057\langfenp2057 {\rtlch\fcs1 \af0 \ltrch\fcs0 \cs17\b0\v\fs20\cf9\loch\af1\hich\af1\dbch\af31501\insrsid12282162\charrsid1335722 {\*\bkmkstart restart}_x000d__x000a_\hich\af1\dbch\af31501\loch\f1 &lt;}{\rtlch\fcs1 \af0 \ltrch\fcs0 \cs17\b0\v\fs20\cf9\lang1024\langfe1024\loch\af1\hich\af1\dbch\af31501\noproof\insrsid12282162 \hich\af1\dbch\af31501\loch\f1 Amend}{\rtlch\fcs1 \af0 \ltrch\fcs0 _x000d__x000a_\cs17\b0\v\fs20\cf9\loch\af1\hich\af1\dbch\af31501\insrsid12282162\charrsid1335722 \hich\af1\dbch\af31501\loch\f1 &gt;}{\rtlch\fcs1 \af0 \ltrch\fcs0 \insrsid12282162\charrsid1335722 Amendment\tab \tab }{\rtlch\fcs1 \af0 \ltrch\fcs0 _x000d__x000a_\cs17\b0\v\fs20\cf9\loch\af1\hich\af1\dbch\af31501\insrsid12282162\charrsid1335722 \hich\af1\dbch\af31501\loch\f1 &lt;}{\rtlch\fcs1 \af0 \ltrch\fcs0 \cs17\b0\v\fs20\cf9\lang1024\langfe1024\loch\af1\hich\af1\dbch\af31501\noproof\insrsid12282162 _x000d__x000a_\hich\af1\dbch\af31501\loch\f1 NumAm&gt;}{\rtlch\fcs1 \af0 \ltrch\fcs0 \insrsid12282162\charrsid1335722 #}{\rtlch\fcs1 \af1 \ltrch\fcs0 \cs18\v\f1\fs20\cf15\insrsid12282162\charrsid1335722 ENMIENDA@NRAM@}{\rtlch\fcs1 \af0 \ltrch\fcs0 _x000d__x000a_\insrsid12282162\charrsid1335722 #}{\rtlch\fcs1 \af0 \ltrch\fcs0 \cs17\b0\v\fs20\cf9\loch\af1\hich\af1\dbch\af31501\insrsid12282162\charrsid1335722 \hich\af1\dbch\af31501\loch\f1 &lt;/}{\rtlch\fcs1 \af0 \ltrch\fcs0 _x000d__x000a_\cs17\b0\v\fs20\cf9\lang1024\langfe1024\loch\af1\hich\af1\dbch\af31501\noproof\insrsid12282162 \hich\af1\dbch\af31501\loch\f1 NumAm&gt;}{\rtlch\fcs1 \af0 \ltrch\fcs0 \insrsid12282162\charrsid1335722 _x000d__x000a_\par }\pard\plain \ltrpar\s20\ql \li0\ri0\nowidctlpar\wrapdefault\aspalpha\aspnum\faauto\adjustright\rin0\lin0\itap0\pararsid12282162 \rtlch\fcs1 \af0\afs20\alang1025 \ltrch\fcs0 \b\fs24\lang2057\langfe2057\cgrid\langnp2057\langfenp2057 {\rtlch\fcs1 \af0 _x000d__x000a_\ltrch\fcs0 \cs17\b0\v\fs20\cf9\loch\af1\hich\af1\dbch\af31501\insrsid12282162\charrsid1335722 \hich\af1\dbch\af31501\loch\f1 &lt;\hich\af1\dbch\af31501\loch\f1 RepeatBlock-By&gt;}{\rtlch\fcs1 \af0 \ltrch\fcs0 \insrsid12282162\charrsid1335722 #}{\rtlch\fcs1 _x000d__x000a_\af1 \ltrch\fcs0 \cs18\v\f1\fs20\cf15\insrsid12282162\charrsid1335722 (MOD@InsideLoop()}{\rtlch\fcs1 \af0 \ltrch\fcs0 \insrsid12282162\charrsid1335722 ##}{\rtlch\fcs1 \af1 \ltrch\fcs0 \cs18\v\f1\fs20\cf15\insrsid12282162\charrsid1335722 &gt;&gt;&gt;@[ZMEMBERSMSG]@_x000d__x000a_}{\rtlch\fcs1 \af0 \ltrch\fcs0 \insrsid12282162\charrsid1335722 #}{\rtlch\fcs1 \af0 \ltrch\fcs0 \cs17\b0\v\fs20\cf9\loch\af1\hich\af1\dbch\af31501\insrsid12282162\charrsid1335722 \hich\af1\dbch\af31501\loch\f1 &lt;Members&gt;}{\rtlch\fcs1 \af0 \ltrch\fcs0 _x000d__x000a_\insrsid12282162\charrsid1335722 #}{\rtlch\fcs1 \af1 \ltrch\fcs0 \cs18\v\f1\fs20\cf15\insrsid12282162\charrsid1335722 (MOD@InsideLoop(\'a7)}{\rtlch\fcs1 \af0 \ltrch\fcs0 \insrsid12282162\charrsid1335722 #}{\rtlch\fcs1 \af0 \ltrch\fcs0 _x000d__x000a_\cf10\insrsid12282162\charrsid16202589 \u9668\'3f}{\rtlch\fcs1 \af0 \ltrch\fcs0 \insrsid12282162\charrsid1335722 #}{\rtlch\fcs1 \af1 \ltrch\fcs0 \cs18\v\f1\fs20\cf15\insrsid12282162\charrsid1335722 TVTMEMBERS\'a7@MEMBERS@}{\rtlch\fcs1 \af0 \ltrch\fcs0 _x000d__x000a_\insrsid12282162\charrsid1335722 #}{\rtlch\fcs1 \af0 \ltrch\fcs0 \cf10\insrsid12282162\charrsid16202589 \u9658\'3f}{\rtlch\fcs1 \af0 \ltrch\fcs0 \cs17\b0\v\fs20\cf9\loch\af1\hich\af1\dbch\af31501\insrsid12282162\charrsid1335722 _x000d__x000a_\hich\af1\dbch\af31501\loch\f1 &lt;/Members&gt;}{\rtlch\fcs1 \af0 \ltrch\fcs0 \insrsid12282162\charrsid1335722 _x000d__x000a_\par }\pard\plain \ltrpar\ql \li0\ri0\widctlpar\wrapdefault\aspalpha\aspnum\faauto\adjustright\rin0\lin0\itap0\pararsid12282162 \rtlch\fcs1 \af0\afs20\alang1025 \ltrch\fcs0 \fs24\lang2057\langfe2057\cgrid\langnp2057\langfenp2057 {\rtlch\fcs1 \af0 \ltrch\fcs0 _x000d__x000a_\cs17\v\fs20\cf9\loch\af1\hich\af1\dbch\af31501\insrsid12282162\charrsid1335722 \hich\af1\dbch\af31501\loch\f1 &lt;AuNomDe&gt;&lt;OptDel&gt;}{\rtlch\fcs1 \af0 \ltrch\fcs0 \insrsid12282162\charrsid1335722 #}{\rtlch\fcs1 \af1 \ltrch\fcs0 _x000d__x000a_\cs18\v\f1\fs20\cf15\insrsid12282162\charrsid1335722 MNU[ONBEHALFYES][NOTAPP]@CHOICE@}{\rtlch\fcs1 \af0 \ltrch\fcs0 \insrsid12282162\charrsid1335722 #}{\rtlch\fcs1 \af0 \ltrch\fcs0 _x000d__x000a_\cs17\v\fs20\cf9\loch\af1\hich\af1\dbch\af31501\insrsid12282162\charrsid1335722 \hich\af1\dbch\af31501\loch\f1 &lt;/OptDel&gt;&lt;/AuNomDe&gt;}{\rtlch\fcs1 \af0 \ltrch\fcs0 \insrsid12282162\charrsid1335722 _x000d__x000a_\par &lt;&lt;&lt;}{\rtlch\fcs1 \af0 \ltrch\fcs0 \cs17\v\fs20\cf9\loch\af1\hich\af1\dbch\af31501\insrsid12282162\charrsid1335722 \hich\af1\dbch\af31501\loch\f1 &lt;/RepeatBlock-By&gt;}{\rtlch\fcs1 \af0 \ltrch\fcs0 \insrsid12282162\charrsid1335722 _x000d__x000a_\par }\pard\plain \ltrpar\s20\ql \li0\ri0\nowidctlpar\wrapdefault\aspalpha\aspnum\faauto\adjustright\rin0\lin0\itap0\pararsid12282162 \rtlch\fcs1 \af0\afs20\alang1025 \ltrch\fcs0 \b\fs24\lang2057\langfe2057\cgrid\langnp2057\langfenp2057 {\rtlch\fcs1 \af0 _x000d__x000a_\ltrch\fcs0 \cs17\b0\v\fs20\cf9\loch\af1\hich\af1\dbch\af31501\insrsid12282162\charrsid1335722 \hich\af1\dbch\af31501\loch\f1 &lt;DocAmend&gt;}{\rtlch\fcs1 \af0 \ltrch\fcs0 \insrsid12282162\charrsid1335722 #}{\rtlch\fcs1 \af1 \ltrch\fcs0 _x000d__x000a_\cs18\v\f1\fs20\cf15\insrsid12282162\charrsid1335722 MNU[OPTPROPOSALCOD][OPTPROPOSALCNS][OPTPROPOSALNLE]@CHOICE@CODEMNU}{\rtlch\fcs1 \af0 \ltrch\fcs0 \insrsid12282162\charrsid1335722 #}{\rtlch\fcs1 \af0 \ltrch\fcs0 _x000d__x000a_\cs17\b0\v\fs20\cf9\loch\af1\hich\af1\dbch\af31501\insrsid12282162\charrsid1335722 \hich\af1\dbch\af31501\loch\f1 &lt;/DocAmend&gt;}{\rtlch\fcs1 \af0 \ltrch\fcs0 \insrsid12282162\charrsid1335722 _x000d__x000a_\par }\pard \ltrpar\s20\ql \li0\ri0\keepn\nowidctlpar\wrapdefault\aspalpha\aspnum\faauto\adjustright\rin0\lin0\itap0\pararsid12282162 {\rtlch\fcs1 \af0 \ltrch\fcs0 \cs17\b0\v\fs20\cf9\loch\af1\hich\af1\dbch\af31501\insrsid12282162\charrsid1335722 _x000d__x000a_\hich\af1\dbch\af31501\loch\f1 &lt;Article&gt;}{\rtlch\fcs1 \af0 \ltrch\fcs0 \insrsid12282162\charrsid1335722 #}{\rtlch\fcs1 \af1 \ltrch\fcs0 \cs18\v\f1\fs20\cf15\insrsid12282162\charrsid1335722 MNU[AMACTPARTYES][AMACTPARTNO]@CHOICE@AMACTMNU}{\rtlch\fcs1 \af0 _x000d__x000a_\ltrch\fcs0 \insrsid12282162\charrsid1335722 #}{\rtlch\fcs1 \af0 \ltrch\fcs0 \cs17\b0\v\fs20\cf9\loch\af1\hich\af1\dbch\af31501\insrsid12282162\charrsid1335722 \hich\af1\dbch\af31501\loch\f1 &lt;/Article&gt;}{\rtlch\fcs1 \af0 \ltrch\fcs0 _x000d__x000a_\insrsid12282162\charrsid1335722 _x000d__x000a_\par }\pard\plain \ltrpar\ql \li0\ri0\keepn\widctlpar\wrapdefault\aspalpha\aspnum\faauto\adjustright\rin0\lin0\itap0\pararsid12282162 \rtlch\fcs1 \af0\afs20\alang1025 \ltrch\fcs0 \fs24\lang2057\langfe2057\cgrid\langnp2057\langfenp2057 {\rtlch\fcs1 \af0 _x000d__x000a_\ltrch\fcs0 \cs17\v\fs20\cf9\loch\af1\hich\af1\dbch\af31501\insrsid12282162\charrsid1335722 \hich\af1\dbch\af31501\loch\f1 &lt;DocAmend2&gt;&lt;OptDel&gt;}{\rtlch\fcs1 \af0 \ltrch\fcs0 \insrsid12282162\charrsid1335722 #}{\rtlch\fcs1 \af1 \ltrch\fcs0 _x000d__x000a_\cs18\v\f1\fs20\cf15\insrsid12282162\charrsid1335722 MNU[OPTNRACTYES][NOTAPP]@CHOICE@AMACTMNU}{\rtlch\fcs1 \af0 \ltrch\fcs0 \insrsid12282162\charrsid1335722 #}{\rtlch\fcs1 \af0 \ltrch\fcs0 _x000d__x000a_\cs17\v\fs20\cf9\loch\af1\hich\af1\dbch\af31501\insrsid12282162\charrsid1335722 \hich\af1\dbch\af31501\loch\f1 &lt;/OptDel&gt;&lt;/DocAmend2&gt;}{\rtlch\fcs1 \af0 \ltrch\fcs0 \insrsid12282162\charrsid1335722 _x000d__x000a_\par }\pard \ltrpar\ql \li0\ri0\widctlpar\wrapdefault\aspalpha\aspnum\faauto\adjustright\rin0\lin0\itap0\pararsid12282162 {\rtlch\fcs1 \af0 \ltrch\fcs0 \cs17\v\fs20\cf9\loch\af1\hich\af1\dbch\af31501\insrsid12282162\charrsid1335722 _x000d__x000a_\hich\af1\dbch\af31501\loch\f1 &lt;Article2&gt;&lt;OptDel&gt;}{\rtlch\fcs1 \af0 \ltrch\fcs0 \insrsid12282162\charrsid1335722 #}{\rtlch\fcs1 \af1 \ltrch\fcs0 \cs18\v\f1\fs20\cf15\insrsid12282162\charrsid1335722 MNU[OPTACTPARTYES][NOTAPP]@CHOICE@AMACTMNU}{\rtlch\fcs1 _x000d__x000a_\af0 \ltrch\fcs0 \insrsid12282162\charrsid1335722 #}{\rtlch\fcs1 \af0 \ltrch\fcs0 \cs17\v\fs20\cf9\loch\af1\hich\af1\dbch\af31501\insrsid12282162\charrsid1335722 \hich\af1\dbch\af31501\loch\f1 &lt;/OptDel&gt;&lt;/Article2&gt;}{\rtlch\fcs1 \af0 \ltrch\fcs0 _x000d__x000a_\insrsid12282162\charrsid1335722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12282162\charrsid1335722 \cell }\pard\plain \ltrpar\ql \li0\ri0\widctlpar\intbl\wrapdefault\aspalpha\aspnum\faauto\adjustright\rin0\lin0 \rtlch\fcs1 _x000d__x000a_\af0\afs20\alang1025 \ltrch\fcs0 \fs24\lang2057\langfe2057\cgrid\langnp2057\langfenp2057 {\rtlch\fcs1 \af0 \ltrch\fcs0 \insrsid12282162\charrsid1335722 \trowd \irow0\irowband0\ltrrow_x000d__x000a_\ts11\trqc\trgaph340\trleft-340\trftsWidth3\trwWidth9752\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3\trwWidth9752\trftsWidthB3\trpaddl340\trpaddr340\trpaddfl3\trpaddft3\trpaddfb3\trpaddfr3\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5\qc \li0\ri0\sa240\keepn\nowidctlpar\intbl\wrapdefault\aspalpha\aspnum\faauto\adjustright\rin0\lin0\pararsid10630121 \rtlch\fcs1 \af0\afs20\alang1025 \ltrch\fcs0 _x000d__x000a_\i\fs24\lang2057\langfe2057\cgrid\langnp2057\langfenp2057 {\rtlch\fcs1 \af0 \ltrch\fcs0 \insrsid12282162\charrsid1335722 #}{\rtlch\fcs1 \af1 \ltrch\fcs0 \cs18\v\f1\fs20\cf15\insrsid12282162\charrsid1335722 MNU[OPTLEFTAMACT][LEFTPROP]@CHOICE@AMACTMNU}{_x000d__x000a_\rtlch\fcs1 \af0 \ltrch\fcs0 \insrsid12282162\charrsid1335722 #\cell Amendment\cell }\pard\plain \ltrpar\ql \li0\ri0\widctlpar\intbl\wrapdefault\aspalpha\aspnum\faauto\adjustright\rin0\lin0 \rtlch\fcs1 \af0\afs20\alang1025 \ltrch\fcs0 _x000d__x000a_\fs24\lang2057\langfe2057\cgrid\langnp2057\langfenp2057 {\rtlch\fcs1 \af0 \ltrch\fcs0 \insrsid12282162\charrsid1335722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12024389 \rtlch\fcs1 \af0\afs20\alang1025 \ltrch\fcs0 \fs24\lang2057\langfe2057\cgrid\langnp2057\langfenp2057 {\rtlch\fcs1 \af0 \ltrch\fcs0 _x000d__x000a_\insrsid12282162\charrsid1335722 ##\cell ##}{\rtlch\fcs1 \af0\afs24 \ltrch\fcs0 \insrsid12282162\charrsid1335722 \cell }\pard\plain \ltrpar\ql \li0\ri0\widctlpar\intbl\wrapdefault\aspalpha\aspnum\faauto\adjustright\rin0\lin0 \rtlch\fcs1 _x000d__x000a_\af0\afs20\alang1025 \ltrch\fcs0 \fs24\lang2057\langfe2057\cgrid\langnp2057\langfenp2057 {\rtlch\fcs1 \af0 \ltrch\fcs0 \insrsid12282162\charrsid1335722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2282162 \rtlch\fcs1 \af0\afs20\alang1025 \ltrch\fcs0 \fs24\lang2057\langfe2057\cgrid\langnp2057\langfenp2057 {\rtlch\fcs1 \af0 \ltrch\fcs0 _x000d__x000a_\insrsid12282162\charrsid1335722 Or. }{\rtlch\fcs1 \af0 \ltrch\fcs0 \cs17\v\fs20\cf9\loch\af1\hich\af1\dbch\af31501\insrsid12282162\charrsid1335722 \hich\af1\dbch\af31501\loch\f1 &lt;Original&gt;}{\rtlch\fcs1 \af0 \ltrch\fcs0 \insrsid12282162\charrsid1335722 #}_x000d__x000a_{\rtlch\fcs1 \af1 \ltrch\fcs0 \cs18\v\f1\fs20\cf15\insrsid12282162\charrsid1335722 KEY(MAIN/LANGMIN)sh@ORLANGMSG@}{\rtlch\fcs1 \af0 \ltrch\fcs0 \insrsid12282162\charrsid1335722 #}{\rtlch\fcs1 \af0 \ltrch\fcs0 _x000d__x000a_\cs17\v\fs20\cf9\loch\af1\hich\af1\dbch\af31501\insrsid12282162\charrsid1335722 \hich\af1\dbch\af31501\loch\f1 &lt;/Original&gt;}{\rtlch\fcs1 \af0 \ltrch\fcs0 \insrsid12282162\charrsid1335722 _x000d__x000a_\par }\pard\plain \ltrpar\s22\qc \li0\ri0\sb240\sa240\nowidctlpar\wrapdefault\aspalpha\aspnum\faauto\adjustright\rin0\lin0\itap0\pararsid12282162 \rtlch\fcs1 \af0\afs20\alang1025 \ltrch\fcs0 \i\fs24\lang2057\langfe2057\cgrid\langnp2057\langfenp2057 {_x000d__x000a_\rtlch\fcs1 \af0 \ltrch\fcs0 \cs17\i0\v\fs20\cf9\loch\af1\hich\af1\dbch\af31501\insrsid12282162\charrsid1335722 \hich\af1\dbch\af31501\loch\f1 &lt;OptDel&gt;}{\rtlch\fcs1 \af0 \ltrch\fcs0 \insrsid12282162\charrsid1335722 #}{\rtlch\fcs1 \af1 \ltrch\fcs0 _x000d__x000a_\cs18\v\f1\fs20\cf15\insrsid12282162\charrsid1335722 MNU[CROSSREFNO][CROSSREFYES]@CHOICE@}{\rtlch\fcs1 \af0 \ltrch\fcs0 \insrsid12282162\charrsid1335722 #}{\rtlch\fcs1 \af0 \ltrch\fcs0 _x000d__x000a_\cs17\i0\v\fs20\cf9\loch\af1\hich\af1\dbch\af31501\insrsid12282162\charrsid1335722 \hich\af1\dbch\af31501\loch\f1 &lt;/OptDel&gt;}{\rtlch\fcs1 \af0 \ltrch\fcs0 \insrsid12282162\charrsid1335722 _x000d__x000a_\par }\pard\plain \ltrpar\s23\qc \li0\ri0\sb240\sa240\keepn\nowidctlpar\wrapdefault\aspalpha\aspnum\faauto\adjustright\rin0\lin0\itap0\pararsid12282162 \rtlch\fcs1 \af0\afs20\alang1025 \ltrch\fcs0 \i\fs24\lang2057\langfe2057\cgrid\langnp2057\langfenp2057 {_x000d__x000a_\rtlch\fcs1 \af0 \ltrch\fcs0 \cs17\i0\v\fs20\cf9\loch\af1\hich\af1\dbch\af31501\insrsid12282162\charrsid1335722 \hich\af1\dbch\af31501\loch\f1 &lt;TitreJust&gt;}{\rtlch\fcs1 \af0 \ltrch\fcs0 \insrsid12282162\charrsid1335722 Justification}{\rtlch\fcs1 \af0 _x000d__x000a_\ltrch\fcs0 \cs17\i0\v\fs20\cf9\loch\af1\hich\af1\dbch\af31501\insrsid12282162\charrsid1335722 \hich\af1\dbch\af31501\loch\f1 &lt;/TitreJust&gt;}{\rtlch\fcs1 \af0 \ltrch\fcs0 \insrsid12282162\charrsid1335722 _x000d__x000a_\par }\pard\plain \ltrpar\s21\ql \li0\ri0\sa240\nowidctlpar\wrapdefault\aspalpha\aspnum\faauto\adjustright\rin0\lin0\itap0\pararsid12282162 \rtlch\fcs1 \af0\afs20\alang1025 \ltrch\fcs0 \i\fs24\lang2057\langfe2057\cgrid\langnp2057\langfenp2057 {\rtlch\fcs1 _x000d__x000a_\af0 \ltrch\fcs0 \cs17\i0\v\fs20\cf9\loch\af1\hich\af1\dbch\af31501\insrsid12282162\charrsid1335722 \hich\af1\dbch\af31501\loch\f1 &lt;OptDelPrev&gt;}{\rtlch\fcs1 \af0 \ltrch\fcs0 \insrsid12282162\charrsid1335722 #}{\rtlch\fcs1 \af1 \ltrch\fcs0 _x000d__x000a_\cs18\v\f1\fs20\cf15\insrsid12282162\charrsid1335722 MNU[TEXTJUSTYES][TEXTJUSTNO]@CHOICE@}{\rtlch\fcs1 \af0 \ltrch\fcs0 \insrsid12282162\charrsid1335722 #}{\rtlch\fcs1 \af0 \ltrch\fcs0 _x000d__x000a_\cs17\i0\v\fs20\cf9\loch\af1\hich\af1\dbch\af31501\insrsid12282162\charrsid1335722 \hich\af1\dbch\af31501\loch\f1 &lt;/OptDelPrev&gt;}{\rtlch\fcs1 \af0 \ltrch\fcs0 \insrsid12282162\charrsid1335722 _x000d__x000a_\par }\pard\plain \ltrpar\ql \li0\ri0\widctlpar\wrapdefault\aspalpha\aspnum\faauto\adjustright\rin0\lin0\itap0\pararsid12282162 \rtlch\fcs1 \af0\afs20\alang1025 \ltrch\fcs0 \fs24\lang2057\langfe2057\cgrid\langnp2057\langfenp2057 {\rtlch\fcs1 \af0 \ltrch\fcs0 _x000d__x000a_\cs17\v\fs20\cf9\loch\af1\hich\af1\dbch\af31501\insrsid12282162\charrsid1335722 \hich\af1\dbch\af31501\loch\f1 &lt;/}{\rtlch\fcs1 \af0 \ltrch\fcs0 \cs17\v\fs20\cf9\lang1024\langfe1024\loch\af1\hich\af1\dbch\af31501\noproof\insrsid12282162 _x000d__x000a_\hich\af1\dbch\af31501\loch\f1 Amend}{\rtlch\fcs1 \af0 \ltrch\fcs0 \cs17\v\fs20\cf9\loch\af1\hich\af1\dbch\af31501\insrsid12282162\charrsid1335722 \hich\af1\dbch\af31501\loch\f1 &gt;}{\rtlch\fcs1 \af0 \ltrch\fcs0 \insrsid24658\charrsid16324206 _x000d__x000a_{\*\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32_x000d__x000a_def93011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184084 HideTWBExt;}{\s16\ql \li0\ri0\sa120\nowidctlpar\wrapdefault\aspalpha\aspnum\faauto\adjustright\rin0\lin0\itap0 \rtlch\fcs1 \af0\afs20\alang1025 \ltrch\fcs0 _x000d__x000a_\fs24\lang2057\langfe2057\cgrid\langnp2057\langfenp2057 \sbasedon0 \snext16 \spriority0 \styrsid5184084 Normal6a;}{\s17\ql \li0\ri0\nowidctlpar\wrapdefault\aspalpha\aspnum\faauto\adjustright\rin0\lin0\itap0 \rtlch\fcs1 \af0\afs20\alang1025 \ltrch\fcs0 _x000d__x000a_\b\fs24\lang2057\langfe2057\cgrid\langnp2057\langfenp2057 \sbasedon0 \snext17 \spriority0 \styrsid5184084 NormalBold;}{\s18\qr \li0\ri0\sb240\sa240\nowidctlpar\wrapdefault\aspalpha\aspnum\faauto\adjustright\rin0\lin0\itap0 \rtlch\fcs1 _x000d__x000a_\af0\afs20\alang1025 \ltrch\fcs0 \fs24\lang2057\langfe2057\cgrid\langnp2057\langfenp2057 \sbasedon0 \snext18 \spriority0 \styrsid5184084 AmOrLang;}{\s19\qc \li0\ri0\sa240\nowidctlpar\wrapdefault\aspalpha\aspnum\faauto\adjustright\rin0\lin0\itap0 _x000d__x000a_\rtlch\fcs1 \af0\afs20\alang1025 \ltrch\fcs0 \i\fs24\lang2057\langfe2057\cgrid\langnp2057\langfenp2057 \sbasedon0 \snext19 \spriority0 \styrsid5184084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5184084 AmNumberTabs;}}{\*\rsidtbl \rsid24658\rsid358857\rsid735077\rsid787282\rsid2892074\rsid3622648\rsid4666813\rsid5184084\rsid5708216_x000d__x000a_\rsid6641733\rsid7553164\rsid8465581\rsid8681905\rsid8724649\rsid9636012\rsid9862312\rsid10499370\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FELIX Karina}{\operator FELIX Karina}{\creatim\yr2019\mo7\dy3\hr16\min3}_x000d__x000a_{\revtim\yr2019\mo7\dy3\hr16\min3}{\version1}{\edmins0}{\nofpages1}{\nofwords26}{\nofchars301}{\*\company European Parliament}{\nofcharsws304}{\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184084\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049937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99370 \chftnsepc _x000d__x000a_\par }}{\*\aftnsep \ltrpar \pard\plain \ltrpar\ql \li0\ri0\widctlpar\wrapdefault\aspalpha\aspnum\faauto\adjustright\rin0\lin0\itap0 \rtlch\fcs1 \af0\afs20\alang1025 \ltrch\fcs0 \fs24\lang2057\langfe2057\cgrid\langnp2057\langfenp2057 {\rtlch\fcs1 \af0 _x000d__x000a_\ltrch\fcs0 \insrsid10499370 \chftnsep _x000d__x000a_\par }}{\*\aftnsepc \ltrpar \pard\plain \ltrpar\ql \li0\ri0\widctlpar\wrapdefault\aspalpha\aspnum\faauto\adjustright\rin0\lin0\itap0 \rtlch\fcs1 \af0\afs20\alang1025 \ltrch\fcs0 \fs24\lang2057\langfe2057\cgrid\langnp2057\langfenp2057 {\rtlch\fcs1 \af0 _x000d__x000a_\ltrch\fcs0 \insrsid1049937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5184084 \rtlch\fcs1 \af0\afs20\alang1025 \ltrch\fcs0 \b\fs24\lang2057\langfe2057\cgrid\langnp2057\langfenp2057 {\rtlch\fcs1 \af0 \ltrch\fcs0 \cs15\b0\v\f1\fs20\cf9\insrsid5184084\charrsid946740 {\*\bkmkstart restartA}&lt;AmendA&gt;}{_x000d__x000a_\rtlch\fcs1 \af0 \ltrch\fcs0 \insrsid5184084\charrsid946740 [ZAMENDMENT]\tab \tab }{\rtlch\fcs1 \af0 \ltrch\fcs0 \cs15\b0\v\f1\fs20\cf9\insrsid5184084\charrsid946740 &lt;NumAmA&gt;}{\rtlch\fcs1 \af0 \ltrch\fcs0 \insrsid5184084\charrsid946740 [ZNRAM]}{_x000d__x000a_\rtlch\fcs1 \af0 \ltrch\fcs0 \cs15\b0\v\f1\fs20\cf9\insrsid5184084\charrsid946740 &lt;/NumAmA&gt;}{\rtlch\fcs1 \af0 \ltrch\fcs0 \insrsid5184084\charrsid946740 _x000d__x000a_\par }\pard\plain \ltrpar\s17\ql \li0\ri0\nowidctlpar\wrapdefault\aspalpha\aspnum\faauto\adjustright\rin0\lin0\itap0\pararsid5184084 \rtlch\fcs1 \af0\afs20\alang1025 \ltrch\fcs0 \b\fs24\lang2057\langfe2057\cgrid\langnp2057\langfenp2057 {\rtlch\fcs1 \af0 _x000d__x000a_\ltrch\fcs0 \cs15\b0\v\f1\fs20\cf9\lang1024\langfe1024\noproof\insrsid5184084\charrsid14699840 &lt;RepeatBlock-By&gt;}{\rtlch\fcs1 \af0 \ltrch\fcs0 \lang1024\langfe1024\noproof\insrsid5184084\charrsid14699840 [RepeatMembers]}{\rtlch\fcs1 \af0 \ltrch\fcs0 _x000d__x000a_\cs15\b0\v\f1\fs20\cf9\lang1024\langfe1024\noproof\insrsid5184084\charrsid14699840 &lt;Members&gt;}{\rtlch\fcs1 \af0 \ltrch\fcs0 \insrsid5184084\charrsid14699840 [ZMEMBERS]}{\rtlch\fcs1 \af0 \ltrch\fcs0 _x000d__x000a_\cs15\b0\v\f1\fs20\cf9\lang1024\langfe1024\noproof\insrsid5184084\charrsid14699840 &lt;/Members&gt;}{\rtlch\fcs1 \af0 \ltrch\fcs0 \insrsid5184084\charrsid14699840 _x000d__x000a_\par }\pard\plain \ltrpar\ql \li0\ri0\widctlpar\wrapdefault\aspalpha\aspnum\faauto\adjustright\rin0\lin0\itap0\pararsid5184084 \rtlch\fcs1 \af0\afs20\alang1025 \ltrch\fcs0 \fs24\lang2057\langfe2057\cgrid\langnp2057\langfenp2057 {\rtlch\fcs1 \af0 \ltrch\fcs0 _x000d__x000a_\cs15\v\f1\fs20\cf9\lang1024\langfe1024\noproof\langnp1043\insrsid5184084\charrsid2237221 &lt;AuNomDe&gt;&lt;OptDel&gt;}{\rtlch\fcs1 \af0 \ltrch\fcs0 \lang1024\langfe1024\noproof\langnp1043\insrsid5184084\charrsid2237221 [ZONBEHALF]}{\rtlch\fcs1 \af0 \ltrch\fcs0 _x000d__x000a_\cs15\v\f1\fs20\cf9\lang1024\langfe1024\noproof\langnp1043\insrsid5184084\charrsid2237221 &lt;/OptDel&gt;&lt;/AuNomDe&gt;}{\rtlch\fcs1 \af0 \ltrch\fcs0 \lang1043\langfe2057\langnp1043\insrsid5184084\charrsid2237221 _x000d__x000a_\par }{\rtlch\fcs1 \af0 \ltrch\fcs0 \insrsid5184084\charrsid14699840 &lt;&lt;&lt;}{\rtlch\fcs1 \af0 \ltrch\fcs0 \cs15\v\f1\fs20\cf9\lang1024\langfe1024\noproof\insrsid5184084\charrsid14699840 &lt;/RepeatBlock-By&gt;}{\rtlch\fcs1 \af0 \ltrch\fcs0 _x000d__x000a_\insrsid5184084\charrsid14699840 _x000d__x000a_\par }\pard\plain \ltrpar\s17\ql \li0\ri0\nowidctlpar\wrapdefault\aspalpha\aspnum\faauto\adjustright\rin0\lin0\itap0\pararsid5184084 \rtlch\fcs1 \af0\afs20\alang1025 \ltrch\fcs0 \b\fs24\lang2057\langfe2057\cgrid\langnp2057\langfenp2057 {\rtlch\fcs1 \af0 _x000d__x000a_\ltrch\fcs0 \cs15\b0\v\f1\fs20\cf9\insrsid5184084\charrsid946740 &lt;DocAmend&gt;}{\rtlch\fcs1 \af0 \ltrch\fcs0 \insrsid5184084\charrsid946740 [ZRESOLUTION]}{\rtlch\fcs1 \af0 \ltrch\fcs0 \cs15\b0\v\f1\fs20\cf9\insrsid5184084\charrsid946740 &lt;/DocAmend&gt;}{_x000d__x000a_\rtlch\fcs1 \af0 \ltrch\fcs0 \insrsid5184084\charrsid946740 _x000d__x000a_\par }{\rtlch\fcs1 \af0 \ltrch\fcs0 \cs15\b0\v\f1\fs20\cf9\lang1024\langfe1024\noproof\insrsid5184084\charrsid16013815 &lt;Article&gt;}{\rtlch\fcs1 \af0 \ltrch\fcs0 \insrsid5184084\charrsid16013815 [ZRESPART]}{\rtlch\fcs1 \af0 \ltrch\fcs0 _x000d__x000a_\cs15\b0\v\f1\fs20\cf9\lang1024\langfe1024\noproof\insrsid5184084\charrsid16013815 &lt;/Article&gt;}{\rtlch\fcs1 \af0 \ltrch\fcs0 \insrsid5184084\charrsid16013815 _x000d__x000a_\par \ltrrow}\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5184084\charrsid946740 \cell }\pard\plain \ltrpar\ql \li0\ri0\widctlpar\intbl\wrapdefault\aspalpha\aspnum\faauto\adjustright\rin0\lin0 \rtlch\fcs1 _x000d__x000a_\af0\afs20\alang1025 \ltrch\fcs0 \fs24\lang2057\langfe2057\cgrid\langnp2057\langfenp2057 {\rtlch\fcs1 \af0 \ltrch\fcs0 \insrsid5184084\charrsid946740 \trowd \irow0\irowband0\ltrrow_x000d__x000a_\ts11\trqc\trgaph340\trleft-340\trftsWidth1\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19\qc \li0\ri0\sa240\keepn\nowidctlpar\intbl\wrapdefault\aspalpha\aspnum\faauto\adjustright\rin0\lin0\pararsid10630121 \rtlch\fcs1 \af0\afs20\alang1025 \ltrch\fcs0 \i\fs24\lang2057\langfe2057\cgrid\langnp2057\langfenp2057 {_x000d__x000a_\rtlch\fcs1 \af0 \ltrch\fcs0 \insrsid5184084\charrsid946740 [ZLEFTA]\cell [ZRIGHT]\cell }\pard\plain \ltrpar\ql \li0\ri0\widctlpar\intbl\wrapdefault\aspalpha\aspnum\faauto\adjustright\rin0\lin0 \rtlch\fcs1 \af0\afs20\alang1025 \ltrch\fcs0 _x000d__x000a_\fs24\lang2057\langfe2057\cgrid\langnp2057\langfenp2057 {\rtlch\fcs1 \af0 \ltrch\fcs0 \insrsid5184084\charrsid946740 \trowd \irow1\irowband1\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5184084\charrsid946740 [ZTEXTL]\cell [ZTEXTR]}{\rtlch\fcs1 \af0\afs24 \ltrch\fcs0 \insrsid5184084\charrsid946740 \cell }\pard\plain \ltrpar\ql \li0\ri0\widctlpar\intbl\wrapdefault\aspalpha\aspnum\faauto\adjustright\rin0\lin0 \rtlch\fcs1 _x000d__x000a_\af0\afs20\alang1025 \ltrch\fcs0 \fs24\lang2057\langfe2057\cgrid\langnp2057\langfenp2057 {\rtlch\fcs1 \af0 \ltrch\fcs0 \insrsid5184084\charrsid946740 \trowd \irow2\irowband2\lastrow \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8\qr \li0\ri0\sb240\sa240\nowidctlpar\wrapdefault\aspalpha\aspnum\faauto\adjustright\rin0\lin0\itap0\pararsid5184084 \rtlch\fcs1 \af0\afs20\alang1025 \ltrch\fcs0 \fs24\lang2057\langfe2057\cgrid\langnp2057\langfenp2057 {\rtlch\fcs1 \af0 \ltrch\fcs0 _x000d__x000a_\insrsid5184084\charrsid946740 Or. }{\rtlch\fcs1 \af0 \ltrch\fcs0 \cs15\v\f1\fs20\cf9\insrsid5184084\charrsid946740 &lt;Original&gt;}{\rtlch\fcs1 \af0 \ltrch\fcs0 \insrsid5184084\charrsid946740 [ZORLANG]}{\rtlch\fcs1 \af0 \ltrch\fcs0 _x000d__x000a_\cs15\v\f1\fs20\cf9\insrsid5184084\charrsid946740 &lt;/Original&gt;}{\rtlch\fcs1 \af0 \ltrch\fcs0 \insrsid5184084\charrsid946740 _x000d__x000a_\par }\pard\plain \ltrpar\ql \li0\ri0\widctlpar\wrapdefault\aspalpha\aspnum\faauto\adjustright\rin0\lin0\itap0\pararsid5184084 \rtlch\fcs1 \af0\afs20\alang1025 \ltrch\fcs0 \fs24\lang2057\langfe2057\cgrid\langnp2057\langfenp2057 {\rtlch\fcs1 \af0 \ltrch\fcs0 _x000d__x000a_\cs15\v\f1\fs20\cf9\insrsid5184084\charrsid946740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62_x000d__x000a_7919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344099 HideTWBExt;}{\s16\ql \li0\ri0\sa120\nowidctlpar\wrapdefault\aspalpha\aspnum\faauto\adjustright\rin0\lin0\itap0 \rtlch\fcs1 \af0\afs20\alang1025 \ltrch\fcs0 _x000d__x000a_\fs24\lang2057\langfe2057\cgrid\langnp2057\langfenp2057 \sbasedon0 \snext16 \spriority0 \styrsid7344099 Normal6a;}{\s17\ql \li0\ri0\nowidctlpar\wrapdefault\aspalpha\aspnum\faauto\adjustright\rin0\lin0\itap0 \rtlch\fcs1 \af0\afs20\alang1025 \ltrch\fcs0 _x000d__x000a_\b\fs24\lang2057\langfe2057\cgrid\langnp2057\langfenp2057 \sbasedon0 \snext17 \spriority0 \styrsid7344099 NormalBold;}{\s18\ql \li0\ri0\sa240\nowidctlpar\wrapdefault\aspalpha\aspnum\faauto\adjustright\rin0\lin0\itap0 \rtlch\fcs1 \af0\afs20\alang1025 _x000d__x000a_\ltrch\fcs0 \i\fs24\lang2057\langfe2057\cgrid\langnp2057\langfenp2057 \sbasedon0 \snext18 \spriority0 \styrsid7344099 AmJustText;}{\s19\qc \li0\ri0\sb240\sa240\nowidctlpar\wrapdefault\aspalpha\aspnum\faauto\adjustright\rin0\lin0\itap0 \rtlch\fcs1 _x000d__x000a_\af0\afs20\alang1025 \ltrch\fcs0 \i\fs24\lang2057\langfe2057\cgrid\langnp2057\langfenp2057 \sbasedon0 \snext19 \spriority0 \styrsid7344099 AmCrossRef;}{_x000d__x000a_\s20\qc \li0\ri0\sb240\sa240\keepn\nowidctlpar\wrapdefault\aspalpha\aspnum\faauto\adjustright\rin0\lin0\itap0 \rtlch\fcs1 \af0\afs20\alang1025 \ltrch\fcs0 \i\fs24\lang2057\langfe2057\cgrid\langnp2057\langfenp2057 _x000d__x000a_\sbasedon0 \snext18 \spriority0 \styrsid7344099 AmJustTitle;}{\s21\qr \li0\ri0\sb240\sa240\nowidctlpar\wrapdefault\aspalpha\aspnum\faauto\adjustright\rin0\lin0\itap0 \rtlch\fcs1 \af0\afs20\alang1025 \ltrch\fcs0 _x000d__x000a_\fs24\lang2057\langfe2057\cgrid\langnp2057\langfenp2057 \sbasedon0 \snext21 \spriority0 \styrsid7344099 AmOrLang;}{\s22\qc \li0\ri0\sa240\nowidctlpar\wrapdefault\aspalpha\aspnum\faauto\adjustright\rin0\lin0\itap0 \rtlch\fcs1 \af0\afs20\alang1025 _x000d__x000a_\ltrch\fcs0 \i\fs24\lang2057\langfe2057\cgrid\langnp2057\langfenp2057 \sbasedon0 \snext22 \spriority0 \styrsid7344099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7344099 AmNumberTabs;}}{\*\rsidtbl \rsid24658\rsid358857\rsid735077\rsid787282\rsid2892074\rsid3622648\rsid4666813\rsid5708216\rsid6641733_x000d__x000a_\rsid7344099\rsid7553164\rsid8465581\rsid8681905\rsid8724649\rsid9636012\rsid9862312\rsid11215221\rsid11370291\rsid11434737\rsid11607138\rsid11824949\rsid12154954\rsid13981856\rsid14424199\rsid15204470\rsid15285974\rsid15535219\rsid15950462\rsid16324206_x000d__x000a_\rsid16662270}{\mmathPr\mmathFont34\mbrkBin0\mbrkBinSub0\msmallFrac0\mdispDef1\mlMargin0\mrMargin0\mdefJc1\mwrapIndent1440\mintLim0\mnaryLim1}{\info{\author FELIX Karina}{\operator FELIX Karina}{\creatim\yr2019\mo7\dy3\hr16\min3}_x000d__x000a_{\revtim\yr2019\mo7\dy3\hr16\min3}{\version1}{\edmins0}{\nofpages1}{\nofwords42}{\nofchars483}{\*\company European Parliament}{\nofcharsws488}{\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344099\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398185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981856 \chftnsepc _x000d__x000a_\par }}{\*\aftnsep \ltrpar \pard\plain \ltrpar\ql \li0\ri0\widctlpar\wrapdefault\aspalpha\aspnum\faauto\adjustright\rin0\lin0\itap0 \rtlch\fcs1 \af0\afs20\alang1025 \ltrch\fcs0 \fs24\lang2057\langfe2057\cgrid\langnp2057\langfenp2057 {\rtlch\fcs1 \af0 _x000d__x000a_\ltrch\fcs0 \insrsid13981856 \chftnsep _x000d__x000a_\par }}{\*\aftnsepc \ltrpar \pard\plain \ltrpar\ql \li0\ri0\widctlpar\wrapdefault\aspalpha\aspnum\faauto\adjustright\rin0\lin0\itap0 \rtlch\fcs1 \af0\afs20\alang1025 \ltrch\fcs0 \fs24\lang2057\langfe2057\cgrid\langnp2057\langfenp2057 {\rtlch\fcs1 \af0 _x000d__x000a_\ltrch\fcs0 \insrsid1398185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7344099 \rtlch\fcs1 \af0\afs20\alang1025 \ltrch\fcs0 \b\fs24\lang2057\langfe2057\cgrid\langnp2057\langfenp2057 {\rtlch\fcs1 \af0 \ltrch\fcs0 \cs15\b0\v\f1\fs20\cf9\insrsid7344099\charrsid946740 {\*\bkmkstart restartB}&lt;AmendB&gt;}{_x000d__x000a_\rtlch\fcs1 \af0 \ltrch\fcs0 \insrsid7344099\charrsid946740 [ZAMENDMENT]\tab \tab }{\rtlch\fcs1 \af0 \ltrch\fcs0 \cs15\b0\v\f1\fs20\cf9\insrsid7344099\charrsid946740 &lt;NumAmB&gt;}{\rtlch\fcs1 \af0 \ltrch\fcs0 \insrsid7344099\charrsid946740 [ZNRAM]}{_x000d__x000a_\rtlch\fcs1 \af0 \ltrch\fcs0 \cs15\b0\v\f1\fs20\cf9\insrsid7344099\charrsid946740 &lt;/NumAmB&gt;}{\rtlch\fcs1 \af0 \ltrch\fcs0 \insrsid7344099\charrsid946740 _x000d__x000a_\par }\pard\plain \ltrpar\s17\ql \li0\ri0\nowidctlpar\wrapdefault\aspalpha\aspnum\faauto\adjustright\rin0\lin0\itap0\pararsid7344099 \rtlch\fcs1 \af0\afs20\alang1025 \ltrch\fcs0 \b\fs24\lang2057\langfe2057\cgrid\langnp2057\langfenp2057 {\rtlch\fcs1 \af0 _x000d__x000a_\ltrch\fcs0 \cs15\b0\v\f1\fs20\cf9\lang1024\langfe1024\noproof\insrsid7344099\charrsid14699840 &lt;RepeatBlock-By&gt;}{\rtlch\fcs1 \af0 \ltrch\fcs0 \lang1024\langfe1024\noproof\insrsid7344099\charrsid14699840 [RepeatMembers]}{\rtlch\fcs1 \af0 \ltrch\fcs0 _x000d__x000a_\cs15\b0\v\f1\fs20\cf9\lang1024\langfe1024\noproof\insrsid7344099\charrsid14699840 &lt;Members&gt;}{\rtlch\fcs1 \af0 \ltrch\fcs0 \insrsid7344099\charrsid14699840 [ZMEMBERS]}{\rtlch\fcs1 \af0 \ltrch\fcs0 _x000d__x000a_\cs15\b0\v\f1\fs20\cf9\lang1024\langfe1024\noproof\insrsid7344099\charrsid14699840 &lt;/Members&gt;}{\rtlch\fcs1 \af0 \ltrch\fcs0 \insrsid7344099\charrsid14699840 _x000d__x000a_\par }\pard\plain \ltrpar\ql \li0\ri0\widctlpar\wrapdefault\aspalpha\aspnum\faauto\adjustright\rin0\lin0\itap0\pararsid7344099 \rtlch\fcs1 \af0\afs20\alang1025 \ltrch\fcs0 \fs24\lang2057\langfe2057\cgrid\langnp2057\langfenp2057 {\rtlch\fcs1 \af0 \ltrch\fcs0 _x000d__x000a_\cs15\v\f1\fs20\cf9\lang1024\langfe1024\noproof\langnp1043\insrsid7344099\charrsid2237221 &lt;AuNomDe&gt;&lt;OptDel&gt;}{\rtlch\fcs1 \af0 \ltrch\fcs0 \lang1024\langfe1024\noproof\langnp1043\insrsid7344099\charrsid2237221 [ZONBEHALF]}{\rtlch\fcs1 \af0 \ltrch\fcs0 _x000d__x000a_\cs15\v\f1\fs20\cf9\lang1024\langfe1024\noproof\langnp1043\insrsid7344099\charrsid2237221 &lt;/OptDel&gt;&lt;/AuNomDe&gt;}{\rtlch\fcs1 \af0 \ltrch\fcs0 \lang1043\langfe2057\langnp1043\insrsid7344099\charrsid2237221 _x000d__x000a_\par }{\rtlch\fcs1 \af0 \ltrch\fcs0 \insrsid7344099\charrsid14699840 &lt;&lt;&lt;}{\rtlch\fcs1 \af0 \ltrch\fcs0 \cs15\v\f1\fs20\cf9\lang1024\langfe1024\noproof\insrsid7344099\charrsid14699840 &lt;/RepeatBlock-By&gt;}{\rtlch\fcs1 \af0 \ltrch\fcs0 _x000d__x000a_\insrsid7344099\charrsid14699840 _x000d__x000a_\par }\pard\plain \ltrpar\s17\ql \li0\ri0\nowidctlpar\wrapdefault\aspalpha\aspnum\faauto\adjustright\rin0\lin0\itap0\pararsid7344099 \rtlch\fcs1 \af0\afs20\alang1025 \ltrch\fcs0 \b\fs24\lang2057\langfe2057\cgrid\langnp2057\langfenp2057 {\rtlch\fcs1 \af0 _x000d__x000a_\ltrch\fcs0 \cs15\b0\v\f1\fs20\cf9\insrsid7344099\charrsid946740 &lt;DocAmend&gt;}{\rtlch\fcs1 \af0 \ltrch\fcs0 \insrsid7344099\charrsid946740 [Z}{\rtlch\fcs1 \af0 \ltrch\fcs0 \insrsid7344099 AMDOC}{\rtlch\fcs1 \af0 \ltrch\fcs0 \insrsid7344099\charrsid946740 ]}_x000d__x000a_{\rtlch\fcs1 \af0 \ltrch\fcs0 \cs15\b0\v\f1\fs20\cf9\insrsid7344099\charrsid946740 &lt;/DocAmend&gt;}{\rtlch\fcs1 \af0 \ltrch\fcs0 \insrsid7344099\charrsid946740 _x000d__x000a_\par }\pard \ltrpar\s17\ql \li0\ri0\keepn\nowidctlpar\wrapdefault\aspalpha\aspnum\faauto\adjustright\rin0\lin0\itap0\pararsid7344099 {\rtlch\fcs1 \af0 \ltrch\fcs0 \cs15\b0\v\f1\fs20\cf9\insrsid7344099\charrsid946740 &lt;Article&gt;}{\rtlch\fcs1 \af0 \ltrch\fcs0 _x000d__x000a_\insrsid7344099\charrsid946740 [ZAMPART]}{\rtlch\fcs1 \af0 \ltrch\fcs0 \cs15\b0\v\f1\fs20\cf9\insrsid7344099\charrsid946740 &lt;/Article&gt;}{\rtlch\fcs1 \af0 \ltrch\fcs0 \insrsid7344099\charrsid946740 _x000d__x000a_\par }\pard\plain \ltrpar\ql \li0\ri0\keepn\widctlpar\wrapdefault\aspalpha\aspnum\faauto\adjustright\rin0\lin0\itap0\pararsid7344099 \rtlch\fcs1 \af0\afs20\alang1025 \ltrch\fcs0 \fs24\lang2057\langfe2057\cgrid\langnp2057\langfenp2057 {\rtlch\fcs1 \af0 _x000d__x000a_\ltrch\fcs0 \cs15\v\f1\fs20\cf9\lang1043\langfe2057\langnp1043\insrsid7344099\charrsid2237221 &lt;DocAmend2&gt;&lt;OptDel&gt;}{\rtlch\fcs1 \af0 \ltrch\fcs0 \lang1043\langfe2057\langnp1043\insrsid7344099\charrsid2237221 [ZNRACT]}{\rtlch\fcs1 \af0 \ltrch\fcs0 _x000d__x000a_\cs15\v\f1\fs20\cf9\lang1043\langfe2057\langnp1043\insrsid7344099\charrsid2237221 &lt;/OptDel&gt;&lt;/DocAmend2&gt;}{\rtlch\fcs1 \af0 \ltrch\fcs0 \lang1043\langfe2057\langnp1043\insrsid7344099\charrsid2237221 _x000d__x000a_\par }\pard \ltrpar\ql \li0\ri0\widctlpar\wrapdefault\aspalpha\aspnum\faauto\adjustright\rin0\lin0\itap0\pararsid7344099 {\rtlch\fcs1 \af0 \ltrch\fcs0 \cs15\v\f1\fs20\cf9\lang1036\langfe2057\langnp1036\insrsid7344099\charrsid2237221 &lt;Article2&gt;&lt;OptDel&gt;}{_x000d__x000a_\rtlch\fcs1 \af0 \ltrch\fcs0 \lang1036\langfe2057\langnp1036\insrsid7344099\charrsid2237221 [ZACTPART]}{\rtlch\fcs1 \af0 \ltrch\fcs0 \cs15\v\f1\fs20\cf9\lang1036\langfe2057\langnp1036\insrsid7344099\charrsid2237221 &lt;/OptDel&gt;&lt;/Article2&gt;}{\rtlch\fcs1 \af0 _x000d__x000a_\ltrch\fcs0 \lang1036\langfe2057\langnp1036\insrsid7344099\charrsid2237221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lang1036\langfe2057\langnp1036\insrsid7344099\charrsid2237221 \cell }\pard\plain \ltrpar_x000d__x000a_\ql \li0\ri0\widctlpar\intbl\wrapdefault\aspalpha\aspnum\faauto\adjustright\rin0\lin0 \rtlch\fcs1 \af0\afs20\alang1025 \ltrch\fcs0 \fs24\lang2057\langfe2057\cgrid\langnp2057\langfenp2057 {\rtlch\fcs1 \af0 \ltrch\fcs0 \insrsid7344099\charrsid11559818 _x000d__x000a_\trowd \irow0\irowband0\ltrrow\ts11\trqc\trgaph340\trleft-340\trftsWidth3\trwWidth9752\trftsWidthB3\trpaddl340\trpaddr340\trpaddfl3\trpaddft3\trpaddfb3\trpaddfr3\tblind0\tblindtype3 \clvertalt\clbrdrt\brdrtbl \clbrdrl\brdrtbl \clbrdrb\brdrtbl \clbrdrr_x000d__x000a_\brdrtbl \cltxlrtb\clftsWidth3\clwWidth9752\clshdrawnil \cellx9412\row \ltrrow}\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0630121 \rtlch\fcs1 \af0\afs20\alang1025 \ltrch\fcs0 \i\fs24\lang2057\langfe2057\cgrid\langnp2057\langfenp2057 {\rtlch\fcs1 \af0 \ltrch\fcs0 _x000d__x000a_\insrsid7344099\charrsid946740 [ZLEFTB]\cell [ZRIGHT]\cell }\pard\plain \ltrpar\ql \li0\ri0\widctlpar\intbl\wrapdefault\aspalpha\aspnum\faauto\adjustright\rin0\lin0 \rtlch\fcs1 \af0\afs20\alang1025 \ltrch\fcs0 _x000d__x000a_\fs24\lang2057\langfe2057\cgrid\langnp2057\langfenp2057 {\rtlch\fcs1 \af0 \ltrch\fcs0 \insrsid7344099\charrsid946740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7344099\charrsid946740 [ZTEXTL]\cell [ZTEXTR]}{\rtlch\fcs1 \af0\afs24 \ltrch\fcs0 \insrsid7344099\charrsid946740 \cell }\pard\plain \ltrpar\ql \li0\ri0\widctlpar\intbl\wrapdefault\aspalpha\aspnum\faauto\adjustright\rin0\lin0 \rtlch\fcs1 _x000d__x000a_\af0\afs20\alang1025 \ltrch\fcs0 \fs24\lang2057\langfe2057\cgrid\langnp2057\langfenp2057 {\rtlch\fcs1 \af0 \ltrch\fcs0 \insrsid7344099\charrsid946740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7344099 \rtlch\fcs1 \af0\afs20\alang1025 \ltrch\fcs0 \fs24\lang2057\langfe2057\cgrid\langnp2057\langfenp2057 {\rtlch\fcs1 \af0 \ltrch\fcs0 _x000d__x000a_\insrsid7344099\charrsid946740 Or. }{\rtlch\fcs1 \af0 \ltrch\fcs0 \cs15\v\f1\fs20\cf9\insrsid7344099\charrsid946740 &lt;Original&gt;}{\rtlch\fcs1 \af0 \ltrch\fcs0 \insrsid7344099\charrsid946740 [ZORLANG]}{\rtlch\fcs1 \af0 \ltrch\fcs0 _x000d__x000a_\cs15\v\f1\fs20\cf9\insrsid7344099\charrsid946740 &lt;/Original&gt;}{\rtlch\fcs1 \af0 \ltrch\fcs0 \insrsid7344099\charrsid946740 _x000d__x000a_\par }\pard\plain \ltrpar\s19\qc \li0\ri0\sb240\sa240\nowidctlpar\wrapdefault\aspalpha\aspnum\faauto\adjustright\rin0\lin0\itap0\pararsid7344099 \rtlch\fcs1 \af0\afs20\alang1025 \ltrch\fcs0 \i\fs24\lang2057\langfe2057\cgrid\langnp2057\langfenp2057 {_x000d__x000a_\rtlch\fcs1 \af0 \ltrch\fcs0 \cs15\i0\v\f1\fs20\cf9\insrsid7344099\charrsid946740 &lt;OptDel&gt;}{\rtlch\fcs1 \af0 \ltrch\fcs0 \insrsid7344099\charrsid946740 [ZCROSSREF]}{\rtlch\fcs1 \af0 \ltrch\fcs0 \cs15\i0\v\f1\fs20\cf9\insrsid7344099\charrsid946740 _x000d__x000a_&lt;/OptDel&gt;}{\rtlch\fcs1 \af0 \ltrch\fcs0 \insrsid7344099\charrsid946740 _x000d__x000a_\par }\pard\plain \ltrpar\s20\qc \li0\ri0\sb240\sa240\keepn\nowidctlpar\wrapdefault\aspalpha\aspnum\faauto\adjustright\rin0\lin0\itap0\pararsid7344099 \rtlch\fcs1 \af0\afs20\alang1025 \ltrch\fcs0 \i\fs24\lang2057\langfe2057\cgrid\langnp2057\langfenp2057 {_x000d__x000a_\rtlch\fcs1 \af0 \ltrch\fcs0 \cs15\i0\v\f1\fs20\cf9\insrsid7344099\charrsid946740 &lt;TitreJust&gt;}{\rtlch\fcs1 \af0 \ltrch\fcs0 \insrsid7344099\charrsid946740 [ZJUSTIFICATION]}{\rtlch\fcs1 \af0 \ltrch\fcs0 \cs15\i0\v\f1\fs20\cf9\insrsid7344099\charrsid946740 _x000d__x000a_&lt;/TitreJust&gt;}{\rtlch\fcs1 \af0 \ltrch\fcs0 \insrsid7344099\charrsid946740 _x000d__x000a_\par }\pard\plain \ltrpar\s18\ql \li0\ri0\sa240\nowidctlpar\wrapdefault\aspalpha\aspnum\faauto\adjustright\rin0\lin0\itap0\pararsid7344099 \rtlch\fcs1 \af0\afs20\alang1025 \ltrch\fcs0 \i\fs24\lang2057\langfe2057\cgrid\langnp2057\langfenp2057 {\rtlch\fcs1 \af0 _x000d__x000a_\ltrch\fcs0 \cs15\i0\v\f1\fs20\cf9\insrsid7344099\charrsid946740 &lt;OptDelPrev&gt;}{\rtlch\fcs1 \af0 \ltrch\fcs0 \insrsid7344099\charrsid946740 [ZTEXTJUST]}{\rtlch\fcs1 \af0 \ltrch\fcs0 \cs15\i0\v\f1\fs20\cf9\insrsid7344099\charrsid946740 &lt;/OptDelPrev&gt;}{_x000d__x000a_\rtlch\fcs1 \af0 \ltrch\fcs0 \insrsid7344099\charrsid946740 _x000d__x000a_\par }\pard\plain \ltrpar\ql \li0\ri0\widctlpar\wrapdefault\aspalpha\aspnum\faauto\adjustright\rin0\lin0\itap0\pararsid7344099 \rtlch\fcs1 \af0\afs20\alang1025 \ltrch\fcs0 \fs24\lang2057\langfe2057\cgrid\langnp2057\langfenp2057 {\rtlch\fcs1 \af0 \ltrch\fcs0 _x000d__x000a_\cs15\v\f1\fs20\cf9\insrsid7344099\charrsid9467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a2_x000d__x000a_0c1a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344099 HideTWBExt;}{\s16\ql \li0\ri0\sa120\nowidctlpar\wrapdefault\aspalpha\aspnum\faauto\adjustright\rin0\lin0\itap0 \rtlch\fcs1 \af0\afs20\alang1025 \ltrch\fcs0 _x000d__x000a_\fs24\lang2057\langfe2057\cgrid\langnp2057\langfenp2057 \sbasedon0 \snext16 \spriority0 \styrsid7344099 Normal6a;}{\s17\ql \li0\ri0\nowidctlpar\wrapdefault\aspalpha\aspnum\faauto\adjustright\rin0\lin0\itap0 \rtlch\fcs1 \af0\afs20\alang1025 \ltrch\fcs0 _x000d__x000a_\b\fs24\lang2057\langfe2057\cgrid\langnp2057\langfenp2057 \sbasedon0 \snext17 \spriority0 \styrsid7344099 NormalBold;}{\s18\ql \li0\ri0\sa240\nowidctlpar\wrapdefault\aspalpha\aspnum\faauto\adjustright\rin0\lin0\itap0 \rtlch\fcs1 \af0\afs20\alang1025 _x000d__x000a_\ltrch\fcs0 \i\fs24\lang2057\langfe2057\cgrid\langnp2057\langfenp2057 \sbasedon0 \snext18 \spriority0 \styrsid7344099 AmJustText;}{\s19\qc \li0\ri0\sb240\sa240\nowidctlpar\wrapdefault\aspalpha\aspnum\faauto\adjustright\rin0\lin0\itap0 \rtlch\fcs1 _x000d__x000a_\af0\afs20\alang1025 \ltrch\fcs0 \i\fs24\lang2057\langfe2057\cgrid\langnp2057\langfenp2057 \sbasedon0 \snext19 \spriority0 \styrsid7344099 AmCrossRef;}{_x000d__x000a_\s20\qc \li0\ri0\sb240\sa240\keepn\nowidctlpar\wrapdefault\aspalpha\aspnum\faauto\adjustright\rin0\lin0\itap0 \rtlch\fcs1 \af0\afs20\alang1025 \ltrch\fcs0 \i\fs24\lang2057\langfe2057\cgrid\langnp2057\langfenp2057 _x000d__x000a_\sbasedon0 \snext18 \spriority0 \styrsid7344099 AmJustTitle;}{\s21\qr \li0\ri0\sb240\sa240\nowidctlpar\wrapdefault\aspalpha\aspnum\faauto\adjustright\rin0\lin0\itap0 \rtlch\fcs1 \af0\afs20\alang1025 \ltrch\fcs0 _x000d__x000a_\fs24\lang2057\langfe2057\cgrid\langnp2057\langfenp2057 \sbasedon0 \snext21 \spriority0 \styrsid7344099 AmOrLang;}{\s22\qc \li0\ri0\sa240\nowidctlpar\wrapdefault\aspalpha\aspnum\faauto\adjustright\rin0\lin0\itap0 \rtlch\fcs1 \af0\afs20\alang1025 _x000d__x000a_\ltrch\fcs0 \i\fs24\lang2057\langfe2057\cgrid\langnp2057\langfenp2057 \sbasedon0 \snext22 \spriority0 \styrsid7344099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7344099 AmNumberTabs;}}{\*\rsidtbl \rsid24658\rsid358857\rsid735077\rsid787282\rsid2892074\rsid3622648\rsid4666813\rsid5708216\rsid6641733_x000d__x000a_\rsid7344099\rsid7553164\rsid8465581\rsid8681905\rsid8724649\rsid9636012\rsid9862312\rsid11215221\rsid11370291\rsid11434737\rsid11607138\rsid11824949\rsid12154954\rsid13981856\rsid14424199\rsid15204470\rsid15285974\rsid15535219\rsid15950462\rsid16324206_x000d__x000a_\rsid16662270}{\mmathPr\mmathFont34\mbrkBin0\mbrkBinSub0\msmallFrac0\mdispDef1\mlMargin0\mrMargin0\mdefJc1\mwrapIndent1440\mintLim0\mnaryLim1}{\info{\author FELIX Karina}{\operator FELIX Karina}{\creatim\yr2019\mo7\dy3\hr16\min3}_x000d__x000a_{\revtim\yr2019\mo7\dy3\hr16\min3}{\version1}{\edmins0}{\nofpages1}{\nofwords42}{\nofchars483}{\*\company European Parliament}{\nofcharsws488}{\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344099\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398185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981856 \chftnsepc _x000d__x000a_\par }}{\*\aftnsep \ltrpar \pard\plain \ltrpar\ql \li0\ri0\widctlpar\wrapdefault\aspalpha\aspnum\faauto\adjustright\rin0\lin0\itap0 \rtlch\fcs1 \af0\afs20\alang1025 \ltrch\fcs0 \fs24\lang2057\langfe2057\cgrid\langnp2057\langfenp2057 {\rtlch\fcs1 \af0 _x000d__x000a_\ltrch\fcs0 \insrsid13981856 \chftnsep _x000d__x000a_\par }}{\*\aftnsepc \ltrpar \pard\plain \ltrpar\ql \li0\ri0\widctlpar\wrapdefault\aspalpha\aspnum\faauto\adjustright\rin0\lin0\itap0 \rtlch\fcs1 \af0\afs20\alang1025 \ltrch\fcs0 \fs24\lang2057\langfe2057\cgrid\langnp2057\langfenp2057 {\rtlch\fcs1 \af0 _x000d__x000a_\ltrch\fcs0 \insrsid1398185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7344099 \rtlch\fcs1 \af0\afs20\alang1025 \ltrch\fcs0 \b\fs24\lang2057\langfe2057\cgrid\langnp2057\langfenp2057 {\rtlch\fcs1 \af0 \ltrch\fcs0 \cs15\b0\v\f1\fs20\cf9\insrsid7344099\charrsid946740 {\*\bkmkstart restartB}&lt;AmendB&gt;}{_x000d__x000a_\rtlch\fcs1 \af0 \ltrch\fcs0 \insrsid7344099\charrsid946740 [ZAMENDMENT]\tab \tab }{\rtlch\fcs1 \af0 \ltrch\fcs0 \cs15\b0\v\f1\fs20\cf9\insrsid7344099\charrsid946740 &lt;NumAmB&gt;}{\rtlch\fcs1 \af0 \ltrch\fcs0 \insrsid7344099\charrsid946740 [ZNRAM]}{_x000d__x000a_\rtlch\fcs1 \af0 \ltrch\fcs0 \cs15\b0\v\f1\fs20\cf9\insrsid7344099\charrsid946740 &lt;/NumAmB&gt;}{\rtlch\fcs1 \af0 \ltrch\fcs0 \insrsid7344099\charrsid946740 _x000d__x000a_\par }\pard\plain \ltrpar\s17\ql \li0\ri0\nowidctlpar\wrapdefault\aspalpha\aspnum\faauto\adjustright\rin0\lin0\itap0\pararsid7344099 \rtlch\fcs1 \af0\afs20\alang1025 \ltrch\fcs0 \b\fs24\lang2057\langfe2057\cgrid\langnp2057\langfenp2057 {\rtlch\fcs1 \af0 _x000d__x000a_\ltrch\fcs0 \cs15\b0\v\f1\fs20\cf9\lang1024\langfe1024\noproof\insrsid7344099\charrsid14699840 &lt;RepeatBlock-By&gt;}{\rtlch\fcs1 \af0 \ltrch\fcs0 \lang1024\langfe1024\noproof\insrsid7344099\charrsid14699840 [RepeatMembers]}{\rtlch\fcs1 \af0 \ltrch\fcs0 _x000d__x000a_\cs15\b0\v\f1\fs20\cf9\lang1024\langfe1024\noproof\insrsid7344099\charrsid14699840 &lt;Members&gt;}{\rtlch\fcs1 \af0 \ltrch\fcs0 \insrsid7344099\charrsid14699840 [ZMEMBERS]}{\rtlch\fcs1 \af0 \ltrch\fcs0 _x000d__x000a_\cs15\b0\v\f1\fs20\cf9\lang1024\langfe1024\noproof\insrsid7344099\charrsid14699840 &lt;/Members&gt;}{\rtlch\fcs1 \af0 \ltrch\fcs0 \insrsid7344099\charrsid14699840 _x000d__x000a_\par }\pard\plain \ltrpar\ql \li0\ri0\widctlpar\wrapdefault\aspalpha\aspnum\faauto\adjustright\rin0\lin0\itap0\pararsid7344099 \rtlch\fcs1 \af0\afs20\alang1025 \ltrch\fcs0 \fs24\lang2057\langfe2057\cgrid\langnp2057\langfenp2057 {\rtlch\fcs1 \af0 \ltrch\fcs0 _x000d__x000a_\cs15\v\f1\fs20\cf9\lang1024\langfe1024\noproof\langnp1043\insrsid7344099\charrsid2237221 &lt;AuNomDe&gt;&lt;OptDel&gt;}{\rtlch\fcs1 \af0 \ltrch\fcs0 \lang1024\langfe1024\noproof\langnp1043\insrsid7344099\charrsid2237221 [ZONBEHALF]}{\rtlch\fcs1 \af0 \ltrch\fcs0 _x000d__x000a_\cs15\v\f1\fs20\cf9\lang1024\langfe1024\noproof\langnp1043\insrsid7344099\charrsid2237221 &lt;/OptDel&gt;&lt;/AuNomDe&gt;}{\rtlch\fcs1 \af0 \ltrch\fcs0 \lang1043\langfe2057\langnp1043\insrsid7344099\charrsid2237221 _x000d__x000a_\par }{\rtlch\fcs1 \af0 \ltrch\fcs0 \insrsid7344099\charrsid14699840 &lt;&lt;&lt;}{\rtlch\fcs1 \af0 \ltrch\fcs0 \cs15\v\f1\fs20\cf9\lang1024\langfe1024\noproof\insrsid7344099\charrsid14699840 &lt;/RepeatBlock-By&gt;}{\rtlch\fcs1 \af0 \ltrch\fcs0 _x000d__x000a_\insrsid7344099\charrsid14699840 _x000d__x000a_\par }\pard\plain \ltrpar\s17\ql \li0\ri0\nowidctlpar\wrapdefault\aspalpha\aspnum\faauto\adjustright\rin0\lin0\itap0\pararsid7344099 \rtlch\fcs1 \af0\afs20\alang1025 \ltrch\fcs0 \b\fs24\lang2057\langfe2057\cgrid\langnp2057\langfenp2057 {\rtlch\fcs1 \af0 _x000d__x000a_\ltrch\fcs0 \cs15\b0\v\f1\fs20\cf9\insrsid7344099\charrsid946740 &lt;DocAmend&gt;}{\rtlch\fcs1 \af0 \ltrch\fcs0 \insrsid7344099\charrsid946740 [Z}{\rtlch\fcs1 \af0 \ltrch\fcs0 \insrsid7344099 AMDOC}{\rtlch\fcs1 \af0 \ltrch\fcs0 \insrsid7344099\charrsid946740 ]}_x000d__x000a_{\rtlch\fcs1 \af0 \ltrch\fcs0 \cs15\b0\v\f1\fs20\cf9\insrsid7344099\charrsid946740 &lt;/DocAmend&gt;}{\rtlch\fcs1 \af0 \ltrch\fcs0 \insrsid7344099\charrsid946740 _x000d__x000a_\par }\pard \ltrpar\s17\ql \li0\ri0\keepn\nowidctlpar\wrapdefault\aspalpha\aspnum\faauto\adjustright\rin0\lin0\itap0\pararsid7344099 {\rtlch\fcs1 \af0 \ltrch\fcs0 \cs15\b0\v\f1\fs20\cf9\insrsid7344099\charrsid946740 &lt;Article&gt;}{\rtlch\fcs1 \af0 \ltrch\fcs0 _x000d__x000a_\insrsid7344099\charrsid946740 [ZAMPART]}{\rtlch\fcs1 \af0 \ltrch\fcs0 \cs15\b0\v\f1\fs20\cf9\insrsid7344099\charrsid946740 &lt;/Article&gt;}{\rtlch\fcs1 \af0 \ltrch\fcs0 \insrsid7344099\charrsid946740 _x000d__x000a_\par }\pard\plain \ltrpar\ql \li0\ri0\keepn\widctlpar\wrapdefault\aspalpha\aspnum\faauto\adjustright\rin0\lin0\itap0\pararsid7344099 \rtlch\fcs1 \af0\afs20\alang1025 \ltrch\fcs0 \fs24\lang2057\langfe2057\cgrid\langnp2057\langfenp2057 {\rtlch\fcs1 \af0 _x000d__x000a_\ltrch\fcs0 \cs15\v\f1\fs20\cf9\lang1043\langfe2057\langnp1043\insrsid7344099\charrsid2237221 &lt;DocAmend2&gt;&lt;OptDel&gt;}{\rtlch\fcs1 \af0 \ltrch\fcs0 \lang1043\langfe2057\langnp1043\insrsid7344099\charrsid2237221 [ZNRACT]}{\rtlch\fcs1 \af0 \ltrch\fcs0 _x000d__x000a_\cs15\v\f1\fs20\cf9\lang1043\langfe2057\langnp1043\insrsid7344099\charrsid2237221 &lt;/OptDel&gt;&lt;/DocAmend2&gt;}{\rtlch\fcs1 \af0 \ltrch\fcs0 \lang1043\langfe2057\langnp1043\insrsid7344099\charrsid2237221 _x000d__x000a_\par }\pard \ltrpar\ql \li0\ri0\widctlpar\wrapdefault\aspalpha\aspnum\faauto\adjustright\rin0\lin0\itap0\pararsid7344099 {\rtlch\fcs1 \af0 \ltrch\fcs0 \cs15\v\f1\fs20\cf9\lang1036\langfe2057\langnp1036\insrsid7344099\charrsid2237221 &lt;Article2&gt;&lt;OptDel&gt;}{_x000d__x000a_\rtlch\fcs1 \af0 \ltrch\fcs0 \lang1036\langfe2057\langnp1036\insrsid7344099\charrsid2237221 [ZACTPART]}{\rtlch\fcs1 \af0 \ltrch\fcs0 \cs15\v\f1\fs20\cf9\lang1036\langfe2057\langnp1036\insrsid7344099\charrsid2237221 &lt;/OptDel&gt;&lt;/Article2&gt;}{\rtlch\fcs1 \af0 _x000d__x000a_\ltrch\fcs0 \lang1036\langfe2057\langnp1036\insrsid7344099\charrsid2237221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lang1036\langfe2057\langnp1036\insrsid7344099\charrsid2237221 \cell }\pard\plain \ltrpar_x000d__x000a_\ql \li0\ri0\widctlpar\intbl\wrapdefault\aspalpha\aspnum\faauto\adjustright\rin0\lin0 \rtlch\fcs1 \af0\afs20\alang1025 \ltrch\fcs0 \fs24\lang2057\langfe2057\cgrid\langnp2057\langfenp2057 {\rtlch\fcs1 \af0 \ltrch\fcs0 \insrsid7344099\charrsid11559818 _x000d__x000a_\trowd \irow0\irowband0\ltrrow\ts11\trqc\trgaph340\trleft-340\trftsWidth3\trwWidth9752\trftsWidthB3\trpaddl340\trpaddr340\trpaddfl3\trpaddft3\trpaddfb3\trpaddfr3\tblind0\tblindtype3 \clvertalt\clbrdrt\brdrtbl \clbrdrl\brdrtbl \clbrdrb\brdrtbl \clbrdrr_x000d__x000a_\brdrtbl \cltxlrtb\clftsWidth3\clwWidth9752\clshdrawnil \cellx9412\row \ltrrow}\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0630121 \rtlch\fcs1 \af0\afs20\alang1025 \ltrch\fcs0 \i\fs24\lang2057\langfe2057\cgrid\langnp2057\langfenp2057 {\rtlch\fcs1 \af0 \ltrch\fcs0 _x000d__x000a_\insrsid7344099\charrsid946740 [ZLEFTB]\cell [ZRIGHT]\cell }\pard\plain \ltrpar\ql \li0\ri0\widctlpar\intbl\wrapdefault\aspalpha\aspnum\faauto\adjustright\rin0\lin0 \rtlch\fcs1 \af0\afs20\alang1025 \ltrch\fcs0 _x000d__x000a_\fs24\lang2057\langfe2057\cgrid\langnp2057\langfenp2057 {\rtlch\fcs1 \af0 \ltrch\fcs0 \insrsid7344099\charrsid946740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7344099\charrsid946740 [ZTEXTL]\cell [ZTEXTR]}{\rtlch\fcs1 \af0\afs24 \ltrch\fcs0 \insrsid7344099\charrsid946740 \cell }\pard\plain \ltrpar\ql \li0\ri0\widctlpar\intbl\wrapdefault\aspalpha\aspnum\faauto\adjustright\rin0\lin0 \rtlch\fcs1 _x000d__x000a_\af0\afs20\alang1025 \ltrch\fcs0 \fs24\lang2057\langfe2057\cgrid\langnp2057\langfenp2057 {\rtlch\fcs1 \af0 \ltrch\fcs0 \insrsid7344099\charrsid946740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7344099 \rtlch\fcs1 \af0\afs20\alang1025 \ltrch\fcs0 \fs24\lang2057\langfe2057\cgrid\langnp2057\langfenp2057 {\rtlch\fcs1 \af0 \ltrch\fcs0 _x000d__x000a_\insrsid7344099\charrsid946740 Or. }{\rtlch\fcs1 \af0 \ltrch\fcs0 \cs15\v\f1\fs20\cf9\insrsid7344099\charrsid946740 &lt;Original&gt;}{\rtlch\fcs1 \af0 \ltrch\fcs0 \insrsid7344099\charrsid946740 [ZORLANG]}{\rtlch\fcs1 \af0 \ltrch\fcs0 _x000d__x000a_\cs15\v\f1\fs20\cf9\insrsid7344099\charrsid946740 &lt;/Original&gt;}{\rtlch\fcs1 \af0 \ltrch\fcs0 \insrsid7344099\charrsid946740 _x000d__x000a_\par }\pard\plain \ltrpar\s19\qc \li0\ri0\sb240\sa240\nowidctlpar\wrapdefault\aspalpha\aspnum\faauto\adjustright\rin0\lin0\itap0\pararsid7344099 \rtlch\fcs1 \af0\afs20\alang1025 \ltrch\fcs0 \i\fs24\lang2057\langfe2057\cgrid\langnp2057\langfenp2057 {_x000d__x000a_\rtlch\fcs1 \af0 \ltrch\fcs0 \cs15\i0\v\f1\fs20\cf9\insrsid7344099\charrsid946740 &lt;OptDel&gt;}{\rtlch\fcs1 \af0 \ltrch\fcs0 \insrsid7344099\charrsid946740 [ZCROSSREF]}{\rtlch\fcs1 \af0 \ltrch\fcs0 \cs15\i0\v\f1\fs20\cf9\insrsid7344099\charrsid946740 _x000d__x000a_&lt;/OptDel&gt;}{\rtlch\fcs1 \af0 \ltrch\fcs0 \insrsid7344099\charrsid946740 _x000d__x000a_\par }\pard\plain \ltrpar\s20\qc \li0\ri0\sb240\sa240\keepn\nowidctlpar\wrapdefault\aspalpha\aspnum\faauto\adjustright\rin0\lin0\itap0\pararsid7344099 \rtlch\fcs1 \af0\afs20\alang1025 \ltrch\fcs0 \i\fs24\lang2057\langfe2057\cgrid\langnp2057\langfenp2057 {_x000d__x000a_\rtlch\fcs1 \af0 \ltrch\fcs0 \cs15\i0\v\f1\fs20\cf9\insrsid7344099\charrsid946740 &lt;TitreJust&gt;}{\rtlch\fcs1 \af0 \ltrch\fcs0 \insrsid7344099\charrsid946740 [ZJUSTIFICATION]}{\rtlch\fcs1 \af0 \ltrch\fcs0 \cs15\i0\v\f1\fs20\cf9\insrsid7344099\charrsid946740 _x000d__x000a_&lt;/TitreJust&gt;}{\rtlch\fcs1 \af0 \ltrch\fcs0 \insrsid7344099\charrsid946740 _x000d__x000a_\par }\pard\plain \ltrpar\s18\ql \li0\ri0\sa240\nowidctlpar\wrapdefault\aspalpha\aspnum\faauto\adjustright\rin0\lin0\itap0\pararsid7344099 \rtlch\fcs1 \af0\afs20\alang1025 \ltrch\fcs0 \i\fs24\lang2057\langfe2057\cgrid\langnp2057\langfenp2057 {\rtlch\fcs1 \af0 _x000d__x000a_\ltrch\fcs0 \cs15\i0\v\f1\fs20\cf9\insrsid7344099\charrsid946740 &lt;OptDelPrev&gt;}{\rtlch\fcs1 \af0 \ltrch\fcs0 \insrsid7344099\charrsid946740 [ZTEXTJUST]}{\rtlch\fcs1 \af0 \ltrch\fcs0 \cs15\i0\v\f1\fs20\cf9\insrsid7344099\charrsid946740 &lt;/OptDelPrev&gt;}{_x000d__x000a_\rtlch\fcs1 \af0 \ltrch\fcs0 \insrsid7344099\charrsid946740 _x000d__x000a_\par }\pard\plain \ltrpar\ql \li0\ri0\widctlpar\wrapdefault\aspalpha\aspnum\faauto\adjustright\rin0\lin0\itap0\pararsid7344099 \rtlch\fcs1 \af0\afs20\alang1025 \ltrch\fcs0 \fs24\lang2057\langfe2057\cgrid\langnp2057\langfenp2057 {\rtlch\fcs1 \af0 \ltrch\fcs0 _x000d__x000a_\cs15\v\f1\fs20\cf9\insrsid7344099\charrsid9467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a2_x000d__x000a_0c1a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226"/>
    <w:docVar w:name="TVTAMPART" w:val="xx"/>
    <w:docVar w:name="TVTMEMBERS1" w:val="Alex Agius Saliba"/>
    <w:docVar w:name="TXTAUTHOR" w:val="Grace O'Sullivan"/>
    <w:docVar w:name="TXTLANGUE" w:val="EN"/>
    <w:docVar w:name="TXTLANGUEMIN" w:val="en"/>
    <w:docVar w:name="TXTNRC" w:val="0329/2020"/>
    <w:docVar w:name="TXTNRCOM" w:val="(2020)0652"/>
    <w:docVar w:name="TXTNRFIRSTAM" w:val="77"/>
    <w:docVar w:name="TXTNRLASTAM" w:val="608"/>
    <w:docVar w:name="TXTNRPE" w:val="689.633"/>
    <w:docVar w:name="TXTNRPE2" w:val="PE680.827"/>
    <w:docVar w:name="TXTNRPROC" w:val="2020/0300"/>
    <w:docVar w:name="TXTPEorAP" w:val="PE"/>
    <w:docVar w:name="TXTROUTE" w:val="AM\1226728EN.docx"/>
    <w:docVar w:name="TXTTITLE" w:val="General Union Environment Action Programme to 2030"/>
    <w:docVar w:name="TXTVERSION" w:val="02-00"/>
    <w:docVar w:name="TXTVERSION2" w:val="01-00"/>
  </w:docVars>
  <w:rsids>
    <w:rsidRoot w:val="001461AA"/>
    <w:rsid w:val="000111BD"/>
    <w:rsid w:val="00011621"/>
    <w:rsid w:val="0002324E"/>
    <w:rsid w:val="00036E55"/>
    <w:rsid w:val="000370FB"/>
    <w:rsid w:val="0006628A"/>
    <w:rsid w:val="00073830"/>
    <w:rsid w:val="00075DBE"/>
    <w:rsid w:val="000774D0"/>
    <w:rsid w:val="000A3569"/>
    <w:rsid w:val="000B0781"/>
    <w:rsid w:val="000B1E32"/>
    <w:rsid w:val="000B48A8"/>
    <w:rsid w:val="000D446F"/>
    <w:rsid w:val="000D7EF2"/>
    <w:rsid w:val="000E7234"/>
    <w:rsid w:val="000F2A80"/>
    <w:rsid w:val="000F7815"/>
    <w:rsid w:val="001064A9"/>
    <w:rsid w:val="00115CA9"/>
    <w:rsid w:val="00126BC4"/>
    <w:rsid w:val="001325A5"/>
    <w:rsid w:val="001428AF"/>
    <w:rsid w:val="001429EE"/>
    <w:rsid w:val="001461AA"/>
    <w:rsid w:val="00150057"/>
    <w:rsid w:val="00166CCB"/>
    <w:rsid w:val="00172222"/>
    <w:rsid w:val="001809DD"/>
    <w:rsid w:val="001818EC"/>
    <w:rsid w:val="001A003E"/>
    <w:rsid w:val="001A4802"/>
    <w:rsid w:val="001B3B66"/>
    <w:rsid w:val="001B761C"/>
    <w:rsid w:val="001C2054"/>
    <w:rsid w:val="001C502E"/>
    <w:rsid w:val="001D13C9"/>
    <w:rsid w:val="001D5CC4"/>
    <w:rsid w:val="001D7A49"/>
    <w:rsid w:val="001E799B"/>
    <w:rsid w:val="001F0FDD"/>
    <w:rsid w:val="001F4B2E"/>
    <w:rsid w:val="001F5743"/>
    <w:rsid w:val="0020367C"/>
    <w:rsid w:val="002066F5"/>
    <w:rsid w:val="00222325"/>
    <w:rsid w:val="002223C2"/>
    <w:rsid w:val="00231EA7"/>
    <w:rsid w:val="002343EE"/>
    <w:rsid w:val="00235AA5"/>
    <w:rsid w:val="00236619"/>
    <w:rsid w:val="002574CB"/>
    <w:rsid w:val="0026424B"/>
    <w:rsid w:val="0027315C"/>
    <w:rsid w:val="00276D0B"/>
    <w:rsid w:val="00280EA6"/>
    <w:rsid w:val="002A1C82"/>
    <w:rsid w:val="002B0CAB"/>
    <w:rsid w:val="002B40FE"/>
    <w:rsid w:val="002B6A7B"/>
    <w:rsid w:val="002C5761"/>
    <w:rsid w:val="002E3F68"/>
    <w:rsid w:val="002E4311"/>
    <w:rsid w:val="002F7F9C"/>
    <w:rsid w:val="003003A7"/>
    <w:rsid w:val="0031536F"/>
    <w:rsid w:val="00315664"/>
    <w:rsid w:val="00322475"/>
    <w:rsid w:val="003314F7"/>
    <w:rsid w:val="00363AD3"/>
    <w:rsid w:val="003743DE"/>
    <w:rsid w:val="0037660F"/>
    <w:rsid w:val="00384E84"/>
    <w:rsid w:val="0038706C"/>
    <w:rsid w:val="00387CD4"/>
    <w:rsid w:val="00391C4E"/>
    <w:rsid w:val="003923F7"/>
    <w:rsid w:val="00396085"/>
    <w:rsid w:val="003A5102"/>
    <w:rsid w:val="003B13C5"/>
    <w:rsid w:val="003B3D17"/>
    <w:rsid w:val="003C4514"/>
    <w:rsid w:val="003C6E39"/>
    <w:rsid w:val="003D2AFD"/>
    <w:rsid w:val="003D466C"/>
    <w:rsid w:val="003D70F2"/>
    <w:rsid w:val="003E08BF"/>
    <w:rsid w:val="003E43AC"/>
    <w:rsid w:val="003F1178"/>
    <w:rsid w:val="003F21EB"/>
    <w:rsid w:val="003F3B0C"/>
    <w:rsid w:val="00422BB2"/>
    <w:rsid w:val="00430931"/>
    <w:rsid w:val="00434635"/>
    <w:rsid w:val="004367B3"/>
    <w:rsid w:val="00441413"/>
    <w:rsid w:val="004416F3"/>
    <w:rsid w:val="00441D7D"/>
    <w:rsid w:val="00455F0B"/>
    <w:rsid w:val="00461E32"/>
    <w:rsid w:val="00464338"/>
    <w:rsid w:val="0046443E"/>
    <w:rsid w:val="00492977"/>
    <w:rsid w:val="00492F9F"/>
    <w:rsid w:val="00495E20"/>
    <w:rsid w:val="004A0916"/>
    <w:rsid w:val="004D0D63"/>
    <w:rsid w:val="004E0AAC"/>
    <w:rsid w:val="004E1C4C"/>
    <w:rsid w:val="004F03F0"/>
    <w:rsid w:val="004F2903"/>
    <w:rsid w:val="005246D8"/>
    <w:rsid w:val="005331B6"/>
    <w:rsid w:val="00547F73"/>
    <w:rsid w:val="00551278"/>
    <w:rsid w:val="00557617"/>
    <w:rsid w:val="00560879"/>
    <w:rsid w:val="0056332C"/>
    <w:rsid w:val="00571479"/>
    <w:rsid w:val="00593A64"/>
    <w:rsid w:val="005A7205"/>
    <w:rsid w:val="005A7EB4"/>
    <w:rsid w:val="005B32E3"/>
    <w:rsid w:val="005E50C2"/>
    <w:rsid w:val="005F55AC"/>
    <w:rsid w:val="005F5F30"/>
    <w:rsid w:val="00607ABE"/>
    <w:rsid w:val="006337D4"/>
    <w:rsid w:val="00637384"/>
    <w:rsid w:val="00653ACE"/>
    <w:rsid w:val="006545DE"/>
    <w:rsid w:val="00655074"/>
    <w:rsid w:val="0066168A"/>
    <w:rsid w:val="00665DDA"/>
    <w:rsid w:val="00672807"/>
    <w:rsid w:val="00673CA3"/>
    <w:rsid w:val="006744C4"/>
    <w:rsid w:val="006746CD"/>
    <w:rsid w:val="00687070"/>
    <w:rsid w:val="00695CC1"/>
    <w:rsid w:val="006965BE"/>
    <w:rsid w:val="006A2838"/>
    <w:rsid w:val="006B0DDF"/>
    <w:rsid w:val="006B4B58"/>
    <w:rsid w:val="006B6438"/>
    <w:rsid w:val="006B76F7"/>
    <w:rsid w:val="006C4527"/>
    <w:rsid w:val="006D6100"/>
    <w:rsid w:val="006D6B15"/>
    <w:rsid w:val="006F1815"/>
    <w:rsid w:val="006F3F81"/>
    <w:rsid w:val="006F4B73"/>
    <w:rsid w:val="00702F62"/>
    <w:rsid w:val="00704548"/>
    <w:rsid w:val="007059E9"/>
    <w:rsid w:val="00706049"/>
    <w:rsid w:val="007152AF"/>
    <w:rsid w:val="00736FBA"/>
    <w:rsid w:val="0074160E"/>
    <w:rsid w:val="007659AC"/>
    <w:rsid w:val="00772E3C"/>
    <w:rsid w:val="0079060C"/>
    <w:rsid w:val="007A42AB"/>
    <w:rsid w:val="007B12EE"/>
    <w:rsid w:val="007C23E5"/>
    <w:rsid w:val="007C71DE"/>
    <w:rsid w:val="007D5968"/>
    <w:rsid w:val="007D6335"/>
    <w:rsid w:val="007F5929"/>
    <w:rsid w:val="00814C26"/>
    <w:rsid w:val="00822C94"/>
    <w:rsid w:val="00833BAF"/>
    <w:rsid w:val="008344A9"/>
    <w:rsid w:val="008363E4"/>
    <w:rsid w:val="008363F7"/>
    <w:rsid w:val="008367B9"/>
    <w:rsid w:val="00850A92"/>
    <w:rsid w:val="00851460"/>
    <w:rsid w:val="00853C36"/>
    <w:rsid w:val="0087052C"/>
    <w:rsid w:val="00870CF2"/>
    <w:rsid w:val="00874862"/>
    <w:rsid w:val="008759F1"/>
    <w:rsid w:val="00875A9C"/>
    <w:rsid w:val="00887FDC"/>
    <w:rsid w:val="008B251A"/>
    <w:rsid w:val="008D014B"/>
    <w:rsid w:val="008D6D06"/>
    <w:rsid w:val="008F0A5A"/>
    <w:rsid w:val="008F0DDD"/>
    <w:rsid w:val="00900CAE"/>
    <w:rsid w:val="00904AD5"/>
    <w:rsid w:val="009063E6"/>
    <w:rsid w:val="00907CCA"/>
    <w:rsid w:val="009154FF"/>
    <w:rsid w:val="00917217"/>
    <w:rsid w:val="00917A85"/>
    <w:rsid w:val="00930D67"/>
    <w:rsid w:val="0093413C"/>
    <w:rsid w:val="00966038"/>
    <w:rsid w:val="00977A31"/>
    <w:rsid w:val="00985890"/>
    <w:rsid w:val="009A409D"/>
    <w:rsid w:val="009A61A2"/>
    <w:rsid w:val="009A65D8"/>
    <w:rsid w:val="009B0305"/>
    <w:rsid w:val="009F230F"/>
    <w:rsid w:val="009F2CDA"/>
    <w:rsid w:val="00A115E8"/>
    <w:rsid w:val="00A12432"/>
    <w:rsid w:val="00A13C2B"/>
    <w:rsid w:val="00A15973"/>
    <w:rsid w:val="00A233E9"/>
    <w:rsid w:val="00A25104"/>
    <w:rsid w:val="00A46736"/>
    <w:rsid w:val="00A507FC"/>
    <w:rsid w:val="00A52BC0"/>
    <w:rsid w:val="00A5426B"/>
    <w:rsid w:val="00A63BE8"/>
    <w:rsid w:val="00A845EF"/>
    <w:rsid w:val="00A84E16"/>
    <w:rsid w:val="00A93389"/>
    <w:rsid w:val="00A93F8C"/>
    <w:rsid w:val="00AA0426"/>
    <w:rsid w:val="00AB74D6"/>
    <w:rsid w:val="00AC6A83"/>
    <w:rsid w:val="00AC7149"/>
    <w:rsid w:val="00AD730A"/>
    <w:rsid w:val="00AE4459"/>
    <w:rsid w:val="00AE7E12"/>
    <w:rsid w:val="00AF25FC"/>
    <w:rsid w:val="00AF2819"/>
    <w:rsid w:val="00B0638A"/>
    <w:rsid w:val="00B10564"/>
    <w:rsid w:val="00B175D3"/>
    <w:rsid w:val="00B25946"/>
    <w:rsid w:val="00B3128C"/>
    <w:rsid w:val="00B41B4D"/>
    <w:rsid w:val="00B57D28"/>
    <w:rsid w:val="00B77A45"/>
    <w:rsid w:val="00B8066A"/>
    <w:rsid w:val="00B85286"/>
    <w:rsid w:val="00B90B7F"/>
    <w:rsid w:val="00B9188F"/>
    <w:rsid w:val="00B92CF6"/>
    <w:rsid w:val="00B94E84"/>
    <w:rsid w:val="00BA398E"/>
    <w:rsid w:val="00BA48D2"/>
    <w:rsid w:val="00BC1B1F"/>
    <w:rsid w:val="00BC2E76"/>
    <w:rsid w:val="00BE0C84"/>
    <w:rsid w:val="00BE5062"/>
    <w:rsid w:val="00C07D12"/>
    <w:rsid w:val="00C10F61"/>
    <w:rsid w:val="00C22CC4"/>
    <w:rsid w:val="00C2336C"/>
    <w:rsid w:val="00C316C1"/>
    <w:rsid w:val="00C3409B"/>
    <w:rsid w:val="00C35E35"/>
    <w:rsid w:val="00C41E32"/>
    <w:rsid w:val="00C44153"/>
    <w:rsid w:val="00C92798"/>
    <w:rsid w:val="00CA7DC4"/>
    <w:rsid w:val="00CB34F1"/>
    <w:rsid w:val="00CB7B07"/>
    <w:rsid w:val="00CC3983"/>
    <w:rsid w:val="00CE0536"/>
    <w:rsid w:val="00D00CC7"/>
    <w:rsid w:val="00D01F25"/>
    <w:rsid w:val="00D02AD2"/>
    <w:rsid w:val="00D100D1"/>
    <w:rsid w:val="00D14FCE"/>
    <w:rsid w:val="00D15308"/>
    <w:rsid w:val="00D1583C"/>
    <w:rsid w:val="00D15D1E"/>
    <w:rsid w:val="00D24C3F"/>
    <w:rsid w:val="00D27105"/>
    <w:rsid w:val="00D42398"/>
    <w:rsid w:val="00D44842"/>
    <w:rsid w:val="00D56541"/>
    <w:rsid w:val="00D61417"/>
    <w:rsid w:val="00D677D5"/>
    <w:rsid w:val="00D755F1"/>
    <w:rsid w:val="00D767AC"/>
    <w:rsid w:val="00D82FCC"/>
    <w:rsid w:val="00D87B31"/>
    <w:rsid w:val="00D93F21"/>
    <w:rsid w:val="00DA06B7"/>
    <w:rsid w:val="00DB300C"/>
    <w:rsid w:val="00DB429F"/>
    <w:rsid w:val="00DB65C2"/>
    <w:rsid w:val="00DC4160"/>
    <w:rsid w:val="00DC6A1B"/>
    <w:rsid w:val="00DE672F"/>
    <w:rsid w:val="00E02BD8"/>
    <w:rsid w:val="00E059EC"/>
    <w:rsid w:val="00E15A86"/>
    <w:rsid w:val="00E25DC5"/>
    <w:rsid w:val="00E415B6"/>
    <w:rsid w:val="00E44BB0"/>
    <w:rsid w:val="00E452E0"/>
    <w:rsid w:val="00E471BE"/>
    <w:rsid w:val="00E57F50"/>
    <w:rsid w:val="00E660E2"/>
    <w:rsid w:val="00E84C6F"/>
    <w:rsid w:val="00E87A0E"/>
    <w:rsid w:val="00EA25AE"/>
    <w:rsid w:val="00EA2D9E"/>
    <w:rsid w:val="00EB0590"/>
    <w:rsid w:val="00EB3A71"/>
    <w:rsid w:val="00EE011D"/>
    <w:rsid w:val="00EE3E0D"/>
    <w:rsid w:val="00EE73ED"/>
    <w:rsid w:val="00EF03A3"/>
    <w:rsid w:val="00EF11AD"/>
    <w:rsid w:val="00F11579"/>
    <w:rsid w:val="00F12A88"/>
    <w:rsid w:val="00F27170"/>
    <w:rsid w:val="00F459F7"/>
    <w:rsid w:val="00F513D8"/>
    <w:rsid w:val="00F73B5D"/>
    <w:rsid w:val="00F7724E"/>
    <w:rsid w:val="00F92B49"/>
    <w:rsid w:val="00FA192C"/>
    <w:rsid w:val="00FB65B7"/>
    <w:rsid w:val="00FC073C"/>
    <w:rsid w:val="00FC168E"/>
    <w:rsid w:val="00FC1B08"/>
    <w:rsid w:val="00FD05BD"/>
    <w:rsid w:val="00FD675F"/>
    <w:rsid w:val="00FD701A"/>
    <w:rsid w:val="00FE03B4"/>
    <w:rsid w:val="00FF040C"/>
    <w:rsid w:val="00FF7368"/>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6C040"/>
  <w15:chartTrackingRefBased/>
  <w15:docId w15:val="{C71A64A2-44D6-44FD-91FB-5710FC5F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20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222325"/>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link w:val="NormalBoldChar"/>
    <w:rPr>
      <w:b/>
    </w:rPr>
  </w:style>
  <w:style w:type="paragraph" w:customStyle="1" w:styleId="AmJustText">
    <w:name w:val="AmJustText"/>
    <w:basedOn w:val="Normal"/>
    <w:rsid w:val="00AF2819"/>
    <w:pPr>
      <w:spacing w:after="240"/>
    </w:pPr>
    <w:rPr>
      <w:i/>
    </w:rPr>
  </w:style>
  <w:style w:type="paragraph" w:customStyle="1" w:styleId="CoverBold">
    <w:name w:val="CoverBold"/>
    <w:basedOn w:val="Normal"/>
    <w:rsid w:val="005E50C2"/>
    <w:pPr>
      <w:ind w:left="1417"/>
    </w:pPr>
    <w:rPr>
      <w:b/>
    </w:rPr>
  </w:style>
  <w:style w:type="paragraph" w:customStyle="1" w:styleId="CoverNormal">
    <w:name w:val="CoverNormal"/>
    <w:basedOn w:val="Normal"/>
    <w:pPr>
      <w:ind w:left="1418"/>
    </w:pPr>
  </w:style>
  <w:style w:type="paragraph" w:customStyle="1" w:styleId="EPName">
    <w:name w:val="EPName"/>
    <w:basedOn w:val="Normal"/>
    <w:rsid w:val="009154FF"/>
    <w:pPr>
      <w:spacing w:before="80" w:after="80"/>
    </w:pPr>
    <w:rPr>
      <w:rFonts w:ascii="Arial Narrow" w:hAnsi="Arial Narrow" w:cs="Arial"/>
      <w:b/>
      <w:sz w:val="32"/>
      <w:szCs w:val="22"/>
    </w:rPr>
  </w:style>
  <w:style w:type="paragraph" w:customStyle="1" w:styleId="CoverNormal24a">
    <w:name w:val="CoverNormal24a"/>
    <w:basedOn w:val="Normal"/>
    <w:rsid w:val="00EA25AE"/>
    <w:pPr>
      <w:spacing w:after="480"/>
      <w:ind w:left="1417"/>
    </w:pPr>
  </w:style>
  <w:style w:type="paragraph" w:customStyle="1" w:styleId="AmCrossRef">
    <w:name w:val="AmCrossRef"/>
    <w:basedOn w:val="Normal"/>
    <w:rsid w:val="00A233E9"/>
    <w:pPr>
      <w:spacing w:before="240" w:after="240"/>
      <w:jc w:val="center"/>
    </w:pPr>
    <w:rPr>
      <w:i/>
    </w:rPr>
  </w:style>
  <w:style w:type="paragraph" w:customStyle="1" w:styleId="AmJustTitle">
    <w:name w:val="AmJustTitle"/>
    <w:basedOn w:val="Normal"/>
    <w:next w:val="AmJustText"/>
    <w:rsid w:val="00AF2819"/>
    <w:pPr>
      <w:keepNext/>
      <w:spacing w:before="240" w:after="240"/>
      <w:jc w:val="center"/>
    </w:pPr>
    <w:rPr>
      <w:i/>
    </w:rPr>
  </w:style>
  <w:style w:type="paragraph" w:customStyle="1" w:styleId="CoverReference">
    <w:name w:val="CoverReference"/>
    <w:basedOn w:val="Normal"/>
    <w:rsid w:val="00AA0426"/>
    <w:pPr>
      <w:spacing w:before="1080"/>
      <w:jc w:val="right"/>
    </w:pPr>
    <w:rPr>
      <w:rFonts w:ascii="Arial" w:hAnsi="Arial" w:cs="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280EA6"/>
    <w:pPr>
      <w:spacing w:before="240" w:after="1200"/>
    </w:pPr>
  </w:style>
  <w:style w:type="paragraph" w:styleId="Header">
    <w:name w:val="header"/>
    <w:basedOn w:val="Normal"/>
    <w:link w:val="HeaderChar"/>
    <w:semiHidden/>
    <w:rsid w:val="00D42398"/>
    <w:pPr>
      <w:tabs>
        <w:tab w:val="center" w:pos="4513"/>
        <w:tab w:val="right" w:pos="9026"/>
      </w:tabs>
    </w:pPr>
  </w:style>
  <w:style w:type="paragraph" w:customStyle="1" w:styleId="CoverDocType24a">
    <w:name w:val="CoverDocType24a"/>
    <w:basedOn w:val="Normal"/>
    <w:rsid w:val="0020367C"/>
    <w:pPr>
      <w:spacing w:after="480"/>
      <w:ind w:left="1417"/>
    </w:pPr>
    <w:rPr>
      <w:rFonts w:ascii="Arial" w:hAnsi="Arial" w:cs="Arial"/>
      <w:b/>
      <w:sz w:val="48"/>
    </w:rPr>
  </w:style>
  <w:style w:type="paragraph" w:customStyle="1" w:styleId="AmOrLang">
    <w:name w:val="AmOrLang"/>
    <w:basedOn w:val="Normal"/>
    <w:rsid w:val="00FA192C"/>
    <w:pPr>
      <w:spacing w:before="240" w:after="240"/>
      <w:jc w:val="right"/>
    </w:pPr>
  </w:style>
  <w:style w:type="paragraph" w:customStyle="1" w:styleId="AmColumnHeading">
    <w:name w:val="AmColumnHeading"/>
    <w:basedOn w:val="Normal"/>
    <w:rsid w:val="006F3F81"/>
    <w:pPr>
      <w:spacing w:after="240"/>
      <w:jc w:val="center"/>
    </w:pPr>
    <w:rPr>
      <w:i/>
    </w:rPr>
  </w:style>
  <w:style w:type="paragraph" w:customStyle="1" w:styleId="AmNumberTabs">
    <w:name w:val="AmNumberTabs"/>
    <w:basedOn w:val="Normal"/>
    <w:rsid w:val="00547F7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table" w:styleId="TableGrid">
    <w:name w:val="Table Grid"/>
    <w:basedOn w:val="TableNormal"/>
    <w:rsid w:val="000E7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0E7234"/>
    <w:pPr>
      <w:jc w:val="center"/>
    </w:pPr>
    <w:rPr>
      <w:rFonts w:ascii="Arial" w:hAnsi="Arial" w:cs="Arial"/>
      <w:i/>
      <w:sz w:val="22"/>
      <w:szCs w:val="22"/>
    </w:rPr>
  </w:style>
  <w:style w:type="paragraph" w:customStyle="1" w:styleId="LineTop">
    <w:name w:val="LineTop"/>
    <w:basedOn w:val="Normal"/>
    <w:next w:val="Normal"/>
    <w:rsid w:val="000E723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E7234"/>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9154FF"/>
    <w:pPr>
      <w:spacing w:after="80"/>
    </w:pPr>
    <w:rPr>
      <w:rFonts w:ascii="Arial" w:hAnsi="Arial" w:cs="Arial"/>
      <w:sz w:val="20"/>
      <w:szCs w:val="22"/>
    </w:rPr>
  </w:style>
  <w:style w:type="paragraph" w:customStyle="1" w:styleId="EPLogo">
    <w:name w:val="EPLogo"/>
    <w:basedOn w:val="Normal"/>
    <w:qFormat/>
    <w:rsid w:val="009154FF"/>
    <w:pPr>
      <w:jc w:val="right"/>
    </w:pPr>
  </w:style>
  <w:style w:type="paragraph" w:customStyle="1" w:styleId="EPFooter">
    <w:name w:val="EPFooter"/>
    <w:basedOn w:val="Normal"/>
    <w:rsid w:val="00EA25AE"/>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D42398"/>
    <w:rPr>
      <w:sz w:val="24"/>
    </w:rPr>
  </w:style>
  <w:style w:type="paragraph" w:customStyle="1" w:styleId="msonormal0">
    <w:name w:val="msonormal"/>
    <w:basedOn w:val="Normal"/>
    <w:rsid w:val="00DA06B7"/>
    <w:pPr>
      <w:widowControl/>
      <w:spacing w:before="100" w:beforeAutospacing="1" w:after="100" w:afterAutospacing="1"/>
    </w:pPr>
    <w:rPr>
      <w:szCs w:val="24"/>
    </w:rPr>
  </w:style>
  <w:style w:type="paragraph" w:styleId="Footer">
    <w:name w:val="footer"/>
    <w:link w:val="FooterChar"/>
    <w:semiHidden/>
    <w:unhideWhenUsed/>
    <w:rsid w:val="00DA06B7"/>
    <w:pPr>
      <w:tabs>
        <w:tab w:val="center" w:pos="4536"/>
        <w:tab w:val="right" w:pos="9072"/>
      </w:tabs>
      <w:spacing w:before="240" w:after="240" w:line="220" w:lineRule="auto"/>
    </w:pPr>
    <w:rPr>
      <w:sz w:val="22"/>
    </w:rPr>
  </w:style>
  <w:style w:type="character" w:customStyle="1" w:styleId="FooterChar">
    <w:name w:val="Footer Char"/>
    <w:basedOn w:val="DefaultParagraphFont"/>
    <w:link w:val="Footer"/>
    <w:semiHidden/>
    <w:rsid w:val="00DA06B7"/>
    <w:rPr>
      <w:sz w:val="22"/>
    </w:rPr>
  </w:style>
  <w:style w:type="character" w:customStyle="1" w:styleId="Normal12Char">
    <w:name w:val="Normal12 Char"/>
    <w:basedOn w:val="DefaultParagraphFont"/>
    <w:link w:val="Normal12"/>
    <w:locked/>
    <w:rsid w:val="00DA06B7"/>
    <w:rPr>
      <w:noProof/>
      <w:sz w:val="24"/>
    </w:rPr>
  </w:style>
  <w:style w:type="paragraph" w:customStyle="1" w:styleId="Normal12">
    <w:name w:val="Normal12"/>
    <w:basedOn w:val="Normal"/>
    <w:link w:val="Normal12Char"/>
    <w:rsid w:val="00DA06B7"/>
    <w:pPr>
      <w:spacing w:after="240"/>
    </w:pPr>
    <w:rPr>
      <w:noProof/>
    </w:rPr>
  </w:style>
  <w:style w:type="paragraph" w:customStyle="1" w:styleId="CommitteeAM">
    <w:name w:val="CommitteeAM"/>
    <w:basedOn w:val="Normal"/>
    <w:rsid w:val="00DA06B7"/>
    <w:pPr>
      <w:spacing w:before="240" w:after="600"/>
      <w:jc w:val="center"/>
    </w:pPr>
    <w:rPr>
      <w:i/>
    </w:rPr>
  </w:style>
  <w:style w:type="paragraph" w:customStyle="1" w:styleId="ZDateAM">
    <w:name w:val="ZDateAM"/>
    <w:basedOn w:val="Normal"/>
    <w:rsid w:val="00DA06B7"/>
    <w:pPr>
      <w:tabs>
        <w:tab w:val="right" w:pos="9356"/>
      </w:tabs>
      <w:spacing w:after="480"/>
    </w:pPr>
    <w:rPr>
      <w:noProof/>
    </w:rPr>
  </w:style>
  <w:style w:type="paragraph" w:customStyle="1" w:styleId="ProjRap">
    <w:name w:val="ProjRap"/>
    <w:basedOn w:val="Normal"/>
    <w:rsid w:val="00DA06B7"/>
    <w:pPr>
      <w:tabs>
        <w:tab w:val="right" w:pos="9356"/>
      </w:tabs>
    </w:pPr>
    <w:rPr>
      <w:b/>
      <w:noProof/>
    </w:rPr>
  </w:style>
  <w:style w:type="paragraph" w:customStyle="1" w:styleId="PELeft">
    <w:name w:val="PELeft"/>
    <w:basedOn w:val="Normal"/>
    <w:rsid w:val="00DA06B7"/>
    <w:pPr>
      <w:spacing w:before="40" w:after="40"/>
    </w:pPr>
    <w:rPr>
      <w:rFonts w:ascii="Arial" w:hAnsi="Arial" w:cs="Arial"/>
      <w:sz w:val="22"/>
      <w:szCs w:val="22"/>
      <w:lang w:val="fr-FR"/>
    </w:rPr>
  </w:style>
  <w:style w:type="paragraph" w:customStyle="1" w:styleId="PERight">
    <w:name w:val="PERight"/>
    <w:basedOn w:val="Normal"/>
    <w:next w:val="Normal"/>
    <w:rsid w:val="00DA06B7"/>
    <w:pPr>
      <w:jc w:val="right"/>
    </w:pPr>
    <w:rPr>
      <w:rFonts w:ascii="Arial" w:hAnsi="Arial" w:cs="Arial"/>
      <w:sz w:val="22"/>
      <w:szCs w:val="22"/>
      <w:lang w:val="fr-FR"/>
    </w:rPr>
  </w:style>
  <w:style w:type="character" w:customStyle="1" w:styleId="Normal6Char">
    <w:name w:val="Normal6 Char"/>
    <w:basedOn w:val="DefaultParagraphFont"/>
    <w:link w:val="Normal6"/>
    <w:locked/>
    <w:rsid w:val="00DA06B7"/>
    <w:rPr>
      <w:sz w:val="24"/>
      <w:lang w:val="fr-FR"/>
    </w:rPr>
  </w:style>
  <w:style w:type="paragraph" w:customStyle="1" w:styleId="Normal6">
    <w:name w:val="Normal6"/>
    <w:basedOn w:val="Normal"/>
    <w:link w:val="Normal6Char"/>
    <w:rsid w:val="00DA06B7"/>
    <w:pPr>
      <w:spacing w:after="120"/>
    </w:pPr>
    <w:rPr>
      <w:lang w:val="fr-FR"/>
    </w:rPr>
  </w:style>
  <w:style w:type="character" w:customStyle="1" w:styleId="NormalBoldChar">
    <w:name w:val="NormalBold Char"/>
    <w:basedOn w:val="DefaultParagraphFont"/>
    <w:link w:val="NormalBold"/>
    <w:locked/>
    <w:rsid w:val="00DA06B7"/>
    <w:rPr>
      <w:b/>
      <w:sz w:val="24"/>
    </w:rPr>
  </w:style>
  <w:style w:type="paragraph" w:customStyle="1" w:styleId="Normal12Italic">
    <w:name w:val="Normal12Italic"/>
    <w:basedOn w:val="Normal12"/>
    <w:rsid w:val="00DA06B7"/>
    <w:rPr>
      <w:i/>
      <w:lang w:val="fr-FR"/>
    </w:rPr>
  </w:style>
  <w:style w:type="paragraph" w:customStyle="1" w:styleId="JustificationTitle">
    <w:name w:val="JustificationTitle"/>
    <w:basedOn w:val="Normal"/>
    <w:next w:val="Normal12"/>
    <w:rsid w:val="00DA06B7"/>
    <w:pPr>
      <w:keepNext/>
      <w:spacing w:before="240" w:after="240"/>
      <w:jc w:val="center"/>
    </w:pPr>
    <w:rPr>
      <w:i/>
      <w:noProof/>
      <w:lang w:val="fr-FR"/>
    </w:rPr>
  </w:style>
  <w:style w:type="paragraph" w:customStyle="1" w:styleId="Olang">
    <w:name w:val="Olang"/>
    <w:basedOn w:val="Normal"/>
    <w:rsid w:val="00DA06B7"/>
    <w:pPr>
      <w:spacing w:before="240" w:after="240"/>
      <w:jc w:val="right"/>
    </w:pPr>
    <w:rPr>
      <w:noProof/>
      <w:szCs w:val="24"/>
      <w:lang w:val="fr-FR"/>
    </w:rPr>
  </w:style>
  <w:style w:type="paragraph" w:customStyle="1" w:styleId="ColumnHeading">
    <w:name w:val="ColumnHeading"/>
    <w:basedOn w:val="Normal"/>
    <w:rsid w:val="00DA06B7"/>
    <w:pPr>
      <w:spacing w:after="240"/>
      <w:jc w:val="center"/>
    </w:pPr>
    <w:rPr>
      <w:i/>
      <w:lang w:val="fr-FR"/>
    </w:rPr>
  </w:style>
  <w:style w:type="paragraph" w:customStyle="1" w:styleId="AMNumberTabs0">
    <w:name w:val="AMNumberTabs"/>
    <w:basedOn w:val="Normal"/>
    <w:rsid w:val="00DA06B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val="fr-FR"/>
    </w:rPr>
  </w:style>
  <w:style w:type="paragraph" w:customStyle="1" w:styleId="NormalBold12b">
    <w:name w:val="NormalBold12b"/>
    <w:basedOn w:val="Normal"/>
    <w:rsid w:val="00DA06B7"/>
    <w:pPr>
      <w:spacing w:before="240"/>
    </w:pPr>
    <w:rPr>
      <w:b/>
      <w:lang w:val="fr-FR"/>
    </w:rPr>
  </w:style>
  <w:style w:type="paragraph" w:customStyle="1" w:styleId="CrossRef">
    <w:name w:val="CrossRef"/>
    <w:basedOn w:val="Normal"/>
    <w:rsid w:val="00DA06B7"/>
    <w:pPr>
      <w:spacing w:before="240"/>
      <w:jc w:val="center"/>
    </w:pPr>
    <w:rPr>
      <w:i/>
      <w:lang w:val="fr-FR"/>
    </w:rPr>
  </w:style>
  <w:style w:type="paragraph" w:customStyle="1" w:styleId="Footer2">
    <w:name w:val="Footer2"/>
    <w:basedOn w:val="Normal12"/>
    <w:rsid w:val="00DA06B7"/>
    <w:pPr>
      <w:tabs>
        <w:tab w:val="center" w:pos="4535"/>
        <w:tab w:val="right" w:pos="9923"/>
      </w:tabs>
      <w:spacing w:line="480" w:lineRule="auto"/>
      <w:ind w:left="-851"/>
    </w:pPr>
    <w:rPr>
      <w:rFonts w:ascii="Arial" w:cs="Arial"/>
      <w:b/>
      <w:sz w:val="48"/>
    </w:rPr>
  </w:style>
  <w:style w:type="character" w:customStyle="1" w:styleId="Footer2Middle">
    <w:name w:val="Footer2Middle"/>
    <w:rsid w:val="00DA06B7"/>
    <w:rPr>
      <w:rFonts w:ascii="Arial" w:hAnsi="Arial" w:cs="Arial" w:hint="default"/>
      <w:b w:val="0"/>
      <w:bCs w:val="0"/>
      <w:i/>
      <w:iCs w:val="0"/>
      <w:color w:val="C0C0C0"/>
      <w:sz w:val="22"/>
    </w:rPr>
  </w:style>
  <w:style w:type="paragraph" w:customStyle="1" w:styleId="EntPE">
    <w:name w:val="EntPE"/>
    <w:basedOn w:val="Normal12"/>
    <w:rsid w:val="00DA06B7"/>
    <w:pPr>
      <w:jc w:val="center"/>
    </w:pPr>
    <w:rPr>
      <w:noProof w:val="0"/>
      <w:sz w:val="56"/>
    </w:rPr>
  </w:style>
  <w:style w:type="character" w:styleId="CommentReference">
    <w:name w:val="annotation reference"/>
    <w:basedOn w:val="DefaultParagraphFont"/>
    <w:rsid w:val="0046443E"/>
    <w:rPr>
      <w:sz w:val="16"/>
      <w:szCs w:val="16"/>
    </w:rPr>
  </w:style>
  <w:style w:type="paragraph" w:styleId="CommentText">
    <w:name w:val="annotation text"/>
    <w:basedOn w:val="Normal"/>
    <w:link w:val="CommentTextChar"/>
    <w:rsid w:val="0046443E"/>
    <w:rPr>
      <w:sz w:val="20"/>
    </w:rPr>
  </w:style>
  <w:style w:type="character" w:customStyle="1" w:styleId="CommentTextChar">
    <w:name w:val="Comment Text Char"/>
    <w:basedOn w:val="DefaultParagraphFont"/>
    <w:link w:val="CommentText"/>
    <w:rsid w:val="0046443E"/>
  </w:style>
  <w:style w:type="paragraph" w:styleId="CommentSubject">
    <w:name w:val="annotation subject"/>
    <w:basedOn w:val="CommentText"/>
    <w:next w:val="CommentText"/>
    <w:link w:val="CommentSubjectChar"/>
    <w:semiHidden/>
    <w:unhideWhenUsed/>
    <w:rsid w:val="0046443E"/>
    <w:rPr>
      <w:b/>
      <w:bCs/>
    </w:rPr>
  </w:style>
  <w:style w:type="character" w:customStyle="1" w:styleId="CommentSubjectChar">
    <w:name w:val="Comment Subject Char"/>
    <w:basedOn w:val="CommentTextChar"/>
    <w:link w:val="CommentSubject"/>
    <w:semiHidden/>
    <w:rsid w:val="0046443E"/>
    <w:rPr>
      <w:b/>
      <w:bCs/>
    </w:rPr>
  </w:style>
  <w:style w:type="paragraph" w:styleId="BalloonText">
    <w:name w:val="Balloon Text"/>
    <w:basedOn w:val="Normal"/>
    <w:link w:val="BalloonTextChar"/>
    <w:semiHidden/>
    <w:unhideWhenUsed/>
    <w:rsid w:val="0046443E"/>
    <w:rPr>
      <w:rFonts w:ascii="Segoe UI" w:hAnsi="Segoe UI" w:cs="Segoe UI"/>
      <w:sz w:val="18"/>
      <w:szCs w:val="18"/>
    </w:rPr>
  </w:style>
  <w:style w:type="character" w:customStyle="1" w:styleId="BalloonTextChar">
    <w:name w:val="Balloon Text Char"/>
    <w:basedOn w:val="DefaultParagraphFont"/>
    <w:link w:val="BalloonText"/>
    <w:semiHidden/>
    <w:rsid w:val="00464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8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95A67-14CF-4AB4-86FB-01BEBA4D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287</Pages>
  <Words>81914</Words>
  <Characters>471829</Characters>
  <Application>Microsoft Office Word</Application>
  <DocSecurity>0</DocSecurity>
  <Lines>18873</Lines>
  <Paragraphs>6836</Paragraphs>
  <ScaleCrop>false</ScaleCrop>
  <HeadingPairs>
    <vt:vector size="2" baseType="variant">
      <vt:variant>
        <vt:lpstr>Title</vt:lpstr>
      </vt:variant>
      <vt:variant>
        <vt:i4>1</vt:i4>
      </vt:variant>
    </vt:vector>
  </HeadingPairs>
  <TitlesOfParts>
    <vt:vector size="1" baseType="lpstr">
      <vt:lpstr>AM_Com_LegReport</vt:lpstr>
    </vt:vector>
  </TitlesOfParts>
  <Company/>
  <LinksUpToDate>false</LinksUpToDate>
  <CharactersWithSpaces>546907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AM_Com_LegReport</dc:title>
  <dc:subject/>
  <dc:creator>UWIZERA Marie-Claire</dc:creator>
  <cp:keywords/>
  <dc:description/>
  <cp:lastModifiedBy>LIUBINIENĖ Neringa</cp:lastModifiedBy>
  <cp:revision>2</cp:revision>
  <cp:lastPrinted>2007-06-22T14:02:00Z</cp:lastPrinted>
  <dcterms:created xsi:type="dcterms:W3CDTF">2021-03-23T13:42:00Z</dcterms:created>
  <dcterms:modified xsi:type="dcterms:W3CDTF">2021-03-23T13:42:00Z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1226728</vt:lpwstr>
  </property>
  <property fmtid="{D5CDD505-2E9C-101B-9397-08002B2CF9AE}" pid="6" name="&lt;Type&gt;">
    <vt:lpwstr>AM</vt:lpwstr>
  </property>
  <property fmtid="{D5CDD505-2E9C-101B-9397-08002B2CF9AE}" pid="7" name="&lt;ModelCod&gt;">
    <vt:lpwstr>\\eiciBRUpr1\pdocep$\DocEP\DOCS\General\AM\AM_Leg\AM_Com_Leg\AM_Com_LegReport.dotx(17/04/2020 18:26:13)</vt:lpwstr>
  </property>
  <property fmtid="{D5CDD505-2E9C-101B-9397-08002B2CF9AE}" pid="8" name="&lt;ModelTra&gt;">
    <vt:lpwstr>\\eiciBRUpr1\pdocep$\DocEP\TRANSFIL\EN\AM_Com_LegReport.EN(24/04/2020 20:50:04)</vt:lpwstr>
  </property>
  <property fmtid="{D5CDD505-2E9C-101B-9397-08002B2CF9AE}" pid="9" name="&lt;Model&gt;">
    <vt:lpwstr>AM_Com_LegReport</vt:lpwstr>
  </property>
  <property fmtid="{D5CDD505-2E9C-101B-9397-08002B2CF9AE}" pid="10" name="FooterPath">
    <vt:lpwstr>AM\1226728EN.docx</vt:lpwstr>
  </property>
  <property fmtid="{D5CDD505-2E9C-101B-9397-08002B2CF9AE}" pid="11" name="PE number">
    <vt:lpwstr>689.633</vt:lpwstr>
  </property>
  <property fmtid="{D5CDD505-2E9C-101B-9397-08002B2CF9AE}" pid="12" name="SendToEpades">
    <vt:lpwstr>OK(AMNUM) - 2021/03/11 17:02</vt:lpwstr>
  </property>
  <property fmtid="{D5CDD505-2E9C-101B-9397-08002B2CF9AE}" pid="13" name="Bookout">
    <vt:lpwstr>OK - 2021/03/23 14:38</vt:lpwstr>
  </property>
</Properties>
</file>