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41A79" w:rsidRPr="00937FFB" w14:paraId="58D39919" w14:textId="77777777" w:rsidTr="00C85D0F">
        <w:trPr>
          <w:trHeight w:hRule="exact" w:val="1418"/>
        </w:trPr>
        <w:tc>
          <w:tcPr>
            <w:tcW w:w="6804" w:type="dxa"/>
            <w:shd w:val="clear" w:color="auto" w:fill="auto"/>
            <w:vAlign w:val="center"/>
          </w:tcPr>
          <w:p w14:paraId="2782803E" w14:textId="77777777" w:rsidR="00041A79" w:rsidRPr="00937FFB" w:rsidRDefault="00566118" w:rsidP="00C85D0F">
            <w:pPr>
              <w:pStyle w:val="EPName"/>
            </w:pPr>
            <w:r>
              <w:t>Euroopa Parlament</w:t>
            </w:r>
          </w:p>
          <w:p w14:paraId="547E8770" w14:textId="77777777" w:rsidR="00041A79" w:rsidRPr="00937FFB" w:rsidRDefault="00885C7B" w:rsidP="00885C7B">
            <w:pPr>
              <w:pStyle w:val="EPTerm"/>
            </w:pPr>
            <w:r>
              <w:t>2019-2024</w:t>
            </w:r>
          </w:p>
        </w:tc>
        <w:tc>
          <w:tcPr>
            <w:tcW w:w="2268" w:type="dxa"/>
            <w:shd w:val="clear" w:color="auto" w:fill="auto"/>
          </w:tcPr>
          <w:p w14:paraId="151EC761" w14:textId="77777777" w:rsidR="00041A79" w:rsidRPr="00937FFB" w:rsidRDefault="00041A79" w:rsidP="00C85D0F">
            <w:pPr>
              <w:pStyle w:val="EPLogo"/>
            </w:pPr>
            <w:r w:rsidRPr="00937FFB">
              <w:rPr>
                <w:lang w:val="en-GB"/>
              </w:rPr>
              <w:drawing>
                <wp:inline distT="0" distB="0" distL="0" distR="0" wp14:anchorId="30BB211B" wp14:editId="15F1DFE1">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48A52B26" w14:textId="77777777" w:rsidR="00F64B87" w:rsidRPr="00937FFB" w:rsidRDefault="00F64B87" w:rsidP="00F64B87">
      <w:pPr>
        <w:pStyle w:val="LineTop"/>
      </w:pPr>
    </w:p>
    <w:p w14:paraId="03752D32" w14:textId="77777777" w:rsidR="00F64B87" w:rsidRPr="00937FFB" w:rsidRDefault="00F64B87" w:rsidP="00F64B87">
      <w:pPr>
        <w:pStyle w:val="EPBody"/>
      </w:pPr>
      <w:r>
        <w:rPr>
          <w:rStyle w:val="HideTWBExt"/>
          <w:noProof w:val="0"/>
        </w:rPr>
        <w:t>&lt;</w:t>
      </w:r>
      <w:r>
        <w:rPr>
          <w:rStyle w:val="HideTWBExt"/>
          <w:i w:val="0"/>
          <w:noProof w:val="0"/>
        </w:rPr>
        <w:t>Commission&gt;</w:t>
      </w:r>
      <w:r>
        <w:rPr>
          <w:rStyle w:val="HideTWBInt"/>
        </w:rPr>
        <w:t>{ENVI}</w:t>
      </w:r>
      <w:r>
        <w:t>Keskkonna-, rahvatervise ja toiduohutuse komisjon</w:t>
      </w:r>
      <w:r>
        <w:rPr>
          <w:rStyle w:val="HideTWBExt"/>
          <w:noProof w:val="0"/>
        </w:rPr>
        <w:t>&lt;/</w:t>
      </w:r>
      <w:r>
        <w:rPr>
          <w:rStyle w:val="HideTWBExt"/>
          <w:i w:val="0"/>
          <w:noProof w:val="0"/>
        </w:rPr>
        <w:t>Commission</w:t>
      </w:r>
      <w:r>
        <w:rPr>
          <w:rStyle w:val="HideTWBExt"/>
          <w:noProof w:val="0"/>
        </w:rPr>
        <w:t>&gt;</w:t>
      </w:r>
    </w:p>
    <w:p w14:paraId="41538937" w14:textId="77777777" w:rsidR="001173AC" w:rsidRPr="00937FFB" w:rsidRDefault="001173AC" w:rsidP="001173AC">
      <w:pPr>
        <w:pStyle w:val="LineBottom"/>
      </w:pPr>
    </w:p>
    <w:p w14:paraId="3CC3E9B5" w14:textId="77777777" w:rsidR="00EA74BF" w:rsidRPr="00937FFB" w:rsidRDefault="00885C7B" w:rsidP="001173AC">
      <w:pPr>
        <w:pStyle w:val="HeadingReferenceOJPV"/>
      </w:pPr>
      <w:r>
        <w:t>ENVI_PV(2020)0504_1</w:t>
      </w:r>
    </w:p>
    <w:p w14:paraId="42E99FB8" w14:textId="77777777" w:rsidR="00EA74BF" w:rsidRPr="00937FFB" w:rsidRDefault="00566118" w:rsidP="001173AC">
      <w:pPr>
        <w:pStyle w:val="HeadingDocType24a"/>
      </w:pPr>
      <w:r>
        <w:t>PROT</w:t>
      </w:r>
      <w:bookmarkStart w:id="0" w:name="_GoBack"/>
      <w:bookmarkEnd w:id="0"/>
      <w:r>
        <w:t>OKOLL</w:t>
      </w:r>
    </w:p>
    <w:p w14:paraId="17A11CF4" w14:textId="77777777" w:rsidR="00EA74BF" w:rsidRPr="00937FFB" w:rsidRDefault="00566118" w:rsidP="001173AC">
      <w:pPr>
        <w:pStyle w:val="HeadingCenter12a"/>
      </w:pPr>
      <w:r>
        <w:t>Koosolek 4. mail 2020 kell 10.00–12.00</w:t>
      </w:r>
    </w:p>
    <w:p w14:paraId="1AE07E95" w14:textId="77777777" w:rsidR="00EA74BF" w:rsidRPr="00937FFB" w:rsidRDefault="006A56A8" w:rsidP="001173AC">
      <w:pPr>
        <w:pStyle w:val="HeadingCenter12a"/>
      </w:pPr>
      <w:r>
        <w:t>BRÜSSEL</w:t>
      </w:r>
    </w:p>
    <w:p w14:paraId="3164C79D" w14:textId="77777777" w:rsidR="00EA74BF" w:rsidRPr="00937FFB" w:rsidRDefault="00566118" w:rsidP="001173AC">
      <w:pPr>
        <w:pStyle w:val="MeetingIntro"/>
      </w:pPr>
      <w:r>
        <w:t>Koosolek avati esmaspäeval, 4. mail 2020 kell 10.10 aseesimees Bas Eickhouti juhatusel.</w:t>
      </w:r>
    </w:p>
    <w:p w14:paraId="40AE4769" w14:textId="3A34D534" w:rsidR="007E44DB" w:rsidRPr="00937FFB" w:rsidRDefault="005E3CF8" w:rsidP="005E3CF8">
      <w:pPr>
        <w:pStyle w:val="PVxHeading"/>
        <w:numPr>
          <w:ilvl w:val="0"/>
          <w:numId w:val="0"/>
        </w:numPr>
        <w:tabs>
          <w:tab w:val="left" w:pos="720"/>
        </w:tabs>
        <w:ind w:left="567" w:hanging="720"/>
      </w:pPr>
      <w:r>
        <w:t>1.</w:t>
      </w:r>
      <w:r>
        <w:tab/>
        <w:t>Päevakorra kinnitamine</w:t>
      </w:r>
      <w:r>
        <w:tab/>
      </w:r>
      <w:r>
        <w:rPr>
          <w:b w:val="0"/>
        </w:rPr>
        <w:t>ENVI_OJ(2020)0504_1</w:t>
      </w:r>
    </w:p>
    <w:p w14:paraId="78F650B7" w14:textId="77777777" w:rsidR="00C230AA" w:rsidRPr="00937FFB" w:rsidRDefault="00C230AA" w:rsidP="00DA602A">
      <w:pPr>
        <w:ind w:left="567"/>
      </w:pPr>
      <w:r>
        <w:t>Päevakord kinnitati käesolevas protokollis esitatud kujul.</w:t>
      </w:r>
    </w:p>
    <w:p w14:paraId="1C8377D1" w14:textId="747B533A" w:rsidR="007E44DB" w:rsidRPr="00937FFB" w:rsidRDefault="005E3CF8" w:rsidP="005E3CF8">
      <w:pPr>
        <w:pStyle w:val="PVxHeading"/>
        <w:numPr>
          <w:ilvl w:val="0"/>
          <w:numId w:val="0"/>
        </w:numPr>
        <w:tabs>
          <w:tab w:val="left" w:pos="720"/>
        </w:tabs>
        <w:ind w:left="567" w:hanging="720"/>
      </w:pPr>
      <w:r>
        <w:t>2.</w:t>
      </w:r>
      <w:r>
        <w:tab/>
        <w:t>Juhataja teadaanded</w:t>
      </w:r>
    </w:p>
    <w:p w14:paraId="7A983FCD" w14:textId="7621808F" w:rsidR="007E44DB" w:rsidRPr="00937FFB" w:rsidRDefault="007E44DB" w:rsidP="007E44DB">
      <w:pPr>
        <w:pStyle w:val="PVxSubheading12a"/>
        <w:rPr>
          <w:i w:val="0"/>
        </w:rPr>
      </w:pPr>
      <w:r>
        <w:rPr>
          <w:i w:val="0"/>
        </w:rPr>
        <w:t xml:space="preserve">Suuline tõlge: </w:t>
      </w:r>
      <w:r>
        <w:rPr>
          <w:b w:val="0"/>
          <w:i w:val="0"/>
        </w:rPr>
        <w:t>ressursside nappuse ja tehniliste piirangute tõttu koosolekuruumis ning vastavalt keelte esindatusele keskkonna-, rahvatervise ja toiduohutuse</w:t>
      </w:r>
      <w:r w:rsidR="005E235A">
        <w:rPr>
          <w:b w:val="0"/>
          <w:i w:val="0"/>
        </w:rPr>
        <w:t xml:space="preserve"> </w:t>
      </w:r>
      <w:r>
        <w:rPr>
          <w:b w:val="0"/>
          <w:i w:val="0"/>
        </w:rPr>
        <w:t>komisjoni (ENVI-komisjoni) liikmete hulgas oli suuline tõlge kättesaadav 6 keeles: prantsuse, saksa, itaalia, inglise, hispaania ja poola keeles.</w:t>
      </w:r>
    </w:p>
    <w:p w14:paraId="3DD48220" w14:textId="77777777" w:rsidR="007E44DB" w:rsidRPr="00937FFB" w:rsidRDefault="007E44DB" w:rsidP="007E44DB">
      <w:pPr>
        <w:pStyle w:val="PVxSubheading12a"/>
        <w:rPr>
          <w:i w:val="0"/>
        </w:rPr>
      </w:pPr>
      <w:r>
        <w:rPr>
          <w:i w:val="0"/>
        </w:rPr>
        <w:t xml:space="preserve">Koosoleku dokumendid elektroonilisel kujul / ülekanne veebis: </w:t>
      </w:r>
      <w:r>
        <w:rPr>
          <w:b w:val="0"/>
          <w:i w:val="0"/>
        </w:rPr>
        <w:t>juhataja teatas, et koosoleku dokumendid on nagu tavaliselt e-koosoleku rakenduse kaudu elektrooniliselt kättesaadavad ja koosolek kantakse üle veebis.</w:t>
      </w:r>
    </w:p>
    <w:p w14:paraId="1C90D9C6" w14:textId="6AD748A5" w:rsidR="00DB664F" w:rsidRPr="00937FFB" w:rsidRDefault="00DB664F" w:rsidP="00EF1D55">
      <w:pPr>
        <w:pStyle w:val="PVxSubheading12a"/>
        <w:rPr>
          <w:b w:val="0"/>
          <w:i w:val="0"/>
        </w:rPr>
      </w:pPr>
      <w:r>
        <w:rPr>
          <w:i w:val="0"/>
        </w:rPr>
        <w:t xml:space="preserve">ENVI-komisjoni liikmete kaugosalus: </w:t>
      </w:r>
      <w:r>
        <w:rPr>
          <w:b w:val="0"/>
          <w:i w:val="0"/>
        </w:rPr>
        <w:t>juhataja teatas, et koosolek toimub kaugosaluse vormis. Kaughääletus algab kell 12.00. Hääletusel osalevad parlamendiliikmed on saanud hääletusnimekirja ja hääletussedeli, mis tuleb allkirjastada ja saata koos hääletustulemustega tagasi koosolekupäeval enne kella 13.00.</w:t>
      </w:r>
    </w:p>
    <w:p w14:paraId="1AF2AD8F" w14:textId="52541219" w:rsidR="00F0764E" w:rsidRPr="00937FFB" w:rsidRDefault="00F0764E" w:rsidP="00F0764E">
      <w:pPr>
        <w:ind w:left="567"/>
      </w:pPr>
      <w:r>
        <w:rPr>
          <w:b/>
        </w:rPr>
        <w:t xml:space="preserve">Juhataja teadaanded arvamuste vahetuse kohta volinik Sinkevičiusega: </w:t>
      </w:r>
      <w:r>
        <w:t xml:space="preserve">juhataja teavitas arvamuste vahetusest volinikuga uue ringmajanduse tegevuskava ja uue tulevase bioloogilise mitmekesisuse strateegia teemal, mis toimub ENVI-komisjoni 12. </w:t>
      </w:r>
      <w:r>
        <w:lastRenderedPageBreak/>
        <w:t xml:space="preserve">mai koosolekul. </w:t>
      </w:r>
    </w:p>
    <w:p w14:paraId="487E3053" w14:textId="5719622D" w:rsidR="00D55EF1" w:rsidRPr="00937FFB" w:rsidRDefault="00D55EF1" w:rsidP="003855BE">
      <w:pPr>
        <w:spacing w:before="120"/>
        <w:jc w:val="center"/>
      </w:pPr>
      <w:r>
        <w:t>***</w:t>
      </w:r>
    </w:p>
    <w:p w14:paraId="7BFF33BA" w14:textId="698D802E" w:rsidR="00EF1D55" w:rsidRPr="00937FFB" w:rsidRDefault="005E3CF8" w:rsidP="005E3CF8">
      <w:pPr>
        <w:pStyle w:val="PVxHeading"/>
        <w:numPr>
          <w:ilvl w:val="0"/>
          <w:numId w:val="0"/>
        </w:numPr>
        <w:ind w:left="567" w:hanging="720"/>
      </w:pPr>
      <w:r>
        <w:t>3.</w:t>
      </w:r>
      <w:r>
        <w:tab/>
        <w:t>Arvamuste vahetus Haiguste Ennetamise ja Tõrje Euroopa Keskuse (ECDC) direktori dr Andrea Ammoniga – ajakohastatud teave COVID-19ga seotud olukorra kohta</w:t>
      </w:r>
    </w:p>
    <w:p w14:paraId="08706C9F" w14:textId="702C7B81" w:rsidR="00EF1D55" w:rsidRPr="00937FFB" w:rsidRDefault="00EF1D55">
      <w:pPr>
        <w:pStyle w:val="PVxSubheadingTab12b"/>
        <w:rPr>
          <w:b w:val="0"/>
          <w:i w:val="0"/>
        </w:rPr>
      </w:pPr>
      <w:r>
        <w:t>Sõnavõtjad:</w:t>
      </w:r>
      <w:r>
        <w:rPr>
          <w:b w:val="0"/>
          <w:i w:val="0"/>
        </w:rPr>
        <w:t xml:space="preserve"> dr Andrea Ammon (Haiguste Ennetamise ja Tõrje Euroopa Keskuse direktor)), Peter Liese, Jytte Guteland, Véronique Trillet</w:t>
      </w:r>
      <w:r>
        <w:rPr>
          <w:b w:val="0"/>
          <w:i w:val="0"/>
        </w:rPr>
        <w:noBreakHyphen/>
        <w:t>Lenoir, Tilly Metz, Kateřina Konečná, Dolors Montserrat, Sara Cerdas, Mairead McGuinness, Pernille Weiss, Miriam Dalli, Frédérique Ries, Jutta Paulus, Mick Wallace, Edina Tóth, Nicolás González Casares, Christophe Hansen, Antoni Comín i Oliveres</w:t>
      </w:r>
    </w:p>
    <w:p w14:paraId="32C3405B" w14:textId="00004B65" w:rsidR="00D55EF1" w:rsidRPr="00937FFB" w:rsidRDefault="00D55EF1" w:rsidP="00D55EF1">
      <w:pPr>
        <w:pStyle w:val="PVxSubheadingTab12b"/>
        <w:jc w:val="center"/>
        <w:rPr>
          <w:b w:val="0"/>
          <w:i w:val="0"/>
        </w:rPr>
      </w:pPr>
      <w:r>
        <w:rPr>
          <w:b w:val="0"/>
          <w:i w:val="0"/>
        </w:rPr>
        <w:t>***</w:t>
      </w:r>
    </w:p>
    <w:p w14:paraId="5C03C196" w14:textId="7A42A3A9" w:rsidR="00EF1D55" w:rsidRPr="00937FFB" w:rsidRDefault="005E3CF8" w:rsidP="005E3CF8">
      <w:pPr>
        <w:pStyle w:val="PVxHeading"/>
        <w:numPr>
          <w:ilvl w:val="0"/>
          <w:numId w:val="0"/>
        </w:numPr>
        <w:ind w:left="567" w:hanging="720"/>
      </w:pPr>
      <w:r>
        <w:t>4.</w:t>
      </w:r>
      <w:r>
        <w:tab/>
        <w:t>Soovitused läbirääkimisteks uue partnerluse üle Suurbritannia ja Põhja-Iiri Ühendkuningriigiga</w:t>
      </w:r>
    </w:p>
    <w:p w14:paraId="17268FAE" w14:textId="6CFDBE66" w:rsidR="00B8499A" w:rsidRPr="00937FFB" w:rsidRDefault="00F353D7" w:rsidP="00F353D7">
      <w:pPr>
        <w:tabs>
          <w:tab w:val="left" w:pos="6237"/>
        </w:tabs>
        <w:ind w:left="567"/>
      </w:pPr>
      <w:r>
        <w:t>ENVI/9/02382</w:t>
      </w:r>
      <w:r>
        <w:tab/>
        <w:t>2020/2023(INI)</w:t>
      </w:r>
    </w:p>
    <w:p w14:paraId="3D62C72D" w14:textId="0CB0358F" w:rsidR="00E8096A" w:rsidRPr="00937FFB" w:rsidRDefault="00516455" w:rsidP="00E8096A">
      <w:pPr>
        <w:pStyle w:val="PVxSubheadingTab12b12a"/>
        <w:tabs>
          <w:tab w:val="left" w:pos="6237"/>
        </w:tabs>
      </w:pPr>
      <w:r>
        <w:rPr>
          <w:b w:val="0"/>
          <w:i w:val="0"/>
        </w:rPr>
        <w:t xml:space="preserve">Raportöör: Pascal Canfin (Renew) </w:t>
      </w:r>
      <w:r>
        <w:rPr>
          <w:b w:val="0"/>
          <w:i w:val="0"/>
        </w:rPr>
        <w:tab/>
        <w:t>AL – PE650.458v01-00</w:t>
      </w:r>
    </w:p>
    <w:p w14:paraId="14744533" w14:textId="77777777" w:rsidR="00F353D7" w:rsidRPr="00937FFB" w:rsidRDefault="00E8096A" w:rsidP="00F353D7">
      <w:pPr>
        <w:pStyle w:val="PVxSubheadingTab12b12a"/>
        <w:tabs>
          <w:tab w:val="left" w:pos="6237"/>
        </w:tabs>
        <w:spacing w:after="0"/>
        <w:rPr>
          <w:b w:val="0"/>
          <w:i w:val="0"/>
        </w:rPr>
      </w:pPr>
      <w:r>
        <w:rPr>
          <w:b w:val="0"/>
          <w:i w:val="0"/>
        </w:rPr>
        <w:t xml:space="preserve">Vastutav: AFET, INTA </w:t>
      </w:r>
    </w:p>
    <w:p w14:paraId="117FCF55" w14:textId="7CC1AF0C" w:rsidR="00E8096A" w:rsidRPr="00937FFB" w:rsidRDefault="00E8096A" w:rsidP="00A63A85">
      <w:pPr>
        <w:pStyle w:val="PVxSubheadingTab12b12a"/>
        <w:tabs>
          <w:tab w:val="left" w:pos="6237"/>
        </w:tabs>
        <w:spacing w:before="0" w:after="0"/>
        <w:rPr>
          <w:b w:val="0"/>
          <w:i w:val="0"/>
        </w:rPr>
      </w:pPr>
      <w:r>
        <w:rPr>
          <w:b w:val="0"/>
          <w:i w:val="0"/>
        </w:rPr>
        <w:t>Kati Piri (S&amp;D), Christophe Hansen (PPE)</w:t>
      </w:r>
    </w:p>
    <w:p w14:paraId="1C2557CF" w14:textId="62690778" w:rsidR="00280362" w:rsidRPr="00937FFB" w:rsidRDefault="00A63A85" w:rsidP="00A63A85">
      <w:pPr>
        <w:ind w:left="709"/>
        <w:rPr>
          <w:rFonts w:ascii="Symbol" w:hAnsi="Symbol"/>
        </w:rPr>
      </w:pPr>
      <w:r>
        <w:rPr>
          <w:rFonts w:ascii="Symbol" w:hAnsi="Symbol"/>
        </w:rPr>
        <w:t></w:t>
      </w:r>
      <w:r>
        <w:rPr>
          <w:rFonts w:ascii="Symbol" w:hAnsi="Symbol"/>
        </w:rPr>
        <w:tab/>
      </w:r>
      <w:r>
        <w:t>Kirja vormis arvamuse projekti läbivaatamine.</w:t>
      </w:r>
    </w:p>
    <w:p w14:paraId="47E4C089" w14:textId="77777777" w:rsidR="00EF1D55" w:rsidRPr="00937FFB" w:rsidRDefault="00EF1D55">
      <w:pPr>
        <w:pStyle w:val="PVxSubheadingTab12b"/>
        <w:rPr>
          <w:b w:val="0"/>
          <w:i w:val="0"/>
        </w:rPr>
      </w:pPr>
      <w:r>
        <w:t>Sõnavõtjad:</w:t>
      </w:r>
      <w:r>
        <w:rPr>
          <w:b w:val="0"/>
          <w:i w:val="0"/>
        </w:rPr>
        <w:t xml:space="preserve"> Nils Torvalds, Mairead McGuinness, César Luena, Alexandr Vondra, Idoia Villanueva Ruiz, Kati Piri, Christophe Hansen</w:t>
      </w:r>
    </w:p>
    <w:p w14:paraId="4887EA4E" w14:textId="1FB5D68B" w:rsidR="003F010B" w:rsidRPr="00937FFB" w:rsidRDefault="00B8499A" w:rsidP="003F010B">
      <w:pPr>
        <w:spacing w:before="120"/>
        <w:ind w:left="567"/>
        <w:rPr>
          <w:bCs/>
        </w:rPr>
      </w:pPr>
      <w:r>
        <w:rPr>
          <w:b/>
        </w:rPr>
        <w:t xml:space="preserve">Otsus: </w:t>
      </w:r>
      <w:r>
        <w:rPr>
          <w:b/>
        </w:rPr>
        <w:tab/>
      </w:r>
      <w:r>
        <w:t>hääletus ENVI-komisjonis:</w:t>
      </w:r>
      <w:r>
        <w:tab/>
      </w:r>
      <w:r>
        <w:tab/>
      </w:r>
      <w:r>
        <w:tab/>
        <w:t>4. mai 2020</w:t>
      </w:r>
    </w:p>
    <w:p w14:paraId="213496AB" w14:textId="03857984" w:rsidR="003F010B" w:rsidRPr="00937FFB" w:rsidRDefault="003F010B" w:rsidP="003F010B">
      <w:pPr>
        <w:autoSpaceDE w:val="0"/>
        <w:autoSpaceDN w:val="0"/>
        <w:adjustRightInd w:val="0"/>
        <w:ind w:left="700"/>
      </w:pPr>
      <w:r>
        <w:tab/>
      </w:r>
      <w:r>
        <w:tab/>
        <w:t>hääletus täiskogul:</w:t>
      </w:r>
      <w:r>
        <w:tab/>
      </w:r>
      <w:r>
        <w:tab/>
      </w:r>
      <w:r w:rsidR="005E235A">
        <w:tab/>
      </w:r>
      <w:r w:rsidR="005E235A">
        <w:tab/>
      </w:r>
      <w:r>
        <w:t>17. juuni 2020</w:t>
      </w:r>
    </w:p>
    <w:p w14:paraId="60CF6246" w14:textId="2AD6AC1E" w:rsidR="00D55EF1" w:rsidRPr="00937FFB" w:rsidRDefault="00D55EF1" w:rsidP="003855BE">
      <w:pPr>
        <w:pStyle w:val="PVxIndent"/>
        <w:spacing w:before="120" w:after="120"/>
        <w:jc w:val="center"/>
        <w:rPr>
          <w:b/>
          <w:i/>
        </w:rPr>
      </w:pPr>
      <w:r>
        <w:t>***</w:t>
      </w:r>
    </w:p>
    <w:p w14:paraId="245D463D" w14:textId="3A3E11EE" w:rsidR="00EF1D55" w:rsidRPr="00937FFB" w:rsidRDefault="005E3CF8" w:rsidP="005E3CF8">
      <w:pPr>
        <w:pStyle w:val="PVxHeading"/>
        <w:numPr>
          <w:ilvl w:val="0"/>
          <w:numId w:val="0"/>
        </w:numPr>
        <w:ind w:left="567" w:hanging="720"/>
      </w:pPr>
      <w:r>
        <w:t>5.</w:t>
      </w:r>
      <w:r>
        <w:tab/>
        <w:t>Õiglase ülemineku fondi asutamine</w:t>
      </w:r>
    </w:p>
    <w:p w14:paraId="295C4F14" w14:textId="2B34D7B5" w:rsidR="002352D1" w:rsidRPr="00937FFB" w:rsidRDefault="002352D1" w:rsidP="002352D1">
      <w:pPr>
        <w:ind w:left="567"/>
      </w:pPr>
      <w:r>
        <w:t>ENVI/9/02351</w:t>
      </w:r>
    </w:p>
    <w:p w14:paraId="25440443" w14:textId="7C3E734B" w:rsidR="00A37502" w:rsidRPr="00937FFB" w:rsidRDefault="00A37502" w:rsidP="00F353D7">
      <w:pPr>
        <w:ind w:left="1287" w:firstLine="153"/>
      </w:pPr>
      <w:r>
        <w:t>***I</w:t>
      </w:r>
      <w:r>
        <w:tab/>
        <w:t>2020/0006(COD)</w:t>
      </w:r>
      <w:r>
        <w:tab/>
        <w:t>COM(2020)0022 – C9-0007/2020</w:t>
      </w:r>
    </w:p>
    <w:p w14:paraId="02D9F5D7" w14:textId="08F0D833" w:rsidR="00E254AF" w:rsidRPr="00937FFB" w:rsidRDefault="00E254AF" w:rsidP="002352D1">
      <w:pPr>
        <w:ind w:left="567"/>
      </w:pPr>
    </w:p>
    <w:p w14:paraId="1AA2D89F" w14:textId="5A46977D" w:rsidR="00E254AF" w:rsidRPr="00937FFB" w:rsidRDefault="00E254AF" w:rsidP="002352D1">
      <w:pPr>
        <w:ind w:left="567"/>
      </w:pPr>
      <w:r>
        <w:t>Arvamuse koostaja:</w:t>
      </w:r>
    </w:p>
    <w:p w14:paraId="612E7F32" w14:textId="39BA5F10" w:rsidR="00E254AF" w:rsidRPr="00937FFB" w:rsidRDefault="00E254AF" w:rsidP="00E254AF">
      <w:pPr>
        <w:tabs>
          <w:tab w:val="left" w:pos="6237"/>
        </w:tabs>
        <w:ind w:left="567"/>
      </w:pPr>
      <w:r>
        <w:t xml:space="preserve">Alexandr Vondra (ECR) </w:t>
      </w:r>
      <w:r>
        <w:tab/>
        <w:t>PA – PE650.356v03-00</w:t>
      </w:r>
    </w:p>
    <w:p w14:paraId="3EECAFE3" w14:textId="77777777" w:rsidR="00E254AF" w:rsidRPr="00937FFB" w:rsidRDefault="00E254AF" w:rsidP="00E254AF">
      <w:pPr>
        <w:tabs>
          <w:tab w:val="left" w:pos="6237"/>
        </w:tabs>
        <w:ind w:left="567"/>
      </w:pPr>
    </w:p>
    <w:p w14:paraId="2859A432" w14:textId="77777777" w:rsidR="00A057E4" w:rsidRPr="00937FFB" w:rsidRDefault="00E254AF" w:rsidP="00E254AF">
      <w:pPr>
        <w:tabs>
          <w:tab w:val="left" w:pos="6237"/>
        </w:tabs>
        <w:ind w:left="567"/>
      </w:pPr>
      <w:r>
        <w:t xml:space="preserve">Vastutav: </w:t>
      </w:r>
    </w:p>
    <w:p w14:paraId="4B18C033" w14:textId="4C8010EC" w:rsidR="00E254AF" w:rsidRPr="00937FFB" w:rsidRDefault="00A057E4" w:rsidP="00A63A85">
      <w:pPr>
        <w:tabs>
          <w:tab w:val="left" w:pos="709"/>
        </w:tabs>
        <w:autoSpaceDE w:val="0"/>
        <w:autoSpaceDN w:val="0"/>
        <w:adjustRightInd w:val="0"/>
        <w:ind w:left="709" w:hanging="142"/>
      </w:pPr>
      <w:r>
        <w:t>REGI, Manolis Kefalogiannis (PPE)</w:t>
      </w:r>
      <w:r>
        <w:tab/>
        <w:t>PR – PE648.609v03-00</w:t>
      </w:r>
      <w:r>
        <w:br/>
      </w:r>
      <w:r>
        <w:rPr>
          <w:rFonts w:ascii="Symbol" w:hAnsi="Symbol"/>
        </w:rPr>
        <w:t></w:t>
      </w:r>
      <w:r>
        <w:rPr>
          <w:rFonts w:ascii="Symbol" w:hAnsi="Symbol"/>
        </w:rPr>
        <w:tab/>
      </w:r>
      <w:r>
        <w:t>Arvamuse projekti läbivaatamine.</w:t>
      </w:r>
    </w:p>
    <w:p w14:paraId="55527F97" w14:textId="77777777" w:rsidR="009A3010" w:rsidRPr="00937FFB" w:rsidRDefault="009A3010">
      <w:pPr>
        <w:pStyle w:val="PVxSubheadingTab12b"/>
        <w:rPr>
          <w:b w:val="0"/>
          <w:i w:val="0"/>
        </w:rPr>
      </w:pPr>
      <w:r>
        <w:t>Sõnavõtjad:</w:t>
      </w:r>
      <w:r>
        <w:rPr>
          <w:b w:val="0"/>
          <w:i w:val="0"/>
        </w:rPr>
        <w:t xml:space="preserve"> Anna Wagner (DG REGIO), Alexandr Vondra, Edina Tóth, Sándor Rónai, Asger Christensen, Danilo Oscar Lancini, Kateřina Konečná, Peter Liese, Miriam Dalli, Martin Hojsík, Mairead McGuinness</w:t>
      </w:r>
    </w:p>
    <w:p w14:paraId="58F5AF14" w14:textId="77777777" w:rsidR="00B8499A" w:rsidRPr="00937FFB" w:rsidRDefault="00B8499A" w:rsidP="00B8499A">
      <w:pPr>
        <w:pStyle w:val="PVxIndent"/>
      </w:pPr>
    </w:p>
    <w:p w14:paraId="15B7BE45" w14:textId="338CB8A1" w:rsidR="00B8499A" w:rsidRPr="00937FFB" w:rsidRDefault="00B8499A" w:rsidP="00B8499A">
      <w:pPr>
        <w:pStyle w:val="PVxIndent"/>
      </w:pPr>
      <w:r>
        <w:rPr>
          <w:b/>
        </w:rPr>
        <w:lastRenderedPageBreak/>
        <w:t>Otsus:</w:t>
      </w:r>
      <w:r>
        <w:tab/>
        <w:t>muudatusettepanekute esitamise tähtaeg: teisipäev, 12. mai 2020 kell 11.00</w:t>
      </w:r>
    </w:p>
    <w:p w14:paraId="674D0BDA" w14:textId="07737481" w:rsidR="00A63A85" w:rsidRPr="00937FFB" w:rsidRDefault="00A63A85" w:rsidP="005E235A">
      <w:pPr>
        <w:ind w:left="1418" w:hanging="709"/>
        <w:rPr>
          <w:bCs/>
        </w:rPr>
      </w:pPr>
      <w:r>
        <w:rPr>
          <w:b/>
        </w:rPr>
        <w:tab/>
      </w:r>
      <w:r>
        <w:rPr>
          <w:b/>
        </w:rPr>
        <w:tab/>
      </w:r>
      <w:r>
        <w:t>hääletus ENVI-komisjonis:</w:t>
      </w:r>
      <w:r>
        <w:tab/>
      </w:r>
      <w:r>
        <w:tab/>
      </w:r>
      <w:r>
        <w:tab/>
        <w:t>24.–25. või 29. juuni 2020 (kinnitamisel)</w:t>
      </w:r>
    </w:p>
    <w:p w14:paraId="1E03444D" w14:textId="77777777" w:rsidR="00A63A85" w:rsidRPr="00937FFB" w:rsidRDefault="00A63A85" w:rsidP="00B8499A">
      <w:pPr>
        <w:pStyle w:val="PVxIndent"/>
      </w:pPr>
    </w:p>
    <w:p w14:paraId="450B0F1E" w14:textId="11C7D4DE" w:rsidR="00075E9A" w:rsidRPr="00937FFB" w:rsidRDefault="005E3CF8" w:rsidP="005E3CF8">
      <w:pPr>
        <w:pStyle w:val="PVxHeading"/>
        <w:numPr>
          <w:ilvl w:val="0"/>
          <w:numId w:val="0"/>
        </w:numPr>
        <w:ind w:left="567" w:hanging="720"/>
      </w:pPr>
      <w:r>
        <w:t>6.</w:t>
      </w:r>
      <w:r>
        <w:tab/>
        <w:t>Muud küsimused</w:t>
      </w:r>
    </w:p>
    <w:p w14:paraId="129FD9F7" w14:textId="70D303A3" w:rsidR="00A63A85" w:rsidRPr="00937FFB" w:rsidRDefault="00A63A85" w:rsidP="00A63A85">
      <w:pPr>
        <w:ind w:left="567"/>
      </w:pPr>
      <w:r>
        <w:t>Muid küsimusi ei olnud.</w:t>
      </w:r>
    </w:p>
    <w:p w14:paraId="544FD8A0" w14:textId="0F74E026" w:rsidR="00075E9A" w:rsidRPr="00937FFB" w:rsidRDefault="005E3CF8" w:rsidP="005E3CF8">
      <w:pPr>
        <w:pStyle w:val="PVxHeading"/>
        <w:numPr>
          <w:ilvl w:val="0"/>
          <w:numId w:val="0"/>
        </w:numPr>
        <w:ind w:left="567" w:hanging="720"/>
      </w:pPr>
      <w:r>
        <w:t>7.</w:t>
      </w:r>
      <w:r>
        <w:tab/>
        <w:t>Järgmiste koosolekute toimumise aeg ja koht</w:t>
      </w:r>
    </w:p>
    <w:p w14:paraId="41C62281" w14:textId="7152C5A3" w:rsidR="003E6BD3" w:rsidRPr="00937FFB" w:rsidRDefault="005E3CF8" w:rsidP="005E3CF8">
      <w:pPr>
        <w:pStyle w:val="PVxIndent"/>
        <w:ind w:left="851" w:hanging="360"/>
      </w:pPr>
      <w:r>
        <w:rPr>
          <w:rFonts w:ascii="Symbol" w:hAnsi="Symbol"/>
        </w:rPr>
        <w:t></w:t>
      </w:r>
      <w:r>
        <w:rPr>
          <w:rFonts w:ascii="Symbol" w:hAnsi="Symbol"/>
        </w:rPr>
        <w:tab/>
      </w:r>
      <w:r>
        <w:t>11. mai 2020 kell 14.00–16.00 (Brüssel)</w:t>
      </w:r>
    </w:p>
    <w:p w14:paraId="2821737D" w14:textId="1E5300CF" w:rsidR="00B2630E" w:rsidRPr="00937FFB" w:rsidRDefault="005E3CF8" w:rsidP="005E3CF8">
      <w:pPr>
        <w:pStyle w:val="PVxIndent"/>
        <w:ind w:left="851" w:hanging="360"/>
      </w:pPr>
      <w:r>
        <w:rPr>
          <w:rFonts w:ascii="Symbol" w:hAnsi="Symbol"/>
        </w:rPr>
        <w:t></w:t>
      </w:r>
      <w:r>
        <w:rPr>
          <w:rFonts w:ascii="Symbol" w:hAnsi="Symbol"/>
        </w:rPr>
        <w:tab/>
      </w:r>
      <w:r>
        <w:t>12. mai 2020 kell 14.00–16.00 (Brüssel)</w:t>
      </w:r>
    </w:p>
    <w:p w14:paraId="4EAA523F" w14:textId="38C2FF07" w:rsidR="003875F0" w:rsidRPr="00937FFB" w:rsidRDefault="003875F0" w:rsidP="003875F0">
      <w:pPr>
        <w:pStyle w:val="PVxIndent"/>
      </w:pPr>
    </w:p>
    <w:p w14:paraId="0EDE77C1" w14:textId="5665B5D0" w:rsidR="00B2630E" w:rsidRPr="00937FFB" w:rsidRDefault="00B2630E" w:rsidP="003875F0">
      <w:pPr>
        <w:pStyle w:val="PVxIndent"/>
        <w:jc w:val="center"/>
      </w:pPr>
      <w:r>
        <w:t>***</w:t>
      </w:r>
    </w:p>
    <w:p w14:paraId="6062A55D" w14:textId="07722269" w:rsidR="00A63A85" w:rsidRPr="00937FFB" w:rsidRDefault="00B2630E" w:rsidP="00A63A85">
      <w:pPr>
        <w:pStyle w:val="MeetingClosing"/>
        <w:spacing w:before="360"/>
      </w:pPr>
      <w:r>
        <w:t>Koosolek lõppes kell 12.20</w:t>
      </w:r>
    </w:p>
    <w:p w14:paraId="44443C74" w14:textId="5159B40E" w:rsidR="00A63A85" w:rsidRPr="00937FFB" w:rsidRDefault="00A63A85" w:rsidP="00A63A85">
      <w:pPr>
        <w:pStyle w:val="PVxIndent"/>
        <w:jc w:val="center"/>
      </w:pPr>
      <w:r>
        <w:t>***</w:t>
      </w:r>
    </w:p>
    <w:p w14:paraId="795D6A2E" w14:textId="1CA74492" w:rsidR="00A63A85" w:rsidRPr="00937FFB" w:rsidRDefault="00A63A85" w:rsidP="003F010B">
      <w:pPr>
        <w:pStyle w:val="PVxIndent"/>
        <w:ind w:left="0"/>
      </w:pPr>
      <w:r>
        <w:rPr>
          <w:b/>
          <w:bCs/>
          <w:i/>
          <w:iCs/>
        </w:rPr>
        <w:t>*** Kaughääletus ***</w:t>
      </w:r>
    </w:p>
    <w:p w14:paraId="4D6DD72B" w14:textId="4210ECA3" w:rsidR="00CB49C3" w:rsidRPr="00937FFB" w:rsidRDefault="005E3CF8" w:rsidP="005E3CF8">
      <w:pPr>
        <w:pStyle w:val="PVxHeading"/>
        <w:numPr>
          <w:ilvl w:val="0"/>
          <w:numId w:val="0"/>
        </w:numPr>
        <w:ind w:left="567" w:hanging="720"/>
      </w:pPr>
      <w:r>
        <w:t>8.</w:t>
      </w:r>
      <w:r>
        <w:tab/>
        <w:t>Vee taaskasutuse miinimumnõuded – Simona Bonafè (S&amp;D)</w:t>
      </w:r>
    </w:p>
    <w:p w14:paraId="57EE6C74" w14:textId="02E72904" w:rsidR="00D91ADA" w:rsidRPr="00937FFB" w:rsidRDefault="00D91ADA" w:rsidP="00A63A85">
      <w:pPr>
        <w:ind w:left="567"/>
        <w:rPr>
          <w:bCs/>
        </w:rPr>
      </w:pPr>
      <w:r>
        <w:t xml:space="preserve">ENVI/9/01278 </w:t>
      </w:r>
    </w:p>
    <w:p w14:paraId="67430000" w14:textId="6AB5769E" w:rsidR="00CB49C3" w:rsidRPr="00937FFB" w:rsidRDefault="00CB49C3" w:rsidP="00A63A85">
      <w:pPr>
        <w:ind w:left="567" w:firstLine="720"/>
        <w:rPr>
          <w:bCs/>
        </w:rPr>
      </w:pPr>
      <w:r>
        <w:t>***II</w:t>
      </w:r>
      <w:r>
        <w:tab/>
        <w:t xml:space="preserve">2018/0169(COD) </w:t>
      </w:r>
      <w:r w:rsidR="00D71D77">
        <w:t>–</w:t>
      </w:r>
      <w:r>
        <w:t xml:space="preserve"> 15301/2/2019 – C9-0107/2020 </w:t>
      </w:r>
      <w:r w:rsidR="00D71D77">
        <w:t>–</w:t>
      </w:r>
      <w:r>
        <w:t xml:space="preserve"> T8-0071/2019</w:t>
      </w:r>
    </w:p>
    <w:p w14:paraId="5132E073" w14:textId="77777777" w:rsidR="00D91ADA" w:rsidRPr="00937FFB" w:rsidRDefault="00D91ADA" w:rsidP="00A63A85">
      <w:pPr>
        <w:ind w:left="567"/>
        <w:rPr>
          <w:bCs/>
        </w:rPr>
      </w:pPr>
    </w:p>
    <w:p w14:paraId="2AA7402C" w14:textId="4C06D2F3" w:rsidR="00CB49C3" w:rsidRPr="00937FFB" w:rsidRDefault="00CB49C3" w:rsidP="00A63A85">
      <w:pPr>
        <w:ind w:left="567"/>
      </w:pPr>
      <w:r>
        <w:t>Raportöör: Simona Bonafè (S&amp;D)</w:t>
      </w:r>
    </w:p>
    <w:p w14:paraId="7435036C" w14:textId="1708C444" w:rsidR="003F010B" w:rsidRPr="00937FFB" w:rsidRDefault="003F010B" w:rsidP="003F010B">
      <w:pPr>
        <w:tabs>
          <w:tab w:val="left" w:pos="1100"/>
        </w:tabs>
        <w:autoSpaceDE w:val="0"/>
        <w:autoSpaceDN w:val="0"/>
        <w:adjustRightInd w:val="0"/>
        <w:ind w:left="1100" w:hanging="400"/>
      </w:pPr>
      <w:r>
        <w:rPr>
          <w:rFonts w:ascii="Symbol" w:hAnsi="Symbol"/>
        </w:rPr>
        <w:t></w:t>
      </w:r>
      <w:r>
        <w:rPr>
          <w:rFonts w:ascii="Symbol" w:hAnsi="Symbol"/>
        </w:rPr>
        <w:tab/>
      </w:r>
      <w:r>
        <w:t>Hääletamine teisele lugemisele esitatava soovituse projekti üle</w:t>
      </w:r>
    </w:p>
    <w:p w14:paraId="3B684BFA" w14:textId="5FBAAEA6" w:rsidR="00D91ADA" w:rsidRPr="00937FFB" w:rsidRDefault="003F010B" w:rsidP="003F010B">
      <w:pPr>
        <w:pStyle w:val="PVXConsiderationAmendmentsitem1"/>
        <w:autoSpaceDE w:val="0"/>
        <w:autoSpaceDN w:val="0"/>
        <w:adjustRightInd w:val="0"/>
        <w:spacing w:before="120"/>
        <w:ind w:left="697" w:firstLine="0"/>
      </w:pPr>
      <w:r>
        <w:rPr>
          <w:b/>
        </w:rPr>
        <w:t>Otsus:</w:t>
      </w:r>
      <w:r>
        <w:t xml:space="preserve"> teisele lugemisele esitatav soovitus võeti vastu: poolthääli 70, vastuhääli</w:t>
      </w:r>
      <w:r w:rsidR="005E235A">
        <w:t xml:space="preserve"> </w:t>
      </w:r>
      <w:r>
        <w:t>6, erapooletuid oli 3.</w:t>
      </w:r>
    </w:p>
    <w:p w14:paraId="22631375" w14:textId="48F00FEF" w:rsidR="00CB49C3" w:rsidRPr="00937FFB" w:rsidRDefault="00CB49C3" w:rsidP="00B2630E">
      <w:pPr>
        <w:pStyle w:val="NormalBold"/>
        <w:rPr>
          <w:i/>
          <w:snapToGrid/>
        </w:rPr>
      </w:pPr>
    </w:p>
    <w:p w14:paraId="66A00470" w14:textId="5E5D72FB" w:rsidR="00CB49C3" w:rsidRPr="00937FFB" w:rsidRDefault="005E3CF8" w:rsidP="005E3CF8">
      <w:pPr>
        <w:pStyle w:val="PVxHeading"/>
        <w:numPr>
          <w:ilvl w:val="0"/>
          <w:numId w:val="0"/>
        </w:numPr>
        <w:ind w:left="567" w:hanging="720"/>
      </w:pPr>
      <w:r>
        <w:t>9.</w:t>
      </w:r>
      <w:r>
        <w:tab/>
        <w:t xml:space="preserve">Soovitused läbirääkimisteks uue partnerluse üle Suurbritannia ja Põhja-Iiri Ühendkuningriigiga </w:t>
      </w:r>
    </w:p>
    <w:p w14:paraId="293B55BE" w14:textId="23BCBB36" w:rsidR="00D91ADA" w:rsidRPr="00937FFB" w:rsidRDefault="00CB49C3" w:rsidP="003F010B">
      <w:pPr>
        <w:ind w:left="567"/>
        <w:rPr>
          <w:b/>
        </w:rPr>
      </w:pPr>
      <w:r>
        <w:t xml:space="preserve">ENVI/9/02382 </w:t>
      </w:r>
      <w:r w:rsidR="00D71D77">
        <w:t>–</w:t>
      </w:r>
      <w:r>
        <w:t xml:space="preserve"> </w:t>
      </w:r>
      <w:r>
        <w:tab/>
        <w:t>2020/2023(INI)</w:t>
      </w:r>
    </w:p>
    <w:p w14:paraId="08D3AF43" w14:textId="755697DD" w:rsidR="00CB49C3" w:rsidRPr="00937FFB" w:rsidRDefault="00CB49C3" w:rsidP="003F010B">
      <w:pPr>
        <w:ind w:left="567"/>
      </w:pPr>
      <w:r>
        <w:t>Raportöör: Pascal Canfin (Renew)</w:t>
      </w:r>
    </w:p>
    <w:p w14:paraId="142DCA5D" w14:textId="4063F989" w:rsidR="003F010B" w:rsidRPr="00937FFB" w:rsidRDefault="003F010B" w:rsidP="003F010B">
      <w:pPr>
        <w:tabs>
          <w:tab w:val="left" w:pos="1100"/>
        </w:tabs>
        <w:autoSpaceDE w:val="0"/>
        <w:autoSpaceDN w:val="0"/>
        <w:adjustRightInd w:val="0"/>
        <w:ind w:left="1100" w:hanging="400"/>
      </w:pPr>
      <w:r>
        <w:rPr>
          <w:rFonts w:ascii="Symbol" w:hAnsi="Symbol"/>
        </w:rPr>
        <w:t></w:t>
      </w:r>
      <w:r>
        <w:rPr>
          <w:rFonts w:ascii="Symbol" w:hAnsi="Symbol"/>
        </w:rPr>
        <w:tab/>
      </w:r>
      <w:r>
        <w:t>Kirja vormis arvamuse projekti vastuvõtmine</w:t>
      </w:r>
    </w:p>
    <w:p w14:paraId="160CE82F" w14:textId="77777777" w:rsidR="00A63A85" w:rsidRPr="00937FFB" w:rsidRDefault="00A63A85" w:rsidP="003F010B">
      <w:pPr>
        <w:ind w:left="567"/>
        <w:rPr>
          <w:b/>
        </w:rPr>
      </w:pPr>
    </w:p>
    <w:p w14:paraId="2FA0C96A" w14:textId="4A6261EB" w:rsidR="00D91ADA" w:rsidRPr="00937FFB" w:rsidRDefault="003F010B" w:rsidP="00A63A85">
      <w:pPr>
        <w:ind w:left="567"/>
        <w:jc w:val="both"/>
        <w:rPr>
          <w:bCs/>
        </w:rPr>
      </w:pPr>
      <w:r>
        <w:rPr>
          <w:b/>
        </w:rPr>
        <w:t>Otsus:</w:t>
      </w:r>
      <w:r>
        <w:t xml:space="preserve"> arvamuse projekt võeti vastu: poolthääli 64, vastuhääli 15, erapooletuid ei </w:t>
      </w:r>
      <w:r w:rsidR="005E235A">
        <w:t>olnud.</w:t>
      </w:r>
    </w:p>
    <w:p w14:paraId="6322463C" w14:textId="77777777" w:rsidR="003F010B" w:rsidRPr="00937FFB" w:rsidRDefault="003F010B" w:rsidP="005328C4">
      <w:pPr>
        <w:pStyle w:val="PVxIndent"/>
        <w:spacing w:before="120" w:after="120"/>
        <w:ind w:left="0"/>
      </w:pPr>
      <w:r>
        <w:rPr>
          <w:b/>
          <w:bCs/>
          <w:i/>
          <w:iCs/>
        </w:rPr>
        <w:t>*** Elektroonilise hääletuse lõpp ***</w:t>
      </w:r>
    </w:p>
    <w:p w14:paraId="3CA01293" w14:textId="77777777" w:rsidR="00CB49C3" w:rsidRPr="00937FFB" w:rsidRDefault="00CB49C3" w:rsidP="00B2630E">
      <w:pPr>
        <w:pStyle w:val="NormalBold"/>
        <w:rPr>
          <w:i/>
          <w:snapToGrid/>
        </w:rPr>
      </w:pPr>
    </w:p>
    <w:p w14:paraId="197CEF49" w14:textId="77777777" w:rsidR="00250F5D" w:rsidRPr="00937FFB" w:rsidRDefault="00250F5D" w:rsidP="00F4356E">
      <w:bookmarkStart w:id="1" w:name="PVXContinue"/>
      <w:bookmarkEnd w:id="1"/>
    </w:p>
    <w:p w14:paraId="6B431C19" w14:textId="77777777" w:rsidR="008F0F57" w:rsidRPr="00937FFB" w:rsidRDefault="008F0F57">
      <w:pPr>
        <w:tabs>
          <w:tab w:val="left" w:pos="-1057"/>
          <w:tab w:val="left" w:pos="-720"/>
          <w:tab w:val="left" w:pos="0"/>
          <w:tab w:val="left" w:pos="720"/>
          <w:tab w:val="left" w:pos="2154"/>
          <w:tab w:val="left" w:pos="2880"/>
        </w:tabs>
        <w:sectPr w:rsidR="008F0F57" w:rsidRPr="00937FFB" w:rsidSect="005E235A">
          <w:footerReference w:type="even" r:id="rId9"/>
          <w:footerReference w:type="default" r:id="rId10"/>
          <w:footerReference w:type="first" r:id="rId11"/>
          <w:footnotePr>
            <w:numRestart w:val="eachSect"/>
          </w:footnotePr>
          <w:pgSz w:w="11907" w:h="16840" w:code="9"/>
          <w:pgMar w:top="1134" w:right="1418" w:bottom="1418" w:left="1418" w:header="1134" w:footer="567" w:gutter="0"/>
          <w:cols w:space="720"/>
          <w:titlePg/>
          <w:docGrid w:linePitch="326"/>
        </w:sectPr>
      </w:pPr>
    </w:p>
    <w:p w14:paraId="57214677" w14:textId="77777777" w:rsidR="008F0F57" w:rsidRPr="00937FFB" w:rsidRDefault="008F0F57" w:rsidP="008F0F57">
      <w:pPr>
        <w:pStyle w:val="AttendancePVTitle"/>
      </w:pPr>
      <w:r>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F0F57" w:rsidRPr="00937FFB" w14:paraId="38F9D652" w14:textId="77777777" w:rsidTr="00400D30">
        <w:trPr>
          <w:cantSplit/>
        </w:trPr>
        <w:tc>
          <w:tcPr>
            <w:tcW w:w="9072" w:type="dxa"/>
            <w:shd w:val="pct10" w:color="000000" w:fill="FFFFFF"/>
          </w:tcPr>
          <w:p w14:paraId="32992A55" w14:textId="77777777" w:rsidR="008F0F57" w:rsidRPr="00937FFB" w:rsidRDefault="008F0F57" w:rsidP="00400D30">
            <w:pPr>
              <w:pStyle w:val="AttendancePVTable"/>
            </w:pPr>
            <w:r>
              <w:t>Бюро/Mesa/Předsednictvo/Formandskabet/Vorstand/Juhatus/Προεδρείο/Bureau/Predsjedništvo/Ufficio di presidenza/Prezidijs/ Biuras/Elnökség/Prezydium/Birou/Predsedníctvo/Predsedstvo/Puheenjohtajisto/Presidiet (*)</w:t>
            </w:r>
          </w:p>
        </w:tc>
      </w:tr>
      <w:tr w:rsidR="008F0F57" w:rsidRPr="00937FFB" w14:paraId="077A50D8" w14:textId="77777777" w:rsidTr="00400D30">
        <w:trPr>
          <w:cantSplit/>
          <w:trHeight w:val="720"/>
        </w:trPr>
        <w:tc>
          <w:tcPr>
            <w:tcW w:w="9072" w:type="dxa"/>
            <w:shd w:val="clear" w:color="000000" w:fill="FFFFFF"/>
          </w:tcPr>
          <w:p w14:paraId="639FE0A7" w14:textId="690411C6" w:rsidR="008F0F57" w:rsidRPr="00937FFB" w:rsidRDefault="00B940D9" w:rsidP="004F3147">
            <w:pPr>
              <w:pStyle w:val="AttendancePVTable"/>
            </w:pPr>
            <w:r>
              <w:t>Bas Eickhout (VP), César Luena (VP), Dan</w:t>
            </w:r>
            <w:r>
              <w:noBreakHyphen/>
              <w:t>Ștefan Motreanu (VP), Anja Hazekamp (VP)</w:t>
            </w:r>
          </w:p>
        </w:tc>
      </w:tr>
      <w:tr w:rsidR="008F0F57" w:rsidRPr="00937FFB" w14:paraId="0965591D" w14:textId="77777777" w:rsidTr="00400D30">
        <w:trPr>
          <w:cantSplit/>
        </w:trPr>
        <w:tc>
          <w:tcPr>
            <w:tcW w:w="9072" w:type="dxa"/>
            <w:shd w:val="pct10" w:color="000000" w:fill="FFFFFF"/>
          </w:tcPr>
          <w:p w14:paraId="7A7C30B4" w14:textId="77777777" w:rsidR="008F0F57" w:rsidRPr="00937FFB" w:rsidRDefault="008F0F57" w:rsidP="00400D30">
            <w:pPr>
              <w:pStyle w:val="AttendancePVTable"/>
            </w:pPr>
            <w:r>
              <w:t>Членове/Diputados/Poslanci/Medlemmer/Mitglieder/Parlamendiliikmed/Βουλευτές/Members/Députés/Zastupnici/Deputati/Deputāti/ Nariai/Képviselõk/Membri/Leden/Posłowie/Deputados/Deputaţi/Jäsenet/Ledamöter</w:t>
            </w:r>
          </w:p>
        </w:tc>
      </w:tr>
      <w:tr w:rsidR="008F0F57" w:rsidRPr="00937FFB" w14:paraId="11518D25" w14:textId="77777777" w:rsidTr="00400D30">
        <w:trPr>
          <w:cantSplit/>
          <w:trHeight w:val="1200"/>
        </w:trPr>
        <w:tc>
          <w:tcPr>
            <w:tcW w:w="9072" w:type="dxa"/>
            <w:shd w:val="clear" w:color="000000" w:fill="FFFFFF"/>
          </w:tcPr>
          <w:p w14:paraId="10185A6C" w14:textId="17F0D545" w:rsidR="008F0F57" w:rsidRPr="00937FFB" w:rsidRDefault="00CC4E1A" w:rsidP="001250D5">
            <w:pPr>
              <w:pStyle w:val="AttendancePVTable"/>
            </w:pPr>
            <w:r>
              <w:t>Nikos Androulakis, Bartosz Arłukowicz, Margrete Auken, Simona Baldassarre, Marek Paweł Balt, Aurelia Beigneux, Sergio Berlato, Alexander Bernhuber, Monika Beňová, Malin Björk, Simona Bonafè, Delara Burkhardt, Traian Băsescu, Sara Cerdas, Mohammed Chahim, Tudor Ciuhodaru, Nathalie Colin</w:t>
            </w:r>
            <w:r>
              <w:noBreakHyphen/>
              <w:t>Oesterlé, Miriam Dalli, Christian Doleschal, Marco Dreosto, Eleonora Evi, Agnès Evren, Fredrick Federley, Pietro Fiocchi, Catherine Griset, Jytte Guteland, Teuvo Hakkarainen, Martin Hojsík, Pär Holmgren, Jan Huitema, Yannick Jadot, Adam Jarubas, Petros Kokkalis, Athanasios Konstantinou, Ewa Kopacz, Peter Liese, Sylvia Limmer, Javi López, Fulvio Martusciello, Liudas Mažylis, Tilly Metz, Silvia Modig, Dolors Montserrat, Joëlle Mélin, Ville Niinistö, Ljudmila Novak, Grace O'Sullivan, Jutta Paulus, Jessica Polfjärd, Stanislav Polčák, Frédérique Ries, María Soraya Rodríguez Ramos, Rob Rooken, Sándor Rónai, Christine Schneider, Günther Sidl, Ivan Vilibor Sinčić, Nils Torvalds, Véronique Trillet</w:t>
            </w:r>
            <w:r>
              <w:noBreakHyphen/>
              <w:t>Lenoir, Edina Tóth, Petar Vitanov, Alexandr Vondra, Mick Wallace, Pernille Weiss, Michal Wiezik, Tiemo Wölken, Anna Zalewska, Esther de Lange, Nicolae Ştefănuță</w:t>
            </w:r>
          </w:p>
        </w:tc>
      </w:tr>
      <w:tr w:rsidR="008F0F57" w:rsidRPr="00937FFB" w14:paraId="29AEE6D1" w14:textId="77777777" w:rsidTr="00400D30">
        <w:trPr>
          <w:cantSplit/>
        </w:trPr>
        <w:tc>
          <w:tcPr>
            <w:tcW w:w="9072" w:type="dxa"/>
            <w:shd w:val="pct10" w:color="000000" w:fill="FFFFFF"/>
          </w:tcPr>
          <w:p w14:paraId="00A088DB" w14:textId="77777777" w:rsidR="008F0F57" w:rsidRPr="00937FFB" w:rsidRDefault="008F0F57" w:rsidP="00400D30">
            <w:pPr>
              <w:pStyle w:val="AttendancePVTable"/>
            </w:pPr>
            <w:r>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F0F57" w:rsidRPr="00937FFB" w14:paraId="7B0F0483" w14:textId="77777777" w:rsidTr="00FA5104">
        <w:trPr>
          <w:cantSplit/>
          <w:trHeight w:val="1200"/>
        </w:trPr>
        <w:tc>
          <w:tcPr>
            <w:tcW w:w="9072" w:type="dxa"/>
            <w:shd w:val="clear" w:color="auto" w:fill="auto"/>
          </w:tcPr>
          <w:p w14:paraId="35D9AEAD" w14:textId="65C15457" w:rsidR="008F0F57" w:rsidRPr="00937FFB" w:rsidRDefault="00CC4E1A" w:rsidP="001250D5">
            <w:pPr>
              <w:pStyle w:val="AttendancePVTable"/>
            </w:pPr>
            <w:r>
              <w:t>Maria Arena, Hildegard Bentele, Michael Bloss, Catherine Chabaud, Asger Christensen, Antoni Comín i Oliveres, Ivan David, Nicolás González Casares, Claudia Gamon, Radan Kanev, Ondřej Knotek, Kateřina Konečná, Danilo Oscar Lancini, Marian</w:t>
            </w:r>
            <w:r>
              <w:noBreakHyphen/>
              <w:t>Jean Marinescu, Mairead McGuinness, Roberta Metsola, Ulrike Müller, Lídia Pereira, Michèle Rivasi, Daniela Rondinelli, Andrey Slabakov, Maria Spyraki, Hermann Tertsch, Róża Thun und Hohenstein, Idoia Villanueva Ruiz, Sarah Wiener, Sophia in 't Veld, Chrysoula Zacharopoulou</w:t>
            </w:r>
          </w:p>
        </w:tc>
      </w:tr>
    </w:tbl>
    <w:p w14:paraId="0A2D2010" w14:textId="77777777" w:rsidR="008F0F57" w:rsidRPr="00937FFB" w:rsidRDefault="008F0F57" w:rsidP="008F0F57">
      <w:pPr>
        <w:pStyle w:val="AttendancePV"/>
      </w:pPr>
    </w:p>
    <w:p w14:paraId="0033ACB4" w14:textId="77777777" w:rsidR="008F0F57" w:rsidRPr="00937FFB" w:rsidRDefault="008F0F57" w:rsidP="008F0F57">
      <w:pPr>
        <w:pStyle w:val="AttendancePV"/>
      </w:pPr>
    </w:p>
    <w:p w14:paraId="59753348" w14:textId="77777777" w:rsidR="008F0F57" w:rsidRPr="00937FFB" w:rsidRDefault="008F0F57" w:rsidP="008F0F57">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F0F57" w:rsidRPr="00937FFB" w14:paraId="45DB165E" w14:textId="77777777" w:rsidTr="00400D30">
        <w:trPr>
          <w:cantSplit/>
        </w:trPr>
        <w:tc>
          <w:tcPr>
            <w:tcW w:w="9072" w:type="dxa"/>
            <w:gridSpan w:val="2"/>
            <w:shd w:val="pct10" w:color="000000" w:fill="FFFFFF"/>
          </w:tcPr>
          <w:p w14:paraId="003D2C5A" w14:textId="77777777" w:rsidR="008F0F57" w:rsidRPr="00937FFB" w:rsidRDefault="008F0F57" w:rsidP="00400D30">
            <w:pPr>
              <w:pStyle w:val="AttendancePVTable"/>
            </w:pPr>
            <w:r>
              <w:t>209 (7)</w:t>
            </w:r>
          </w:p>
        </w:tc>
      </w:tr>
      <w:tr w:rsidR="008F0F57" w:rsidRPr="00937FFB" w14:paraId="7550679F" w14:textId="77777777" w:rsidTr="00400D30">
        <w:trPr>
          <w:cantSplit/>
          <w:trHeight w:val="720"/>
        </w:trPr>
        <w:tc>
          <w:tcPr>
            <w:tcW w:w="9072" w:type="dxa"/>
            <w:gridSpan w:val="2"/>
          </w:tcPr>
          <w:p w14:paraId="00F5EB4C" w14:textId="11C5B574" w:rsidR="008F0F57" w:rsidRPr="00937FFB" w:rsidRDefault="008F0F57" w:rsidP="00400D30">
            <w:pPr>
              <w:pStyle w:val="AttendancePVTable"/>
            </w:pPr>
          </w:p>
        </w:tc>
      </w:tr>
      <w:tr w:rsidR="008F0F57" w:rsidRPr="00937FFB" w14:paraId="3E83B8DD" w14:textId="77777777" w:rsidTr="00400D30">
        <w:trPr>
          <w:cantSplit/>
        </w:trPr>
        <w:tc>
          <w:tcPr>
            <w:tcW w:w="9072" w:type="dxa"/>
            <w:gridSpan w:val="2"/>
            <w:shd w:val="pct10" w:color="000000" w:fill="FFFFFF"/>
          </w:tcPr>
          <w:p w14:paraId="28A434A0" w14:textId="77777777" w:rsidR="008F0F57" w:rsidRPr="00937FFB" w:rsidRDefault="008F0F57" w:rsidP="00400D30">
            <w:pPr>
              <w:pStyle w:val="AttendancePVTable"/>
            </w:pPr>
            <w:r>
              <w:t>216 (3)</w:t>
            </w:r>
          </w:p>
        </w:tc>
      </w:tr>
      <w:tr w:rsidR="008F0F57" w:rsidRPr="00937FFB" w14:paraId="69A74F7E" w14:textId="77777777" w:rsidTr="00400D30">
        <w:trPr>
          <w:cantSplit/>
          <w:trHeight w:val="720"/>
        </w:trPr>
        <w:tc>
          <w:tcPr>
            <w:tcW w:w="9072" w:type="dxa"/>
            <w:gridSpan w:val="2"/>
          </w:tcPr>
          <w:p w14:paraId="5E57CED9" w14:textId="7198FA1A" w:rsidR="008F0F57" w:rsidRPr="00937FFB" w:rsidRDefault="008F0F57" w:rsidP="00400D30">
            <w:pPr>
              <w:pStyle w:val="AttendancePVTable"/>
            </w:pPr>
          </w:p>
        </w:tc>
      </w:tr>
      <w:tr w:rsidR="008F0F57" w:rsidRPr="00937FFB" w14:paraId="1ACBF8C8" w14:textId="77777777" w:rsidTr="00400D30">
        <w:trPr>
          <w:cantSplit/>
        </w:trPr>
        <w:tc>
          <w:tcPr>
            <w:tcW w:w="9072" w:type="dxa"/>
            <w:gridSpan w:val="2"/>
            <w:shd w:val="pct10" w:color="000000" w:fill="FFFFFF"/>
          </w:tcPr>
          <w:p w14:paraId="52A18DDB" w14:textId="77777777" w:rsidR="008F0F57" w:rsidRPr="00937FFB" w:rsidRDefault="008F0F57" w:rsidP="00400D30">
            <w:pPr>
              <w:pStyle w:val="AttendancePVTable"/>
            </w:pPr>
            <w:r>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8F0F57" w:rsidRPr="00937FFB" w14:paraId="2FBF98BF" w14:textId="77777777" w:rsidTr="00400D30">
        <w:trPr>
          <w:trHeight w:val="720"/>
        </w:trPr>
        <w:tc>
          <w:tcPr>
            <w:tcW w:w="7513" w:type="dxa"/>
          </w:tcPr>
          <w:p w14:paraId="1E13CB8D" w14:textId="189A2F6E" w:rsidR="008F0F57" w:rsidRPr="00937FFB" w:rsidRDefault="008F0F57" w:rsidP="00400D30">
            <w:pPr>
              <w:pStyle w:val="AttendancePVTable"/>
            </w:pPr>
          </w:p>
        </w:tc>
        <w:tc>
          <w:tcPr>
            <w:tcW w:w="1559" w:type="dxa"/>
          </w:tcPr>
          <w:p w14:paraId="7874B138" w14:textId="5E5B8F1B" w:rsidR="008F0F57" w:rsidRPr="00937FFB" w:rsidRDefault="008F0F57" w:rsidP="00400D30">
            <w:pPr>
              <w:pStyle w:val="AttendancePVTable"/>
            </w:pPr>
          </w:p>
        </w:tc>
      </w:tr>
    </w:tbl>
    <w:p w14:paraId="6453A456" w14:textId="77777777" w:rsidR="008F0F57" w:rsidRPr="00937FFB" w:rsidRDefault="008F0F57" w:rsidP="008F0F57">
      <w:pPr>
        <w:pStyle w:val="AttendancePV"/>
      </w:pPr>
    </w:p>
    <w:p w14:paraId="679A25A1" w14:textId="33C9DCBD" w:rsidR="008F0F57" w:rsidRPr="00937FFB" w:rsidRDefault="008F0F57" w:rsidP="008F0F57">
      <w:pPr>
        <w:pStyle w:val="AttendancePV"/>
      </w:pPr>
      <w:r>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F0F57" w:rsidRPr="00937FFB" w14:paraId="35E7FC95" w14:textId="77777777" w:rsidTr="00400D30">
        <w:trPr>
          <w:cantSplit/>
        </w:trPr>
        <w:tc>
          <w:tcPr>
            <w:tcW w:w="9072" w:type="dxa"/>
            <w:shd w:val="pct10" w:color="000000" w:fill="FFFFFF"/>
          </w:tcPr>
          <w:p w14:paraId="1FA27179" w14:textId="77777777" w:rsidR="008F0F57" w:rsidRPr="00937FFB" w:rsidRDefault="008F0F57" w:rsidP="00400D30">
            <w:pPr>
              <w:pStyle w:val="AttendancePVTable"/>
            </w:pPr>
            <w:r>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F0F57" w:rsidRPr="00937FFB" w14:paraId="4CE0A4DE" w14:textId="77777777" w:rsidTr="00400D30">
        <w:trPr>
          <w:cantSplit/>
          <w:trHeight w:val="720"/>
        </w:trPr>
        <w:tc>
          <w:tcPr>
            <w:tcW w:w="9072" w:type="dxa"/>
          </w:tcPr>
          <w:p w14:paraId="1FD1C0DD" w14:textId="6DC072B6" w:rsidR="008F0F57" w:rsidRPr="00937FFB" w:rsidRDefault="008F0F57" w:rsidP="00400D30">
            <w:pPr>
              <w:pStyle w:val="AttendancePVTable"/>
            </w:pPr>
          </w:p>
        </w:tc>
      </w:tr>
    </w:tbl>
    <w:p w14:paraId="6121B688" w14:textId="77777777" w:rsidR="008F0F57" w:rsidRPr="00937FFB" w:rsidRDefault="008F0F57" w:rsidP="008F0F57">
      <w:pPr>
        <w:pStyle w:val="AttendancePV"/>
      </w:pPr>
    </w:p>
    <w:p w14:paraId="65647019" w14:textId="77777777" w:rsidR="008F0F57" w:rsidRPr="00937FFB" w:rsidRDefault="008F0F57" w:rsidP="008F0F57">
      <w:pPr>
        <w:pStyle w:val="AttendancePV"/>
      </w:pPr>
    </w:p>
    <w:p w14:paraId="592D501D" w14:textId="77777777" w:rsidR="008F0F57" w:rsidRPr="00937FFB" w:rsidRDefault="008F0F57" w:rsidP="008F0F57">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F0F57" w:rsidRPr="00937FFB" w14:paraId="27B4BFAD" w14:textId="77777777" w:rsidTr="00400D30">
        <w:tc>
          <w:tcPr>
            <w:tcW w:w="9072" w:type="dxa"/>
            <w:shd w:val="pct10" w:color="000000" w:fill="FFFFFF"/>
          </w:tcPr>
          <w:p w14:paraId="3A674AFE" w14:textId="77777777" w:rsidR="008F0F57" w:rsidRPr="00937FFB" w:rsidRDefault="008F0F57" w:rsidP="00400D30">
            <w:pPr>
              <w:pStyle w:val="AttendancePVTable"/>
            </w:pPr>
            <w:r>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w:t>
            </w:r>
            <w:r>
              <w:noBreakHyphen/>
              <w:t>'Chairman'/Op uitnodiging van de voorzitter/Na zaproszenie Przewodniczącego/A convite do Presidente/La invitaţia preşedintelui/ Na pozvanie predsedu/Na povabilo predsednika/Puheenjohtajan kutsusta/På ordförandens inbjudan</w:t>
            </w:r>
          </w:p>
        </w:tc>
      </w:tr>
      <w:tr w:rsidR="008F0F57" w:rsidRPr="00937FFB" w14:paraId="56748ECB" w14:textId="77777777" w:rsidTr="00400D30">
        <w:trPr>
          <w:trHeight w:val="720"/>
        </w:trPr>
        <w:tc>
          <w:tcPr>
            <w:tcW w:w="9072" w:type="dxa"/>
          </w:tcPr>
          <w:p w14:paraId="5C2A1BAC" w14:textId="548127A4" w:rsidR="008F0F57" w:rsidRPr="00937FFB" w:rsidRDefault="005328C4" w:rsidP="00400D30">
            <w:pPr>
              <w:pStyle w:val="AttendancePVTable"/>
            </w:pPr>
            <w:r>
              <w:t>Dr Andrea Ammon (Director of ECDC), Christophe Hansen (INTA), Kati Piri (AFET)</w:t>
            </w:r>
          </w:p>
        </w:tc>
      </w:tr>
    </w:tbl>
    <w:p w14:paraId="5096DE82" w14:textId="77777777" w:rsidR="008F0F57" w:rsidRPr="00937FFB" w:rsidRDefault="008F0F57" w:rsidP="008F0F57">
      <w:pPr>
        <w:pStyle w:val="AttendancePV"/>
      </w:pPr>
    </w:p>
    <w:p w14:paraId="46E2F61F" w14:textId="77777777" w:rsidR="008F0F57" w:rsidRPr="00937FFB" w:rsidRDefault="008F0F57" w:rsidP="008F0F57">
      <w:pPr>
        <w:pStyle w:val="AttendancePV"/>
      </w:pPr>
    </w:p>
    <w:p w14:paraId="0C08D563" w14:textId="77777777" w:rsidR="008F0F57" w:rsidRPr="00937FFB" w:rsidRDefault="008F0F57" w:rsidP="008F0F57">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F0F57" w:rsidRPr="00937FFB" w14:paraId="6E17BD8C" w14:textId="77777777" w:rsidTr="00400D30">
        <w:tc>
          <w:tcPr>
            <w:tcW w:w="9072" w:type="dxa"/>
            <w:gridSpan w:val="2"/>
            <w:shd w:val="pct10" w:color="000000" w:fill="FFFFFF"/>
          </w:tcPr>
          <w:p w14:paraId="49EEED70" w14:textId="77777777" w:rsidR="008F0F57" w:rsidRPr="00937FFB" w:rsidRDefault="008F0F57" w:rsidP="00400D30">
            <w:pPr>
              <w:pStyle w:val="AttendancePVTable"/>
            </w:pPr>
            <w:r>
              <w:t>Съвет/Consejo/Rada/Rådet/Rat/Nõukogu/Συμβούλιο/Council/Conseil/Vijeće/Consiglio/Padome/Taryba/Tanács/Kunsill/Raad/ Conselho/Consiliu/Svet/Neuvosto/Rådet (*)</w:t>
            </w:r>
          </w:p>
        </w:tc>
      </w:tr>
      <w:tr w:rsidR="008F0F57" w:rsidRPr="00937FFB" w14:paraId="7A0F9FFD" w14:textId="77777777" w:rsidTr="00400D30">
        <w:trPr>
          <w:trHeight w:val="720"/>
        </w:trPr>
        <w:tc>
          <w:tcPr>
            <w:tcW w:w="9072" w:type="dxa"/>
            <w:gridSpan w:val="2"/>
          </w:tcPr>
          <w:p w14:paraId="1FCF983A" w14:textId="127FBAAD" w:rsidR="008F0F57" w:rsidRPr="00937FFB" w:rsidRDefault="008F0F57" w:rsidP="00400D30">
            <w:pPr>
              <w:pStyle w:val="AttendancePVTable"/>
            </w:pPr>
          </w:p>
        </w:tc>
      </w:tr>
      <w:tr w:rsidR="008F0F57" w:rsidRPr="00937FFB" w14:paraId="0BC4D9C5" w14:textId="77777777" w:rsidTr="00400D30">
        <w:tc>
          <w:tcPr>
            <w:tcW w:w="9072" w:type="dxa"/>
            <w:gridSpan w:val="2"/>
            <w:shd w:val="pct10" w:color="000000" w:fill="FFFFFF"/>
          </w:tcPr>
          <w:p w14:paraId="4479B295" w14:textId="77777777" w:rsidR="008F0F57" w:rsidRPr="00937FFB" w:rsidRDefault="008F0F57" w:rsidP="00400D30">
            <w:pPr>
              <w:pStyle w:val="AttendancePVTable"/>
            </w:pPr>
            <w:r>
              <w:t>Комисия/Comisión/Komise/Kommissionen/Kommission/Komisjon/Επιτροπή/Commission/Komisija/Commissione/Bizottság/ Kummissjoni/Commissie/Komisja/Comissão/Comisie/Komisia/Komissio/Kommissionen (*)</w:t>
            </w:r>
          </w:p>
        </w:tc>
      </w:tr>
      <w:tr w:rsidR="008F0F57" w:rsidRPr="00937FFB" w14:paraId="377623F8" w14:textId="77777777" w:rsidTr="00400D30">
        <w:trPr>
          <w:trHeight w:val="720"/>
        </w:trPr>
        <w:tc>
          <w:tcPr>
            <w:tcW w:w="9072" w:type="dxa"/>
            <w:gridSpan w:val="2"/>
          </w:tcPr>
          <w:p w14:paraId="19E313AA" w14:textId="155E0D6D" w:rsidR="008F0F57" w:rsidRPr="00937FFB" w:rsidRDefault="002E454E" w:rsidP="00400D30">
            <w:pPr>
              <w:pStyle w:val="AttendancePVTable"/>
            </w:pPr>
            <w:r>
              <w:t>Anna Wagner (DG REGIO)</w:t>
            </w:r>
          </w:p>
        </w:tc>
      </w:tr>
      <w:tr w:rsidR="008F0F57" w:rsidRPr="00937FFB" w14:paraId="49019906" w14:textId="77777777" w:rsidTr="00400D30">
        <w:tc>
          <w:tcPr>
            <w:tcW w:w="9072" w:type="dxa"/>
            <w:gridSpan w:val="2"/>
            <w:shd w:val="pct10" w:color="000000" w:fill="FFFFFF"/>
          </w:tcPr>
          <w:p w14:paraId="4A4EB84F" w14:textId="77777777" w:rsidR="008F0F57" w:rsidRPr="00937FFB" w:rsidRDefault="008F0F57" w:rsidP="00400D30">
            <w:pPr>
              <w:pStyle w:val="AttendancePVTable"/>
            </w:pPr>
            <w:r>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8F0F57" w:rsidRPr="00937FFB" w14:paraId="4D33A2E7" w14:textId="77777777" w:rsidTr="00400D30">
        <w:trPr>
          <w:cantSplit/>
          <w:trHeight w:val="720"/>
        </w:trPr>
        <w:tc>
          <w:tcPr>
            <w:tcW w:w="1701" w:type="dxa"/>
          </w:tcPr>
          <w:p w14:paraId="5D584B5A" w14:textId="598CC773" w:rsidR="008F0F57" w:rsidRPr="00937FFB" w:rsidRDefault="008F0F57" w:rsidP="00400D30">
            <w:pPr>
              <w:pStyle w:val="AttendancePVTable"/>
            </w:pPr>
          </w:p>
        </w:tc>
        <w:tc>
          <w:tcPr>
            <w:tcW w:w="7371" w:type="dxa"/>
          </w:tcPr>
          <w:p w14:paraId="1F4FA32C" w14:textId="717DB5C0" w:rsidR="008F0F57" w:rsidRPr="00937FFB" w:rsidRDefault="008F0F57" w:rsidP="007D3FB1">
            <w:pPr>
              <w:pStyle w:val="AttendancePVTable"/>
            </w:pPr>
          </w:p>
        </w:tc>
      </w:tr>
    </w:tbl>
    <w:p w14:paraId="50FD628A" w14:textId="77777777" w:rsidR="008F0F57" w:rsidRPr="00937FFB" w:rsidRDefault="008F0F57" w:rsidP="008F0F57">
      <w:pPr>
        <w:pStyle w:val="AttendancePV"/>
      </w:pPr>
    </w:p>
    <w:p w14:paraId="23BA342E" w14:textId="77777777" w:rsidR="008F0F57" w:rsidRPr="00937FFB" w:rsidRDefault="008F0F57" w:rsidP="008F0F57">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F0F57" w:rsidRPr="00937FFB" w14:paraId="30AB91CF" w14:textId="77777777" w:rsidTr="00400D30">
        <w:trPr>
          <w:cantSplit/>
        </w:trPr>
        <w:tc>
          <w:tcPr>
            <w:tcW w:w="9072" w:type="dxa"/>
            <w:shd w:val="pct10" w:color="000000" w:fill="FFFFFF"/>
          </w:tcPr>
          <w:p w14:paraId="39709FB4" w14:textId="77777777" w:rsidR="008F0F57" w:rsidRPr="00937FFB" w:rsidRDefault="008F0F57" w:rsidP="00400D30">
            <w:pPr>
              <w:pStyle w:val="AttendancePVTable"/>
            </w:pPr>
            <w:r>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F0F57" w:rsidRPr="00937FFB" w14:paraId="0D41A8A7" w14:textId="77777777" w:rsidTr="00400D30">
        <w:trPr>
          <w:cantSplit/>
          <w:trHeight w:val="1200"/>
        </w:trPr>
        <w:tc>
          <w:tcPr>
            <w:tcW w:w="9072" w:type="dxa"/>
          </w:tcPr>
          <w:p w14:paraId="41058EBC" w14:textId="6B8BE356" w:rsidR="008F0F57" w:rsidRPr="00937FFB" w:rsidRDefault="008F0F57" w:rsidP="00400D30">
            <w:pPr>
              <w:pStyle w:val="AttendancePVTable"/>
            </w:pPr>
          </w:p>
        </w:tc>
      </w:tr>
    </w:tbl>
    <w:p w14:paraId="2AEFC6CA" w14:textId="77777777" w:rsidR="008F0F57" w:rsidRPr="00937FFB" w:rsidRDefault="008F0F57" w:rsidP="008F0F57">
      <w:pPr>
        <w:pStyle w:val="AttendancePV"/>
      </w:pPr>
      <w:r>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F0F57" w:rsidRPr="00937FFB" w14:paraId="5611F225" w14:textId="77777777" w:rsidTr="00400D30">
        <w:trPr>
          <w:cantSplit/>
        </w:trPr>
        <w:tc>
          <w:tcPr>
            <w:tcW w:w="9072" w:type="dxa"/>
            <w:gridSpan w:val="2"/>
            <w:shd w:val="pct10" w:color="000000" w:fill="FFFFFF"/>
          </w:tcPr>
          <w:p w14:paraId="4BAA0F18" w14:textId="77777777" w:rsidR="008F0F57" w:rsidRPr="00937FFB" w:rsidRDefault="008F0F57" w:rsidP="00400D30">
            <w:pPr>
              <w:pStyle w:val="AttendancePVTable"/>
            </w:pPr>
            <w:r>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8F0F57" w:rsidRPr="00937FFB" w14:paraId="756D6D76" w14:textId="77777777" w:rsidTr="00400D30">
        <w:trPr>
          <w:cantSplit/>
        </w:trPr>
        <w:tc>
          <w:tcPr>
            <w:tcW w:w="1701" w:type="dxa"/>
            <w:shd w:val="clear" w:color="auto" w:fill="FFFFFF"/>
          </w:tcPr>
          <w:p w14:paraId="09835AE6" w14:textId="77777777" w:rsidR="008F0F57" w:rsidRPr="00937FFB" w:rsidRDefault="008F0F57" w:rsidP="00400D30">
            <w:pPr>
              <w:pStyle w:val="AttendancePVTable"/>
            </w:pPr>
            <w:r>
              <w:t>PPE</w:t>
            </w:r>
          </w:p>
          <w:p w14:paraId="0F42DAC9" w14:textId="77777777" w:rsidR="008F0F57" w:rsidRPr="00937FFB" w:rsidRDefault="008F0F57" w:rsidP="00400D30">
            <w:pPr>
              <w:pStyle w:val="AttendancePVTable"/>
            </w:pPr>
            <w:r>
              <w:t>S&amp;D</w:t>
            </w:r>
          </w:p>
          <w:p w14:paraId="12D01176" w14:textId="77777777" w:rsidR="008F0F57" w:rsidRPr="00937FFB" w:rsidRDefault="008F0F57" w:rsidP="00400D30">
            <w:pPr>
              <w:pStyle w:val="AttendancePVTable"/>
            </w:pPr>
            <w:r>
              <w:t>Renew</w:t>
            </w:r>
          </w:p>
          <w:p w14:paraId="533A976F" w14:textId="77777777" w:rsidR="008F0F57" w:rsidRPr="00937FFB" w:rsidRDefault="008F0F57" w:rsidP="00400D30">
            <w:pPr>
              <w:pStyle w:val="AttendancePVTable"/>
            </w:pPr>
            <w:r>
              <w:t>ID</w:t>
            </w:r>
          </w:p>
          <w:p w14:paraId="09D066AD" w14:textId="77777777" w:rsidR="008F0F57" w:rsidRPr="00937FFB" w:rsidRDefault="008F0F57" w:rsidP="00400D30">
            <w:pPr>
              <w:pStyle w:val="AttendancePVTable"/>
            </w:pPr>
            <w:r>
              <w:t>Verts/ALE</w:t>
            </w:r>
          </w:p>
          <w:p w14:paraId="1AFFBD29" w14:textId="77777777" w:rsidR="008F0F57" w:rsidRPr="00937FFB" w:rsidRDefault="008F0F57" w:rsidP="00400D30">
            <w:pPr>
              <w:pStyle w:val="AttendancePVTable"/>
            </w:pPr>
            <w:r>
              <w:t>ECR</w:t>
            </w:r>
          </w:p>
          <w:p w14:paraId="60089E37" w14:textId="77777777" w:rsidR="008F0F57" w:rsidRPr="00937FFB" w:rsidRDefault="008F0F57" w:rsidP="00400D30">
            <w:pPr>
              <w:pStyle w:val="AttendancePVTable"/>
            </w:pPr>
            <w:r>
              <w:t>GUE/NGL</w:t>
            </w:r>
          </w:p>
          <w:p w14:paraId="45AA9965" w14:textId="77777777" w:rsidR="008F0F57" w:rsidRPr="00937FFB" w:rsidRDefault="008F0F57" w:rsidP="00400D30">
            <w:pPr>
              <w:pStyle w:val="AttendancePVTable"/>
            </w:pPr>
            <w:r>
              <w:t>NI</w:t>
            </w:r>
          </w:p>
        </w:tc>
        <w:tc>
          <w:tcPr>
            <w:tcW w:w="7371" w:type="dxa"/>
            <w:shd w:val="clear" w:color="auto" w:fill="FFFFFF"/>
          </w:tcPr>
          <w:p w14:paraId="26891EC0" w14:textId="26FBB6ED" w:rsidR="008F0F57" w:rsidRPr="00937FFB" w:rsidRDefault="008F0F57" w:rsidP="00400D30">
            <w:pPr>
              <w:pStyle w:val="AttendancePVTable"/>
            </w:pPr>
          </w:p>
        </w:tc>
      </w:tr>
    </w:tbl>
    <w:p w14:paraId="020D2D2D" w14:textId="77777777" w:rsidR="008F0F57" w:rsidRPr="00937FFB" w:rsidRDefault="008F0F57" w:rsidP="008F0F57">
      <w:pPr>
        <w:pStyle w:val="AttendancePV"/>
      </w:pPr>
    </w:p>
    <w:p w14:paraId="4E8ABAA3" w14:textId="77777777" w:rsidR="008F0F57" w:rsidRPr="00937FFB" w:rsidRDefault="008F0F57" w:rsidP="008F0F57">
      <w:pPr>
        <w:pStyle w:val="AttendancePV"/>
      </w:pPr>
    </w:p>
    <w:p w14:paraId="3B26EE43" w14:textId="77777777" w:rsidR="008F0F57" w:rsidRPr="00937FFB" w:rsidRDefault="008F0F57" w:rsidP="008F0F57">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F0F57" w:rsidRPr="00937FFB" w14:paraId="184FD639" w14:textId="77777777" w:rsidTr="00400D30">
        <w:trPr>
          <w:cantSplit/>
        </w:trPr>
        <w:tc>
          <w:tcPr>
            <w:tcW w:w="9072" w:type="dxa"/>
            <w:gridSpan w:val="2"/>
            <w:shd w:val="pct10" w:color="000000" w:fill="FFFFFF"/>
          </w:tcPr>
          <w:p w14:paraId="5F8F5229" w14:textId="77777777" w:rsidR="008F0F57" w:rsidRPr="00937FFB" w:rsidRDefault="008F0F57" w:rsidP="00400D30">
            <w:pPr>
              <w:pStyle w:val="AttendancePVTable"/>
            </w:pPr>
            <w:r>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F0F57" w:rsidRPr="00937FFB" w14:paraId="4D7268CD" w14:textId="77777777" w:rsidTr="00400D30">
        <w:trPr>
          <w:cantSplit/>
          <w:trHeight w:val="510"/>
        </w:trPr>
        <w:tc>
          <w:tcPr>
            <w:tcW w:w="9072" w:type="dxa"/>
            <w:gridSpan w:val="2"/>
            <w:shd w:val="clear" w:color="auto" w:fill="FFFFFF"/>
          </w:tcPr>
          <w:p w14:paraId="49DA0EB1" w14:textId="79920148" w:rsidR="008F0F57" w:rsidRPr="00937FFB" w:rsidRDefault="008F0F57" w:rsidP="00400D30">
            <w:pPr>
              <w:pStyle w:val="AttendancePVTable"/>
            </w:pPr>
          </w:p>
        </w:tc>
      </w:tr>
      <w:tr w:rsidR="008F0F57" w:rsidRPr="00937FFB" w14:paraId="51D2429A" w14:textId="77777777" w:rsidTr="00400D30">
        <w:trPr>
          <w:cantSplit/>
        </w:trPr>
        <w:tc>
          <w:tcPr>
            <w:tcW w:w="9072" w:type="dxa"/>
            <w:gridSpan w:val="2"/>
            <w:shd w:val="pct10" w:color="000000" w:fill="FFFFFF"/>
          </w:tcPr>
          <w:p w14:paraId="392B6BC5" w14:textId="77777777" w:rsidR="008F0F57" w:rsidRPr="00937FFB" w:rsidRDefault="008F0F57" w:rsidP="00400D30">
            <w:pPr>
              <w:pStyle w:val="AttendancePVTable"/>
            </w:pPr>
            <w:r>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F0F57" w:rsidRPr="00937FFB" w14:paraId="02F97E69" w14:textId="77777777" w:rsidTr="00400D30">
        <w:trPr>
          <w:cantSplit/>
          <w:trHeight w:val="510"/>
        </w:trPr>
        <w:tc>
          <w:tcPr>
            <w:tcW w:w="9072" w:type="dxa"/>
            <w:gridSpan w:val="2"/>
            <w:shd w:val="clear" w:color="auto" w:fill="FFFFFF"/>
          </w:tcPr>
          <w:p w14:paraId="0A51E637" w14:textId="7590B522" w:rsidR="008F0F57" w:rsidRPr="00937FFB" w:rsidRDefault="008F0F57" w:rsidP="00400D30">
            <w:pPr>
              <w:pStyle w:val="AttendancePVTable"/>
            </w:pPr>
          </w:p>
        </w:tc>
      </w:tr>
      <w:tr w:rsidR="008F0F57" w:rsidRPr="00937FFB" w14:paraId="38443645" w14:textId="77777777" w:rsidTr="00400D30">
        <w:trPr>
          <w:cantSplit/>
        </w:trPr>
        <w:tc>
          <w:tcPr>
            <w:tcW w:w="9072" w:type="dxa"/>
            <w:gridSpan w:val="2"/>
            <w:shd w:val="pct10" w:color="000000" w:fill="FFFFFF"/>
          </w:tcPr>
          <w:p w14:paraId="38733EFD" w14:textId="77777777" w:rsidR="008F0F57" w:rsidRPr="00937FFB" w:rsidRDefault="008F0F57" w:rsidP="00400D30">
            <w:pPr>
              <w:pStyle w:val="AttendancePVTable"/>
            </w:pPr>
            <w:r>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noBreakHyphen/>
              <w:t>generaal/Dyrekcja Generalna/Direcção-Geral/Direcţii Generale/Generálne riaditeľstvo/Generalni direktorat/Pääosasto/Generaldirektorat</w:t>
            </w:r>
          </w:p>
        </w:tc>
      </w:tr>
      <w:tr w:rsidR="008F0F57" w:rsidRPr="00937FFB" w14:paraId="7F9970ED" w14:textId="77777777" w:rsidTr="00400D30">
        <w:trPr>
          <w:cantSplit/>
          <w:trHeight w:val="720"/>
        </w:trPr>
        <w:tc>
          <w:tcPr>
            <w:tcW w:w="1701" w:type="dxa"/>
            <w:shd w:val="clear" w:color="auto" w:fill="FFFFFF"/>
          </w:tcPr>
          <w:p w14:paraId="2BE2D50D" w14:textId="77777777" w:rsidR="008F0F57" w:rsidRPr="00937FFB" w:rsidRDefault="008F0F57" w:rsidP="00400D30">
            <w:pPr>
              <w:pStyle w:val="AttendancePVTable"/>
            </w:pPr>
            <w:r>
              <w:t>DG PRES</w:t>
            </w:r>
          </w:p>
          <w:p w14:paraId="38142159" w14:textId="77777777" w:rsidR="008F0F57" w:rsidRPr="00937FFB" w:rsidRDefault="008F0F57" w:rsidP="00400D30">
            <w:pPr>
              <w:pStyle w:val="AttendancePVTable"/>
            </w:pPr>
            <w:r>
              <w:t>DG IPOL</w:t>
            </w:r>
          </w:p>
          <w:p w14:paraId="77503410" w14:textId="77777777" w:rsidR="008F0F57" w:rsidRPr="00937FFB" w:rsidRDefault="008F0F57" w:rsidP="00400D30">
            <w:pPr>
              <w:pStyle w:val="AttendancePVTable"/>
            </w:pPr>
            <w:r>
              <w:t>DG EXPO</w:t>
            </w:r>
          </w:p>
          <w:p w14:paraId="5AEA36C2" w14:textId="77777777" w:rsidR="008F0F57" w:rsidRPr="00937FFB" w:rsidRDefault="008F0F57" w:rsidP="00400D30">
            <w:pPr>
              <w:pStyle w:val="AttendancePVTable"/>
            </w:pPr>
            <w:r>
              <w:t>DG EPRS</w:t>
            </w:r>
          </w:p>
          <w:p w14:paraId="66438E82" w14:textId="77777777" w:rsidR="008F0F57" w:rsidRPr="00937FFB" w:rsidRDefault="008F0F57" w:rsidP="00400D30">
            <w:pPr>
              <w:pStyle w:val="AttendancePVTable"/>
            </w:pPr>
            <w:r>
              <w:t>DG COMM</w:t>
            </w:r>
          </w:p>
          <w:p w14:paraId="48BF0FDB" w14:textId="77777777" w:rsidR="008F0F57" w:rsidRPr="00937FFB" w:rsidRDefault="008F0F57" w:rsidP="00400D30">
            <w:pPr>
              <w:pStyle w:val="AttendancePVTable"/>
            </w:pPr>
            <w:r>
              <w:t>DG PERS</w:t>
            </w:r>
          </w:p>
          <w:p w14:paraId="64D01D59" w14:textId="77777777" w:rsidR="008F0F57" w:rsidRPr="00937FFB" w:rsidRDefault="008F0F57" w:rsidP="00400D30">
            <w:pPr>
              <w:pStyle w:val="AttendancePVTable"/>
            </w:pPr>
            <w:r>
              <w:t>DG INLO</w:t>
            </w:r>
          </w:p>
          <w:p w14:paraId="1F02C28A" w14:textId="77777777" w:rsidR="008F0F57" w:rsidRPr="00937FFB" w:rsidRDefault="008F0F57" w:rsidP="00400D30">
            <w:pPr>
              <w:pStyle w:val="AttendancePVTable"/>
            </w:pPr>
            <w:r>
              <w:t>DG TRAD</w:t>
            </w:r>
          </w:p>
          <w:p w14:paraId="47EDEE7E" w14:textId="77777777" w:rsidR="008F0F57" w:rsidRPr="00937FFB" w:rsidRDefault="008F0F57" w:rsidP="00400D30">
            <w:pPr>
              <w:pStyle w:val="AttendancePVTable"/>
            </w:pPr>
            <w:r>
              <w:t>DG LINC</w:t>
            </w:r>
          </w:p>
          <w:p w14:paraId="0DE320C2" w14:textId="77777777" w:rsidR="008F0F57" w:rsidRPr="00937FFB" w:rsidRDefault="008F0F57" w:rsidP="00400D30">
            <w:pPr>
              <w:pStyle w:val="AttendancePVTable"/>
            </w:pPr>
            <w:r>
              <w:t>DG FINS</w:t>
            </w:r>
          </w:p>
          <w:p w14:paraId="5D6C62CE" w14:textId="77777777" w:rsidR="008F0F57" w:rsidRPr="00937FFB" w:rsidRDefault="008F0F57" w:rsidP="00400D30">
            <w:pPr>
              <w:pStyle w:val="AttendancePVTable"/>
            </w:pPr>
            <w:r>
              <w:t>DG ITEC</w:t>
            </w:r>
          </w:p>
          <w:p w14:paraId="221758BF" w14:textId="77777777" w:rsidR="008F0F57" w:rsidRPr="00937FFB" w:rsidRDefault="008F0F57" w:rsidP="00400D30">
            <w:pPr>
              <w:pStyle w:val="AttendancePVTable"/>
            </w:pPr>
            <w:r>
              <w:t>DG SAFE</w:t>
            </w:r>
          </w:p>
        </w:tc>
        <w:tc>
          <w:tcPr>
            <w:tcW w:w="7371" w:type="dxa"/>
            <w:shd w:val="clear" w:color="auto" w:fill="FFFFFF"/>
          </w:tcPr>
          <w:p w14:paraId="3B5D2677" w14:textId="1C3C499E" w:rsidR="008F0F57" w:rsidRPr="00937FFB" w:rsidRDefault="008F0F57" w:rsidP="00400D30">
            <w:pPr>
              <w:pStyle w:val="AttendancePVTable"/>
            </w:pPr>
          </w:p>
        </w:tc>
      </w:tr>
    </w:tbl>
    <w:p w14:paraId="3C8E422A" w14:textId="6C007412" w:rsidR="008F0F57" w:rsidRPr="00937FFB" w:rsidRDefault="008F0F57" w:rsidP="008F0F57">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F0F57" w:rsidRPr="00937FFB" w14:paraId="156DFC1B" w14:textId="77777777" w:rsidTr="00400D30">
        <w:trPr>
          <w:cantSplit/>
        </w:trPr>
        <w:tc>
          <w:tcPr>
            <w:tcW w:w="9072" w:type="dxa"/>
            <w:shd w:val="pct10" w:color="000000" w:fill="FFFFFF"/>
          </w:tcPr>
          <w:p w14:paraId="388D07B8" w14:textId="77777777" w:rsidR="008F0F57" w:rsidRPr="00937FFB" w:rsidRDefault="008F0F57" w:rsidP="00400D30">
            <w:pPr>
              <w:pStyle w:val="AttendancePVTable"/>
            </w:pPr>
            <w:r>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8F0F57" w:rsidRPr="00937FFB" w14:paraId="79D39FD2" w14:textId="77777777" w:rsidTr="00400D30">
        <w:trPr>
          <w:cantSplit/>
          <w:trHeight w:val="510"/>
        </w:trPr>
        <w:tc>
          <w:tcPr>
            <w:tcW w:w="9072" w:type="dxa"/>
            <w:shd w:val="clear" w:color="auto" w:fill="FFFFFF"/>
          </w:tcPr>
          <w:p w14:paraId="376D5E9E" w14:textId="4C3FE9E5" w:rsidR="008F0F57" w:rsidRPr="00937FFB" w:rsidRDefault="008F0F57" w:rsidP="00400D30">
            <w:pPr>
              <w:pStyle w:val="AttendancePVTable"/>
            </w:pPr>
          </w:p>
        </w:tc>
      </w:tr>
      <w:tr w:rsidR="008F0F57" w:rsidRPr="00937FFB" w14:paraId="1A34906B" w14:textId="77777777" w:rsidTr="00400D30">
        <w:trPr>
          <w:cantSplit/>
        </w:trPr>
        <w:tc>
          <w:tcPr>
            <w:tcW w:w="9072" w:type="dxa"/>
            <w:shd w:val="pct10" w:color="000000" w:fill="FFFFFF"/>
          </w:tcPr>
          <w:p w14:paraId="46A745FB" w14:textId="77777777" w:rsidR="008F0F57" w:rsidRPr="00937FFB" w:rsidRDefault="008F0F57" w:rsidP="00400D30">
            <w:pPr>
              <w:pStyle w:val="AttendancePVTable"/>
            </w:pPr>
            <w:r>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8F0F57" w:rsidRPr="00937FFB" w14:paraId="0AC81B58" w14:textId="77777777" w:rsidTr="00400D30">
        <w:trPr>
          <w:cantSplit/>
          <w:trHeight w:val="510"/>
        </w:trPr>
        <w:tc>
          <w:tcPr>
            <w:tcW w:w="9072" w:type="dxa"/>
            <w:shd w:val="clear" w:color="auto" w:fill="FFFFFF"/>
          </w:tcPr>
          <w:p w14:paraId="6D95115D" w14:textId="6EDC1A52" w:rsidR="008F0F57" w:rsidRPr="00937FFB" w:rsidRDefault="008444C2" w:rsidP="005328C4">
            <w:pPr>
              <w:pStyle w:val="AttendancePVTable"/>
            </w:pPr>
            <w:r>
              <w:t>Sarah Blau, Silvia Cannalire, Giacomo Fassina, Bozica Matic, Matteo Menegatti, Valentina Papa, Kristi Polluveer, Ioana-Alice Postu, Emma Soto-Renou</w:t>
            </w:r>
          </w:p>
        </w:tc>
      </w:tr>
      <w:tr w:rsidR="008F0F57" w:rsidRPr="00937FFB" w14:paraId="2212DECC" w14:textId="77777777" w:rsidTr="00400D30">
        <w:trPr>
          <w:cantSplit/>
        </w:trPr>
        <w:tc>
          <w:tcPr>
            <w:tcW w:w="9072" w:type="dxa"/>
            <w:shd w:val="pct10" w:color="000000" w:fill="FFFFFF"/>
          </w:tcPr>
          <w:p w14:paraId="39CDAA81" w14:textId="77777777" w:rsidR="008F0F57" w:rsidRPr="00937FFB" w:rsidRDefault="008F0F57" w:rsidP="00400D30">
            <w:pPr>
              <w:pStyle w:val="AttendancePVTable"/>
            </w:pPr>
            <w:r>
              <w:t>Сътрудник/Asistente/Asistent/Assistent/Assistenz/Βοηθός/Assistant/Assistente/Palīgs/Padėjėjas/Asszisztens/Asystent/Pomočnik/ Avustaja/Assistenter</w:t>
            </w:r>
          </w:p>
        </w:tc>
      </w:tr>
      <w:tr w:rsidR="008F0F57" w:rsidRPr="00937FFB" w14:paraId="38F79256" w14:textId="77777777" w:rsidTr="00400D30">
        <w:trPr>
          <w:cantSplit/>
          <w:trHeight w:val="510"/>
        </w:trPr>
        <w:tc>
          <w:tcPr>
            <w:tcW w:w="9072" w:type="dxa"/>
            <w:shd w:val="clear" w:color="auto" w:fill="FFFFFF"/>
          </w:tcPr>
          <w:p w14:paraId="48F9F9F9" w14:textId="0D673A52" w:rsidR="008F0F57" w:rsidRPr="00937FFB" w:rsidRDefault="00966C08" w:rsidP="00400D30">
            <w:pPr>
              <w:pStyle w:val="AttendancePVTable"/>
            </w:pPr>
            <w:r>
              <w:t>Margareta Broodcoorens, Magdalena Guzowska</w:t>
            </w:r>
          </w:p>
        </w:tc>
      </w:tr>
    </w:tbl>
    <w:p w14:paraId="0CB5AEA8" w14:textId="77777777" w:rsidR="008F0F57" w:rsidRPr="00937FFB" w:rsidRDefault="008F0F57" w:rsidP="008F0F57">
      <w:pPr>
        <w:pStyle w:val="AttendancePV"/>
      </w:pPr>
    </w:p>
    <w:p w14:paraId="30FA2C76" w14:textId="77777777" w:rsidR="008F0F57" w:rsidRPr="00937FFB" w:rsidRDefault="008F0F57" w:rsidP="008F0F57">
      <w:pPr>
        <w:pStyle w:val="AttendancePV"/>
      </w:pPr>
    </w:p>
    <w:p w14:paraId="08888502" w14:textId="77777777" w:rsidR="008F0F57" w:rsidRPr="00937FFB" w:rsidRDefault="008F0F57" w:rsidP="008F0F57">
      <w:pPr>
        <w:pStyle w:val="AttendancePV"/>
      </w:pPr>
    </w:p>
    <w:p w14:paraId="786364E8" w14:textId="77777777" w:rsidR="008F0F57" w:rsidRPr="00937FFB" w:rsidRDefault="008F0F57" w:rsidP="008F0F57">
      <w:pPr>
        <w:pStyle w:val="AttendancePVFootnote"/>
      </w:pPr>
      <w:r>
        <w:t xml:space="preserve">* </w:t>
      </w:r>
      <w:r>
        <w:tab/>
        <w:t>(P)</w:t>
      </w:r>
      <w:r>
        <w:tab/>
        <w:t>=</w:t>
      </w:r>
      <w:r>
        <w:tab/>
        <w:t>Председател/Presidente/Předseda/Formand/Vorsitzender/Esimees/Πρόεδρος/Chair/Président/Predsjednik/Priekšsēdētājs/ Pirmininkas/Elnök/'Chairman'/Voorzitter/Przewodniczący/Preşedinte/Predseda/Predsednik/Puheenjohtaja/Ordförande</w:t>
      </w:r>
    </w:p>
    <w:p w14:paraId="1823078D" w14:textId="77777777" w:rsidR="008F0F57" w:rsidRPr="00937FFB" w:rsidRDefault="008F0F57" w:rsidP="008F0F57">
      <w:pPr>
        <w:pStyle w:val="AttendancePVFootnote"/>
      </w:pPr>
      <w:r>
        <w:tab/>
        <w:t>(VP) =</w:t>
      </w:r>
      <w:r>
        <w:tab/>
        <w:t>Заместник-председател/Vicepresidente/Místopředseda/Næstformand/Stellvertretender Vorsitzender/Aseesimees/Αντιπρόεδρος/ Vice</w:t>
      </w:r>
      <w:r>
        <w:noBreakHyphen/>
        <w:t>Chair/Potpredsjednik/Vice</w:t>
      </w:r>
      <w:r>
        <w:noBreakHyphen/>
        <w:t>Président/Potpredsjednik/Priekšsēdētāja vietnieks/Pirmininko pavaduotojas/Alelnök/ Viċi 'Chairman'/Ondervoorzitter/Wiceprzewodniczący/Vice-Presidente/Vicepreşedinte/Podpredseda/Podpredsednik/ Varapuheenjohtaja/Vice ordförande</w:t>
      </w:r>
    </w:p>
    <w:p w14:paraId="12E57C06" w14:textId="77777777" w:rsidR="008F0F57" w:rsidRPr="00937FFB" w:rsidRDefault="008F0F57" w:rsidP="008F0F57">
      <w:pPr>
        <w:pStyle w:val="AttendancePVFootnote"/>
      </w:pPr>
      <w:r>
        <w:tab/>
        <w:t>(M)</w:t>
      </w:r>
      <w:r>
        <w:tab/>
        <w:t>=</w:t>
      </w:r>
      <w:r>
        <w:tab/>
        <w:t>Член/Miembro/Člen/Medlem./Mitglied/Parlamendiliige/Βουλευτής/Member/Membre/Član/Membro/Deputāts/Narys/Képviselő/ Membru/Lid/Członek/Membro/Membru/Člen/Poslanec/Jäsen/Ledamot</w:t>
      </w:r>
    </w:p>
    <w:p w14:paraId="08D3B6D1" w14:textId="77777777" w:rsidR="008F0F57" w:rsidRPr="00937FFB" w:rsidRDefault="008F0F57" w:rsidP="008F0F57">
      <w:pPr>
        <w:pStyle w:val="AttendancePVFootnote"/>
      </w:pPr>
      <w:r>
        <w:tab/>
        <w:t>(F)</w:t>
      </w:r>
      <w:r>
        <w:tab/>
        <w:t>=</w:t>
      </w:r>
      <w:r>
        <w:tab/>
        <w:t>Длъжностно лице/Funcionario/Úředník/Tjenestemand/Beamter/Ametnik/Υπάλληλος/Official/Fonctionnaire/Dužnosnik/ Funzionario/Ierēdnis/Pareigūnas/Tisztviselő/Uffiċjal/Ambtenaar/Urzędnik/Funcionário/Funcţionar/Úradník/Uradnik/Virkamies/ Tjänsteman</w:t>
      </w:r>
    </w:p>
    <w:p w14:paraId="68F48947" w14:textId="25FCB89D" w:rsidR="00CA70CB" w:rsidRPr="00937FFB" w:rsidRDefault="00CA70CB">
      <w:pPr>
        <w:tabs>
          <w:tab w:val="left" w:pos="-1057"/>
          <w:tab w:val="left" w:pos="-720"/>
          <w:tab w:val="left" w:pos="0"/>
          <w:tab w:val="left" w:pos="720"/>
          <w:tab w:val="left" w:pos="2154"/>
          <w:tab w:val="left" w:pos="2880"/>
        </w:tabs>
        <w:sectPr w:rsidR="00CA70CB" w:rsidRPr="00937FFB" w:rsidSect="00FA5104">
          <w:footnotePr>
            <w:numRestart w:val="eachSect"/>
          </w:footnotePr>
          <w:pgSz w:w="11907" w:h="16840" w:code="9"/>
          <w:pgMar w:top="1134" w:right="1418" w:bottom="1418" w:left="1418" w:header="1134" w:footer="567" w:gutter="0"/>
          <w:cols w:space="720"/>
          <w:docGrid w:linePitch="326"/>
        </w:sectPr>
      </w:pPr>
    </w:p>
    <w:p w14:paraId="486C1F4F" w14:textId="77777777" w:rsidR="00374E82" w:rsidRPr="00937FFB" w:rsidRDefault="001C1097" w:rsidP="001C1097">
      <w:pPr>
        <w:pStyle w:val="Default"/>
        <w:spacing w:after="120"/>
        <w:jc w:val="center"/>
        <w:rPr>
          <w:rFonts w:ascii="Times New Roman" w:hAnsi="Times New Roman"/>
          <w:b/>
          <w:bCs/>
          <w:color w:val="auto"/>
          <w:sz w:val="36"/>
          <w:szCs w:val="36"/>
        </w:rPr>
      </w:pPr>
      <w:r>
        <w:rPr>
          <w:rFonts w:ascii="Times New Roman" w:hAnsi="Times New Roman"/>
          <w:b/>
          <w:bCs/>
          <w:color w:val="auto"/>
          <w:sz w:val="36"/>
          <w:szCs w:val="36"/>
        </w:rPr>
        <w:t>Result of roll-call votes</w:t>
      </w:r>
    </w:p>
    <w:p w14:paraId="30D40F41" w14:textId="67DA9AA8" w:rsidR="001C1097" w:rsidRPr="00937FFB" w:rsidRDefault="001C1097" w:rsidP="001C1097">
      <w:pPr>
        <w:pStyle w:val="Default"/>
        <w:spacing w:after="120"/>
        <w:jc w:val="center"/>
        <w:rPr>
          <w:rFonts w:ascii="Times New Roman" w:hAnsi="Times New Roman"/>
          <w:b/>
          <w:bCs/>
          <w:color w:val="auto"/>
          <w:sz w:val="36"/>
          <w:szCs w:val="36"/>
        </w:rPr>
      </w:pPr>
      <w:r>
        <w:rPr>
          <w:rFonts w:ascii="Times New Roman" w:hAnsi="Times New Roman"/>
          <w:b/>
          <w:bCs/>
          <w:color w:val="auto"/>
          <w:sz w:val="36"/>
          <w:szCs w:val="36"/>
        </w:rPr>
        <w:t>of 04.05.2020</w:t>
      </w:r>
    </w:p>
    <w:p w14:paraId="06ABB9C2" w14:textId="77777777" w:rsidR="003855BE" w:rsidRPr="00937FFB" w:rsidRDefault="003855BE" w:rsidP="003855BE">
      <w:pPr>
        <w:pStyle w:val="RollCallContents"/>
        <w:jc w:val="center"/>
      </w:pPr>
      <w:r>
        <w:t>Contents</w:t>
      </w:r>
    </w:p>
    <w:p w14:paraId="204C83E4" w14:textId="1391EE90" w:rsidR="00D71D77" w:rsidRDefault="003855BE">
      <w:pPr>
        <w:pStyle w:val="TOC2"/>
        <w:tabs>
          <w:tab w:val="left" w:pos="880"/>
          <w:tab w:val="right" w:leader="dot" w:pos="9061"/>
        </w:tabs>
        <w:rPr>
          <w:rFonts w:asciiTheme="minorHAnsi" w:eastAsiaTheme="minorEastAsia" w:hAnsiTheme="minorHAnsi" w:cstheme="minorBidi"/>
          <w:noProof/>
          <w:snapToGrid/>
          <w:sz w:val="22"/>
          <w:szCs w:val="22"/>
          <w:lang w:val="en-GB" w:eastAsia="en-GB"/>
        </w:rPr>
      </w:pPr>
      <w:r w:rsidRPr="00937FFB">
        <w:fldChar w:fldCharType="begin"/>
      </w:r>
      <w:r w:rsidRPr="00937FFB">
        <w:instrText xml:space="preserve"> TOC \h \z \t "RollCallTitle</w:instrText>
      </w:r>
      <w:r w:rsidR="00BD2B67">
        <w:instrText>;</w:instrText>
      </w:r>
      <w:r w:rsidRPr="00937FFB">
        <w:instrText>1</w:instrText>
      </w:r>
      <w:r w:rsidR="00BD2B67">
        <w:instrText>;</w:instrText>
      </w:r>
      <w:r w:rsidRPr="00937FFB">
        <w:instrText>RollCallSubtitle</w:instrText>
      </w:r>
      <w:r w:rsidR="00BD2B67">
        <w:instrText>;</w:instrText>
      </w:r>
      <w:r w:rsidRPr="00937FFB">
        <w:instrText xml:space="preserve">2" </w:instrText>
      </w:r>
      <w:r w:rsidRPr="00937FFB">
        <w:fldChar w:fldCharType="separate"/>
      </w:r>
      <w:hyperlink w:anchor="_Toc49505237" w:history="1">
        <w:r w:rsidR="00D71D77" w:rsidRPr="00EB3042">
          <w:rPr>
            <w:rStyle w:val="Hyperlink"/>
            <w:noProof/>
          </w:rPr>
          <w:t>1.</w:t>
        </w:r>
        <w:r w:rsidR="00D71D77">
          <w:rPr>
            <w:rFonts w:asciiTheme="minorHAnsi" w:eastAsiaTheme="minorEastAsia" w:hAnsiTheme="minorHAnsi" w:cstheme="minorBidi"/>
            <w:noProof/>
            <w:snapToGrid/>
            <w:sz w:val="22"/>
            <w:szCs w:val="22"/>
            <w:lang w:val="en-GB" w:eastAsia="en-GB"/>
          </w:rPr>
          <w:tab/>
        </w:r>
        <w:r w:rsidR="00D71D77" w:rsidRPr="00EB3042">
          <w:rPr>
            <w:rStyle w:val="Hyperlink"/>
            <w:noProof/>
          </w:rPr>
          <w:t>Minimum requirements for water reuse - Simona Bonafè (S&amp;D)</w:t>
        </w:r>
        <w:r w:rsidR="00D71D77">
          <w:rPr>
            <w:noProof/>
            <w:webHidden/>
          </w:rPr>
          <w:tab/>
        </w:r>
        <w:r w:rsidR="00D71D77">
          <w:rPr>
            <w:noProof/>
            <w:webHidden/>
          </w:rPr>
          <w:fldChar w:fldCharType="begin"/>
        </w:r>
        <w:r w:rsidR="00D71D77">
          <w:rPr>
            <w:noProof/>
            <w:webHidden/>
          </w:rPr>
          <w:instrText xml:space="preserve"> PAGEREF _Toc49505237 \h </w:instrText>
        </w:r>
        <w:r w:rsidR="00D71D77">
          <w:rPr>
            <w:noProof/>
            <w:webHidden/>
          </w:rPr>
        </w:r>
        <w:r w:rsidR="00D71D77">
          <w:rPr>
            <w:noProof/>
            <w:webHidden/>
          </w:rPr>
          <w:fldChar w:fldCharType="separate"/>
        </w:r>
        <w:r w:rsidR="00D71D77">
          <w:rPr>
            <w:noProof/>
            <w:webHidden/>
          </w:rPr>
          <w:t>9</w:t>
        </w:r>
        <w:r w:rsidR="00D71D77">
          <w:rPr>
            <w:noProof/>
            <w:webHidden/>
          </w:rPr>
          <w:fldChar w:fldCharType="end"/>
        </w:r>
      </w:hyperlink>
    </w:p>
    <w:p w14:paraId="326C95F9" w14:textId="395EA0F6" w:rsidR="00D71D77" w:rsidRDefault="00D71D77">
      <w:pPr>
        <w:pStyle w:val="TOC2"/>
        <w:tabs>
          <w:tab w:val="left" w:pos="1100"/>
          <w:tab w:val="right" w:leader="dot" w:pos="9061"/>
        </w:tabs>
        <w:rPr>
          <w:rFonts w:asciiTheme="minorHAnsi" w:eastAsiaTheme="minorEastAsia" w:hAnsiTheme="minorHAnsi" w:cstheme="minorBidi"/>
          <w:noProof/>
          <w:snapToGrid/>
          <w:sz w:val="22"/>
          <w:szCs w:val="22"/>
          <w:lang w:val="en-GB" w:eastAsia="en-GB"/>
        </w:rPr>
      </w:pPr>
      <w:hyperlink w:anchor="_Toc49505238" w:history="1">
        <w:r w:rsidRPr="00EB3042">
          <w:rPr>
            <w:rStyle w:val="Hyperlink"/>
            <w:noProof/>
          </w:rPr>
          <w:t>1.1.</w:t>
        </w:r>
        <w:r>
          <w:rPr>
            <w:rFonts w:asciiTheme="minorHAnsi" w:eastAsiaTheme="minorEastAsia" w:hAnsiTheme="minorHAnsi" w:cstheme="minorBidi"/>
            <w:noProof/>
            <w:snapToGrid/>
            <w:sz w:val="22"/>
            <w:szCs w:val="22"/>
            <w:lang w:val="en-GB" w:eastAsia="en-GB"/>
          </w:rPr>
          <w:tab/>
        </w:r>
        <w:r w:rsidRPr="00EB3042">
          <w:rPr>
            <w:rStyle w:val="Hyperlink"/>
            <w:noProof/>
          </w:rPr>
          <w:t>Final vote</w:t>
        </w:r>
        <w:r>
          <w:rPr>
            <w:noProof/>
            <w:webHidden/>
          </w:rPr>
          <w:tab/>
        </w:r>
        <w:r>
          <w:rPr>
            <w:noProof/>
            <w:webHidden/>
          </w:rPr>
          <w:fldChar w:fldCharType="begin"/>
        </w:r>
        <w:r>
          <w:rPr>
            <w:noProof/>
            <w:webHidden/>
          </w:rPr>
          <w:instrText xml:space="preserve"> PAGEREF _Toc49505238 \h </w:instrText>
        </w:r>
        <w:r>
          <w:rPr>
            <w:noProof/>
            <w:webHidden/>
          </w:rPr>
        </w:r>
        <w:r>
          <w:rPr>
            <w:noProof/>
            <w:webHidden/>
          </w:rPr>
          <w:fldChar w:fldCharType="separate"/>
        </w:r>
        <w:r>
          <w:rPr>
            <w:noProof/>
            <w:webHidden/>
          </w:rPr>
          <w:t>9</w:t>
        </w:r>
        <w:r>
          <w:rPr>
            <w:noProof/>
            <w:webHidden/>
          </w:rPr>
          <w:fldChar w:fldCharType="end"/>
        </w:r>
      </w:hyperlink>
    </w:p>
    <w:p w14:paraId="0AC24AA0" w14:textId="233B8F21" w:rsidR="00D71D77" w:rsidRDefault="00D71D77">
      <w:pPr>
        <w:pStyle w:val="TOC2"/>
        <w:tabs>
          <w:tab w:val="left" w:pos="880"/>
          <w:tab w:val="right" w:leader="dot" w:pos="9061"/>
        </w:tabs>
        <w:rPr>
          <w:rFonts w:asciiTheme="minorHAnsi" w:eastAsiaTheme="minorEastAsia" w:hAnsiTheme="minorHAnsi" w:cstheme="minorBidi"/>
          <w:noProof/>
          <w:snapToGrid/>
          <w:sz w:val="22"/>
          <w:szCs w:val="22"/>
          <w:lang w:val="en-GB" w:eastAsia="en-GB"/>
        </w:rPr>
      </w:pPr>
      <w:hyperlink w:anchor="_Toc49505239" w:history="1">
        <w:r w:rsidRPr="00EB3042">
          <w:rPr>
            <w:rStyle w:val="Hyperlink"/>
            <w:noProof/>
          </w:rPr>
          <w:t>2.</w:t>
        </w:r>
        <w:r>
          <w:rPr>
            <w:rFonts w:asciiTheme="minorHAnsi" w:eastAsiaTheme="minorEastAsia" w:hAnsiTheme="minorHAnsi" w:cstheme="minorBidi"/>
            <w:noProof/>
            <w:snapToGrid/>
            <w:sz w:val="22"/>
            <w:szCs w:val="22"/>
            <w:lang w:val="en-GB" w:eastAsia="en-GB"/>
          </w:rPr>
          <w:tab/>
        </w:r>
        <w:r w:rsidRPr="00EB3042">
          <w:rPr>
            <w:rStyle w:val="Hyperlink"/>
            <w:noProof/>
          </w:rPr>
          <w:t>Recommendations on the negotiations for a new partnership with the United Kingdom of Great Britain and Northern Ireland - Pascal Canfin (Renew)</w:t>
        </w:r>
        <w:r>
          <w:rPr>
            <w:noProof/>
            <w:webHidden/>
          </w:rPr>
          <w:tab/>
        </w:r>
        <w:r>
          <w:rPr>
            <w:noProof/>
            <w:webHidden/>
          </w:rPr>
          <w:fldChar w:fldCharType="begin"/>
        </w:r>
        <w:r>
          <w:rPr>
            <w:noProof/>
            <w:webHidden/>
          </w:rPr>
          <w:instrText xml:space="preserve"> PAGEREF _Toc49505239 \h </w:instrText>
        </w:r>
        <w:r>
          <w:rPr>
            <w:noProof/>
            <w:webHidden/>
          </w:rPr>
        </w:r>
        <w:r>
          <w:rPr>
            <w:noProof/>
            <w:webHidden/>
          </w:rPr>
          <w:fldChar w:fldCharType="separate"/>
        </w:r>
        <w:r>
          <w:rPr>
            <w:noProof/>
            <w:webHidden/>
          </w:rPr>
          <w:t>10</w:t>
        </w:r>
        <w:r>
          <w:rPr>
            <w:noProof/>
            <w:webHidden/>
          </w:rPr>
          <w:fldChar w:fldCharType="end"/>
        </w:r>
      </w:hyperlink>
    </w:p>
    <w:p w14:paraId="5AB59572" w14:textId="63F40C89" w:rsidR="00D71D77" w:rsidRDefault="00D71D77">
      <w:pPr>
        <w:pStyle w:val="TOC2"/>
        <w:tabs>
          <w:tab w:val="left" w:pos="1100"/>
          <w:tab w:val="right" w:leader="dot" w:pos="9061"/>
        </w:tabs>
        <w:rPr>
          <w:rFonts w:asciiTheme="minorHAnsi" w:eastAsiaTheme="minorEastAsia" w:hAnsiTheme="minorHAnsi" w:cstheme="minorBidi"/>
          <w:noProof/>
          <w:snapToGrid/>
          <w:sz w:val="22"/>
          <w:szCs w:val="22"/>
          <w:lang w:val="en-GB" w:eastAsia="en-GB"/>
        </w:rPr>
      </w:pPr>
      <w:hyperlink w:anchor="_Toc49505240" w:history="1">
        <w:r w:rsidRPr="00EB3042">
          <w:rPr>
            <w:rStyle w:val="Hyperlink"/>
            <w:noProof/>
          </w:rPr>
          <w:t>1.1.</w:t>
        </w:r>
        <w:r>
          <w:rPr>
            <w:rFonts w:asciiTheme="minorHAnsi" w:eastAsiaTheme="minorEastAsia" w:hAnsiTheme="minorHAnsi" w:cstheme="minorBidi"/>
            <w:noProof/>
            <w:snapToGrid/>
            <w:sz w:val="22"/>
            <w:szCs w:val="22"/>
            <w:lang w:val="en-GB" w:eastAsia="en-GB"/>
          </w:rPr>
          <w:tab/>
        </w:r>
        <w:r w:rsidRPr="00EB3042">
          <w:rPr>
            <w:rStyle w:val="Hyperlink"/>
            <w:noProof/>
          </w:rPr>
          <w:t>Final vote</w:t>
        </w:r>
        <w:r>
          <w:rPr>
            <w:noProof/>
            <w:webHidden/>
          </w:rPr>
          <w:tab/>
        </w:r>
        <w:r>
          <w:rPr>
            <w:noProof/>
            <w:webHidden/>
          </w:rPr>
          <w:fldChar w:fldCharType="begin"/>
        </w:r>
        <w:r>
          <w:rPr>
            <w:noProof/>
            <w:webHidden/>
          </w:rPr>
          <w:instrText xml:space="preserve"> PAGEREF _Toc49505240 \h </w:instrText>
        </w:r>
        <w:r>
          <w:rPr>
            <w:noProof/>
            <w:webHidden/>
          </w:rPr>
        </w:r>
        <w:r>
          <w:rPr>
            <w:noProof/>
            <w:webHidden/>
          </w:rPr>
          <w:fldChar w:fldCharType="separate"/>
        </w:r>
        <w:r>
          <w:rPr>
            <w:noProof/>
            <w:webHidden/>
          </w:rPr>
          <w:t>10</w:t>
        </w:r>
        <w:r>
          <w:rPr>
            <w:noProof/>
            <w:webHidden/>
          </w:rPr>
          <w:fldChar w:fldCharType="end"/>
        </w:r>
      </w:hyperlink>
    </w:p>
    <w:p w14:paraId="501CFB95" w14:textId="30900640" w:rsidR="003855BE" w:rsidRPr="00937FFB" w:rsidRDefault="003855BE" w:rsidP="003855BE">
      <w:pPr>
        <w:pStyle w:val="Normal12"/>
      </w:pPr>
      <w:r w:rsidRPr="00937FFB">
        <w:fldChar w:fldCharType="end"/>
      </w:r>
    </w:p>
    <w:p w14:paraId="02EC5DF2" w14:textId="77777777" w:rsidR="003855BE" w:rsidRPr="00937FFB" w:rsidRDefault="003855BE" w:rsidP="003855BE">
      <w:pPr>
        <w:pStyle w:val="Normal12"/>
      </w:pPr>
    </w:p>
    <w:p w14:paraId="4E0D147A" w14:textId="36384F75" w:rsidR="003855BE" w:rsidRPr="00937FFB" w:rsidRDefault="003855BE" w:rsidP="003855BE">
      <w:pPr>
        <w:pStyle w:val="TOCHeading"/>
        <w:rPr>
          <w:rFonts w:ascii="Trebuchet MS"/>
          <w:sz w:val="20"/>
        </w:rPr>
      </w:pPr>
    </w:p>
    <w:p w14:paraId="0E368862" w14:textId="77777777" w:rsidR="001C1097" w:rsidRPr="00937FFB" w:rsidRDefault="001C1097" w:rsidP="001C1097">
      <w:r>
        <w:t>Key to symbols:</w:t>
      </w:r>
    </w:p>
    <w:p w14:paraId="5D1AD6D7" w14:textId="77777777" w:rsidR="001C1097" w:rsidRPr="00937FFB" w:rsidRDefault="001C1097" w:rsidP="001C1097">
      <w:pPr>
        <w:pStyle w:val="RollCallTabs"/>
      </w:pPr>
      <w:r>
        <w:t>+</w:t>
      </w:r>
      <w:r>
        <w:tab/>
        <w:t>:</w:t>
      </w:r>
      <w:r>
        <w:tab/>
        <w:t>in favour</w:t>
      </w:r>
    </w:p>
    <w:p w14:paraId="69B0DBA2" w14:textId="77777777" w:rsidR="001C1097" w:rsidRPr="00937FFB" w:rsidRDefault="001C1097" w:rsidP="001C1097">
      <w:pPr>
        <w:pStyle w:val="RollCallTabs"/>
      </w:pPr>
      <w:r>
        <w:t>-</w:t>
      </w:r>
      <w:r>
        <w:tab/>
        <w:t>:</w:t>
      </w:r>
      <w:r>
        <w:tab/>
        <w:t>against</w:t>
      </w:r>
    </w:p>
    <w:p w14:paraId="6D9927E2" w14:textId="40E6B469" w:rsidR="001C1097" w:rsidRPr="00937FFB" w:rsidRDefault="001C1097" w:rsidP="001C1097">
      <w:pPr>
        <w:rPr>
          <w:rFonts w:ascii="Trebuchet MS"/>
          <w:sz w:val="20"/>
        </w:rPr>
      </w:pPr>
      <w:r>
        <w:t>0</w:t>
      </w:r>
      <w:r>
        <w:tab/>
        <w:t>:</w:t>
      </w:r>
      <w:r>
        <w:tab/>
        <w:t>abstention</w:t>
      </w:r>
    </w:p>
    <w:p w14:paraId="56532319" w14:textId="77777777" w:rsidR="001C1097" w:rsidRPr="00937FFB" w:rsidRDefault="001C1097" w:rsidP="001C1097">
      <w:pPr>
        <w:rPr>
          <w:rFonts w:ascii="Trebuchet MS"/>
          <w:sz w:val="20"/>
        </w:rPr>
      </w:pPr>
    </w:p>
    <w:p w14:paraId="0FB8B2EE" w14:textId="77777777" w:rsidR="00CE0354" w:rsidRPr="00937FFB" w:rsidRDefault="001C1097" w:rsidP="001C1097">
      <w:pPr>
        <w:rPr>
          <w:rFonts w:ascii="Trebuchet MS"/>
          <w:sz w:val="20"/>
          <w:bdr w:val="none" w:sz="0" w:space="0" w:color="auto" w:frame="1"/>
        </w:rPr>
      </w:pPr>
      <w:r>
        <w:br w:type="page"/>
      </w:r>
    </w:p>
    <w:p w14:paraId="36A1933F" w14:textId="7F23B586" w:rsidR="001C1097" w:rsidRPr="00937FFB" w:rsidRDefault="003855BE" w:rsidP="003855BE">
      <w:pPr>
        <w:pStyle w:val="RollCallSubtitle"/>
      </w:pPr>
      <w:bookmarkStart w:id="2" w:name="_Toc39495513"/>
      <w:bookmarkStart w:id="3" w:name="_Toc49505237"/>
      <w:r>
        <w:t>1.</w:t>
      </w:r>
      <w:r>
        <w:tab/>
        <w:t>Minimum requirements for water reuse - Simona Bonafè (S&amp;D)</w:t>
      </w:r>
      <w:bookmarkEnd w:id="2"/>
      <w:bookmarkEnd w:id="3"/>
    </w:p>
    <w:p w14:paraId="06E5D9FE" w14:textId="77777777" w:rsidR="003855BE" w:rsidRPr="00937FFB" w:rsidRDefault="003855BE" w:rsidP="003855BE">
      <w:pPr>
        <w:pStyle w:val="RollCallSubtitle"/>
      </w:pPr>
      <w:bookmarkStart w:id="4" w:name="_Toc525569630"/>
      <w:bookmarkStart w:id="5" w:name="_Toc49505238"/>
      <w:r>
        <w:t>1.1.</w:t>
      </w:r>
      <w:r>
        <w:tab/>
        <w:t>Final vote</w:t>
      </w:r>
      <w:bookmarkEnd w:id="4"/>
      <w:bookmarkEnd w:id="5"/>
    </w:p>
    <w:p w14:paraId="1DB7DADA" w14:textId="77777777" w:rsidR="003855BE" w:rsidRPr="00937FFB" w:rsidRDefault="003855BE" w:rsidP="003855B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1C1097" w:rsidRPr="00937FFB" w14:paraId="3276FF0E" w14:textId="77777777" w:rsidTr="001C1097">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6F9AA356" w14:textId="77777777" w:rsidR="001C1097" w:rsidRPr="00937FFB" w:rsidRDefault="001C1097">
            <w:pPr>
              <w:snapToGrid w:val="0"/>
              <w:spacing w:before="120" w:after="120"/>
              <w:jc w:val="center"/>
              <w:rPr>
                <w:b/>
                <w:bCs/>
                <w:szCs w:val="24"/>
              </w:rPr>
            </w:pPr>
            <w:r>
              <w:rPr>
                <w:b/>
                <w:bCs/>
                <w:szCs w:val="24"/>
              </w:rPr>
              <w:t>70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1A791713" w14:textId="77777777" w:rsidR="001C1097" w:rsidRPr="00937FFB" w:rsidRDefault="001C1097">
            <w:pPr>
              <w:snapToGrid w:val="0"/>
              <w:spacing w:before="120" w:after="120"/>
              <w:jc w:val="center"/>
              <w:rPr>
                <w:b/>
                <w:bCs/>
                <w:szCs w:val="24"/>
              </w:rPr>
            </w:pPr>
            <w:r>
              <w:rPr>
                <w:b/>
                <w:bCs/>
                <w:szCs w:val="24"/>
              </w:rPr>
              <w:t>+</w:t>
            </w:r>
          </w:p>
        </w:tc>
      </w:tr>
      <w:tr w:rsidR="001C1097" w:rsidRPr="00937FFB" w14:paraId="0A698893" w14:textId="77777777" w:rsidTr="001C109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1A239D0C" w14:textId="77777777" w:rsidR="001C1097" w:rsidRPr="00937FFB" w:rsidRDefault="001C1097">
            <w:pPr>
              <w:pStyle w:val="RollCallTable"/>
              <w:rPr>
                <w:b/>
                <w:szCs w:val="16"/>
              </w:rPr>
            </w:pPr>
            <w:r>
              <w:rPr>
                <w:b/>
                <w:szCs w:val="16"/>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634C8A7B" w14:textId="77777777" w:rsidR="001C1097" w:rsidRPr="00937FFB" w:rsidRDefault="001C1097">
            <w:pPr>
              <w:snapToGrid w:val="0"/>
              <w:spacing w:before="120" w:after="120"/>
              <w:rPr>
                <w:sz w:val="16"/>
                <w:szCs w:val="16"/>
              </w:rPr>
            </w:pPr>
            <w:r>
              <w:rPr>
                <w:sz w:val="16"/>
                <w:szCs w:val="16"/>
              </w:rPr>
              <w:t xml:space="preserve">Sergio Berlato, Pietro Fiocchi, Rob Rooken, Andrey Slabakov, Alexandr Vondra, Anna Zalewska </w:t>
            </w:r>
          </w:p>
        </w:tc>
      </w:tr>
      <w:tr w:rsidR="001C1097" w:rsidRPr="00937FFB" w14:paraId="2470A187" w14:textId="77777777" w:rsidTr="001C109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0DA9147F" w14:textId="77777777" w:rsidR="001C1097" w:rsidRPr="00937FFB" w:rsidRDefault="001C1097">
            <w:pPr>
              <w:pStyle w:val="RollCallTable"/>
              <w:rPr>
                <w:b/>
                <w:szCs w:val="16"/>
              </w:rPr>
            </w:pPr>
            <w:r>
              <w:rPr>
                <w:b/>
                <w:szCs w:val="16"/>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2A83FC3E" w14:textId="77777777" w:rsidR="001C1097" w:rsidRPr="00937FFB" w:rsidRDefault="001C1097">
            <w:pPr>
              <w:snapToGrid w:val="0"/>
              <w:spacing w:before="120" w:after="120"/>
              <w:rPr>
                <w:sz w:val="16"/>
                <w:szCs w:val="16"/>
              </w:rPr>
            </w:pPr>
            <w:r>
              <w:rPr>
                <w:sz w:val="16"/>
                <w:szCs w:val="16"/>
              </w:rPr>
              <w:t xml:space="preserve">Malin Björk, Anja Hazekamp, Petros Kokkalis, Silvia Modig, Mick Wallace </w:t>
            </w:r>
          </w:p>
        </w:tc>
      </w:tr>
      <w:tr w:rsidR="001C1097" w:rsidRPr="00937FFB" w14:paraId="41CA4D45" w14:textId="77777777" w:rsidTr="001C109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0FF18B11" w14:textId="77777777" w:rsidR="001C1097" w:rsidRPr="00937FFB" w:rsidRDefault="001C1097">
            <w:pPr>
              <w:pStyle w:val="RollCallTable"/>
              <w:rPr>
                <w:b/>
                <w:szCs w:val="16"/>
              </w:rPr>
            </w:pPr>
            <w:r>
              <w:rPr>
                <w:b/>
                <w:szCs w:val="16"/>
              </w:rPr>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4070C88B" w14:textId="77777777" w:rsidR="001C1097" w:rsidRPr="00937FFB" w:rsidRDefault="001C1097">
            <w:pPr>
              <w:snapToGrid w:val="0"/>
              <w:spacing w:before="120" w:after="120"/>
              <w:rPr>
                <w:sz w:val="16"/>
                <w:szCs w:val="16"/>
              </w:rPr>
            </w:pPr>
            <w:r>
              <w:rPr>
                <w:sz w:val="16"/>
                <w:szCs w:val="16"/>
              </w:rPr>
              <w:t xml:space="preserve">Eleonora Evi, Athanasios Konstantinou, Ivan Vilibor Sinčić </w:t>
            </w:r>
          </w:p>
        </w:tc>
      </w:tr>
      <w:tr w:rsidR="001C1097" w:rsidRPr="00937FFB" w14:paraId="546432BF" w14:textId="77777777" w:rsidTr="001C109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09032291" w14:textId="77777777" w:rsidR="001C1097" w:rsidRPr="00937FFB" w:rsidRDefault="001C1097">
            <w:pPr>
              <w:pStyle w:val="RollCallTable"/>
              <w:rPr>
                <w:b/>
                <w:szCs w:val="16"/>
              </w:rPr>
            </w:pPr>
            <w:r>
              <w:rPr>
                <w:b/>
                <w:szCs w:val="16"/>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5851C7A0" w14:textId="77777777" w:rsidR="001C1097" w:rsidRPr="00937FFB" w:rsidRDefault="001C1097">
            <w:pPr>
              <w:snapToGrid w:val="0"/>
              <w:spacing w:before="120" w:after="120"/>
              <w:rPr>
                <w:sz w:val="16"/>
                <w:szCs w:val="16"/>
              </w:rPr>
            </w:pPr>
            <w:r>
              <w:rPr>
                <w:sz w:val="16"/>
                <w:szCs w:val="16"/>
              </w:rPr>
              <w:t xml:space="preserve">Bartosz Arłukowicz, Traian Băsescu, Alexander Bernhuber, Nathalie Colin-Oesterlé, Christian Doleschal, Agnès Evren, Adam Jarubas, Ewa Kopacz, Esther De Lange, Peter Liese, Fulvio Martusciello, Liudas Mažylis, Dolors Montserrat, Dan-Ștefan Motreanu, Ljudmila Novak, Stanislav Polčák, Jessica Polfjärd, Christine Schneider, Edina Tóth, Pernille Weiss, Michal Wiezik </w:t>
            </w:r>
          </w:p>
        </w:tc>
      </w:tr>
      <w:tr w:rsidR="001C1097" w:rsidRPr="00937FFB" w14:paraId="349A83F5" w14:textId="77777777" w:rsidTr="001C109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22FB9943" w14:textId="77777777" w:rsidR="001C1097" w:rsidRPr="00937FFB" w:rsidRDefault="001C1097">
            <w:pPr>
              <w:pStyle w:val="RollCallTable"/>
              <w:rPr>
                <w:b/>
                <w:szCs w:val="16"/>
              </w:rPr>
            </w:pPr>
            <w:r>
              <w:rPr>
                <w:b/>
                <w:szCs w:val="16"/>
              </w:rPr>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29336AF2" w14:textId="77777777" w:rsidR="001C1097" w:rsidRPr="00937FFB" w:rsidRDefault="001C1097">
            <w:pPr>
              <w:snapToGrid w:val="0"/>
              <w:spacing w:before="120" w:after="120"/>
              <w:rPr>
                <w:sz w:val="16"/>
                <w:szCs w:val="16"/>
              </w:rPr>
            </w:pPr>
            <w:r>
              <w:rPr>
                <w:sz w:val="16"/>
                <w:szCs w:val="16"/>
              </w:rPr>
              <w:t xml:space="preserve">Catherine Chabaud, Asger Christensen, Fredrick Federley, Martin Hojsík, Jan Huitema, Ulrike Müller, Frédérique Ries, María Soraya Rodríguez Ramos, Nicolae Ştefănuță, Nils Torvalds, Véronique Trillet-Lenoir </w:t>
            </w:r>
          </w:p>
        </w:tc>
      </w:tr>
      <w:tr w:rsidR="001C1097" w:rsidRPr="00937FFB" w14:paraId="1A7BE725" w14:textId="77777777" w:rsidTr="001C109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26C510C4" w14:textId="77777777" w:rsidR="001C1097" w:rsidRPr="00937FFB" w:rsidRDefault="001C1097">
            <w:pPr>
              <w:pStyle w:val="RollCallTable"/>
              <w:rPr>
                <w:b/>
                <w:szCs w:val="16"/>
              </w:rPr>
            </w:pPr>
            <w:r>
              <w:rPr>
                <w:b/>
                <w:szCs w:val="16"/>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712102F8" w14:textId="77777777" w:rsidR="001C1097" w:rsidRPr="00937FFB" w:rsidRDefault="001C1097">
            <w:pPr>
              <w:snapToGrid w:val="0"/>
              <w:spacing w:before="120" w:after="120"/>
              <w:rPr>
                <w:sz w:val="16"/>
                <w:szCs w:val="16"/>
              </w:rPr>
            </w:pPr>
            <w:r>
              <w:rPr>
                <w:sz w:val="16"/>
                <w:szCs w:val="16"/>
              </w:rPr>
              <w:t xml:space="preserve">Nikos Androulakis, Marek Balt, Monika Beňová, Simona Bonafè, Delara Burkhardt, Sara Cerdas, Mohammed Chahim, Tudor Ciuhodaru, Miriam Dalli, Jytte Guteland, Javi López, César Luena, Sándor Rónai, Günther Sidl, Petar Vitanov, Tiemo Wölken </w:t>
            </w:r>
          </w:p>
        </w:tc>
      </w:tr>
      <w:tr w:rsidR="001C1097" w:rsidRPr="00937FFB" w14:paraId="4B3262AE" w14:textId="77777777" w:rsidTr="001C1097">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1E5F4472" w14:textId="77777777" w:rsidR="001C1097" w:rsidRPr="00937FFB" w:rsidRDefault="001C1097">
            <w:pPr>
              <w:pStyle w:val="RollCallTable"/>
              <w:rPr>
                <w:b/>
                <w:szCs w:val="16"/>
              </w:rPr>
            </w:pPr>
            <w:r>
              <w:rPr>
                <w:b/>
                <w:szCs w:val="16"/>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14:paraId="47D18043" w14:textId="77777777" w:rsidR="001C1097" w:rsidRPr="00937FFB" w:rsidRDefault="001C1097">
            <w:pPr>
              <w:snapToGrid w:val="0"/>
              <w:spacing w:before="120" w:after="120"/>
              <w:rPr>
                <w:sz w:val="16"/>
                <w:szCs w:val="16"/>
              </w:rPr>
            </w:pPr>
            <w:r>
              <w:rPr>
                <w:sz w:val="16"/>
                <w:szCs w:val="16"/>
              </w:rPr>
              <w:t xml:space="preserve">Margrete Auken, Bas Eickhout, Pär Holmgren, Yannick Jadot, Tilly Metz, Ville Niinistö, Grace O'Sullivan, Jutta Paulus </w:t>
            </w:r>
          </w:p>
        </w:tc>
      </w:tr>
    </w:tbl>
    <w:p w14:paraId="67008CF8" w14:textId="77777777" w:rsidR="001C1097" w:rsidRPr="00937FFB" w:rsidRDefault="001C1097" w:rsidP="001C1097">
      <w:pPr>
        <w:widowControl/>
        <w:rPr>
          <w:szCs w:val="24"/>
          <w:u w:color="000000"/>
          <w:lang w:eastAsia="en-GB"/>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1C1097" w:rsidRPr="00937FFB" w14:paraId="32F5C6E0" w14:textId="77777777" w:rsidTr="001C1097">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1B2CE52E" w14:textId="77777777" w:rsidR="001C1097" w:rsidRPr="00937FFB" w:rsidRDefault="001C1097">
            <w:pPr>
              <w:snapToGrid w:val="0"/>
              <w:spacing w:before="120" w:after="120"/>
              <w:jc w:val="center"/>
              <w:rPr>
                <w:b/>
                <w:bCs/>
                <w:szCs w:val="24"/>
              </w:rPr>
            </w:pPr>
            <w:r>
              <w:rPr>
                <w:b/>
                <w:bCs/>
                <w:szCs w:val="24"/>
              </w:rPr>
              <w:t>6</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2460DC72" w14:textId="77777777" w:rsidR="001C1097" w:rsidRPr="00937FFB" w:rsidRDefault="001C1097">
            <w:pPr>
              <w:snapToGrid w:val="0"/>
              <w:spacing w:before="120" w:after="120"/>
              <w:jc w:val="center"/>
              <w:rPr>
                <w:b/>
                <w:bCs/>
                <w:szCs w:val="24"/>
              </w:rPr>
            </w:pPr>
            <w:r>
              <w:rPr>
                <w:b/>
                <w:bCs/>
                <w:szCs w:val="24"/>
              </w:rPr>
              <w:t>-</w:t>
            </w:r>
          </w:p>
        </w:tc>
      </w:tr>
      <w:tr w:rsidR="001C1097" w:rsidRPr="00937FFB" w14:paraId="29C314B8" w14:textId="77777777" w:rsidTr="001C109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19DB4177" w14:textId="77777777" w:rsidR="001C1097" w:rsidRPr="00937FFB" w:rsidRDefault="001C1097">
            <w:pPr>
              <w:snapToGrid w:val="0"/>
              <w:spacing w:before="120" w:after="120"/>
              <w:rPr>
                <w:b/>
                <w:sz w:val="16"/>
                <w:szCs w:val="16"/>
              </w:rPr>
            </w:pPr>
            <w:r>
              <w:rPr>
                <w:b/>
                <w:sz w:val="16"/>
                <w:szCs w:val="16"/>
              </w:rPr>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0B6B2DA7" w14:textId="77777777" w:rsidR="001C1097" w:rsidRPr="00937FFB" w:rsidRDefault="001C1097">
            <w:pPr>
              <w:snapToGrid w:val="0"/>
              <w:spacing w:before="120" w:after="120"/>
              <w:rPr>
                <w:sz w:val="16"/>
                <w:szCs w:val="16"/>
              </w:rPr>
            </w:pPr>
            <w:r>
              <w:rPr>
                <w:sz w:val="16"/>
                <w:szCs w:val="16"/>
              </w:rPr>
              <w:t>Aurelia Beigneux, Ivan David, Catherine Griset, Teuvo Hakkarainen, Sylvia Limmer, Joëlle Mélin</w:t>
            </w:r>
          </w:p>
        </w:tc>
      </w:tr>
    </w:tbl>
    <w:p w14:paraId="3BFEA166" w14:textId="77777777" w:rsidR="001C1097" w:rsidRPr="00937FFB" w:rsidRDefault="001C1097" w:rsidP="001C1097">
      <w:pPr>
        <w:widowControl/>
        <w:rPr>
          <w:szCs w:val="24"/>
          <w:u w:color="000000"/>
          <w:lang w:eastAsia="en-GB"/>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1C1097" w:rsidRPr="00937FFB" w14:paraId="2F9C7DA8" w14:textId="77777777" w:rsidTr="001C1097">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328295A1" w14:textId="77777777" w:rsidR="001C1097" w:rsidRPr="00937FFB" w:rsidRDefault="001C1097">
            <w:pPr>
              <w:snapToGrid w:val="0"/>
              <w:spacing w:before="120" w:after="120"/>
              <w:jc w:val="center"/>
              <w:rPr>
                <w:b/>
                <w:bCs/>
                <w:szCs w:val="24"/>
              </w:rPr>
            </w:pPr>
            <w:r>
              <w:rPr>
                <w:b/>
                <w:bCs/>
                <w:szCs w:val="24"/>
              </w:rPr>
              <w:t>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56B31794" w14:textId="77777777" w:rsidR="001C1097" w:rsidRPr="00937FFB" w:rsidRDefault="001C1097">
            <w:pPr>
              <w:snapToGrid w:val="0"/>
              <w:spacing w:before="120" w:after="120"/>
              <w:jc w:val="center"/>
              <w:rPr>
                <w:b/>
                <w:bCs/>
                <w:szCs w:val="24"/>
              </w:rPr>
            </w:pPr>
            <w:r>
              <w:rPr>
                <w:b/>
                <w:bCs/>
                <w:szCs w:val="24"/>
              </w:rPr>
              <w:t>0</w:t>
            </w:r>
          </w:p>
        </w:tc>
      </w:tr>
      <w:tr w:rsidR="001C1097" w:rsidRPr="00937FFB" w14:paraId="21A259D4" w14:textId="77777777" w:rsidTr="001C1097">
        <w:trPr>
          <w:cantSplit/>
          <w:trHeight w:val="610"/>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218D574C" w14:textId="77777777" w:rsidR="001C1097" w:rsidRPr="00937FFB" w:rsidRDefault="001C1097">
            <w:pPr>
              <w:snapToGrid w:val="0"/>
              <w:spacing w:before="120" w:after="120"/>
              <w:rPr>
                <w:b/>
                <w:sz w:val="16"/>
                <w:szCs w:val="16"/>
              </w:rPr>
            </w:pPr>
            <w:r>
              <w:rPr>
                <w:b/>
                <w:sz w:val="16"/>
                <w:szCs w:val="16"/>
              </w:rPr>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465ABA1A" w14:textId="77777777" w:rsidR="001C1097" w:rsidRPr="00937FFB" w:rsidRDefault="001C1097">
            <w:pPr>
              <w:snapToGrid w:val="0"/>
              <w:spacing w:before="120" w:after="120"/>
              <w:rPr>
                <w:sz w:val="16"/>
                <w:szCs w:val="16"/>
              </w:rPr>
            </w:pPr>
            <w:r>
              <w:rPr>
                <w:sz w:val="16"/>
                <w:szCs w:val="16"/>
              </w:rPr>
              <w:t xml:space="preserve">Simona Baldassarre, Marco Dreosto, Danilo Lancini </w:t>
            </w:r>
          </w:p>
        </w:tc>
      </w:tr>
    </w:tbl>
    <w:p w14:paraId="6C5CE072" w14:textId="77777777" w:rsidR="001C1097" w:rsidRPr="00937FFB" w:rsidRDefault="001C1097" w:rsidP="001C1097">
      <w:pPr>
        <w:rPr>
          <w:rFonts w:ascii="Calibri" w:eastAsia="Calibri" w:hAnsi="Calibri"/>
          <w:color w:val="000000"/>
          <w:sz w:val="22"/>
          <w:szCs w:val="22"/>
          <w:u w:color="000000"/>
          <w:lang w:eastAsia="en-GB"/>
        </w:rPr>
      </w:pPr>
    </w:p>
    <w:p w14:paraId="421B6BBA" w14:textId="77777777" w:rsidR="001C1097" w:rsidRPr="00937FFB" w:rsidRDefault="001C1097" w:rsidP="001C1097">
      <w:r>
        <w:br w:type="page"/>
      </w:r>
    </w:p>
    <w:p w14:paraId="31009138" w14:textId="4DA8563F" w:rsidR="001C1097" w:rsidRPr="00937FFB" w:rsidRDefault="003855BE" w:rsidP="003855BE">
      <w:pPr>
        <w:pStyle w:val="RollCallSubtitle"/>
      </w:pPr>
      <w:bookmarkStart w:id="6" w:name="_Toc39495514"/>
      <w:bookmarkStart w:id="7" w:name="_Toc49505239"/>
      <w:r>
        <w:t>2.</w:t>
      </w:r>
      <w:r>
        <w:tab/>
        <w:t>Recommendations on the negotiations for a new partnership with the United Kingdom of Great Britain and Northern Ireland - Pascal Canfin (Renew)</w:t>
      </w:r>
      <w:bookmarkEnd w:id="6"/>
      <w:bookmarkEnd w:id="7"/>
    </w:p>
    <w:p w14:paraId="039AE987" w14:textId="77777777" w:rsidR="003855BE" w:rsidRPr="00937FFB" w:rsidRDefault="003855BE" w:rsidP="003855BE">
      <w:pPr>
        <w:pStyle w:val="RollCallSubtitle"/>
      </w:pPr>
      <w:bookmarkStart w:id="8" w:name="_Toc49505240"/>
      <w:r>
        <w:t>1.1.</w:t>
      </w:r>
      <w:r>
        <w:tab/>
        <w:t>Final vote</w:t>
      </w:r>
      <w:bookmarkEnd w:id="8"/>
    </w:p>
    <w:p w14:paraId="76097361" w14:textId="77777777" w:rsidR="003855BE" w:rsidRPr="00937FFB" w:rsidRDefault="003855BE" w:rsidP="003855B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1C1097" w:rsidRPr="00937FFB" w14:paraId="102F2A43" w14:textId="77777777" w:rsidTr="001C1097">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7DCFD23A" w14:textId="77777777" w:rsidR="001C1097" w:rsidRPr="00937FFB" w:rsidRDefault="001C1097">
            <w:pPr>
              <w:snapToGrid w:val="0"/>
              <w:spacing w:before="120" w:after="120"/>
              <w:jc w:val="center"/>
              <w:rPr>
                <w:b/>
                <w:bCs/>
                <w:szCs w:val="24"/>
              </w:rPr>
            </w:pPr>
            <w:r>
              <w:rPr>
                <w:b/>
                <w:bCs/>
                <w:szCs w:val="24"/>
              </w:rPr>
              <w:t>64</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28C106D0" w14:textId="77777777" w:rsidR="001C1097" w:rsidRPr="00937FFB" w:rsidRDefault="001C1097">
            <w:pPr>
              <w:snapToGrid w:val="0"/>
              <w:spacing w:before="120" w:after="120"/>
              <w:jc w:val="center"/>
              <w:rPr>
                <w:b/>
                <w:bCs/>
                <w:szCs w:val="24"/>
              </w:rPr>
            </w:pPr>
            <w:r>
              <w:rPr>
                <w:b/>
                <w:bCs/>
                <w:szCs w:val="24"/>
              </w:rPr>
              <w:t>+</w:t>
            </w:r>
          </w:p>
        </w:tc>
      </w:tr>
      <w:tr w:rsidR="001C1097" w:rsidRPr="00937FFB" w14:paraId="26C87BF3" w14:textId="77777777" w:rsidTr="001C109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7C7517DD" w14:textId="77777777" w:rsidR="001C1097" w:rsidRPr="00937FFB" w:rsidRDefault="001C1097">
            <w:pPr>
              <w:pStyle w:val="RollCallTable"/>
              <w:rPr>
                <w:b/>
                <w:szCs w:val="16"/>
              </w:rPr>
            </w:pPr>
            <w:r>
              <w:rPr>
                <w:b/>
                <w:szCs w:val="16"/>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33217D16" w14:textId="77777777" w:rsidR="001C1097" w:rsidRPr="00937FFB" w:rsidRDefault="001C1097">
            <w:pPr>
              <w:snapToGrid w:val="0"/>
              <w:spacing w:before="120" w:after="120"/>
              <w:rPr>
                <w:sz w:val="16"/>
                <w:szCs w:val="16"/>
              </w:rPr>
            </w:pPr>
            <w:r>
              <w:rPr>
                <w:sz w:val="16"/>
                <w:szCs w:val="16"/>
              </w:rPr>
              <w:t>Malin Björk, Anja Hazekamp, Petros Kokkalis, Silvia Modig, Mick Wallace</w:t>
            </w:r>
          </w:p>
        </w:tc>
      </w:tr>
      <w:tr w:rsidR="001C1097" w:rsidRPr="00937FFB" w14:paraId="3E1E7ABD" w14:textId="77777777" w:rsidTr="001C109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7447F3A3" w14:textId="77777777" w:rsidR="001C1097" w:rsidRPr="00937FFB" w:rsidRDefault="001C1097">
            <w:pPr>
              <w:pStyle w:val="RollCallTable"/>
              <w:rPr>
                <w:b/>
                <w:szCs w:val="16"/>
              </w:rPr>
            </w:pPr>
            <w:r>
              <w:rPr>
                <w:b/>
                <w:szCs w:val="16"/>
              </w:rPr>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075AB6AB" w14:textId="77777777" w:rsidR="001C1097" w:rsidRPr="00937FFB" w:rsidRDefault="001C1097">
            <w:pPr>
              <w:snapToGrid w:val="0"/>
              <w:spacing w:before="120" w:after="120"/>
              <w:rPr>
                <w:sz w:val="16"/>
                <w:szCs w:val="16"/>
              </w:rPr>
            </w:pPr>
            <w:r>
              <w:rPr>
                <w:sz w:val="16"/>
                <w:szCs w:val="16"/>
              </w:rPr>
              <w:t>Eleonora Evi, Athanasios Konstantinou, Ivan Vilibor Sinčić</w:t>
            </w:r>
          </w:p>
        </w:tc>
      </w:tr>
      <w:tr w:rsidR="001C1097" w:rsidRPr="00937FFB" w14:paraId="34FE3454" w14:textId="77777777" w:rsidTr="001C109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32577C7A" w14:textId="77777777" w:rsidR="001C1097" w:rsidRPr="00937FFB" w:rsidRDefault="001C1097">
            <w:pPr>
              <w:pStyle w:val="RollCallTable"/>
              <w:rPr>
                <w:b/>
                <w:szCs w:val="16"/>
              </w:rPr>
            </w:pPr>
            <w:r>
              <w:rPr>
                <w:b/>
                <w:szCs w:val="16"/>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614F29A9" w14:textId="77777777" w:rsidR="001C1097" w:rsidRPr="00937FFB" w:rsidRDefault="001C1097">
            <w:pPr>
              <w:snapToGrid w:val="0"/>
              <w:spacing w:before="120" w:after="120"/>
              <w:rPr>
                <w:sz w:val="16"/>
                <w:szCs w:val="16"/>
              </w:rPr>
            </w:pPr>
            <w:r>
              <w:rPr>
                <w:sz w:val="16"/>
                <w:szCs w:val="16"/>
              </w:rPr>
              <w:t>Bartosz Arłukowicz, Traian Băsescu, Alexander Bernhuber, Nathalie Colin-Oesterlé, Christian Doleschal, Agnès Evren, Adam Jarubas, Ewa Kopacz, Esther De Lange, Peter Liese, Fulvio Martusciello, Liudas Mažylis, Dolors Montserrat, Dan-Ștefan Motreanu, Ljudmila Novak, Stanislav Polčák, Jessica Polfjärd, Christine Schneider, Edina Tóth, Pernille Weiss, Michal Wiezik</w:t>
            </w:r>
          </w:p>
        </w:tc>
      </w:tr>
      <w:tr w:rsidR="001C1097" w:rsidRPr="00937FFB" w14:paraId="11790309" w14:textId="77777777" w:rsidTr="001C109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172A3EA1" w14:textId="77777777" w:rsidR="001C1097" w:rsidRPr="00937FFB" w:rsidRDefault="001C1097">
            <w:pPr>
              <w:pStyle w:val="RollCallTable"/>
              <w:rPr>
                <w:b/>
                <w:szCs w:val="16"/>
              </w:rPr>
            </w:pPr>
            <w:r>
              <w:rPr>
                <w:b/>
                <w:szCs w:val="16"/>
              </w:rPr>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4AB15E3C" w14:textId="77777777" w:rsidR="001C1097" w:rsidRPr="00937FFB" w:rsidRDefault="001C1097">
            <w:pPr>
              <w:snapToGrid w:val="0"/>
              <w:spacing w:before="120" w:after="120"/>
              <w:rPr>
                <w:sz w:val="16"/>
                <w:szCs w:val="16"/>
              </w:rPr>
            </w:pPr>
            <w:r>
              <w:rPr>
                <w:sz w:val="16"/>
                <w:szCs w:val="16"/>
              </w:rPr>
              <w:t>Catherine Chabaud, Asger Christensen, Fredrick Federley, Martin Hojsík, Jan Huitema, Ulrike Müller, Frédérique Ries, María Soraya Rodríguez Ramos, Nicolae Ştefănuță, Nils Torvalds, Véronique Trillet-Lenoir</w:t>
            </w:r>
          </w:p>
        </w:tc>
      </w:tr>
      <w:tr w:rsidR="001C1097" w:rsidRPr="00937FFB" w14:paraId="52811662" w14:textId="77777777" w:rsidTr="001C109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6A761E93" w14:textId="77777777" w:rsidR="001C1097" w:rsidRPr="00937FFB" w:rsidRDefault="001C1097">
            <w:pPr>
              <w:pStyle w:val="RollCallTable"/>
              <w:rPr>
                <w:b/>
                <w:szCs w:val="16"/>
              </w:rPr>
            </w:pPr>
            <w:r>
              <w:rPr>
                <w:b/>
                <w:szCs w:val="16"/>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507FD0FB" w14:textId="77777777" w:rsidR="001C1097" w:rsidRPr="00937FFB" w:rsidRDefault="001C1097">
            <w:pPr>
              <w:snapToGrid w:val="0"/>
              <w:spacing w:before="120" w:after="120"/>
              <w:rPr>
                <w:sz w:val="16"/>
                <w:szCs w:val="16"/>
              </w:rPr>
            </w:pPr>
            <w:r>
              <w:rPr>
                <w:sz w:val="16"/>
                <w:szCs w:val="16"/>
              </w:rPr>
              <w:t>Nikos Androulakis, Marek Balt, Monika Beňová, Simona Bonafè, Delara Burkhardt, Sara Cerdas, Mohammed Chahim, Tudor Ciuhodaru, Miriam Dalli, Jytte Guteland, Javi López, César Luena, Sándor Rónai, Günther Sidl, Petar Vitanov, Tiemo Wölken</w:t>
            </w:r>
          </w:p>
        </w:tc>
      </w:tr>
      <w:tr w:rsidR="001C1097" w:rsidRPr="00937FFB" w14:paraId="763D4848" w14:textId="77777777" w:rsidTr="001C1097">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3D448857" w14:textId="77777777" w:rsidR="001C1097" w:rsidRPr="00937FFB" w:rsidRDefault="001C1097">
            <w:pPr>
              <w:pStyle w:val="RollCallTable"/>
              <w:rPr>
                <w:b/>
                <w:szCs w:val="16"/>
              </w:rPr>
            </w:pPr>
            <w:r>
              <w:rPr>
                <w:b/>
                <w:szCs w:val="16"/>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14:paraId="092F4A2D" w14:textId="77777777" w:rsidR="001C1097" w:rsidRPr="00937FFB" w:rsidRDefault="001C1097">
            <w:pPr>
              <w:snapToGrid w:val="0"/>
              <w:spacing w:before="120" w:after="120"/>
              <w:rPr>
                <w:sz w:val="16"/>
                <w:szCs w:val="16"/>
              </w:rPr>
            </w:pPr>
            <w:r>
              <w:rPr>
                <w:sz w:val="16"/>
                <w:szCs w:val="16"/>
              </w:rPr>
              <w:t>Margrete Auken, Bas Eickhout, Pär Holmgren, Yannick Jadot, Tilly Metz, Ville Niinistö, Grace O'sullivan, Jutta Paulus</w:t>
            </w:r>
          </w:p>
        </w:tc>
      </w:tr>
    </w:tbl>
    <w:p w14:paraId="280AEB3E" w14:textId="77777777" w:rsidR="001C1097" w:rsidRPr="00937FFB" w:rsidRDefault="001C1097" w:rsidP="001C1097">
      <w:pPr>
        <w:widowControl/>
        <w:rPr>
          <w:szCs w:val="24"/>
          <w:u w:color="000000"/>
          <w:lang w:eastAsia="en-GB"/>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1C1097" w:rsidRPr="00937FFB" w14:paraId="043E1423" w14:textId="77777777" w:rsidTr="001C1097">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45EF7161" w14:textId="77777777" w:rsidR="001C1097" w:rsidRPr="00937FFB" w:rsidRDefault="001C1097">
            <w:pPr>
              <w:snapToGrid w:val="0"/>
              <w:spacing w:before="120" w:after="120"/>
              <w:jc w:val="center"/>
              <w:rPr>
                <w:b/>
                <w:bCs/>
                <w:szCs w:val="24"/>
              </w:rPr>
            </w:pPr>
            <w:r>
              <w:rPr>
                <w:b/>
                <w:bCs/>
                <w:szCs w:val="24"/>
              </w:rPr>
              <w:t>15</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0DDD7780" w14:textId="77777777" w:rsidR="001C1097" w:rsidRPr="00937FFB" w:rsidRDefault="001C1097">
            <w:pPr>
              <w:snapToGrid w:val="0"/>
              <w:spacing w:before="120" w:after="120"/>
              <w:jc w:val="center"/>
              <w:rPr>
                <w:b/>
                <w:bCs/>
                <w:szCs w:val="24"/>
              </w:rPr>
            </w:pPr>
            <w:r>
              <w:rPr>
                <w:b/>
                <w:bCs/>
                <w:szCs w:val="24"/>
              </w:rPr>
              <w:t>-</w:t>
            </w:r>
          </w:p>
        </w:tc>
      </w:tr>
      <w:tr w:rsidR="001C1097" w:rsidRPr="00937FFB" w14:paraId="06E8248F" w14:textId="77777777" w:rsidTr="001C109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5C9743C0" w14:textId="77777777" w:rsidR="001C1097" w:rsidRPr="00937FFB" w:rsidRDefault="001C1097">
            <w:pPr>
              <w:snapToGrid w:val="0"/>
              <w:spacing w:before="120" w:after="120"/>
              <w:rPr>
                <w:b/>
                <w:sz w:val="16"/>
                <w:szCs w:val="16"/>
              </w:rPr>
            </w:pPr>
            <w:r>
              <w:rPr>
                <w:b/>
                <w:sz w:val="16"/>
                <w:szCs w:val="16"/>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320F1011" w14:textId="77777777" w:rsidR="001C1097" w:rsidRPr="00937FFB" w:rsidRDefault="001C1097">
            <w:pPr>
              <w:snapToGrid w:val="0"/>
              <w:spacing w:before="120" w:after="120"/>
              <w:rPr>
                <w:sz w:val="16"/>
                <w:szCs w:val="16"/>
              </w:rPr>
            </w:pPr>
            <w:r>
              <w:rPr>
                <w:sz w:val="16"/>
                <w:szCs w:val="16"/>
              </w:rPr>
              <w:t>Sergio Berlato, Pietro Fiocchi, Rob Rooken, Andrey Slabakov, Alexandr Vondra, Anna Zalewska</w:t>
            </w:r>
          </w:p>
        </w:tc>
      </w:tr>
      <w:tr w:rsidR="001C1097" w:rsidRPr="00937FFB" w14:paraId="17C06A70" w14:textId="77777777" w:rsidTr="001C1097">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12CF4743" w14:textId="77777777" w:rsidR="001C1097" w:rsidRPr="00937FFB" w:rsidRDefault="001C1097">
            <w:pPr>
              <w:snapToGrid w:val="0"/>
              <w:spacing w:before="120" w:after="120"/>
              <w:rPr>
                <w:b/>
                <w:sz w:val="16"/>
                <w:szCs w:val="16"/>
              </w:rPr>
            </w:pPr>
            <w:r>
              <w:rPr>
                <w:b/>
                <w:sz w:val="16"/>
                <w:szCs w:val="16"/>
              </w:rPr>
              <w:t>ID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14:paraId="34ED897E" w14:textId="77777777" w:rsidR="001C1097" w:rsidRPr="00937FFB" w:rsidRDefault="001C1097">
            <w:pPr>
              <w:snapToGrid w:val="0"/>
              <w:spacing w:before="120" w:after="120"/>
              <w:rPr>
                <w:sz w:val="16"/>
                <w:szCs w:val="16"/>
              </w:rPr>
            </w:pPr>
            <w:r>
              <w:rPr>
                <w:sz w:val="16"/>
                <w:szCs w:val="16"/>
              </w:rPr>
              <w:t>Simona Baldassarre, Aurelia Beigneux, Ivan David, Marco Dreosto, Catherine Griset, Teuvo Hakkarainen, Danilo Lancini, Sylvia Limmer, Joëlle Mélin</w:t>
            </w:r>
          </w:p>
        </w:tc>
      </w:tr>
    </w:tbl>
    <w:p w14:paraId="4BBFFEFD" w14:textId="77777777" w:rsidR="001C1097" w:rsidRPr="00937FFB" w:rsidRDefault="001C1097" w:rsidP="001C1097">
      <w:pPr>
        <w:widowControl/>
        <w:rPr>
          <w:szCs w:val="24"/>
          <w:u w:color="000000"/>
          <w:lang w:eastAsia="en-GB"/>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1C1097" w:rsidRPr="00937FFB" w14:paraId="686374A6" w14:textId="77777777" w:rsidTr="001C1097">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1FA60182" w14:textId="77777777" w:rsidR="001C1097" w:rsidRPr="00937FFB" w:rsidRDefault="001C1097">
            <w:pPr>
              <w:snapToGrid w:val="0"/>
              <w:spacing w:before="120" w:after="120"/>
              <w:jc w:val="center"/>
              <w:rPr>
                <w:b/>
                <w:bCs/>
                <w:szCs w:val="24"/>
              </w:rPr>
            </w:pPr>
            <w:r>
              <w:rPr>
                <w:b/>
                <w:bCs/>
                <w:szCs w:val="24"/>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3E94AAA6" w14:textId="77777777" w:rsidR="001C1097" w:rsidRPr="00937FFB" w:rsidRDefault="001C1097">
            <w:pPr>
              <w:snapToGrid w:val="0"/>
              <w:spacing w:before="120" w:after="120"/>
              <w:jc w:val="center"/>
              <w:rPr>
                <w:b/>
                <w:bCs/>
                <w:szCs w:val="24"/>
              </w:rPr>
            </w:pPr>
            <w:r>
              <w:rPr>
                <w:b/>
                <w:bCs/>
                <w:szCs w:val="24"/>
              </w:rPr>
              <w:t>0</w:t>
            </w:r>
          </w:p>
        </w:tc>
      </w:tr>
      <w:tr w:rsidR="001C1097" w:rsidRPr="00937FFB" w14:paraId="5DCB3C0B" w14:textId="77777777" w:rsidTr="001C109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14:paraId="4A7EF60C" w14:textId="77777777" w:rsidR="001C1097" w:rsidRPr="00937FFB" w:rsidRDefault="001C1097">
            <w:pPr>
              <w:snapToGrid w:val="0"/>
              <w:spacing w:before="120" w:after="120"/>
              <w:rPr>
                <w:sz w:val="16"/>
                <w:szCs w:val="16"/>
              </w:rPr>
            </w:pP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14:paraId="03B1F9DD" w14:textId="77777777" w:rsidR="001C1097" w:rsidRPr="00937FFB" w:rsidRDefault="001C1097">
            <w:pPr>
              <w:snapToGrid w:val="0"/>
              <w:spacing w:before="120" w:after="120"/>
              <w:rPr>
                <w:sz w:val="16"/>
                <w:szCs w:val="16"/>
              </w:rPr>
            </w:pPr>
          </w:p>
        </w:tc>
      </w:tr>
    </w:tbl>
    <w:p w14:paraId="58CB6B01" w14:textId="77777777" w:rsidR="001C1097" w:rsidRPr="00937FFB" w:rsidRDefault="001C1097" w:rsidP="001C1097">
      <w:pPr>
        <w:rPr>
          <w:rFonts w:ascii="Calibri" w:eastAsia="Calibri" w:hAnsi="Calibri"/>
          <w:color w:val="000000"/>
          <w:sz w:val="22"/>
          <w:szCs w:val="22"/>
          <w:u w:color="000000"/>
          <w:lang w:eastAsia="en-GB"/>
        </w:rPr>
      </w:pPr>
    </w:p>
    <w:p w14:paraId="0ED4EC9E" w14:textId="77777777" w:rsidR="001C1097" w:rsidRPr="00937FFB" w:rsidRDefault="001C1097" w:rsidP="001C1097">
      <w:pPr>
        <w:widowControl/>
        <w:rPr>
          <w:lang w:eastAsia="en-GB"/>
        </w:rPr>
      </w:pPr>
    </w:p>
    <w:p w14:paraId="372F33A7" w14:textId="4E5B44E1" w:rsidR="008B3418" w:rsidRPr="00937FFB" w:rsidRDefault="008B3418" w:rsidP="001C1097"/>
    <w:sectPr w:rsidR="008B3418" w:rsidRPr="00937FFB" w:rsidSect="001E4EBD">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0F5B3" w14:textId="77777777" w:rsidR="00566118" w:rsidRPr="00542977" w:rsidRDefault="00566118">
      <w:r w:rsidRPr="00542977">
        <w:separator/>
      </w:r>
    </w:p>
    <w:p w14:paraId="507E869A" w14:textId="77777777" w:rsidR="00566118" w:rsidRPr="00542977" w:rsidRDefault="00566118"/>
  </w:endnote>
  <w:endnote w:type="continuationSeparator" w:id="0">
    <w:p w14:paraId="66293778" w14:textId="77777777" w:rsidR="00566118" w:rsidRPr="00542977" w:rsidRDefault="00566118">
      <w:r w:rsidRPr="00542977">
        <w:continuationSeparator/>
      </w:r>
    </w:p>
    <w:p w14:paraId="5641E6AF" w14:textId="77777777" w:rsidR="00566118" w:rsidRPr="00542977" w:rsidRDefault="005661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756FD" w14:textId="7C54BD74" w:rsidR="005E235A" w:rsidRDefault="005E235A" w:rsidP="005E235A">
    <w:pPr>
      <w:pStyle w:val="EPFooter"/>
    </w:pPr>
    <w:r>
      <w:t>PE</w:t>
    </w:r>
    <w:r w:rsidRPr="005E235A">
      <w:rPr>
        <w:rStyle w:val="HideTWBExt"/>
      </w:rPr>
      <w:t>&lt;NoPE&gt;</w:t>
    </w:r>
    <w:r>
      <w:t>650.678</w:t>
    </w:r>
    <w:r w:rsidRPr="005E235A">
      <w:rPr>
        <w:rStyle w:val="HideTWBExt"/>
      </w:rPr>
      <w:t>&lt;/NoPE&gt;&lt;Version&gt;</w:t>
    </w:r>
    <w:r>
      <w:t>v01-00</w:t>
    </w:r>
    <w:r w:rsidRPr="005E235A">
      <w:rPr>
        <w:rStyle w:val="HideTWBExt"/>
      </w:rPr>
      <w:t>&lt;/Version&gt;</w:t>
    </w:r>
    <w:r>
      <w:tab/>
    </w:r>
    <w:r>
      <w:fldChar w:fldCharType="begin"/>
    </w:r>
    <w:r>
      <w:instrText xml:space="preserve"> PAGE  \* MERGEFORMAT </w:instrText>
    </w:r>
    <w:r>
      <w:fldChar w:fldCharType="separate"/>
    </w:r>
    <w:r w:rsidR="00D71D77">
      <w:rPr>
        <w:noProof/>
      </w:rPr>
      <w:t>2</w:t>
    </w:r>
    <w:r>
      <w:fldChar w:fldCharType="end"/>
    </w:r>
    <w:r>
      <w:t>/</w:t>
    </w:r>
    <w:r w:rsidR="00D71D77">
      <w:fldChar w:fldCharType="begin"/>
    </w:r>
    <w:r w:rsidR="00D71D77">
      <w:instrText xml:space="preserve"> NUMPAGES  \* MERGEFORMAT </w:instrText>
    </w:r>
    <w:r w:rsidR="00D71D77">
      <w:fldChar w:fldCharType="separate"/>
    </w:r>
    <w:r w:rsidR="00D71D77">
      <w:rPr>
        <w:noProof/>
      </w:rPr>
      <w:t>10</w:t>
    </w:r>
    <w:r w:rsidR="00D71D77">
      <w:rPr>
        <w:noProof/>
      </w:rPr>
      <w:fldChar w:fldCharType="end"/>
    </w:r>
    <w:r>
      <w:tab/>
    </w:r>
    <w:r w:rsidRPr="005E235A">
      <w:rPr>
        <w:rStyle w:val="HideTWBExt"/>
      </w:rPr>
      <w:t>&lt;PathFdR&gt;</w:t>
    </w:r>
    <w:r>
      <w:t>PV\1204517ET.docx</w:t>
    </w:r>
    <w:r w:rsidRPr="005E235A">
      <w:rPr>
        <w:rStyle w:val="HideTWBExt"/>
      </w:rPr>
      <w:t>&lt;/PathFdR&gt;</w:t>
    </w:r>
  </w:p>
  <w:p w14:paraId="435311FD" w14:textId="2B5D5E0A" w:rsidR="00A13D65" w:rsidRPr="00542977" w:rsidRDefault="005E235A" w:rsidP="005E235A">
    <w:pPr>
      <w:pStyle w:val="EPFooter2"/>
    </w:pPr>
    <w:r>
      <w:t>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9FB62" w14:textId="1C6D43D7" w:rsidR="005E235A" w:rsidRDefault="005E235A" w:rsidP="005E235A">
    <w:pPr>
      <w:pStyle w:val="EPFooter"/>
    </w:pPr>
    <w:r w:rsidRPr="005E235A">
      <w:rPr>
        <w:rStyle w:val="HideTWBExt"/>
      </w:rPr>
      <w:t>&lt;PathFdR&gt;</w:t>
    </w:r>
    <w:r>
      <w:t>PV\1204517ET.docx</w:t>
    </w:r>
    <w:r w:rsidRPr="005E235A">
      <w:rPr>
        <w:rStyle w:val="HideTWBExt"/>
      </w:rPr>
      <w:t>&lt;/PathFdR&gt;</w:t>
    </w:r>
    <w:r>
      <w:tab/>
    </w:r>
    <w:r>
      <w:fldChar w:fldCharType="begin"/>
    </w:r>
    <w:r>
      <w:instrText xml:space="preserve"> PAGE  \* MERGEFORMAT </w:instrText>
    </w:r>
    <w:r>
      <w:fldChar w:fldCharType="separate"/>
    </w:r>
    <w:r w:rsidR="00D71D77">
      <w:rPr>
        <w:noProof/>
      </w:rPr>
      <w:t>10</w:t>
    </w:r>
    <w:r>
      <w:fldChar w:fldCharType="end"/>
    </w:r>
    <w:r>
      <w:t>/</w:t>
    </w:r>
    <w:r w:rsidR="00D71D77">
      <w:fldChar w:fldCharType="begin"/>
    </w:r>
    <w:r w:rsidR="00D71D77">
      <w:instrText xml:space="preserve"> NUMPAGES  \* MERGEFORMAT </w:instrText>
    </w:r>
    <w:r w:rsidR="00D71D77">
      <w:fldChar w:fldCharType="separate"/>
    </w:r>
    <w:r w:rsidR="00D71D77">
      <w:rPr>
        <w:noProof/>
      </w:rPr>
      <w:t>10</w:t>
    </w:r>
    <w:r w:rsidR="00D71D77">
      <w:rPr>
        <w:noProof/>
      </w:rPr>
      <w:fldChar w:fldCharType="end"/>
    </w:r>
    <w:r>
      <w:tab/>
      <w:t>PE</w:t>
    </w:r>
    <w:r w:rsidRPr="005E235A">
      <w:rPr>
        <w:rStyle w:val="HideTWBExt"/>
      </w:rPr>
      <w:t>&lt;NoPE&gt;</w:t>
    </w:r>
    <w:r>
      <w:t>650.678</w:t>
    </w:r>
    <w:r w:rsidRPr="005E235A">
      <w:rPr>
        <w:rStyle w:val="HideTWBExt"/>
      </w:rPr>
      <w:t>&lt;/NoPE&gt;&lt;Version&gt;</w:t>
    </w:r>
    <w:r>
      <w:t>v01-00</w:t>
    </w:r>
    <w:r w:rsidRPr="005E235A">
      <w:rPr>
        <w:rStyle w:val="HideTWBExt"/>
      </w:rPr>
      <w:t>&lt;/Version&gt;</w:t>
    </w:r>
  </w:p>
  <w:p w14:paraId="1A5880F6" w14:textId="07A05DAD" w:rsidR="00A13D65" w:rsidRPr="00542977" w:rsidRDefault="005E235A" w:rsidP="005E235A">
    <w:pPr>
      <w:pStyle w:val="EPFooter2"/>
    </w:pPr>
    <w:r>
      <w:tab/>
    </w:r>
    <w:r>
      <w:tab/>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154C3" w14:textId="77777777" w:rsidR="005E235A" w:rsidRDefault="005E235A" w:rsidP="005E235A">
    <w:pPr>
      <w:pStyle w:val="EPFooter"/>
    </w:pPr>
    <w:r w:rsidRPr="005E235A">
      <w:rPr>
        <w:rStyle w:val="HideTWBExt"/>
      </w:rPr>
      <w:t>&lt;PathFdR&gt;</w:t>
    </w:r>
    <w:r>
      <w:t>PV\1204517ET.docx</w:t>
    </w:r>
    <w:r w:rsidRPr="005E235A">
      <w:rPr>
        <w:rStyle w:val="HideTWBExt"/>
      </w:rPr>
      <w:t>&lt;/PathFdR&gt;</w:t>
    </w:r>
    <w:r>
      <w:tab/>
    </w:r>
    <w:r>
      <w:tab/>
      <w:t>PE</w:t>
    </w:r>
    <w:r w:rsidRPr="005E235A">
      <w:rPr>
        <w:rStyle w:val="HideTWBExt"/>
      </w:rPr>
      <w:t>&lt;NoPE&gt;</w:t>
    </w:r>
    <w:r>
      <w:t>650.678</w:t>
    </w:r>
    <w:r w:rsidRPr="005E235A">
      <w:rPr>
        <w:rStyle w:val="HideTWBExt"/>
      </w:rPr>
      <w:t>&lt;/NoPE&gt;&lt;Version&gt;</w:t>
    </w:r>
    <w:r>
      <w:t>v01-00</w:t>
    </w:r>
    <w:r w:rsidRPr="005E235A">
      <w:rPr>
        <w:rStyle w:val="HideTWBExt"/>
      </w:rPr>
      <w:t>&lt;/Version&gt;</w:t>
    </w:r>
  </w:p>
  <w:p w14:paraId="79083C12" w14:textId="595FF47C" w:rsidR="00A13D65" w:rsidRPr="00542977" w:rsidRDefault="005E235A" w:rsidP="005E235A">
    <w:pPr>
      <w:pStyle w:val="EPFooter2"/>
    </w:pPr>
    <w:r>
      <w:t>ET</w:t>
    </w:r>
    <w:r>
      <w:tab/>
    </w:r>
    <w:r w:rsidRPr="005E235A">
      <w:rPr>
        <w:b w:val="0"/>
        <w:i/>
        <w:color w:val="C0C0C0"/>
        <w:sz w:val="22"/>
      </w:rPr>
      <w:t>Ühinenud mitmekesisuses</w:t>
    </w:r>
    <w:r>
      <w:tab/>
      <w:t>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00192" w14:textId="77777777" w:rsidR="00566118" w:rsidRPr="00542977" w:rsidRDefault="00566118">
      <w:r w:rsidRPr="00542977">
        <w:separator/>
      </w:r>
    </w:p>
    <w:p w14:paraId="0CC90526" w14:textId="77777777" w:rsidR="00566118" w:rsidRPr="00542977" w:rsidRDefault="00566118"/>
  </w:footnote>
  <w:footnote w:type="continuationSeparator" w:id="0">
    <w:p w14:paraId="5B7500DE" w14:textId="77777777" w:rsidR="00566118" w:rsidRPr="00542977" w:rsidRDefault="00566118">
      <w:r w:rsidRPr="00542977">
        <w:continuationSeparator/>
      </w:r>
    </w:p>
    <w:p w14:paraId="32AF284E" w14:textId="77777777" w:rsidR="00566118" w:rsidRPr="00542977" w:rsidRDefault="0056611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0ED7E31"/>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rPr>
        <w:rFonts w:hint="default"/>
      </w:rPr>
    </w:lvl>
    <w:lvl w:ilvl="3">
      <w:start w:val="1"/>
      <w:numFmt w:val="decimal"/>
      <w:lvlText w:val="%1.%2.%3.%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C58130E"/>
    <w:multiLevelType w:val="multilevel"/>
    <w:tmpl w:val="9F922A8A"/>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8"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53C32608"/>
    <w:multiLevelType w:val="hybridMultilevel"/>
    <w:tmpl w:val="62549C92"/>
    <w:lvl w:ilvl="0" w:tplc="9BE644A8">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343314C"/>
    <w:multiLevelType w:val="hybridMultilevel"/>
    <w:tmpl w:val="FA9A9E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2"/>
  </w:num>
  <w:num w:numId="2">
    <w:abstractNumId w:val="13"/>
  </w:num>
  <w:num w:numId="3">
    <w:abstractNumId w:val="8"/>
  </w:num>
  <w:num w:numId="4">
    <w:abstractNumId w:val="7"/>
  </w:num>
  <w:num w:numId="5">
    <w:abstractNumId w:val="1"/>
  </w:num>
  <w:num w:numId="6">
    <w:abstractNumId w:val="6"/>
  </w:num>
  <w:num w:numId="7">
    <w:abstractNumId w:val="2"/>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2"/>
  </w:num>
  <w:num w:numId="16">
    <w:abstractNumId w:val="2"/>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2"/>
  </w:num>
  <w:num w:numId="25">
    <w:abstractNumId w:val="2"/>
  </w:num>
  <w:num w:numId="26">
    <w:abstractNumId w:val="5"/>
  </w:num>
  <w:num w:numId="27">
    <w:abstractNumId w:val="4"/>
  </w:num>
  <w:num w:numId="28">
    <w:abstractNumId w:val="11"/>
  </w:num>
  <w:num w:numId="29">
    <w:abstractNumId w:val="0"/>
  </w:num>
  <w:num w:numId="30">
    <w:abstractNumId w:val="14"/>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ENVI"/>
    <w:docVar w:name="LastEditedSection" w:val=" 1"/>
    <w:docVar w:name="MEETMNU" w:val=" 1"/>
    <w:docVar w:name="STOREDT1" w:val="04/05/2020"/>
    <w:docVar w:name="strDocTypeID" w:val="PVx"/>
    <w:docVar w:name="strSubDir" w:val="1204"/>
    <w:docVar w:name="TXTLANGUE" w:val="ET"/>
    <w:docVar w:name="TXTLANGUEMIN" w:val="et"/>
    <w:docVar w:name="TXTNRPE" w:val="650.678"/>
    <w:docVar w:name="TXTPEorAP" w:val="PE"/>
    <w:docVar w:name="TXTROUTE" w:val="PV\1204517ET.docx"/>
    <w:docVar w:name="TXTVERSION" w:val="01-00"/>
  </w:docVars>
  <w:rsids>
    <w:rsidRoot w:val="00566118"/>
    <w:rsid w:val="00007788"/>
    <w:rsid w:val="0001207F"/>
    <w:rsid w:val="00021AD6"/>
    <w:rsid w:val="000265BD"/>
    <w:rsid w:val="00035017"/>
    <w:rsid w:val="00041A79"/>
    <w:rsid w:val="000533F1"/>
    <w:rsid w:val="000637F3"/>
    <w:rsid w:val="0006514D"/>
    <w:rsid w:val="00075E9A"/>
    <w:rsid w:val="00092111"/>
    <w:rsid w:val="0009235A"/>
    <w:rsid w:val="000952B6"/>
    <w:rsid w:val="000A3D92"/>
    <w:rsid w:val="000A769E"/>
    <w:rsid w:val="000B1C1A"/>
    <w:rsid w:val="000B727D"/>
    <w:rsid w:val="000C46ED"/>
    <w:rsid w:val="000D4F53"/>
    <w:rsid w:val="000D5FD7"/>
    <w:rsid w:val="000E082D"/>
    <w:rsid w:val="000F0B40"/>
    <w:rsid w:val="000F6376"/>
    <w:rsid w:val="0011399B"/>
    <w:rsid w:val="00114A86"/>
    <w:rsid w:val="001173AC"/>
    <w:rsid w:val="00123DD5"/>
    <w:rsid w:val="001250D5"/>
    <w:rsid w:val="00164E56"/>
    <w:rsid w:val="00176DCC"/>
    <w:rsid w:val="001813D5"/>
    <w:rsid w:val="001857BA"/>
    <w:rsid w:val="00190F58"/>
    <w:rsid w:val="00194506"/>
    <w:rsid w:val="0019636C"/>
    <w:rsid w:val="001A69CA"/>
    <w:rsid w:val="001C1097"/>
    <w:rsid w:val="001C4040"/>
    <w:rsid w:val="001D14AA"/>
    <w:rsid w:val="001E20EC"/>
    <w:rsid w:val="001E4EBD"/>
    <w:rsid w:val="001F29AC"/>
    <w:rsid w:val="0020777E"/>
    <w:rsid w:val="0022027F"/>
    <w:rsid w:val="00220D4C"/>
    <w:rsid w:val="00225BAF"/>
    <w:rsid w:val="0022750E"/>
    <w:rsid w:val="002352D1"/>
    <w:rsid w:val="00236A0D"/>
    <w:rsid w:val="00250F5D"/>
    <w:rsid w:val="00251D85"/>
    <w:rsid w:val="0026136B"/>
    <w:rsid w:val="002659A2"/>
    <w:rsid w:val="002701CD"/>
    <w:rsid w:val="00273DB4"/>
    <w:rsid w:val="002753C7"/>
    <w:rsid w:val="00280362"/>
    <w:rsid w:val="002870DD"/>
    <w:rsid w:val="002A27BB"/>
    <w:rsid w:val="002D74B5"/>
    <w:rsid w:val="002D7816"/>
    <w:rsid w:val="002E083E"/>
    <w:rsid w:val="002E2B09"/>
    <w:rsid w:val="002E37A9"/>
    <w:rsid w:val="002E454E"/>
    <w:rsid w:val="00316C24"/>
    <w:rsid w:val="00323589"/>
    <w:rsid w:val="003345F5"/>
    <w:rsid w:val="00336A9B"/>
    <w:rsid w:val="0033767A"/>
    <w:rsid w:val="00343EBA"/>
    <w:rsid w:val="003547F9"/>
    <w:rsid w:val="0036013B"/>
    <w:rsid w:val="00362684"/>
    <w:rsid w:val="00367FF0"/>
    <w:rsid w:val="00370637"/>
    <w:rsid w:val="00374A20"/>
    <w:rsid w:val="00374E82"/>
    <w:rsid w:val="00382692"/>
    <w:rsid w:val="003855BE"/>
    <w:rsid w:val="003875F0"/>
    <w:rsid w:val="003A0A68"/>
    <w:rsid w:val="003A4EA4"/>
    <w:rsid w:val="003B4372"/>
    <w:rsid w:val="003C06D7"/>
    <w:rsid w:val="003C12C7"/>
    <w:rsid w:val="003C7A12"/>
    <w:rsid w:val="003D1CBB"/>
    <w:rsid w:val="003E0A41"/>
    <w:rsid w:val="003E0BDE"/>
    <w:rsid w:val="003E0D2D"/>
    <w:rsid w:val="003E582C"/>
    <w:rsid w:val="003E6BD3"/>
    <w:rsid w:val="003F010B"/>
    <w:rsid w:val="003F18DC"/>
    <w:rsid w:val="003F330A"/>
    <w:rsid w:val="00405A95"/>
    <w:rsid w:val="004062E2"/>
    <w:rsid w:val="0045430B"/>
    <w:rsid w:val="00467244"/>
    <w:rsid w:val="00472CBA"/>
    <w:rsid w:val="004732FD"/>
    <w:rsid w:val="00481465"/>
    <w:rsid w:val="00481807"/>
    <w:rsid w:val="0048229C"/>
    <w:rsid w:val="00497850"/>
    <w:rsid w:val="004A2D31"/>
    <w:rsid w:val="004A4538"/>
    <w:rsid w:val="004A4927"/>
    <w:rsid w:val="004B094A"/>
    <w:rsid w:val="004B163A"/>
    <w:rsid w:val="004B585B"/>
    <w:rsid w:val="004B6286"/>
    <w:rsid w:val="004C1E4A"/>
    <w:rsid w:val="004D6B1E"/>
    <w:rsid w:val="004E577D"/>
    <w:rsid w:val="004F1219"/>
    <w:rsid w:val="004F12D3"/>
    <w:rsid w:val="004F3147"/>
    <w:rsid w:val="004F6ED0"/>
    <w:rsid w:val="004F76B3"/>
    <w:rsid w:val="00516455"/>
    <w:rsid w:val="005328C4"/>
    <w:rsid w:val="005418DD"/>
    <w:rsid w:val="00542977"/>
    <w:rsid w:val="00543EF6"/>
    <w:rsid w:val="00553CD4"/>
    <w:rsid w:val="00566118"/>
    <w:rsid w:val="00571482"/>
    <w:rsid w:val="00574D4D"/>
    <w:rsid w:val="005828F0"/>
    <w:rsid w:val="005838E8"/>
    <w:rsid w:val="00596A5E"/>
    <w:rsid w:val="005970B3"/>
    <w:rsid w:val="005A2320"/>
    <w:rsid w:val="005A28B9"/>
    <w:rsid w:val="005A4857"/>
    <w:rsid w:val="005B7835"/>
    <w:rsid w:val="005D2D78"/>
    <w:rsid w:val="005D30E2"/>
    <w:rsid w:val="005D4FEF"/>
    <w:rsid w:val="005D5A08"/>
    <w:rsid w:val="005E11B3"/>
    <w:rsid w:val="005E235A"/>
    <w:rsid w:val="005E2DEF"/>
    <w:rsid w:val="005E3CF8"/>
    <w:rsid w:val="005E6C44"/>
    <w:rsid w:val="005F6C89"/>
    <w:rsid w:val="006132D6"/>
    <w:rsid w:val="00615488"/>
    <w:rsid w:val="006275CD"/>
    <w:rsid w:val="00640211"/>
    <w:rsid w:val="006418F2"/>
    <w:rsid w:val="0064227F"/>
    <w:rsid w:val="00643758"/>
    <w:rsid w:val="00650AF2"/>
    <w:rsid w:val="00654687"/>
    <w:rsid w:val="006555D9"/>
    <w:rsid w:val="00672690"/>
    <w:rsid w:val="00672D21"/>
    <w:rsid w:val="00675887"/>
    <w:rsid w:val="0067649D"/>
    <w:rsid w:val="006A56A8"/>
    <w:rsid w:val="006B2516"/>
    <w:rsid w:val="006B2AF7"/>
    <w:rsid w:val="006C1AC2"/>
    <w:rsid w:val="006C52AC"/>
    <w:rsid w:val="006C6F0A"/>
    <w:rsid w:val="006D0C4F"/>
    <w:rsid w:val="006D2283"/>
    <w:rsid w:val="006D3CC8"/>
    <w:rsid w:val="006D6EB9"/>
    <w:rsid w:val="006E2C80"/>
    <w:rsid w:val="00704D52"/>
    <w:rsid w:val="0070508E"/>
    <w:rsid w:val="00713B78"/>
    <w:rsid w:val="00714F25"/>
    <w:rsid w:val="007153A2"/>
    <w:rsid w:val="00754C89"/>
    <w:rsid w:val="00755125"/>
    <w:rsid w:val="00765523"/>
    <w:rsid w:val="00765E1E"/>
    <w:rsid w:val="0076749D"/>
    <w:rsid w:val="00771D05"/>
    <w:rsid w:val="0077572F"/>
    <w:rsid w:val="00785E9B"/>
    <w:rsid w:val="00792939"/>
    <w:rsid w:val="00793FC2"/>
    <w:rsid w:val="007A3289"/>
    <w:rsid w:val="007A5948"/>
    <w:rsid w:val="007A6BFF"/>
    <w:rsid w:val="007B0C9D"/>
    <w:rsid w:val="007C674A"/>
    <w:rsid w:val="007D1D46"/>
    <w:rsid w:val="007D3FB1"/>
    <w:rsid w:val="007D6B19"/>
    <w:rsid w:val="007E0B3D"/>
    <w:rsid w:val="007E44DB"/>
    <w:rsid w:val="007E5C31"/>
    <w:rsid w:val="00801684"/>
    <w:rsid w:val="00803FD1"/>
    <w:rsid w:val="00804AE1"/>
    <w:rsid w:val="0082592C"/>
    <w:rsid w:val="0083601E"/>
    <w:rsid w:val="008444C2"/>
    <w:rsid w:val="00844D91"/>
    <w:rsid w:val="008452E8"/>
    <w:rsid w:val="00872F47"/>
    <w:rsid w:val="0088003A"/>
    <w:rsid w:val="00885C7B"/>
    <w:rsid w:val="0088601A"/>
    <w:rsid w:val="00891C54"/>
    <w:rsid w:val="00897306"/>
    <w:rsid w:val="008978D3"/>
    <w:rsid w:val="008A0730"/>
    <w:rsid w:val="008A5B14"/>
    <w:rsid w:val="008A7874"/>
    <w:rsid w:val="008B0D40"/>
    <w:rsid w:val="008B1883"/>
    <w:rsid w:val="008B3418"/>
    <w:rsid w:val="008C12BD"/>
    <w:rsid w:val="008C3BBA"/>
    <w:rsid w:val="008D7AD4"/>
    <w:rsid w:val="008E131C"/>
    <w:rsid w:val="008E4DD5"/>
    <w:rsid w:val="008E6B98"/>
    <w:rsid w:val="008E6E9F"/>
    <w:rsid w:val="008F0F57"/>
    <w:rsid w:val="008F6F69"/>
    <w:rsid w:val="008F7A17"/>
    <w:rsid w:val="00905F78"/>
    <w:rsid w:val="009119A3"/>
    <w:rsid w:val="00926DB0"/>
    <w:rsid w:val="00937FFB"/>
    <w:rsid w:val="009408CB"/>
    <w:rsid w:val="009515D1"/>
    <w:rsid w:val="00952CEA"/>
    <w:rsid w:val="00956466"/>
    <w:rsid w:val="00960270"/>
    <w:rsid w:val="00961564"/>
    <w:rsid w:val="00966C08"/>
    <w:rsid w:val="0097066F"/>
    <w:rsid w:val="00972263"/>
    <w:rsid w:val="00990295"/>
    <w:rsid w:val="0099346B"/>
    <w:rsid w:val="00994629"/>
    <w:rsid w:val="009A3010"/>
    <w:rsid w:val="009A53B5"/>
    <w:rsid w:val="009D17C3"/>
    <w:rsid w:val="009D5F58"/>
    <w:rsid w:val="009D762D"/>
    <w:rsid w:val="009D79E1"/>
    <w:rsid w:val="009E0B27"/>
    <w:rsid w:val="009E24B6"/>
    <w:rsid w:val="009E7A82"/>
    <w:rsid w:val="00A00F95"/>
    <w:rsid w:val="00A057E4"/>
    <w:rsid w:val="00A13D65"/>
    <w:rsid w:val="00A13DDE"/>
    <w:rsid w:val="00A16FC5"/>
    <w:rsid w:val="00A36A4E"/>
    <w:rsid w:val="00A37502"/>
    <w:rsid w:val="00A427A6"/>
    <w:rsid w:val="00A44C95"/>
    <w:rsid w:val="00A5325A"/>
    <w:rsid w:val="00A6035E"/>
    <w:rsid w:val="00A63A85"/>
    <w:rsid w:val="00A65248"/>
    <w:rsid w:val="00A66B35"/>
    <w:rsid w:val="00A81EEA"/>
    <w:rsid w:val="00A87091"/>
    <w:rsid w:val="00A91422"/>
    <w:rsid w:val="00A92F32"/>
    <w:rsid w:val="00AB0669"/>
    <w:rsid w:val="00AB7DBA"/>
    <w:rsid w:val="00AC4D9A"/>
    <w:rsid w:val="00AC5E30"/>
    <w:rsid w:val="00AC660B"/>
    <w:rsid w:val="00AC70F9"/>
    <w:rsid w:val="00AD4CEB"/>
    <w:rsid w:val="00AE1834"/>
    <w:rsid w:val="00AF2827"/>
    <w:rsid w:val="00B01DC3"/>
    <w:rsid w:val="00B15084"/>
    <w:rsid w:val="00B1661A"/>
    <w:rsid w:val="00B167E7"/>
    <w:rsid w:val="00B2395C"/>
    <w:rsid w:val="00B2630E"/>
    <w:rsid w:val="00B408BE"/>
    <w:rsid w:val="00B44188"/>
    <w:rsid w:val="00B501B7"/>
    <w:rsid w:val="00B51AD5"/>
    <w:rsid w:val="00B52B24"/>
    <w:rsid w:val="00B8499A"/>
    <w:rsid w:val="00B940D9"/>
    <w:rsid w:val="00BA4044"/>
    <w:rsid w:val="00BA464F"/>
    <w:rsid w:val="00BB0B38"/>
    <w:rsid w:val="00BB4FB5"/>
    <w:rsid w:val="00BC7215"/>
    <w:rsid w:val="00BD2B67"/>
    <w:rsid w:val="00BD3F38"/>
    <w:rsid w:val="00BF102E"/>
    <w:rsid w:val="00BF288C"/>
    <w:rsid w:val="00BF54D6"/>
    <w:rsid w:val="00C01C42"/>
    <w:rsid w:val="00C13E92"/>
    <w:rsid w:val="00C167C6"/>
    <w:rsid w:val="00C230AA"/>
    <w:rsid w:val="00C346F1"/>
    <w:rsid w:val="00C36FC4"/>
    <w:rsid w:val="00C46B37"/>
    <w:rsid w:val="00C56C2E"/>
    <w:rsid w:val="00C634EF"/>
    <w:rsid w:val="00C63594"/>
    <w:rsid w:val="00C63E0B"/>
    <w:rsid w:val="00C64625"/>
    <w:rsid w:val="00C701DE"/>
    <w:rsid w:val="00C76C40"/>
    <w:rsid w:val="00C82F5B"/>
    <w:rsid w:val="00C90B1B"/>
    <w:rsid w:val="00CA2394"/>
    <w:rsid w:val="00CA53ED"/>
    <w:rsid w:val="00CA70CB"/>
    <w:rsid w:val="00CB12EE"/>
    <w:rsid w:val="00CB49C3"/>
    <w:rsid w:val="00CC4E1A"/>
    <w:rsid w:val="00CC5762"/>
    <w:rsid w:val="00CC6A21"/>
    <w:rsid w:val="00CC6E1E"/>
    <w:rsid w:val="00CD01A6"/>
    <w:rsid w:val="00CD0CF5"/>
    <w:rsid w:val="00CE0354"/>
    <w:rsid w:val="00CE1579"/>
    <w:rsid w:val="00CE29F4"/>
    <w:rsid w:val="00CE5AEB"/>
    <w:rsid w:val="00CF2D24"/>
    <w:rsid w:val="00CF45C4"/>
    <w:rsid w:val="00CF78F5"/>
    <w:rsid w:val="00D11A34"/>
    <w:rsid w:val="00D16912"/>
    <w:rsid w:val="00D329C8"/>
    <w:rsid w:val="00D342CE"/>
    <w:rsid w:val="00D374CC"/>
    <w:rsid w:val="00D45997"/>
    <w:rsid w:val="00D55EF1"/>
    <w:rsid w:val="00D6668F"/>
    <w:rsid w:val="00D71D77"/>
    <w:rsid w:val="00D91ADA"/>
    <w:rsid w:val="00DA602A"/>
    <w:rsid w:val="00DB2330"/>
    <w:rsid w:val="00DB5CC6"/>
    <w:rsid w:val="00DB664F"/>
    <w:rsid w:val="00DB7BC4"/>
    <w:rsid w:val="00DC061F"/>
    <w:rsid w:val="00DC629C"/>
    <w:rsid w:val="00DC63A9"/>
    <w:rsid w:val="00DC7AF1"/>
    <w:rsid w:val="00DD64B7"/>
    <w:rsid w:val="00DE0766"/>
    <w:rsid w:val="00DF0DC8"/>
    <w:rsid w:val="00E03528"/>
    <w:rsid w:val="00E14108"/>
    <w:rsid w:val="00E14135"/>
    <w:rsid w:val="00E17EDA"/>
    <w:rsid w:val="00E21182"/>
    <w:rsid w:val="00E2213D"/>
    <w:rsid w:val="00E254AF"/>
    <w:rsid w:val="00E2660A"/>
    <w:rsid w:val="00E352CD"/>
    <w:rsid w:val="00E413A9"/>
    <w:rsid w:val="00E426F2"/>
    <w:rsid w:val="00E64BA6"/>
    <w:rsid w:val="00E6537C"/>
    <w:rsid w:val="00E8096A"/>
    <w:rsid w:val="00E8424C"/>
    <w:rsid w:val="00E85748"/>
    <w:rsid w:val="00E92D38"/>
    <w:rsid w:val="00EA0B23"/>
    <w:rsid w:val="00EA37E7"/>
    <w:rsid w:val="00EA74BF"/>
    <w:rsid w:val="00EA7E10"/>
    <w:rsid w:val="00EB4FBD"/>
    <w:rsid w:val="00EC7932"/>
    <w:rsid w:val="00EE0704"/>
    <w:rsid w:val="00EE1928"/>
    <w:rsid w:val="00EE3F96"/>
    <w:rsid w:val="00EF1D55"/>
    <w:rsid w:val="00EF2B19"/>
    <w:rsid w:val="00F0068D"/>
    <w:rsid w:val="00F05E49"/>
    <w:rsid w:val="00F0764E"/>
    <w:rsid w:val="00F24FAF"/>
    <w:rsid w:val="00F262FB"/>
    <w:rsid w:val="00F267B4"/>
    <w:rsid w:val="00F31226"/>
    <w:rsid w:val="00F353D7"/>
    <w:rsid w:val="00F36557"/>
    <w:rsid w:val="00F4356E"/>
    <w:rsid w:val="00F51C97"/>
    <w:rsid w:val="00F535F5"/>
    <w:rsid w:val="00F5491E"/>
    <w:rsid w:val="00F60A98"/>
    <w:rsid w:val="00F60C5C"/>
    <w:rsid w:val="00F64B87"/>
    <w:rsid w:val="00F84353"/>
    <w:rsid w:val="00F87059"/>
    <w:rsid w:val="00F909BF"/>
    <w:rsid w:val="00F97A4F"/>
    <w:rsid w:val="00FA0152"/>
    <w:rsid w:val="00FA5104"/>
    <w:rsid w:val="00FA6AF5"/>
    <w:rsid w:val="00FB09D1"/>
    <w:rsid w:val="00FB3DF0"/>
    <w:rsid w:val="00FC1B1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8EE5B"/>
  <w15:chartTrackingRefBased/>
  <w15:docId w15:val="{DB216F75-A46E-4C29-817F-E8BF76E2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link w:val="Heading1Char"/>
    <w:uiPriority w:val="9"/>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33"/>
      </w:numPr>
      <w:tabs>
        <w:tab w:val="right" w:pos="9072"/>
      </w:tabs>
      <w:spacing w:before="240" w:after="240"/>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CE0354"/>
    <w:pPr>
      <w:spacing w:before="480" w:after="480"/>
      <w:jc w:val="both"/>
      <w:outlineLvl w:val="0"/>
    </w:pPr>
    <w:rPr>
      <w:b/>
      <w:bdr w:val="none" w:sz="0" w:space="0" w:color="auto" w:frame="1"/>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character" w:styleId="CommentReference">
    <w:name w:val="annotation reference"/>
    <w:basedOn w:val="DefaultParagraphFont"/>
    <w:rsid w:val="00075E9A"/>
    <w:rPr>
      <w:sz w:val="16"/>
      <w:szCs w:val="16"/>
    </w:rPr>
  </w:style>
  <w:style w:type="paragraph" w:styleId="CommentText">
    <w:name w:val="annotation text"/>
    <w:basedOn w:val="Normal"/>
    <w:link w:val="CommentTextChar"/>
    <w:rsid w:val="00075E9A"/>
    <w:rPr>
      <w:sz w:val="20"/>
    </w:rPr>
  </w:style>
  <w:style w:type="character" w:customStyle="1" w:styleId="CommentTextChar">
    <w:name w:val="Comment Text Char"/>
    <w:basedOn w:val="DefaultParagraphFont"/>
    <w:link w:val="CommentText"/>
    <w:rsid w:val="00075E9A"/>
    <w:rPr>
      <w:snapToGrid w:val="0"/>
      <w:lang w:eastAsia="en-US"/>
    </w:rPr>
  </w:style>
  <w:style w:type="paragraph" w:styleId="CommentSubject">
    <w:name w:val="annotation subject"/>
    <w:basedOn w:val="CommentText"/>
    <w:next w:val="CommentText"/>
    <w:link w:val="CommentSubjectChar"/>
    <w:semiHidden/>
    <w:unhideWhenUsed/>
    <w:rsid w:val="00075E9A"/>
    <w:rPr>
      <w:b/>
      <w:bCs/>
    </w:rPr>
  </w:style>
  <w:style w:type="character" w:customStyle="1" w:styleId="CommentSubjectChar">
    <w:name w:val="Comment Subject Char"/>
    <w:basedOn w:val="CommentTextChar"/>
    <w:link w:val="CommentSubject"/>
    <w:semiHidden/>
    <w:rsid w:val="00075E9A"/>
    <w:rPr>
      <w:b/>
      <w:bCs/>
      <w:snapToGrid w:val="0"/>
      <w:lang w:eastAsia="en-US"/>
    </w:rPr>
  </w:style>
  <w:style w:type="paragraph" w:styleId="BalloonText">
    <w:name w:val="Balloon Text"/>
    <w:basedOn w:val="Normal"/>
    <w:link w:val="BalloonTextChar"/>
    <w:semiHidden/>
    <w:unhideWhenUsed/>
    <w:rsid w:val="00075E9A"/>
    <w:rPr>
      <w:rFonts w:ascii="Segoe UI" w:hAnsi="Segoe UI" w:cs="Segoe UI"/>
      <w:sz w:val="18"/>
      <w:szCs w:val="18"/>
    </w:rPr>
  </w:style>
  <w:style w:type="character" w:customStyle="1" w:styleId="BalloonTextChar">
    <w:name w:val="Balloon Text Char"/>
    <w:basedOn w:val="DefaultParagraphFont"/>
    <w:link w:val="BalloonText"/>
    <w:semiHidden/>
    <w:rsid w:val="00075E9A"/>
    <w:rPr>
      <w:rFonts w:ascii="Segoe UI" w:hAnsi="Segoe UI" w:cs="Segoe UI"/>
      <w:snapToGrid w:val="0"/>
      <w:sz w:val="18"/>
      <w:szCs w:val="18"/>
      <w:lang w:eastAsia="en-US"/>
    </w:rPr>
  </w:style>
  <w:style w:type="paragraph" w:customStyle="1" w:styleId="Default">
    <w:name w:val="Default"/>
    <w:rsid w:val="008B3418"/>
    <w:pPr>
      <w:widowControl w:val="0"/>
      <w:adjustRightInd w:val="0"/>
      <w:spacing w:after="200" w:line="276" w:lineRule="auto"/>
      <w:jc w:val="both"/>
    </w:pPr>
    <w:rPr>
      <w:rFonts w:ascii="Calibri" w:eastAsia="Calibri" w:hAnsi="Calibri"/>
      <w:color w:val="000000"/>
      <w:sz w:val="24"/>
      <w:szCs w:val="24"/>
      <w:u w:color="000000"/>
    </w:rPr>
  </w:style>
  <w:style w:type="character" w:customStyle="1" w:styleId="Heading1Char">
    <w:name w:val="Heading 1 Char"/>
    <w:basedOn w:val="DefaultParagraphFont"/>
    <w:link w:val="Heading1"/>
    <w:uiPriority w:val="9"/>
    <w:rsid w:val="001C1097"/>
    <w:rPr>
      <w:b/>
      <w:snapToGrid w:val="0"/>
      <w:sz w:val="24"/>
      <w:lang w:eastAsia="en-US"/>
    </w:rPr>
  </w:style>
  <w:style w:type="paragraph" w:customStyle="1" w:styleId="PVXConsiderationAmendmentsitem1">
    <w:name w:val="PVX Consideration Amendments item 1"/>
    <w:basedOn w:val="Normal"/>
    <w:next w:val="Normal"/>
    <w:rsid w:val="003F010B"/>
    <w:pPr>
      <w:tabs>
        <w:tab w:val="left" w:pos="4111"/>
      </w:tabs>
      <w:spacing w:before="240"/>
      <w:ind w:left="4122" w:hanging="3402"/>
    </w:pPr>
  </w:style>
  <w:style w:type="paragraph" w:customStyle="1" w:styleId="Normal12">
    <w:name w:val="Normal12"/>
    <w:basedOn w:val="Normal"/>
    <w:qFormat/>
    <w:rsid w:val="003855BE"/>
    <w:pPr>
      <w:spacing w:after="240"/>
    </w:pPr>
  </w:style>
  <w:style w:type="paragraph" w:styleId="Footer">
    <w:name w:val="footer"/>
    <w:basedOn w:val="Normal"/>
    <w:link w:val="FooterChar"/>
    <w:rsid w:val="005E3CF8"/>
    <w:pPr>
      <w:tabs>
        <w:tab w:val="center" w:pos="4513"/>
        <w:tab w:val="right" w:pos="9026"/>
      </w:tabs>
    </w:pPr>
  </w:style>
  <w:style w:type="character" w:customStyle="1" w:styleId="FooterChar">
    <w:name w:val="Footer Char"/>
    <w:basedOn w:val="DefaultParagraphFont"/>
    <w:link w:val="Footer"/>
    <w:rsid w:val="005E3CF8"/>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530157">
      <w:bodyDiv w:val="1"/>
      <w:marLeft w:val="0"/>
      <w:marRight w:val="0"/>
      <w:marTop w:val="0"/>
      <w:marBottom w:val="0"/>
      <w:divBdr>
        <w:top w:val="none" w:sz="0" w:space="0" w:color="auto"/>
        <w:left w:val="none" w:sz="0" w:space="0" w:color="auto"/>
        <w:bottom w:val="none" w:sz="0" w:space="0" w:color="auto"/>
        <w:right w:val="none" w:sz="0" w:space="0" w:color="auto"/>
      </w:divBdr>
    </w:div>
    <w:div w:id="939138559">
      <w:bodyDiv w:val="1"/>
      <w:marLeft w:val="0"/>
      <w:marRight w:val="0"/>
      <w:marTop w:val="0"/>
      <w:marBottom w:val="0"/>
      <w:divBdr>
        <w:top w:val="none" w:sz="0" w:space="0" w:color="auto"/>
        <w:left w:val="none" w:sz="0" w:space="0" w:color="auto"/>
        <w:bottom w:val="none" w:sz="0" w:space="0" w:color="auto"/>
        <w:right w:val="none" w:sz="0" w:space="0" w:color="auto"/>
      </w:divBdr>
    </w:div>
    <w:div w:id="1231039350">
      <w:bodyDiv w:val="1"/>
      <w:marLeft w:val="0"/>
      <w:marRight w:val="0"/>
      <w:marTop w:val="0"/>
      <w:marBottom w:val="0"/>
      <w:divBdr>
        <w:top w:val="none" w:sz="0" w:space="0" w:color="auto"/>
        <w:left w:val="none" w:sz="0" w:space="0" w:color="auto"/>
        <w:bottom w:val="none" w:sz="0" w:space="0" w:color="auto"/>
        <w:right w:val="none" w:sz="0" w:space="0" w:color="auto"/>
      </w:divBdr>
    </w:div>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 w:id="1549800761">
      <w:bodyDiv w:val="1"/>
      <w:marLeft w:val="0"/>
      <w:marRight w:val="0"/>
      <w:marTop w:val="0"/>
      <w:marBottom w:val="0"/>
      <w:divBdr>
        <w:top w:val="none" w:sz="0" w:space="0" w:color="auto"/>
        <w:left w:val="none" w:sz="0" w:space="0" w:color="auto"/>
        <w:bottom w:val="none" w:sz="0" w:space="0" w:color="auto"/>
        <w:right w:val="none" w:sz="0" w:space="0" w:color="auto"/>
      </w:divBdr>
    </w:div>
    <w:div w:id="1761834995">
      <w:bodyDiv w:val="1"/>
      <w:marLeft w:val="0"/>
      <w:marRight w:val="0"/>
      <w:marTop w:val="0"/>
      <w:marBottom w:val="0"/>
      <w:divBdr>
        <w:top w:val="none" w:sz="0" w:space="0" w:color="auto"/>
        <w:left w:val="none" w:sz="0" w:space="0" w:color="auto"/>
        <w:bottom w:val="none" w:sz="0" w:space="0" w:color="auto"/>
        <w:right w:val="none" w:sz="0" w:space="0" w:color="auto"/>
      </w:divBdr>
    </w:div>
    <w:div w:id="202292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unge\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A6207-A16D-4EA4-9A41-F30F4ED86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0</TotalTime>
  <Pages>10</Pages>
  <Words>2046</Words>
  <Characters>16103</Characters>
  <Application>Microsoft Office Word</Application>
  <DocSecurity>0</DocSecurity>
  <Lines>282</Lines>
  <Paragraphs>95</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18054</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RUNGE Tatiana</dc:creator>
  <cp:keywords/>
  <cp:lastModifiedBy>LEVERTAND Reet</cp:lastModifiedBy>
  <cp:revision>2</cp:revision>
  <cp:lastPrinted>2009-06-18T13:43:00Z</cp:lastPrinted>
  <dcterms:created xsi:type="dcterms:W3CDTF">2020-08-28T09:07:00Z</dcterms:created>
  <dcterms:modified xsi:type="dcterms:W3CDTF">2020-08-28T09:07:00Z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9.9.0 Build [20200302]</vt:lpwstr>
  </property>
  <property fmtid="{D5CDD505-2E9C-101B-9397-08002B2CF9AE}" pid="3" name="LastEdited with">
    <vt:lpwstr>9.9.1 Build [20200705]</vt:lpwstr>
  </property>
  <property fmtid="{D5CDD505-2E9C-101B-9397-08002B2CF9AE}" pid="4" name="&lt;FdR&gt;">
    <vt:lpwstr>1204517</vt:lpwstr>
  </property>
  <property fmtid="{D5CDD505-2E9C-101B-9397-08002B2CF9AE}" pid="5" name="&lt;Type&gt;">
    <vt:lpwstr>PV</vt:lpwstr>
  </property>
  <property fmtid="{D5CDD505-2E9C-101B-9397-08002B2CF9AE}" pid="6" name="&lt;ModelCod&gt;">
    <vt:lpwstr>\\eiciBRUpr1\pdocep$\DocEP\DOCS\General\PV\PVx.dotx(17/04/2020 19:28:12)</vt:lpwstr>
  </property>
  <property fmtid="{D5CDD505-2E9C-101B-9397-08002B2CF9AE}" pid="7" name="&lt;ModelTra&gt;">
    <vt:lpwstr>\\eiciBRUpr1\pdocep$\DocEP\TRANSFIL\EN\PVx.EN(18/03/2020 12:59:08)</vt:lpwstr>
  </property>
  <property fmtid="{D5CDD505-2E9C-101B-9397-08002B2CF9AE}" pid="8" name="&lt;Model&gt;">
    <vt:lpwstr>PVx</vt:lpwstr>
  </property>
  <property fmtid="{D5CDD505-2E9C-101B-9397-08002B2CF9AE}" pid="9" name="FooterPath">
    <vt:lpwstr>PV\1204517ET.docx</vt:lpwstr>
  </property>
  <property fmtid="{D5CDD505-2E9C-101B-9397-08002B2CF9AE}" pid="10" name="PE number">
    <vt:lpwstr>650.678</vt:lpwstr>
  </property>
  <property fmtid="{D5CDD505-2E9C-101B-9397-08002B2CF9AE}" pid="11" name="SubscribeElise">
    <vt:lpwstr/>
  </property>
  <property fmtid="{D5CDD505-2E9C-101B-9397-08002B2CF9AE}" pid="12" name="SendToEpades">
    <vt:lpwstr>OK - 2020/07/06 14:19</vt:lpwstr>
  </property>
  <property fmtid="{D5CDD505-2E9C-101B-9397-08002B2CF9AE}" pid="13" name="SDLStudio">
    <vt:lpwstr/>
  </property>
  <property fmtid="{D5CDD505-2E9C-101B-9397-08002B2CF9AE}" pid="14" name="&lt;Extension&gt;">
    <vt:lpwstr>ET</vt:lpwstr>
  </property>
  <property fmtid="{D5CDD505-2E9C-101B-9397-08002B2CF9AE}" pid="15" name="Bookout">
    <vt:lpwstr>OK - 2020/08/28 11:01</vt:lpwstr>
  </property>
</Properties>
</file>