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Europski parlament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01659"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{ITRE}</w:t>
      </w:r>
      <w:r>
        <w:t>Odbor za industriju, istraživanje i energetiku</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2019/0151</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(COD)</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06/05/2020</w:t>
      </w:r>
      <w:r>
        <w:rPr>
          <w:rStyle w:val="HideTWBInt"/>
        </w:rPr>
        <w:t>}</w:t>
      </w:r>
      <w:r>
        <w:t>6.5.2020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AMANDMANI</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99 - 374</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Nacrt izvješća</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Marisa Matias</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PE648.286v01-00</w:t>
      </w:r>
      <w:r>
        <w:t>)</w:t>
      </w:r>
      <w:r>
        <w:rPr>
          <w:rStyle w:val="HideTWBExt"/>
        </w:rPr>
        <w:t>&lt;/</w:t>
      </w:r>
      <w:r>
        <w:rPr>
          <w:rStyle w:val="HideTWBExt"/>
        </w:rPr>
        <w:t>DocRefPE</w:t>
      </w:r>
      <w:r>
        <w:rPr>
          <w:rStyle w:val="HideTWBExt"/>
        </w:rPr>
        <w:t>&gt;</w:t>
      </w:r>
    </w:p>
    <w:p>
      <w:pPr>
        <w:pStyle w:val="CoverNormal24a"/>
      </w:pPr>
      <w:r>
        <w:rPr>
          <w:rStyle w:val="HideTWBExt"/>
        </w:rPr>
        <w:t>&lt;</w:t>
      </w:r>
      <w:r>
        <w:rPr>
          <w:rStyle w:val="HideTWBExt"/>
        </w:rPr>
        <w:t>Titre</w:t>
      </w:r>
      <w:r>
        <w:rPr>
          <w:rStyle w:val="HideTWBExt"/>
        </w:rPr>
        <w:t>&gt;</w:t>
      </w:r>
      <w:r>
        <w:t>Europski institut za inovacije i tehnologiju (preinaka)</w:t>
      </w:r>
      <w:r>
        <w:rPr>
          <w:rStyle w:val="HideTWBExt"/>
        </w:rPr>
        <w:t>&lt;/</w:t>
      </w:r>
      <w:r>
        <w:rPr>
          <w:rStyle w:val="HideTWBExt"/>
        </w:rPr>
        <w:t>Titre</w:t>
      </w:r>
      <w:r>
        <w:rPr>
          <w:rStyle w:val="HideTWBExt"/>
        </w:rPr>
        <w:t>&gt;</w:t>
      </w:r>
    </w:p>
    <w:p>
      <w:pPr>
        <w:pStyle w:val="CoverNormal"/>
      </w:pPr>
      <w:r>
        <w:rPr>
          <w:rStyle w:val="HideTWBExt"/>
        </w:rPr>
        <w:t>&lt;</w:t>
      </w:r>
      <w:r>
        <w:rPr>
          <w:rStyle w:val="HideTWBExt"/>
        </w:rPr>
        <w:t>DocAmend</w:t>
      </w:r>
      <w:r>
        <w:rPr>
          <w:rStyle w:val="HideTWBExt"/>
        </w:rPr>
        <w:t>&gt;</w:t>
      </w:r>
      <w:r>
        <w:t>Prijedlog odluke</w:t>
      </w:r>
      <w:r>
        <w:rPr>
          <w:rStyle w:val="HideTWBExt"/>
        </w:rPr>
        <w:t>&lt;/</w:t>
      </w:r>
      <w:r>
        <w:rPr>
          <w:rStyle w:val="HideTWBExt"/>
        </w:rPr>
        <w:t>DocAmend</w:t>
      </w:r>
      <w:r>
        <w:rPr>
          <w:rStyle w:val="HideTWBExt"/>
        </w:rPr>
        <w:t>&gt;</w:t>
      </w:r>
    </w:p>
    <w:p>
      <w:pPr>
        <w:pStyle w:val="CoverNormal24a"/>
      </w:pPr>
      <w:r>
        <w:rPr>
          <w:rStyle w:val="HideTWBExt"/>
        </w:rPr>
        <w:t>&lt;</w:t>
      </w:r>
      <w:r>
        <w:rPr>
          <w:rStyle w:val="HideTWBExt"/>
        </w:rPr>
        <w:t>DocRef</w:t>
      </w:r>
      <w:r>
        <w:rPr>
          <w:rStyle w:val="HideTWBExt"/>
        </w:rPr>
        <w:t>&gt;</w:t>
      </w:r>
      <w:r>
        <w:t>(</w:t>
      </w:r>
      <w:r>
        <w:t>COM(2019)0331</w:t>
      </w:r>
      <w:r>
        <w:t xml:space="preserve"> – </w:t>
      </w:r>
      <w:r>
        <w:t>C9-0042/2019</w:t>
      </w:r>
      <w:r>
        <w:t xml:space="preserve"> – </w:t>
      </w:r>
      <w:r>
        <w:t>2019/0151(COD)</w:t>
      </w:r>
      <w:r>
        <w:t>)</w:t>
      </w:r>
      <w:r>
        <w:rPr>
          <w:rStyle w:val="HideTWBExt"/>
        </w:rPr>
        <w:t>&lt;/</w:t>
      </w:r>
      <w:r>
        <w:rPr>
          <w:rStyle w:val="HideTWBExt"/>
        </w:rPr>
        <w:t>DocRef</w:t>
      </w:r>
      <w:r>
        <w:rPr>
          <w:rStyle w:val="HideTWBExt"/>
        </w:rPr>
        <w:t>&gt;</w:t>
      </w:r>
    </w:p>
    <w:p>
      <w:r>
        <w:br w:type="page"/>
      </w:r>
      <w:r>
        <w:t>AM_Com_LegReport</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1.a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uzimajući u obzir sporazum usvojen 12. prosinca 2015. na 21. sastanku Konferencije stranaka UNFCCC-a u Parizu (Pariški sporazum),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1.b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uzimajući u obzir Program Ujedinjenih naroda za održivi razvoj do 2030. i ciljeve održivog razvoja,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1.c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uzimajući u obzir komunikaciju Komisije upućenu Europskom parlamentu, Europskom vijeću, Vijeću, Europskom gospodarskom i socijalnom odboru te Odboru regija „Europski zeleni plan” (COM(2019)640 final),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1.d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uzimajući u obzir Prijedlog uredbe Europskog parlamenta i Vijeća o uspostavljanju okvira za postizanje klimatske neutralnosti i o izmjeni Uredbe (EU) 2018/1999 (Europski propis o klimi),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S obzirom na hitnu potrebu za ambicioznim djelovanjem radi suočavanja s klimatskim promjenama i ekološkim izazovima, ograničenja globalnog zatopljenja na 1,5 °C i sprečavanja masovnog gubitka biološke raznolikosti Komisija je usvojila komunikaciju „Europski zeleni plan”, u kojoj se obvezala pretvoriti Uniju u zdravije i održivije, pravedno, pošteno i prosperitetno društvo bez neto emisija stakleničkih plinova.</w:t>
            </w:r>
            <w:r>
              <w:t xml:space="preserve"> </w:t>
            </w:r>
            <w:r>
              <w:rPr>
                <w:rFonts w:ascii="Times New Roman" w:eastAsia="Times New Roman" w:hAnsi="Times New Roman" w:cs="Times New Roman"/>
                <w:b/>
                <w:i/>
                <w:strike w:val="0"/>
                <w:color w:val="auto"/>
                <w:sz w:val="24"/>
                <w:highlight w:val="none"/>
                <w:u w:val="none" w:color="auto"/>
                <w:vertAlign w:val="baseline"/>
              </w:rPr>
              <w:t>Predloženim „Europskim propisom o klimi” (COM(2020) 80) u zakonodavstvo se uvrštava cilj iz europskog zelenog plana da europsko gospodarstvo i društvo postanu klimatski neutralni.</w:t>
            </w:r>
            <w:r>
              <w:t xml:space="preserve"> </w:t>
            </w:r>
            <w:r>
              <w:rPr>
                <w:rFonts w:ascii="Times New Roman" w:eastAsia="Times New Roman" w:hAnsi="Times New Roman" w:cs="Times New Roman"/>
                <w:b/>
                <w:i/>
                <w:strike w:val="0"/>
                <w:color w:val="auto"/>
                <w:sz w:val="24"/>
                <w:highlight w:val="none"/>
                <w:u w:val="none" w:color="auto"/>
                <w:vertAlign w:val="baseline"/>
              </w:rPr>
              <w:t>To podrazumijeva ostvarenje nulte stope neto emisija na razini Unije smanjenjem emisija stakleničkih plinova i zaštitom prirodnog okoliša. Ta preobrazba bit će moguća samo kroz rast istraživanja i inovacija, čime se naglašava potreba za jačanjem povoljnih uvjeta i ulaganja u povećanje europske baze znanja te istraživačkog i inovacijskog kapaciteta, posebno u području zelenih klimatski prihvatljivih tehnologija i inovacija.</w:t>
            </w:r>
            <w:r>
              <w:t xml:space="preserve">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EIT bi, prije svega putem svojih Zajednica znanja i inovacija („ZZI-ji”), trebao težiti jačanju inovacijskih ekosustava koji se bave globalnim izazovima. Njegov bi cilj prije svega trebao biti doprinos razvoju inovacijskog kapaciteta Unije i država članica s najvišim standardima. U tu svrhu EIT bi trebao olakšati i unaprijediti umrežavanje i suradnju te stvoriti sinergije među različitim inovacijskim zajednicama u Europi.</w:t>
            </w:r>
          </w:p>
        </w:tc>
        <w:tc>
          <w:tcPr>
            <w:tcW w:w="4876" w:type="dxa"/>
            <w:vAlign w:val="top"/>
          </w:tcPr>
          <w:p>
            <w:pPr>
              <w:pStyle w:val="Normal6a"/>
            </w:pPr>
            <w:r>
              <w:t>(4)</w:t>
            </w:r>
            <w:r>
              <w:tab/>
            </w:r>
            <w:r>
              <w:t xml:space="preserve">EIT bi, prije svega putem svojih Zajednica znanja i inovacija („ZZI-ji”), trebao težiti jačanju inovacijskih ekosustava koji se bave globalnim </w:t>
            </w:r>
            <w:r>
              <w:rPr>
                <w:rFonts w:ascii="Times New Roman" w:eastAsia="Times New Roman" w:hAnsi="Times New Roman" w:cs="Times New Roman"/>
                <w:b/>
                <w:i/>
                <w:strike w:val="0"/>
                <w:color w:val="auto"/>
                <w:sz w:val="24"/>
                <w:highlight w:val="none"/>
                <w:u w:val="none" w:color="auto"/>
                <w:vertAlign w:val="baseline"/>
              </w:rPr>
              <w:t>i društvenim</w:t>
            </w:r>
            <w:r>
              <w:t xml:space="preserve"> izazovima. Njegov bi cilj prije svega trebao biti doprinos razvoju inovacijskog kapaciteta Unije i država članica s najvišim standardima. U tu svrhu EIT bi trebao olakšati i unaprijediti umrežavanje i suradnju te stvoriti sinergije među različitim inovacijskim zajednicama u Europi</w:t>
            </w:r>
            <w:r>
              <w:rPr>
                <w:rFonts w:ascii="Times New Roman" w:eastAsia="Times New Roman" w:hAnsi="Times New Roman" w:cs="Times New Roman"/>
                <w:b/>
                <w:i/>
                <w:strike w:val="0"/>
                <w:color w:val="auto"/>
                <w:sz w:val="24"/>
                <w:highlight w:val="none"/>
                <w:u w:val="none" w:color="auto"/>
                <w:vertAlign w:val="baseline"/>
              </w:rPr>
              <w:t>, čime bi osigurao široku geografsku pokrivenost u cilju premošćivanja regionalnih razlika, pa i unutar država članica, i sprečavanja inovacijskog jaza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EIT bi, prije svega putem svojih Zajednica znanja i inovacija („ZZI-ji”), trebao težiti jačanju inovacijskih ekosustava koji se bave globalnim izazovima. Njegov bi cilj prije svega trebao biti doprinos razvoju inovacijskog kapaciteta Unije i država članica s najvišim standardima. U tu svrhu EIT bi trebao olakšati i unaprijediti umrežavanje i suradnju te stvoriti sinergije među različitim inovacijskim zajednicama u Europi.</w:t>
            </w:r>
          </w:p>
        </w:tc>
        <w:tc>
          <w:tcPr>
            <w:tcW w:w="4876" w:type="dxa"/>
            <w:vAlign w:val="top"/>
          </w:tcPr>
          <w:p>
            <w:pPr>
              <w:pStyle w:val="Normal6a"/>
            </w:pPr>
            <w:r>
              <w:t>(4)</w:t>
            </w:r>
            <w:r>
              <w:tab/>
            </w:r>
            <w:r>
              <w:t>EIT bi, prije svega putem svojih Zajednica znanja i inovacija („ZZI-ji”), trebao težiti jačanju inovacijskih ekosustava koji se bave globalnim izazovima</w:t>
            </w:r>
            <w:r>
              <w:rPr>
                <w:rFonts w:ascii="Times New Roman" w:eastAsia="Times New Roman" w:hAnsi="Times New Roman" w:cs="Times New Roman"/>
                <w:b/>
                <w:i/>
                <w:strike w:val="0"/>
                <w:color w:val="auto"/>
                <w:sz w:val="24"/>
                <w:highlight w:val="none"/>
                <w:u w:val="none" w:color="auto"/>
                <w:vertAlign w:val="baseline"/>
              </w:rPr>
              <w:t>, uključujući neočekivanu krizu koja utječe na inovacijski trokut</w:t>
            </w:r>
            <w:r>
              <w:t>. Njegov bi cilj prije svega trebao biti doprinos razvoju inovacijskog kapaciteta Unije i država članica s najvišim standardima. U tu svrhu EIT bi trebao olakšati i unaprijediti umrežavanje i suradnju te stvoriti sinergije među različitim inovacijskim zajednicama u Europi</w:t>
            </w:r>
            <w:r>
              <w:rPr>
                <w:rFonts w:ascii="Times New Roman" w:eastAsia="Times New Roman" w:hAnsi="Times New Roman" w:cs="Times New Roman"/>
                <w:b/>
                <w:i/>
                <w:strike w:val="0"/>
                <w:color w:val="auto"/>
                <w:sz w:val="24"/>
                <w:highlight w:val="none"/>
                <w:u w:val="none" w:color="auto"/>
                <w:vertAlign w:val="baseline"/>
              </w:rPr>
              <w:t>, a istovremeno zadržati izvrsnost kao prvobitni kriterij</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EIT bi, prije svega putem svojih Zajednica znanja i inovacija („ZZI-ji”), trebao težiti jačanju inovacijskih ekosustava koji se bave globalnim izazovima. Njegov bi cilj prije svega trebao biti doprinos razvoju inovacijskog kapaciteta Unije i država članica s najvišim standardima. U tu svrhu EIT bi trebao olakšati i unaprijediti umrežavanje i suradnju te stvoriti sinergije među različitim inovacijskim zajednicama u Europi.</w:t>
            </w:r>
          </w:p>
        </w:tc>
        <w:tc>
          <w:tcPr>
            <w:tcW w:w="4876" w:type="dxa"/>
            <w:vAlign w:val="top"/>
          </w:tcPr>
          <w:p>
            <w:pPr>
              <w:pStyle w:val="Normal6a"/>
            </w:pPr>
            <w:r>
              <w:t>(4)</w:t>
            </w:r>
            <w:r>
              <w:tab/>
            </w:r>
            <w:r>
              <w:t xml:space="preserve">EIT bi, prije svega putem svojih Zajednica znanja i inovacija („ZZI-ji”), trebao težiti jačanju inovacijskih ekosustava koji se bave globalnim </w:t>
            </w:r>
            <w:r>
              <w:rPr>
                <w:rFonts w:ascii="Times New Roman" w:eastAsia="Times New Roman" w:hAnsi="Times New Roman" w:cs="Times New Roman"/>
                <w:b/>
                <w:i/>
                <w:strike w:val="0"/>
                <w:color w:val="auto"/>
                <w:sz w:val="24"/>
                <w:highlight w:val="none"/>
                <w:u w:val="none" w:color="auto"/>
                <w:vertAlign w:val="baseline"/>
              </w:rPr>
              <w:t>društvenim</w:t>
            </w:r>
            <w:r>
              <w:t xml:space="preserve"> izazovima</w:t>
            </w:r>
            <w:r>
              <w:rPr>
                <w:rFonts w:ascii="Times New Roman" w:eastAsia="Times New Roman" w:hAnsi="Times New Roman" w:cs="Times New Roman"/>
                <w:b/>
                <w:i/>
                <w:strike w:val="0"/>
                <w:color w:val="auto"/>
                <w:sz w:val="24"/>
                <w:highlight w:val="none"/>
                <w:u w:val="none" w:color="auto"/>
                <w:vertAlign w:val="baseline"/>
              </w:rPr>
              <w:t>, osobito ciljevima održivog razvoja i smanjenjem emisija stakleničkih plinova u skladu s Pariškim sporazumom na nultu neto razinu najkasnije do 2040</w:t>
            </w:r>
            <w:r>
              <w:t>. Njegov bi cilj prije svega trebao biti doprinos razvoju inovacijskog kapaciteta Unije i država članica s najvišim standardima. U tu svrhu EIT bi trebao olakšati i unaprijediti umrežavanje i suradnju te stvoriti sinergije među različitim inovacijskim zajednicama u Europi.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t xml:space="preserve">, </w:t>
      </w:r>
      <w:r>
        <w:t>Izaskun Bilbao Barandica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EIT bi, prije svega putem svojih Zajednica znanja i inovacija („ZZI-ji”), trebao težiti jačanju inovacijskih ekosustava koji se bave globalnim izazovima. Njegov bi cilj prije svega trebao biti doprinos razvoju inovacijskog kapaciteta Unije i država članica </w:t>
            </w:r>
            <w:r>
              <w:rPr>
                <w:rFonts w:ascii="Times New Roman" w:eastAsia="Times New Roman" w:hAnsi="Times New Roman" w:cs="Times New Roman"/>
                <w:b/>
                <w:i/>
                <w:strike w:val="0"/>
                <w:color w:val="auto"/>
                <w:sz w:val="24"/>
                <w:highlight w:val="none"/>
                <w:u w:val="none" w:color="auto"/>
                <w:vertAlign w:val="baseline"/>
              </w:rPr>
              <w:t>s najvišim standardima</w:t>
            </w:r>
            <w:r>
              <w:t>. U tu svrhu EIT bi trebao olakšati i unaprijediti umrežavanje i suradnju te stvoriti sinergije među različitim inovacijskim zajednicama u Europi.</w:t>
            </w:r>
          </w:p>
        </w:tc>
        <w:tc>
          <w:tcPr>
            <w:tcW w:w="4876" w:type="dxa"/>
            <w:vAlign w:val="top"/>
          </w:tcPr>
          <w:p>
            <w:pPr>
              <w:pStyle w:val="Normal6a"/>
            </w:pPr>
            <w:r>
              <w:t>(4)</w:t>
            </w:r>
            <w:r>
              <w:tab/>
            </w:r>
            <w:r>
              <w:t xml:space="preserve">EIT bi, prije svega putem svojih Zajednica znanja i inovacija („ZZI-ji”), trebao težiti jačanju inovacijskih ekosustava koji se bave globalnim izazovima. Njegov bi cilj prije svega trebao biti doprinos razvoju </w:t>
            </w:r>
            <w:r>
              <w:rPr>
                <w:rFonts w:ascii="Times New Roman" w:eastAsia="Times New Roman" w:hAnsi="Times New Roman" w:cs="Times New Roman"/>
                <w:b/>
                <w:i/>
                <w:strike w:val="0"/>
                <w:color w:val="auto"/>
                <w:sz w:val="24"/>
                <w:highlight w:val="none"/>
                <w:u w:val="none" w:color="auto"/>
                <w:vertAlign w:val="baseline"/>
              </w:rPr>
              <w:t>talenata, poduzetničkog i</w:t>
            </w:r>
            <w:r>
              <w:t xml:space="preserve"> inovacijskog kapaciteta Unije i država članica</w:t>
            </w:r>
            <w:r>
              <w:rPr>
                <w:rFonts w:ascii="Times New Roman" w:eastAsia="Times New Roman" w:hAnsi="Times New Roman" w:cs="Times New Roman"/>
                <w:b/>
                <w:i/>
                <w:strike w:val="0"/>
                <w:color w:val="auto"/>
                <w:sz w:val="24"/>
                <w:highlight w:val="none"/>
                <w:u w:val="none" w:color="auto"/>
                <w:vertAlign w:val="baseline"/>
              </w:rPr>
              <w:t>, kao i unapređenje položaja Unije u svjetskom inovacijskom okruženju</w:t>
            </w:r>
            <w:r>
              <w:t>. U tu svrhu EIT bi trebao olakšati i unaprijediti umrežavanje i suradnju te stvoriti sinergije među različitim inovacijskim zajednicama u Europi.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4.a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(4a)</w:t>
            </w:r>
            <w:r>
              <w:tab/>
            </w:r>
            <w:r>
              <w:rPr>
                <w:rFonts w:ascii="Times New Roman" w:eastAsia="Times New Roman" w:hAnsi="Times New Roman" w:cs="Times New Roman"/>
                <w:b/>
                <w:i/>
                <w:strike w:val="0"/>
                <w:color w:val="auto"/>
                <w:sz w:val="24"/>
                <w:highlight w:val="none"/>
                <w:u w:val="none" w:color="auto"/>
                <w:vertAlign w:val="baseline"/>
              </w:rPr>
              <w:t>Nestabilna situacija povezana sa širenjem bolesti COVID-19 imala je ogroman utjecaj na gospodarstvo i stoga je važno utvrditi učinke koji predstavljaju izazov za sveučilišta, istraživače, poduzeća i druge dionike kako bi se zaštitio trokut znanja i ponovno izgradilo povjerenje među svim dionicima.</w:t>
            </w:r>
            <w:r>
              <w:t xml:space="preserve"> </w:t>
            </w:r>
            <w:r>
              <w:rPr>
                <w:rFonts w:ascii="Times New Roman" w:eastAsia="Times New Roman" w:hAnsi="Times New Roman" w:cs="Times New Roman"/>
                <w:b/>
                <w:i/>
                <w:strike w:val="0"/>
                <w:color w:val="auto"/>
                <w:sz w:val="24"/>
                <w:highlight w:val="none"/>
                <w:u w:val="none" w:color="auto"/>
                <w:vertAlign w:val="baseline"/>
              </w:rPr>
              <w:t>U tim okolnostima EIT treba pripremiti dvogodišnji krizni program u kojem će prioriteti biti formulirani kao odgovor na potrebe svakog pojedinog ZZI-ja za prevladavanje krize uzrokovane COVID-om 19 i za prilagodbu razdoblju nakon krize.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rPr>
                <w:rFonts w:ascii="Times New Roman" w:eastAsia="Times New Roman" w:hAnsi="Times New Roman" w:cs="Times New Roman"/>
                <w:b/>
                <w:i/>
                <w:strike w:val="0"/>
                <w:color w:val="auto"/>
                <w:sz w:val="24"/>
                <w:highlight w:val="none"/>
                <w:u w:val="none" w:color="auto"/>
                <w:vertAlign w:val="baseline"/>
              </w:rPr>
              <w:t>Strateška  prioritetna područja</w:t>
            </w:r>
            <w:r>
              <w:t xml:space="preserve"> i financijske potrebe </w:t>
            </w:r>
            <w:r>
              <w:rPr>
                <w:rFonts w:ascii="Times New Roman" w:eastAsia="Times New Roman" w:hAnsi="Times New Roman" w:cs="Times New Roman"/>
                <w:b/>
                <w:i/>
                <w:strike w:val="0"/>
                <w:color w:val="auto"/>
                <w:sz w:val="24"/>
                <w:highlight w:val="none"/>
                <w:u w:val="none" w:color="auto"/>
                <w:vertAlign w:val="baseline"/>
              </w:rPr>
              <w:t>za EIT</w:t>
            </w:r>
            <w:r>
              <w:t xml:space="preserve"> u razdoblju od </w:t>
            </w:r>
            <w:r>
              <w:rPr>
                <w:rFonts w:ascii="Times New Roman" w:eastAsia="Times New Roman" w:hAnsi="Times New Roman" w:cs="Times New Roman"/>
                <w:b/>
                <w:i/>
                <w:strike w:val="0"/>
                <w:color w:val="auto"/>
                <w:sz w:val="24"/>
                <w:highlight w:val="none"/>
                <w:u w:val="none" w:color="auto"/>
                <w:vertAlign w:val="baseline"/>
              </w:rPr>
              <w:t xml:space="preserve">sedam godina  </w:t>
            </w:r>
            <w:r>
              <w:t xml:space="preserve">, koje obuhvaća </w:t>
            </w:r>
            <w:r>
              <w:rPr>
                <w:rFonts w:ascii="Times New Roman" w:eastAsia="Times New Roman" w:hAnsi="Times New Roman" w:cs="Times New Roman"/>
                <w:b/>
                <w:i/>
                <w:strike w:val="0"/>
                <w:color w:val="auto"/>
                <w:sz w:val="24"/>
                <w:highlight w:val="none"/>
                <w:u w:val="none" w:color="auto"/>
                <w:vertAlign w:val="baseline"/>
              </w:rPr>
              <w:t>odgovarajući</w:t>
            </w:r>
            <w:r>
              <w:t xml:space="preserve"> višegodišnji financijski okvir („VFO”),</w:t>
            </w:r>
            <w:r>
              <w:rPr>
                <w:rFonts w:ascii="Times New Roman" w:eastAsia="Times New Roman" w:hAnsi="Times New Roman" w:cs="Times New Roman"/>
                <w:b/>
                <w:i/>
                <w:strike w:val="0"/>
                <w:color w:val="auto"/>
                <w:sz w:val="24"/>
                <w:highlight w:val="none"/>
                <w:u w:val="none" w:color="auto"/>
                <w:vertAlign w:val="baseline"/>
              </w:rPr>
              <w:t xml:space="preserve">  </w:t>
            </w:r>
            <w:r>
              <w:t>trebali bi se utvrditi u</w:t>
            </w:r>
            <w:r>
              <w:rPr>
                <w:rFonts w:ascii="Times New Roman" w:eastAsia="Times New Roman" w:hAnsi="Times New Roman" w:cs="Times New Roman"/>
                <w:b/>
                <w:i/>
                <w:strike w:val="0"/>
                <w:color w:val="auto"/>
                <w:sz w:val="24"/>
                <w:highlight w:val="none"/>
                <w:u w:val="none" w:color="auto"/>
                <w:vertAlign w:val="baseline"/>
              </w:rPr>
              <w:t xml:space="preserve">  </w:t>
            </w:r>
            <w:r>
              <w:t xml:space="preserve">Strateškom inovacijskom programu ( </w:t>
            </w:r>
            <w:r>
              <w:rPr>
                <w:rFonts w:ascii="Times New Roman" w:eastAsia="Times New Roman" w:hAnsi="Times New Roman" w:cs="Times New Roman"/>
                <w:b/>
                <w:i/>
                <w:strike w:val="0"/>
                <w:color w:val="auto"/>
                <w:sz w:val="24"/>
                <w:highlight w:val="none"/>
                <w:u w:val="none" w:color="auto"/>
                <w:vertAlign w:val="baseline"/>
              </w:rPr>
              <w:t>„SIP”).  SIP-om</w:t>
            </w:r>
            <w:r>
              <w:t xml:space="preserve"> bi se trebala osigurati usklađenost s okvirnim programom Unije za </w:t>
            </w:r>
            <w:r>
              <w:rPr>
                <w:rFonts w:ascii="Times New Roman" w:eastAsia="Times New Roman" w:hAnsi="Times New Roman" w:cs="Times New Roman"/>
                <w:b/>
                <w:i/>
                <w:strike w:val="0"/>
                <w:color w:val="auto"/>
                <w:sz w:val="24"/>
                <w:highlight w:val="none"/>
                <w:u w:val="none" w:color="auto"/>
                <w:vertAlign w:val="baseline"/>
              </w:rPr>
              <w:t>potporu istraživanjima i inovacijama</w:t>
            </w:r>
            <w:r>
              <w:t xml:space="preserve"> te poticati sinergije s drugim relevantnim programima Unije u okviru VFO-a, kao i s drugim inicijativama, politikama i instrumentima Unije, posebno onima kojima se podupiru obrazovanje i regionalni razvoj. S obzirom na važnost SIP-a za inovacijsku politiku</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i posljedično političko značenje njegova socioekonomskog utjecaja na</w:t>
            </w:r>
            <w:r>
              <w:rPr>
                <w:rFonts w:ascii="Times New Roman" w:eastAsia="Times New Roman" w:hAnsi="Times New Roman" w:cs="Times New Roman"/>
                <w:b/>
                <w:i/>
                <w:strike w:val="0"/>
                <w:color w:val="auto"/>
                <w:sz w:val="24"/>
                <w:highlight w:val="none"/>
                <w:u w:val="none" w:color="auto"/>
                <w:vertAlign w:val="baseline"/>
              </w:rPr>
              <w:t xml:space="preserve">   </w:t>
            </w:r>
            <w:r>
              <w:t>Uniju , SIP bi trebali usvojiti Europski parlament i Vijeće na temelju prijedloga Komisije</w:t>
            </w:r>
            <w:r>
              <w:rPr>
                <w:rFonts w:ascii="Times New Roman" w:eastAsia="Times New Roman" w:hAnsi="Times New Roman" w:cs="Times New Roman"/>
                <w:b/>
                <w:i/>
                <w:strike w:val="0"/>
                <w:color w:val="auto"/>
                <w:sz w:val="24"/>
                <w:highlight w:val="none"/>
                <w:u w:val="none" w:color="auto"/>
                <w:vertAlign w:val="baseline"/>
              </w:rPr>
              <w:t xml:space="preserve">   </w:t>
            </w:r>
            <w:r>
              <w:t>u skladu s doprinosom</w:t>
            </w:r>
            <w:r>
              <w:rPr>
                <w:rFonts w:ascii="Times New Roman" w:eastAsia="Times New Roman" w:hAnsi="Times New Roman" w:cs="Times New Roman"/>
                <w:b/>
                <w:i/>
                <w:strike w:val="0"/>
                <w:color w:val="auto"/>
                <w:sz w:val="24"/>
                <w:highlight w:val="none"/>
                <w:u w:val="none" w:color="auto"/>
                <w:vertAlign w:val="baseline"/>
              </w:rPr>
              <w:t xml:space="preserve">   </w:t>
            </w:r>
            <w:r>
              <w:t>koji dostavi EIT.</w:t>
            </w:r>
          </w:p>
        </w:tc>
        <w:tc>
          <w:tcPr>
            <w:tcW w:w="4876" w:type="dxa"/>
            <w:vAlign w:val="top"/>
          </w:tcPr>
          <w:p>
            <w:pPr>
              <w:pStyle w:val="Normal6a"/>
            </w:pPr>
            <w:r>
              <w:t>(5)</w:t>
            </w:r>
            <w:r>
              <w:tab/>
            </w:r>
            <w:r>
              <w:rPr>
                <w:rFonts w:ascii="Times New Roman" w:eastAsia="Times New Roman" w:hAnsi="Times New Roman" w:cs="Times New Roman"/>
                <w:b/>
                <w:i/>
                <w:strike w:val="0"/>
                <w:color w:val="auto"/>
                <w:sz w:val="24"/>
                <w:highlight w:val="none"/>
                <w:u w:val="none" w:color="auto"/>
                <w:vertAlign w:val="baseline"/>
              </w:rPr>
              <w:t>Dugoročna strategija, ciljevi</w:t>
            </w:r>
            <w:r>
              <w:t xml:space="preserve"> i financijske potrebe </w:t>
            </w:r>
            <w:r>
              <w:rPr>
                <w:rFonts w:ascii="Times New Roman" w:eastAsia="Times New Roman" w:hAnsi="Times New Roman" w:cs="Times New Roman"/>
                <w:b/>
                <w:i/>
                <w:strike w:val="0"/>
                <w:color w:val="auto"/>
                <w:sz w:val="24"/>
                <w:highlight w:val="none"/>
                <w:u w:val="none" w:color="auto"/>
                <w:vertAlign w:val="baseline"/>
              </w:rPr>
              <w:t>EIT-a</w:t>
            </w:r>
            <w:r>
              <w:t xml:space="preserve"> u razdoblju od </w:t>
            </w:r>
            <w:r>
              <w:rPr>
                <w:rFonts w:ascii="Times New Roman" w:eastAsia="Times New Roman" w:hAnsi="Times New Roman" w:cs="Times New Roman"/>
                <w:b/>
                <w:i/>
                <w:strike w:val="0"/>
                <w:color w:val="auto"/>
                <w:sz w:val="24"/>
                <w:highlight w:val="none"/>
                <w:u w:val="none" w:color="auto"/>
                <w:vertAlign w:val="baseline"/>
              </w:rPr>
              <w:t>2020. do 2027.</w:t>
            </w:r>
            <w:r>
              <w:t xml:space="preserve">, koje obuhvaća </w:t>
            </w:r>
            <w:r>
              <w:rPr>
                <w:rFonts w:ascii="Times New Roman" w:eastAsia="Times New Roman" w:hAnsi="Times New Roman" w:cs="Times New Roman"/>
                <w:b/>
                <w:i/>
                <w:strike w:val="0"/>
                <w:color w:val="auto"/>
                <w:sz w:val="24"/>
                <w:highlight w:val="none"/>
                <w:u w:val="none" w:color="auto"/>
                <w:vertAlign w:val="baseline"/>
              </w:rPr>
              <w:t>sljedeći</w:t>
            </w:r>
            <w:r>
              <w:t xml:space="preserve"> višegodišnji financijski okvir („VFO”),</w:t>
            </w:r>
            <w:r>
              <w:rPr>
                <w:rFonts w:ascii="Times New Roman" w:eastAsia="Times New Roman" w:hAnsi="Times New Roman" w:cs="Times New Roman"/>
                <w:b/>
                <w:i/>
                <w:strike w:val="0"/>
                <w:color w:val="auto"/>
                <w:sz w:val="24"/>
                <w:highlight w:val="none"/>
                <w:u w:val="none" w:color="auto"/>
                <w:vertAlign w:val="baseline"/>
              </w:rPr>
              <w:t> </w:t>
            </w:r>
            <w:r>
              <w:t>trebali bi se utvrditi u Strateškom inovacijskom programu (</w:t>
            </w:r>
            <w:r>
              <w:rPr>
                <w:rFonts w:ascii="Times New Roman" w:eastAsia="Times New Roman" w:hAnsi="Times New Roman" w:cs="Times New Roman"/>
                <w:b/>
                <w:i/>
                <w:strike w:val="0"/>
                <w:color w:val="auto"/>
                <w:sz w:val="24"/>
                <w:highlight w:val="none"/>
                <w:u w:val="none" w:color="auto"/>
                <w:vertAlign w:val="baseline"/>
              </w:rPr>
              <w:t>„SIP”). SIP bi trebao definirati glavne aktivnosti EIT-a, željene rezultate, očekivani socioekonomski učinak, uključujući učinak na smanjenje emisija stakleničkih plinova na nultu neto stopu najkasnije do 2040. i na ostvarenje UN-ovih ciljeva održivog razvoja.</w:t>
            </w:r>
            <w:r>
              <w:t xml:space="preserve"> </w:t>
            </w:r>
            <w:r>
              <w:rPr>
                <w:rFonts w:ascii="Times New Roman" w:eastAsia="Times New Roman" w:hAnsi="Times New Roman" w:cs="Times New Roman"/>
                <w:b/>
                <w:i/>
                <w:strike w:val="0"/>
                <w:color w:val="auto"/>
                <w:sz w:val="24"/>
                <w:highlight w:val="none"/>
                <w:u w:val="none" w:color="auto"/>
                <w:vertAlign w:val="baseline"/>
              </w:rPr>
              <w:t>Njime</w:t>
            </w:r>
            <w:r>
              <w:t xml:space="preserve"> bi se trebala osigurati usklađenost s okvirnim programom Unije za </w:t>
            </w:r>
            <w:r>
              <w:rPr>
                <w:rFonts w:ascii="Times New Roman" w:eastAsia="Times New Roman" w:hAnsi="Times New Roman" w:cs="Times New Roman"/>
                <w:b/>
                <w:i/>
                <w:strike w:val="0"/>
                <w:color w:val="auto"/>
                <w:sz w:val="24"/>
                <w:highlight w:val="none"/>
                <w:u w:val="none" w:color="auto"/>
                <w:vertAlign w:val="baseline"/>
              </w:rPr>
              <w:t>istraživanja i inovacije</w:t>
            </w:r>
            <w:r>
              <w:t xml:space="preserve"> te poticati sinergije s drugim relevantnim programima Unije u okviru VFO-a, kao i s drugim inicijativama, politikama</w:t>
            </w:r>
            <w:r>
              <w:rPr>
                <w:rFonts w:ascii="Times New Roman" w:eastAsia="Times New Roman" w:hAnsi="Times New Roman" w:cs="Times New Roman"/>
                <w:b/>
                <w:i/>
                <w:strike w:val="0"/>
                <w:color w:val="auto"/>
                <w:sz w:val="24"/>
                <w:highlight w:val="none"/>
                <w:u w:val="none" w:color="auto"/>
                <w:vertAlign w:val="baseline"/>
              </w:rPr>
              <w:t>, prihvaćenim obvezama</w:t>
            </w:r>
            <w:r>
              <w:t xml:space="preserve"> i instrumentima Unije, posebno onima kojima se podupiru obrazovanje i regionalni razvoj. S obzirom na važnost SIP-a za inovacijsku politiku</w:t>
            </w:r>
            <w:r>
              <w:rPr>
                <w:rFonts w:ascii="Times New Roman" w:eastAsia="Times New Roman" w:hAnsi="Times New Roman" w:cs="Times New Roman"/>
                <w:b/>
                <w:i/>
                <w:strike w:val="0"/>
                <w:color w:val="auto"/>
                <w:sz w:val="24"/>
                <w:highlight w:val="none"/>
                <w:u w:val="none" w:color="auto"/>
                <w:vertAlign w:val="baseline"/>
              </w:rPr>
              <w:t> </w:t>
            </w:r>
            <w:r>
              <w:t xml:space="preserve">Unije i posljedično političko značenje njegova socioekonomskog </w:t>
            </w:r>
            <w:r>
              <w:rPr>
                <w:rFonts w:ascii="Times New Roman" w:eastAsia="Times New Roman" w:hAnsi="Times New Roman" w:cs="Times New Roman"/>
                <w:b/>
                <w:i/>
                <w:strike w:val="0"/>
                <w:color w:val="auto"/>
                <w:sz w:val="24"/>
                <w:highlight w:val="none"/>
                <w:u w:val="none" w:color="auto"/>
                <w:vertAlign w:val="baseline"/>
              </w:rPr>
              <w:t>i socioekološkog</w:t>
            </w:r>
            <w:r>
              <w:t xml:space="preserve"> utjecaja na</w:t>
            </w:r>
            <w:r>
              <w:rPr>
                <w:rFonts w:ascii="Times New Roman" w:eastAsia="Times New Roman" w:hAnsi="Times New Roman" w:cs="Times New Roman"/>
                <w:b/>
                <w:i/>
                <w:strike w:val="0"/>
                <w:color w:val="auto"/>
                <w:sz w:val="24"/>
                <w:highlight w:val="none"/>
                <w:u w:val="none" w:color="auto"/>
                <w:vertAlign w:val="baseline"/>
              </w:rPr>
              <w:t> </w:t>
            </w:r>
            <w:r>
              <w:t>Uniju , SIP bi trebali usvojiti Europski parlament i Vijeće na temelju prijedloga Komisije</w:t>
            </w:r>
            <w:r>
              <w:rPr>
                <w:rFonts w:ascii="Times New Roman" w:eastAsia="Times New Roman" w:hAnsi="Times New Roman" w:cs="Times New Roman"/>
                <w:b/>
                <w:i/>
                <w:strike w:val="0"/>
                <w:color w:val="auto"/>
                <w:sz w:val="24"/>
                <w:highlight w:val="none"/>
                <w:u w:val="none" w:color="auto"/>
                <w:vertAlign w:val="baseline"/>
              </w:rPr>
              <w:t> </w:t>
            </w:r>
            <w:r>
              <w:t>u skladu s doprinosom koji dostavi EIT.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Strateška</w:t>
            </w:r>
            <w:r>
              <w:rPr>
                <w:rFonts w:ascii="Times New Roman" w:eastAsia="Times New Roman" w:hAnsi="Times New Roman" w:cs="Times New Roman"/>
                <w:b/>
                <w:i/>
                <w:strike w:val="0"/>
                <w:color w:val="auto"/>
                <w:sz w:val="24"/>
                <w:highlight w:val="none"/>
                <w:u w:val="none" w:color="auto"/>
                <w:vertAlign w:val="baseline"/>
              </w:rPr>
              <w:t xml:space="preserve">  </w:t>
            </w:r>
            <w:r>
              <w:t>prioritetna područja i financijske potrebe za EIT u razdoblju od sedam godina</w:t>
            </w:r>
            <w:r>
              <w:rPr>
                <w:rFonts w:ascii="Times New Roman" w:eastAsia="Times New Roman" w:hAnsi="Times New Roman" w:cs="Times New Roman"/>
                <w:b/>
                <w:i/>
                <w:strike w:val="0"/>
                <w:color w:val="auto"/>
                <w:sz w:val="24"/>
                <w:highlight w:val="none"/>
                <w:u w:val="none" w:color="auto"/>
                <w:vertAlign w:val="baseline"/>
              </w:rPr>
              <w:t xml:space="preserve">  </w:t>
            </w:r>
            <w:r>
              <w:t>, koje obuhvaća odgovarajući višegodišnji financijski okvir („VFO”),</w:t>
            </w:r>
            <w:r>
              <w:rPr>
                <w:rFonts w:ascii="Times New Roman" w:eastAsia="Times New Roman" w:hAnsi="Times New Roman" w:cs="Times New Roman"/>
                <w:b/>
                <w:i/>
                <w:strike w:val="0"/>
                <w:color w:val="auto"/>
                <w:sz w:val="24"/>
                <w:highlight w:val="none"/>
                <w:u w:val="none" w:color="auto"/>
                <w:vertAlign w:val="baseline"/>
              </w:rPr>
              <w:t xml:space="preserve">  </w:t>
            </w:r>
            <w:r>
              <w:t>trebali bi se utvrditi u</w:t>
            </w:r>
            <w:r>
              <w:rPr>
                <w:rFonts w:ascii="Times New Roman" w:eastAsia="Times New Roman" w:hAnsi="Times New Roman" w:cs="Times New Roman"/>
                <w:b/>
                <w:i/>
                <w:strike w:val="0"/>
                <w:color w:val="auto"/>
                <w:sz w:val="24"/>
                <w:highlight w:val="none"/>
                <w:u w:val="none" w:color="auto"/>
                <w:vertAlign w:val="baseline"/>
              </w:rPr>
              <w:t xml:space="preserve">  </w:t>
            </w:r>
            <w:r>
              <w:t>Strateškom inovacijskom programu ( „SIP”).</w:t>
            </w:r>
            <w:r>
              <w:rPr>
                <w:rFonts w:ascii="Times New Roman" w:eastAsia="Times New Roman" w:hAnsi="Times New Roman" w:cs="Times New Roman"/>
                <w:b/>
                <w:i/>
                <w:strike w:val="0"/>
                <w:color w:val="auto"/>
                <w:sz w:val="24"/>
                <w:highlight w:val="none"/>
                <w:u w:val="none" w:color="auto"/>
                <w:vertAlign w:val="baseline"/>
              </w:rPr>
              <w:t xml:space="preserve">  </w:t>
            </w:r>
            <w:r>
              <w:t xml:space="preserve">SIP-om bi se trebala osigurati usklađenost s </w:t>
            </w:r>
            <w:r>
              <w:rPr>
                <w:rFonts w:ascii="Times New Roman" w:eastAsia="Times New Roman" w:hAnsi="Times New Roman" w:cs="Times New Roman"/>
                <w:b/>
                <w:i/>
                <w:strike w:val="0"/>
                <w:color w:val="auto"/>
                <w:sz w:val="24"/>
                <w:highlight w:val="none"/>
                <w:u w:val="none" w:color="auto"/>
                <w:vertAlign w:val="baseline"/>
              </w:rPr>
              <w:t>okvirnim programom Unije za potporu istraživanjima i inovacijama</w:t>
            </w:r>
            <w:r>
              <w:t xml:space="preserve"> te poticati sinergije s drugim relevantnim programima Unije u okviru VFO-a, kao i s drugim inicijativama, politikama i instrumentima Unije, posebno onima kojima se podupiru obrazovanje i regionalni razvoj. S obzirom na važnost SIP-a za inovacijsku politiku</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i posljedično političko značenje njegova socioekonomskog utjecaja na</w:t>
            </w:r>
            <w:r>
              <w:rPr>
                <w:rFonts w:ascii="Times New Roman" w:eastAsia="Times New Roman" w:hAnsi="Times New Roman" w:cs="Times New Roman"/>
                <w:b/>
                <w:i/>
                <w:strike w:val="0"/>
                <w:color w:val="auto"/>
                <w:sz w:val="24"/>
                <w:highlight w:val="none"/>
                <w:u w:val="none" w:color="auto"/>
                <w:vertAlign w:val="baseline"/>
              </w:rPr>
              <w:t xml:space="preserve">   </w:t>
            </w:r>
            <w:r>
              <w:t>Uniju , SIP bi trebali usvojiti Europski parlament i Vijeće na temelju prijedloga Komisije</w:t>
            </w:r>
            <w:r>
              <w:rPr>
                <w:rFonts w:ascii="Times New Roman" w:eastAsia="Times New Roman" w:hAnsi="Times New Roman" w:cs="Times New Roman"/>
                <w:b/>
                <w:i/>
                <w:strike w:val="0"/>
                <w:color w:val="auto"/>
                <w:sz w:val="24"/>
                <w:highlight w:val="none"/>
                <w:u w:val="none" w:color="auto"/>
                <w:vertAlign w:val="baseline"/>
              </w:rPr>
              <w:t xml:space="preserve">   </w:t>
            </w:r>
            <w:r>
              <w:t>u skladu s doprinosom</w:t>
            </w:r>
            <w:r>
              <w:rPr>
                <w:rFonts w:ascii="Times New Roman" w:eastAsia="Times New Roman" w:hAnsi="Times New Roman" w:cs="Times New Roman"/>
                <w:b/>
                <w:i/>
                <w:strike w:val="0"/>
                <w:color w:val="auto"/>
                <w:sz w:val="24"/>
                <w:highlight w:val="none"/>
                <w:u w:val="none" w:color="auto"/>
                <w:vertAlign w:val="baseline"/>
              </w:rPr>
              <w:t xml:space="preserve">   </w:t>
            </w:r>
            <w:r>
              <w:t>koji dostavi EIT.</w:t>
            </w:r>
          </w:p>
        </w:tc>
        <w:tc>
          <w:tcPr>
            <w:tcW w:w="4876" w:type="dxa"/>
            <w:vAlign w:val="top"/>
          </w:tcPr>
          <w:p>
            <w:pPr>
              <w:pStyle w:val="Normal6a"/>
            </w:pPr>
            <w:r>
              <w:t>(5)</w:t>
            </w:r>
            <w:r>
              <w:tab/>
            </w:r>
            <w:r>
              <w:t>Strateška prioritetna područja i financijske potrebe za EIT u razdoblju od sedam godina, koje obuhvaća odgovarajući višegodišnji financijski okvir („VFO”), trebali bi se utvrditi u Strateškom inovacijskom programu („SIP”)</w:t>
            </w:r>
            <w:r>
              <w:rPr>
                <w:rFonts w:ascii="Times New Roman" w:eastAsia="Times New Roman" w:hAnsi="Times New Roman" w:cs="Times New Roman"/>
                <w:b/>
                <w:i/>
                <w:strike w:val="0"/>
                <w:color w:val="auto"/>
                <w:sz w:val="24"/>
                <w:highlight w:val="none"/>
                <w:u w:val="none" w:color="auto"/>
                <w:vertAlign w:val="baseline"/>
              </w:rPr>
              <w:t>, dok bi prve dvije godine trebale biti posvećene kriznom programu kao odgovoru na krizu uzrokovanu COVID-om 19</w:t>
            </w:r>
            <w:r>
              <w:t xml:space="preserve">. SIP-om bi se trebala osigurati usklađenost s </w:t>
            </w:r>
            <w:r>
              <w:rPr>
                <w:rFonts w:ascii="Times New Roman" w:eastAsia="Times New Roman" w:hAnsi="Times New Roman" w:cs="Times New Roman"/>
                <w:b/>
                <w:i/>
                <w:strike w:val="0"/>
                <w:color w:val="auto"/>
                <w:sz w:val="24"/>
                <w:highlight w:val="none"/>
                <w:u w:val="none" w:color="auto"/>
                <w:vertAlign w:val="baseline"/>
              </w:rPr>
              <w:t>programom Obzor Europa, konkretno sa strateškim planovima za istraživanje i inovacije,</w:t>
            </w:r>
            <w:r>
              <w:t xml:space="preserve"> te poticati sinergije s drugim relevantnim programima Unije u okviru VFO-a, kao i s drugim inicijativama, politikama i instrumentima Unije, posebno onima kojima se podupiru obrazovanje i regionalni razvoj. S obzirom na važnost SIP-a za inovacijsku politiku</w:t>
            </w:r>
            <w:r>
              <w:rPr>
                <w:rFonts w:ascii="Times New Roman" w:eastAsia="Times New Roman" w:hAnsi="Times New Roman" w:cs="Times New Roman"/>
                <w:b/>
                <w:i/>
                <w:strike w:val="0"/>
                <w:color w:val="auto"/>
                <w:sz w:val="24"/>
                <w:highlight w:val="none"/>
                <w:u w:val="none" w:color="auto"/>
                <w:vertAlign w:val="baseline"/>
              </w:rPr>
              <w:t> </w:t>
            </w:r>
            <w:r>
              <w:t>Unije i posljedično političko značenje njegova socioekonomskog utjecaja na</w:t>
            </w:r>
            <w:r>
              <w:rPr>
                <w:rFonts w:ascii="Times New Roman" w:eastAsia="Times New Roman" w:hAnsi="Times New Roman" w:cs="Times New Roman"/>
                <w:b/>
                <w:i/>
                <w:strike w:val="0"/>
                <w:color w:val="auto"/>
                <w:sz w:val="24"/>
                <w:highlight w:val="none"/>
                <w:u w:val="none" w:color="auto"/>
                <w:vertAlign w:val="baseline"/>
              </w:rPr>
              <w:t> </w:t>
            </w:r>
            <w:r>
              <w:t>Uniju, SIP bi trebali usvojiti Europski parlament i Vijeće na temelju prijedloga Komisije</w:t>
            </w:r>
            <w:r>
              <w:rPr>
                <w:rFonts w:ascii="Times New Roman" w:eastAsia="Times New Roman" w:hAnsi="Times New Roman" w:cs="Times New Roman"/>
                <w:b/>
                <w:i/>
                <w:strike w:val="0"/>
                <w:color w:val="auto"/>
                <w:sz w:val="24"/>
                <w:highlight w:val="none"/>
                <w:u w:val="none" w:color="auto"/>
                <w:vertAlign w:val="baseline"/>
              </w:rPr>
              <w:t> </w:t>
            </w:r>
            <w:r>
              <w:t>u skladu s doprinosom koji dostavi EIT.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Strateška</w:t>
            </w:r>
            <w:r>
              <w:rPr>
                <w:rFonts w:ascii="Times New Roman" w:eastAsia="Times New Roman" w:hAnsi="Times New Roman" w:cs="Times New Roman"/>
                <w:b/>
                <w:i/>
                <w:strike w:val="0"/>
                <w:color w:val="auto"/>
                <w:sz w:val="24"/>
                <w:highlight w:val="none"/>
                <w:u w:val="none" w:color="auto"/>
                <w:vertAlign w:val="baseline"/>
              </w:rPr>
              <w:t xml:space="preserve">  </w:t>
            </w:r>
            <w:r>
              <w:t>prioritetna područja i financijske potrebe za EIT u razdoblju od sedam godina</w:t>
            </w:r>
            <w:r>
              <w:rPr>
                <w:rFonts w:ascii="Times New Roman" w:eastAsia="Times New Roman" w:hAnsi="Times New Roman" w:cs="Times New Roman"/>
                <w:b/>
                <w:i/>
                <w:strike w:val="0"/>
                <w:color w:val="auto"/>
                <w:sz w:val="24"/>
                <w:highlight w:val="none"/>
                <w:u w:val="none" w:color="auto"/>
                <w:vertAlign w:val="baseline"/>
              </w:rPr>
              <w:t xml:space="preserve">  </w:t>
            </w:r>
            <w:r>
              <w:t>, koje obuhvaća odgovarajući višegodišnji financijski okvir („VFO”),</w:t>
            </w:r>
            <w:r>
              <w:rPr>
                <w:rFonts w:ascii="Times New Roman" w:eastAsia="Times New Roman" w:hAnsi="Times New Roman" w:cs="Times New Roman"/>
                <w:b/>
                <w:i/>
                <w:strike w:val="0"/>
                <w:color w:val="auto"/>
                <w:sz w:val="24"/>
                <w:highlight w:val="none"/>
                <w:u w:val="none" w:color="auto"/>
                <w:vertAlign w:val="baseline"/>
              </w:rPr>
              <w:t xml:space="preserve">  </w:t>
            </w:r>
            <w:r>
              <w:t>trebali bi se utvrditi u</w:t>
            </w:r>
            <w:r>
              <w:rPr>
                <w:rFonts w:ascii="Times New Roman" w:eastAsia="Times New Roman" w:hAnsi="Times New Roman" w:cs="Times New Roman"/>
                <w:b/>
                <w:i/>
                <w:strike w:val="0"/>
                <w:color w:val="auto"/>
                <w:sz w:val="24"/>
                <w:highlight w:val="none"/>
                <w:u w:val="none" w:color="auto"/>
                <w:vertAlign w:val="baseline"/>
              </w:rPr>
              <w:t xml:space="preserve">  </w:t>
            </w:r>
            <w:r>
              <w:t xml:space="preserve">Strateškom inovacijskom programu ( </w:t>
            </w:r>
            <w:r>
              <w:rPr>
                <w:rFonts w:ascii="Times New Roman" w:eastAsia="Times New Roman" w:hAnsi="Times New Roman" w:cs="Times New Roman"/>
                <w:b/>
                <w:i/>
                <w:strike w:val="0"/>
                <w:color w:val="auto"/>
                <w:sz w:val="24"/>
                <w:highlight w:val="none"/>
                <w:u w:val="none" w:color="auto"/>
                <w:vertAlign w:val="baseline"/>
              </w:rPr>
              <w:t xml:space="preserve">„SIP”).  </w:t>
            </w:r>
            <w:r>
              <w:t xml:space="preserve">SIP-om bi se trebala osigurati usklađenost s okvirnim programom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xml:space="preserve"> te poticati sinergije s drugim relevantnim programima Unije u okviru VFO-a, kao i s drugim inicijativama, politikama i instrumentima Unije, posebno onima kojima se podupiru obrazovanje i regionalni razvoj. S obzirom na važnost SIP-a za inovacijsku politiku</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i posljedično političko značenje njegova socioekonomskog utjecaja na</w:t>
            </w:r>
            <w:r>
              <w:rPr>
                <w:rFonts w:ascii="Times New Roman" w:eastAsia="Times New Roman" w:hAnsi="Times New Roman" w:cs="Times New Roman"/>
                <w:b/>
                <w:i/>
                <w:strike w:val="0"/>
                <w:color w:val="auto"/>
                <w:sz w:val="24"/>
                <w:highlight w:val="none"/>
                <w:u w:val="none" w:color="auto"/>
                <w:vertAlign w:val="baseline"/>
              </w:rPr>
              <w:t xml:space="preserve">   Uniju</w:t>
            </w:r>
            <w:r>
              <w:t xml:space="preserve"> , SIP bi trebali usvojiti Europski parlament i Vijeće na temelju prijedloga Komisije</w:t>
            </w:r>
            <w:r>
              <w:rPr>
                <w:rFonts w:ascii="Times New Roman" w:eastAsia="Times New Roman" w:hAnsi="Times New Roman" w:cs="Times New Roman"/>
                <w:b/>
                <w:i/>
                <w:strike w:val="0"/>
                <w:color w:val="auto"/>
                <w:sz w:val="24"/>
                <w:highlight w:val="none"/>
                <w:u w:val="none" w:color="auto"/>
                <w:vertAlign w:val="baseline"/>
              </w:rPr>
              <w:t xml:space="preserve">   </w:t>
            </w:r>
            <w:r>
              <w:t>u skladu s doprinosom</w:t>
            </w:r>
            <w:r>
              <w:rPr>
                <w:rFonts w:ascii="Times New Roman" w:eastAsia="Times New Roman" w:hAnsi="Times New Roman" w:cs="Times New Roman"/>
                <w:b/>
                <w:i/>
                <w:strike w:val="0"/>
                <w:color w:val="auto"/>
                <w:sz w:val="24"/>
                <w:highlight w:val="none"/>
                <w:u w:val="none" w:color="auto"/>
                <w:vertAlign w:val="baseline"/>
              </w:rPr>
              <w:t xml:space="preserve">   </w:t>
            </w:r>
            <w:r>
              <w:t>koji dostavi EIT.</w:t>
            </w:r>
          </w:p>
        </w:tc>
        <w:tc>
          <w:tcPr>
            <w:tcW w:w="4876" w:type="dxa"/>
            <w:vAlign w:val="top"/>
          </w:tcPr>
          <w:p>
            <w:pPr>
              <w:pStyle w:val="Normal6a"/>
            </w:pPr>
            <w:r>
              <w:t>(5)</w:t>
            </w:r>
            <w:r>
              <w:tab/>
            </w:r>
            <w:r>
              <w:t>Strateška prioritetna područja i financijske potrebe za EIT u razdoblju od sedam godina, koje obuhvaća odgovarajući višegodišnji financijski okvir („VFO”), trebali bi se utvrditi u Strateškom inovacijskom programu (</w:t>
            </w:r>
            <w:r>
              <w:rPr>
                <w:rFonts w:ascii="Times New Roman" w:eastAsia="Times New Roman" w:hAnsi="Times New Roman" w:cs="Times New Roman"/>
                <w:b/>
                <w:i/>
                <w:strike w:val="0"/>
                <w:color w:val="auto"/>
                <w:sz w:val="24"/>
                <w:highlight w:val="none"/>
                <w:u w:val="none" w:color="auto"/>
                <w:vertAlign w:val="baseline"/>
              </w:rPr>
              <w:t>„SIP”).</w:t>
            </w:r>
            <w:r>
              <w:t xml:space="preserve"> SIP-om bi se trebala osigurati usklađenost s </w:t>
            </w:r>
            <w:r>
              <w:rPr>
                <w:rFonts w:ascii="Times New Roman" w:eastAsia="Times New Roman" w:hAnsi="Times New Roman" w:cs="Times New Roman"/>
                <w:b/>
                <w:i/>
                <w:strike w:val="0"/>
                <w:color w:val="auto"/>
                <w:sz w:val="24"/>
                <w:highlight w:val="none"/>
                <w:u w:val="none" w:color="auto"/>
                <w:vertAlign w:val="baseline"/>
              </w:rPr>
              <w:t>Obzorom Europa –</w:t>
            </w:r>
            <w:r>
              <w:t xml:space="preserve"> Okvirnim programom </w:t>
            </w:r>
            <w:r>
              <w:rPr>
                <w:rFonts w:ascii="Times New Roman" w:eastAsia="Times New Roman" w:hAnsi="Times New Roman" w:cs="Times New Roman"/>
                <w:b/>
                <w:i/>
                <w:strike w:val="0"/>
                <w:color w:val="auto"/>
                <w:sz w:val="24"/>
                <w:highlight w:val="none"/>
                <w:u w:val="none" w:color="auto"/>
                <w:vertAlign w:val="baseline"/>
              </w:rPr>
              <w:t>za istraživanja i inovacije („Obzor Europa”)</w:t>
            </w:r>
            <w:r>
              <w:t xml:space="preserve"> te poticati sinergije s drugim relevantnim programima Unije u okviru VFO-a, kao i s drugim inicijativama, politikama i instrumentima Unije, posebno onima kojima se podupiru obrazovanje i regionalni razvoj. S obzirom na važnost SIP-a za inovacijsku politiku Unije i posljedično političko značenje njegova socioekonomskog utjecaja na </w:t>
            </w:r>
            <w:r>
              <w:rPr>
                <w:rFonts w:ascii="Times New Roman" w:eastAsia="Times New Roman" w:hAnsi="Times New Roman" w:cs="Times New Roman"/>
                <w:b/>
                <w:i/>
                <w:strike w:val="0"/>
                <w:color w:val="auto"/>
                <w:sz w:val="24"/>
                <w:highlight w:val="none"/>
                <w:u w:val="none" w:color="auto"/>
                <w:vertAlign w:val="baseline"/>
              </w:rPr>
              <w:t>Uniju</w:t>
            </w:r>
            <w:r>
              <w:t>, SIP bi trebali usvojiti Europski parlament i Vijeće na temelju prijedloga Komisije u skladu s doprinosom koji dostavi EIT.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Trebalo bi ukloniti vremensku neutralnost Uredbe o EIT-u i povezati EIT s programom Obzor Europa.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Strateška</w:t>
            </w:r>
            <w:r>
              <w:rPr>
                <w:rFonts w:ascii="Times New Roman" w:eastAsia="Times New Roman" w:hAnsi="Times New Roman" w:cs="Times New Roman"/>
                <w:b/>
                <w:i/>
                <w:strike w:val="0"/>
                <w:color w:val="auto"/>
                <w:sz w:val="24"/>
                <w:highlight w:val="none"/>
                <w:u w:val="none" w:color="auto"/>
                <w:vertAlign w:val="baseline"/>
              </w:rPr>
              <w:t xml:space="preserve">  </w:t>
            </w:r>
            <w:r>
              <w:t>prioritetna područja i financijske potrebe za EIT u razdoblju od sedam godina</w:t>
            </w:r>
            <w:r>
              <w:rPr>
                <w:rFonts w:ascii="Times New Roman" w:eastAsia="Times New Roman" w:hAnsi="Times New Roman" w:cs="Times New Roman"/>
                <w:b/>
                <w:i/>
                <w:strike w:val="0"/>
                <w:color w:val="auto"/>
                <w:sz w:val="24"/>
                <w:highlight w:val="none"/>
                <w:u w:val="none" w:color="auto"/>
                <w:vertAlign w:val="baseline"/>
              </w:rPr>
              <w:t xml:space="preserve">  </w:t>
            </w:r>
            <w:r>
              <w:t>, koje obuhvaća odgovarajući višegodišnji financijski okvir („VFO”),</w:t>
            </w:r>
            <w:r>
              <w:rPr>
                <w:rFonts w:ascii="Times New Roman" w:eastAsia="Times New Roman" w:hAnsi="Times New Roman" w:cs="Times New Roman"/>
                <w:b/>
                <w:i/>
                <w:strike w:val="0"/>
                <w:color w:val="auto"/>
                <w:sz w:val="24"/>
                <w:highlight w:val="none"/>
                <w:u w:val="none" w:color="auto"/>
                <w:vertAlign w:val="baseline"/>
              </w:rPr>
              <w:t xml:space="preserve">  </w:t>
            </w:r>
            <w:r>
              <w:t>trebali bi se utvrditi u</w:t>
            </w:r>
            <w:r>
              <w:rPr>
                <w:rFonts w:ascii="Times New Roman" w:eastAsia="Times New Roman" w:hAnsi="Times New Roman" w:cs="Times New Roman"/>
                <w:b/>
                <w:i/>
                <w:strike w:val="0"/>
                <w:color w:val="auto"/>
                <w:sz w:val="24"/>
                <w:highlight w:val="none"/>
                <w:u w:val="none" w:color="auto"/>
                <w:vertAlign w:val="baseline"/>
              </w:rPr>
              <w:t xml:space="preserve">  </w:t>
            </w:r>
            <w:r>
              <w:t xml:space="preserve">Strateškom inovacijskom programu ( </w:t>
            </w:r>
            <w:r>
              <w:rPr>
                <w:rFonts w:ascii="Times New Roman" w:eastAsia="Times New Roman" w:hAnsi="Times New Roman" w:cs="Times New Roman"/>
                <w:b/>
                <w:i/>
                <w:strike w:val="0"/>
                <w:color w:val="auto"/>
                <w:sz w:val="24"/>
                <w:highlight w:val="none"/>
                <w:u w:val="none" w:color="auto"/>
                <w:vertAlign w:val="baseline"/>
              </w:rPr>
              <w:t xml:space="preserve">„SIP”).  </w:t>
            </w:r>
            <w:r>
              <w:t xml:space="preserve">SIP-om bi se trebala osigurati usklađenost s okvirnim programom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xml:space="preserve"> te poticati sinergije s drugim relevantnim programima Unije u okviru VFO-a, kao i s drugim inicijativama, politikama i instrumentima Unije, posebno onima kojima se podupiru obrazovanje i regionalni razvoj. S obzirom na važnost SIP-a za inovacijsku politiku</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 xml:space="preserve">i posljedično političko značenje njegova socioekonomskog utjecaja </w:t>
            </w:r>
            <w:r>
              <w:rPr>
                <w:rFonts w:ascii="Times New Roman" w:eastAsia="Times New Roman" w:hAnsi="Times New Roman" w:cs="Times New Roman"/>
                <w:b/>
                <w:i/>
                <w:strike w:val="0"/>
                <w:color w:val="auto"/>
                <w:sz w:val="24"/>
                <w:highlight w:val="none"/>
                <w:u w:val="none" w:color="auto"/>
                <w:vertAlign w:val="baseline"/>
              </w:rPr>
              <w:t>na   Uniju</w:t>
            </w:r>
            <w:r>
              <w:t xml:space="preserve"> , SIP bi trebali usvojiti Europski parlament i Vijeće na temelju prijedloga Komisije</w:t>
            </w:r>
            <w:r>
              <w:rPr>
                <w:rFonts w:ascii="Times New Roman" w:eastAsia="Times New Roman" w:hAnsi="Times New Roman" w:cs="Times New Roman"/>
                <w:b/>
                <w:i/>
                <w:strike w:val="0"/>
                <w:color w:val="auto"/>
                <w:sz w:val="24"/>
                <w:highlight w:val="none"/>
                <w:u w:val="none" w:color="auto"/>
                <w:vertAlign w:val="baseline"/>
              </w:rPr>
              <w:t xml:space="preserve">   </w:t>
            </w:r>
            <w:r>
              <w:t>u skladu s doprinosom</w:t>
            </w:r>
            <w:r>
              <w:rPr>
                <w:rFonts w:ascii="Times New Roman" w:eastAsia="Times New Roman" w:hAnsi="Times New Roman" w:cs="Times New Roman"/>
                <w:b/>
                <w:i/>
                <w:strike w:val="0"/>
                <w:color w:val="auto"/>
                <w:sz w:val="24"/>
                <w:highlight w:val="none"/>
                <w:u w:val="none" w:color="auto"/>
                <w:vertAlign w:val="baseline"/>
              </w:rPr>
              <w:t xml:space="preserve">   </w:t>
            </w:r>
            <w:r>
              <w:t>koji dostavi EIT.</w:t>
            </w:r>
          </w:p>
        </w:tc>
        <w:tc>
          <w:tcPr>
            <w:tcW w:w="4876" w:type="dxa"/>
            <w:vAlign w:val="top"/>
          </w:tcPr>
          <w:p>
            <w:pPr>
              <w:pStyle w:val="Normal6a"/>
            </w:pPr>
            <w:r>
              <w:t>(5)</w:t>
            </w:r>
            <w:r>
              <w:tab/>
            </w:r>
            <w:r>
              <w:t>Strateška prioritetna područja i financijske potrebe za EIT u razdoblju od sedam godina, koje obuhvaća odgovarajući višegodišnji financijski okvir („VFO”), trebali bi se utvrditi u</w:t>
            </w:r>
            <w:r>
              <w:rPr>
                <w:rFonts w:ascii="Times New Roman" w:eastAsia="Times New Roman" w:hAnsi="Times New Roman" w:cs="Times New Roman"/>
                <w:b/>
                <w:i/>
                <w:strike w:val="0"/>
                <w:color w:val="auto"/>
                <w:sz w:val="24"/>
                <w:highlight w:val="none"/>
                <w:u w:val="none" w:color="auto"/>
                <w:vertAlign w:val="baseline"/>
              </w:rPr>
              <w:t> </w:t>
            </w:r>
            <w:r>
              <w:t>Strateškom inovacijskom programu (</w:t>
            </w:r>
            <w:r>
              <w:rPr>
                <w:rFonts w:ascii="Times New Roman" w:eastAsia="Times New Roman" w:hAnsi="Times New Roman" w:cs="Times New Roman"/>
                <w:b/>
                <w:i/>
                <w:strike w:val="0"/>
                <w:color w:val="auto"/>
                <w:sz w:val="24"/>
                <w:highlight w:val="none"/>
                <w:u w:val="none" w:color="auto"/>
                <w:vertAlign w:val="baseline"/>
              </w:rPr>
              <w:t>„SIP”).</w:t>
            </w:r>
            <w:r>
              <w:t xml:space="preserve"> SIP-om bi se trebala osigurati usklađenost s </w:t>
            </w:r>
            <w:r>
              <w:rPr>
                <w:rFonts w:ascii="Times New Roman" w:eastAsia="Times New Roman" w:hAnsi="Times New Roman" w:cs="Times New Roman"/>
                <w:b/>
                <w:i/>
                <w:strike w:val="0"/>
                <w:color w:val="auto"/>
                <w:sz w:val="24"/>
                <w:highlight w:val="none"/>
                <w:u w:val="none" w:color="auto"/>
                <w:vertAlign w:val="baseline"/>
              </w:rPr>
              <w:t>Obzorom Europa –</w:t>
            </w:r>
            <w:r>
              <w:t xml:space="preserve"> Okvirnim programom </w:t>
            </w:r>
            <w:r>
              <w:rPr>
                <w:rFonts w:ascii="Times New Roman" w:eastAsia="Times New Roman" w:hAnsi="Times New Roman" w:cs="Times New Roman"/>
                <w:b/>
                <w:i/>
                <w:strike w:val="0"/>
                <w:color w:val="auto"/>
                <w:sz w:val="24"/>
                <w:highlight w:val="none"/>
                <w:u w:val="none" w:color="auto"/>
                <w:vertAlign w:val="baseline"/>
              </w:rPr>
              <w:t>za istraživanja i inovacije kojim se podupiru istraživanja i inovacije</w:t>
            </w:r>
            <w:r>
              <w:t xml:space="preserve"> te poticati sinergije s drugim relevantnim programima Unije u okviru VFO-a, kao i s drugim inicijativama, politikama i instrumentima Unije, posebno onima kojima se podupiru obrazovanje i regionalni razvoj. S obzirom na važnost SIP-a za inovacijsku politiku Unije i posljedično političko značenje njegova socioekonomskog utjecaja, SIP bi trebali usvojiti Europski parlament i Vijeće na temelju prijedloga Komisije u skladu s doprinosom koji dostavi EIT.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5.a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(5a)</w:t>
            </w:r>
            <w:r>
              <w:tab/>
            </w:r>
            <w:r>
              <w:rPr>
                <w:rFonts w:ascii="Times New Roman" w:eastAsia="Times New Roman" w:hAnsi="Times New Roman" w:cs="Times New Roman"/>
                <w:b/>
                <w:i/>
                <w:strike w:val="0"/>
                <w:color w:val="auto"/>
                <w:sz w:val="24"/>
                <w:highlight w:val="none"/>
                <w:u w:val="none" w:color="auto"/>
                <w:vertAlign w:val="baseline"/>
              </w:rPr>
              <w:t>Kriza koja je nastala izbijanjem bolesti COVID-19 prouzročila je masovne i disruptivne učinke u zdravstvenim i gospodarskim sustavima država članica, izazvavši društvene poremećaje.</w:t>
            </w:r>
            <w:r>
              <w:t xml:space="preserve"> </w:t>
            </w:r>
            <w:r>
              <w:rPr>
                <w:rFonts w:ascii="Times New Roman" w:eastAsia="Times New Roman" w:hAnsi="Times New Roman" w:cs="Times New Roman"/>
                <w:b/>
                <w:i/>
                <w:strike w:val="0"/>
                <w:color w:val="auto"/>
                <w:sz w:val="24"/>
                <w:highlight w:val="none"/>
                <w:u w:val="none" w:color="auto"/>
                <w:vertAlign w:val="baseline"/>
              </w:rPr>
              <w:t>Tim učincima trebat će se zajedno baviti sve institucije, tijela, uredi i agencije Unije, a EIT bi trebao doprinijeti inovacijskim naporima potrebnima da bi se dosljedno odgovorilo na krizu i doprinijelo europskom planu oporavka, a time i dugoročnom oporavku naših društava i gospodarstava na temelju europskog zelenog plana i otpornosti.</w:t>
            </w:r>
            <w:r>
              <w:t xml:space="preserve"> </w:t>
            </w:r>
            <w:r>
              <w:rPr>
                <w:rFonts w:ascii="Times New Roman" w:eastAsia="Times New Roman" w:hAnsi="Times New Roman" w:cs="Times New Roman"/>
                <w:b/>
                <w:i/>
                <w:strike w:val="0"/>
                <w:color w:val="auto"/>
                <w:sz w:val="24"/>
                <w:highlight w:val="none"/>
                <w:u w:val="none" w:color="auto"/>
                <w:vertAlign w:val="baseline"/>
              </w:rPr>
              <w:t>Nadalje, EIT i njegovi ZZI-ji trebali bi ojačati svoje djelovanje kako bi podržali i povećali otpornost mikropoduzeća, malih i srednjih poduzeća, novoosnovanih poduzeća, kao i studenata, istraživača, poduzetnika i zaposlenika te kako bi održali živost svojih dinamičnih inovacijskih ekosustava.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5.a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(5a)</w:t>
            </w:r>
            <w:r>
              <w:tab/>
            </w:r>
            <w:r>
              <w:rPr>
                <w:rFonts w:ascii="Times New Roman" w:eastAsia="Times New Roman" w:hAnsi="Times New Roman" w:cs="Times New Roman"/>
                <w:b/>
                <w:i/>
                <w:strike w:val="0"/>
                <w:color w:val="auto"/>
                <w:sz w:val="24"/>
                <w:highlight w:val="none"/>
                <w:u w:val="none" w:color="auto"/>
                <w:vertAlign w:val="baseline"/>
              </w:rPr>
              <w:t>Kriza koja je nastala izbijanjem bolesti COVID-19 ima masovne i disruptivne učinke na zdravstvene i gospodarske sustave država članica, izazvavši društvene poremećaje.</w:t>
            </w:r>
            <w:r>
              <w:t xml:space="preserve"> </w:t>
            </w:r>
            <w:r>
              <w:rPr>
                <w:rFonts w:ascii="Times New Roman" w:eastAsia="Times New Roman" w:hAnsi="Times New Roman" w:cs="Times New Roman"/>
                <w:b/>
                <w:i/>
                <w:strike w:val="0"/>
                <w:color w:val="auto"/>
                <w:sz w:val="24"/>
                <w:highlight w:val="none"/>
                <w:u w:val="none" w:color="auto"/>
                <w:vertAlign w:val="baseline"/>
              </w:rPr>
              <w:t>Ti učinci zahtijevat će suradnju svih institucija, tijela, ureda i agencija Unije, a EIT bi trebao doprinijeti inovacijskim naporima koji su potrebni za ujednačen odgovor na krizu.</w:t>
            </w:r>
            <w:r>
              <w:t xml:space="preserve"> </w:t>
            </w:r>
            <w:r>
              <w:rPr>
                <w:rFonts w:ascii="Times New Roman" w:eastAsia="Times New Roman" w:hAnsi="Times New Roman" w:cs="Times New Roman"/>
                <w:b/>
                <w:i/>
                <w:strike w:val="0"/>
                <w:color w:val="auto"/>
                <w:sz w:val="24"/>
                <w:highlight w:val="none"/>
                <w:u w:val="none" w:color="auto"/>
                <w:vertAlign w:val="baseline"/>
              </w:rPr>
              <w:t>Nadalje, EIT i njegovi ZZI-ji trebali bi ojačati svoje djelovanje kako bi podržali i povećali otpornost mikropoduzeća, malih i srednjih poduzeća, novoosnovanih poduzeća, kao i studenata, istraživača, poduzetnika i zaposlenika.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5.b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(5b)</w:t>
            </w:r>
            <w:r>
              <w:tab/>
            </w:r>
            <w:r>
              <w:rPr>
                <w:rFonts w:ascii="Times New Roman" w:eastAsia="Times New Roman" w:hAnsi="Times New Roman" w:cs="Times New Roman"/>
                <w:b/>
                <w:i/>
                <w:strike w:val="0"/>
                <w:color w:val="auto"/>
                <w:sz w:val="24"/>
                <w:highlight w:val="none"/>
                <w:u w:val="none" w:color="auto"/>
                <w:vertAlign w:val="baseline"/>
              </w:rPr>
              <w:t>Trebalo bi ubrzati aktualna istraživanja koja se bave učincima krize uzrokovane COVID-om 19.</w:t>
            </w:r>
            <w:r>
              <w:t xml:space="preserve"> </w:t>
            </w:r>
            <w:r>
              <w:rPr>
                <w:rFonts w:ascii="Times New Roman" w:eastAsia="Times New Roman" w:hAnsi="Times New Roman" w:cs="Times New Roman"/>
                <w:b/>
                <w:i/>
                <w:strike w:val="0"/>
                <w:color w:val="auto"/>
                <w:sz w:val="24"/>
                <w:highlight w:val="none"/>
                <w:u w:val="none" w:color="auto"/>
                <w:vertAlign w:val="baseline"/>
              </w:rPr>
              <w:t>EIT bi trebao povećati učinak tog istraživanja i pomoći u razvoju proizvoda i inovativnih usluga koji proizlaze iz tog istraživanja, brinući da oni dopru do što većeg broja ljudi.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Klaus Buchner</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5.c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(5c)</w:t>
            </w:r>
            <w:r>
              <w:tab/>
            </w:r>
            <w:r>
              <w:rPr>
                <w:rFonts w:ascii="Times New Roman" w:eastAsia="Times New Roman" w:hAnsi="Times New Roman" w:cs="Times New Roman"/>
                <w:b/>
                <w:i/>
                <w:strike w:val="0"/>
                <w:color w:val="auto"/>
                <w:sz w:val="24"/>
                <w:highlight w:val="none"/>
                <w:u w:val="none" w:color="auto"/>
                <w:vertAlign w:val="baseline"/>
              </w:rPr>
              <w:t>Upravni odbor EIT-a i ZZI-ji moraju pronaći mjere fleksibilnosti i aktivnosti potrebne za pružanje odgovarajuće potpore svojem ekosustavu na temelju trokuta znanja te, prema potrebi, donijeti ad hoc mjere potpore za svoje partnere i korisnike, pa čak i izvan svojih zajednica.</w:t>
            </w:r>
            <w:r>
              <w:t xml:space="preserve"> </w:t>
            </w:r>
            <w:r>
              <w:rPr>
                <w:rFonts w:ascii="Times New Roman" w:eastAsia="Times New Roman" w:hAnsi="Times New Roman" w:cs="Times New Roman"/>
                <w:b/>
                <w:i/>
                <w:strike w:val="0"/>
                <w:color w:val="auto"/>
                <w:sz w:val="24"/>
                <w:highlight w:val="none"/>
                <w:u w:val="none" w:color="auto"/>
                <w:vertAlign w:val="baseline"/>
              </w:rPr>
              <w:t>Svojim partnerima, korisnicima i studentima moraju pružiti alate i instrumente za prilagodbu decentraliziranijim metodama rada na daljinu, s manje putovanja, više nesigurnosti i trajnim društvenim distanciranjem.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U skladu s </w:t>
            </w:r>
            <w:r>
              <w:rPr>
                <w:rFonts w:ascii="Times New Roman" w:eastAsia="Times New Roman" w:hAnsi="Times New Roman" w:cs="Times New Roman"/>
                <w:b/>
                <w:i/>
                <w:strike w:val="0"/>
                <w:color w:val="auto"/>
                <w:sz w:val="24"/>
                <w:highlight w:val="none"/>
                <w:u w:val="none" w:color="auto"/>
                <w:vertAlign w:val="baseline"/>
              </w:rPr>
              <w:t>okvirnim</w:t>
            </w:r>
            <w:r>
              <w:t xml:space="preserve"> programom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 xml:space="preserve">aktivnosti EIT-a trebale bi se baviti strateškim dugoročnim izazovima za inovacije u Europi, posebno u transdisciplinarnim i/ili interdisciplinarnim područjima, uključujući </w:t>
            </w:r>
            <w:r>
              <w:rPr>
                <w:rFonts w:ascii="Times New Roman" w:eastAsia="Times New Roman" w:hAnsi="Times New Roman" w:cs="Times New Roman"/>
                <w:b/>
                <w:i/>
                <w:strike w:val="0"/>
                <w:color w:val="auto"/>
                <w:sz w:val="24"/>
                <w:highlight w:val="none"/>
                <w:u w:val="none" w:color="auto"/>
                <w:vertAlign w:val="baseline"/>
              </w:rPr>
              <w:t>ona koja su već utvrđena na europskoj razini</w:t>
            </w:r>
            <w:r>
              <w:t>. Na taj bi način EIT trebao promicati periodični dijalog s civilnim društvom.</w:t>
            </w:r>
          </w:p>
        </w:tc>
        <w:tc>
          <w:tcPr>
            <w:tcW w:w="4876" w:type="dxa"/>
            <w:vAlign w:val="top"/>
          </w:tcPr>
          <w:p>
            <w:pPr>
              <w:pStyle w:val="Normal6a"/>
            </w:pPr>
            <w:r>
              <w:t>(6)</w:t>
            </w:r>
            <w:r>
              <w:tab/>
            </w:r>
            <w:r>
              <w:t xml:space="preserve">U skladu s programom </w:t>
            </w:r>
            <w:r>
              <w:rPr>
                <w:rFonts w:ascii="Times New Roman" w:eastAsia="Times New Roman" w:hAnsi="Times New Roman" w:cs="Times New Roman"/>
                <w:b/>
                <w:i/>
                <w:strike w:val="0"/>
                <w:color w:val="auto"/>
                <w:sz w:val="24"/>
                <w:highlight w:val="none"/>
                <w:u w:val="none" w:color="auto"/>
                <w:vertAlign w:val="baseline"/>
              </w:rPr>
              <w:t>Obzor Europa</w:t>
            </w:r>
            <w:r>
              <w:t xml:space="preserve"> aktivnosti EIT-a trebale bi se baviti strateškim dugoročnim izazovima za inovacije u Europi, posebno u transdisciplinarnim i/ili interdisciplinarnim područjima, uključujući </w:t>
            </w:r>
            <w:r>
              <w:rPr>
                <w:rFonts w:ascii="Times New Roman" w:eastAsia="Times New Roman" w:hAnsi="Times New Roman" w:cs="Times New Roman"/>
                <w:b/>
                <w:i/>
                <w:strike w:val="0"/>
                <w:color w:val="auto"/>
                <w:sz w:val="24"/>
                <w:highlight w:val="none"/>
                <w:u w:val="none" w:color="auto"/>
                <w:vertAlign w:val="baseline"/>
              </w:rPr>
              <w:t>razvoj netehnoloških rješenja, organizacijskih pristupa, novih poslovnih modela, sistemskih inovacija i inovacija u javnom sektoru, kao nužnu dopunu inovacijskim aktivnostima usmjerenima na tehnologiju</w:t>
            </w:r>
            <w:r>
              <w:t>. Na taj bi način EIT trebao promicati periodični dijalog s civilnim društvom</w:t>
            </w:r>
            <w:r>
              <w:rPr>
                <w:rFonts w:ascii="Times New Roman" w:eastAsia="Times New Roman" w:hAnsi="Times New Roman" w:cs="Times New Roman"/>
                <w:b/>
                <w:i/>
                <w:strike w:val="0"/>
                <w:color w:val="auto"/>
                <w:sz w:val="24"/>
                <w:highlight w:val="none"/>
                <w:u w:val="none" w:color="auto"/>
                <w:vertAlign w:val="baseline"/>
              </w:rPr>
              <w:t>, među ostalim s istraživačkim i inovacijskim centrima, MSP-ovima, visokoobrazovnim ustanovama i industrijom</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Trebalo bi ukloniti vremensku neutralnost Uredbe o EIT-u i povezati EIT s programom Obzor Europa (to se primjenjuje na cijelu Uredbu).</w:t>
      </w:r>
      <w:r>
        <w:t xml:space="preserve"> </w:t>
      </w: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U skladu s </w:t>
            </w:r>
            <w:r>
              <w:rPr>
                <w:rFonts w:ascii="Times New Roman" w:eastAsia="Times New Roman" w:hAnsi="Times New Roman" w:cs="Times New Roman"/>
                <w:b/>
                <w:i/>
                <w:strike w:val="0"/>
                <w:color w:val="auto"/>
                <w:sz w:val="24"/>
                <w:highlight w:val="none"/>
                <w:u w:val="none" w:color="auto"/>
                <w:vertAlign w:val="baseline"/>
              </w:rPr>
              <w:t>okvirnim</w:t>
            </w:r>
            <w:r>
              <w:t xml:space="preserve"> programom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 xml:space="preserve">aktivnosti EIT-a </w:t>
            </w:r>
            <w:r>
              <w:rPr>
                <w:rFonts w:ascii="Times New Roman" w:eastAsia="Times New Roman" w:hAnsi="Times New Roman" w:cs="Times New Roman"/>
                <w:b/>
                <w:i/>
                <w:strike w:val="0"/>
                <w:color w:val="auto"/>
                <w:sz w:val="24"/>
                <w:highlight w:val="none"/>
                <w:u w:val="none" w:color="auto"/>
                <w:vertAlign w:val="baseline"/>
              </w:rPr>
              <w:t>trebale</w:t>
            </w:r>
            <w:r>
              <w:t xml:space="preserve"> bi se baviti strateškim dugoročnim izazovima za inovacije u Europi, posebno u transdisciplinarnim i/ili interdisciplinarnim područjima, uključujući ona koja su već utvrđena na europskoj razini. Na taj bi način EIT trebao promicati periodični dijalog s civilnim društvom.</w:t>
            </w:r>
          </w:p>
        </w:tc>
        <w:tc>
          <w:tcPr>
            <w:tcW w:w="4876" w:type="dxa"/>
            <w:vAlign w:val="top"/>
          </w:tcPr>
          <w:p>
            <w:pPr>
              <w:pStyle w:val="Normal6a"/>
            </w:pPr>
            <w:r>
              <w:t>(6)</w:t>
            </w:r>
            <w:r>
              <w:tab/>
            </w:r>
            <w:r>
              <w:t xml:space="preserve">U skladu s programom </w:t>
            </w:r>
            <w:r>
              <w:rPr>
                <w:rFonts w:ascii="Times New Roman" w:eastAsia="Times New Roman" w:hAnsi="Times New Roman" w:cs="Times New Roman"/>
                <w:b/>
                <w:i/>
                <w:strike w:val="0"/>
                <w:color w:val="auto"/>
                <w:sz w:val="24"/>
                <w:highlight w:val="none"/>
                <w:u w:val="none" w:color="auto"/>
                <w:vertAlign w:val="baseline"/>
              </w:rPr>
              <w:t>Obzor Europa u okviru</w:t>
            </w:r>
            <w:r>
              <w:t xml:space="preserve"> aktivnosti EIT-a </w:t>
            </w:r>
            <w:r>
              <w:rPr>
                <w:rFonts w:ascii="Times New Roman" w:eastAsia="Times New Roman" w:hAnsi="Times New Roman" w:cs="Times New Roman"/>
                <w:b/>
                <w:i/>
                <w:strike w:val="0"/>
                <w:color w:val="auto"/>
                <w:sz w:val="24"/>
                <w:highlight w:val="none"/>
                <w:u w:val="none" w:color="auto"/>
                <w:vertAlign w:val="baseline"/>
              </w:rPr>
              <w:t>trebalo</w:t>
            </w:r>
            <w:r>
              <w:t xml:space="preserve"> bi se baviti strateškim dugoročnim izazovima za inovacije u Europi, posebno u transdisciplinarnim i/ili interdisciplinarnim područjima, uključujući ona koja su već utvrđena na europskoj razini. Na taj bi način EIT trebao promicati periodični dijalog s civilnim društvom</w:t>
            </w:r>
            <w:r>
              <w:rPr>
                <w:rFonts w:ascii="Times New Roman" w:eastAsia="Times New Roman" w:hAnsi="Times New Roman" w:cs="Times New Roman"/>
                <w:b/>
                <w:i/>
                <w:strike w:val="0"/>
                <w:color w:val="auto"/>
                <w:sz w:val="24"/>
                <w:highlight w:val="none"/>
                <w:u w:val="none" w:color="auto"/>
                <w:vertAlign w:val="baseline"/>
              </w:rPr>
              <w:t>, uključujući istraživačke i inovacijske centre, MSP-ove, visokoobrazovne ustanove i industriju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U skladu s </w:t>
            </w:r>
            <w:r>
              <w:rPr>
                <w:rFonts w:ascii="Times New Roman" w:eastAsia="Times New Roman" w:hAnsi="Times New Roman" w:cs="Times New Roman"/>
                <w:b/>
                <w:i/>
                <w:strike w:val="0"/>
                <w:color w:val="auto"/>
                <w:sz w:val="24"/>
                <w:highlight w:val="none"/>
                <w:u w:val="none" w:color="auto"/>
                <w:vertAlign w:val="baseline"/>
              </w:rPr>
              <w:t>okvirnim</w:t>
            </w:r>
            <w:r>
              <w:t xml:space="preserve"> programom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 xml:space="preserve">aktivnosti EIT-a </w:t>
            </w:r>
            <w:r>
              <w:rPr>
                <w:rFonts w:ascii="Times New Roman" w:eastAsia="Times New Roman" w:hAnsi="Times New Roman" w:cs="Times New Roman"/>
                <w:b/>
                <w:i/>
                <w:strike w:val="0"/>
                <w:color w:val="auto"/>
                <w:sz w:val="24"/>
                <w:highlight w:val="none"/>
                <w:u w:val="none" w:color="auto"/>
                <w:vertAlign w:val="baseline"/>
              </w:rPr>
              <w:t>trebale</w:t>
            </w:r>
            <w:r>
              <w:t xml:space="preserve"> bi se baviti strateškim dugoročnim izazovima za inovacije u Europi, posebno u transdisciplinarnim i/ili interdisciplinarnim područjima, uključujući ona koja su već utvrđena na europskoj razini. Na taj bi način EIT trebao promicati periodični dijalog s civilnim društvom.</w:t>
            </w:r>
          </w:p>
        </w:tc>
        <w:tc>
          <w:tcPr>
            <w:tcW w:w="4876" w:type="dxa"/>
            <w:vAlign w:val="top"/>
          </w:tcPr>
          <w:p>
            <w:pPr>
              <w:pStyle w:val="Normal6a"/>
            </w:pPr>
            <w:r>
              <w:t>(6)</w:t>
            </w:r>
            <w:r>
              <w:tab/>
            </w:r>
            <w:r>
              <w:t xml:space="preserve">U skladu s programom </w:t>
            </w:r>
            <w:r>
              <w:rPr>
                <w:rFonts w:ascii="Times New Roman" w:eastAsia="Times New Roman" w:hAnsi="Times New Roman" w:cs="Times New Roman"/>
                <w:b/>
                <w:i/>
                <w:strike w:val="0"/>
                <w:color w:val="auto"/>
                <w:sz w:val="24"/>
                <w:highlight w:val="none"/>
                <w:u w:val="none" w:color="auto"/>
                <w:vertAlign w:val="baseline"/>
              </w:rPr>
              <w:t>Obzor Europa u okviru</w:t>
            </w:r>
            <w:r>
              <w:t xml:space="preserve"> aktivnosti EIT-a </w:t>
            </w:r>
            <w:r>
              <w:rPr>
                <w:rFonts w:ascii="Times New Roman" w:eastAsia="Times New Roman" w:hAnsi="Times New Roman" w:cs="Times New Roman"/>
                <w:b/>
                <w:i/>
                <w:strike w:val="0"/>
                <w:color w:val="auto"/>
                <w:sz w:val="24"/>
                <w:highlight w:val="none"/>
                <w:u w:val="none" w:color="auto"/>
                <w:vertAlign w:val="baseline"/>
              </w:rPr>
              <w:t>trebalo</w:t>
            </w:r>
            <w:r>
              <w:t xml:space="preserve"> bi se baviti strateškim dugoročnim izazovima za inovacije u Europi, posebno u transdisciplinarnim i/ili interdisciplinarnim područjima, uključujući ona koja su već utvrđena na europskoj razini. Na taj bi način EIT trebao promicati periodični dijalog s civilnim društvom.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EIT bi trebao dati prednost prijenosu svojih aktivnosti visokog obrazovanja, istraživanja i inovacija u poslovni kontekst i njihovoj komercijalnoj primjeni, kao i podupiranju stvaranja novoosnovanih i supsidijarnih poduzeća te malih i srednjih poduzeća (MSP-ovi).</w:t>
            </w:r>
          </w:p>
        </w:tc>
        <w:tc>
          <w:tcPr>
            <w:tcW w:w="4876" w:type="dxa"/>
            <w:vAlign w:val="top"/>
          </w:tcPr>
          <w:p>
            <w:pPr>
              <w:pStyle w:val="Normal6a"/>
            </w:pPr>
            <w:r>
              <w:t>(7)</w:t>
            </w:r>
            <w:r>
              <w:tab/>
            </w:r>
            <w:r>
              <w:t xml:space="preserve">EIT bi trebao dati prednost prijenosu svojih aktivnosti visokog obrazovanja, istraživanja i inovacija </w:t>
            </w:r>
            <w:r>
              <w:rPr>
                <w:rFonts w:ascii="Times New Roman" w:eastAsia="Times New Roman" w:hAnsi="Times New Roman" w:cs="Times New Roman"/>
                <w:b/>
                <w:i/>
                <w:strike w:val="0"/>
                <w:color w:val="auto"/>
                <w:sz w:val="24"/>
                <w:highlight w:val="none"/>
                <w:u w:val="none" w:color="auto"/>
                <w:vertAlign w:val="baseline"/>
              </w:rPr>
              <w:t>te poduzetničkih aktivnosti</w:t>
            </w:r>
            <w:r>
              <w:t xml:space="preserve"> u poslovni kontekst i njihovoj komercijalnoj primjeni, kao i podupiranju stvaranja novoosnovanih i supsidijarnih poduzeća te malih i srednjih poduzeća (MSP-ovi).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7.a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(7a)</w:t>
            </w:r>
            <w:r>
              <w:tab/>
            </w:r>
            <w:r>
              <w:rPr>
                <w:rFonts w:ascii="Times New Roman" w:eastAsia="Times New Roman" w:hAnsi="Times New Roman" w:cs="Times New Roman"/>
                <w:b/>
                <w:i/>
                <w:strike w:val="0"/>
                <w:color w:val="auto"/>
                <w:sz w:val="24"/>
                <w:highlight w:val="none"/>
                <w:u w:val="none" w:color="auto"/>
                <w:vertAlign w:val="baseline"/>
              </w:rPr>
              <w:t>EIT bi trebao nastojati bliskije surađivati s malim i srednjim poduzećima (MSP-ovima) kako bi se osiguralo njihovo aktivno sudjelovanje u aktivnostima ZZI-ja.</w:t>
            </w:r>
            <w:r>
              <w:t xml:space="preserve"> </w:t>
            </w:r>
            <w:r>
              <w:rPr>
                <w:rFonts w:ascii="Times New Roman" w:eastAsia="Times New Roman" w:hAnsi="Times New Roman" w:cs="Times New Roman"/>
                <w:b/>
                <w:i/>
                <w:strike w:val="0"/>
                <w:color w:val="auto"/>
                <w:sz w:val="24"/>
                <w:highlight w:val="none"/>
                <w:u w:val="none" w:color="auto"/>
                <w:vertAlign w:val="baseline"/>
              </w:rPr>
              <w:t>Nadalje, javna poduzeća i tijela lokalne vlasti te neprofitne organizacije trebali bi, kad je to primjereno, biti uključeni u ZZI-je.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7.b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(7b)</w:t>
            </w:r>
            <w:r>
              <w:tab/>
            </w:r>
            <w:r>
              <w:rPr>
                <w:rFonts w:ascii="Times New Roman" w:eastAsia="Times New Roman" w:hAnsi="Times New Roman" w:cs="Times New Roman"/>
                <w:b/>
                <w:i/>
                <w:strike w:val="0"/>
                <w:color w:val="auto"/>
                <w:sz w:val="24"/>
                <w:highlight w:val="none"/>
                <w:u w:val="none" w:color="auto"/>
                <w:vertAlign w:val="baseline"/>
              </w:rPr>
              <w:t>S obzirom na to da su socijalna poduzeća vrlo inovativne prirode zbog robe ili usluga koje nude, svoje organizacije ili metoda proizvodnje, promicanje aktivnosti socijalnog poduzetništva trebalo bi postati dio aktivnosti EIT-a i njegovih ZZI-jâ.</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EIT bi prije svega trebao djelovati putem</w:t>
            </w:r>
            <w:r>
              <w:rPr>
                <w:rFonts w:ascii="Times New Roman" w:eastAsia="Times New Roman" w:hAnsi="Times New Roman" w:cs="Times New Roman"/>
                <w:b/>
                <w:i/>
                <w:strike w:val="0"/>
                <w:color w:val="auto"/>
                <w:sz w:val="24"/>
                <w:highlight w:val="none"/>
                <w:u w:val="none" w:color="auto"/>
                <w:vertAlign w:val="baseline"/>
              </w:rPr>
              <w:t xml:space="preserve">   </w:t>
            </w:r>
            <w:r>
              <w:t>velikih europskih autonomnih partnerstava</w:t>
            </w:r>
            <w:r>
              <w:rPr>
                <w:rFonts w:ascii="Times New Roman" w:eastAsia="Times New Roman" w:hAnsi="Times New Roman" w:cs="Times New Roman"/>
                <w:b/>
                <w:i/>
                <w:strike w:val="0"/>
                <w:color w:val="auto"/>
                <w:sz w:val="24"/>
                <w:highlight w:val="none"/>
                <w:u w:val="none" w:color="auto"/>
                <w:vertAlign w:val="baseline"/>
              </w:rPr>
              <w:t xml:space="preserve">  </w:t>
            </w:r>
            <w:r>
              <w:t>usmjerenih na vrhunske rezultate između</w:t>
            </w:r>
            <w:r>
              <w:rPr>
                <w:rFonts w:ascii="Times New Roman" w:eastAsia="Times New Roman" w:hAnsi="Times New Roman" w:cs="Times New Roman"/>
                <w:b/>
                <w:i/>
                <w:strike w:val="0"/>
                <w:color w:val="auto"/>
                <w:sz w:val="24"/>
                <w:highlight w:val="none"/>
                <w:u w:val="none" w:color="auto"/>
                <w:vertAlign w:val="baseline"/>
              </w:rPr>
              <w:t xml:space="preserve">  </w:t>
            </w:r>
            <w:r>
              <w:t xml:space="preserve">visokih učilišta, istraživačkih organizacija, poduzeća i drugih dionika u obliku održivih i dugoročno samoodrživih strateških mreža u procesu inovacija. Ta bi partnerstva </w:t>
            </w:r>
            <w:r>
              <w:rPr>
                <w:rFonts w:ascii="Times New Roman" w:eastAsia="Times New Roman" w:hAnsi="Times New Roman" w:cs="Times New Roman"/>
                <w:b/>
                <w:i/>
                <w:strike w:val="0"/>
                <w:color w:val="auto"/>
                <w:sz w:val="24"/>
                <w:highlight w:val="none"/>
                <w:u w:val="none" w:color="auto"/>
                <w:vertAlign w:val="baseline"/>
              </w:rPr>
              <w:t>trebao izabrati</w:t>
            </w:r>
            <w:r>
              <w:t xml:space="preserve"> Upravni odbor EIT-a na temelju transparentnog postupka koji se temelji na izvrsnosti</w:t>
            </w:r>
            <w:r>
              <w:rPr>
                <w:rFonts w:ascii="Times New Roman" w:eastAsia="Times New Roman" w:hAnsi="Times New Roman" w:cs="Times New Roman"/>
                <w:b/>
                <w:i/>
                <w:strike w:val="0"/>
                <w:color w:val="auto"/>
                <w:sz w:val="24"/>
                <w:highlight w:val="none"/>
                <w:u w:val="none" w:color="auto"/>
                <w:vertAlign w:val="baseline"/>
              </w:rPr>
              <w:t xml:space="preserve">  </w:t>
            </w:r>
            <w:r>
              <w:t xml:space="preserve">, u skladu s kriterijima za odabir europskih partnerstava iz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Unije</w:t>
            </w:r>
            <w:r>
              <w:t xml:space="preserve"> za potporu istraživanjima i inovacijama,</w:t>
            </w:r>
            <w:r>
              <w:rPr>
                <w:rFonts w:ascii="Times New Roman" w:eastAsia="Times New Roman" w:hAnsi="Times New Roman" w:cs="Times New Roman"/>
                <w:b/>
                <w:i/>
                <w:strike w:val="0"/>
                <w:color w:val="auto"/>
                <w:sz w:val="24"/>
                <w:highlight w:val="none"/>
                <w:u w:val="none" w:color="auto"/>
                <w:vertAlign w:val="baseline"/>
              </w:rPr>
              <w:t xml:space="preserve">  </w:t>
            </w:r>
            <w:r>
              <w:t>i imenovati ih</w:t>
            </w:r>
            <w:r>
              <w:rPr>
                <w:rFonts w:ascii="Times New Roman" w:eastAsia="Times New Roman" w:hAnsi="Times New Roman" w:cs="Times New Roman"/>
                <w:b/>
                <w:i/>
                <w:strike w:val="0"/>
                <w:color w:val="auto"/>
                <w:sz w:val="24"/>
                <w:highlight w:val="none"/>
                <w:u w:val="none" w:color="auto"/>
                <w:vertAlign w:val="baseline"/>
              </w:rPr>
              <w:t xml:space="preserve">   </w:t>
            </w:r>
            <w:r>
              <w:t>ZZI-jima.</w:t>
            </w:r>
          </w:p>
        </w:tc>
        <w:tc>
          <w:tcPr>
            <w:tcW w:w="4876" w:type="dxa"/>
            <w:vAlign w:val="top"/>
          </w:tcPr>
          <w:p>
            <w:pPr>
              <w:pStyle w:val="Normal6a"/>
            </w:pPr>
            <w:r>
              <w:t>(8)</w:t>
            </w:r>
            <w:r>
              <w:tab/>
            </w:r>
            <w:r>
              <w:t>EIT bi prije svega trebao djelovati putem</w:t>
            </w:r>
            <w:r>
              <w:rPr>
                <w:rFonts w:ascii="Times New Roman" w:eastAsia="Times New Roman" w:hAnsi="Times New Roman" w:cs="Times New Roman"/>
                <w:b/>
                <w:i/>
                <w:strike w:val="0"/>
                <w:color w:val="auto"/>
                <w:sz w:val="24"/>
                <w:highlight w:val="none"/>
                <w:u w:val="none" w:color="auto"/>
                <w:vertAlign w:val="baseline"/>
              </w:rPr>
              <w:t> </w:t>
            </w:r>
            <w:r>
              <w:t xml:space="preserve">velikih europskih autonomnih </w:t>
            </w:r>
            <w:r>
              <w:rPr>
                <w:rFonts w:ascii="Times New Roman" w:eastAsia="Times New Roman" w:hAnsi="Times New Roman" w:cs="Times New Roman"/>
                <w:b/>
                <w:i/>
                <w:strike w:val="0"/>
                <w:color w:val="auto"/>
                <w:sz w:val="24"/>
                <w:highlight w:val="none"/>
                <w:u w:val="none" w:color="auto"/>
                <w:vertAlign w:val="baseline"/>
              </w:rPr>
              <w:t>institucionaliziranih</w:t>
            </w:r>
            <w:r>
              <w:t xml:space="preserve"> partnerstava usmjerenih na vrhunske rezultate između visokih učilišta, istraživačkih organizacija, poduzeća i drugih dionika u obliku održivih i dugoročno samoodrživih strateških mreža u procesu inovacija. Ta bi partnerstva </w:t>
            </w:r>
            <w:r>
              <w:rPr>
                <w:rFonts w:ascii="Times New Roman" w:eastAsia="Times New Roman" w:hAnsi="Times New Roman" w:cs="Times New Roman"/>
                <w:b/>
                <w:i/>
                <w:strike w:val="0"/>
                <w:color w:val="auto"/>
                <w:sz w:val="24"/>
                <w:highlight w:val="none"/>
                <w:u w:val="none" w:color="auto"/>
                <w:vertAlign w:val="baseline"/>
              </w:rPr>
              <w:t>trebala težiti financijskoj održivosti mobiliziranjem sredstava iz drugih javnih i privatnih izvora te nastojati privući i uključiti što veći krug novih partnera koje odabire</w:t>
            </w:r>
            <w:r>
              <w:t xml:space="preserve"> Upravni odbor EIT-a na temelju transparentnog postupka koji se temelji na izvrsnosti, u skladu s kriterijima za odabir europskih partnerstava iz programa </w:t>
            </w:r>
            <w:r>
              <w:rPr>
                <w:rFonts w:ascii="Times New Roman" w:eastAsia="Times New Roman" w:hAnsi="Times New Roman" w:cs="Times New Roman"/>
                <w:b/>
                <w:i/>
                <w:strike w:val="0"/>
                <w:color w:val="auto"/>
                <w:sz w:val="24"/>
                <w:highlight w:val="none"/>
                <w:u w:val="none" w:color="auto"/>
                <w:vertAlign w:val="baseline"/>
              </w:rPr>
              <w:t>Obzor Europa</w:t>
            </w:r>
            <w:r>
              <w:t xml:space="preserve"> za potporu istraživanjima i inovacijama, i imenovati ih ZZI-jima.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EIT bi prije svega trebao djelovati putem</w:t>
            </w:r>
            <w:r>
              <w:rPr>
                <w:rFonts w:ascii="Times New Roman" w:eastAsia="Times New Roman" w:hAnsi="Times New Roman" w:cs="Times New Roman"/>
                <w:b/>
                <w:i/>
                <w:strike w:val="0"/>
                <w:color w:val="auto"/>
                <w:sz w:val="24"/>
                <w:highlight w:val="none"/>
                <w:u w:val="none" w:color="auto"/>
                <w:vertAlign w:val="baseline"/>
              </w:rPr>
              <w:t xml:space="preserve">   </w:t>
            </w:r>
            <w:r>
              <w:t>velikih europskih autonomnih partnerstava</w:t>
            </w:r>
            <w:r>
              <w:rPr>
                <w:rFonts w:ascii="Times New Roman" w:eastAsia="Times New Roman" w:hAnsi="Times New Roman" w:cs="Times New Roman"/>
                <w:b/>
                <w:i/>
                <w:strike w:val="0"/>
                <w:color w:val="auto"/>
                <w:sz w:val="24"/>
                <w:highlight w:val="none"/>
                <w:u w:val="none" w:color="auto"/>
                <w:vertAlign w:val="baseline"/>
              </w:rPr>
              <w:t xml:space="preserve">  </w:t>
            </w:r>
            <w:r>
              <w:t>usmjerenih na vrhunske rezultate između</w:t>
            </w:r>
            <w:r>
              <w:rPr>
                <w:rFonts w:ascii="Times New Roman" w:eastAsia="Times New Roman" w:hAnsi="Times New Roman" w:cs="Times New Roman"/>
                <w:b/>
                <w:i/>
                <w:strike w:val="0"/>
                <w:color w:val="auto"/>
                <w:sz w:val="24"/>
                <w:highlight w:val="none"/>
                <w:u w:val="none" w:color="auto"/>
                <w:vertAlign w:val="baseline"/>
              </w:rPr>
              <w:t xml:space="preserve">  </w:t>
            </w:r>
            <w:r>
              <w:t xml:space="preserve">visokih učilišta, istraživačkih organizacija, poduzeća i drugih dionika u obliku održivih i dugoročno samoodrživih strateških mreža u procesu inovacija. </w:t>
            </w:r>
            <w:r>
              <w:rPr>
                <w:rFonts w:ascii="Times New Roman" w:eastAsia="Times New Roman" w:hAnsi="Times New Roman" w:cs="Times New Roman"/>
                <w:b/>
                <w:i/>
                <w:strike w:val="0"/>
                <w:color w:val="auto"/>
                <w:sz w:val="24"/>
                <w:highlight w:val="none"/>
                <w:u w:val="none" w:color="auto"/>
                <w:vertAlign w:val="baseline"/>
              </w:rPr>
              <w:t>Ta bi partnerstva</w:t>
            </w:r>
            <w:r>
              <w:t xml:space="preserve"> trebao izabrati Upravni odbor EIT-a na temelju transparentnog postupka koji se temelji na izvrsnosti</w:t>
            </w:r>
            <w:r>
              <w:rPr>
                <w:rFonts w:ascii="Times New Roman" w:eastAsia="Times New Roman" w:hAnsi="Times New Roman" w:cs="Times New Roman"/>
                <w:b/>
                <w:i/>
                <w:strike w:val="0"/>
                <w:color w:val="auto"/>
                <w:sz w:val="24"/>
                <w:highlight w:val="none"/>
                <w:u w:val="none" w:color="auto"/>
                <w:vertAlign w:val="baseline"/>
              </w:rPr>
              <w:t xml:space="preserve">  </w:t>
            </w:r>
            <w:r>
              <w:t xml:space="preserve">, u skladu s kriterijima za odabir europskih partnerstava iz okvirnog programa Unije za </w:t>
            </w:r>
            <w:r>
              <w:rPr>
                <w:rFonts w:ascii="Times New Roman" w:eastAsia="Times New Roman" w:hAnsi="Times New Roman" w:cs="Times New Roman"/>
                <w:b/>
                <w:i/>
                <w:strike w:val="0"/>
                <w:color w:val="auto"/>
                <w:sz w:val="24"/>
                <w:highlight w:val="none"/>
                <w:u w:val="none" w:color="auto"/>
                <w:vertAlign w:val="baseline"/>
              </w:rPr>
              <w:t>potporu istraživanjima i inovacijama</w:t>
            </w:r>
            <w:r>
              <w:t>,</w:t>
            </w:r>
            <w:r>
              <w:rPr>
                <w:rFonts w:ascii="Times New Roman" w:eastAsia="Times New Roman" w:hAnsi="Times New Roman" w:cs="Times New Roman"/>
                <w:b/>
                <w:i/>
                <w:strike w:val="0"/>
                <w:color w:val="auto"/>
                <w:sz w:val="24"/>
                <w:highlight w:val="none"/>
                <w:u w:val="none" w:color="auto"/>
                <w:vertAlign w:val="baseline"/>
              </w:rPr>
              <w:t xml:space="preserve">  </w:t>
            </w:r>
            <w:r>
              <w:t>i imenovati ih</w:t>
            </w:r>
            <w:r>
              <w:rPr>
                <w:rFonts w:ascii="Times New Roman" w:eastAsia="Times New Roman" w:hAnsi="Times New Roman" w:cs="Times New Roman"/>
                <w:b/>
                <w:i/>
                <w:strike w:val="0"/>
                <w:color w:val="auto"/>
                <w:sz w:val="24"/>
                <w:highlight w:val="none"/>
                <w:u w:val="none" w:color="auto"/>
                <w:vertAlign w:val="baseline"/>
              </w:rPr>
              <w:t xml:space="preserve">   </w:t>
            </w:r>
            <w:r>
              <w:t>ZZI-jima.</w:t>
            </w:r>
          </w:p>
        </w:tc>
        <w:tc>
          <w:tcPr>
            <w:tcW w:w="4876" w:type="dxa"/>
            <w:vAlign w:val="top"/>
          </w:tcPr>
          <w:p>
            <w:pPr>
              <w:pStyle w:val="Normal6a"/>
            </w:pPr>
            <w:r>
              <w:t>(8)</w:t>
            </w:r>
            <w:r>
              <w:tab/>
            </w:r>
            <w:r>
              <w:t>EIT bi prije svega trebao djelovati putem</w:t>
            </w:r>
            <w:r>
              <w:rPr>
                <w:rFonts w:ascii="Times New Roman" w:eastAsia="Times New Roman" w:hAnsi="Times New Roman" w:cs="Times New Roman"/>
                <w:b/>
                <w:i/>
                <w:strike w:val="0"/>
                <w:color w:val="auto"/>
                <w:sz w:val="24"/>
                <w:highlight w:val="none"/>
                <w:u w:val="none" w:color="auto"/>
                <w:vertAlign w:val="baseline"/>
              </w:rPr>
              <w:t> </w:t>
            </w:r>
            <w:r>
              <w:t xml:space="preserve">velikih europskih autonomnih partnerstava usmjerenih na vrhunske rezultate između visokih učilišta, istraživačkih organizacija, poduzeća i drugih dionika u obliku održivih i dugoročno samoodrživih strateških mreža u procesu inovacija. </w:t>
            </w:r>
            <w:r>
              <w:rPr>
                <w:rFonts w:ascii="Times New Roman" w:eastAsia="Times New Roman" w:hAnsi="Times New Roman" w:cs="Times New Roman"/>
                <w:b/>
                <w:i/>
                <w:strike w:val="0"/>
                <w:color w:val="auto"/>
                <w:sz w:val="24"/>
                <w:highlight w:val="none"/>
                <w:u w:val="none" w:color="auto"/>
                <w:vertAlign w:val="baseline"/>
              </w:rPr>
              <w:t>Cilj tih partnerstava trebao bi biti financijska održivost koju bi ostvarili privlačenjem dodatnih privatnih i javnih ulaganja te privlačenje i uključivanje najšireg mogućeg spektra novih partnera.</w:t>
            </w:r>
            <w:r>
              <w:t xml:space="preserve"> </w:t>
            </w:r>
            <w:r>
              <w:rPr>
                <w:rFonts w:ascii="Times New Roman" w:eastAsia="Times New Roman" w:hAnsi="Times New Roman" w:cs="Times New Roman"/>
                <w:b/>
                <w:i/>
                <w:strike w:val="0"/>
                <w:color w:val="auto"/>
                <w:sz w:val="24"/>
                <w:highlight w:val="none"/>
                <w:u w:val="none" w:color="auto"/>
                <w:vertAlign w:val="baseline"/>
              </w:rPr>
              <w:t>Njih bi</w:t>
            </w:r>
            <w:r>
              <w:t xml:space="preserve"> trebao izabrati Upravni odbor EIT-a na temelju transparentnog postupka koji se temelji na izvrsnosti, u skladu s kriterijima za odabir europskih partnerstava iz okvirnog programa Unije za </w:t>
            </w:r>
            <w:r>
              <w:rPr>
                <w:rFonts w:ascii="Times New Roman" w:eastAsia="Times New Roman" w:hAnsi="Times New Roman" w:cs="Times New Roman"/>
                <w:b/>
                <w:i/>
                <w:strike w:val="0"/>
                <w:color w:val="auto"/>
                <w:sz w:val="24"/>
                <w:highlight w:val="none"/>
                <w:u w:val="none" w:color="auto"/>
                <w:vertAlign w:val="baseline"/>
              </w:rPr>
              <w:t>istraživanja i inovacije te u skladu s ovom Uredbom</w:t>
            </w:r>
            <w:r>
              <w:t>, i imenovati ih ZZI-jima.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EIT bi prije svega trebao djelovati putem</w:t>
            </w:r>
            <w:r>
              <w:rPr>
                <w:rFonts w:ascii="Times New Roman" w:eastAsia="Times New Roman" w:hAnsi="Times New Roman" w:cs="Times New Roman"/>
                <w:b/>
                <w:i/>
                <w:strike w:val="0"/>
                <w:color w:val="auto"/>
                <w:sz w:val="24"/>
                <w:highlight w:val="none"/>
                <w:u w:val="none" w:color="auto"/>
                <w:vertAlign w:val="baseline"/>
              </w:rPr>
              <w:t xml:space="preserve">   </w:t>
            </w:r>
            <w:r>
              <w:t>velikih europskih autonomnih partnerstava</w:t>
            </w:r>
            <w:r>
              <w:rPr>
                <w:rFonts w:ascii="Times New Roman" w:eastAsia="Times New Roman" w:hAnsi="Times New Roman" w:cs="Times New Roman"/>
                <w:b/>
                <w:i/>
                <w:strike w:val="0"/>
                <w:color w:val="auto"/>
                <w:sz w:val="24"/>
                <w:highlight w:val="none"/>
                <w:u w:val="none" w:color="auto"/>
                <w:vertAlign w:val="baseline"/>
              </w:rPr>
              <w:t xml:space="preserve">  </w:t>
            </w:r>
            <w:r>
              <w:t>usmjerenih na vrhunske rezultate između</w:t>
            </w:r>
            <w:r>
              <w:rPr>
                <w:rFonts w:ascii="Times New Roman" w:eastAsia="Times New Roman" w:hAnsi="Times New Roman" w:cs="Times New Roman"/>
                <w:b/>
                <w:i/>
                <w:strike w:val="0"/>
                <w:color w:val="auto"/>
                <w:sz w:val="24"/>
                <w:highlight w:val="none"/>
                <w:u w:val="none" w:color="auto"/>
                <w:vertAlign w:val="baseline"/>
              </w:rPr>
              <w:t xml:space="preserve">  </w:t>
            </w:r>
            <w:r>
              <w:t>visokih učilišta, istraživačkih organizacija, poduzeća i drugih dionika u obliku održivih i dugoročno samoodrživih strateških mreža u procesu inovacija. Ta bi partnerstva trebao izabrati Upravni odbor EIT-a na temelju transparentnog postupka koji se temelji na izvrsnosti</w:t>
            </w:r>
            <w:r>
              <w:rPr>
                <w:rFonts w:ascii="Times New Roman" w:eastAsia="Times New Roman" w:hAnsi="Times New Roman" w:cs="Times New Roman"/>
                <w:b/>
                <w:i/>
                <w:strike w:val="0"/>
                <w:color w:val="auto"/>
                <w:sz w:val="24"/>
                <w:highlight w:val="none"/>
                <w:u w:val="none" w:color="auto"/>
                <w:vertAlign w:val="baseline"/>
              </w:rPr>
              <w:t xml:space="preserve">  </w:t>
            </w:r>
            <w:r>
              <w:t xml:space="preserve">, u skladu s kriterijima za odabir europskih partnerstava iz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Unije za potporu istraživanjima i inovacijama,  i</w:t>
            </w:r>
            <w:r>
              <w:t xml:space="preserve"> imenovati ih</w:t>
            </w:r>
            <w:r>
              <w:rPr>
                <w:rFonts w:ascii="Times New Roman" w:eastAsia="Times New Roman" w:hAnsi="Times New Roman" w:cs="Times New Roman"/>
                <w:b/>
                <w:i/>
                <w:strike w:val="0"/>
                <w:color w:val="auto"/>
                <w:sz w:val="24"/>
                <w:highlight w:val="none"/>
                <w:u w:val="none" w:color="auto"/>
                <w:vertAlign w:val="baseline"/>
              </w:rPr>
              <w:t xml:space="preserve">   </w:t>
            </w:r>
            <w:r>
              <w:t>ZZI-jima.</w:t>
            </w:r>
          </w:p>
        </w:tc>
        <w:tc>
          <w:tcPr>
            <w:tcW w:w="4876" w:type="dxa"/>
            <w:vAlign w:val="top"/>
          </w:tcPr>
          <w:p>
            <w:pPr>
              <w:pStyle w:val="Normal6a"/>
            </w:pPr>
            <w:r>
              <w:t>(8)</w:t>
            </w:r>
            <w:r>
              <w:tab/>
            </w:r>
            <w:r>
              <w:t xml:space="preserve">EIT bi prije svega trebao djelovati putem velikih europskih autonomnih partnerstava usmjerenih na vrhunske rezultate između visokih učilišta, istraživačkih organizacija, poduzeća i drugih dionika u obliku održivih i dugoročno samoodrživih strateških mreža u procesu inovacija. Ta bi partnerstva trebao izabrati Upravni odbor EIT-a na temelju transparentnog postupka koji se temelji na izvrsnosti, u skladu s kriterijima za odabir europskih partnerstava iz programa </w:t>
            </w:r>
            <w:r>
              <w:rPr>
                <w:rFonts w:ascii="Times New Roman" w:eastAsia="Times New Roman" w:hAnsi="Times New Roman" w:cs="Times New Roman"/>
                <w:b/>
                <w:i/>
                <w:strike w:val="0"/>
                <w:color w:val="auto"/>
                <w:sz w:val="24"/>
                <w:highlight w:val="none"/>
                <w:u w:val="none" w:color="auto"/>
                <w:vertAlign w:val="baseline"/>
              </w:rPr>
              <w:t>Obzor Europa, i</w:t>
            </w:r>
            <w:r>
              <w:t xml:space="preserve"> imenovati ih ZZI-jima.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8.a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(8a)</w:t>
            </w:r>
            <w:r>
              <w:tab/>
            </w:r>
            <w:r>
              <w:rPr>
                <w:rFonts w:ascii="Times New Roman" w:eastAsia="Times New Roman" w:hAnsi="Times New Roman" w:cs="Times New Roman"/>
                <w:b/>
                <w:i/>
                <w:strike w:val="0"/>
                <w:color w:val="auto"/>
                <w:sz w:val="24"/>
                <w:highlight w:val="none"/>
                <w:u w:val="none" w:color="auto"/>
                <w:vertAlign w:val="baseline"/>
              </w:rPr>
              <w:t>Kako bi se doprinijelo rješavanju novih i budućih globalnih društvenih izazova, EIT bi trebao osnovati nove ZZI-je prema prioritetima tek nakon što procijeni njihovu usklađenost s ciljevima održivog razvoja i ciljem klimatske neutralnosti, kao i njihovu važnost za političke prioritete programa Obzor Europa, njihovu komplementarnost i sinergiju s drugim programima EU-a te njihovu dodanu vrijednost koja bi se ocijenila na temelju modela EIT-a.</w:t>
            </w:r>
            <w:r>
              <w:t xml:space="preserve"> </w:t>
            </w:r>
            <w:r>
              <w:rPr>
                <w:rFonts w:ascii="Times New Roman" w:eastAsia="Times New Roman" w:hAnsi="Times New Roman" w:cs="Times New Roman"/>
                <w:b/>
                <w:i/>
                <w:strike w:val="0"/>
                <w:color w:val="auto"/>
                <w:sz w:val="24"/>
                <w:highlight w:val="none"/>
                <w:u w:val="none" w:color="auto"/>
                <w:vertAlign w:val="baseline"/>
              </w:rPr>
              <w:t>Odabir i pokretanje novih ZZI-jâ trebali bi se temeljiti na otvorenim, transparentnim i konkurentnim postupcima i njima bi trebalo uzeti u obzir strateško planiranje u okviru Obzora Europa, preispitivanje EIT-a i ZZI-ja u sredini provedbenog razdoblja te proračun dodijeljen EIT-u za odgovarajuće proračunsko razdoblje.</w:t>
            </w:r>
            <w:r>
              <w:t xml:space="preserve"> </w:t>
            </w:r>
            <w:r>
              <w:rPr>
                <w:rFonts w:ascii="Times New Roman" w:eastAsia="Times New Roman" w:hAnsi="Times New Roman" w:cs="Times New Roman"/>
                <w:b/>
                <w:i/>
                <w:strike w:val="0"/>
                <w:color w:val="auto"/>
                <w:sz w:val="24"/>
                <w:highlight w:val="none"/>
                <w:u w:val="none" w:color="auto"/>
                <w:vertAlign w:val="baseline"/>
              </w:rPr>
              <w:t>U tom procesu i pri upravljanju ZZI-jima EIT bi trebao uzeti u obzir nejednake financijske potrebe ZZI-jâ, odnosno činjenicu da nekima treba više kapitala od ostalih.</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Uzimajući u obzir posebnost ZZI-jâ</w:t>
            </w:r>
            <w:r>
              <w:rPr>
                <w:rFonts w:ascii="Times New Roman" w:eastAsia="Times New Roman" w:hAnsi="Times New Roman" w:cs="Times New Roman"/>
                <w:b/>
                <w:i/>
                <w:strike w:val="0"/>
                <w:color w:val="auto"/>
                <w:sz w:val="24"/>
                <w:highlight w:val="none"/>
                <w:u w:val="none" w:color="auto"/>
                <w:vertAlign w:val="baseline"/>
              </w:rPr>
              <w:t>,</w:t>
            </w:r>
            <w:r>
              <w:t xml:space="preserve"> potrebno je predvidjeti posebne minimalne uvjete za njihovo formiranje </w:t>
            </w:r>
            <w:r>
              <w:rPr>
                <w:rFonts w:ascii="Times New Roman" w:eastAsia="Times New Roman" w:hAnsi="Times New Roman" w:cs="Times New Roman"/>
                <w:b/>
                <w:i/>
                <w:strike w:val="0"/>
                <w:color w:val="auto"/>
                <w:sz w:val="24"/>
                <w:highlight w:val="none"/>
                <w:u w:val="none" w:color="auto"/>
                <w:vertAlign w:val="baseline"/>
              </w:rPr>
              <w:t>koji odstupaju</w:t>
            </w:r>
            <w:r>
              <w:t xml:space="preserve"> od pravila za sudjelovanje u </w:t>
            </w:r>
            <w:r>
              <w:rPr>
                <w:rFonts w:ascii="Times New Roman" w:eastAsia="Times New Roman" w:hAnsi="Times New Roman" w:cs="Times New Roman"/>
                <w:b/>
                <w:i/>
                <w:strike w:val="0"/>
                <w:color w:val="auto"/>
                <w:sz w:val="24"/>
                <w:highlight w:val="none"/>
                <w:u w:val="none" w:color="auto"/>
                <w:vertAlign w:val="baseline"/>
              </w:rPr>
              <w:t>okvirnom</w:t>
            </w:r>
            <w:r>
              <w:t xml:space="preserve"> programu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xml:space="preserve"> i za širenje rezultata. Slično tome, za aktivnosti ZZI-jâ s dodanom vrijednošću </w:t>
            </w:r>
            <w:r>
              <w:rPr>
                <w:rFonts w:ascii="Times New Roman" w:eastAsia="Times New Roman" w:hAnsi="Times New Roman" w:cs="Times New Roman"/>
                <w:b/>
                <w:i/>
                <w:strike w:val="0"/>
                <w:color w:val="auto"/>
                <w:sz w:val="24"/>
                <w:highlight w:val="none"/>
                <w:u w:val="none" w:color="auto"/>
                <w:vertAlign w:val="baseline"/>
              </w:rPr>
              <w:t>mogu biti potrebna posebna</w:t>
            </w:r>
            <w:r>
              <w:t xml:space="preserve"> pravila o vlasništvu, pravima pristupa, iskorištavanju i širenju rezultata.</w:t>
            </w:r>
          </w:p>
        </w:tc>
        <w:tc>
          <w:tcPr>
            <w:tcW w:w="4876" w:type="dxa"/>
            <w:vAlign w:val="top"/>
          </w:tcPr>
          <w:p>
            <w:pPr>
              <w:pStyle w:val="Normal6a"/>
            </w:pPr>
            <w:r>
              <w:t>(9)</w:t>
            </w:r>
            <w:r>
              <w:tab/>
            </w:r>
            <w:r>
              <w:t>Uzimajući u obzir posebnost ZZI-jâ potrebno je predvidjeti posebne minimalne uvjete za njihovo formiranje</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Ti uvjeti mogu iznimno odstupati</w:t>
            </w:r>
            <w:r>
              <w:t xml:space="preserve"> od pravila za sudjelovanje u programu </w:t>
            </w:r>
            <w:r>
              <w:rPr>
                <w:rFonts w:ascii="Times New Roman" w:eastAsia="Times New Roman" w:hAnsi="Times New Roman" w:cs="Times New Roman"/>
                <w:b/>
                <w:i/>
                <w:strike w:val="0"/>
                <w:color w:val="auto"/>
                <w:sz w:val="24"/>
                <w:highlight w:val="none"/>
                <w:u w:val="none" w:color="auto"/>
                <w:vertAlign w:val="baseline"/>
              </w:rPr>
              <w:t>Obzor Europa</w:t>
            </w:r>
            <w:r>
              <w:t xml:space="preserve"> i za širenje rezultata. Slično tome, za aktivnosti ZZI-jâ s dodanom vrijednošću </w:t>
            </w:r>
            <w:r>
              <w:rPr>
                <w:rFonts w:ascii="Times New Roman" w:eastAsia="Times New Roman" w:hAnsi="Times New Roman" w:cs="Times New Roman"/>
                <w:b/>
                <w:i/>
                <w:strike w:val="0"/>
                <w:color w:val="auto"/>
                <w:sz w:val="24"/>
                <w:highlight w:val="none"/>
                <w:u w:val="none" w:color="auto"/>
                <w:vertAlign w:val="baseline"/>
              </w:rPr>
              <w:t>može biti potrebno odstupanje od tih posebnih</w:t>
            </w:r>
            <w:r>
              <w:t xml:space="preserve"> pravila o vlasništvu, pravima pristupa, iskorištavanju i širenju rezultata</w:t>
            </w:r>
            <w:r>
              <w:rPr>
                <w:rFonts w:ascii="Times New Roman" w:eastAsia="Times New Roman" w:hAnsi="Times New Roman" w:cs="Times New Roman"/>
                <w:b/>
                <w:i/>
                <w:strike w:val="0"/>
                <w:color w:val="auto"/>
                <w:sz w:val="24"/>
                <w:highlight w:val="none"/>
                <w:u w:val="none" w:color="auto"/>
                <w:vertAlign w:val="baseline"/>
              </w:rPr>
              <w:t>, ali bi ono trebalo podlijegati delegiranim aktima kojima se traži da se takvo odstupanje odobri samo ako je apsolutno nužno i valjano obrazloženo.</w:t>
            </w:r>
            <w:r>
              <w:t xml:space="preserve"> </w:t>
            </w:r>
            <w:r>
              <w:rPr>
                <w:rFonts w:ascii="Times New Roman" w:eastAsia="Times New Roman" w:hAnsi="Times New Roman" w:cs="Times New Roman"/>
                <w:b/>
                <w:i/>
                <w:strike w:val="0"/>
                <w:color w:val="auto"/>
                <w:sz w:val="24"/>
                <w:highlight w:val="none"/>
                <w:u w:val="none" w:color="auto"/>
                <w:vertAlign w:val="baseline"/>
              </w:rPr>
              <w:t>Kad je to moguće, trebalo bi predvidjeti zadržavanje postojećih potrebnih odstupanja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Uzimajući u obzir posebnost ZZI-jâ</w:t>
            </w:r>
            <w:r>
              <w:rPr>
                <w:rFonts w:ascii="Times New Roman" w:eastAsia="Times New Roman" w:hAnsi="Times New Roman" w:cs="Times New Roman"/>
                <w:b/>
                <w:i/>
                <w:strike w:val="0"/>
                <w:color w:val="auto"/>
                <w:sz w:val="24"/>
                <w:highlight w:val="none"/>
                <w:u w:val="none" w:color="auto"/>
                <w:vertAlign w:val="baseline"/>
              </w:rPr>
              <w:t>,</w:t>
            </w:r>
            <w:r>
              <w:t xml:space="preserve"> potrebno je predvidjeti posebne minimalne uvjete za njihovo formiranje </w:t>
            </w:r>
            <w:r>
              <w:rPr>
                <w:rFonts w:ascii="Times New Roman" w:eastAsia="Times New Roman" w:hAnsi="Times New Roman" w:cs="Times New Roman"/>
                <w:b/>
                <w:i/>
                <w:strike w:val="0"/>
                <w:color w:val="auto"/>
                <w:sz w:val="24"/>
                <w:highlight w:val="none"/>
                <w:u w:val="none" w:color="auto"/>
                <w:vertAlign w:val="baseline"/>
              </w:rPr>
              <w:t>koji odstupaju</w:t>
            </w:r>
            <w:r>
              <w:t xml:space="preserve"> od pravila za sudjelovanje u okvirnom programu </w:t>
            </w:r>
            <w:r>
              <w:rPr>
                <w:rFonts w:ascii="Times New Roman" w:eastAsia="Times New Roman" w:hAnsi="Times New Roman" w:cs="Times New Roman"/>
                <w:b/>
                <w:i/>
                <w:strike w:val="0"/>
                <w:color w:val="auto"/>
                <w:sz w:val="24"/>
                <w:highlight w:val="none"/>
                <w:u w:val="none" w:color="auto"/>
                <w:vertAlign w:val="baseline"/>
              </w:rPr>
              <w:t>Unije za potporu istraživanjima i inovacijama i</w:t>
            </w:r>
            <w:r>
              <w:t xml:space="preserve"> za širenje rezultata. Slično tome, za aktivnosti ZZI-jâ s dodanom vrijednošću mogu biti potrebna posebna pravila o vlasništvu, pravima pristupa, iskorištavanju i širenju rezultata.</w:t>
            </w:r>
          </w:p>
        </w:tc>
        <w:tc>
          <w:tcPr>
            <w:tcW w:w="4876" w:type="dxa"/>
            <w:vAlign w:val="top"/>
          </w:tcPr>
          <w:p>
            <w:pPr>
              <w:pStyle w:val="Normal6a"/>
            </w:pPr>
            <w:r>
              <w:t>(9)</w:t>
            </w:r>
            <w:r>
              <w:tab/>
            </w:r>
            <w:r>
              <w:t>Uzimajući u obzir posebnost ZZI-jâ potrebno je predvidjeti posebne minimalne uvjete za njihovo formiranje</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Ti uvjeti mogu u iznimnim situacijama odstupati</w:t>
            </w:r>
            <w:r>
              <w:t xml:space="preserve"> od pravila za sudjelovanje u okvirnom programu </w:t>
            </w:r>
            <w:r>
              <w:rPr>
                <w:rFonts w:ascii="Times New Roman" w:eastAsia="Times New Roman" w:hAnsi="Times New Roman" w:cs="Times New Roman"/>
                <w:b/>
                <w:i/>
                <w:strike w:val="0"/>
                <w:color w:val="auto"/>
                <w:sz w:val="24"/>
                <w:highlight w:val="none"/>
                <w:u w:val="none" w:color="auto"/>
                <w:vertAlign w:val="baseline"/>
              </w:rPr>
              <w:t>Obzor Europa kojim se podupiru istraživanja i inovacije te pravila</w:t>
            </w:r>
            <w:r>
              <w:t xml:space="preserve"> za širenje rezultata. Slično tome, za aktivnosti ZZI-jâ s dodanom vrijednošću mogu biti potrebna posebna pravila o vlasništvu, pravima pristupa, iskorištavanju i širenju rezultata.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 xml:space="preserve">Uzimajući u obzir posebnost ZZI-jâ, potrebno je predvidjeti posebne minimalne uvjete za njihovo formiranje koji odstupaju od pravila za sudjelovanje u </w:t>
            </w:r>
            <w:r>
              <w:rPr>
                <w:rFonts w:ascii="Times New Roman" w:eastAsia="Times New Roman" w:hAnsi="Times New Roman" w:cs="Times New Roman"/>
                <w:b/>
                <w:i/>
                <w:strike w:val="0"/>
                <w:color w:val="auto"/>
                <w:sz w:val="24"/>
                <w:highlight w:val="none"/>
                <w:u w:val="none" w:color="auto"/>
                <w:vertAlign w:val="baseline"/>
              </w:rPr>
              <w:t>okvirnom</w:t>
            </w:r>
            <w:r>
              <w:t xml:space="preserve"> programu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xml:space="preserve"> i za širenje rezultata. Slično tome, za aktivnosti ZZI-jâ s dodanom vrijednošću mogu biti potrebna posebna pravila o vlasništvu, pravima pristupa, iskorištavanju i širenju rezultata.</w:t>
            </w:r>
          </w:p>
        </w:tc>
        <w:tc>
          <w:tcPr>
            <w:tcW w:w="4876" w:type="dxa"/>
            <w:vAlign w:val="top"/>
          </w:tcPr>
          <w:p>
            <w:pPr>
              <w:pStyle w:val="Normal6a"/>
            </w:pPr>
            <w:r>
              <w:t>(9)</w:t>
            </w:r>
            <w:r>
              <w:tab/>
            </w:r>
            <w:r>
              <w:t xml:space="preserve">Uzimajući u obzir posebnost ZZI-jâ, potrebno je predvidjeti posebne minimalne uvjete za njihovo formiranje koji odstupaju od pravila za sudjelovanje u programu </w:t>
            </w:r>
            <w:r>
              <w:rPr>
                <w:rFonts w:ascii="Times New Roman" w:eastAsia="Times New Roman" w:hAnsi="Times New Roman" w:cs="Times New Roman"/>
                <w:b/>
                <w:i/>
                <w:strike w:val="0"/>
                <w:color w:val="auto"/>
                <w:sz w:val="24"/>
                <w:highlight w:val="none"/>
                <w:u w:val="none" w:color="auto"/>
                <w:vertAlign w:val="baseline"/>
              </w:rPr>
              <w:t>Obzor Europa</w:t>
            </w:r>
            <w:r>
              <w:t xml:space="preserve"> i za širenje rezultata. Slično tome, za aktivnosti ZZI-jâ s dodanom vrijednošću mogu biti potrebna posebna pravila o vlasništvu, pravima pristupa, iskorištavanju i širenju rezultata.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Uzimajući u obzir posebnost ZZI-jâ</w:t>
            </w:r>
            <w:r>
              <w:rPr>
                <w:rFonts w:ascii="Times New Roman" w:eastAsia="Times New Roman" w:hAnsi="Times New Roman" w:cs="Times New Roman"/>
                <w:b/>
                <w:i/>
                <w:strike w:val="0"/>
                <w:color w:val="auto"/>
                <w:sz w:val="24"/>
                <w:highlight w:val="none"/>
                <w:u w:val="none" w:color="auto"/>
                <w:vertAlign w:val="baseline"/>
              </w:rPr>
              <w:t>,</w:t>
            </w:r>
            <w:r>
              <w:t xml:space="preserve"> potrebno je predvidjeti posebne minimalne uvjete za njihovo formiranje </w:t>
            </w:r>
            <w:r>
              <w:rPr>
                <w:rFonts w:ascii="Times New Roman" w:eastAsia="Times New Roman" w:hAnsi="Times New Roman" w:cs="Times New Roman"/>
                <w:b/>
                <w:i/>
                <w:strike w:val="0"/>
                <w:color w:val="auto"/>
                <w:sz w:val="24"/>
                <w:highlight w:val="none"/>
                <w:u w:val="none" w:color="auto"/>
                <w:vertAlign w:val="baseline"/>
              </w:rPr>
              <w:t>koji odstupaju</w:t>
            </w:r>
            <w:r>
              <w:t xml:space="preserve"> od pravila za sudjelovanje u </w:t>
            </w:r>
            <w:r>
              <w:rPr>
                <w:rFonts w:ascii="Times New Roman" w:eastAsia="Times New Roman" w:hAnsi="Times New Roman" w:cs="Times New Roman"/>
                <w:b/>
                <w:i/>
                <w:strike w:val="0"/>
                <w:color w:val="auto"/>
                <w:sz w:val="24"/>
                <w:highlight w:val="none"/>
                <w:u w:val="none" w:color="auto"/>
                <w:vertAlign w:val="baseline"/>
              </w:rPr>
              <w:t>okvirnom</w:t>
            </w:r>
            <w:r>
              <w:t xml:space="preserve"> programu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xml:space="preserve"> i za širenje rezultata. Slično tome, za aktivnosti ZZI-jâ s dodanom vrijednošću </w:t>
            </w:r>
            <w:r>
              <w:rPr>
                <w:rFonts w:ascii="Times New Roman" w:eastAsia="Times New Roman" w:hAnsi="Times New Roman" w:cs="Times New Roman"/>
                <w:b/>
                <w:i/>
                <w:strike w:val="0"/>
                <w:color w:val="auto"/>
                <w:sz w:val="24"/>
                <w:highlight w:val="none"/>
                <w:u w:val="none" w:color="auto"/>
                <w:vertAlign w:val="baseline"/>
              </w:rPr>
              <w:t>mogu biti potrebna posebna</w:t>
            </w:r>
            <w:r>
              <w:t xml:space="preserve"> pravila o vlasništvu, pravima pristupa, iskorištavanju i širenju rezultata.</w:t>
            </w:r>
          </w:p>
        </w:tc>
        <w:tc>
          <w:tcPr>
            <w:tcW w:w="4876" w:type="dxa"/>
            <w:vAlign w:val="top"/>
          </w:tcPr>
          <w:p>
            <w:pPr>
              <w:pStyle w:val="Normal6a"/>
            </w:pPr>
            <w:r>
              <w:t>(9)</w:t>
            </w:r>
            <w:r>
              <w:tab/>
            </w:r>
            <w:r>
              <w:t>Uzimajući u obzir posebnost ZZI-jâ potrebno je predvidjeti posebne minimalne uvjete za njihovo formiranje</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Ti uvjeti mogu odstupati</w:t>
            </w:r>
            <w:r>
              <w:t xml:space="preserve"> od pravila za sudjelovanje u programu </w:t>
            </w:r>
            <w:r>
              <w:rPr>
                <w:rFonts w:ascii="Times New Roman" w:eastAsia="Times New Roman" w:hAnsi="Times New Roman" w:cs="Times New Roman"/>
                <w:b/>
                <w:i/>
                <w:strike w:val="0"/>
                <w:color w:val="auto"/>
                <w:sz w:val="24"/>
                <w:highlight w:val="none"/>
                <w:u w:val="none" w:color="auto"/>
                <w:vertAlign w:val="baseline"/>
              </w:rPr>
              <w:t>Obzor Europa</w:t>
            </w:r>
            <w:r>
              <w:t xml:space="preserve"> i za širenje rezultata. Slično tome, za aktivnosti ZZI-jâ s dodanom vrijednošću </w:t>
            </w:r>
            <w:r>
              <w:rPr>
                <w:rFonts w:ascii="Times New Roman" w:eastAsia="Times New Roman" w:hAnsi="Times New Roman" w:cs="Times New Roman"/>
                <w:b/>
                <w:i/>
                <w:strike w:val="0"/>
                <w:color w:val="auto"/>
                <w:sz w:val="24"/>
                <w:highlight w:val="none"/>
                <w:u w:val="none" w:color="auto"/>
                <w:vertAlign w:val="baseline"/>
              </w:rPr>
              <w:t>potrebno je odstupanje od tih posebnih</w:t>
            </w:r>
            <w:r>
              <w:t xml:space="preserve"> pravila o vlasništvu, pravima pristupa, iskorištavanju i širenju rezultata.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(10)</w:t>
            </w:r>
            <w:r>
              <w:tab/>
            </w:r>
            <w:r>
              <w:t>Upravni bi odbor također trebao upravljati aktivnostima EIT-a</w:t>
            </w:r>
            <w:r>
              <w:rPr>
                <w:rFonts w:ascii="Times New Roman" w:eastAsia="Times New Roman" w:hAnsi="Times New Roman" w:cs="Times New Roman"/>
                <w:b/>
                <w:i/>
                <w:strike w:val="0"/>
                <w:color w:val="auto"/>
                <w:sz w:val="24"/>
                <w:highlight w:val="none"/>
                <w:u w:val="none" w:color="auto"/>
                <w:vertAlign w:val="baseline"/>
              </w:rPr>
              <w:t xml:space="preserve">  </w:t>
            </w:r>
            <w:r>
              <w:t>i koordinirati izvješćivanje, praćenje i evaluaciju</w:t>
            </w:r>
            <w:r>
              <w:rPr>
                <w:rFonts w:ascii="Times New Roman" w:eastAsia="Times New Roman" w:hAnsi="Times New Roman" w:cs="Times New Roman"/>
                <w:b/>
                <w:i/>
                <w:strike w:val="0"/>
                <w:color w:val="auto"/>
                <w:sz w:val="24"/>
                <w:highlight w:val="none"/>
                <w:u w:val="none" w:color="auto"/>
                <w:vertAlign w:val="baseline"/>
              </w:rPr>
              <w:t xml:space="preserve">   </w:t>
            </w:r>
            <w:r>
              <w:t>aktivnosti ZZI-jâ</w:t>
            </w:r>
            <w:r>
              <w:rPr>
                <w:rFonts w:ascii="Times New Roman" w:eastAsia="Times New Roman" w:hAnsi="Times New Roman" w:cs="Times New Roman"/>
                <w:b/>
                <w:i/>
                <w:strike w:val="0"/>
                <w:color w:val="auto"/>
                <w:sz w:val="24"/>
                <w:highlight w:val="none"/>
                <w:u w:val="none" w:color="auto"/>
                <w:vertAlign w:val="baseline"/>
              </w:rPr>
              <w:t xml:space="preserve">  </w:t>
            </w:r>
            <w:r>
              <w:t>u skladu s odredbama okvirnog programa Unije za potporu istraživanjima i inovacijama</w:t>
            </w:r>
            <w:r>
              <w:rPr>
                <w:rFonts w:ascii="Times New Roman" w:eastAsia="Times New Roman" w:hAnsi="Times New Roman" w:cs="Times New Roman"/>
                <w:b/>
                <w:i/>
                <w:strike w:val="0"/>
                <w:color w:val="auto"/>
                <w:sz w:val="24"/>
                <w:highlight w:val="none"/>
                <w:u w:val="none" w:color="auto"/>
                <w:vertAlign w:val="baseline"/>
              </w:rPr>
              <w:t xml:space="preserve">  </w:t>
            </w:r>
            <w:r>
              <w:t>. Pri odabiru članova Upravnog odbora trebalo bi postići ravnotežu iskustva iz poslovnog svijeta i svijeta visokog obrazovanja i/ili istraživanja te iz sektora inovacija.</w:t>
            </w:r>
          </w:p>
        </w:tc>
        <w:tc>
          <w:tcPr>
            <w:tcW w:w="4876" w:type="dxa"/>
            <w:vAlign w:val="top"/>
          </w:tcPr>
          <w:p>
            <w:pPr>
              <w:pStyle w:val="Normal6a"/>
            </w:pPr>
            <w:r>
              <w:t>(10)</w:t>
            </w:r>
            <w:r>
              <w:tab/>
            </w:r>
            <w:r>
              <w:t>Upravni bi odbor također trebao upravljati aktivnostima EIT-a</w:t>
            </w:r>
            <w:r>
              <w:rPr>
                <w:rFonts w:ascii="Times New Roman" w:eastAsia="Times New Roman" w:hAnsi="Times New Roman" w:cs="Times New Roman"/>
                <w:b/>
                <w:i/>
                <w:strike w:val="0"/>
                <w:color w:val="auto"/>
                <w:sz w:val="24"/>
                <w:highlight w:val="none"/>
                <w:u w:val="none" w:color="auto"/>
                <w:vertAlign w:val="baseline"/>
              </w:rPr>
              <w:t> </w:t>
            </w:r>
            <w:r>
              <w:t>i koordinirati izvješćivanje, praćenje i evaluaciju aktivnosti ZZI-jâ</w:t>
            </w:r>
            <w:r>
              <w:rPr>
                <w:rFonts w:ascii="Times New Roman" w:eastAsia="Times New Roman" w:hAnsi="Times New Roman" w:cs="Times New Roman"/>
                <w:b/>
                <w:i/>
                <w:strike w:val="0"/>
                <w:color w:val="auto"/>
                <w:sz w:val="24"/>
                <w:highlight w:val="none"/>
                <w:u w:val="none" w:color="auto"/>
                <w:vertAlign w:val="baseline"/>
              </w:rPr>
              <w:t> </w:t>
            </w:r>
            <w:r>
              <w:t xml:space="preserve">u skladu s odredbama okvirnog programa Unije za potporu istraživanjima i inovacijama. Pri odabiru članova Upravnog odbora trebalo bi postići ravnotežu iskustva iz poslovnog svijeta i svijeta visokog obrazovanja i/ili istraživanja te iz sektora inovacija. </w:t>
            </w:r>
            <w:r>
              <w:rPr>
                <w:rFonts w:ascii="Times New Roman" w:eastAsia="Times New Roman" w:hAnsi="Times New Roman" w:cs="Times New Roman"/>
                <w:b/>
                <w:i/>
                <w:strike w:val="0"/>
                <w:color w:val="auto"/>
                <w:sz w:val="24"/>
                <w:highlight w:val="none"/>
                <w:u w:val="none" w:color="auto"/>
                <w:vertAlign w:val="baseline"/>
              </w:rPr>
              <w:t>Vodeći računa o izvrsnosti kao vodećem načelu, sastavom Upravnog odbora EIT-a također bi trebalo osigurati geografsku i rodnu ravnotežu.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(10)</w:t>
            </w:r>
            <w:r>
              <w:tab/>
            </w:r>
            <w:r>
              <w:t>Upravni bi odbor također trebao upravljati aktivnostima EIT-a</w:t>
            </w:r>
            <w:r>
              <w:rPr>
                <w:rFonts w:ascii="Times New Roman" w:eastAsia="Times New Roman" w:hAnsi="Times New Roman" w:cs="Times New Roman"/>
                <w:b/>
                <w:i/>
                <w:strike w:val="0"/>
                <w:color w:val="auto"/>
                <w:sz w:val="24"/>
                <w:highlight w:val="none"/>
                <w:u w:val="none" w:color="auto"/>
                <w:vertAlign w:val="baseline"/>
              </w:rPr>
              <w:t xml:space="preserve">  </w:t>
            </w:r>
            <w:r>
              <w:t>i koordinirati izvješćivanje, praćenje i evaluaciju</w:t>
            </w:r>
            <w:r>
              <w:rPr>
                <w:rFonts w:ascii="Times New Roman" w:eastAsia="Times New Roman" w:hAnsi="Times New Roman" w:cs="Times New Roman"/>
                <w:b/>
                <w:i/>
                <w:strike w:val="0"/>
                <w:color w:val="auto"/>
                <w:sz w:val="24"/>
                <w:highlight w:val="none"/>
                <w:u w:val="none" w:color="auto"/>
                <w:vertAlign w:val="baseline"/>
              </w:rPr>
              <w:t xml:space="preserve">   </w:t>
            </w:r>
            <w:r>
              <w:t>aktivnosti ZZI-jâ</w:t>
            </w:r>
            <w:r>
              <w:rPr>
                <w:rFonts w:ascii="Times New Roman" w:eastAsia="Times New Roman" w:hAnsi="Times New Roman" w:cs="Times New Roman"/>
                <w:b/>
                <w:i/>
                <w:strike w:val="0"/>
                <w:color w:val="auto"/>
                <w:sz w:val="24"/>
                <w:highlight w:val="none"/>
                <w:u w:val="none" w:color="auto"/>
                <w:vertAlign w:val="baseline"/>
              </w:rPr>
              <w:t xml:space="preserve">  </w:t>
            </w:r>
            <w:r>
              <w:t>u skladu s odredbama okvirnog programa Unije za potporu istraživanjima i inovacijama</w:t>
            </w:r>
            <w:r>
              <w:rPr>
                <w:rFonts w:ascii="Times New Roman" w:eastAsia="Times New Roman" w:hAnsi="Times New Roman" w:cs="Times New Roman"/>
                <w:b/>
                <w:i/>
                <w:strike w:val="0"/>
                <w:color w:val="auto"/>
                <w:sz w:val="24"/>
                <w:highlight w:val="none"/>
                <w:u w:val="none" w:color="auto"/>
                <w:vertAlign w:val="baseline"/>
              </w:rPr>
              <w:t xml:space="preserve">  </w:t>
            </w:r>
            <w:r>
              <w:t>. Pri odabiru članova Upravnog odbora trebalo bi postići ravnotežu iskustva iz poslovnog svijeta i svijeta visokog obrazovanja i/ili istraživanja te iz sektora inovacija.</w:t>
            </w:r>
          </w:p>
        </w:tc>
        <w:tc>
          <w:tcPr>
            <w:tcW w:w="4876" w:type="dxa"/>
            <w:vAlign w:val="top"/>
          </w:tcPr>
          <w:p>
            <w:pPr>
              <w:pStyle w:val="Normal6a"/>
            </w:pPr>
            <w:r>
              <w:t>(10)</w:t>
            </w:r>
            <w:r>
              <w:tab/>
            </w:r>
            <w:r>
              <w:t xml:space="preserve">Upravni bi odbor također trebao upravljati aktivnostima EIT-a i koordinirati izvješćivanje, praćenje i evaluaciju aktivnosti ZZI-jâ u skladu s odredbama okvirnog programa Unije za potporu istraživanjima i inovacijama. Pri odabiru članova Upravnog odbora trebalo bi postići ravnotežu iskustva iz poslovnog svijeta i svijeta visokog obrazovanja i/ili istraživanja te iz sektora inovacija. </w:t>
            </w:r>
            <w:r>
              <w:rPr>
                <w:rFonts w:ascii="Times New Roman" w:eastAsia="Times New Roman" w:hAnsi="Times New Roman" w:cs="Times New Roman"/>
                <w:b/>
                <w:i/>
                <w:strike w:val="0"/>
                <w:color w:val="auto"/>
                <w:sz w:val="24"/>
                <w:highlight w:val="none"/>
                <w:u w:val="none" w:color="auto"/>
                <w:vertAlign w:val="baseline"/>
              </w:rPr>
              <w:t>Upravni odbor EIT-a u svojem bi sastavu također trebao osigurati geografsku i rodnu ravnotežu.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(10)</w:t>
            </w:r>
            <w:r>
              <w:tab/>
            </w:r>
            <w:r>
              <w:t>Upravni bi odbor također trebao upravljati aktivnostima EIT-a</w:t>
            </w:r>
            <w:r>
              <w:rPr>
                <w:rFonts w:ascii="Times New Roman" w:eastAsia="Times New Roman" w:hAnsi="Times New Roman" w:cs="Times New Roman"/>
                <w:b/>
                <w:i/>
                <w:strike w:val="0"/>
                <w:color w:val="auto"/>
                <w:sz w:val="24"/>
                <w:highlight w:val="none"/>
                <w:u w:val="none" w:color="auto"/>
                <w:vertAlign w:val="baseline"/>
              </w:rPr>
              <w:t xml:space="preserve">  </w:t>
            </w:r>
            <w:r>
              <w:t xml:space="preserve">i koordinirati izvješćivanje, praćenje i </w:t>
            </w:r>
            <w:r>
              <w:rPr>
                <w:rFonts w:ascii="Times New Roman" w:eastAsia="Times New Roman" w:hAnsi="Times New Roman" w:cs="Times New Roman"/>
                <w:b/>
                <w:i/>
                <w:strike w:val="0"/>
                <w:color w:val="auto"/>
                <w:sz w:val="24"/>
                <w:highlight w:val="none"/>
                <w:u w:val="none" w:color="auto"/>
                <w:vertAlign w:val="baseline"/>
              </w:rPr>
              <w:t xml:space="preserve">evaluaciju   </w:t>
            </w:r>
            <w:r>
              <w:t>aktivnosti ZZI-jâ</w:t>
            </w:r>
            <w:r>
              <w:rPr>
                <w:rFonts w:ascii="Times New Roman" w:eastAsia="Times New Roman" w:hAnsi="Times New Roman" w:cs="Times New Roman"/>
                <w:b/>
                <w:i/>
                <w:strike w:val="0"/>
                <w:color w:val="auto"/>
                <w:sz w:val="24"/>
                <w:highlight w:val="none"/>
                <w:u w:val="none" w:color="auto"/>
                <w:vertAlign w:val="baseline"/>
              </w:rPr>
              <w:t xml:space="preserve">  </w:t>
            </w:r>
            <w:r>
              <w:t xml:space="preserve">u skladu s odredbama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 Pri odabiru članova Upravnog odbora trebalo bi postići ravnotežu iskustva iz poslovnog svijeta i svijeta visokog obrazovanja i/ili istraživanja te iz sektora inovacija.</w:t>
            </w:r>
          </w:p>
        </w:tc>
        <w:tc>
          <w:tcPr>
            <w:tcW w:w="4876" w:type="dxa"/>
            <w:vAlign w:val="top"/>
          </w:tcPr>
          <w:p>
            <w:pPr>
              <w:pStyle w:val="Normal6a"/>
            </w:pPr>
            <w:r>
              <w:t>(10)</w:t>
            </w:r>
            <w:r>
              <w:tab/>
            </w:r>
            <w:r>
              <w:t>Upravni bi odbor također trebao upravljati aktivnostima EIT-a</w:t>
            </w:r>
            <w:r>
              <w:rPr>
                <w:rFonts w:ascii="Times New Roman" w:eastAsia="Times New Roman" w:hAnsi="Times New Roman" w:cs="Times New Roman"/>
                <w:b/>
                <w:i/>
                <w:strike w:val="0"/>
                <w:color w:val="auto"/>
                <w:sz w:val="24"/>
                <w:highlight w:val="none"/>
                <w:u w:val="none" w:color="auto"/>
                <w:vertAlign w:val="baseline"/>
              </w:rPr>
              <w:t> </w:t>
            </w:r>
            <w:r>
              <w:t>i koordinirati izvješćivanje, praćenje i aktivnosti ZZI-jâ</w:t>
            </w:r>
            <w:r>
              <w:rPr>
                <w:rFonts w:ascii="Times New Roman" w:eastAsia="Times New Roman" w:hAnsi="Times New Roman" w:cs="Times New Roman"/>
                <w:b/>
                <w:i/>
                <w:strike w:val="0"/>
                <w:color w:val="auto"/>
                <w:sz w:val="24"/>
                <w:highlight w:val="none"/>
                <w:u w:val="none" w:color="auto"/>
                <w:vertAlign w:val="baseline"/>
              </w:rPr>
              <w:t> </w:t>
            </w:r>
            <w:r>
              <w:t xml:space="preserve">u skladu s odredbama programa </w:t>
            </w:r>
            <w:r>
              <w:rPr>
                <w:rFonts w:ascii="Times New Roman" w:eastAsia="Times New Roman" w:hAnsi="Times New Roman" w:cs="Times New Roman"/>
                <w:b/>
                <w:i/>
                <w:strike w:val="0"/>
                <w:color w:val="auto"/>
                <w:sz w:val="24"/>
                <w:highlight w:val="none"/>
                <w:u w:val="none" w:color="auto"/>
                <w:vertAlign w:val="baseline"/>
              </w:rPr>
              <w:t>Obzor Europa.</w:t>
            </w:r>
            <w:r>
              <w:t xml:space="preserve"> </w:t>
            </w:r>
            <w:r>
              <w:rPr>
                <w:rFonts w:ascii="Times New Roman" w:eastAsia="Times New Roman" w:hAnsi="Times New Roman" w:cs="Times New Roman"/>
                <w:b/>
                <w:i/>
                <w:strike w:val="0"/>
                <w:color w:val="auto"/>
                <w:sz w:val="24"/>
                <w:highlight w:val="none"/>
                <w:u w:val="none" w:color="auto"/>
                <w:vertAlign w:val="baseline"/>
              </w:rPr>
              <w:t>Upravni odbor EIT-a također bi trebao savjetovati EIT o tome kako smanjiti administrativno opterećenje ZZI-jâ</w:t>
            </w:r>
            <w:r>
              <w:t>. Pri odabiru članova Upravnog odbora trebalo bi postići ravnotežu iskustva iz poslovnog svijeta i svijeta visokog obrazovanja i/ili istraživanja te iz sektora inovacija.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(10)</w:t>
            </w:r>
            <w:r>
              <w:tab/>
            </w:r>
            <w:r>
              <w:t>Upravni bi odbor također trebao upravljati aktivnostima EIT-a</w:t>
            </w:r>
            <w:r>
              <w:rPr>
                <w:rFonts w:ascii="Times New Roman" w:eastAsia="Times New Roman" w:hAnsi="Times New Roman" w:cs="Times New Roman"/>
                <w:b/>
                <w:i/>
                <w:strike w:val="0"/>
                <w:color w:val="auto"/>
                <w:sz w:val="24"/>
                <w:highlight w:val="none"/>
                <w:u w:val="none" w:color="auto"/>
                <w:vertAlign w:val="baseline"/>
              </w:rPr>
              <w:t xml:space="preserve">  </w:t>
            </w:r>
            <w:r>
              <w:t>i koordinirati izvješćivanje, praćenje i evaluaciju</w:t>
            </w:r>
            <w:r>
              <w:rPr>
                <w:rFonts w:ascii="Times New Roman" w:eastAsia="Times New Roman" w:hAnsi="Times New Roman" w:cs="Times New Roman"/>
                <w:b/>
                <w:i/>
                <w:strike w:val="0"/>
                <w:color w:val="auto"/>
                <w:sz w:val="24"/>
                <w:highlight w:val="none"/>
                <w:u w:val="none" w:color="auto"/>
                <w:vertAlign w:val="baseline"/>
              </w:rPr>
              <w:t xml:space="preserve">   </w:t>
            </w:r>
            <w:r>
              <w:t>aktivnosti ZZI-jâ</w:t>
            </w:r>
            <w:r>
              <w:rPr>
                <w:rFonts w:ascii="Times New Roman" w:eastAsia="Times New Roman" w:hAnsi="Times New Roman" w:cs="Times New Roman"/>
                <w:b/>
                <w:i/>
                <w:strike w:val="0"/>
                <w:color w:val="auto"/>
                <w:sz w:val="24"/>
                <w:highlight w:val="none"/>
                <w:u w:val="none" w:color="auto"/>
                <w:vertAlign w:val="baseline"/>
              </w:rPr>
              <w:t xml:space="preserve">  </w:t>
            </w:r>
            <w:r>
              <w:t xml:space="preserve">u skladu s odredbama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 Pri odabiru članova Upravnog odbora trebalo bi postići ravnotežu iskustva iz poslovnog svijeta i svijeta visokog obrazovanja i/ili istraživanja te iz sektora inovacija.</w:t>
            </w:r>
          </w:p>
        </w:tc>
        <w:tc>
          <w:tcPr>
            <w:tcW w:w="4876" w:type="dxa"/>
            <w:vAlign w:val="top"/>
          </w:tcPr>
          <w:p>
            <w:pPr>
              <w:pStyle w:val="Normal6a"/>
            </w:pPr>
            <w:r>
              <w:t>(10)</w:t>
            </w:r>
            <w:r>
              <w:tab/>
            </w:r>
            <w:r>
              <w:t>Upravni bi odbor također trebao upravljati aktivnostima EIT-a</w:t>
            </w:r>
            <w:r>
              <w:rPr>
                <w:rFonts w:ascii="Times New Roman" w:eastAsia="Times New Roman" w:hAnsi="Times New Roman" w:cs="Times New Roman"/>
                <w:b/>
                <w:i/>
                <w:strike w:val="0"/>
                <w:color w:val="auto"/>
                <w:sz w:val="24"/>
                <w:highlight w:val="none"/>
                <w:u w:val="none" w:color="auto"/>
                <w:vertAlign w:val="baseline"/>
              </w:rPr>
              <w:t> </w:t>
            </w:r>
            <w:r>
              <w:t>i koordinirati izvješćivanje, praćenje i evaluaciju aktivnosti ZZI-jâ</w:t>
            </w:r>
            <w:r>
              <w:rPr>
                <w:rFonts w:ascii="Times New Roman" w:eastAsia="Times New Roman" w:hAnsi="Times New Roman" w:cs="Times New Roman"/>
                <w:b/>
                <w:i/>
                <w:strike w:val="0"/>
                <w:color w:val="auto"/>
                <w:sz w:val="24"/>
                <w:highlight w:val="none"/>
                <w:u w:val="none" w:color="auto"/>
                <w:vertAlign w:val="baseline"/>
              </w:rPr>
              <w:t> </w:t>
            </w:r>
            <w:r>
              <w:t xml:space="preserve">u skladu s odredbama programa </w:t>
            </w:r>
            <w:r>
              <w:rPr>
                <w:rFonts w:ascii="Times New Roman" w:eastAsia="Times New Roman" w:hAnsi="Times New Roman" w:cs="Times New Roman"/>
                <w:b/>
                <w:i/>
                <w:strike w:val="0"/>
                <w:color w:val="auto"/>
                <w:sz w:val="24"/>
                <w:highlight w:val="none"/>
                <w:u w:val="none" w:color="auto"/>
                <w:vertAlign w:val="baseline"/>
              </w:rPr>
              <w:t>Obzor Europa</w:t>
            </w:r>
            <w:r>
              <w:t>. Pri odabiru članova Upravnog odbora trebalo bi postići ravnotežu iskustva iz poslovnog svijeta i svijeta visokog obrazovanja i/ili istraživanja te iz sektora inovacija.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(11)</w:t>
            </w:r>
            <w:r>
              <w:tab/>
            </w:r>
            <w:r>
              <w:t>Kako bi</w:t>
            </w:r>
            <w:r>
              <w:rPr>
                <w:rFonts w:ascii="Times New Roman" w:eastAsia="Times New Roman" w:hAnsi="Times New Roman" w:cs="Times New Roman"/>
                <w:b/>
                <w:i/>
                <w:strike w:val="0"/>
                <w:color w:val="auto"/>
                <w:sz w:val="24"/>
                <w:highlight w:val="none"/>
                <w:u w:val="none" w:color="auto"/>
                <w:vertAlign w:val="baseline"/>
              </w:rPr>
              <w:t xml:space="preserve">   </w:t>
            </w:r>
            <w:r>
              <w:t>povećali</w:t>
            </w:r>
            <w:r>
              <w:rPr>
                <w:rFonts w:ascii="Times New Roman" w:eastAsia="Times New Roman" w:hAnsi="Times New Roman" w:cs="Times New Roman"/>
                <w:b/>
                <w:i/>
                <w:strike w:val="0"/>
                <w:color w:val="auto"/>
                <w:sz w:val="24"/>
                <w:highlight w:val="none"/>
                <w:u w:val="none" w:color="auto"/>
                <w:vertAlign w:val="baseline"/>
              </w:rPr>
              <w:t xml:space="preserve">  </w:t>
            </w:r>
            <w:r>
              <w:t>konkurentnost i</w:t>
            </w:r>
            <w:r>
              <w:rPr>
                <w:rFonts w:ascii="Times New Roman" w:eastAsia="Times New Roman" w:hAnsi="Times New Roman" w:cs="Times New Roman"/>
                <w:b/>
                <w:i/>
                <w:strike w:val="0"/>
                <w:color w:val="auto"/>
                <w:sz w:val="24"/>
                <w:highlight w:val="none"/>
                <w:u w:val="none" w:color="auto"/>
                <w:vertAlign w:val="baseline"/>
              </w:rPr>
              <w:t xml:space="preserve">  </w:t>
            </w:r>
            <w:r>
              <w:t xml:space="preserve">međunarodnu atraktivnost europskoga gospodarstva i njegova inovacijskog </w:t>
            </w:r>
            <w:r>
              <w:rPr>
                <w:rFonts w:ascii="Times New Roman" w:eastAsia="Times New Roman" w:hAnsi="Times New Roman" w:cs="Times New Roman"/>
                <w:b/>
                <w:i/>
                <w:strike w:val="0"/>
                <w:color w:val="auto"/>
                <w:sz w:val="24"/>
                <w:highlight w:val="none"/>
                <w:u w:val="none" w:color="auto"/>
                <w:vertAlign w:val="baseline"/>
              </w:rPr>
              <w:t>kapaciteta</w:t>
            </w:r>
            <w:r>
              <w:t xml:space="preserve"> , EIT i ZZI-ji trebali bi moći privući partnerske organizacije, istraživače i studente iz cijeloga svijeta, uključujući i poticanjem njihove mobilnosti,</w:t>
            </w:r>
            <w:r>
              <w:rPr>
                <w:rFonts w:ascii="Times New Roman" w:eastAsia="Times New Roman" w:hAnsi="Times New Roman" w:cs="Times New Roman"/>
                <w:b/>
                <w:i/>
                <w:strike w:val="0"/>
                <w:color w:val="auto"/>
                <w:sz w:val="24"/>
                <w:highlight w:val="none"/>
                <w:u w:val="none" w:color="auto"/>
                <w:vertAlign w:val="baseline"/>
              </w:rPr>
              <w:t xml:space="preserve">   </w:t>
            </w:r>
            <w:r>
              <w:t>te surađivati</w:t>
            </w:r>
            <w:r>
              <w:rPr>
                <w:rFonts w:ascii="Times New Roman" w:eastAsia="Times New Roman" w:hAnsi="Times New Roman" w:cs="Times New Roman"/>
                <w:b/>
                <w:i/>
                <w:strike w:val="0"/>
                <w:color w:val="auto"/>
                <w:sz w:val="24"/>
                <w:highlight w:val="none"/>
                <w:u w:val="none" w:color="auto"/>
                <w:vertAlign w:val="baseline"/>
              </w:rPr>
              <w:t xml:space="preserve">  </w:t>
            </w:r>
            <w:r>
              <w:t>s organizacijama iz trećih zemalja.</w:t>
            </w:r>
          </w:p>
        </w:tc>
        <w:tc>
          <w:tcPr>
            <w:tcW w:w="4876" w:type="dxa"/>
            <w:vAlign w:val="top"/>
          </w:tcPr>
          <w:p>
            <w:pPr>
              <w:pStyle w:val="Normal6a"/>
            </w:pPr>
            <w:r>
              <w:t>(11)</w:t>
            </w:r>
            <w:r>
              <w:tab/>
            </w:r>
            <w:r>
              <w:t xml:space="preserve">Kako bi povećali konkurentnost i međunarodnu atraktivnost europskoga gospodarstva i njegova inovacijskog </w:t>
            </w:r>
            <w:r>
              <w:rPr>
                <w:rFonts w:ascii="Times New Roman" w:eastAsia="Times New Roman" w:hAnsi="Times New Roman" w:cs="Times New Roman"/>
                <w:b/>
                <w:i/>
                <w:strike w:val="0"/>
                <w:color w:val="auto"/>
                <w:sz w:val="24"/>
                <w:highlight w:val="none"/>
                <w:u w:val="none" w:color="auto"/>
                <w:vertAlign w:val="baseline"/>
              </w:rPr>
              <w:t>i poduzetničkog kapaciteta</w:t>
            </w:r>
            <w:r>
              <w:t>, EIT i ZZI-ji trebali bi moći privući partnerske organizacije, istraživače i studente iz cijeloga svijeta, uključujući i poticanjem njihove mobilnosti, te surađivati s organizacijama iz trećih zemalja</w:t>
            </w:r>
            <w:r>
              <w:rPr>
                <w:rFonts w:ascii="Times New Roman" w:eastAsia="Times New Roman" w:hAnsi="Times New Roman" w:cs="Times New Roman"/>
                <w:b/>
                <w:i/>
                <w:strike w:val="0"/>
                <w:color w:val="auto"/>
                <w:sz w:val="24"/>
                <w:highlight w:val="none"/>
                <w:u w:val="none" w:color="auto"/>
                <w:vertAlign w:val="baseline"/>
              </w:rPr>
              <w:t>, a istovremeno osigurati rodno uravnotežen pristup</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(12)</w:t>
            </w:r>
            <w:r>
              <w:tab/>
            </w:r>
            <w:r>
              <w:t>Odnosi između EIT-a i ZZI-jâ trebali bi se temeljiti na</w:t>
            </w:r>
            <w:r>
              <w:rPr>
                <w:rFonts w:ascii="Times New Roman" w:eastAsia="Times New Roman" w:hAnsi="Times New Roman" w:cs="Times New Roman"/>
                <w:b/>
                <w:i/>
                <w:strike w:val="0"/>
                <w:color w:val="auto"/>
                <w:sz w:val="24"/>
                <w:highlight w:val="none"/>
                <w:u w:val="none" w:color="auto"/>
                <w:vertAlign w:val="baseline"/>
              </w:rPr>
              <w:t xml:space="preserve">    </w:t>
            </w:r>
            <w:r>
              <w:t>okvirnim sporazumima o partnerstvu i sporazumima 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 koji će utvrđivati prava i obveze ZZI-jâ, osigurati odgovarajuću razinu koordinacije i odrediti mehanizam za praćenje i evaluaciju aktivnosti i rezultata ZZI-jâ.</w:t>
            </w:r>
            <w:r>
              <w:rPr>
                <w:rFonts w:ascii="Times New Roman" w:eastAsia="Times New Roman" w:hAnsi="Times New Roman" w:cs="Times New Roman"/>
                <w:b/>
                <w:i/>
                <w:strike w:val="0"/>
                <w:color w:val="auto"/>
                <w:sz w:val="24"/>
                <w:highlight w:val="none"/>
                <w:u w:val="none" w:color="auto"/>
                <w:vertAlign w:val="baseline"/>
              </w:rPr>
              <w:t xml:space="preserve">  </w:t>
            </w:r>
            <w:r>
              <w:t>Okvirnim sporazumom o partnerstvu trebao bi se osigurati kontinuitet financijskog doprinosa EIT-a ZZI-ju i nakon odgovarajućeg VFO-a.</w:t>
            </w:r>
            <w:r>
              <w:rPr>
                <w:rFonts w:ascii="Times New Roman" w:eastAsia="Times New Roman" w:hAnsi="Times New Roman" w:cs="Times New Roman"/>
                <w:b/>
                <w:i/>
                <w:strike w:val="0"/>
                <w:color w:val="auto"/>
                <w:sz w:val="24"/>
                <w:highlight w:val="none"/>
                <w:u w:val="none" w:color="auto"/>
                <w:vertAlign w:val="baseline"/>
              </w:rPr>
              <w:t xml:space="preserve">  </w:t>
            </w:r>
            <w:r>
              <w:t>Odstupajući od Uredbe (EU, Euratom) 2018/1046 Europskog parlamenta i Vijeća</w:t>
            </w:r>
            <w:r>
              <w:rPr>
                <w:rStyle w:val="Sup"/>
              </w:rPr>
              <w:t>12</w:t>
            </w:r>
            <w:r>
              <w:t xml:space="preserve">(„Financijska uredba”), EIT bi trebao moći sklopiti takav okvirni sporazum o partnerstvu za početno razdoblje od sedam godina </w:t>
            </w:r>
            <w:r>
              <w:rPr>
                <w:rFonts w:ascii="Times New Roman" w:eastAsia="Times New Roman" w:hAnsi="Times New Roman" w:cs="Times New Roman"/>
                <w:b/>
                <w:i/>
                <w:strike w:val="0"/>
                <w:color w:val="auto"/>
                <w:sz w:val="24"/>
                <w:highlight w:val="none"/>
                <w:u w:val="none" w:color="auto"/>
                <w:vertAlign w:val="baseline"/>
              </w:rPr>
              <w:t>te ga nakon tog</w:t>
            </w:r>
            <w:r>
              <w:t xml:space="preserve"> razdoblja produljiti za još najviše sedam godina.</w:t>
            </w:r>
          </w:p>
        </w:tc>
        <w:tc>
          <w:tcPr>
            <w:tcW w:w="4876" w:type="dxa"/>
            <w:vAlign w:val="top"/>
          </w:tcPr>
          <w:p>
            <w:pPr>
              <w:pStyle w:val="Normal6a"/>
            </w:pPr>
            <w:r>
              <w:t>(12)</w:t>
            </w:r>
            <w:r>
              <w:tab/>
            </w:r>
            <w:r>
              <w:t>Odnosi između EIT-a i ZZI-jâ trebali bi se temeljiti na</w:t>
            </w:r>
            <w:r>
              <w:rPr>
                <w:rFonts w:ascii="Times New Roman" w:eastAsia="Times New Roman" w:hAnsi="Times New Roman" w:cs="Times New Roman"/>
                <w:b/>
                <w:i/>
                <w:strike w:val="0"/>
                <w:color w:val="auto"/>
                <w:sz w:val="24"/>
                <w:highlight w:val="none"/>
                <w:u w:val="none" w:color="auto"/>
                <w:vertAlign w:val="baseline"/>
              </w:rPr>
              <w:t> </w:t>
            </w:r>
            <w:r>
              <w:t>okvirnim sporazumima o partnerstvu i sporazumima o dodjeli bespovratnih sredstava, koji će utvrđivati prava i obveze ZZI-jâ, osigurati odgovarajuću razinu koordinacije i odrediti mehanizam za praćenje i evaluaciju aktivnosti i rezultata ZZI-jâ. Okvirnim sporazumom o partnerstvu trebao bi se osigurati kontinuitet financijskog doprinosa EIT-a ZZI-ju i nakon odgovarajućeg VFO-a. Odstupajući od Uredbe (EU, Euratom) 2018/1046 Europskog parlamenta i Vijeća</w:t>
            </w:r>
            <w:r>
              <w:rPr>
                <w:rStyle w:val="Sup"/>
              </w:rPr>
              <w:t>12</w:t>
            </w:r>
            <w:r>
              <w:t xml:space="preserve"> („Financijska uredba”), EIT bi trebao moći sklopiti takav okvirni sporazum o partnerstvu za početno razdoblje od sedam godina </w:t>
            </w:r>
            <w:r>
              <w:rPr>
                <w:rFonts w:ascii="Times New Roman" w:eastAsia="Times New Roman" w:hAnsi="Times New Roman" w:cs="Times New Roman"/>
                <w:b/>
                <w:i/>
                <w:strike w:val="0"/>
                <w:color w:val="auto"/>
                <w:sz w:val="24"/>
                <w:highlight w:val="none"/>
                <w:u w:val="none" w:color="auto"/>
                <w:vertAlign w:val="baseline"/>
              </w:rPr>
              <w:t>pod uvjetom da ga podvrgne preispitivanju u sredini programskog</w:t>
            </w:r>
            <w:r>
              <w:t xml:space="preserve"> razdoblja </w:t>
            </w:r>
            <w:r>
              <w:rPr>
                <w:rFonts w:ascii="Times New Roman" w:eastAsia="Times New Roman" w:hAnsi="Times New Roman" w:cs="Times New Roman"/>
                <w:b/>
                <w:i/>
                <w:strike w:val="0"/>
                <w:color w:val="auto"/>
                <w:sz w:val="24"/>
                <w:highlight w:val="none"/>
                <w:u w:val="none" w:color="auto"/>
                <w:vertAlign w:val="baseline"/>
              </w:rPr>
              <w:t>do kraja četvrte godine uzimajući u obzir, između ostalog, koliko je ZZI postigao svoje zadane ciljeve, ključne etape, njegov učinak, napredak prema financijskoj održivosti te doprinos klimatskoj neutralnosti i ciljevima održivog razvoja.</w:t>
            </w:r>
            <w:r>
              <w:t xml:space="preserve"> </w:t>
            </w:r>
            <w:r>
              <w:rPr>
                <w:rFonts w:ascii="Times New Roman" w:eastAsia="Times New Roman" w:hAnsi="Times New Roman" w:cs="Times New Roman"/>
                <w:b/>
                <w:i/>
                <w:strike w:val="0"/>
                <w:color w:val="auto"/>
                <w:sz w:val="24"/>
                <w:highlight w:val="none"/>
                <w:u w:val="none" w:color="auto"/>
                <w:vertAlign w:val="baseline"/>
              </w:rPr>
              <w:t>Na temelju pozitivne konačne evaluacije prije isteka početnog sedmogodišnjeg razdoblja, EIT može</w:t>
            </w:r>
            <w:r>
              <w:t xml:space="preserve"> produljiti </w:t>
            </w:r>
            <w:r>
              <w:rPr>
                <w:rFonts w:ascii="Times New Roman" w:eastAsia="Times New Roman" w:hAnsi="Times New Roman" w:cs="Times New Roman"/>
                <w:b/>
                <w:i/>
                <w:strike w:val="0"/>
                <w:color w:val="auto"/>
                <w:sz w:val="24"/>
                <w:highlight w:val="none"/>
                <w:u w:val="none" w:color="auto"/>
                <w:vertAlign w:val="baseline"/>
              </w:rPr>
              <w:t>okvirni sporazum o partnerstvu</w:t>
            </w:r>
            <w:r>
              <w:t xml:space="preserve"> za još najviše sedam godina. </w:t>
            </w:r>
            <w:r>
              <w:rPr>
                <w:rFonts w:ascii="Times New Roman" w:eastAsia="Times New Roman" w:hAnsi="Times New Roman" w:cs="Times New Roman"/>
                <w:b/>
                <w:i/>
                <w:strike w:val="0"/>
                <w:color w:val="auto"/>
                <w:sz w:val="24"/>
                <w:highlight w:val="none"/>
                <w:u w:val="none" w:color="auto"/>
                <w:vertAlign w:val="baseline"/>
              </w:rPr>
              <w:t>U slučaju produljenja početnog sedmogodišnjeg sporazuma ZZI se podvrgava još jednom preispitivanju u sredini programskog razdoblja prema istim kriterijima i metodologijama na temelju kojih se odlučuje o nastavku ZZI-ja.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12</w:t>
            </w:r>
            <w:r>
              <w:t xml:space="preserve"> </w:t>
            </w:r>
            <w: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w:t>
            </w:r>
          </w:p>
        </w:tc>
        <w:tc>
          <w:tcPr>
            <w:tcW w:w="4876" w:type="dxa"/>
            <w:vAlign w:val="top"/>
          </w:tcPr>
          <w:p>
            <w:pPr>
              <w:pStyle w:val="Normal6a"/>
            </w:pPr>
            <w:r>
              <w:rPr>
                <w:rStyle w:val="Sup"/>
              </w:rPr>
              <w:t>12</w:t>
            </w:r>
            <w:r>
              <w:t xml:space="preserve"> </w:t>
            </w:r>
            <w: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(12)</w:t>
            </w:r>
            <w:r>
              <w:tab/>
            </w:r>
            <w:r>
              <w:t>Odnosi između EIT-a i ZZI-jâ trebali bi se temeljiti na</w:t>
            </w:r>
            <w:r>
              <w:rPr>
                <w:rFonts w:ascii="Times New Roman" w:eastAsia="Times New Roman" w:hAnsi="Times New Roman" w:cs="Times New Roman"/>
                <w:b/>
                <w:i/>
                <w:strike w:val="0"/>
                <w:color w:val="auto"/>
                <w:sz w:val="24"/>
                <w:highlight w:val="none"/>
                <w:u w:val="none" w:color="auto"/>
                <w:vertAlign w:val="baseline"/>
              </w:rPr>
              <w:t xml:space="preserve">    </w:t>
            </w:r>
            <w:r>
              <w:t>okvirnim sporazumima o partnerstvu i sporazumima 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 koji će utvrđivati prava i obveze ZZI-jâ, osigurati odgovarajuću razinu koordinacije i odrediti mehanizam za praćenje i evaluaciju aktivnosti i rezultata ZZI-jâ.</w:t>
            </w:r>
            <w:r>
              <w:rPr>
                <w:rFonts w:ascii="Times New Roman" w:eastAsia="Times New Roman" w:hAnsi="Times New Roman" w:cs="Times New Roman"/>
                <w:b/>
                <w:i/>
                <w:strike w:val="0"/>
                <w:color w:val="auto"/>
                <w:sz w:val="24"/>
                <w:highlight w:val="none"/>
                <w:u w:val="none" w:color="auto"/>
                <w:vertAlign w:val="baseline"/>
              </w:rPr>
              <w:t xml:space="preserve">  </w:t>
            </w:r>
            <w:r>
              <w:t>Okvirnim sporazumom o partnerstvu trebao bi se osigurati kontinuitet financijskog doprinosa EIT-a ZZI-ju i nakon odgovarajućeg VFO-a.</w:t>
            </w:r>
            <w:r>
              <w:rPr>
                <w:rFonts w:ascii="Times New Roman" w:eastAsia="Times New Roman" w:hAnsi="Times New Roman" w:cs="Times New Roman"/>
                <w:b/>
                <w:i/>
                <w:strike w:val="0"/>
                <w:color w:val="auto"/>
                <w:sz w:val="24"/>
                <w:highlight w:val="none"/>
                <w:u w:val="none" w:color="auto"/>
                <w:vertAlign w:val="baseline"/>
              </w:rPr>
              <w:t xml:space="preserve">  </w:t>
            </w:r>
            <w:r>
              <w:t>Odstupajući od Uredbe (EU, Euratom) 2018/1046 Europskog parlamenta i Vijeća</w:t>
            </w:r>
            <w:r>
              <w:rPr>
                <w:rStyle w:val="Sup"/>
              </w:rPr>
              <w:t>12</w:t>
            </w:r>
            <w:r>
              <w:t>(„Financijska uredba”), EIT bi trebao moći sklopiti takav okvirni sporazum o partnerstvu za početno razdoblje od sedam godina te ga nakon tog razdoblja produljiti za još najviše sedam godina.</w:t>
            </w:r>
          </w:p>
        </w:tc>
        <w:tc>
          <w:tcPr>
            <w:tcW w:w="4876" w:type="dxa"/>
            <w:vAlign w:val="top"/>
          </w:tcPr>
          <w:p>
            <w:pPr>
              <w:pStyle w:val="Normal6a"/>
            </w:pPr>
            <w:r>
              <w:t>(12)</w:t>
            </w:r>
            <w:r>
              <w:tab/>
            </w:r>
            <w:r>
              <w:t>Odnosi između EIT-a i ZZI-jâ trebali bi se temeljiti na okvirnim sporazumima o partnerstvu i sporazumima o dodjeli bespovratnih sredstava, koji će utvrđivati prava i obveze ZZI-jâ, osigurati odgovarajuću razinu koordinacije i odrediti mehanizam za praćenje i evaluaciju aktivnosti i rezultata ZZI-jâ. Okvirnim sporazumom o partnerstvu trebao bi se osigurati kontinuitet financijskog doprinosa EIT-a ZZI-ju i nakon odgovarajućeg VFO-a. Odstupajući od Uredbe (EU, Euratom) 2018/1046 Europskog parlamenta i Vijeća</w:t>
            </w:r>
            <w:r>
              <w:rPr>
                <w:rStyle w:val="Sup"/>
              </w:rPr>
              <w:t>12</w:t>
            </w:r>
            <w:r>
              <w:t xml:space="preserve"> („Financijska uredba”), EIT bi trebao moći sklopiti takav okvirni sporazum o partnerstvu za početno razdoblje od sedam godina te ga nakon tog razdoblja produljiti za još najviše sedam godina. </w:t>
            </w:r>
            <w:r>
              <w:rPr>
                <w:rFonts w:ascii="Times New Roman" w:eastAsia="Times New Roman" w:hAnsi="Times New Roman" w:cs="Times New Roman"/>
                <w:b/>
                <w:i/>
                <w:strike w:val="0"/>
                <w:color w:val="auto"/>
                <w:sz w:val="24"/>
                <w:highlight w:val="none"/>
                <w:u w:val="none" w:color="auto"/>
                <w:vertAlign w:val="baseline"/>
              </w:rPr>
              <w:t>Produljenje će ovisiti o evaluaciji EIT-a koja se provodi do četvrte godine prvog razdoblja i kojom se ocjenjuje pozitivan napredak ZZI-ja u smislu ostvarenja njegovih ciljeva i ključnih etapa.</w:t>
            </w:r>
            <w:r>
              <w:t xml:space="preserve"> </w:t>
            </w:r>
            <w:r>
              <w:rPr>
                <w:rFonts w:ascii="Times New Roman" w:eastAsia="Times New Roman" w:hAnsi="Times New Roman" w:cs="Times New Roman"/>
                <w:b/>
                <w:i/>
                <w:strike w:val="0"/>
                <w:color w:val="auto"/>
                <w:sz w:val="24"/>
                <w:highlight w:val="none"/>
                <w:u w:val="none" w:color="auto"/>
                <w:vertAlign w:val="baseline"/>
              </w:rPr>
              <w:t>Nakon pozitivne ocjene EIT bi trebao moći produljiti taj okvirni sporazum o partnerstvu za dodatno razdoblje od najviše sedam godina.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12</w:t>
            </w:r>
            <w:r>
              <w:t xml:space="preserve"> </w:t>
            </w:r>
            <w: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w:t>
            </w:r>
          </w:p>
        </w:tc>
        <w:tc>
          <w:tcPr>
            <w:tcW w:w="4876" w:type="dxa"/>
            <w:vAlign w:val="top"/>
          </w:tcPr>
          <w:p>
            <w:pPr>
              <w:pStyle w:val="Normal6a"/>
            </w:pPr>
            <w:r>
              <w:rPr>
                <w:rStyle w:val="Sup"/>
              </w:rPr>
              <w:t>12</w:t>
            </w:r>
            <w:r>
              <w:t xml:space="preserve"> </w:t>
            </w:r>
            <w: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12.a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(12a)</w:t>
            </w:r>
            <w:r>
              <w:tab/>
            </w:r>
            <w:r>
              <w:rPr>
                <w:rFonts w:ascii="Times New Roman" w:eastAsia="Times New Roman" w:hAnsi="Times New Roman" w:cs="Times New Roman"/>
                <w:b/>
                <w:i/>
                <w:strike w:val="0"/>
                <w:color w:val="auto"/>
                <w:sz w:val="24"/>
                <w:highlight w:val="none"/>
                <w:u w:val="none" w:color="auto"/>
                <w:vertAlign w:val="baseline"/>
              </w:rPr>
              <w:t>Ovisno o ishodu konačnog preispitivanja prije isteka četrnaeste godine okvirnog sporazuma o partnerstvu, EIT može sklopiti memorandum o suradnji sa ZZI-jem radi nastavka suradnje sa ZZI-jima nakon isteka okvirnog sporazuma o partnerstvu ili, u iznimnim propisno opravdanim okolnostima, može odlučiti produljiti sporazum o partnerstvu sa ZZI-jem.</w:t>
            </w:r>
            <w:r>
              <w:t xml:space="preserve"> </w:t>
            </w:r>
            <w:r>
              <w:rPr>
                <w:rFonts w:ascii="Times New Roman" w:eastAsia="Times New Roman" w:hAnsi="Times New Roman" w:cs="Times New Roman"/>
                <w:b/>
                <w:i/>
                <w:strike w:val="0"/>
                <w:color w:val="auto"/>
                <w:sz w:val="24"/>
                <w:highlight w:val="none"/>
                <w:u w:val="none" w:color="auto"/>
                <w:vertAlign w:val="baseline"/>
              </w:rPr>
              <w:t>Takvo produljenje trebalo bi podlijegati pozitivnoj dubinskoj ocjeni učinkovitosti ZZI-jâ koju provode neovisni vanjski stručnjaci i biti uvjetovano dovoljnim stupnjem učinka i financijske održivosti.</w:t>
            </w:r>
            <w:r>
              <w:t xml:space="preserve"> </w:t>
            </w:r>
            <w:r>
              <w:rPr>
                <w:rFonts w:ascii="Times New Roman" w:eastAsia="Times New Roman" w:hAnsi="Times New Roman" w:cs="Times New Roman"/>
                <w:b/>
                <w:i/>
                <w:strike w:val="0"/>
                <w:color w:val="auto"/>
                <w:sz w:val="24"/>
                <w:highlight w:val="none"/>
                <w:u w:val="none" w:color="auto"/>
                <w:vertAlign w:val="baseline"/>
              </w:rPr>
              <w:t>Produljenje bi trebalo biti ograničeno u pogledu vremena, proračuna i opsega na one aktivnosti ZZI-ja koje još ne mogu biti financijski održive, ali su i dalje ključne za ispunjavanje njegovih zadaća, aktivnosti i sposobnosti da odgovori na goruće društvene izazove.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(13)</w:t>
            </w:r>
            <w:r>
              <w:tab/>
            </w:r>
            <w:r>
              <w:t>Potrebno je podržati visoko obrazovanje kao sastavnu, ali često odsutnu komponentu sveobuhvatne inovacijske strategije.</w:t>
            </w:r>
            <w:r>
              <w:rPr>
                <w:rFonts w:ascii="Times New Roman" w:eastAsia="Times New Roman" w:hAnsi="Times New Roman" w:cs="Times New Roman"/>
                <w:b/>
                <w:i/>
                <w:strike w:val="0"/>
                <w:color w:val="auto"/>
                <w:sz w:val="24"/>
                <w:highlight w:val="none"/>
                <w:u w:val="none" w:color="auto"/>
                <w:vertAlign w:val="baseline"/>
              </w:rPr>
              <w:t xml:space="preserve">  Okvirni sporazumi o partnerstvu ili sporazumi o dodjeli bespovratnih sredstava   između EIT-a i ZZI-jâ trebaju osigurati da akademske stupnjeve i diplome koji se dodjeljuju putem ZZI-jâ dodijele uključena visoka učilišta, koja treba potaknuti da ih označuju kao akademske stupnjeve i diplome EIT-a.  Uz to</w:t>
            </w:r>
            <w:r>
              <w:t xml:space="preserve">, EIT bi trebao </w:t>
            </w:r>
            <w:r>
              <w:rPr>
                <w:rFonts w:ascii="Times New Roman" w:eastAsia="Times New Roman" w:hAnsi="Times New Roman" w:cs="Times New Roman"/>
                <w:b/>
                <w:i/>
                <w:strike w:val="0"/>
                <w:color w:val="auto"/>
                <w:sz w:val="24"/>
                <w:highlight w:val="none"/>
                <w:u w:val="none" w:color="auto"/>
                <w:vertAlign w:val="baseline"/>
              </w:rPr>
              <w:t>poboljšati i proširiti opseg akademskih stupnjeva i diploma</w:t>
            </w:r>
            <w:r>
              <w:t xml:space="preserve"> s oznakom EIT-a </w:t>
            </w:r>
            <w:r>
              <w:rPr>
                <w:rFonts w:ascii="Times New Roman" w:eastAsia="Times New Roman" w:hAnsi="Times New Roman" w:cs="Times New Roman"/>
                <w:b/>
                <w:i/>
                <w:strike w:val="0"/>
                <w:color w:val="auto"/>
                <w:sz w:val="24"/>
                <w:highlight w:val="none"/>
                <w:u w:val="none" w:color="auto"/>
                <w:vertAlign w:val="baseline"/>
              </w:rPr>
              <w:t>kako bi se povećalo njihovo priznavanje izvan Zajednice EIT-a.   Kroz svoje aktivnosti i rad EIT bi trebao pomoći u promicanju mobilnosti  studenata, istraživača i osoblja  . Sve te aktivnosti trebalo bi provoditi ne dovodeći u pitanje Direktivu 2005/36/EZ Europskog parlamenta i Vijeća</w:t>
            </w:r>
            <w:r>
              <w:rPr>
                <w:rStyle w:val="SupBoldItalic"/>
              </w:rPr>
              <w:t>13</w:t>
            </w:r>
            <w:r>
              <w:t>.</w:t>
            </w:r>
          </w:p>
        </w:tc>
        <w:tc>
          <w:tcPr>
            <w:tcW w:w="4876" w:type="dxa"/>
            <w:vAlign w:val="top"/>
          </w:tcPr>
          <w:p>
            <w:pPr>
              <w:pStyle w:val="Normal6a"/>
            </w:pPr>
            <w:r>
              <w:t>(13)</w:t>
            </w:r>
            <w:r>
              <w:tab/>
            </w:r>
            <w:r>
              <w:t xml:space="preserve">Potrebno je podržati visoko obrazovanje kao sastavnu, ali često odsutnu komponentu sveobuhvatne inovacijske strategije. </w:t>
            </w:r>
            <w:r>
              <w:rPr>
                <w:rFonts w:ascii="Times New Roman" w:eastAsia="Times New Roman" w:hAnsi="Times New Roman" w:cs="Times New Roman"/>
                <w:b/>
                <w:i/>
                <w:strike w:val="0"/>
                <w:color w:val="auto"/>
                <w:sz w:val="24"/>
                <w:highlight w:val="none"/>
                <w:u w:val="none" w:color="auto"/>
                <w:vertAlign w:val="baseline"/>
              </w:rPr>
              <w:t>Međutim</w:t>
            </w:r>
            <w:r>
              <w:t xml:space="preserve">, EIT bi trebao </w:t>
            </w:r>
            <w:r>
              <w:rPr>
                <w:rFonts w:ascii="Times New Roman" w:eastAsia="Times New Roman" w:hAnsi="Times New Roman" w:cs="Times New Roman"/>
                <w:b/>
                <w:i/>
                <w:strike w:val="0"/>
                <w:color w:val="auto"/>
                <w:sz w:val="24"/>
                <w:highlight w:val="none"/>
                <w:u w:val="none" w:color="auto"/>
                <w:vertAlign w:val="baseline"/>
              </w:rPr>
              <w:t>postupno ukinuti svoje zasebne obrazovne programe</w:t>
            </w:r>
            <w:r>
              <w:t xml:space="preserve"> s oznakom EIT-a </w:t>
            </w:r>
            <w:r>
              <w:rPr>
                <w:rFonts w:ascii="Times New Roman" w:eastAsia="Times New Roman" w:hAnsi="Times New Roman" w:cs="Times New Roman"/>
                <w:b/>
                <w:i/>
                <w:strike w:val="0"/>
                <w:color w:val="auto"/>
                <w:sz w:val="24"/>
                <w:highlight w:val="none"/>
                <w:u w:val="none" w:color="auto"/>
                <w:vertAlign w:val="baseline"/>
              </w:rPr>
              <w:t>i usredotočiti se na osposobljavanje i obrazovanje u okviru trokuta znanja</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BoldItalic"/>
              </w:rPr>
              <w:t>13</w:t>
            </w:r>
            <w:r>
              <w:t xml:space="preserve"> </w:t>
            </w:r>
            <w:r>
              <w:rPr>
                <w:rFonts w:ascii="Times New Roman" w:eastAsia="Times New Roman" w:hAnsi="Times New Roman" w:cs="Times New Roman"/>
                <w:b/>
                <w:i/>
                <w:strike w:val="0"/>
                <w:color w:val="auto"/>
                <w:sz w:val="24"/>
                <w:highlight w:val="none"/>
                <w:u w:val="none" w:color="auto"/>
                <w:vertAlign w:val="baseline"/>
              </w:rPr>
              <w:t>Direktiva 2005/36/EZ Europskog parlamenta i Vijeća od 7. rujna 2005. o priznavanju stručnih kvalifikacija ( SL L 255, 30.9.2005., str. 22. ) . Direktiva kako je zadnje izmijenjena Uredbom Komisije (EZ) br. 1430/2007 (SL L 320, 6.12.2007., str. 3.).</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Važno je da se sve aktivnosti ZZI-ja temelje na integraciji svih triju sastavnica trokuta znanja – obrazovanja, inovacija i osnivanja poduzeća, jer je to najučinkovitij način za postizanje ciljeva EIT-a i ZZI-jâ u cjelini.</w:t>
      </w:r>
      <w:r>
        <w:t xml:space="preserve"> </w:t>
      </w:r>
      <w:r>
        <w:t>Bavljenje aktivnostima koje su osmišljene samo u obrazovnom kontekstu, kako bi se poboljšao europski obrazovni sustav, nije dio misije EIT-a i njegovih zajednica znanja i inovacija.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(13)</w:t>
            </w:r>
            <w:r>
              <w:tab/>
            </w:r>
            <w:r>
              <w:t>Potrebno je podržati visoko obrazovanje kao sastavnu, ali često odsutnu komponentu sveobuhvatne inovacijske strategije.</w:t>
            </w:r>
            <w:r>
              <w:rPr>
                <w:rFonts w:ascii="Times New Roman" w:eastAsia="Times New Roman" w:hAnsi="Times New Roman" w:cs="Times New Roman"/>
                <w:b/>
                <w:i/>
                <w:strike w:val="0"/>
                <w:color w:val="auto"/>
                <w:sz w:val="24"/>
                <w:highlight w:val="none"/>
                <w:u w:val="none" w:color="auto"/>
                <w:vertAlign w:val="baseline"/>
              </w:rPr>
              <w:t xml:space="preserve">  </w:t>
            </w:r>
            <w:r>
              <w:t>Okvirni sporazumi o partnerstvu ili sporazumi 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između EIT-a i ZZI-jâ trebaju osigurati da akademske stupnjeve i diplome koji se dodjeljuju putem ZZI-jâ dodijele uključena visoka učilišta, koja treba potaknuti da ih označuju kao akademske stupnjeve i diplome EIT-a.</w:t>
            </w:r>
            <w:r>
              <w:rPr>
                <w:rFonts w:ascii="Times New Roman" w:eastAsia="Times New Roman" w:hAnsi="Times New Roman" w:cs="Times New Roman"/>
                <w:b/>
                <w:i/>
                <w:strike w:val="0"/>
                <w:color w:val="auto"/>
                <w:sz w:val="24"/>
                <w:highlight w:val="none"/>
                <w:u w:val="none" w:color="auto"/>
                <w:vertAlign w:val="baseline"/>
              </w:rPr>
              <w:t xml:space="preserve">  Uz to</w:t>
            </w:r>
            <w:r>
              <w:t>, EIT bi trebao poboljšati i proširiti opseg akademskih stupnjeva i diploma s oznakom EIT-a kako bi se povećalo njihovo priznavanje izvan Zajednice EIT-a.</w:t>
            </w:r>
            <w:r>
              <w:rPr>
                <w:rFonts w:ascii="Times New Roman" w:eastAsia="Times New Roman" w:hAnsi="Times New Roman" w:cs="Times New Roman"/>
                <w:b/>
                <w:i/>
                <w:strike w:val="0"/>
                <w:color w:val="auto"/>
                <w:sz w:val="24"/>
                <w:highlight w:val="none"/>
                <w:u w:val="none" w:color="auto"/>
                <w:vertAlign w:val="baseline"/>
              </w:rPr>
              <w:t xml:space="preserve">   </w:t>
            </w:r>
            <w:r>
              <w:t>Kroz svoje aktivnosti i rad EIT bi trebao pomoći u promicanju mobilnosti</w:t>
            </w:r>
            <w:r>
              <w:rPr>
                <w:rFonts w:ascii="Times New Roman" w:eastAsia="Times New Roman" w:hAnsi="Times New Roman" w:cs="Times New Roman"/>
                <w:b/>
                <w:i/>
                <w:strike w:val="0"/>
                <w:color w:val="auto"/>
                <w:sz w:val="24"/>
                <w:highlight w:val="none"/>
                <w:u w:val="none" w:color="auto"/>
                <w:vertAlign w:val="baseline"/>
              </w:rPr>
              <w:t xml:space="preserve">  </w:t>
            </w:r>
            <w:r>
              <w:t>studenata, istraživača i osoblja</w:t>
            </w:r>
            <w:r>
              <w:rPr>
                <w:rFonts w:ascii="Times New Roman" w:eastAsia="Times New Roman" w:hAnsi="Times New Roman" w:cs="Times New Roman"/>
                <w:b/>
                <w:i/>
                <w:strike w:val="0"/>
                <w:color w:val="auto"/>
                <w:sz w:val="24"/>
                <w:highlight w:val="none"/>
                <w:u w:val="none" w:color="auto"/>
                <w:vertAlign w:val="baseline"/>
              </w:rPr>
              <w:t xml:space="preserve">  </w:t>
            </w:r>
            <w:r>
              <w:t>. Sve te aktivnosti trebalo bi provoditi ne dovodeći u pitanje Direktivu 2005/36/EZ Europskog parlamenta i Vijeća</w:t>
            </w:r>
            <w:r>
              <w:rPr>
                <w:rStyle w:val="Sup"/>
              </w:rPr>
              <w:t>13</w:t>
            </w:r>
            <w:r>
              <w:t>.</w:t>
            </w:r>
          </w:p>
        </w:tc>
        <w:tc>
          <w:tcPr>
            <w:tcW w:w="4876" w:type="dxa"/>
            <w:vAlign w:val="top"/>
          </w:tcPr>
          <w:p>
            <w:pPr>
              <w:pStyle w:val="Normal6a"/>
            </w:pPr>
            <w:r>
              <w:t>(13)</w:t>
            </w:r>
            <w:r>
              <w:tab/>
            </w:r>
            <w:r>
              <w:t xml:space="preserve">Potrebno je podržati visoko obrazovanje kao sastavnu, ali često odsutnu komponentu sveobuhvatne inovacijske strategije. Okvirni sporazumi o partnerstvu ili sporazumi o dodjeli bespovratnih sredstava između EIT-a i ZZI-jâ trebaju osigurati da akademske stupnjeve i diplome koji se dodjeljuju putem ZZI-jâ dodijele uključena visoka učilišta, koja treba potaknuti da ih označuju kao akademske stupnjeve i diplome EIT-a. </w:t>
            </w:r>
            <w:r>
              <w:rPr>
                <w:rFonts w:ascii="Times New Roman" w:eastAsia="Times New Roman" w:hAnsi="Times New Roman" w:cs="Times New Roman"/>
                <w:b/>
                <w:i/>
                <w:strike w:val="0"/>
                <w:color w:val="auto"/>
                <w:sz w:val="24"/>
                <w:highlight w:val="none"/>
                <w:u w:val="none" w:color="auto"/>
                <w:vertAlign w:val="baseline"/>
              </w:rPr>
              <w:t>Usto</w:t>
            </w:r>
            <w:r>
              <w:t xml:space="preserve">, EIT bi trebao poboljšati i proširiti opseg akademskih stupnjeva i diploma s oznakom EIT-a </w:t>
            </w:r>
            <w:r>
              <w:rPr>
                <w:rFonts w:ascii="Times New Roman" w:eastAsia="Times New Roman" w:hAnsi="Times New Roman" w:cs="Times New Roman"/>
                <w:b/>
                <w:i/>
                <w:strike w:val="0"/>
                <w:color w:val="auto"/>
                <w:sz w:val="24"/>
                <w:highlight w:val="none"/>
                <w:u w:val="none" w:color="auto"/>
                <w:vertAlign w:val="baseline"/>
              </w:rPr>
              <w:t>na aktivnosti cjeloživotnog učenja, strukovnog osposobljavanja te programe stjecanja vještina, prekvalifikacije i usavršavanja</w:t>
            </w:r>
            <w:r>
              <w:t xml:space="preserve"> kako bi se povećalo njihovo priznavanje izvan Zajednice EIT-a. Kroz svoje aktivnosti i rad EIT bi trebao pomoći u promicanju mobilnosti</w:t>
            </w:r>
            <w:r>
              <w:rPr>
                <w:rFonts w:ascii="Times New Roman" w:eastAsia="Times New Roman" w:hAnsi="Times New Roman" w:cs="Times New Roman"/>
                <w:b/>
                <w:i/>
                <w:strike w:val="0"/>
                <w:color w:val="auto"/>
                <w:sz w:val="24"/>
                <w:highlight w:val="none"/>
                <w:u w:val="none" w:color="auto"/>
                <w:vertAlign w:val="baseline"/>
              </w:rPr>
              <w:t> </w:t>
            </w:r>
            <w:r>
              <w:t>studenata, istraživača i osoblja. Sve te aktivnosti trebalo bi provoditi ne dovodeći u pitanje Direktivu 2005/36/EZ Europskog parlamenta i Vijeća</w:t>
            </w:r>
            <w:r>
              <w:rPr>
                <w:rStyle w:val="Sup"/>
              </w:rPr>
              <w:t>13</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13</w:t>
            </w:r>
            <w:r>
              <w:t xml:space="preserve"> </w:t>
            </w:r>
            <w:r>
              <w:t>Direktiva 2005/36/EZ Europskog parlamenta i Vijeća od 7. rujna 2005. o priznavanju stručnih kvalifikacija ( SL L 255, 30.9.2005., str. 22. ) . Direktiva kako je zadnje izmijenjena Uredbom Komisije (EZ) br. 1430/2007 (SL L 320, 6.12.2007., str. 3.).</w:t>
            </w:r>
          </w:p>
        </w:tc>
        <w:tc>
          <w:tcPr>
            <w:tcW w:w="4876" w:type="dxa"/>
            <w:vAlign w:val="top"/>
          </w:tcPr>
          <w:p>
            <w:pPr>
              <w:pStyle w:val="Normal6a"/>
            </w:pPr>
            <w:r>
              <w:rPr>
                <w:rStyle w:val="Sup"/>
              </w:rPr>
              <w:t>13</w:t>
            </w:r>
            <w:r>
              <w:t xml:space="preserve"> </w:t>
            </w:r>
            <w:r>
              <w:t>Direktiva 2005/36/EZ Europskog parlamenta i Vijeća od 7. rujna 2005. o priznavanju stručnih kvalifikacija (SL L 255, 30.9.2005., str. 22.). Direktiva kako je zadnje izmijenjena Uredbom Komisije (EZ) br. 1430/2007 (SL L 320, 6.12.2007., str. 3.).</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(13)</w:t>
            </w:r>
            <w:r>
              <w:tab/>
            </w:r>
            <w:r>
              <w:t>Potrebno je podržati visoko obrazovanje kao sastavnu, ali često odsutnu komponentu sveobuhvatne inovacijske strategije.</w:t>
            </w:r>
            <w:r>
              <w:rPr>
                <w:rFonts w:ascii="Times New Roman" w:eastAsia="Times New Roman" w:hAnsi="Times New Roman" w:cs="Times New Roman"/>
                <w:b/>
                <w:i/>
                <w:strike w:val="0"/>
                <w:color w:val="auto"/>
                <w:sz w:val="24"/>
                <w:highlight w:val="none"/>
                <w:u w:val="none" w:color="auto"/>
                <w:vertAlign w:val="baseline"/>
              </w:rPr>
              <w:t xml:space="preserve">  </w:t>
            </w:r>
            <w:r>
              <w:t>Okvirni sporazumi o partnerstvu ili sporazumi 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 xml:space="preserve">između EIT-a i ZZI-jâ trebaju osigurati da akademske stupnjeve i diplome koji se dodjeljuju putem ZZI-jâ dodijele uključena visoka učilišta, koja </w:t>
            </w:r>
            <w:r>
              <w:rPr>
                <w:rFonts w:ascii="Times New Roman" w:eastAsia="Times New Roman" w:hAnsi="Times New Roman" w:cs="Times New Roman"/>
                <w:b/>
                <w:i/>
                <w:strike w:val="0"/>
                <w:color w:val="auto"/>
                <w:sz w:val="24"/>
                <w:highlight w:val="none"/>
                <w:u w:val="none" w:color="auto"/>
                <w:vertAlign w:val="baseline"/>
              </w:rPr>
              <w:t>treba potaknuti da ih označuju</w:t>
            </w:r>
            <w:r>
              <w:t xml:space="preserve"> kao akademske stupnjeve i diplome EIT-a.</w:t>
            </w:r>
            <w:r>
              <w:rPr>
                <w:rFonts w:ascii="Times New Roman" w:eastAsia="Times New Roman" w:hAnsi="Times New Roman" w:cs="Times New Roman"/>
                <w:b/>
                <w:i/>
                <w:strike w:val="0"/>
                <w:color w:val="auto"/>
                <w:sz w:val="24"/>
                <w:highlight w:val="none"/>
                <w:u w:val="none" w:color="auto"/>
                <w:vertAlign w:val="baseline"/>
              </w:rPr>
              <w:t xml:space="preserve">  Uz to</w:t>
            </w:r>
            <w:r>
              <w:t>, EIT bi trebao poboljšati i proširiti opseg akademskih stupnjeva i diploma s oznakom EIT-a kako bi se povećalo njihovo priznavanje izvan Zajednice EIT-a.</w:t>
            </w:r>
            <w:r>
              <w:rPr>
                <w:rFonts w:ascii="Times New Roman" w:eastAsia="Times New Roman" w:hAnsi="Times New Roman" w:cs="Times New Roman"/>
                <w:b/>
                <w:i/>
                <w:strike w:val="0"/>
                <w:color w:val="auto"/>
                <w:sz w:val="24"/>
                <w:highlight w:val="none"/>
                <w:u w:val="none" w:color="auto"/>
                <w:vertAlign w:val="baseline"/>
              </w:rPr>
              <w:t xml:space="preserve">   </w:t>
            </w:r>
            <w:r>
              <w:t>Kroz svoje aktivnosti i rad EIT bi trebao pomoći u promicanju mobilnosti</w:t>
            </w:r>
            <w:r>
              <w:rPr>
                <w:rFonts w:ascii="Times New Roman" w:eastAsia="Times New Roman" w:hAnsi="Times New Roman" w:cs="Times New Roman"/>
                <w:b/>
                <w:i/>
                <w:strike w:val="0"/>
                <w:color w:val="auto"/>
                <w:sz w:val="24"/>
                <w:highlight w:val="none"/>
                <w:u w:val="none" w:color="auto"/>
                <w:vertAlign w:val="baseline"/>
              </w:rPr>
              <w:t xml:space="preserve">  </w:t>
            </w:r>
            <w:r>
              <w:t>studenata, istraživača i osoblja</w:t>
            </w:r>
            <w:r>
              <w:rPr>
                <w:rFonts w:ascii="Times New Roman" w:eastAsia="Times New Roman" w:hAnsi="Times New Roman" w:cs="Times New Roman"/>
                <w:b/>
                <w:i/>
                <w:strike w:val="0"/>
                <w:color w:val="auto"/>
                <w:sz w:val="24"/>
                <w:highlight w:val="none"/>
                <w:u w:val="none" w:color="auto"/>
                <w:vertAlign w:val="baseline"/>
              </w:rPr>
              <w:t xml:space="preserve">  </w:t>
            </w:r>
            <w:r>
              <w:t>. Sve te aktivnosti trebalo bi provoditi ne dovodeći u pitanje Direktivu 2005/36/EZ Europskog parlamenta i Vijeća</w:t>
            </w:r>
            <w:r>
              <w:rPr>
                <w:rStyle w:val="Sup"/>
              </w:rPr>
              <w:t>13</w:t>
            </w:r>
            <w:r>
              <w:t>.</w:t>
            </w:r>
          </w:p>
        </w:tc>
        <w:tc>
          <w:tcPr>
            <w:tcW w:w="4876" w:type="dxa"/>
            <w:vAlign w:val="top"/>
          </w:tcPr>
          <w:p>
            <w:pPr>
              <w:pStyle w:val="Normal6a"/>
            </w:pPr>
            <w:r>
              <w:t>(13)</w:t>
            </w:r>
            <w:r>
              <w:tab/>
            </w:r>
            <w:r>
              <w:t xml:space="preserve">Potrebno je podržati visoko obrazovanje kao sastavnu, ali često odsutnu komponentu sveobuhvatne inovacijske strategije. Okvirni sporazumi o partnerstvu ili sporazumi o dodjeli bespovratnih sredstava između EIT-a i ZZI-jâ trebaju osigurati da akademske stupnjeve i diplome koji se dodjeljuju putem ZZI-jâ dodijele uključena visoka učilišta, koja </w:t>
            </w:r>
            <w:r>
              <w:rPr>
                <w:rFonts w:ascii="Times New Roman" w:eastAsia="Times New Roman" w:hAnsi="Times New Roman" w:cs="Times New Roman"/>
                <w:b/>
                <w:i/>
                <w:strike w:val="0"/>
                <w:color w:val="auto"/>
                <w:sz w:val="24"/>
                <w:highlight w:val="none"/>
                <w:u w:val="none" w:color="auto"/>
                <w:vertAlign w:val="baseline"/>
              </w:rPr>
              <w:t>ih trebaju označivati</w:t>
            </w:r>
            <w:r>
              <w:t xml:space="preserve"> kao akademske stupnjeve i diplome EIT-a. </w:t>
            </w:r>
            <w:r>
              <w:rPr>
                <w:rFonts w:ascii="Times New Roman" w:eastAsia="Times New Roman" w:hAnsi="Times New Roman" w:cs="Times New Roman"/>
                <w:b/>
                <w:i/>
                <w:strike w:val="0"/>
                <w:color w:val="auto"/>
                <w:sz w:val="24"/>
                <w:highlight w:val="none"/>
                <w:u w:val="none" w:color="auto"/>
                <w:vertAlign w:val="baseline"/>
              </w:rPr>
              <w:t>Usto</w:t>
            </w:r>
            <w:r>
              <w:t xml:space="preserve">, EIT bi trebao poboljšati i proširiti opseg akademskih stupnjeva i diploma s oznakom EIT-a kako bi se povećalo njihovo priznavanje </w:t>
            </w:r>
            <w:r>
              <w:rPr>
                <w:rFonts w:ascii="Times New Roman" w:eastAsia="Times New Roman" w:hAnsi="Times New Roman" w:cs="Times New Roman"/>
                <w:b/>
                <w:i/>
                <w:strike w:val="0"/>
                <w:color w:val="auto"/>
                <w:sz w:val="24"/>
                <w:highlight w:val="none"/>
                <w:u w:val="none" w:color="auto"/>
                <w:vertAlign w:val="baseline"/>
              </w:rPr>
              <w:t>i</w:t>
            </w:r>
            <w:r>
              <w:t xml:space="preserve"> izvan Zajednice EIT-a. Kroz svoje aktivnosti i rad EIT bi trebao pomoći u promicanju mobilnosti studenata, istraživača i osoblja </w:t>
            </w:r>
            <w:r>
              <w:rPr>
                <w:rFonts w:ascii="Times New Roman" w:eastAsia="Times New Roman" w:hAnsi="Times New Roman" w:cs="Times New Roman"/>
                <w:b/>
                <w:i/>
                <w:strike w:val="0"/>
                <w:color w:val="auto"/>
                <w:sz w:val="24"/>
                <w:highlight w:val="none"/>
                <w:u w:val="none" w:color="auto"/>
                <w:vertAlign w:val="baseline"/>
              </w:rPr>
              <w:t>te pružiti mogućnosti za cjeloživotno učenje, mentorstvo i podučavanje</w:t>
            </w:r>
            <w:r>
              <w:t>. Sve te aktivnosti trebalo bi provoditi ne dovodeći u pitanje Direktivu 2005/36/EZ Europskog parlamenta i Vijeća</w:t>
            </w:r>
            <w:r>
              <w:rPr>
                <w:rStyle w:val="Sup"/>
              </w:rPr>
              <w:t>13</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13</w:t>
            </w:r>
            <w:r>
              <w:t xml:space="preserve"> </w:t>
            </w:r>
            <w:r>
              <w:t>Direktiva 2005/36/EZ Europskog parlamenta i Vijeća od 7. rujna 2005. o priznavanju stručnih kvalifikacija ( SL L 255, 30.9.2005., str. 22. ) . Direktiva kako je zadnje izmijenjena Uredbom Komisije (EZ) br. 1430/2007 (SL L 320, 6.12.2007., str. 3.).</w:t>
            </w:r>
          </w:p>
        </w:tc>
        <w:tc>
          <w:tcPr>
            <w:tcW w:w="4876" w:type="dxa"/>
            <w:vAlign w:val="top"/>
          </w:tcPr>
          <w:p>
            <w:pPr>
              <w:pStyle w:val="Normal6a"/>
            </w:pPr>
            <w:r>
              <w:rPr>
                <w:rStyle w:val="Sup"/>
              </w:rPr>
              <w:t>13</w:t>
            </w:r>
            <w:r>
              <w:t xml:space="preserve"> </w:t>
            </w:r>
            <w:r>
              <w:t>Direktiva 2005/36/EZ Europskog parlamenta i Vijeća od 7. rujna 2005. o priznavanju stručnih kvalifikacija (SL L 255, 30.9.2005., str. 22.). Direktiva kako je zadnje izmijenjena Uredbom Komisije (EZ) br. 1430/2007 (SL L 320, 6.12.2007., str. 3.).</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(14)</w:t>
            </w:r>
            <w:r>
              <w:tab/>
            </w:r>
            <w:r>
              <w:t xml:space="preserve">Odgovarajuće odredbe trebale bi jamčiti odgovornost </w:t>
            </w:r>
            <w:r>
              <w:rPr>
                <w:rFonts w:ascii="Times New Roman" w:eastAsia="Times New Roman" w:hAnsi="Times New Roman" w:cs="Times New Roman"/>
                <w:b/>
                <w:i/>
                <w:strike w:val="0"/>
                <w:color w:val="auto"/>
                <w:sz w:val="24"/>
                <w:highlight w:val="none"/>
                <w:u w:val="none" w:color="auto"/>
                <w:vertAlign w:val="baseline"/>
              </w:rPr>
              <w:t>i transparentnost</w:t>
            </w:r>
            <w:r>
              <w:t xml:space="preserve"> EIT-a. Odgovarajuća pravila koja uređuju njegovo</w:t>
            </w:r>
            <w:r>
              <w:rPr>
                <w:rFonts w:ascii="Times New Roman" w:eastAsia="Times New Roman" w:hAnsi="Times New Roman" w:cs="Times New Roman"/>
                <w:b/>
                <w:i/>
                <w:strike w:val="0"/>
                <w:color w:val="auto"/>
                <w:sz w:val="24"/>
                <w:highlight w:val="none"/>
                <w:u w:val="none" w:color="auto"/>
                <w:vertAlign w:val="baseline"/>
              </w:rPr>
              <w:t xml:space="preserve">  </w:t>
            </w:r>
            <w:r>
              <w:t>upravljanje i</w:t>
            </w:r>
            <w:r>
              <w:rPr>
                <w:rFonts w:ascii="Times New Roman" w:eastAsia="Times New Roman" w:hAnsi="Times New Roman" w:cs="Times New Roman"/>
                <w:b/>
                <w:i/>
                <w:strike w:val="0"/>
                <w:color w:val="auto"/>
                <w:sz w:val="24"/>
                <w:highlight w:val="none"/>
                <w:u w:val="none" w:color="auto"/>
                <w:vertAlign w:val="baseline"/>
              </w:rPr>
              <w:t xml:space="preserve">  </w:t>
            </w:r>
            <w:r>
              <w:t>djelovanje trebala bi se propisati u statutu EIT-a.</w:t>
            </w:r>
          </w:p>
        </w:tc>
        <w:tc>
          <w:tcPr>
            <w:tcW w:w="4876" w:type="dxa"/>
            <w:vAlign w:val="top"/>
          </w:tcPr>
          <w:p>
            <w:pPr>
              <w:pStyle w:val="Normal6a"/>
            </w:pPr>
            <w:r>
              <w:t>(14)</w:t>
            </w:r>
            <w:r>
              <w:tab/>
            </w:r>
            <w:r>
              <w:t>Odgovarajuće odredbe trebale bi jamčiti odgovornost</w:t>
            </w:r>
            <w:r>
              <w:rPr>
                <w:rFonts w:ascii="Times New Roman" w:eastAsia="Times New Roman" w:hAnsi="Times New Roman" w:cs="Times New Roman"/>
                <w:b/>
                <w:i/>
                <w:strike w:val="0"/>
                <w:color w:val="auto"/>
                <w:sz w:val="24"/>
                <w:highlight w:val="none"/>
                <w:u w:val="none" w:color="auto"/>
                <w:vertAlign w:val="baseline"/>
              </w:rPr>
              <w:t>, transparentnost i otvorenost</w:t>
            </w:r>
            <w:r>
              <w:t xml:space="preserve"> EIT-a. Odgovarajuća pravila koja uređuju njegovo</w:t>
            </w:r>
            <w:r>
              <w:rPr>
                <w:rFonts w:ascii="Times New Roman" w:eastAsia="Times New Roman" w:hAnsi="Times New Roman" w:cs="Times New Roman"/>
                <w:b/>
                <w:i/>
                <w:strike w:val="0"/>
                <w:color w:val="auto"/>
                <w:sz w:val="24"/>
                <w:highlight w:val="none"/>
                <w:u w:val="none" w:color="auto"/>
                <w:vertAlign w:val="baseline"/>
              </w:rPr>
              <w:t> </w:t>
            </w:r>
            <w:r>
              <w:t>upravljanje i djelovanje trebala bi se propisati u statutu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(16)</w:t>
            </w:r>
            <w:r>
              <w:tab/>
            </w:r>
            <w:r>
              <w:t>Može se očekivati da će industrijski, financijski i uslužni sektor znatno doprinijeti proračunu</w:t>
            </w:r>
            <w:r>
              <w:rPr>
                <w:rFonts w:ascii="Times New Roman" w:eastAsia="Times New Roman" w:hAnsi="Times New Roman" w:cs="Times New Roman"/>
                <w:b/>
                <w:i/>
                <w:strike w:val="0"/>
                <w:color w:val="auto"/>
                <w:sz w:val="24"/>
                <w:highlight w:val="none"/>
                <w:u w:val="none" w:color="auto"/>
                <w:vertAlign w:val="baseline"/>
              </w:rPr>
              <w:t xml:space="preserve">  </w:t>
            </w:r>
            <w:r>
              <w:t>ZZI-jâ. ZZI-ji trebaju imati za cilj maksimiziranje udjela doprinosa iz privatnog sektora</w:t>
            </w:r>
            <w:r>
              <w:rPr>
                <w:rFonts w:ascii="Times New Roman" w:eastAsia="Times New Roman" w:hAnsi="Times New Roman" w:cs="Times New Roman"/>
                <w:b/>
                <w:i/>
                <w:strike w:val="0"/>
                <w:color w:val="auto"/>
                <w:sz w:val="24"/>
                <w:highlight w:val="none"/>
                <w:u w:val="none" w:color="auto"/>
                <w:vertAlign w:val="baseline"/>
              </w:rPr>
              <w:t xml:space="preserve">  i ostvarivanje</w:t>
            </w:r>
            <w:r>
              <w:t xml:space="preserve"> financijske održivosti</w:t>
            </w:r>
            <w:r>
              <w:rPr>
                <w:rFonts w:ascii="Times New Roman" w:eastAsia="Times New Roman" w:hAnsi="Times New Roman" w:cs="Times New Roman"/>
                <w:b/>
                <w:i/>
                <w:strike w:val="0"/>
                <w:color w:val="auto"/>
                <w:sz w:val="24"/>
                <w:highlight w:val="none"/>
                <w:u w:val="none" w:color="auto"/>
                <w:vertAlign w:val="baseline"/>
              </w:rPr>
              <w:t xml:space="preserve">  </w:t>
            </w:r>
            <w:r>
              <w:t>. ZZI-ji i njihove</w:t>
            </w:r>
            <w:r>
              <w:rPr>
                <w:rFonts w:ascii="Times New Roman" w:eastAsia="Times New Roman" w:hAnsi="Times New Roman" w:cs="Times New Roman"/>
                <w:b/>
                <w:i/>
                <w:strike w:val="0"/>
                <w:color w:val="auto"/>
                <w:sz w:val="24"/>
                <w:highlight w:val="none"/>
                <w:u w:val="none" w:color="auto"/>
                <w:vertAlign w:val="baseline"/>
              </w:rPr>
              <w:t xml:space="preserve">  </w:t>
            </w:r>
            <w:r>
              <w:t>partnerske organizacije trebali bi objaviti činjenicu da se njihove aktivnosti poduzimaju u kontekstu EIT-a i da primaju financijski doprinos iz općeg proračuna</w:t>
            </w:r>
            <w:r>
              <w:rPr>
                <w:rFonts w:ascii="Times New Roman" w:eastAsia="Times New Roman" w:hAnsi="Times New Roman" w:cs="Times New Roman"/>
                <w:b/>
                <w:i/>
                <w:strike w:val="0"/>
                <w:color w:val="auto"/>
                <w:sz w:val="24"/>
                <w:highlight w:val="none"/>
                <w:u w:val="none" w:color="auto"/>
                <w:vertAlign w:val="baseline"/>
              </w:rPr>
              <w:t xml:space="preserve">  </w:t>
            </w:r>
            <w:r>
              <w:t>Unije.</w:t>
            </w:r>
          </w:p>
        </w:tc>
        <w:tc>
          <w:tcPr>
            <w:tcW w:w="4876" w:type="dxa"/>
            <w:vAlign w:val="top"/>
          </w:tcPr>
          <w:p>
            <w:pPr>
              <w:pStyle w:val="Normal6a"/>
            </w:pPr>
            <w:r>
              <w:t>(16)</w:t>
            </w:r>
            <w:r>
              <w:tab/>
            </w:r>
            <w:r>
              <w:t xml:space="preserve">Može se očekivati da će industrijski, financijski i uslužni sektor znatno doprinijeti proračunu ZZI-jâ. ZZI-ji trebaju imati za cilj maksimiziranje udjela doprinosa iz privatnog sektora </w:t>
            </w:r>
            <w:r>
              <w:rPr>
                <w:rFonts w:ascii="Times New Roman" w:eastAsia="Times New Roman" w:hAnsi="Times New Roman" w:cs="Times New Roman"/>
                <w:b/>
                <w:i/>
                <w:strike w:val="0"/>
                <w:color w:val="auto"/>
                <w:sz w:val="24"/>
                <w:highlight w:val="none"/>
                <w:u w:val="none" w:color="auto"/>
                <w:vertAlign w:val="baseline"/>
              </w:rPr>
              <w:t>i od početka aktivno raditi na ostvarenju</w:t>
            </w:r>
            <w:r>
              <w:t xml:space="preserve"> financijske održivosti. ZZI-ji i njihove partnerske organizacije trebali bi objaviti činjenicu da se njihove aktivnosti poduzimaju u kontekstu EIT-a i da primaju financijski doprinos iz općeg proračuna Unije. </w:t>
            </w:r>
            <w:r>
              <w:rPr>
                <w:rFonts w:ascii="Times New Roman" w:eastAsia="Times New Roman" w:hAnsi="Times New Roman" w:cs="Times New Roman"/>
                <w:b/>
                <w:i/>
                <w:strike w:val="0"/>
                <w:color w:val="auto"/>
                <w:sz w:val="24"/>
                <w:highlight w:val="none"/>
                <w:u w:val="none" w:color="auto"/>
                <w:vertAlign w:val="baseline"/>
              </w:rPr>
              <w:t>Nadalje, transparentnost financiranja trebalo bi povećati stavljanjem informacija o tome koji se projekti financiraju i o alokaciji financiranja javnosti na raspolaganje.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(16)</w:t>
            </w:r>
            <w:r>
              <w:tab/>
            </w:r>
            <w:r>
              <w:t>Može se očekivati da će industrijski, financijski i uslužni sektor znatno doprinijeti proračunu</w:t>
            </w:r>
            <w:r>
              <w:rPr>
                <w:rFonts w:ascii="Times New Roman" w:eastAsia="Times New Roman" w:hAnsi="Times New Roman" w:cs="Times New Roman"/>
                <w:b/>
                <w:i/>
                <w:strike w:val="0"/>
                <w:color w:val="auto"/>
                <w:sz w:val="24"/>
                <w:highlight w:val="none"/>
                <w:u w:val="none" w:color="auto"/>
                <w:vertAlign w:val="baseline"/>
              </w:rPr>
              <w:t xml:space="preserve">  </w:t>
            </w:r>
            <w:r>
              <w:t>ZZI-jâ. ZZI-ji trebaju imati za cilj maksimiziranje udjela doprinosa iz privatnog sektora</w:t>
            </w:r>
            <w:r>
              <w:rPr>
                <w:rFonts w:ascii="Times New Roman" w:eastAsia="Times New Roman" w:hAnsi="Times New Roman" w:cs="Times New Roman"/>
                <w:b/>
                <w:i/>
                <w:strike w:val="0"/>
                <w:color w:val="auto"/>
                <w:sz w:val="24"/>
                <w:highlight w:val="none"/>
                <w:u w:val="none" w:color="auto"/>
                <w:vertAlign w:val="baseline"/>
              </w:rPr>
              <w:t xml:space="preserve">  i</w:t>
            </w:r>
            <w:r>
              <w:t xml:space="preserve"> ostvarivanje financijske održivosti</w:t>
            </w:r>
            <w:r>
              <w:rPr>
                <w:rFonts w:ascii="Times New Roman" w:eastAsia="Times New Roman" w:hAnsi="Times New Roman" w:cs="Times New Roman"/>
                <w:b/>
                <w:i/>
                <w:strike w:val="0"/>
                <w:color w:val="auto"/>
                <w:sz w:val="24"/>
                <w:highlight w:val="none"/>
                <w:u w:val="none" w:color="auto"/>
                <w:vertAlign w:val="baseline"/>
              </w:rPr>
              <w:t xml:space="preserve">  </w:t>
            </w:r>
            <w:r>
              <w:t>. ZZI-ji i njihove</w:t>
            </w:r>
            <w:r>
              <w:rPr>
                <w:rFonts w:ascii="Times New Roman" w:eastAsia="Times New Roman" w:hAnsi="Times New Roman" w:cs="Times New Roman"/>
                <w:b/>
                <w:i/>
                <w:strike w:val="0"/>
                <w:color w:val="auto"/>
                <w:sz w:val="24"/>
                <w:highlight w:val="none"/>
                <w:u w:val="none" w:color="auto"/>
                <w:vertAlign w:val="baseline"/>
              </w:rPr>
              <w:t xml:space="preserve">  </w:t>
            </w:r>
            <w:r>
              <w:t>partnerske organizacije trebali bi objaviti činjenicu da se njihove aktivnosti poduzimaju u kontekstu EIT-a i da primaju financijski doprinos iz općeg proračuna</w:t>
            </w:r>
            <w:r>
              <w:rPr>
                <w:rFonts w:ascii="Times New Roman" w:eastAsia="Times New Roman" w:hAnsi="Times New Roman" w:cs="Times New Roman"/>
                <w:b/>
                <w:i/>
                <w:strike w:val="0"/>
                <w:color w:val="auto"/>
                <w:sz w:val="24"/>
                <w:highlight w:val="none"/>
                <w:u w:val="none" w:color="auto"/>
                <w:vertAlign w:val="baseline"/>
              </w:rPr>
              <w:t xml:space="preserve">  </w:t>
            </w:r>
            <w:r>
              <w:t>Unije.</w:t>
            </w:r>
          </w:p>
        </w:tc>
        <w:tc>
          <w:tcPr>
            <w:tcW w:w="4876" w:type="dxa"/>
            <w:vAlign w:val="top"/>
          </w:tcPr>
          <w:p>
            <w:pPr>
              <w:pStyle w:val="Normal6a"/>
            </w:pPr>
            <w:r>
              <w:t>(16)</w:t>
            </w:r>
            <w:r>
              <w:tab/>
            </w:r>
            <w:r>
              <w:t>Može se očekivati da će industrijski, financijski i uslužni sektor znatno doprinijeti proračunu ZZI-jâ. ZZI-ji trebaju imati za cilj maksimiziranje udjela doprinosa iz privatnog sektora</w:t>
            </w:r>
            <w:r>
              <w:rPr>
                <w:rFonts w:ascii="Times New Roman" w:eastAsia="Times New Roman" w:hAnsi="Times New Roman" w:cs="Times New Roman"/>
                <w:b/>
                <w:i/>
                <w:strike w:val="0"/>
                <w:color w:val="auto"/>
                <w:sz w:val="24"/>
                <w:highlight w:val="none"/>
                <w:u w:val="none" w:color="auto"/>
                <w:vertAlign w:val="baseline"/>
              </w:rPr>
              <w:t> i drugih javnih izvora te</w:t>
            </w:r>
            <w:r>
              <w:t xml:space="preserve"> ostvarivanje financijske održivosti </w:t>
            </w:r>
            <w:r>
              <w:rPr>
                <w:rFonts w:ascii="Times New Roman" w:eastAsia="Times New Roman" w:hAnsi="Times New Roman" w:cs="Times New Roman"/>
                <w:b/>
                <w:i/>
                <w:strike w:val="0"/>
                <w:color w:val="auto"/>
                <w:sz w:val="24"/>
                <w:highlight w:val="none"/>
                <w:u w:val="none" w:color="auto"/>
                <w:vertAlign w:val="baseline"/>
              </w:rPr>
              <w:t>radi održavanja ključnih aktivnosti i nakon isteka okvirnog sporazuma o partnerstvu</w:t>
            </w:r>
            <w:r>
              <w:t>. ZZI-ji i njihove partnerske organizacije trebali bi objaviti činjenicu da se njihove aktivnosti poduzimaju u kontekstu EIT-a i da primaju financijski doprinos iz općeg proračuna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(16)</w:t>
            </w:r>
            <w:r>
              <w:tab/>
            </w:r>
            <w:r>
              <w:t xml:space="preserve">Može se očekivati da će </w:t>
            </w:r>
            <w:r>
              <w:rPr>
                <w:rFonts w:ascii="Times New Roman" w:eastAsia="Times New Roman" w:hAnsi="Times New Roman" w:cs="Times New Roman"/>
                <w:b/>
                <w:i/>
                <w:strike w:val="0"/>
                <w:color w:val="auto"/>
                <w:sz w:val="24"/>
                <w:highlight w:val="none"/>
                <w:u w:val="none" w:color="auto"/>
                <w:vertAlign w:val="baseline"/>
              </w:rPr>
              <w:t>industrijski, financijski i uslužni sektor znatno doprinijeti</w:t>
            </w:r>
            <w:r>
              <w:t xml:space="preserve"> proračunu</w:t>
            </w:r>
            <w:r>
              <w:rPr>
                <w:rFonts w:ascii="Times New Roman" w:eastAsia="Times New Roman" w:hAnsi="Times New Roman" w:cs="Times New Roman"/>
                <w:b/>
                <w:i/>
                <w:strike w:val="0"/>
                <w:color w:val="auto"/>
                <w:sz w:val="24"/>
                <w:highlight w:val="none"/>
                <w:u w:val="none" w:color="auto"/>
                <w:vertAlign w:val="baseline"/>
              </w:rPr>
              <w:t xml:space="preserve">  ZZI-jâ.</w:t>
            </w:r>
            <w:r>
              <w:t xml:space="preserve"> ZZI-ji trebaju imati za cilj maksimiziranje udjela doprinosa iz privatnog sektora</w:t>
            </w:r>
            <w:r>
              <w:rPr>
                <w:rFonts w:ascii="Times New Roman" w:eastAsia="Times New Roman" w:hAnsi="Times New Roman" w:cs="Times New Roman"/>
                <w:b/>
                <w:i/>
                <w:strike w:val="0"/>
                <w:color w:val="auto"/>
                <w:sz w:val="24"/>
                <w:highlight w:val="none"/>
                <w:u w:val="none" w:color="auto"/>
                <w:vertAlign w:val="baseline"/>
              </w:rPr>
              <w:t xml:space="preserve">  </w:t>
            </w:r>
            <w:r>
              <w:t>i ostvarivanje financijske održivosti</w:t>
            </w:r>
            <w:r>
              <w:rPr>
                <w:rFonts w:ascii="Times New Roman" w:eastAsia="Times New Roman" w:hAnsi="Times New Roman" w:cs="Times New Roman"/>
                <w:b/>
                <w:i/>
                <w:strike w:val="0"/>
                <w:color w:val="auto"/>
                <w:sz w:val="24"/>
                <w:highlight w:val="none"/>
                <w:u w:val="none" w:color="auto"/>
                <w:vertAlign w:val="baseline"/>
              </w:rPr>
              <w:t xml:space="preserve">  </w:t>
            </w:r>
            <w:r>
              <w:t>. ZZI-ji i njihove</w:t>
            </w:r>
            <w:r>
              <w:rPr>
                <w:rFonts w:ascii="Times New Roman" w:eastAsia="Times New Roman" w:hAnsi="Times New Roman" w:cs="Times New Roman"/>
                <w:b/>
                <w:i/>
                <w:strike w:val="0"/>
                <w:color w:val="auto"/>
                <w:sz w:val="24"/>
                <w:highlight w:val="none"/>
                <w:u w:val="none" w:color="auto"/>
                <w:vertAlign w:val="baseline"/>
              </w:rPr>
              <w:t xml:space="preserve">  </w:t>
            </w:r>
            <w:r>
              <w:t>partnerske organizacije trebali bi objaviti činjenicu da se njihove aktivnosti poduzimaju u kontekstu EIT-a i da primaju financijski doprinos iz općeg proračuna</w:t>
            </w:r>
            <w:r>
              <w:rPr>
                <w:rFonts w:ascii="Times New Roman" w:eastAsia="Times New Roman" w:hAnsi="Times New Roman" w:cs="Times New Roman"/>
                <w:b/>
                <w:i/>
                <w:strike w:val="0"/>
                <w:color w:val="auto"/>
                <w:sz w:val="24"/>
                <w:highlight w:val="none"/>
                <w:u w:val="none" w:color="auto"/>
                <w:vertAlign w:val="baseline"/>
              </w:rPr>
              <w:t xml:space="preserve">  </w:t>
            </w:r>
            <w:r>
              <w:t>Unije.</w:t>
            </w:r>
          </w:p>
        </w:tc>
        <w:tc>
          <w:tcPr>
            <w:tcW w:w="4876" w:type="dxa"/>
            <w:vAlign w:val="top"/>
          </w:tcPr>
          <w:p>
            <w:pPr>
              <w:pStyle w:val="Normal6a"/>
            </w:pPr>
            <w:r>
              <w:t>(16)</w:t>
            </w:r>
            <w:r>
              <w:tab/>
            </w:r>
            <w:r>
              <w:t xml:space="preserve">Može se očekivati da će </w:t>
            </w:r>
            <w:r>
              <w:rPr>
                <w:rFonts w:ascii="Times New Roman" w:eastAsia="Times New Roman" w:hAnsi="Times New Roman" w:cs="Times New Roman"/>
                <w:b/>
                <w:i/>
                <w:strike w:val="0"/>
                <w:color w:val="auto"/>
                <w:sz w:val="24"/>
                <w:highlight w:val="none"/>
                <w:u w:val="none" w:color="auto"/>
                <w:vertAlign w:val="baseline"/>
              </w:rPr>
              <w:t>kriza uzrokovana COVID-om 19 utjecati na financijske doprinose industrijskog, financijskog i uslužnog sektora</w:t>
            </w:r>
            <w:r>
              <w:t xml:space="preserve"> proračunu </w:t>
            </w:r>
            <w:r>
              <w:rPr>
                <w:rFonts w:ascii="Times New Roman" w:eastAsia="Times New Roman" w:hAnsi="Times New Roman" w:cs="Times New Roman"/>
                <w:b/>
                <w:i/>
                <w:strike w:val="0"/>
                <w:color w:val="auto"/>
                <w:sz w:val="24"/>
                <w:highlight w:val="none"/>
                <w:u w:val="none" w:color="auto"/>
                <w:vertAlign w:val="baseline"/>
              </w:rPr>
              <w:t>ZZI-jâ.</w:t>
            </w:r>
            <w:r>
              <w:t xml:space="preserve"> </w:t>
            </w:r>
            <w:r>
              <w:rPr>
                <w:rFonts w:ascii="Times New Roman" w:eastAsia="Times New Roman" w:hAnsi="Times New Roman" w:cs="Times New Roman"/>
                <w:b/>
                <w:i/>
                <w:strike w:val="0"/>
                <w:color w:val="auto"/>
                <w:sz w:val="24"/>
                <w:highlight w:val="none"/>
                <w:u w:val="none" w:color="auto"/>
                <w:vertAlign w:val="baseline"/>
              </w:rPr>
              <w:t>Bez obzira na to,</w:t>
            </w:r>
            <w:r>
              <w:t xml:space="preserve"> ZZI-ji trebaju imati za cilj maksimiziranje udjela doprinosa iz privatnog sektora</w:t>
            </w:r>
            <w:r>
              <w:rPr>
                <w:rFonts w:ascii="Times New Roman" w:eastAsia="Times New Roman" w:hAnsi="Times New Roman" w:cs="Times New Roman"/>
                <w:b/>
                <w:i/>
                <w:strike w:val="0"/>
                <w:color w:val="auto"/>
                <w:sz w:val="24"/>
                <w:highlight w:val="none"/>
                <w:u w:val="none" w:color="auto"/>
                <w:vertAlign w:val="baseline"/>
              </w:rPr>
              <w:t> </w:t>
            </w:r>
            <w:r>
              <w:t>i ostvarivanje financijske održivosti . ZZI-ji i njihove partnerske organizacije trebali bi objaviti činjenicu da se njihove aktivnosti poduzimaju u kontekstu EIT-a i da primaju financijski doprinos iz općeg proračuna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16.a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(16a)</w:t>
            </w:r>
            <w:r>
              <w:tab/>
            </w:r>
            <w:r>
              <w:rPr>
                <w:rFonts w:ascii="Times New Roman" w:eastAsia="Times New Roman" w:hAnsi="Times New Roman" w:cs="Times New Roman"/>
                <w:b/>
                <w:i/>
                <w:strike w:val="0"/>
                <w:color w:val="auto"/>
                <w:sz w:val="24"/>
                <w:highlight w:val="none"/>
                <w:u w:val="none" w:color="auto"/>
                <w:vertAlign w:val="baseline"/>
              </w:rPr>
              <w:t>Dok bi inovacije i tržištu bliske aktivnosti ZZI-jâ trebale postati financijski održive u što ranijoj fazi, a u svakom slučaju u roku od 15 godina od njihova osnivanja, visoko obrazovanje, osposobljavanje i horizontalno strukturirane aktivnosti ZZI-jâ trebale bi imati mogućnost nastaviti primati financijsku potporu EIT-a pod strogim uvjetima.</w:t>
            </w:r>
            <w:r>
              <w:t xml:space="preserve"> </w:t>
            </w:r>
            <w:r>
              <w:rPr>
                <w:rFonts w:ascii="Times New Roman" w:eastAsia="Times New Roman" w:hAnsi="Times New Roman" w:cs="Times New Roman"/>
                <w:b/>
                <w:i/>
                <w:strike w:val="0"/>
                <w:color w:val="auto"/>
                <w:sz w:val="24"/>
                <w:highlight w:val="none"/>
                <w:u w:val="none" w:color="auto"/>
                <w:vertAlign w:val="baseline"/>
              </w:rPr>
              <w:t>Zbog toga Upravni odbor EIT-a može, nakon temeljite evaluacije neovisnih stručnjaka, donijeti odluku o mogućem produljenju okvirnog sporazuma o partnerstvu, koji bi trebao biti ograničen u pogledu opsega, vremena i proračuna.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17.a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(17a)</w:t>
            </w:r>
            <w:r>
              <w:tab/>
            </w:r>
            <w:r>
              <w:rPr>
                <w:rFonts w:ascii="Times New Roman" w:eastAsia="Times New Roman" w:hAnsi="Times New Roman" w:cs="Times New Roman"/>
                <w:b/>
                <w:i/>
                <w:strike w:val="0"/>
                <w:color w:val="auto"/>
                <w:sz w:val="24"/>
                <w:highlight w:val="none"/>
                <w:u w:val="none" w:color="auto"/>
                <w:vertAlign w:val="baseline"/>
              </w:rPr>
              <w:t>EIT bi trebao osigurati uravnoteženu distribuciju proračuna u narednim godinama i nesmetani prijelaz iz trenutačnog u sljedeće proračunsko razdoblje VFO-a, posebno u pogledu tekućih aktivnosti.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(19)</w:t>
            </w:r>
            <w:r>
              <w:tab/>
            </w:r>
            <w:r>
              <w:t>EIT bi trebao sastaviti</w:t>
            </w:r>
            <w:r>
              <w:rPr>
                <w:rFonts w:ascii="Times New Roman" w:eastAsia="Times New Roman" w:hAnsi="Times New Roman" w:cs="Times New Roman"/>
                <w:b/>
                <w:i/>
                <w:strike w:val="0"/>
                <w:color w:val="auto"/>
                <w:sz w:val="24"/>
                <w:highlight w:val="none"/>
                <w:u w:val="none" w:color="auto"/>
                <w:vertAlign w:val="baseline"/>
              </w:rPr>
              <w:t xml:space="preserve">  </w:t>
            </w:r>
            <w:r>
              <w:t>konsolidirano</w:t>
            </w:r>
            <w:r>
              <w:rPr>
                <w:rFonts w:ascii="Times New Roman" w:eastAsia="Times New Roman" w:hAnsi="Times New Roman" w:cs="Times New Roman"/>
                <w:b/>
                <w:i/>
                <w:strike w:val="0"/>
                <w:color w:val="auto"/>
                <w:sz w:val="24"/>
                <w:highlight w:val="none"/>
                <w:u w:val="none" w:color="auto"/>
                <w:vertAlign w:val="baseline"/>
              </w:rPr>
              <w:t xml:space="preserve">  </w:t>
            </w:r>
            <w:r>
              <w:t>godišnje izvješće</w:t>
            </w:r>
            <w:r>
              <w:rPr>
                <w:rFonts w:ascii="Times New Roman" w:eastAsia="Times New Roman" w:hAnsi="Times New Roman" w:cs="Times New Roman"/>
                <w:b/>
                <w:i/>
                <w:strike w:val="0"/>
                <w:color w:val="auto"/>
                <w:sz w:val="24"/>
                <w:highlight w:val="none"/>
                <w:u w:val="none" w:color="auto"/>
                <w:vertAlign w:val="baseline"/>
              </w:rPr>
              <w:t xml:space="preserve">  </w:t>
            </w:r>
            <w:r>
              <w:t xml:space="preserve">o radu </w:t>
            </w:r>
            <w:r>
              <w:rPr>
                <w:rFonts w:ascii="Times New Roman" w:eastAsia="Times New Roman" w:hAnsi="Times New Roman" w:cs="Times New Roman"/>
                <w:b/>
                <w:i/>
                <w:strike w:val="0"/>
                <w:color w:val="auto"/>
                <w:sz w:val="24"/>
                <w:highlight w:val="none"/>
                <w:u w:val="none" w:color="auto"/>
                <w:vertAlign w:val="baseline"/>
              </w:rPr>
              <w:t>, navodeći</w:t>
            </w:r>
            <w:r>
              <w:t xml:space="preserve"> aktivnosti koje su provedene</w:t>
            </w:r>
            <w:r>
              <w:rPr>
                <w:rFonts w:ascii="Times New Roman" w:eastAsia="Times New Roman" w:hAnsi="Times New Roman" w:cs="Times New Roman"/>
                <w:b/>
                <w:i/>
                <w:strike w:val="0"/>
                <w:color w:val="auto"/>
                <w:sz w:val="24"/>
                <w:highlight w:val="none"/>
                <w:u w:val="none" w:color="auto"/>
                <w:vertAlign w:val="baseline"/>
              </w:rPr>
              <w:t xml:space="preserve">  </w:t>
            </w:r>
            <w:r>
              <w:t>i rezultate rada</w:t>
            </w:r>
            <w:r>
              <w:rPr>
                <w:rFonts w:ascii="Times New Roman" w:eastAsia="Times New Roman" w:hAnsi="Times New Roman" w:cs="Times New Roman"/>
                <w:b/>
                <w:i/>
                <w:strike w:val="0"/>
                <w:color w:val="auto"/>
                <w:sz w:val="24"/>
                <w:highlight w:val="none"/>
                <w:u w:val="none" w:color="auto"/>
                <w:vertAlign w:val="baseline"/>
              </w:rPr>
              <w:t xml:space="preserve">  </w:t>
            </w:r>
            <w:r>
              <w:t>u prethodnoj kalendarskoj godini</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EIT bi trebao sastaviti i jedinstveni programski dokument</w:t>
            </w:r>
            <w:r>
              <w:rPr>
                <w:rFonts w:ascii="Times New Roman" w:eastAsia="Times New Roman" w:hAnsi="Times New Roman" w:cs="Times New Roman"/>
                <w:b/>
                <w:i/>
                <w:strike w:val="0"/>
                <w:color w:val="auto"/>
                <w:sz w:val="24"/>
                <w:highlight w:val="none"/>
                <w:u w:val="none" w:color="auto"/>
                <w:vertAlign w:val="baseline"/>
              </w:rPr>
              <w:t xml:space="preserve">  </w:t>
            </w:r>
            <w:r>
              <w:t>s opisom planiranih inicijativa</w:t>
            </w:r>
            <w:r>
              <w:rPr>
                <w:rFonts w:ascii="Times New Roman" w:eastAsia="Times New Roman" w:hAnsi="Times New Roman" w:cs="Times New Roman"/>
                <w:b/>
                <w:i/>
                <w:strike w:val="0"/>
                <w:color w:val="auto"/>
                <w:sz w:val="24"/>
                <w:highlight w:val="none"/>
                <w:u w:val="none" w:color="auto"/>
                <w:vertAlign w:val="baseline"/>
              </w:rPr>
              <w:t xml:space="preserve">  </w:t>
            </w:r>
            <w:r>
              <w:t>u smislu godišnjeg i višegodišnjeg programiranja</w:t>
            </w:r>
            <w:r>
              <w:rPr>
                <w:rFonts w:ascii="Times New Roman" w:eastAsia="Times New Roman" w:hAnsi="Times New Roman" w:cs="Times New Roman"/>
                <w:b/>
                <w:i/>
                <w:strike w:val="0"/>
                <w:color w:val="auto"/>
                <w:sz w:val="24"/>
                <w:highlight w:val="none"/>
                <w:u w:val="none" w:color="auto"/>
                <w:vertAlign w:val="baseline"/>
              </w:rPr>
              <w:t xml:space="preserve">  </w:t>
            </w:r>
            <w:r>
              <w:t xml:space="preserve">koji bi mu omogućio da odgovori na unutarnje i vanjske </w:t>
            </w:r>
            <w:r>
              <w:rPr>
                <w:rFonts w:ascii="Times New Roman" w:eastAsia="Times New Roman" w:hAnsi="Times New Roman" w:cs="Times New Roman"/>
                <w:b/>
                <w:i/>
                <w:strike w:val="0"/>
                <w:color w:val="auto"/>
                <w:sz w:val="24"/>
                <w:highlight w:val="none"/>
                <w:u w:val="none" w:color="auto"/>
                <w:vertAlign w:val="baseline"/>
              </w:rPr>
              <w:t>razvoje</w:t>
            </w:r>
            <w:r>
              <w:t xml:space="preserve"> u području znanosti, tehnologije, visokog obrazovanja, inovacija i drugih relevantnih područja.</w:t>
            </w:r>
          </w:p>
        </w:tc>
        <w:tc>
          <w:tcPr>
            <w:tcW w:w="4876" w:type="dxa"/>
            <w:vAlign w:val="top"/>
          </w:tcPr>
          <w:p>
            <w:pPr>
              <w:pStyle w:val="Normal6a"/>
            </w:pPr>
            <w:r>
              <w:t>(19)</w:t>
            </w:r>
            <w:r>
              <w:tab/>
            </w:r>
            <w:r>
              <w:t>EIT bi trebao sastaviti</w:t>
            </w:r>
            <w:r>
              <w:rPr>
                <w:rFonts w:ascii="Times New Roman" w:eastAsia="Times New Roman" w:hAnsi="Times New Roman" w:cs="Times New Roman"/>
                <w:b/>
                <w:i/>
                <w:strike w:val="0"/>
                <w:color w:val="auto"/>
                <w:sz w:val="24"/>
                <w:highlight w:val="none"/>
                <w:u w:val="none" w:color="auto"/>
                <w:vertAlign w:val="baseline"/>
              </w:rPr>
              <w:t> </w:t>
            </w:r>
            <w:r>
              <w:t>konsolidirano godišnje izvješće</w:t>
            </w:r>
            <w:r>
              <w:rPr>
                <w:rFonts w:ascii="Times New Roman" w:eastAsia="Times New Roman" w:hAnsi="Times New Roman" w:cs="Times New Roman"/>
                <w:b/>
                <w:i/>
                <w:strike w:val="0"/>
                <w:color w:val="auto"/>
                <w:sz w:val="24"/>
                <w:highlight w:val="none"/>
                <w:u w:val="none" w:color="auto"/>
                <w:vertAlign w:val="baseline"/>
              </w:rPr>
              <w:t> </w:t>
            </w:r>
            <w:r>
              <w:t xml:space="preserve">o radu </w:t>
            </w:r>
            <w:r>
              <w:rPr>
                <w:rFonts w:ascii="Times New Roman" w:eastAsia="Times New Roman" w:hAnsi="Times New Roman" w:cs="Times New Roman"/>
                <w:b/>
                <w:i/>
                <w:strike w:val="0"/>
                <w:color w:val="auto"/>
                <w:sz w:val="24"/>
                <w:highlight w:val="none"/>
                <w:u w:val="none" w:color="auto"/>
                <w:vertAlign w:val="baseline"/>
              </w:rPr>
              <w:t>te u njemu navesti</w:t>
            </w:r>
            <w:r>
              <w:t xml:space="preserve"> aktivnosti koje su provedene</w:t>
            </w:r>
            <w:r>
              <w:rPr>
                <w:rFonts w:ascii="Times New Roman" w:eastAsia="Times New Roman" w:hAnsi="Times New Roman" w:cs="Times New Roman"/>
                <w:b/>
                <w:i/>
                <w:strike w:val="0"/>
                <w:color w:val="auto"/>
                <w:sz w:val="24"/>
                <w:highlight w:val="none"/>
                <w:u w:val="none" w:color="auto"/>
                <w:vertAlign w:val="baseline"/>
              </w:rPr>
              <w:t> </w:t>
            </w:r>
            <w:r>
              <w:t>i rezultate rada u prethodnoj kalendarskoj godini. EIT bi trebao sastaviti i jedinstveni programski dokument s opisom planiranih inicijativa</w:t>
            </w:r>
            <w:r>
              <w:rPr>
                <w:rFonts w:ascii="Times New Roman" w:eastAsia="Times New Roman" w:hAnsi="Times New Roman" w:cs="Times New Roman"/>
                <w:b/>
                <w:i/>
                <w:strike w:val="0"/>
                <w:color w:val="auto"/>
                <w:sz w:val="24"/>
                <w:highlight w:val="none"/>
                <w:u w:val="none" w:color="auto"/>
                <w:vertAlign w:val="baseline"/>
              </w:rPr>
              <w:t> </w:t>
            </w:r>
            <w:r>
              <w:t xml:space="preserve">u smislu godišnjeg i višegodišnjeg programiranja koji bi mu omogućio da odgovori na unutarnje i vanjske </w:t>
            </w:r>
            <w:r>
              <w:rPr>
                <w:rFonts w:ascii="Times New Roman" w:eastAsia="Times New Roman" w:hAnsi="Times New Roman" w:cs="Times New Roman"/>
                <w:b/>
                <w:i/>
                <w:strike w:val="0"/>
                <w:color w:val="auto"/>
                <w:sz w:val="24"/>
                <w:highlight w:val="none"/>
                <w:u w:val="none" w:color="auto"/>
                <w:vertAlign w:val="baseline"/>
              </w:rPr>
              <w:t>promjene</w:t>
            </w:r>
            <w:r>
              <w:t xml:space="preserve"> u području znanosti, tehnologije, visokog obrazovanja, </w:t>
            </w:r>
            <w:r>
              <w:rPr>
                <w:rFonts w:ascii="Times New Roman" w:eastAsia="Times New Roman" w:hAnsi="Times New Roman" w:cs="Times New Roman"/>
                <w:b/>
                <w:i/>
                <w:strike w:val="0"/>
                <w:color w:val="auto"/>
                <w:sz w:val="24"/>
                <w:highlight w:val="none"/>
                <w:u w:val="none" w:color="auto"/>
                <w:vertAlign w:val="baseline"/>
              </w:rPr>
              <w:t>istraživanja i</w:t>
            </w:r>
            <w:r>
              <w:t xml:space="preserve"> inovacija i drugih relevantnih područja. </w:t>
            </w:r>
            <w:r>
              <w:rPr>
                <w:rFonts w:ascii="Times New Roman" w:eastAsia="Times New Roman" w:hAnsi="Times New Roman" w:cs="Times New Roman"/>
                <w:b/>
                <w:i/>
                <w:strike w:val="0"/>
                <w:color w:val="auto"/>
                <w:sz w:val="24"/>
                <w:highlight w:val="none"/>
                <w:u w:val="none" w:color="auto"/>
                <w:vertAlign w:val="baseline"/>
              </w:rPr>
              <w:t>Te bi dokumente trebao dostaviti Europskom parlamentu, Vijeću i Komisiji na znanje.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(19)</w:t>
            </w:r>
            <w:r>
              <w:tab/>
            </w:r>
            <w:r>
              <w:t>EIT bi trebao sastaviti</w:t>
            </w:r>
            <w:r>
              <w:rPr>
                <w:rFonts w:ascii="Times New Roman" w:eastAsia="Times New Roman" w:hAnsi="Times New Roman" w:cs="Times New Roman"/>
                <w:b/>
                <w:i/>
                <w:strike w:val="0"/>
                <w:color w:val="auto"/>
                <w:sz w:val="24"/>
                <w:highlight w:val="none"/>
                <w:u w:val="none" w:color="auto"/>
                <w:vertAlign w:val="baseline"/>
              </w:rPr>
              <w:t xml:space="preserve">  </w:t>
            </w:r>
            <w:r>
              <w:t>konsolidirano</w:t>
            </w:r>
            <w:r>
              <w:rPr>
                <w:rFonts w:ascii="Times New Roman" w:eastAsia="Times New Roman" w:hAnsi="Times New Roman" w:cs="Times New Roman"/>
                <w:b/>
                <w:i/>
                <w:strike w:val="0"/>
                <w:color w:val="auto"/>
                <w:sz w:val="24"/>
                <w:highlight w:val="none"/>
                <w:u w:val="none" w:color="auto"/>
                <w:vertAlign w:val="baseline"/>
              </w:rPr>
              <w:t xml:space="preserve">  </w:t>
            </w:r>
            <w:r>
              <w:t>godišnje izvješće</w:t>
            </w:r>
            <w:r>
              <w:rPr>
                <w:rFonts w:ascii="Times New Roman" w:eastAsia="Times New Roman" w:hAnsi="Times New Roman" w:cs="Times New Roman"/>
                <w:b/>
                <w:i/>
                <w:strike w:val="0"/>
                <w:color w:val="auto"/>
                <w:sz w:val="24"/>
                <w:highlight w:val="none"/>
                <w:u w:val="none" w:color="auto"/>
                <w:vertAlign w:val="baseline"/>
              </w:rPr>
              <w:t xml:space="preserve">  </w:t>
            </w:r>
            <w:r>
              <w:t xml:space="preserve">o radu </w:t>
            </w:r>
            <w:r>
              <w:rPr>
                <w:rFonts w:ascii="Times New Roman" w:eastAsia="Times New Roman" w:hAnsi="Times New Roman" w:cs="Times New Roman"/>
                <w:b/>
                <w:i/>
                <w:strike w:val="0"/>
                <w:color w:val="auto"/>
                <w:sz w:val="24"/>
                <w:highlight w:val="none"/>
                <w:u w:val="none" w:color="auto"/>
                <w:vertAlign w:val="baseline"/>
              </w:rPr>
              <w:t>, navodeći</w:t>
            </w:r>
            <w:r>
              <w:t xml:space="preserve"> aktivnosti koje su provedene</w:t>
            </w:r>
            <w:r>
              <w:rPr>
                <w:rFonts w:ascii="Times New Roman" w:eastAsia="Times New Roman" w:hAnsi="Times New Roman" w:cs="Times New Roman"/>
                <w:b/>
                <w:i/>
                <w:strike w:val="0"/>
                <w:color w:val="auto"/>
                <w:sz w:val="24"/>
                <w:highlight w:val="none"/>
                <w:u w:val="none" w:color="auto"/>
                <w:vertAlign w:val="baseline"/>
              </w:rPr>
              <w:t xml:space="preserve">  </w:t>
            </w:r>
            <w:r>
              <w:t>i rezultate rada</w:t>
            </w:r>
            <w:r>
              <w:rPr>
                <w:rFonts w:ascii="Times New Roman" w:eastAsia="Times New Roman" w:hAnsi="Times New Roman" w:cs="Times New Roman"/>
                <w:b/>
                <w:i/>
                <w:strike w:val="0"/>
                <w:color w:val="auto"/>
                <w:sz w:val="24"/>
                <w:highlight w:val="none"/>
                <w:u w:val="none" w:color="auto"/>
                <w:vertAlign w:val="baseline"/>
              </w:rPr>
              <w:t xml:space="preserve">  </w:t>
            </w:r>
            <w:r>
              <w:t>u prethodnoj kalendarskoj godini</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EIT bi trebao sastaviti i jedinstveni programski dokument</w:t>
            </w:r>
            <w:r>
              <w:rPr>
                <w:rFonts w:ascii="Times New Roman" w:eastAsia="Times New Roman" w:hAnsi="Times New Roman" w:cs="Times New Roman"/>
                <w:b/>
                <w:i/>
                <w:strike w:val="0"/>
                <w:color w:val="auto"/>
                <w:sz w:val="24"/>
                <w:highlight w:val="none"/>
                <w:u w:val="none" w:color="auto"/>
                <w:vertAlign w:val="baseline"/>
              </w:rPr>
              <w:t xml:space="preserve">  </w:t>
            </w:r>
            <w:r>
              <w:t>s opisom planiranih inicijativa</w:t>
            </w:r>
            <w:r>
              <w:rPr>
                <w:rFonts w:ascii="Times New Roman" w:eastAsia="Times New Roman" w:hAnsi="Times New Roman" w:cs="Times New Roman"/>
                <w:b/>
                <w:i/>
                <w:strike w:val="0"/>
                <w:color w:val="auto"/>
                <w:sz w:val="24"/>
                <w:highlight w:val="none"/>
                <w:u w:val="none" w:color="auto"/>
                <w:vertAlign w:val="baseline"/>
              </w:rPr>
              <w:t xml:space="preserve">  </w:t>
            </w:r>
            <w:r>
              <w:t>u smislu godišnjeg i višegodišnjeg programiranja</w:t>
            </w:r>
            <w:r>
              <w:rPr>
                <w:rFonts w:ascii="Times New Roman" w:eastAsia="Times New Roman" w:hAnsi="Times New Roman" w:cs="Times New Roman"/>
                <w:b/>
                <w:i/>
                <w:strike w:val="0"/>
                <w:color w:val="auto"/>
                <w:sz w:val="24"/>
                <w:highlight w:val="none"/>
                <w:u w:val="none" w:color="auto"/>
                <w:vertAlign w:val="baseline"/>
              </w:rPr>
              <w:t xml:space="preserve">  </w:t>
            </w:r>
            <w:r>
              <w:t xml:space="preserve">koji bi mu omogućio da odgovori na unutarnje i vanjske </w:t>
            </w:r>
            <w:r>
              <w:rPr>
                <w:rFonts w:ascii="Times New Roman" w:eastAsia="Times New Roman" w:hAnsi="Times New Roman" w:cs="Times New Roman"/>
                <w:b/>
                <w:i/>
                <w:strike w:val="0"/>
                <w:color w:val="auto"/>
                <w:sz w:val="24"/>
                <w:highlight w:val="none"/>
                <w:u w:val="none" w:color="auto"/>
                <w:vertAlign w:val="baseline"/>
              </w:rPr>
              <w:t>razvoje</w:t>
            </w:r>
            <w:r>
              <w:t xml:space="preserve"> u području znanosti, tehnologije, visokog obrazovanja, inovacija i drugih relevantnih područja.</w:t>
            </w:r>
          </w:p>
        </w:tc>
        <w:tc>
          <w:tcPr>
            <w:tcW w:w="4876" w:type="dxa"/>
            <w:vAlign w:val="top"/>
          </w:tcPr>
          <w:p>
            <w:pPr>
              <w:pStyle w:val="Normal6a"/>
            </w:pPr>
            <w:r>
              <w:t>(19)</w:t>
            </w:r>
            <w:r>
              <w:tab/>
            </w:r>
            <w:r>
              <w:t>EIT bi trebao sastaviti</w:t>
            </w:r>
            <w:r>
              <w:rPr>
                <w:rFonts w:ascii="Times New Roman" w:eastAsia="Times New Roman" w:hAnsi="Times New Roman" w:cs="Times New Roman"/>
                <w:b/>
                <w:i/>
                <w:strike w:val="0"/>
                <w:color w:val="auto"/>
                <w:sz w:val="24"/>
                <w:highlight w:val="none"/>
                <w:u w:val="none" w:color="auto"/>
                <w:vertAlign w:val="baseline"/>
              </w:rPr>
              <w:t> </w:t>
            </w:r>
            <w:r>
              <w:t>konsolidirano godišnje izvješće</w:t>
            </w:r>
            <w:r>
              <w:rPr>
                <w:rFonts w:ascii="Times New Roman" w:eastAsia="Times New Roman" w:hAnsi="Times New Roman" w:cs="Times New Roman"/>
                <w:b/>
                <w:i/>
                <w:strike w:val="0"/>
                <w:color w:val="auto"/>
                <w:sz w:val="24"/>
                <w:highlight w:val="none"/>
                <w:u w:val="none" w:color="auto"/>
                <w:vertAlign w:val="baseline"/>
              </w:rPr>
              <w:t> </w:t>
            </w:r>
            <w:r>
              <w:t xml:space="preserve">o radu </w:t>
            </w:r>
            <w:r>
              <w:rPr>
                <w:rFonts w:ascii="Times New Roman" w:eastAsia="Times New Roman" w:hAnsi="Times New Roman" w:cs="Times New Roman"/>
                <w:b/>
                <w:i/>
                <w:strike w:val="0"/>
                <w:color w:val="auto"/>
                <w:sz w:val="24"/>
                <w:highlight w:val="none"/>
                <w:u w:val="none" w:color="auto"/>
                <w:vertAlign w:val="baseline"/>
              </w:rPr>
              <w:t>te u njemu navesti</w:t>
            </w:r>
            <w:r>
              <w:t xml:space="preserve"> aktivnosti koje su provedene</w:t>
            </w:r>
            <w:r>
              <w:rPr>
                <w:rFonts w:ascii="Times New Roman" w:eastAsia="Times New Roman" w:hAnsi="Times New Roman" w:cs="Times New Roman"/>
                <w:b/>
                <w:i/>
                <w:strike w:val="0"/>
                <w:color w:val="auto"/>
                <w:sz w:val="24"/>
                <w:highlight w:val="none"/>
                <w:u w:val="none" w:color="auto"/>
                <w:vertAlign w:val="baseline"/>
              </w:rPr>
              <w:t> </w:t>
            </w:r>
            <w:r>
              <w:t>i rezultate rada u prethodnoj kalendarskoj godini. EIT bi trebao sastaviti i jedinstveni programski dokument s opisom planiranih inicijativa</w:t>
            </w:r>
            <w:r>
              <w:rPr>
                <w:rFonts w:ascii="Times New Roman" w:eastAsia="Times New Roman" w:hAnsi="Times New Roman" w:cs="Times New Roman"/>
                <w:b/>
                <w:i/>
                <w:strike w:val="0"/>
                <w:color w:val="auto"/>
                <w:sz w:val="24"/>
                <w:highlight w:val="none"/>
                <w:u w:val="none" w:color="auto"/>
                <w:vertAlign w:val="baseline"/>
              </w:rPr>
              <w:t> </w:t>
            </w:r>
            <w:r>
              <w:t xml:space="preserve">u smislu godišnjeg i višegodišnjeg programiranja koji bi mu omogućio da odgovori na unutarnje i vanjske </w:t>
            </w:r>
            <w:r>
              <w:rPr>
                <w:rFonts w:ascii="Times New Roman" w:eastAsia="Times New Roman" w:hAnsi="Times New Roman" w:cs="Times New Roman"/>
                <w:b/>
                <w:i/>
                <w:strike w:val="0"/>
                <w:color w:val="auto"/>
                <w:sz w:val="24"/>
                <w:highlight w:val="none"/>
                <w:u w:val="none" w:color="auto"/>
                <w:vertAlign w:val="baseline"/>
              </w:rPr>
              <w:t>promjene</w:t>
            </w:r>
            <w:r>
              <w:t xml:space="preserve"> u području znanosti, tehnologije, visokog obrazovanja, inovacija</w:t>
            </w:r>
            <w:r>
              <w:rPr>
                <w:rFonts w:ascii="Times New Roman" w:eastAsia="Times New Roman" w:hAnsi="Times New Roman" w:cs="Times New Roman"/>
                <w:b/>
                <w:i/>
                <w:strike w:val="0"/>
                <w:color w:val="auto"/>
                <w:sz w:val="24"/>
                <w:highlight w:val="none"/>
                <w:u w:val="none" w:color="auto"/>
                <w:vertAlign w:val="baseline"/>
              </w:rPr>
              <w:t>, društvenih izazova</w:t>
            </w:r>
            <w:r>
              <w:t xml:space="preserve"> i drugih relevantnih područja. </w:t>
            </w:r>
            <w:r>
              <w:rPr>
                <w:rFonts w:ascii="Times New Roman" w:eastAsia="Times New Roman" w:hAnsi="Times New Roman" w:cs="Times New Roman"/>
                <w:b/>
                <w:i/>
                <w:strike w:val="0"/>
                <w:color w:val="auto"/>
                <w:sz w:val="24"/>
                <w:highlight w:val="none"/>
                <w:u w:val="none" w:color="auto"/>
                <w:vertAlign w:val="baseline"/>
              </w:rPr>
              <w:t>Te bi dokumente trebalo proslijediti Europskom parlamentu da da svoje mišljenje.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(19)</w:t>
            </w:r>
            <w:r>
              <w:tab/>
            </w:r>
            <w:r>
              <w:t>EIT bi trebao sastaviti</w:t>
            </w:r>
            <w:r>
              <w:rPr>
                <w:rFonts w:ascii="Times New Roman" w:eastAsia="Times New Roman" w:hAnsi="Times New Roman" w:cs="Times New Roman"/>
                <w:b/>
                <w:i/>
                <w:strike w:val="0"/>
                <w:color w:val="auto"/>
                <w:sz w:val="24"/>
                <w:highlight w:val="none"/>
                <w:u w:val="none" w:color="auto"/>
                <w:vertAlign w:val="baseline"/>
              </w:rPr>
              <w:t xml:space="preserve">  </w:t>
            </w:r>
            <w:r>
              <w:t>konsolidirano</w:t>
            </w:r>
            <w:r>
              <w:rPr>
                <w:rFonts w:ascii="Times New Roman" w:eastAsia="Times New Roman" w:hAnsi="Times New Roman" w:cs="Times New Roman"/>
                <w:b/>
                <w:i/>
                <w:strike w:val="0"/>
                <w:color w:val="auto"/>
                <w:sz w:val="24"/>
                <w:highlight w:val="none"/>
                <w:u w:val="none" w:color="auto"/>
                <w:vertAlign w:val="baseline"/>
              </w:rPr>
              <w:t xml:space="preserve">  </w:t>
            </w:r>
            <w:r>
              <w:t>godišnje izvješće</w:t>
            </w:r>
            <w:r>
              <w:rPr>
                <w:rFonts w:ascii="Times New Roman" w:eastAsia="Times New Roman" w:hAnsi="Times New Roman" w:cs="Times New Roman"/>
                <w:b/>
                <w:i/>
                <w:strike w:val="0"/>
                <w:color w:val="auto"/>
                <w:sz w:val="24"/>
                <w:highlight w:val="none"/>
                <w:u w:val="none" w:color="auto"/>
                <w:vertAlign w:val="baseline"/>
              </w:rPr>
              <w:t xml:space="preserve">  </w:t>
            </w:r>
            <w:r>
              <w:t xml:space="preserve">o radu </w:t>
            </w:r>
            <w:r>
              <w:rPr>
                <w:rFonts w:ascii="Times New Roman" w:eastAsia="Times New Roman" w:hAnsi="Times New Roman" w:cs="Times New Roman"/>
                <w:b/>
                <w:i/>
                <w:strike w:val="0"/>
                <w:color w:val="auto"/>
                <w:sz w:val="24"/>
                <w:highlight w:val="none"/>
                <w:u w:val="none" w:color="auto"/>
                <w:vertAlign w:val="baseline"/>
              </w:rPr>
              <w:t>, navodeći</w:t>
            </w:r>
            <w:r>
              <w:t xml:space="preserve"> aktivnosti koje su provedene</w:t>
            </w:r>
            <w:r>
              <w:rPr>
                <w:rFonts w:ascii="Times New Roman" w:eastAsia="Times New Roman" w:hAnsi="Times New Roman" w:cs="Times New Roman"/>
                <w:b/>
                <w:i/>
                <w:strike w:val="0"/>
                <w:color w:val="auto"/>
                <w:sz w:val="24"/>
                <w:highlight w:val="none"/>
                <w:u w:val="none" w:color="auto"/>
                <w:vertAlign w:val="baseline"/>
              </w:rPr>
              <w:t xml:space="preserve">  </w:t>
            </w:r>
            <w:r>
              <w:t>i rezultate rada</w:t>
            </w:r>
            <w:r>
              <w:rPr>
                <w:rFonts w:ascii="Times New Roman" w:eastAsia="Times New Roman" w:hAnsi="Times New Roman" w:cs="Times New Roman"/>
                <w:b/>
                <w:i/>
                <w:strike w:val="0"/>
                <w:color w:val="auto"/>
                <w:sz w:val="24"/>
                <w:highlight w:val="none"/>
                <w:u w:val="none" w:color="auto"/>
                <w:vertAlign w:val="baseline"/>
              </w:rPr>
              <w:t xml:space="preserve">  </w:t>
            </w:r>
            <w:r>
              <w:t>u prethodnoj kalendarskoj godini</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 xml:space="preserve">EIT bi trebao sastaviti </w:t>
            </w:r>
            <w:r>
              <w:rPr>
                <w:rFonts w:ascii="Times New Roman" w:eastAsia="Times New Roman" w:hAnsi="Times New Roman" w:cs="Times New Roman"/>
                <w:b/>
                <w:i/>
                <w:strike w:val="0"/>
                <w:color w:val="auto"/>
                <w:sz w:val="24"/>
                <w:highlight w:val="none"/>
                <w:u w:val="none" w:color="auto"/>
                <w:vertAlign w:val="baseline"/>
              </w:rPr>
              <w:t>i</w:t>
            </w:r>
            <w:r>
              <w:t xml:space="preserve"> jedinstveni programski dokument</w:t>
            </w:r>
            <w:r>
              <w:rPr>
                <w:rFonts w:ascii="Times New Roman" w:eastAsia="Times New Roman" w:hAnsi="Times New Roman" w:cs="Times New Roman"/>
                <w:b/>
                <w:i/>
                <w:strike w:val="0"/>
                <w:color w:val="auto"/>
                <w:sz w:val="24"/>
                <w:highlight w:val="none"/>
                <w:u w:val="none" w:color="auto"/>
                <w:vertAlign w:val="baseline"/>
              </w:rPr>
              <w:t xml:space="preserve">  </w:t>
            </w:r>
            <w:r>
              <w:t>s opisom planiranih inicijativa</w:t>
            </w:r>
            <w:r>
              <w:rPr>
                <w:rFonts w:ascii="Times New Roman" w:eastAsia="Times New Roman" w:hAnsi="Times New Roman" w:cs="Times New Roman"/>
                <w:b/>
                <w:i/>
                <w:strike w:val="0"/>
                <w:color w:val="auto"/>
                <w:sz w:val="24"/>
                <w:highlight w:val="none"/>
                <w:u w:val="none" w:color="auto"/>
                <w:vertAlign w:val="baseline"/>
              </w:rPr>
              <w:t xml:space="preserve">  </w:t>
            </w:r>
            <w:r>
              <w:t>u smislu godišnjeg i višegodišnjeg programiranja</w:t>
            </w:r>
            <w:r>
              <w:rPr>
                <w:rFonts w:ascii="Times New Roman" w:eastAsia="Times New Roman" w:hAnsi="Times New Roman" w:cs="Times New Roman"/>
                <w:b/>
                <w:i/>
                <w:strike w:val="0"/>
                <w:color w:val="auto"/>
                <w:sz w:val="24"/>
                <w:highlight w:val="none"/>
                <w:u w:val="none" w:color="auto"/>
                <w:vertAlign w:val="baseline"/>
              </w:rPr>
              <w:t xml:space="preserve">  </w:t>
            </w:r>
            <w:r>
              <w:t xml:space="preserve">koji bi mu omogućio da odgovori na unutarnje i vanjske </w:t>
            </w:r>
            <w:r>
              <w:rPr>
                <w:rFonts w:ascii="Times New Roman" w:eastAsia="Times New Roman" w:hAnsi="Times New Roman" w:cs="Times New Roman"/>
                <w:b/>
                <w:i/>
                <w:strike w:val="0"/>
                <w:color w:val="auto"/>
                <w:sz w:val="24"/>
                <w:highlight w:val="none"/>
                <w:u w:val="none" w:color="auto"/>
                <w:vertAlign w:val="baseline"/>
              </w:rPr>
              <w:t>razvoje</w:t>
            </w:r>
            <w:r>
              <w:t xml:space="preserve"> u području znanosti, tehnologije, visokog obrazovanja, inovacija i drugih relevantnih područja.</w:t>
            </w:r>
          </w:p>
        </w:tc>
        <w:tc>
          <w:tcPr>
            <w:tcW w:w="4876" w:type="dxa"/>
            <w:vAlign w:val="top"/>
          </w:tcPr>
          <w:p>
            <w:pPr>
              <w:pStyle w:val="Normal6a"/>
            </w:pPr>
            <w:r>
              <w:t>(19)</w:t>
            </w:r>
            <w:r>
              <w:tab/>
            </w:r>
            <w:r>
              <w:t xml:space="preserve">EIT bi trebao sastaviti konsolidirano godišnje izvješće o radu </w:t>
            </w:r>
            <w:r>
              <w:rPr>
                <w:rFonts w:ascii="Times New Roman" w:eastAsia="Times New Roman" w:hAnsi="Times New Roman" w:cs="Times New Roman"/>
                <w:b/>
                <w:i/>
                <w:strike w:val="0"/>
                <w:color w:val="auto"/>
                <w:sz w:val="24"/>
                <w:highlight w:val="none"/>
                <w:u w:val="none" w:color="auto"/>
                <w:vertAlign w:val="baseline"/>
              </w:rPr>
              <w:t>te u njemu navesti</w:t>
            </w:r>
            <w:r>
              <w:t xml:space="preserve"> aktivnosti koje su provedene i rezultate rada u prethodnoj kalendarskoj godini. EIT bi trebao sastaviti jedinstveni programski dokument s opisom planiranih inicijativa</w:t>
            </w:r>
            <w:r>
              <w:rPr>
                <w:rFonts w:ascii="Times New Roman" w:eastAsia="Times New Roman" w:hAnsi="Times New Roman" w:cs="Times New Roman"/>
                <w:b/>
                <w:i/>
                <w:strike w:val="0"/>
                <w:color w:val="auto"/>
                <w:sz w:val="24"/>
                <w:highlight w:val="none"/>
                <w:u w:val="none" w:color="auto"/>
                <w:vertAlign w:val="baseline"/>
              </w:rPr>
              <w:t> </w:t>
            </w:r>
            <w:r>
              <w:t xml:space="preserve">u smislu godišnjeg i višegodišnjeg programiranja koji bi mu omogućio da odgovori na unutarnje i vanjske </w:t>
            </w:r>
            <w:r>
              <w:rPr>
                <w:rFonts w:ascii="Times New Roman" w:eastAsia="Times New Roman" w:hAnsi="Times New Roman" w:cs="Times New Roman"/>
                <w:b/>
                <w:i/>
                <w:strike w:val="0"/>
                <w:color w:val="auto"/>
                <w:sz w:val="24"/>
                <w:highlight w:val="none"/>
                <w:u w:val="none" w:color="auto"/>
                <w:vertAlign w:val="baseline"/>
              </w:rPr>
              <w:t>promjene</w:t>
            </w:r>
            <w:r>
              <w:t xml:space="preserve"> u području znanosti, tehnologije, visokog obrazovanja, inovacija i drugih relevantnih područja. </w:t>
            </w:r>
            <w:r>
              <w:rPr>
                <w:rFonts w:ascii="Times New Roman" w:eastAsia="Times New Roman" w:hAnsi="Times New Roman" w:cs="Times New Roman"/>
                <w:b/>
                <w:i/>
                <w:strike w:val="0"/>
                <w:color w:val="auto"/>
                <w:sz w:val="24"/>
                <w:highlight w:val="none"/>
                <w:u w:val="none" w:color="auto"/>
                <w:vertAlign w:val="baseline"/>
              </w:rPr>
              <w:t>Taj jedinstveni programski dokument trebao bi se baviti aspektima dvogodišnjeg kriznog programa.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(19)</w:t>
            </w:r>
            <w:r>
              <w:tab/>
            </w:r>
            <w:r>
              <w:t>EIT bi trebao sastaviti</w:t>
            </w:r>
            <w:r>
              <w:rPr>
                <w:rFonts w:ascii="Times New Roman" w:eastAsia="Times New Roman" w:hAnsi="Times New Roman" w:cs="Times New Roman"/>
                <w:b/>
                <w:i/>
                <w:strike w:val="0"/>
                <w:color w:val="auto"/>
                <w:sz w:val="24"/>
                <w:highlight w:val="none"/>
                <w:u w:val="none" w:color="auto"/>
                <w:vertAlign w:val="baseline"/>
              </w:rPr>
              <w:t xml:space="preserve">  </w:t>
            </w:r>
            <w:r>
              <w:t>konsolidirano</w:t>
            </w:r>
            <w:r>
              <w:rPr>
                <w:rFonts w:ascii="Times New Roman" w:eastAsia="Times New Roman" w:hAnsi="Times New Roman" w:cs="Times New Roman"/>
                <w:b/>
                <w:i/>
                <w:strike w:val="0"/>
                <w:color w:val="auto"/>
                <w:sz w:val="24"/>
                <w:highlight w:val="none"/>
                <w:u w:val="none" w:color="auto"/>
                <w:vertAlign w:val="baseline"/>
              </w:rPr>
              <w:t xml:space="preserve">  </w:t>
            </w:r>
            <w:r>
              <w:t>godišnje izvješće</w:t>
            </w:r>
            <w:r>
              <w:rPr>
                <w:rFonts w:ascii="Times New Roman" w:eastAsia="Times New Roman" w:hAnsi="Times New Roman" w:cs="Times New Roman"/>
                <w:b/>
                <w:i/>
                <w:strike w:val="0"/>
                <w:color w:val="auto"/>
                <w:sz w:val="24"/>
                <w:highlight w:val="none"/>
                <w:u w:val="none" w:color="auto"/>
                <w:vertAlign w:val="baseline"/>
              </w:rPr>
              <w:t xml:space="preserve">  </w:t>
            </w:r>
            <w:r>
              <w:t xml:space="preserve">o radu </w:t>
            </w:r>
            <w:r>
              <w:rPr>
                <w:rFonts w:ascii="Times New Roman" w:eastAsia="Times New Roman" w:hAnsi="Times New Roman" w:cs="Times New Roman"/>
                <w:b/>
                <w:i/>
                <w:strike w:val="0"/>
                <w:color w:val="auto"/>
                <w:sz w:val="24"/>
                <w:highlight w:val="none"/>
                <w:u w:val="none" w:color="auto"/>
                <w:vertAlign w:val="baseline"/>
              </w:rPr>
              <w:t>, navodeći</w:t>
            </w:r>
            <w:r>
              <w:t xml:space="preserve"> aktivnosti koje su provedene</w:t>
            </w:r>
            <w:r>
              <w:rPr>
                <w:rFonts w:ascii="Times New Roman" w:eastAsia="Times New Roman" w:hAnsi="Times New Roman" w:cs="Times New Roman"/>
                <w:b/>
                <w:i/>
                <w:strike w:val="0"/>
                <w:color w:val="auto"/>
                <w:sz w:val="24"/>
                <w:highlight w:val="none"/>
                <w:u w:val="none" w:color="auto"/>
                <w:vertAlign w:val="baseline"/>
              </w:rPr>
              <w:t xml:space="preserve">  </w:t>
            </w:r>
            <w:r>
              <w:t>i rezultate rada</w:t>
            </w:r>
            <w:r>
              <w:rPr>
                <w:rFonts w:ascii="Times New Roman" w:eastAsia="Times New Roman" w:hAnsi="Times New Roman" w:cs="Times New Roman"/>
                <w:b/>
                <w:i/>
                <w:strike w:val="0"/>
                <w:color w:val="auto"/>
                <w:sz w:val="24"/>
                <w:highlight w:val="none"/>
                <w:u w:val="none" w:color="auto"/>
                <w:vertAlign w:val="baseline"/>
              </w:rPr>
              <w:t xml:space="preserve">  </w:t>
            </w:r>
            <w:r>
              <w:t>u prethodnoj kalendarskoj godini</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EIT bi trebao sastaviti i jedinstveni programski dokument</w:t>
            </w:r>
            <w:r>
              <w:rPr>
                <w:rFonts w:ascii="Times New Roman" w:eastAsia="Times New Roman" w:hAnsi="Times New Roman" w:cs="Times New Roman"/>
                <w:b/>
                <w:i/>
                <w:strike w:val="0"/>
                <w:color w:val="auto"/>
                <w:sz w:val="24"/>
                <w:highlight w:val="none"/>
                <w:u w:val="none" w:color="auto"/>
                <w:vertAlign w:val="baseline"/>
              </w:rPr>
              <w:t xml:space="preserve">  </w:t>
            </w:r>
            <w:r>
              <w:t>s opisom planiranih inicijativa</w:t>
            </w:r>
            <w:r>
              <w:rPr>
                <w:rFonts w:ascii="Times New Roman" w:eastAsia="Times New Roman" w:hAnsi="Times New Roman" w:cs="Times New Roman"/>
                <w:b/>
                <w:i/>
                <w:strike w:val="0"/>
                <w:color w:val="auto"/>
                <w:sz w:val="24"/>
                <w:highlight w:val="none"/>
                <w:u w:val="none" w:color="auto"/>
                <w:vertAlign w:val="baseline"/>
              </w:rPr>
              <w:t xml:space="preserve">  </w:t>
            </w:r>
            <w:r>
              <w:t>u smislu godišnjeg i višegodišnjeg programiranja</w:t>
            </w:r>
            <w:r>
              <w:rPr>
                <w:rFonts w:ascii="Times New Roman" w:eastAsia="Times New Roman" w:hAnsi="Times New Roman" w:cs="Times New Roman"/>
                <w:b/>
                <w:i/>
                <w:strike w:val="0"/>
                <w:color w:val="auto"/>
                <w:sz w:val="24"/>
                <w:highlight w:val="none"/>
                <w:u w:val="none" w:color="auto"/>
                <w:vertAlign w:val="baseline"/>
              </w:rPr>
              <w:t xml:space="preserve">  </w:t>
            </w:r>
            <w:r>
              <w:t xml:space="preserve">koji bi mu omogućio da odgovori na unutarnje i vanjske </w:t>
            </w:r>
            <w:r>
              <w:rPr>
                <w:rFonts w:ascii="Times New Roman" w:eastAsia="Times New Roman" w:hAnsi="Times New Roman" w:cs="Times New Roman"/>
                <w:b/>
                <w:i/>
                <w:strike w:val="0"/>
                <w:color w:val="auto"/>
                <w:sz w:val="24"/>
                <w:highlight w:val="none"/>
                <w:u w:val="none" w:color="auto"/>
                <w:vertAlign w:val="baseline"/>
              </w:rPr>
              <w:t>razvoje</w:t>
            </w:r>
            <w:r>
              <w:t xml:space="preserve"> u području znanosti, tehnologije, visokog obrazovanja, inovacija i drugih relevantnih područja.</w:t>
            </w:r>
          </w:p>
        </w:tc>
        <w:tc>
          <w:tcPr>
            <w:tcW w:w="4876" w:type="dxa"/>
            <w:vAlign w:val="top"/>
          </w:tcPr>
          <w:p>
            <w:pPr>
              <w:pStyle w:val="Normal6a"/>
            </w:pPr>
            <w:r>
              <w:t>(19)</w:t>
            </w:r>
            <w:r>
              <w:tab/>
            </w:r>
            <w:r>
              <w:t xml:space="preserve">EIT bi trebao sastaviti konsolidirano godišnje izvješće o radu </w:t>
            </w:r>
            <w:r>
              <w:rPr>
                <w:rFonts w:ascii="Times New Roman" w:eastAsia="Times New Roman" w:hAnsi="Times New Roman" w:cs="Times New Roman"/>
                <w:b/>
                <w:i/>
                <w:strike w:val="0"/>
                <w:color w:val="auto"/>
                <w:sz w:val="24"/>
                <w:highlight w:val="none"/>
                <w:u w:val="none" w:color="auto"/>
                <w:vertAlign w:val="baseline"/>
              </w:rPr>
              <w:t>te u njemu navesti</w:t>
            </w:r>
            <w:r>
              <w:t xml:space="preserve"> aktivnosti koje su provedene i rezultate rada u prethodnoj kalendarskoj godini. EIT bi trebao sastaviti i jedinstveni programski dokument s opisom planiranih inicijativa u smislu godišnjeg i višegodišnjeg programiranja koji bi mu omogućio da odgovori na unutarnje i vanjske </w:t>
            </w:r>
            <w:r>
              <w:rPr>
                <w:rFonts w:ascii="Times New Roman" w:eastAsia="Times New Roman" w:hAnsi="Times New Roman" w:cs="Times New Roman"/>
                <w:b/>
                <w:i/>
                <w:strike w:val="0"/>
                <w:color w:val="auto"/>
                <w:sz w:val="24"/>
                <w:highlight w:val="none"/>
                <w:u w:val="none" w:color="auto"/>
                <w:vertAlign w:val="baseline"/>
              </w:rPr>
              <w:t>promjene</w:t>
            </w:r>
            <w:r>
              <w:t xml:space="preserve"> u području znanosti, tehnologije, visokog obrazovanja, inovacija</w:t>
            </w:r>
            <w:r>
              <w:rPr>
                <w:rFonts w:ascii="Times New Roman" w:eastAsia="Times New Roman" w:hAnsi="Times New Roman" w:cs="Times New Roman"/>
                <w:b/>
                <w:i/>
                <w:strike w:val="0"/>
                <w:color w:val="auto"/>
                <w:sz w:val="24"/>
                <w:highlight w:val="none"/>
                <w:u w:val="none" w:color="auto"/>
                <w:vertAlign w:val="baseline"/>
              </w:rPr>
              <w:t>, društvenih izazova</w:t>
            </w:r>
            <w:r>
              <w:t xml:space="preserve"> i drugih relevantnih područja. </w:t>
            </w:r>
            <w:r>
              <w:rPr>
                <w:rFonts w:ascii="Times New Roman" w:eastAsia="Times New Roman" w:hAnsi="Times New Roman" w:cs="Times New Roman"/>
                <w:b/>
                <w:i/>
                <w:strike w:val="0"/>
                <w:color w:val="auto"/>
                <w:sz w:val="24"/>
                <w:highlight w:val="none"/>
                <w:u w:val="none" w:color="auto"/>
                <w:vertAlign w:val="baseline"/>
              </w:rPr>
              <w:t>Ti dokumenti trebaju biti stavljeni na raspolaganje Europskom parlamentu.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(20)</w:t>
            </w:r>
            <w:r>
              <w:tab/>
            </w:r>
            <w:r>
              <w:t>Prikladno je da Komisija pokrene neovisne, vanjske</w:t>
            </w:r>
            <w:r>
              <w:rPr>
                <w:rFonts w:ascii="Times New Roman" w:eastAsia="Times New Roman" w:hAnsi="Times New Roman" w:cs="Times New Roman"/>
                <w:b/>
                <w:i/>
                <w:strike w:val="0"/>
                <w:color w:val="auto"/>
                <w:sz w:val="24"/>
                <w:highlight w:val="none"/>
                <w:u w:val="none" w:color="auto"/>
                <w:vertAlign w:val="baseline"/>
              </w:rPr>
              <w:t xml:space="preserve">   </w:t>
            </w:r>
            <w:r>
              <w:t>evaluacije</w:t>
            </w:r>
            <w:r>
              <w:rPr>
                <w:rFonts w:ascii="Times New Roman" w:eastAsia="Times New Roman" w:hAnsi="Times New Roman" w:cs="Times New Roman"/>
                <w:b/>
                <w:i/>
                <w:strike w:val="0"/>
                <w:color w:val="auto"/>
                <w:sz w:val="24"/>
                <w:highlight w:val="none"/>
                <w:u w:val="none" w:color="auto"/>
                <w:vertAlign w:val="baseline"/>
              </w:rPr>
              <w:t xml:space="preserve">  </w:t>
            </w:r>
            <w:r>
              <w:t>rada EIT-a,</w:t>
            </w:r>
            <w:r>
              <w:rPr>
                <w:rFonts w:ascii="Times New Roman" w:eastAsia="Times New Roman" w:hAnsi="Times New Roman" w:cs="Times New Roman"/>
                <w:b/>
                <w:i/>
                <w:strike w:val="0"/>
                <w:color w:val="auto"/>
                <w:sz w:val="24"/>
                <w:highlight w:val="none"/>
                <w:u w:val="none" w:color="auto"/>
                <w:vertAlign w:val="baseline"/>
              </w:rPr>
              <w:t xml:space="preserve">  </w:t>
            </w:r>
            <w:r>
              <w:t>uključujući ZZI-je , osobito s ciljem pripreme SIP-a.</w:t>
            </w:r>
            <w:r>
              <w:rPr>
                <w:rFonts w:ascii="Times New Roman" w:eastAsia="Times New Roman" w:hAnsi="Times New Roman" w:cs="Times New Roman"/>
                <w:b/>
                <w:i/>
                <w:strike w:val="0"/>
                <w:color w:val="auto"/>
                <w:sz w:val="24"/>
                <w:highlight w:val="none"/>
                <w:u w:val="none" w:color="auto"/>
                <w:vertAlign w:val="baseline"/>
              </w:rPr>
              <w:t xml:space="preserve">  </w:t>
            </w:r>
            <w:r>
              <w:t>Tim bi se evaluacijama trebalo ispitati kako EIT ispunjava svoju misiju, obuhvatiti sve aktivnosti EIT-a i ZZI-jâ te ocijeniti njihovu relevantnost, djelotvornost, učinkovitost, europsku dodanu vrijednost i koherentnost.</w:t>
            </w:r>
            <w:r>
              <w:rPr>
                <w:rFonts w:ascii="Times New Roman" w:eastAsia="Times New Roman" w:hAnsi="Times New Roman" w:cs="Times New Roman"/>
                <w:b/>
                <w:i/>
                <w:strike w:val="0"/>
                <w:color w:val="auto"/>
                <w:sz w:val="24"/>
                <w:highlight w:val="none"/>
                <w:u w:val="none" w:color="auto"/>
                <w:vertAlign w:val="baseline"/>
              </w:rPr>
              <w:t xml:space="preserve">  </w:t>
            </w:r>
            <w:r>
              <w:t>Trebalo bi ih uključiti u Komisijine evaluacije programa predviđene okvirnim programom Unije za potporu istraživanjima i inovacijama.</w:t>
            </w:r>
          </w:p>
        </w:tc>
        <w:tc>
          <w:tcPr>
            <w:tcW w:w="4876" w:type="dxa"/>
            <w:vAlign w:val="top"/>
          </w:tcPr>
          <w:p>
            <w:pPr>
              <w:pStyle w:val="Normal6a"/>
            </w:pPr>
            <w:r>
              <w:t>(20)</w:t>
            </w:r>
            <w:r>
              <w:tab/>
            </w:r>
            <w:r>
              <w:t>Prikladno je da Komisija pokrene neovisne, vanjske</w:t>
            </w:r>
            <w:r>
              <w:rPr>
                <w:rFonts w:ascii="Times New Roman" w:eastAsia="Times New Roman" w:hAnsi="Times New Roman" w:cs="Times New Roman"/>
                <w:b/>
                <w:i/>
                <w:strike w:val="0"/>
                <w:color w:val="auto"/>
                <w:sz w:val="24"/>
                <w:highlight w:val="none"/>
                <w:u w:val="none" w:color="auto"/>
                <w:vertAlign w:val="baseline"/>
              </w:rPr>
              <w:t> </w:t>
            </w:r>
            <w:r>
              <w:t>evaluacije rada EIT-a,</w:t>
            </w:r>
            <w:r>
              <w:rPr>
                <w:rFonts w:ascii="Times New Roman" w:eastAsia="Times New Roman" w:hAnsi="Times New Roman" w:cs="Times New Roman"/>
                <w:b/>
                <w:i/>
                <w:strike w:val="0"/>
                <w:color w:val="auto"/>
                <w:sz w:val="24"/>
                <w:highlight w:val="none"/>
                <w:u w:val="none" w:color="auto"/>
                <w:vertAlign w:val="baseline"/>
              </w:rPr>
              <w:t> </w:t>
            </w:r>
            <w:r>
              <w:t>uključujući ZZI-je, osobito s ciljem pripreme SIP-a. Tim bi se evaluacijama trebalo ispitati kako EIT ispunjava svoju misiju, obuhvatiti sve aktivnosti EIT-a i ZZI-jâ te ocijeniti njihovu relevantnost, djelotvornost, učinkovitost, europsku dodanu vrijednost</w:t>
            </w:r>
            <w:r>
              <w:rPr>
                <w:rFonts w:ascii="Times New Roman" w:eastAsia="Times New Roman" w:hAnsi="Times New Roman" w:cs="Times New Roman"/>
                <w:b/>
                <w:i/>
                <w:strike w:val="0"/>
                <w:color w:val="auto"/>
                <w:sz w:val="24"/>
                <w:highlight w:val="none"/>
                <w:u w:val="none" w:color="auto"/>
                <w:vertAlign w:val="baseline"/>
              </w:rPr>
              <w:t>, otvorenost, komunikaciju, vidljivost, širenje rezultata</w:t>
            </w:r>
            <w:r>
              <w:t xml:space="preserve"> i koherentnost. Trebalo bi ih uključiti u Komisijine evaluacije programa predviđene okvirnim programom Unije za potporu istraživanjima i inovacijama.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(20)</w:t>
            </w:r>
            <w:r>
              <w:tab/>
            </w:r>
            <w:r>
              <w:t>Prikladno je da Komisija pokrene neovisne, vanjske</w:t>
            </w:r>
            <w:r>
              <w:rPr>
                <w:rFonts w:ascii="Times New Roman" w:eastAsia="Times New Roman" w:hAnsi="Times New Roman" w:cs="Times New Roman"/>
                <w:b/>
                <w:i/>
                <w:strike w:val="0"/>
                <w:color w:val="auto"/>
                <w:sz w:val="24"/>
                <w:highlight w:val="none"/>
                <w:u w:val="none" w:color="auto"/>
                <w:vertAlign w:val="baseline"/>
              </w:rPr>
              <w:t xml:space="preserve">   </w:t>
            </w:r>
            <w:r>
              <w:t>evaluacije</w:t>
            </w:r>
            <w:r>
              <w:rPr>
                <w:rFonts w:ascii="Times New Roman" w:eastAsia="Times New Roman" w:hAnsi="Times New Roman" w:cs="Times New Roman"/>
                <w:b/>
                <w:i/>
                <w:strike w:val="0"/>
                <w:color w:val="auto"/>
                <w:sz w:val="24"/>
                <w:highlight w:val="none"/>
                <w:u w:val="none" w:color="auto"/>
                <w:vertAlign w:val="baseline"/>
              </w:rPr>
              <w:t xml:space="preserve">  </w:t>
            </w:r>
            <w:r>
              <w:t>rada EIT-a,</w:t>
            </w:r>
            <w:r>
              <w:rPr>
                <w:rFonts w:ascii="Times New Roman" w:eastAsia="Times New Roman" w:hAnsi="Times New Roman" w:cs="Times New Roman"/>
                <w:b/>
                <w:i/>
                <w:strike w:val="0"/>
                <w:color w:val="auto"/>
                <w:sz w:val="24"/>
                <w:highlight w:val="none"/>
                <w:u w:val="none" w:color="auto"/>
                <w:vertAlign w:val="baseline"/>
              </w:rPr>
              <w:t xml:space="preserve">  </w:t>
            </w:r>
            <w:r>
              <w:t>uključujući ZZI-je , osobito s ciljem pripreme SIP-a.</w:t>
            </w:r>
            <w:r>
              <w:rPr>
                <w:rFonts w:ascii="Times New Roman" w:eastAsia="Times New Roman" w:hAnsi="Times New Roman" w:cs="Times New Roman"/>
                <w:b/>
                <w:i/>
                <w:strike w:val="0"/>
                <w:color w:val="auto"/>
                <w:sz w:val="24"/>
                <w:highlight w:val="none"/>
                <w:u w:val="none" w:color="auto"/>
                <w:vertAlign w:val="baseline"/>
              </w:rPr>
              <w:t xml:space="preserve">  </w:t>
            </w:r>
            <w:r>
              <w:t>Tim bi se evaluacijama trebalo ispitati kako EIT ispunjava svoju misiju, obuhvatiti sve aktivnosti EIT-a i ZZI-jâ te ocijeniti njihovu relevantnost, djelotvornost, učinkovitost, europsku dodanu vrijednost i koherentnost.</w:t>
            </w:r>
            <w:r>
              <w:rPr>
                <w:rFonts w:ascii="Times New Roman" w:eastAsia="Times New Roman" w:hAnsi="Times New Roman" w:cs="Times New Roman"/>
                <w:b/>
                <w:i/>
                <w:strike w:val="0"/>
                <w:color w:val="auto"/>
                <w:sz w:val="24"/>
                <w:highlight w:val="none"/>
                <w:u w:val="none" w:color="auto"/>
                <w:vertAlign w:val="baseline"/>
              </w:rPr>
              <w:t xml:space="preserve">  </w:t>
            </w:r>
            <w:r>
              <w:t>Trebalo bi ih uključiti u Komisijine evaluacije programa predviđene okvirnim programom Unije za potporu istraživanjima i inovacijama.</w:t>
            </w:r>
          </w:p>
        </w:tc>
        <w:tc>
          <w:tcPr>
            <w:tcW w:w="4876" w:type="dxa"/>
            <w:vAlign w:val="top"/>
          </w:tcPr>
          <w:p>
            <w:pPr>
              <w:pStyle w:val="Normal6a"/>
            </w:pPr>
            <w:r>
              <w:t>(20)</w:t>
            </w:r>
            <w:r>
              <w:tab/>
            </w:r>
            <w:r>
              <w:t>Prikladno je da Komisija pokrene neovisne, vanjske evaluacije rada EIT-a, uključujući ZZI-je, osobito s ciljem pripreme SIP-a. Tim bi se evaluacijama trebalo ispitati kako EIT ispunjava svoju misiju, obuhvatiti sve aktivnosti EIT-a i ZZI-jâ te ocijeniti njihovu relevantnost, djelotvornost, učinkovitost, europsku dodanu vrijednost</w:t>
            </w:r>
            <w:r>
              <w:rPr>
                <w:rFonts w:ascii="Times New Roman" w:eastAsia="Times New Roman" w:hAnsi="Times New Roman" w:cs="Times New Roman"/>
                <w:b/>
                <w:i/>
                <w:strike w:val="0"/>
                <w:color w:val="auto"/>
                <w:sz w:val="24"/>
                <w:highlight w:val="none"/>
                <w:u w:val="none" w:color="auto"/>
                <w:vertAlign w:val="baseline"/>
              </w:rPr>
              <w:t>, otvorenost, aktivnosti informiranja</w:t>
            </w:r>
            <w:r>
              <w:t xml:space="preserve"> i koherentnost. Trebalo bi ih uključiti u Komisijine evaluacije programa predviđene okvirnim programom Unije za potporu istraživanjima i inovacijama.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(20)</w:t>
            </w:r>
            <w:r>
              <w:tab/>
            </w:r>
            <w:r>
              <w:t>Prikladno je da Komisija pokrene neovisne, vanjske</w:t>
            </w:r>
            <w:r>
              <w:rPr>
                <w:rFonts w:ascii="Times New Roman" w:eastAsia="Times New Roman" w:hAnsi="Times New Roman" w:cs="Times New Roman"/>
                <w:b/>
                <w:i/>
                <w:strike w:val="0"/>
                <w:color w:val="auto"/>
                <w:sz w:val="24"/>
                <w:highlight w:val="none"/>
                <w:u w:val="none" w:color="auto"/>
                <w:vertAlign w:val="baseline"/>
              </w:rPr>
              <w:t xml:space="preserve">   </w:t>
            </w:r>
            <w:r>
              <w:t>evaluacije</w:t>
            </w:r>
            <w:r>
              <w:rPr>
                <w:rFonts w:ascii="Times New Roman" w:eastAsia="Times New Roman" w:hAnsi="Times New Roman" w:cs="Times New Roman"/>
                <w:b/>
                <w:i/>
                <w:strike w:val="0"/>
                <w:color w:val="auto"/>
                <w:sz w:val="24"/>
                <w:highlight w:val="none"/>
                <w:u w:val="none" w:color="auto"/>
                <w:vertAlign w:val="baseline"/>
              </w:rPr>
              <w:t xml:space="preserve">  </w:t>
            </w:r>
            <w:r>
              <w:t>rada EIT-a,</w:t>
            </w:r>
            <w:r>
              <w:rPr>
                <w:rFonts w:ascii="Times New Roman" w:eastAsia="Times New Roman" w:hAnsi="Times New Roman" w:cs="Times New Roman"/>
                <w:b/>
                <w:i/>
                <w:strike w:val="0"/>
                <w:color w:val="auto"/>
                <w:sz w:val="24"/>
                <w:highlight w:val="none"/>
                <w:u w:val="none" w:color="auto"/>
                <w:vertAlign w:val="baseline"/>
              </w:rPr>
              <w:t xml:space="preserve">  </w:t>
            </w:r>
            <w:r>
              <w:t>uključujući ZZI-je , osobito s ciljem pripreme SIP-a.</w:t>
            </w:r>
            <w:r>
              <w:rPr>
                <w:rFonts w:ascii="Times New Roman" w:eastAsia="Times New Roman" w:hAnsi="Times New Roman" w:cs="Times New Roman"/>
                <w:b/>
                <w:i/>
                <w:strike w:val="0"/>
                <w:color w:val="auto"/>
                <w:sz w:val="24"/>
                <w:highlight w:val="none"/>
                <w:u w:val="none" w:color="auto"/>
                <w:vertAlign w:val="baseline"/>
              </w:rPr>
              <w:t xml:space="preserve">  </w:t>
            </w:r>
            <w:r>
              <w:t>Tim bi se evaluacijama trebalo ispitati kako EIT ispunjava svoju misiju, obuhvatiti sve aktivnosti EIT-a i ZZI-jâ te ocijeniti njihovu relevantnost, djelotvornost, učinkovitost, europsku dodanu vrijednost i koherentnost.</w:t>
            </w:r>
            <w:r>
              <w:rPr>
                <w:rFonts w:ascii="Times New Roman" w:eastAsia="Times New Roman" w:hAnsi="Times New Roman" w:cs="Times New Roman"/>
                <w:b/>
                <w:i/>
                <w:strike w:val="0"/>
                <w:color w:val="auto"/>
                <w:sz w:val="24"/>
                <w:highlight w:val="none"/>
                <w:u w:val="none" w:color="auto"/>
                <w:vertAlign w:val="baseline"/>
              </w:rPr>
              <w:t xml:space="preserve">  </w:t>
            </w:r>
            <w:r>
              <w:t xml:space="preserve">Trebalo bi ih uključiti </w:t>
            </w:r>
            <w:r>
              <w:rPr>
                <w:rFonts w:ascii="Times New Roman" w:eastAsia="Times New Roman" w:hAnsi="Times New Roman" w:cs="Times New Roman"/>
                <w:b/>
                <w:i/>
                <w:strike w:val="0"/>
                <w:color w:val="auto"/>
                <w:sz w:val="24"/>
                <w:highlight w:val="none"/>
                <w:u w:val="none" w:color="auto"/>
                <w:vertAlign w:val="baseline"/>
              </w:rPr>
              <w:t>u Komisijine</w:t>
            </w:r>
            <w:r>
              <w:t xml:space="preserve"> evaluacije programa </w:t>
            </w:r>
            <w:r>
              <w:rPr>
                <w:rFonts w:ascii="Times New Roman" w:eastAsia="Times New Roman" w:hAnsi="Times New Roman" w:cs="Times New Roman"/>
                <w:b/>
                <w:i/>
                <w:strike w:val="0"/>
                <w:color w:val="auto"/>
                <w:sz w:val="24"/>
                <w:highlight w:val="none"/>
                <w:u w:val="none" w:color="auto"/>
                <w:vertAlign w:val="baseline"/>
              </w:rPr>
              <w:t>predviđene okvirnim programom Unije za potporu istraživanjima i inovacijama</w:t>
            </w:r>
            <w:r>
              <w:t>.</w:t>
            </w:r>
          </w:p>
        </w:tc>
        <w:tc>
          <w:tcPr>
            <w:tcW w:w="4876" w:type="dxa"/>
            <w:vAlign w:val="top"/>
          </w:tcPr>
          <w:p>
            <w:pPr>
              <w:pStyle w:val="Normal6a"/>
            </w:pPr>
            <w:r>
              <w:t>(20)</w:t>
            </w:r>
            <w:r>
              <w:tab/>
            </w:r>
            <w:r>
              <w:t xml:space="preserve">Prikladno je da Komisija pokrene neovisne, vanjske evaluacije rada EIT-a, uključujući ZZI-je, osobito s ciljem pripreme SIP-a. Tim bi se evaluacijama trebalo ispitati kako EIT ispunjava svoju misiju, obuhvatiti sve aktivnosti EIT-a i ZZI-jâ te ocijeniti njihovu relevantnost, djelotvornost, učinkovitost, </w:t>
            </w:r>
            <w:r>
              <w:rPr>
                <w:rFonts w:ascii="Times New Roman" w:eastAsia="Times New Roman" w:hAnsi="Times New Roman" w:cs="Times New Roman"/>
                <w:b/>
                <w:i/>
                <w:strike w:val="0"/>
                <w:color w:val="auto"/>
                <w:sz w:val="24"/>
                <w:highlight w:val="none"/>
                <w:u w:val="none" w:color="auto"/>
                <w:vertAlign w:val="baseline"/>
              </w:rPr>
              <w:t>otvorenost,</w:t>
            </w:r>
            <w:r>
              <w:t xml:space="preserve"> europsku dodanu vrijednost</w:t>
            </w:r>
            <w:r>
              <w:rPr>
                <w:rFonts w:ascii="Times New Roman" w:eastAsia="Times New Roman" w:hAnsi="Times New Roman" w:cs="Times New Roman"/>
                <w:b/>
                <w:i/>
                <w:strike w:val="0"/>
                <w:color w:val="auto"/>
                <w:sz w:val="24"/>
                <w:highlight w:val="none"/>
                <w:u w:val="none" w:color="auto"/>
                <w:vertAlign w:val="baseline"/>
              </w:rPr>
              <w:t>, učinak</w:t>
            </w:r>
            <w:r>
              <w:t xml:space="preserve"> i koherentnost. Trebalo bi ih uključiti evaluacije programa </w:t>
            </w:r>
            <w:r>
              <w:rPr>
                <w:rFonts w:ascii="Times New Roman" w:eastAsia="Times New Roman" w:hAnsi="Times New Roman" w:cs="Times New Roman"/>
                <w:b/>
                <w:i/>
                <w:strike w:val="0"/>
                <w:color w:val="auto"/>
                <w:sz w:val="24"/>
                <w:highlight w:val="none"/>
                <w:u w:val="none" w:color="auto"/>
                <w:vertAlign w:val="baseline"/>
              </w:rPr>
              <w:t>koje provodi Komisija i koje su predviđene programom Obzor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20.a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(20a)</w:t>
            </w:r>
            <w:r>
              <w:tab/>
            </w:r>
            <w:r>
              <w:rPr>
                <w:rFonts w:ascii="Times New Roman" w:eastAsia="Times New Roman" w:hAnsi="Times New Roman" w:cs="Times New Roman"/>
                <w:b/>
                <w:i/>
                <w:strike w:val="0"/>
                <w:color w:val="auto"/>
                <w:sz w:val="24"/>
                <w:highlight w:val="none"/>
                <w:u w:val="none" w:color="auto"/>
                <w:vertAlign w:val="baseline"/>
              </w:rPr>
              <w:t>EIT bi u okviru svojih aktivnosti trebao poticati inovacije i podupirati integraciju visokog obrazovanja u inovacijski ekosustav, posebno poticanjem poduzetničkog obrazovanja, jačanjem transdisciplinarne suradnje između industrije, visokog obrazovanja i istraživanja te utvrđivanjem budućih vještina za buduće inovatore radi rješavanja globalnih izazova, što obuhvaća napredne digitalne i inovacijske vještine i vještine za održivost.</w:t>
            </w:r>
            <w:r>
              <w:t xml:space="preserve"> </w:t>
            </w:r>
            <w:r>
              <w:rPr>
                <w:rFonts w:ascii="Times New Roman" w:eastAsia="Times New Roman" w:hAnsi="Times New Roman" w:cs="Times New Roman"/>
                <w:b/>
                <w:i/>
                <w:strike w:val="0"/>
                <w:color w:val="auto"/>
                <w:sz w:val="24"/>
                <w:highlight w:val="none"/>
                <w:u w:val="none" w:color="auto"/>
                <w:vertAlign w:val="baseline"/>
              </w:rPr>
              <w:t>Korisnici EIC-a trebali bi imati koristi od programa potpore koje pruža EIT, dok bi novoosnovana poduzeća koja proizađu iz ZZI-jâ trebala imati brz pristup djelovanjima u okviru EIC-a.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20.a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(20a)</w:t>
            </w:r>
            <w:r>
              <w:tab/>
            </w:r>
            <w:r>
              <w:rPr>
                <w:rFonts w:ascii="Times New Roman" w:eastAsia="Times New Roman" w:hAnsi="Times New Roman" w:cs="Times New Roman"/>
                <w:b/>
                <w:i/>
                <w:strike w:val="0"/>
                <w:color w:val="auto"/>
                <w:sz w:val="24"/>
                <w:highlight w:val="none"/>
                <w:u w:val="none" w:color="auto"/>
                <w:vertAlign w:val="baseline"/>
              </w:rPr>
              <w:t xml:space="preserve">Nužno je promicati jake sinergije između EIT-a i Europskog vijeća za inovacije (EIC). </w:t>
            </w:r>
            <w:r>
              <w:t xml:space="preserve"> </w:t>
            </w:r>
            <w:r>
              <w:rPr>
                <w:rFonts w:ascii="Times New Roman" w:eastAsia="Times New Roman" w:hAnsi="Times New Roman" w:cs="Times New Roman"/>
                <w:b/>
                <w:i/>
                <w:strike w:val="0"/>
                <w:color w:val="auto"/>
                <w:sz w:val="24"/>
                <w:highlight w:val="none"/>
                <w:u w:val="none" w:color="auto"/>
                <w:vertAlign w:val="baseline"/>
              </w:rPr>
              <w:t>ZZI-ji bi trebali poticati osnivanje inovativnih poduzeća u bliskoj sinergiji i komplementarnosti s EIC-om, a korisnici EIT-a trebali bi se, povrh usluga koje pružaju ZZI-ji EIT-a, moći prijaviti za instrumente potpore koje nudi EIC.</w:t>
            </w:r>
            <w:r>
              <w:t xml:space="preserve"> </w:t>
            </w:r>
            <w:r>
              <w:rPr>
                <w:rFonts w:ascii="Times New Roman" w:eastAsia="Times New Roman" w:hAnsi="Times New Roman" w:cs="Times New Roman"/>
                <w:b/>
                <w:i/>
                <w:strike w:val="0"/>
                <w:color w:val="auto"/>
                <w:sz w:val="24"/>
                <w:highlight w:val="none"/>
                <w:u w:val="none" w:color="auto"/>
                <w:vertAlign w:val="baseline"/>
              </w:rPr>
              <w:t>Novoosnovana poduzeća s visokim potencijalom rasta koja podupiru ZZI-ji mogu imati izravniji pristup aktivnostima u okviru EIC-a, u skladu s relevantnim odredbama Obzora Europa, kako bi im se pomoglo da brzo rastu.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20.a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(20a)</w:t>
            </w:r>
            <w:r>
              <w:tab/>
            </w:r>
            <w:r>
              <w:rPr>
                <w:rFonts w:ascii="Times New Roman" w:eastAsia="Times New Roman" w:hAnsi="Times New Roman" w:cs="Times New Roman"/>
                <w:b/>
                <w:i/>
                <w:strike w:val="0"/>
                <w:color w:val="auto"/>
                <w:sz w:val="24"/>
                <w:highlight w:val="none"/>
                <w:u w:val="none" w:color="auto"/>
                <w:vertAlign w:val="baseline"/>
              </w:rPr>
              <w:t>EIT bi trebao moći u skladu s programom Obzor Europa i svojim strateškim planiranjem odlučiti o predstavljanju novog ZZI-ja u prioritetnim područjima koja doprinose rješavanju novih i nadolazećih globalnih i društvenih izazova.</w:t>
            </w:r>
            <w:r>
              <w:t xml:space="preserve"> </w:t>
            </w:r>
            <w:r>
              <w:rPr>
                <w:rFonts w:ascii="Times New Roman" w:eastAsia="Times New Roman" w:hAnsi="Times New Roman" w:cs="Times New Roman"/>
                <w:b/>
                <w:i/>
                <w:strike w:val="0"/>
                <w:color w:val="auto"/>
                <w:sz w:val="24"/>
                <w:highlight w:val="none"/>
                <w:u w:val="none" w:color="auto"/>
                <w:vertAlign w:val="baseline"/>
              </w:rPr>
              <w:t>Prvi ZZI, koji će biti pokrenut 2022., odnosi se na kulturne i kreativne sektore, dok bi se drugi trebao baviti vodnim, morskim i pomorskim sektorom i biti pokrenut 2025., a oba područja je Upravni odbor EIT-a utvrdio kao prioritetna područja.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20.a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(20a)</w:t>
            </w:r>
            <w:r>
              <w:tab/>
            </w:r>
            <w:r>
              <w:rPr>
                <w:rFonts w:ascii="Times New Roman" w:eastAsia="Times New Roman" w:hAnsi="Times New Roman" w:cs="Times New Roman"/>
                <w:b/>
                <w:i/>
                <w:strike w:val="0"/>
                <w:color w:val="auto"/>
                <w:sz w:val="24"/>
                <w:highlight w:val="none"/>
                <w:u w:val="none" w:color="auto"/>
                <w:vertAlign w:val="baseline"/>
              </w:rPr>
              <w:t>ZZI-ji, koji zbog svojih kolokacijskih centara i inovacijskih središta olakšavaju inovacije, trebali bi uzeti u obzir prioritete strategije pametne specijalizacije određenih zemalja i time poboljšati inovacijski kapacitet zemalja na način da potpuno odražavaju regionalne kapacitete i potencijal, prilike, slabosti, te lokalne aktere, njihove aktivnosti i tržišta.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20.b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(20b)</w:t>
            </w:r>
            <w:r>
              <w:tab/>
            </w:r>
            <w:r>
              <w:rPr>
                <w:rFonts w:ascii="Times New Roman" w:eastAsia="Times New Roman" w:hAnsi="Times New Roman" w:cs="Times New Roman"/>
                <w:b/>
                <w:i/>
                <w:strike w:val="0"/>
                <w:color w:val="auto"/>
                <w:sz w:val="24"/>
                <w:highlight w:val="none"/>
                <w:u w:val="none" w:color="auto"/>
                <w:vertAlign w:val="baseline"/>
              </w:rPr>
              <w:t>Sinergije EIT-a s fondovima kohezijske politike koje ostvaruje putem svojih ZZI-ja moraju se ojačati radi promicanja regionalne i međuregionalne suradnje između aktera trokuta znanja (obrazovanje, istraživanje, poslovanje) i upravljačkih tijela te radi povećanja ukupnog učinka i vidljivosti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„inovacija” znači proces, uključujući i njegov ishod, kojim nove ideje odgovaraju na društvene </w:t>
            </w:r>
            <w:r>
              <w:rPr>
                <w:rFonts w:ascii="Times New Roman" w:eastAsia="Times New Roman" w:hAnsi="Times New Roman" w:cs="Times New Roman"/>
                <w:b/>
                <w:i/>
                <w:strike w:val="0"/>
                <w:color w:val="auto"/>
                <w:sz w:val="24"/>
                <w:highlight w:val="none"/>
                <w:u w:val="none" w:color="auto"/>
                <w:vertAlign w:val="baseline"/>
              </w:rPr>
              <w:t>ili gospodarske</w:t>
            </w:r>
            <w:r>
              <w:t xml:space="preserve"> potrebe i potražnju i stvaraju nove proizvode, usluge ili poslovne i organizacijske modele koji se uspješno uvode </w:t>
            </w:r>
            <w:r>
              <w:rPr>
                <w:rFonts w:ascii="Times New Roman" w:eastAsia="Times New Roman" w:hAnsi="Times New Roman" w:cs="Times New Roman"/>
                <w:b/>
                <w:i/>
                <w:strike w:val="0"/>
                <w:color w:val="auto"/>
                <w:sz w:val="24"/>
                <w:highlight w:val="none"/>
                <w:u w:val="none" w:color="auto"/>
                <w:vertAlign w:val="baseline"/>
              </w:rPr>
              <w:t>u</w:t>
            </w:r>
            <w:r>
              <w:t xml:space="preserve"> postojeće tržište ili koji su u stanju stvoriti nova tržišta </w:t>
            </w:r>
            <w:r>
              <w:rPr>
                <w:rFonts w:ascii="Times New Roman" w:eastAsia="Times New Roman" w:hAnsi="Times New Roman" w:cs="Times New Roman"/>
                <w:b/>
                <w:i/>
                <w:strike w:val="0"/>
                <w:color w:val="auto"/>
                <w:sz w:val="24"/>
                <w:highlight w:val="none"/>
                <w:u w:val="none" w:color="auto"/>
                <w:vertAlign w:val="baseline"/>
              </w:rPr>
              <w:t>te</w:t>
            </w:r>
            <w:r>
              <w:t xml:space="preserve"> koji donose vrijednost društvu;</w:t>
            </w:r>
          </w:p>
        </w:tc>
        <w:tc>
          <w:tcPr>
            <w:tcW w:w="4876" w:type="dxa"/>
            <w:vAlign w:val="top"/>
          </w:tcPr>
          <w:p>
            <w:pPr>
              <w:pStyle w:val="Normal6a"/>
            </w:pPr>
            <w:r>
              <w:t>1.</w:t>
            </w:r>
            <w:r>
              <w:tab/>
            </w:r>
            <w:r>
              <w:t>„inovacija” znači proces, uključujući i njegov ishod, kojim nove ideje odgovaraju na društvene</w:t>
            </w:r>
            <w:r>
              <w:rPr>
                <w:rFonts w:ascii="Times New Roman" w:eastAsia="Times New Roman" w:hAnsi="Times New Roman" w:cs="Times New Roman"/>
                <w:b/>
                <w:i/>
                <w:strike w:val="0"/>
                <w:color w:val="auto"/>
                <w:sz w:val="24"/>
                <w:highlight w:val="none"/>
                <w:u w:val="none" w:color="auto"/>
                <w:vertAlign w:val="baseline"/>
              </w:rPr>
              <w:t>, gospodarske ili okolišne</w:t>
            </w:r>
            <w:r>
              <w:t xml:space="preserve"> potrebe i potražnju i stvaraju nove proizvode, usluge ili poslovne i organizacijske modele koji se uspješno uvode </w:t>
            </w:r>
            <w:r>
              <w:rPr>
                <w:rFonts w:ascii="Times New Roman" w:eastAsia="Times New Roman" w:hAnsi="Times New Roman" w:cs="Times New Roman"/>
                <w:b/>
                <w:i/>
                <w:strike w:val="0"/>
                <w:color w:val="auto"/>
                <w:sz w:val="24"/>
                <w:highlight w:val="none"/>
                <w:u w:val="none" w:color="auto"/>
                <w:vertAlign w:val="baseline"/>
              </w:rPr>
              <w:t>na</w:t>
            </w:r>
            <w:r>
              <w:t xml:space="preserve"> postojeće tržište ili koji su u stanju stvoriti nova tržišta </w:t>
            </w:r>
            <w:r>
              <w:rPr>
                <w:rFonts w:ascii="Times New Roman" w:eastAsia="Times New Roman" w:hAnsi="Times New Roman" w:cs="Times New Roman"/>
                <w:b/>
                <w:i/>
                <w:strike w:val="0"/>
                <w:color w:val="auto"/>
                <w:sz w:val="24"/>
                <w:highlight w:val="none"/>
                <w:u w:val="none" w:color="auto"/>
                <w:vertAlign w:val="baseline"/>
              </w:rPr>
              <w:t>i</w:t>
            </w:r>
            <w:r>
              <w:t xml:space="preserve"> koji donose vrijednost društvu </w:t>
            </w:r>
            <w:r>
              <w:rPr>
                <w:rFonts w:ascii="Times New Roman" w:eastAsia="Times New Roman" w:hAnsi="Times New Roman" w:cs="Times New Roman"/>
                <w:b/>
                <w:i/>
                <w:strike w:val="0"/>
                <w:color w:val="auto"/>
                <w:sz w:val="24"/>
                <w:highlight w:val="none"/>
                <w:u w:val="none" w:color="auto"/>
                <w:vertAlign w:val="baseline"/>
              </w:rPr>
              <w:t>u područjima koja nisu u vezi s tržištem</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„socijalna inovacija” znači podvrsta inovacijskih aktivnosti kojoj je cilj razvoj novih ideja, roba, usluga, procesa i modela kojima se na bolji način rješavaju socijalna pitanja, ostvaruju društveni odnosi i uspostavljaju nove suradnje, te u okviru koje je dobrodošla perspektiva javnih i privatnih subjekata, uključujući civilno društvo, u učinkovitijem rješavanju neriješenih društvenih izazova;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„Zajednica znanja i inovacija” (ZZI) znači</w:t>
            </w:r>
            <w:r>
              <w:rPr>
                <w:rFonts w:ascii="Times New Roman" w:eastAsia="Times New Roman" w:hAnsi="Times New Roman" w:cs="Times New Roman"/>
                <w:b/>
                <w:i/>
                <w:strike w:val="0"/>
                <w:color w:val="auto"/>
                <w:sz w:val="24"/>
                <w:highlight w:val="none"/>
                <w:u w:val="none" w:color="auto"/>
                <w:vertAlign w:val="baseline"/>
              </w:rPr>
              <w:t xml:space="preserve">  </w:t>
            </w:r>
            <w:r>
              <w:t>veliko europsko</w:t>
            </w:r>
            <w:r>
              <w:rPr>
                <w:rFonts w:ascii="Times New Roman" w:eastAsia="Times New Roman" w:hAnsi="Times New Roman" w:cs="Times New Roman"/>
                <w:b/>
                <w:i/>
                <w:strike w:val="0"/>
                <w:color w:val="auto"/>
                <w:sz w:val="24"/>
                <w:highlight w:val="none"/>
                <w:u w:val="none" w:color="auto"/>
                <w:vertAlign w:val="baseline"/>
              </w:rPr>
              <w:t xml:space="preserve">  </w:t>
            </w:r>
            <w:r>
              <w:t xml:space="preserve">autonomno partnerstvo visokih učilišta, istraživačkih organizacija, poduzeća i drugih dionika u procesu inovacija u obliku strateške mreže koja se, bez obzira na njezin konkretan pravni oblik, temelji na zajedničkom srednjoročnom i dugoročnom planiranju inovacija, kako bi se </w:t>
            </w:r>
            <w:r>
              <w:rPr>
                <w:rFonts w:ascii="Times New Roman" w:eastAsia="Times New Roman" w:hAnsi="Times New Roman" w:cs="Times New Roman"/>
                <w:b/>
                <w:i/>
                <w:strike w:val="0"/>
                <w:color w:val="auto"/>
                <w:sz w:val="24"/>
                <w:highlight w:val="none"/>
                <w:u w:val="none" w:color="auto"/>
                <w:vertAlign w:val="baseline"/>
              </w:rPr>
              <w:t>ispunile zadaće</w:t>
            </w:r>
            <w:r>
              <w:t xml:space="preserve"> EIT-a i doprinijelo ostvarivanju ciljeva utvrđenih</w:t>
            </w:r>
            <w:r>
              <w:rPr>
                <w:rFonts w:ascii="Times New Roman" w:eastAsia="Times New Roman" w:hAnsi="Times New Roman" w:cs="Times New Roman"/>
                <w:b/>
                <w:i/>
                <w:strike w:val="0"/>
                <w:color w:val="auto"/>
                <w:sz w:val="24"/>
                <w:highlight w:val="none"/>
                <w:u w:val="none" w:color="auto"/>
                <w:vertAlign w:val="baseline"/>
              </w:rPr>
              <w:t xml:space="preserve">   okvirnim</w:t>
            </w:r>
            <w:r>
              <w:t xml:space="preserve"> programom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w:t>
            </w:r>
          </w:p>
        </w:tc>
        <w:tc>
          <w:tcPr>
            <w:tcW w:w="4876" w:type="dxa"/>
            <w:vAlign w:val="top"/>
          </w:tcPr>
          <w:p>
            <w:pPr>
              <w:pStyle w:val="Normal6a"/>
            </w:pPr>
            <w:r>
              <w:t>2.</w:t>
            </w:r>
            <w:r>
              <w:tab/>
            </w:r>
            <w:r>
              <w:t xml:space="preserve">„Zajednica znanja i inovacija” (ZZI) znači veliko europsko autonomno partnerstvo visokih učilišta, istraživačkih organizacija, poduzeća i drugih dionika u procesu inovacija u obliku strateške mreže koja se, bez obzira na njezin konkretan pravni oblik, temelji na zajedničkom srednjoročnom i dugoročnom planiranju inovacija, kako bi se </w:t>
            </w:r>
            <w:r>
              <w:rPr>
                <w:rFonts w:ascii="Times New Roman" w:eastAsia="Times New Roman" w:hAnsi="Times New Roman" w:cs="Times New Roman"/>
                <w:b/>
                <w:i/>
                <w:strike w:val="0"/>
                <w:color w:val="auto"/>
                <w:sz w:val="24"/>
                <w:highlight w:val="none"/>
                <w:u w:val="none" w:color="auto"/>
                <w:vertAlign w:val="baseline"/>
              </w:rPr>
              <w:t>odgovorilo na izazove</w:t>
            </w:r>
            <w:r>
              <w:t xml:space="preserve"> EIT-a i doprinijelo ostvarivanju ciljeva utvrđenih programom </w:t>
            </w:r>
            <w:r>
              <w:rPr>
                <w:rFonts w:ascii="Times New Roman" w:eastAsia="Times New Roman" w:hAnsi="Times New Roman" w:cs="Times New Roman"/>
                <w:b/>
                <w:i/>
                <w:strike w:val="0"/>
                <w:color w:val="auto"/>
                <w:sz w:val="24"/>
                <w:highlight w:val="none"/>
                <w:u w:val="none" w:color="auto"/>
                <w:vertAlign w:val="baseline"/>
              </w:rPr>
              <w:t>Obzor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„Zajednica znanja i inovacija” (ZZI) znači</w:t>
            </w:r>
            <w:r>
              <w:rPr>
                <w:rFonts w:ascii="Times New Roman" w:eastAsia="Times New Roman" w:hAnsi="Times New Roman" w:cs="Times New Roman"/>
                <w:b/>
                <w:i/>
                <w:strike w:val="0"/>
                <w:color w:val="auto"/>
                <w:sz w:val="24"/>
                <w:highlight w:val="none"/>
                <w:u w:val="none" w:color="auto"/>
                <w:vertAlign w:val="baseline"/>
              </w:rPr>
              <w:t xml:space="preserve">  veliko europsko  </w:t>
            </w:r>
            <w:r>
              <w:t xml:space="preserve">autonomno partnerstvo visokih učilišta, istraživačkih organizacija, poduzeća i drugih dionika u procesu inovacija u obliku strateške mreže koja se, bez obzira na njezin konkretan pravni oblik, temelji na zajedničkom srednjoročnom i dugoročnom planiranju inovacija, kako bi se </w:t>
            </w:r>
            <w:r>
              <w:rPr>
                <w:rFonts w:ascii="Times New Roman" w:eastAsia="Times New Roman" w:hAnsi="Times New Roman" w:cs="Times New Roman"/>
                <w:b/>
                <w:i/>
                <w:strike w:val="0"/>
                <w:color w:val="auto"/>
                <w:sz w:val="24"/>
                <w:highlight w:val="none"/>
                <w:u w:val="none" w:color="auto"/>
                <w:vertAlign w:val="baseline"/>
              </w:rPr>
              <w:t>ispunile zadaće</w:t>
            </w:r>
            <w:r>
              <w:t xml:space="preserve"> EIT-a i doprinijelo ostvarivanju ciljeva utvrđenih</w:t>
            </w:r>
            <w:r>
              <w:rPr>
                <w:rFonts w:ascii="Times New Roman" w:eastAsia="Times New Roman" w:hAnsi="Times New Roman" w:cs="Times New Roman"/>
                <w:b/>
                <w:i/>
                <w:strike w:val="0"/>
                <w:color w:val="auto"/>
                <w:sz w:val="24"/>
                <w:highlight w:val="none"/>
                <w:u w:val="none" w:color="auto"/>
                <w:vertAlign w:val="baseline"/>
              </w:rPr>
              <w:t xml:space="preserve">   okvirnim</w:t>
            </w:r>
            <w:r>
              <w:t xml:space="preserve"> programom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w:t>
            </w:r>
          </w:p>
        </w:tc>
        <w:tc>
          <w:tcPr>
            <w:tcW w:w="4876" w:type="dxa"/>
            <w:vAlign w:val="top"/>
          </w:tcPr>
          <w:p>
            <w:pPr>
              <w:pStyle w:val="Normal6a"/>
            </w:pPr>
            <w:r>
              <w:t>2.</w:t>
            </w:r>
            <w:r>
              <w:tab/>
            </w:r>
            <w:r>
              <w:t xml:space="preserve">„Zajednica znanja i inovacija” (ZZI) znači autonomno </w:t>
            </w:r>
            <w:r>
              <w:rPr>
                <w:rFonts w:ascii="Times New Roman" w:eastAsia="Times New Roman" w:hAnsi="Times New Roman" w:cs="Times New Roman"/>
                <w:b/>
                <w:i/>
                <w:strike w:val="0"/>
                <w:color w:val="auto"/>
                <w:sz w:val="24"/>
                <w:highlight w:val="none"/>
                <w:u w:val="none" w:color="auto"/>
                <w:vertAlign w:val="baseline"/>
              </w:rPr>
              <w:t>europsko institucionalizirano</w:t>
            </w:r>
            <w:r>
              <w:t xml:space="preserve"> partnerstvo</w:t>
            </w:r>
            <w:r>
              <w:rPr>
                <w:rFonts w:ascii="Times New Roman" w:eastAsia="Times New Roman" w:hAnsi="Times New Roman" w:cs="Times New Roman"/>
                <w:b/>
                <w:i/>
                <w:strike w:val="0"/>
                <w:color w:val="auto"/>
                <w:sz w:val="24"/>
                <w:highlight w:val="none"/>
                <w:u w:val="none" w:color="auto"/>
                <w:vertAlign w:val="baseline"/>
              </w:rPr>
              <w:t>, kako je navedeno u programu Obzor Europa, između</w:t>
            </w:r>
            <w:r>
              <w:t xml:space="preserve"> visokih učilišta, istraživačkih organizacija, poduzeća i drugih dionika u procesu inovacija u obliku strateške mreže koja se, bez obzira na njezin konkretan pravni oblik, temelji na zajedničkom srednjoročnom i dugoročnom planiranju inovacija, kako bi se </w:t>
            </w:r>
            <w:r>
              <w:rPr>
                <w:rFonts w:ascii="Times New Roman" w:eastAsia="Times New Roman" w:hAnsi="Times New Roman" w:cs="Times New Roman"/>
                <w:b/>
                <w:i/>
                <w:strike w:val="0"/>
                <w:color w:val="auto"/>
                <w:sz w:val="24"/>
                <w:highlight w:val="none"/>
                <w:u w:val="none" w:color="auto"/>
                <w:vertAlign w:val="baseline"/>
              </w:rPr>
              <w:t>odgovorilo na izazove</w:t>
            </w:r>
            <w:r>
              <w:t xml:space="preserve"> EIT-a i doprinijelo ostvarivanju ciljeva utvrđenih programom </w:t>
            </w:r>
            <w:r>
              <w:rPr>
                <w:rFonts w:ascii="Times New Roman" w:eastAsia="Times New Roman" w:hAnsi="Times New Roman" w:cs="Times New Roman"/>
                <w:b/>
                <w:i/>
                <w:strike w:val="0"/>
                <w:color w:val="auto"/>
                <w:sz w:val="24"/>
                <w:highlight w:val="none"/>
                <w:u w:val="none" w:color="auto"/>
                <w:vertAlign w:val="baseline"/>
              </w:rPr>
              <w:t>Obzor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„kolokacijski centar ZZI-ja” znači fizički prostor koji je uspostavljen na otvoren i transparentan način te koji obuhvaća određeno geografsko područje na kojem lako mogu surađivati partneri ZZI-ja iz trokuta znanja, čime se osigurava ključna točka za aktivnosti ZZI-ja u tom području;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r>
        <w:t xml:space="preserve"> </w:t>
      </w:r>
      <w:r>
        <w:t>Kolokacijski centri nisu uvijek smješteni tamo gdje su glavni partneri ZZI-ja, pa bi definicija to trebala odražavati zbog fleksibilnosti.</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„kolokacijski centar ZZI-ja” znači fizički prostor koji je uspostavljen na otvoren i transparentan način, koji obuhvaća određeno geografsko područje na kojem lako mogu surađivati glavni partneri ZZI-ja iz trokuta znanja, čime se osigurava ključna točka za aktivnosti ZZI-ja u tom području;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„kolokacijski centar ZZI-ja” znači fizički prostor koji je uspostavljen na otvoren i transparentan način, koji obuhvaća određeno geografsko područje na kojem lako mogu surađivati glavni partneri ZZI-ja iz trokuta znanja, čime se osigurava ključna točka za aktivnosti ZZI-ja u tom području;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„krizni program” znači dvogodišnje razdoblje tijekom kojeg EIT određuje svoje prioritete sukladno potrebama svakog ZZI-ja za prevladavanje krize uzrokovane COVID-om 19 i tijekom kojeg se prilagođava razdoblju nakon krize;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2.b</w:t>
            </w:r>
            <w:r>
              <w:tab/>
            </w:r>
            <w:r>
              <w:rPr>
                <w:rFonts w:ascii="Times New Roman" w:eastAsia="Times New Roman" w:hAnsi="Times New Roman" w:cs="Times New Roman"/>
                <w:b/>
                <w:i/>
                <w:strike w:val="0"/>
                <w:color w:val="auto"/>
                <w:sz w:val="24"/>
                <w:highlight w:val="none"/>
                <w:u w:val="none" w:color="auto"/>
                <w:vertAlign w:val="baseline"/>
              </w:rPr>
              <w:t>„inovacijsko središte” znači mreža dinamičnih ureda Zajednice EIT-a uspostavljenih u velikom broju državama članicama, koja predstavlja cijelu zajednicu EIT-a i čiji je cilj osigurati lokalnu strukturiranu i dostatnu razinu prisutnosti EIT-a, koja je središnja i informacijska točka za lokalne aktivnosti ZZI-ja te čiji je mandat suradnja među uredima Zajednice EIT-a i uspostava sinergija s ekosustavima na lokalnoj i nacionalnoj razini te na razini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r>
        <w:t xml:space="preserve"> </w:t>
      </w:r>
      <w:r>
        <w:t>Inovacijska središta ne moraju nužno biti smještena u svim državama članicama, posebno s obzirom na nastojanje da se administrativni troškovi zadrže na minimalnoj razini.</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2.b</w:t>
            </w:r>
            <w:r>
              <w:tab/>
            </w:r>
            <w:r>
              <w:rPr>
                <w:rFonts w:ascii="Times New Roman" w:eastAsia="Times New Roman" w:hAnsi="Times New Roman" w:cs="Times New Roman"/>
                <w:b/>
                <w:i/>
                <w:strike w:val="0"/>
                <w:color w:val="auto"/>
                <w:sz w:val="24"/>
                <w:highlight w:val="none"/>
                <w:u w:val="none" w:color="auto"/>
                <w:vertAlign w:val="baseline"/>
              </w:rPr>
              <w:t>„inovacijska središta” znači mreža dinamičnih ureda Zajednice EIT-a uspostavljenih u državama članicama, koja predstavlja cijelu Zajednicu EIT-a čiji je cilj osigurati lokalnu strukturiranu i dostatnu razinu prisutnosti EIT-a, koja je središnja i informacijska točka za lokalne aktivnosti ZZI-ja te čiji je mandat suradnja i traženje sinergija s ekosustavima na lokalnoj, regionalnoj i nacionalnoj razini te na razini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2.c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2.c</w:t>
            </w:r>
            <w:r>
              <w:tab/>
            </w:r>
            <w:r>
              <w:rPr>
                <w:rFonts w:ascii="Times New Roman" w:eastAsia="Times New Roman" w:hAnsi="Times New Roman" w:cs="Times New Roman"/>
                <w:b/>
                <w:i/>
                <w:strike w:val="0"/>
                <w:color w:val="auto"/>
                <w:sz w:val="24"/>
                <w:highlight w:val="none"/>
                <w:u w:val="none" w:color="auto"/>
                <w:vertAlign w:val="baseline"/>
              </w:rPr>
              <w:t>„mreža lokalnih ureda EIT-a” znači mreža nacionalnih predstavnika koje su imenovale vlade država članica i zemalja pridruženih programu Obzor Europa, kao dio nacionalnih kontaktnih točaka Obzora Europa, čiji je zadatak omogućiti bolje strukturirano širenje mogućnosti, rezultata i postignuća koji proizlaze iz Zajednice EIT-a te poticati uzajamni prijenos znanja, savjeta i najbolje prakse, u skladu s institucijskom funkcijom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2.c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2.c</w:t>
            </w:r>
            <w:r>
              <w:tab/>
            </w:r>
            <w:r>
              <w:rPr>
                <w:rFonts w:ascii="Times New Roman" w:eastAsia="Times New Roman" w:hAnsi="Times New Roman" w:cs="Times New Roman"/>
                <w:b/>
                <w:i/>
                <w:strike w:val="0"/>
                <w:color w:val="auto"/>
                <w:sz w:val="24"/>
                <w:highlight w:val="none"/>
                <w:u w:val="none" w:color="auto"/>
                <w:vertAlign w:val="baseline"/>
              </w:rPr>
              <w:t>„mreža službenika za vezu EIT-a za pojedinu zemlju” znači mreža nacionalnih predstavnika koje su imenovale vlade država članica i zemlje pridružene programu Obzor Europa, kao dio nacionalnih kontaktnih točaka Obzora Europa, čiji je zadatak omogućiti bolje strukturirano širenje mogućnosti, rezultata i postignuća koji proizlaze iz Zajednice EIT-a te poticati razmjenu znanja, savjeta i najbolje prakse, u skladu s institucijskom funkcijom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r>
        <w:t xml:space="preserve"> </w:t>
      </w:r>
      <w:r>
        <w:t>Cilj je ovog prijedloga pojasniti da je ta mreža dio sustava nacionalnih kontaktnih točaka Obzora Europa, a ne samostalna struktura.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„partnerska organizacija” znači</w:t>
            </w:r>
            <w:r>
              <w:rPr>
                <w:rFonts w:ascii="Times New Roman" w:eastAsia="Times New Roman" w:hAnsi="Times New Roman" w:cs="Times New Roman"/>
                <w:b/>
                <w:i/>
                <w:strike w:val="0"/>
                <w:color w:val="auto"/>
                <w:sz w:val="24"/>
                <w:highlight w:val="none"/>
                <w:u w:val="none" w:color="auto"/>
                <w:vertAlign w:val="baseline"/>
              </w:rPr>
              <w:t xml:space="preserve">   </w:t>
            </w:r>
            <w:r>
              <w:t>pravni subjekt</w:t>
            </w:r>
            <w:r>
              <w:rPr>
                <w:rFonts w:ascii="Times New Roman" w:eastAsia="Times New Roman" w:hAnsi="Times New Roman" w:cs="Times New Roman"/>
                <w:b/>
                <w:i/>
                <w:strike w:val="0"/>
                <w:color w:val="auto"/>
                <w:sz w:val="24"/>
                <w:highlight w:val="none"/>
                <w:u w:val="none" w:color="auto"/>
                <w:vertAlign w:val="baseline"/>
              </w:rPr>
              <w:t xml:space="preserve">  </w:t>
            </w:r>
            <w:r>
              <w:t>koji je član ZZI-ja i može obuhvaćati posebno visoka učilišta,</w:t>
            </w:r>
            <w:r>
              <w:rPr>
                <w:rFonts w:ascii="Times New Roman" w:eastAsia="Times New Roman" w:hAnsi="Times New Roman" w:cs="Times New Roman"/>
                <w:b/>
                <w:i/>
                <w:strike w:val="0"/>
                <w:color w:val="auto"/>
                <w:sz w:val="24"/>
                <w:highlight w:val="none"/>
                <w:u w:val="none" w:color="auto"/>
                <w:vertAlign w:val="baseline"/>
              </w:rPr>
              <w:t xml:space="preserve">  </w:t>
            </w:r>
            <w:r>
              <w:t>pružatelje strukovnog obrazovanja i osposobljavanja,</w:t>
            </w:r>
            <w:r>
              <w:rPr>
                <w:rFonts w:ascii="Times New Roman" w:eastAsia="Times New Roman" w:hAnsi="Times New Roman" w:cs="Times New Roman"/>
                <w:b/>
                <w:i/>
                <w:strike w:val="0"/>
                <w:color w:val="auto"/>
                <w:sz w:val="24"/>
                <w:highlight w:val="none"/>
                <w:u w:val="none" w:color="auto"/>
                <w:vertAlign w:val="baseline"/>
              </w:rPr>
              <w:t xml:space="preserve">  </w:t>
            </w:r>
            <w:r>
              <w:t>istraživačke organizacije, javna ili privatna poduzeća, financijske institucije, regionalne i lokalne vlasti, zaklade i neprofitne organizacije;</w:t>
            </w:r>
          </w:p>
        </w:tc>
        <w:tc>
          <w:tcPr>
            <w:tcW w:w="4876" w:type="dxa"/>
            <w:vAlign w:val="top"/>
          </w:tcPr>
          <w:p>
            <w:pPr>
              <w:pStyle w:val="Normal6a"/>
            </w:pPr>
            <w:r>
              <w:t>3.</w:t>
            </w:r>
            <w:r>
              <w:tab/>
            </w:r>
            <w:r>
              <w:t>„partnerska organizacija” znači pravni subjekt koji je član ZZI-ja i može obuhvaćati posebno visoka učilišta, pružatelje strukovnog obrazovanja i osposobljavanja, istraživačke organizacije</w:t>
            </w:r>
            <w:r>
              <w:rPr>
                <w:rFonts w:ascii="Times New Roman" w:eastAsia="Times New Roman" w:hAnsi="Times New Roman" w:cs="Times New Roman"/>
                <w:b/>
                <w:i/>
                <w:strike w:val="0"/>
                <w:color w:val="auto"/>
                <w:sz w:val="24"/>
                <w:highlight w:val="none"/>
                <w:u w:val="none" w:color="auto"/>
                <w:vertAlign w:val="baseline"/>
              </w:rPr>
              <w:t>, javne ustanove</w:t>
            </w:r>
            <w:r>
              <w:t>, javna ili privatna poduzeća, financijske institucije, regionalne i lokalne vlasti, zaklade i neprofitne organizacije;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3.a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„kolokacijski centar ZZI-ja” ili „KLC” znači fizički prostor koji je uspostavljen na otvoren i transparentan način te koji obuhvaća određeno geografsko područje na kojemu se nalaze sjedišta glavnih partnera ZZI-ja iz trokuta znanja i na kojemu mogu lako surađivati, čime se osigurava ključna točka za aktivnosti ZZI-ja u tom području;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3.b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3.b</w:t>
            </w:r>
            <w:r>
              <w:tab/>
            </w:r>
            <w:r>
              <w:rPr>
                <w:rFonts w:ascii="Times New Roman" w:eastAsia="Times New Roman" w:hAnsi="Times New Roman" w:cs="Times New Roman"/>
                <w:b/>
                <w:i/>
                <w:strike w:val="0"/>
                <w:color w:val="auto"/>
                <w:sz w:val="24"/>
                <w:highlight w:val="none"/>
                <w:u w:val="none" w:color="auto"/>
                <w:vertAlign w:val="baseline"/>
              </w:rPr>
              <w:t>„inovacijska središta” znači mreža dinamičnih ureda Zajednice EIT-a uspostavljenih u svim državama članicama, koji su središnja točka za aktivnosti ZZI-jâ na tim područjima, čiji je mandat suradnja među uredima Zajednice EIT-a i uspostava sinergija s ekosustavima na lokalnoj i nacionalnoj razini te na razini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6.a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6.a</w:t>
            </w:r>
            <w:r>
              <w:tab/>
            </w:r>
            <w:r>
              <w:rPr>
                <w:rFonts w:ascii="Times New Roman" w:eastAsia="Times New Roman" w:hAnsi="Times New Roman" w:cs="Times New Roman"/>
                <w:b/>
                <w:i/>
                <w:strike w:val="0"/>
                <w:color w:val="auto"/>
                <w:sz w:val="24"/>
                <w:highlight w:val="none"/>
                <w:u w:val="none" w:color="auto"/>
                <w:vertAlign w:val="baseline"/>
              </w:rPr>
              <w:t>„inovacijsko središte EIT-a” znači središte lokalne zajednice uspostavljeno u državama članicama i regijama RPI-ja u kojem ZZI-ji mogu surađivati s lokalnim akterima iz trokuta znanja kako bi proveli inovacijske ciljeve u cijeloj Uniji, koje osigurava uravnoteženiju geografsku prisutnost aktivnosti Zajednice EIT-a, služi kao pristupna točka za interakciju s lokalnim akterima, mobilizira i internacionalizira lokalne mreže, uspostavlja sinergije i promiče aktivnu integraciju ekosustava na svim razinama te podupire napore ZZI-jâ za jačanje komplementarnosti i suradnje unutar trokuta znanja;</w:t>
            </w:r>
            <w:r>
              <w:t xml:space="preserve"> </w:t>
            </w:r>
            <w:r>
              <w:rPr>
                <w:rFonts w:ascii="Times New Roman" w:eastAsia="Times New Roman" w:hAnsi="Times New Roman" w:cs="Times New Roman"/>
                <w:b/>
                <w:i/>
                <w:strike w:val="0"/>
                <w:color w:val="auto"/>
                <w:sz w:val="24"/>
                <w:highlight w:val="none"/>
                <w:u w:val="none" w:color="auto"/>
                <w:vertAlign w:val="baseline"/>
              </w:rPr>
              <w:t>inovacijska središta nastoje se razviti u regionalne kolokacijske centre;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6.b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6.b</w:t>
            </w:r>
            <w:r>
              <w:tab/>
            </w:r>
            <w:r>
              <w:rPr>
                <w:rFonts w:ascii="Times New Roman" w:eastAsia="Times New Roman" w:hAnsi="Times New Roman" w:cs="Times New Roman"/>
                <w:b/>
                <w:i/>
                <w:strike w:val="0"/>
                <w:color w:val="auto"/>
                <w:sz w:val="24"/>
                <w:highlight w:val="none"/>
                <w:u w:val="none" w:color="auto"/>
                <w:vertAlign w:val="baseline"/>
              </w:rPr>
              <w:t>„mreža službenika za vezu EIT-a za pojedinu zemlju” znači mreža nacionalnih predstavnika koje imenuju države članice i zemlje pridružene programu Obzor Europa, koja obuhvaća dio strukture nacionalnih kontaktnih točaka Obzora Europa i pomaže u širenju svijesti, pružanju smjernica, praktičnih informacija i pomoći u vezi sa sudjelovanjem u EIT-u;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 xml:space="preserve">„Strateški inovacijski program” („SIP”) znači </w:t>
            </w:r>
            <w:r>
              <w:rPr>
                <w:rFonts w:ascii="Times New Roman" w:eastAsia="Times New Roman" w:hAnsi="Times New Roman" w:cs="Times New Roman"/>
                <w:b/>
                <w:i/>
                <w:strike w:val="0"/>
                <w:color w:val="auto"/>
                <w:sz w:val="24"/>
                <w:highlight w:val="none"/>
                <w:u w:val="none" w:color="auto"/>
                <w:vertAlign w:val="baseline"/>
              </w:rPr>
              <w:t>strateški dokument</w:t>
            </w:r>
            <w:r>
              <w:t xml:space="preserve"> koji obuhvaća </w:t>
            </w:r>
            <w:r>
              <w:rPr>
                <w:rFonts w:ascii="Times New Roman" w:eastAsia="Times New Roman" w:hAnsi="Times New Roman" w:cs="Times New Roman"/>
                <w:b/>
                <w:i/>
                <w:strike w:val="0"/>
                <w:color w:val="auto"/>
                <w:sz w:val="24"/>
                <w:highlight w:val="none"/>
                <w:u w:val="none" w:color="auto"/>
                <w:vertAlign w:val="baseline"/>
              </w:rPr>
              <w:t>prioritetna područja i dugoročnu strategiju EIT-a</w:t>
            </w:r>
            <w:r>
              <w:t xml:space="preserve"> za buduće inicijative,</w:t>
            </w:r>
            <w:r>
              <w:rPr>
                <w:rFonts w:ascii="Times New Roman" w:eastAsia="Times New Roman" w:hAnsi="Times New Roman" w:cs="Times New Roman"/>
                <w:b/>
                <w:i/>
                <w:strike w:val="0"/>
                <w:color w:val="auto"/>
                <w:sz w:val="24"/>
                <w:highlight w:val="none"/>
                <w:u w:val="none" w:color="auto"/>
                <w:vertAlign w:val="baseline"/>
              </w:rPr>
              <w:t xml:space="preserve">  </w:t>
            </w:r>
            <w:r>
              <w:t>njegov kapacitet za ostvarenje optimalne dodane vrijednosti inovacija,</w:t>
            </w:r>
            <w:r>
              <w:rPr>
                <w:rFonts w:ascii="Times New Roman" w:eastAsia="Times New Roman" w:hAnsi="Times New Roman" w:cs="Times New Roman"/>
                <w:b/>
                <w:i/>
                <w:strike w:val="0"/>
                <w:color w:val="auto"/>
                <w:sz w:val="24"/>
                <w:highlight w:val="none"/>
                <w:u w:val="none" w:color="auto"/>
                <w:vertAlign w:val="baseline"/>
              </w:rPr>
              <w:t xml:space="preserve">  </w:t>
            </w:r>
            <w:r>
              <w:t xml:space="preserve">uključujući i pregled planiranih aktivnosti u području visokog obrazovanja, istraživanja i inovacija </w:t>
            </w:r>
            <w:r>
              <w:rPr>
                <w:rFonts w:ascii="Times New Roman" w:eastAsia="Times New Roman" w:hAnsi="Times New Roman" w:cs="Times New Roman"/>
                <w:b/>
                <w:i/>
                <w:strike w:val="0"/>
                <w:color w:val="auto"/>
                <w:sz w:val="24"/>
                <w:highlight w:val="none"/>
                <w:u w:val="none" w:color="auto"/>
                <w:vertAlign w:val="baseline"/>
              </w:rPr>
              <w:t>za razdoblje</w:t>
            </w:r>
            <w:r>
              <w:t xml:space="preserve"> od sedam godina</w:t>
            </w:r>
            <w:r>
              <w:rPr>
                <w:rFonts w:ascii="Times New Roman" w:eastAsia="Times New Roman" w:hAnsi="Times New Roman" w:cs="Times New Roman"/>
                <w:b/>
                <w:i/>
                <w:strike w:val="0"/>
                <w:color w:val="auto"/>
                <w:sz w:val="24"/>
                <w:highlight w:val="none"/>
                <w:u w:val="none" w:color="auto"/>
                <w:vertAlign w:val="baseline"/>
              </w:rPr>
              <w:t xml:space="preserve">  </w:t>
            </w:r>
            <w:r>
              <w:t>, koje obuhvaća odgovarajući VFO</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7.</w:t>
            </w:r>
            <w:r>
              <w:tab/>
            </w:r>
            <w:r>
              <w:t xml:space="preserve">„Strateški inovacijski program” („SIP”) znači </w:t>
            </w:r>
            <w:r>
              <w:rPr>
                <w:rFonts w:ascii="Times New Roman" w:eastAsia="Times New Roman" w:hAnsi="Times New Roman" w:cs="Times New Roman"/>
                <w:b/>
                <w:i/>
                <w:strike w:val="0"/>
                <w:color w:val="auto"/>
                <w:sz w:val="24"/>
                <w:highlight w:val="none"/>
                <w:u w:val="none" w:color="auto"/>
                <w:vertAlign w:val="baseline"/>
              </w:rPr>
              <w:t>zakonodavni akt</w:t>
            </w:r>
            <w:r>
              <w:t xml:space="preserve"> koji obuhvaća </w:t>
            </w:r>
            <w:r>
              <w:rPr>
                <w:rFonts w:ascii="Times New Roman" w:eastAsia="Times New Roman" w:hAnsi="Times New Roman" w:cs="Times New Roman"/>
                <w:b/>
                <w:i/>
                <w:strike w:val="0"/>
                <w:color w:val="auto"/>
                <w:sz w:val="24"/>
                <w:highlight w:val="none"/>
                <w:u w:val="none" w:color="auto"/>
                <w:vertAlign w:val="baseline"/>
              </w:rPr>
              <w:t>dugoročnu strategiju i prioritete EIT-a i definira njegove ciljeve, ključne mjere</w:t>
            </w:r>
            <w:r>
              <w:t xml:space="preserve"> za buduće inicijative, njegov kapacitet za ostvarenje optimalne dodane vrijednosti inovacija, uključujući i pregled planiranih aktivnosti u području visokog obrazovanja, istraživanja i inovacija</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očekivane rezultate te očekivane gospodarske, društvene i socioekološke učinke, posebno u pogledu njegova učinka na doprinos smanjenju emisija stakleničkih plinova na nultu neto stopu najkasnije do 2040., s tim povezane političke prioritete u okviru europskog zelenog plana i postizanje ciljeva održivog razvoja</w:t>
            </w:r>
            <w:r>
              <w:t xml:space="preserve"> </w:t>
            </w:r>
            <w:r>
              <w:rPr>
                <w:rFonts w:ascii="Times New Roman" w:eastAsia="Times New Roman" w:hAnsi="Times New Roman" w:cs="Times New Roman"/>
                <w:b/>
                <w:i/>
                <w:strike w:val="0"/>
                <w:color w:val="auto"/>
                <w:sz w:val="24"/>
                <w:highlight w:val="none"/>
                <w:u w:val="none" w:color="auto"/>
                <w:vertAlign w:val="baseline"/>
              </w:rPr>
              <w:t>te resurse potrebne tijekom razdoblja</w:t>
            </w:r>
            <w:r>
              <w:t xml:space="preserve"> od sedam godina, koje obuhvaća odgovarajući VFO;</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„Strateški inovacijski program” („SIP”) znači strateški dokument koji obuhvaća prioritetna područja i dugoročnu strategiju EIT-a za buduće inicijative,</w:t>
            </w:r>
            <w:r>
              <w:rPr>
                <w:rFonts w:ascii="Times New Roman" w:eastAsia="Times New Roman" w:hAnsi="Times New Roman" w:cs="Times New Roman"/>
                <w:b/>
                <w:i/>
                <w:strike w:val="0"/>
                <w:color w:val="auto"/>
                <w:sz w:val="24"/>
                <w:highlight w:val="none"/>
                <w:u w:val="none" w:color="auto"/>
                <w:vertAlign w:val="baseline"/>
              </w:rPr>
              <w:t xml:space="preserve">  </w:t>
            </w:r>
            <w:r>
              <w:t>njegov kapacitet za ostvarenje optimalne dodane vrijednosti inovacija,</w:t>
            </w:r>
            <w:r>
              <w:rPr>
                <w:rFonts w:ascii="Times New Roman" w:eastAsia="Times New Roman" w:hAnsi="Times New Roman" w:cs="Times New Roman"/>
                <w:b/>
                <w:i/>
                <w:strike w:val="0"/>
                <w:color w:val="auto"/>
                <w:sz w:val="24"/>
                <w:highlight w:val="none"/>
                <w:u w:val="none" w:color="auto"/>
                <w:vertAlign w:val="baseline"/>
              </w:rPr>
              <w:t xml:space="preserve">  </w:t>
            </w:r>
            <w:r>
              <w:t xml:space="preserve">uključujući </w:t>
            </w:r>
            <w:r>
              <w:rPr>
                <w:rFonts w:ascii="Times New Roman" w:eastAsia="Times New Roman" w:hAnsi="Times New Roman" w:cs="Times New Roman"/>
                <w:b/>
                <w:i/>
                <w:strike w:val="0"/>
                <w:color w:val="auto"/>
                <w:sz w:val="24"/>
                <w:highlight w:val="none"/>
                <w:u w:val="none" w:color="auto"/>
                <w:vertAlign w:val="baseline"/>
              </w:rPr>
              <w:t>i pregled planiranih</w:t>
            </w:r>
            <w:r>
              <w:t xml:space="preserve"> aktivnosti u području visokog obrazovanja, istraživanja i inovacija za razdoblje od sedam godina</w:t>
            </w:r>
            <w:r>
              <w:rPr>
                <w:rFonts w:ascii="Times New Roman" w:eastAsia="Times New Roman" w:hAnsi="Times New Roman" w:cs="Times New Roman"/>
                <w:b/>
                <w:i/>
                <w:strike w:val="0"/>
                <w:color w:val="auto"/>
                <w:sz w:val="24"/>
                <w:highlight w:val="none"/>
                <w:u w:val="none" w:color="auto"/>
                <w:vertAlign w:val="baseline"/>
              </w:rPr>
              <w:t xml:space="preserve">  </w:t>
            </w:r>
            <w:r>
              <w:t>, koje obuhvaća odgovarajući VFO</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7.</w:t>
            </w:r>
            <w:r>
              <w:tab/>
            </w:r>
            <w:r>
              <w:t>„Strateški inovacijski program” („SIP”) znači strateški dokument koji obuhvaća prioritetna područja i dugoročnu strategiju EIT-a za buduće inicijative,</w:t>
            </w:r>
            <w:r>
              <w:rPr>
                <w:rFonts w:ascii="Times New Roman" w:eastAsia="Times New Roman" w:hAnsi="Times New Roman" w:cs="Times New Roman"/>
                <w:b/>
                <w:i/>
                <w:strike w:val="0"/>
                <w:color w:val="auto"/>
                <w:sz w:val="24"/>
                <w:highlight w:val="none"/>
                <w:u w:val="none" w:color="auto"/>
                <w:vertAlign w:val="baseline"/>
              </w:rPr>
              <w:t> </w:t>
            </w:r>
            <w:r>
              <w:t xml:space="preserve">njegov kapacitet za ostvarenje optimalne dodane vrijednosti inovacija, uključujući </w:t>
            </w:r>
            <w:r>
              <w:rPr>
                <w:rFonts w:ascii="Times New Roman" w:eastAsia="Times New Roman" w:hAnsi="Times New Roman" w:cs="Times New Roman"/>
                <w:b/>
                <w:i/>
                <w:strike w:val="0"/>
                <w:color w:val="auto"/>
                <w:sz w:val="24"/>
                <w:highlight w:val="none"/>
                <w:u w:val="none" w:color="auto"/>
                <w:vertAlign w:val="baseline"/>
              </w:rPr>
              <w:t>ciljeve, glavne planirane</w:t>
            </w:r>
            <w:r>
              <w:t xml:space="preserve"> aktivnosti u području visokog obrazovanja, istraživanja i inovacija</w:t>
            </w:r>
            <w:r>
              <w:rPr>
                <w:rFonts w:ascii="Times New Roman" w:eastAsia="Times New Roman" w:hAnsi="Times New Roman" w:cs="Times New Roman"/>
                <w:b/>
                <w:i/>
                <w:strike w:val="0"/>
                <w:color w:val="auto"/>
                <w:sz w:val="24"/>
                <w:highlight w:val="none"/>
                <w:u w:val="none" w:color="auto"/>
                <w:vertAlign w:val="baseline"/>
              </w:rPr>
              <w:t>, njegov način rada, očekivane rezultate i potrebne resurse</w:t>
            </w:r>
            <w:r>
              <w:t xml:space="preserve"> za razdoblje od sedam godina, koje obuhvaća </w:t>
            </w:r>
            <w:r>
              <w:rPr>
                <w:rFonts w:ascii="Times New Roman" w:eastAsia="Times New Roman" w:hAnsi="Times New Roman" w:cs="Times New Roman"/>
                <w:b/>
                <w:i/>
                <w:strike w:val="0"/>
                <w:color w:val="auto"/>
                <w:sz w:val="24"/>
                <w:highlight w:val="none"/>
                <w:u w:val="none" w:color="auto"/>
                <w:vertAlign w:val="baseline"/>
              </w:rPr>
              <w:t>Obzor Europu i</w:t>
            </w:r>
            <w:r>
              <w:t xml:space="preserve"> odgovarajući VFO;</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7.a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7.a</w:t>
            </w:r>
            <w:r>
              <w:tab/>
            </w:r>
            <w:r>
              <w:rPr>
                <w:rFonts w:ascii="Times New Roman" w:eastAsia="Times New Roman" w:hAnsi="Times New Roman" w:cs="Times New Roman"/>
                <w:b/>
                <w:i/>
                <w:strike w:val="0"/>
                <w:color w:val="auto"/>
                <w:sz w:val="24"/>
                <w:highlight w:val="none"/>
                <w:u w:val="none" w:color="auto"/>
                <w:vertAlign w:val="baseline"/>
              </w:rPr>
              <w:t>„mreža nacionalnih kontaktnih točaka EIT-a” znači mreža nacionalnih predstavnika koje su imenovale vlade država članica i zemlje pridružene programu Obzor Europa, s istom strukturom kao i Obzor Europa, koja olakšava bolje strukturirano širenje mogućnosti, rezultata i postignuća koji proizlaze iz Zajednice EIT-a te potiče razmjenu znanja, savjeta i najbolje prakse, u skladu s funkcijom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 xml:space="preserve">„Regionalni program za inovacije” </w:t>
            </w:r>
            <w:r>
              <w:rPr>
                <w:rFonts w:ascii="Times New Roman" w:eastAsia="Times New Roman" w:hAnsi="Times New Roman" w:cs="Times New Roman"/>
                <w:b/>
                <w:i/>
                <w:strike w:val="0"/>
                <w:color w:val="auto"/>
                <w:sz w:val="24"/>
                <w:highlight w:val="none"/>
                <w:u w:val="none" w:color="auto"/>
                <w:vertAlign w:val="baseline"/>
              </w:rPr>
              <w:t>(„RPI”)</w:t>
            </w:r>
            <w:r>
              <w:t xml:space="preserve"> znači program aktivnosti informiranja usmjeren na </w:t>
            </w:r>
            <w:r>
              <w:rPr>
                <w:rFonts w:ascii="Times New Roman" w:eastAsia="Times New Roman" w:hAnsi="Times New Roman" w:cs="Times New Roman"/>
                <w:b/>
                <w:i/>
                <w:strike w:val="0"/>
                <w:color w:val="auto"/>
                <w:sz w:val="24"/>
                <w:highlight w:val="none"/>
                <w:u w:val="none" w:color="auto"/>
                <w:vertAlign w:val="baseline"/>
              </w:rPr>
              <w:t>partnerstva</w:t>
            </w:r>
            <w:r>
              <w:t xml:space="preserve"> među visokim učilištima, istraživačkim organizacijama, poduzećima i drugim dionicima </w:t>
            </w:r>
            <w:r>
              <w:rPr>
                <w:rFonts w:ascii="Times New Roman" w:eastAsia="Times New Roman" w:hAnsi="Times New Roman" w:cs="Times New Roman"/>
                <w:b/>
                <w:i/>
                <w:strike w:val="0"/>
                <w:color w:val="auto"/>
                <w:sz w:val="24"/>
                <w:highlight w:val="none"/>
                <w:u w:val="none" w:color="auto"/>
                <w:vertAlign w:val="baseline"/>
              </w:rPr>
              <w:t>radi</w:t>
            </w:r>
            <w:r>
              <w:t xml:space="preserve"> poticanja inovacija diljem Unije;</w:t>
            </w:r>
          </w:p>
        </w:tc>
        <w:tc>
          <w:tcPr>
            <w:tcW w:w="4876" w:type="dxa"/>
            <w:vAlign w:val="top"/>
          </w:tcPr>
          <w:p>
            <w:pPr>
              <w:pStyle w:val="Normal6a"/>
            </w:pPr>
            <w:r>
              <w:t>8.</w:t>
            </w:r>
            <w:r>
              <w:tab/>
            </w:r>
            <w:r>
              <w:t xml:space="preserve">„Regionalni program za inovacije” </w:t>
            </w:r>
            <w:r>
              <w:rPr>
                <w:rFonts w:ascii="Times New Roman" w:eastAsia="Times New Roman" w:hAnsi="Times New Roman" w:cs="Times New Roman"/>
                <w:b/>
                <w:i/>
                <w:strike w:val="0"/>
                <w:color w:val="auto"/>
                <w:sz w:val="24"/>
                <w:highlight w:val="none"/>
                <w:u w:val="none" w:color="auto"/>
                <w:vertAlign w:val="baseline"/>
              </w:rPr>
              <w:t>ili „RPI”</w:t>
            </w:r>
            <w:r>
              <w:t xml:space="preserve"> znači program aktivnosti informiranja usmjeren na </w:t>
            </w:r>
            <w:r>
              <w:rPr>
                <w:rFonts w:ascii="Times New Roman" w:eastAsia="Times New Roman" w:hAnsi="Times New Roman" w:cs="Times New Roman"/>
                <w:b/>
                <w:i/>
                <w:strike w:val="0"/>
                <w:color w:val="auto"/>
                <w:sz w:val="24"/>
                <w:highlight w:val="none"/>
                <w:u w:val="none" w:color="auto"/>
                <w:vertAlign w:val="baseline"/>
              </w:rPr>
              <w:t>uspostavu partnerstava</w:t>
            </w:r>
            <w:r>
              <w:t xml:space="preserve"> među visokim učilištima, istraživačkim organizacijama, poduzećima i drugim dionicima </w:t>
            </w:r>
            <w:r>
              <w:rPr>
                <w:rFonts w:ascii="Times New Roman" w:eastAsia="Times New Roman" w:hAnsi="Times New Roman" w:cs="Times New Roman"/>
                <w:b/>
                <w:i/>
                <w:strike w:val="0"/>
                <w:color w:val="auto"/>
                <w:sz w:val="24"/>
                <w:highlight w:val="none"/>
                <w:u w:val="none" w:color="auto"/>
                <w:vertAlign w:val="baseline"/>
              </w:rPr>
              <w:t>u zemljama s niskom razinom istraživanja i inovacija kako je utvrđeno u članku 2. točki 15.a Uredbe [xxx] o uspostavi programa Obzor Europa – Okvirnog programa za istraživanja i inovacije te u zemljama koje su u skladu s europskom ljestvicom uspjeha u inovacijama umjereni i skromni inovatori (i regijama u tim zemljama), s ciljem</w:t>
            </w:r>
            <w:r>
              <w:t xml:space="preserve"> poticanja inovacija diljem Unije </w:t>
            </w:r>
            <w:r>
              <w:rPr>
                <w:rFonts w:ascii="Times New Roman" w:eastAsia="Times New Roman" w:hAnsi="Times New Roman" w:cs="Times New Roman"/>
                <w:b/>
                <w:i/>
                <w:strike w:val="0"/>
                <w:color w:val="auto"/>
                <w:sz w:val="24"/>
                <w:highlight w:val="none"/>
                <w:u w:val="none" w:color="auto"/>
                <w:vertAlign w:val="baseline"/>
              </w:rPr>
              <w:t>i premošćivanja regionalnih razlika, čime se smanjuje inovacijski jaz</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 xml:space="preserve">„Regionalni program za inovacije” („RPI”) znači program aktivnosti informiranja </w:t>
            </w:r>
            <w:r>
              <w:rPr>
                <w:rFonts w:ascii="Times New Roman" w:eastAsia="Times New Roman" w:hAnsi="Times New Roman" w:cs="Times New Roman"/>
                <w:b/>
                <w:i/>
                <w:strike w:val="0"/>
                <w:color w:val="auto"/>
                <w:sz w:val="24"/>
                <w:highlight w:val="none"/>
                <w:u w:val="none" w:color="auto"/>
                <w:vertAlign w:val="baseline"/>
              </w:rPr>
              <w:t>usmjeren na partnerstva među visokim učilištima, istraživačkim organizacijama, poduzećima i drugim dionicima radi poticanja</w:t>
            </w:r>
            <w:r>
              <w:t xml:space="preserve"> inovacija diljem Unije;</w:t>
            </w:r>
          </w:p>
        </w:tc>
        <w:tc>
          <w:tcPr>
            <w:tcW w:w="4876" w:type="dxa"/>
            <w:vAlign w:val="top"/>
          </w:tcPr>
          <w:p>
            <w:pPr>
              <w:pStyle w:val="Normal6a"/>
            </w:pPr>
            <w:r>
              <w:t>8.</w:t>
            </w:r>
            <w:r>
              <w:tab/>
            </w:r>
            <w:r>
              <w:t xml:space="preserve">„Regionalni program za inovacije” („RPI”) znači program aktivnosti informiranja </w:t>
            </w:r>
            <w:r>
              <w:rPr>
                <w:rFonts w:ascii="Times New Roman" w:eastAsia="Times New Roman" w:hAnsi="Times New Roman" w:cs="Times New Roman"/>
                <w:b/>
                <w:i/>
                <w:strike w:val="0"/>
                <w:color w:val="auto"/>
                <w:sz w:val="24"/>
                <w:highlight w:val="none"/>
                <w:u w:val="none" w:color="auto"/>
                <w:vertAlign w:val="baseline"/>
              </w:rPr>
              <w:t>uspostavljen kao sastavni dio višegodišnjih strategija ZZI-jâ, usmjeren na regije i zemlje s niskom razinom istraživanja i</w:t>
            </w:r>
            <w:r>
              <w:t xml:space="preserve"> inovacija </w:t>
            </w:r>
            <w:r>
              <w:rPr>
                <w:rFonts w:ascii="Times New Roman" w:eastAsia="Times New Roman" w:hAnsi="Times New Roman" w:cs="Times New Roman"/>
                <w:b/>
                <w:i/>
                <w:strike w:val="0"/>
                <w:color w:val="auto"/>
                <w:sz w:val="24"/>
                <w:highlight w:val="none"/>
                <w:u w:val="none" w:color="auto"/>
                <w:vertAlign w:val="baseline"/>
              </w:rPr>
              <w:t>s ciljem povećanja njihova inovacijskog kapaciteta jačanjem njihova sudjelovanja u aktivnostima trokuta znanja i uključivanjem novih partnera u ZZI-je, čime se potiču inovacije</w:t>
            </w:r>
            <w:r>
              <w:t xml:space="preserve"> diljem Unije </w:t>
            </w:r>
            <w:r>
              <w:rPr>
                <w:rFonts w:ascii="Times New Roman" w:eastAsia="Times New Roman" w:hAnsi="Times New Roman" w:cs="Times New Roman"/>
                <w:b/>
                <w:i/>
                <w:strike w:val="0"/>
                <w:color w:val="auto"/>
                <w:sz w:val="24"/>
                <w:highlight w:val="none"/>
                <w:u w:val="none" w:color="auto"/>
                <w:vertAlign w:val="baseline"/>
              </w:rPr>
              <w:t>i osigurava geografski uravnoteženije sudjelovanje u Zajednici EIT-a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„Regionalni program za inovacije” („RPI”) znači program aktivnosti informiranja usmjeren na partnerstva među visokim učilištima, istraživačkim organizacijama, poduzećima i drugim dionicima radi poticanja inovacija diljem Unije;</w:t>
            </w:r>
          </w:p>
        </w:tc>
        <w:tc>
          <w:tcPr>
            <w:tcW w:w="4876" w:type="dxa"/>
            <w:vAlign w:val="top"/>
          </w:tcPr>
          <w:p>
            <w:pPr>
              <w:pStyle w:val="Normal6a"/>
            </w:pPr>
            <w:r>
              <w:t>8.</w:t>
            </w:r>
            <w:r>
              <w:tab/>
            </w:r>
            <w:r>
              <w:t>„Regionalni program za inovacije” („RPI”) znači program aktivnosti informiranja usmjeren na partnerstva među visokim učilištima, istraživačkim organizacijama, poduzećima i drugim dionicima radi poticanja inovacija diljem Unije</w:t>
            </w:r>
            <w:r>
              <w:rPr>
                <w:rFonts w:ascii="Times New Roman" w:eastAsia="Times New Roman" w:hAnsi="Times New Roman" w:cs="Times New Roman"/>
                <w:b/>
                <w:i/>
                <w:strike w:val="0"/>
                <w:color w:val="auto"/>
                <w:sz w:val="24"/>
                <w:highlight w:val="none"/>
                <w:u w:val="none" w:color="auto"/>
                <w:vertAlign w:val="baseline"/>
              </w:rPr>
              <w:t>, većeg geografskog dosega aktivnosti ZZI-jâ i proširenja sinergija s europskim strukturnim i investicijskim fondovima s ciljem poboljšanja lokalnih inovacijskih ekosustava diljem Unije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 xml:space="preserve">„Regionalni program za inovacije” </w:t>
            </w:r>
            <w:r>
              <w:rPr>
                <w:rFonts w:ascii="Times New Roman" w:eastAsia="Times New Roman" w:hAnsi="Times New Roman" w:cs="Times New Roman"/>
                <w:b/>
                <w:i/>
                <w:strike w:val="0"/>
                <w:color w:val="auto"/>
                <w:sz w:val="24"/>
                <w:highlight w:val="none"/>
                <w:u w:val="none" w:color="auto"/>
                <w:vertAlign w:val="baseline"/>
              </w:rPr>
              <w:t>(„RPI”)</w:t>
            </w:r>
            <w:r>
              <w:t xml:space="preserve"> znači program aktivnosti informiranja usmjeren na </w:t>
            </w:r>
            <w:r>
              <w:rPr>
                <w:rFonts w:ascii="Times New Roman" w:eastAsia="Times New Roman" w:hAnsi="Times New Roman" w:cs="Times New Roman"/>
                <w:b/>
                <w:i/>
                <w:strike w:val="0"/>
                <w:color w:val="auto"/>
                <w:sz w:val="24"/>
                <w:highlight w:val="none"/>
                <w:u w:val="none" w:color="auto"/>
                <w:vertAlign w:val="baseline"/>
              </w:rPr>
              <w:t>partnerstva</w:t>
            </w:r>
            <w:r>
              <w:t xml:space="preserve"> među visokim učilištima, istraživačkim organizacijama, poduzećima i drugim dionicima radi poticanja inovacija diljem Unije;</w:t>
            </w:r>
          </w:p>
        </w:tc>
        <w:tc>
          <w:tcPr>
            <w:tcW w:w="4876" w:type="dxa"/>
            <w:vAlign w:val="top"/>
          </w:tcPr>
          <w:p>
            <w:pPr>
              <w:pStyle w:val="Normal6a"/>
            </w:pPr>
            <w:r>
              <w:t>8.</w:t>
            </w:r>
            <w:r>
              <w:tab/>
            </w:r>
            <w:r>
              <w:t xml:space="preserve">„Regionalni program za inovacije” </w:t>
            </w:r>
            <w:r>
              <w:rPr>
                <w:rFonts w:ascii="Times New Roman" w:eastAsia="Times New Roman" w:hAnsi="Times New Roman" w:cs="Times New Roman"/>
                <w:b/>
                <w:i/>
                <w:strike w:val="0"/>
                <w:color w:val="auto"/>
                <w:sz w:val="24"/>
                <w:highlight w:val="none"/>
                <w:u w:val="none" w:color="auto"/>
                <w:vertAlign w:val="baseline"/>
              </w:rPr>
              <w:t>ili „RPI”</w:t>
            </w:r>
            <w:r>
              <w:t xml:space="preserve"> znači program aktivnosti informiranja usmjeren na </w:t>
            </w:r>
            <w:r>
              <w:rPr>
                <w:rFonts w:ascii="Times New Roman" w:eastAsia="Times New Roman" w:hAnsi="Times New Roman" w:cs="Times New Roman"/>
                <w:b/>
                <w:i/>
                <w:strike w:val="0"/>
                <w:color w:val="auto"/>
                <w:sz w:val="24"/>
                <w:highlight w:val="none"/>
                <w:u w:val="none" w:color="auto"/>
                <w:vertAlign w:val="baseline"/>
              </w:rPr>
              <w:t>uspostavu partnerstava</w:t>
            </w:r>
            <w:r>
              <w:t xml:space="preserve"> među visokim učilištima, istraživačkim organizacijama, poduzećima i drugim dionicima </w:t>
            </w:r>
            <w:r>
              <w:rPr>
                <w:rFonts w:ascii="Times New Roman" w:eastAsia="Times New Roman" w:hAnsi="Times New Roman" w:cs="Times New Roman"/>
                <w:b/>
                <w:i/>
                <w:strike w:val="0"/>
                <w:color w:val="auto"/>
                <w:sz w:val="24"/>
                <w:highlight w:val="none"/>
                <w:u w:val="none" w:color="auto"/>
                <w:vertAlign w:val="baseline"/>
              </w:rPr>
              <w:t>u regijama i zemljama s umjerenom i skromnom razinom istraživanja i inovacija</w:t>
            </w:r>
            <w:r>
              <w:t xml:space="preserve"> radi poticanja inovacija diljem Unije </w:t>
            </w:r>
            <w:r>
              <w:rPr>
                <w:rFonts w:ascii="Times New Roman" w:eastAsia="Times New Roman" w:hAnsi="Times New Roman" w:cs="Times New Roman"/>
                <w:b/>
                <w:i/>
                <w:strike w:val="0"/>
                <w:color w:val="auto"/>
                <w:sz w:val="24"/>
                <w:highlight w:val="none"/>
                <w:u w:val="none" w:color="auto"/>
                <w:vertAlign w:val="baseline"/>
              </w:rPr>
              <w:t>i premošćivanja regionalnih razlika, čime se smanjuje inovacijski jaz</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U SIP-u se navodi da je RPI namijenjen regijama i zemljama koje su skromni i umjereni inovatori te stoga Uredba mora biti usklađena sa SIP-om.</w:t>
      </w:r>
      <w:r>
        <w:t xml:space="preserve"> </w:t>
      </w: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10.</w:t>
            </w:r>
            <w:r>
              <w:tab/>
            </w:r>
            <w:r>
              <w:t>„poslovni plan ZZI-ja” znači dokument u kojem se opisuju ciljevi i planirane aktivnosti ZZI-ja s dodanom vrijednošću;</w:t>
            </w:r>
          </w:p>
        </w:tc>
        <w:tc>
          <w:tcPr>
            <w:tcW w:w="4876" w:type="dxa"/>
            <w:vAlign w:val="top"/>
          </w:tcPr>
          <w:p>
            <w:pPr>
              <w:pStyle w:val="Normal6a"/>
            </w:pPr>
            <w:r>
              <w:t>10.</w:t>
            </w:r>
            <w:r>
              <w:tab/>
            </w:r>
            <w:r>
              <w:t>„poslovni plan ZZI-ja” znači dokument u kojem se opisuju ciljevi i planirane aktivnosti ZZI-ja s dodanom vrijednošću</w:t>
            </w:r>
            <w:r>
              <w:rPr>
                <w:rFonts w:ascii="Times New Roman" w:eastAsia="Times New Roman" w:hAnsi="Times New Roman" w:cs="Times New Roman"/>
                <w:b/>
                <w:i/>
                <w:strike w:val="0"/>
                <w:color w:val="auto"/>
                <w:sz w:val="24"/>
                <w:highlight w:val="none"/>
                <w:u w:val="none" w:color="auto"/>
                <w:vertAlign w:val="baseline"/>
              </w:rPr>
              <w:t>, ključne etape te očekivani rezultati i učinci ZZI-ja za relevantno razdoblje, uključujući doprinos ZZI-jâ smanjenju emisija stakleničkih plinova na nultu neto stopu najkasnije do 2040. i ciljevima održivog razvoja, s tim povezane procijenjene financijske potrebe i resurse, njegova strategija za postizanje financijske održivosti te otvoreno i geografski uravnoteženije sudjelovanje u njegovim aktivnostima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10.</w:t>
            </w:r>
            <w:r>
              <w:tab/>
            </w:r>
            <w:r>
              <w:rPr>
                <w:rFonts w:ascii="Times New Roman" w:eastAsia="Times New Roman" w:hAnsi="Times New Roman" w:cs="Times New Roman"/>
                <w:b/>
                <w:i/>
                <w:strike w:val="0"/>
                <w:color w:val="auto"/>
                <w:sz w:val="24"/>
                <w:highlight w:val="none"/>
                <w:u w:val="none" w:color="auto"/>
                <w:vertAlign w:val="baseline"/>
              </w:rPr>
              <w:t>„</w:t>
            </w:r>
            <w:r>
              <w:t>poslovni plan ZZI-ja” znači dokument u kojem se opisuju ciljevi i planirane aktivnosti ZZI-ja s dodanom vrijednošću;</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(10)</w:t>
            </w:r>
            <w:r>
              <w:tab/>
            </w:r>
            <w:r>
              <w:rPr>
                <w:rFonts w:ascii="Times New Roman" w:eastAsia="Times New Roman" w:hAnsi="Times New Roman" w:cs="Times New Roman"/>
                <w:b/>
                <w:i/>
                <w:strike w:val="0"/>
                <w:color w:val="auto"/>
                <w:sz w:val="24"/>
                <w:highlight w:val="none"/>
                <w:u w:val="none" w:color="auto"/>
                <w:vertAlign w:val="baseline"/>
              </w:rPr>
              <w:t>„višegodišnji</w:t>
            </w:r>
            <w:r>
              <w:t xml:space="preserve"> poslovni plan ZZI-ja” znači dokument u kojem se opisuju ciljevi i planirane aktivnosti ZZI-ja s dodanom vrijednošću;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12.</w:t>
            </w:r>
            <w:r>
              <w:tab/>
            </w:r>
            <w:r>
              <w:rPr>
                <w:rFonts w:ascii="Times New Roman" w:eastAsia="Times New Roman" w:hAnsi="Times New Roman" w:cs="Times New Roman"/>
                <w:b/>
                <w:i/>
                <w:strike w:val="0"/>
                <w:color w:val="auto"/>
                <w:sz w:val="24"/>
                <w:highlight w:val="none"/>
                <w:u w:val="none" w:color="auto"/>
                <w:vertAlign w:val="baseline"/>
              </w:rPr>
              <w:t>„memorandum o suradnji” znači sporazum između EIT-a i ZZI-ja radi zadržavanja ZZI-ja kao aktivnog člana Zajednice EIT-a nakon isteka okvirnog sporazuma o partnerstvu, bez financijskog doprinosa EIT-a;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Briše se.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12.</w:t>
            </w:r>
            <w:r>
              <w:tab/>
            </w:r>
            <w:r>
              <w:rPr>
                <w:rFonts w:ascii="Times New Roman" w:eastAsia="Times New Roman" w:hAnsi="Times New Roman" w:cs="Times New Roman"/>
                <w:b/>
                <w:i/>
                <w:strike w:val="0"/>
                <w:color w:val="auto"/>
                <w:sz w:val="24"/>
                <w:highlight w:val="none"/>
                <w:u w:val="none" w:color="auto"/>
                <w:vertAlign w:val="baseline"/>
              </w:rPr>
              <w:t>„memorandum o suradnji” znači sporazum između EIT-a i ZZI-ja radi zadržavanja ZZI-ja kao aktivnog člana Zajednice EIT-a nakon isteka okvirnog sporazuma o partnerstvu, bez financijskog doprinosa EIT-a;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Briše se.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t xml:space="preserve">, </w:t>
      </w:r>
      <w:r>
        <w:t>Patrizia Toia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12.</w:t>
            </w:r>
            <w:r>
              <w:tab/>
            </w:r>
            <w:r>
              <w:t>„memorandum o suradnji” znači sporazum između EIT-a i ZZI-ja radi zadržavanja ZZI-ja kao aktivnog člana Zajednice EIT-a nakon isteka okvirnog sporazuma o partnerstvu</w:t>
            </w:r>
            <w:r>
              <w:rPr>
                <w:rFonts w:ascii="Times New Roman" w:eastAsia="Times New Roman" w:hAnsi="Times New Roman" w:cs="Times New Roman"/>
                <w:b/>
                <w:i/>
                <w:strike w:val="0"/>
                <w:color w:val="auto"/>
                <w:sz w:val="24"/>
                <w:highlight w:val="none"/>
                <w:u w:val="none" w:color="auto"/>
                <w:vertAlign w:val="baseline"/>
              </w:rPr>
              <w:t>, bez financijskog doprinosa EIT-a</w:t>
            </w:r>
            <w:r>
              <w:t>;</w:t>
            </w:r>
          </w:p>
        </w:tc>
        <w:tc>
          <w:tcPr>
            <w:tcW w:w="4876" w:type="dxa"/>
            <w:vAlign w:val="top"/>
          </w:tcPr>
          <w:p>
            <w:pPr>
              <w:pStyle w:val="Normal6a"/>
            </w:pPr>
            <w:r>
              <w:t>12.</w:t>
            </w:r>
            <w:r>
              <w:tab/>
            </w:r>
            <w:r>
              <w:t>„memorandum o suradnji” znači sporazum između EIT-a i ZZI-ja radi zadržavanja ZZI-ja kao aktivnog člana Zajednice EIT-a nakon isteka okvirnog sporazuma o partnerstvu</w:t>
            </w:r>
            <w:r>
              <w:rPr>
                <w:rFonts w:ascii="Times New Roman" w:eastAsia="Times New Roman" w:hAnsi="Times New Roman" w:cs="Times New Roman"/>
                <w:b/>
                <w:i/>
                <w:strike w:val="0"/>
                <w:color w:val="auto"/>
                <w:sz w:val="24"/>
                <w:highlight w:val="none"/>
                <w:u w:val="none" w:color="auto"/>
                <w:vertAlign w:val="baseline"/>
              </w:rPr>
              <w:t> koji obuhvaća uvjete za pristup pozivima na natječaj EIT-a za određene posebne aktivnosti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13.</w:t>
            </w:r>
            <w:r>
              <w:tab/>
            </w:r>
            <w:r>
              <w:t>„financijska održivost” znači kapacitet ZZI-ja za neovisno financiranje aktivnosti trokuta znanja nakon isteka okvirnog sporazuma o partnerstvu.</w:t>
            </w:r>
          </w:p>
        </w:tc>
        <w:tc>
          <w:tcPr>
            <w:tcW w:w="4876" w:type="dxa"/>
            <w:vAlign w:val="top"/>
          </w:tcPr>
          <w:p>
            <w:pPr>
              <w:pStyle w:val="Normal6a"/>
            </w:pPr>
            <w:r>
              <w:t>13.</w:t>
            </w:r>
            <w:r>
              <w:tab/>
            </w:r>
            <w:r>
              <w:t xml:space="preserve">„financijska održivost” znači kapacitet ZZI-ja za neovisno financiranje </w:t>
            </w:r>
            <w:r>
              <w:rPr>
                <w:rFonts w:ascii="Times New Roman" w:eastAsia="Times New Roman" w:hAnsi="Times New Roman" w:cs="Times New Roman"/>
                <w:b/>
                <w:i/>
                <w:strike w:val="0"/>
                <w:color w:val="auto"/>
                <w:sz w:val="24"/>
                <w:highlight w:val="none"/>
                <w:u w:val="none" w:color="auto"/>
                <w:vertAlign w:val="baseline"/>
              </w:rPr>
              <w:t>većine ili svih svojih</w:t>
            </w:r>
            <w:r>
              <w:t xml:space="preserve"> aktivnosti trokuta znanja</w:t>
            </w:r>
            <w:r>
              <w:rPr>
                <w:rFonts w:ascii="Times New Roman" w:eastAsia="Times New Roman" w:hAnsi="Times New Roman" w:cs="Times New Roman"/>
                <w:b/>
                <w:i/>
                <w:strike w:val="0"/>
                <w:color w:val="auto"/>
                <w:sz w:val="24"/>
                <w:highlight w:val="none"/>
                <w:u w:val="none" w:color="auto"/>
                <w:vertAlign w:val="baseline"/>
              </w:rPr>
              <w:t>, uključujući znatan udio troškova održavanja ekosustava,</w:t>
            </w:r>
            <w:r>
              <w:t xml:space="preserve"> nakon isteka okvirnog sporazuma o partnerstvu. </w:t>
            </w:r>
            <w:r>
              <w:rPr>
                <w:rFonts w:ascii="Times New Roman" w:eastAsia="Times New Roman" w:hAnsi="Times New Roman" w:cs="Times New Roman"/>
                <w:b/>
                <w:i/>
                <w:strike w:val="0"/>
                <w:color w:val="auto"/>
                <w:sz w:val="24"/>
                <w:highlight w:val="none"/>
                <w:u w:val="none" w:color="auto"/>
                <w:vertAlign w:val="baseline"/>
              </w:rPr>
              <w:t>Osim toga, dok bi inovacije i tržištu bliske aktivnosti ZZI-jâ trebale postati financijski održive u što ranijoj fazi, visoko obrazovanje, osposobljavanje i horizontalno strukturirane aktivnosti ZZI-jâ trebale bi imati mogućnost nastaviti primati financijsku potporu EIT-a nakon isteka okvirnog sporazuma o partnerstvu i nakon temeljite evaluacije neovisnih stručnjaka.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13.</w:t>
            </w:r>
            <w:r>
              <w:tab/>
            </w:r>
            <w:r>
              <w:t xml:space="preserve">„financijska održivost” znači kapacitet ZZI-ja </w:t>
            </w:r>
            <w:r>
              <w:rPr>
                <w:rFonts w:ascii="Times New Roman" w:eastAsia="Times New Roman" w:hAnsi="Times New Roman" w:cs="Times New Roman"/>
                <w:b/>
                <w:i/>
                <w:strike w:val="0"/>
                <w:color w:val="auto"/>
                <w:sz w:val="24"/>
                <w:highlight w:val="none"/>
                <w:u w:val="none" w:color="auto"/>
                <w:vertAlign w:val="baseline"/>
              </w:rPr>
              <w:t>za neovisno financiranje</w:t>
            </w:r>
            <w:r>
              <w:t xml:space="preserve"> aktivnosti trokuta znanja nakon isteka okvirnog sporazuma o partnerstvu.</w:t>
            </w:r>
          </w:p>
        </w:tc>
        <w:tc>
          <w:tcPr>
            <w:tcW w:w="4876" w:type="dxa"/>
            <w:vAlign w:val="top"/>
          </w:tcPr>
          <w:p>
            <w:pPr>
              <w:pStyle w:val="Normal6a"/>
            </w:pPr>
            <w:r>
              <w:t>13.</w:t>
            </w:r>
            <w:r>
              <w:tab/>
            </w:r>
            <w:r>
              <w:t xml:space="preserve">„financijska održivost” znači kapacitet ZZI-ja </w:t>
            </w:r>
            <w:r>
              <w:rPr>
                <w:rFonts w:ascii="Times New Roman" w:eastAsia="Times New Roman" w:hAnsi="Times New Roman" w:cs="Times New Roman"/>
                <w:b/>
                <w:i/>
                <w:strike w:val="0"/>
                <w:color w:val="auto"/>
                <w:sz w:val="24"/>
                <w:highlight w:val="none"/>
                <w:u w:val="none" w:color="auto"/>
                <w:vertAlign w:val="baseline"/>
              </w:rPr>
              <w:t>da ostvari dovoljne prihode za održavanje svojih temeljnih</w:t>
            </w:r>
            <w:r>
              <w:t xml:space="preserve"> aktivnosti trokuta znanja</w:t>
            </w:r>
            <w:r>
              <w:rPr>
                <w:rFonts w:ascii="Times New Roman" w:eastAsia="Times New Roman" w:hAnsi="Times New Roman" w:cs="Times New Roman"/>
                <w:b/>
                <w:i/>
                <w:strike w:val="0"/>
                <w:color w:val="auto"/>
                <w:sz w:val="24"/>
                <w:highlight w:val="none"/>
                <w:u w:val="none" w:color="auto"/>
                <w:vertAlign w:val="baseline"/>
              </w:rPr>
              <w:t>, uključujući jedan dio troškova održavanja svojeg ekosustava, neovisno o doprinosima EIT-a i</w:t>
            </w:r>
            <w:r>
              <w:t xml:space="preserve"> nakon isteka okvirnog sporazuma o partnerstvu.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 – stavak 1. – točka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13.</w:t>
            </w:r>
            <w:r>
              <w:tab/>
            </w:r>
            <w:r>
              <w:t xml:space="preserve">„financijska održivost” znači kapacitet ZZI-ja </w:t>
            </w:r>
            <w:r>
              <w:rPr>
                <w:rFonts w:ascii="Times New Roman" w:eastAsia="Times New Roman" w:hAnsi="Times New Roman" w:cs="Times New Roman"/>
                <w:b/>
                <w:i/>
                <w:strike w:val="0"/>
                <w:color w:val="auto"/>
                <w:sz w:val="24"/>
                <w:highlight w:val="none"/>
                <w:u w:val="none" w:color="auto"/>
                <w:vertAlign w:val="baseline"/>
              </w:rPr>
              <w:t>za neovisno financiranje</w:t>
            </w:r>
            <w:r>
              <w:t xml:space="preserve"> aktivnosti trokuta znanja </w:t>
            </w:r>
            <w:r>
              <w:rPr>
                <w:rFonts w:ascii="Times New Roman" w:eastAsia="Times New Roman" w:hAnsi="Times New Roman" w:cs="Times New Roman"/>
                <w:b/>
                <w:i/>
                <w:strike w:val="0"/>
                <w:color w:val="auto"/>
                <w:sz w:val="24"/>
                <w:highlight w:val="none"/>
                <w:u w:val="none" w:color="auto"/>
                <w:vertAlign w:val="baseline"/>
              </w:rPr>
              <w:t>nakon isteka okvirnog sporazuma o partnerstvu</w:t>
            </w:r>
            <w:r>
              <w:t>.</w:t>
            </w:r>
          </w:p>
        </w:tc>
        <w:tc>
          <w:tcPr>
            <w:tcW w:w="4876" w:type="dxa"/>
            <w:vAlign w:val="top"/>
          </w:tcPr>
          <w:p>
            <w:pPr>
              <w:pStyle w:val="Normal6a"/>
            </w:pPr>
            <w:r>
              <w:t>13.</w:t>
            </w:r>
            <w:r>
              <w:tab/>
            </w:r>
            <w:r>
              <w:t xml:space="preserve">„financijska održivost” znači kapacitet ZZI-ja </w:t>
            </w:r>
            <w:r>
              <w:rPr>
                <w:rFonts w:ascii="Times New Roman" w:eastAsia="Times New Roman" w:hAnsi="Times New Roman" w:cs="Times New Roman"/>
                <w:b/>
                <w:i/>
                <w:strike w:val="0"/>
                <w:color w:val="auto"/>
                <w:sz w:val="24"/>
                <w:highlight w:val="none"/>
                <w:u w:val="none" w:color="auto"/>
                <w:vertAlign w:val="baseline"/>
              </w:rPr>
              <w:t>da</w:t>
            </w:r>
            <w:r>
              <w:t xml:space="preserve"> aktivnosti trokuta znanja </w:t>
            </w:r>
            <w:r>
              <w:rPr>
                <w:rFonts w:ascii="Times New Roman" w:eastAsia="Times New Roman" w:hAnsi="Times New Roman" w:cs="Times New Roman"/>
                <w:b/>
                <w:i/>
                <w:strike w:val="0"/>
                <w:color w:val="auto"/>
                <w:sz w:val="24"/>
                <w:highlight w:val="none"/>
                <w:u w:val="none" w:color="auto"/>
                <w:vertAlign w:val="baseline"/>
              </w:rPr>
              <w:t>financira neovisno o doprinosima EIT-a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naslov</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Misija </w:t>
            </w:r>
            <w:r>
              <w:rPr>
                <w:rFonts w:ascii="Times New Roman" w:eastAsia="Times New Roman" w:hAnsi="Times New Roman" w:cs="Times New Roman"/>
                <w:b/>
                <w:i/>
                <w:strike w:val="0"/>
                <w:color w:val="auto"/>
                <w:sz w:val="24"/>
                <w:highlight w:val="none"/>
                <w:u w:val="none" w:color="auto"/>
                <w:vertAlign w:val="baseline"/>
              </w:rPr>
              <w:t>EIT-a je doprinositi održivom  gospodarskom rastu i konkurentnosti  Unije  jačanjem inovacijskog kapaciteta država članica i Unije radi svladavanja velikih izazova s kojima se suočava  društvo. To će postići promicanjem sinergija i suradnje i integracijom najviših standarda visokog obrazovanja, istraživanja i inovacija, između ostalog poticanjem poduzetništva.</w:t>
            </w:r>
          </w:p>
        </w:tc>
        <w:tc>
          <w:tcPr>
            <w:tcW w:w="4876" w:type="dxa"/>
            <w:vAlign w:val="top"/>
          </w:tcPr>
          <w:p>
            <w:pPr>
              <w:pStyle w:val="Normal6a"/>
            </w:pPr>
            <w:r>
              <w:t>3.</w:t>
            </w:r>
            <w:r>
              <w:tab/>
            </w:r>
            <w:r>
              <w:t xml:space="preserve">Misija </w:t>
            </w:r>
            <w:r>
              <w:rPr>
                <w:rFonts w:ascii="Times New Roman" w:eastAsia="Times New Roman" w:hAnsi="Times New Roman" w:cs="Times New Roman"/>
                <w:b/>
                <w:i/>
                <w:strike w:val="0"/>
                <w:color w:val="auto"/>
                <w:sz w:val="24"/>
                <w:highlight w:val="none"/>
                <w:u w:val="none" w:color="auto"/>
                <w:vertAlign w:val="baseline"/>
              </w:rPr>
              <w:t>i opći ciljevi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Misija EIT-a je doprinositi održivom</w:t>
            </w:r>
            <w:r>
              <w:rPr>
                <w:rFonts w:ascii="Times New Roman" w:eastAsia="Times New Roman" w:hAnsi="Times New Roman" w:cs="Times New Roman"/>
                <w:b/>
                <w:i/>
                <w:strike w:val="0"/>
                <w:color w:val="auto"/>
                <w:sz w:val="24"/>
                <w:highlight w:val="none"/>
                <w:u w:val="none" w:color="auto"/>
                <w:vertAlign w:val="baseline"/>
              </w:rPr>
              <w:t xml:space="preserve">  </w:t>
            </w:r>
            <w:r>
              <w:t xml:space="preserve">gospodarskom </w:t>
            </w:r>
            <w:r>
              <w:rPr>
                <w:rFonts w:ascii="Times New Roman" w:eastAsia="Times New Roman" w:hAnsi="Times New Roman" w:cs="Times New Roman"/>
                <w:b/>
                <w:i/>
                <w:strike w:val="0"/>
                <w:color w:val="auto"/>
                <w:sz w:val="24"/>
                <w:highlight w:val="none"/>
                <w:u w:val="none" w:color="auto"/>
                <w:vertAlign w:val="baseline"/>
              </w:rPr>
              <w:t xml:space="preserve">rastu i konkurentnosti  </w:t>
            </w:r>
            <w:r>
              <w:t>Unije</w:t>
            </w:r>
            <w:r>
              <w:rPr>
                <w:rFonts w:ascii="Times New Roman" w:eastAsia="Times New Roman" w:hAnsi="Times New Roman" w:cs="Times New Roman"/>
                <w:b/>
                <w:i/>
                <w:strike w:val="0"/>
                <w:color w:val="auto"/>
                <w:sz w:val="24"/>
                <w:highlight w:val="none"/>
                <w:u w:val="none" w:color="auto"/>
                <w:vertAlign w:val="baseline"/>
              </w:rPr>
              <w:t xml:space="preserve">  </w:t>
            </w:r>
            <w:r>
              <w:t>jačanjem inovacijskog kapaciteta država članica i Unije radi svladavanja velikih izazova s kojima se suočava</w:t>
            </w:r>
            <w:r>
              <w:rPr>
                <w:rFonts w:ascii="Times New Roman" w:eastAsia="Times New Roman" w:hAnsi="Times New Roman" w:cs="Times New Roman"/>
                <w:b/>
                <w:i/>
                <w:strike w:val="0"/>
                <w:color w:val="auto"/>
                <w:sz w:val="24"/>
                <w:highlight w:val="none"/>
                <w:u w:val="none" w:color="auto"/>
                <w:vertAlign w:val="baseline"/>
              </w:rPr>
              <w:t xml:space="preserve">  </w:t>
            </w:r>
            <w:r>
              <w:t xml:space="preserve">društvo. To će postići promicanjem sinergija </w:t>
            </w:r>
            <w:r>
              <w:rPr>
                <w:rFonts w:ascii="Times New Roman" w:eastAsia="Times New Roman" w:hAnsi="Times New Roman" w:cs="Times New Roman"/>
                <w:b/>
                <w:i/>
                <w:strike w:val="0"/>
                <w:color w:val="auto"/>
                <w:sz w:val="24"/>
                <w:highlight w:val="none"/>
                <w:u w:val="none" w:color="auto"/>
                <w:vertAlign w:val="baseline"/>
              </w:rPr>
              <w:t>i</w:t>
            </w:r>
            <w:r>
              <w:t xml:space="preserve"> suradnje i </w:t>
            </w:r>
            <w:r>
              <w:rPr>
                <w:rFonts w:ascii="Times New Roman" w:eastAsia="Times New Roman" w:hAnsi="Times New Roman" w:cs="Times New Roman"/>
                <w:b/>
                <w:i/>
                <w:strike w:val="0"/>
                <w:color w:val="auto"/>
                <w:sz w:val="24"/>
                <w:highlight w:val="none"/>
                <w:u w:val="none" w:color="auto"/>
                <w:vertAlign w:val="baseline"/>
              </w:rPr>
              <w:t>integracijom najviših standarda</w:t>
            </w:r>
            <w:r>
              <w:t xml:space="preserve"> visokog obrazovanja, istraživanja </w:t>
            </w:r>
            <w:r>
              <w:rPr>
                <w:rFonts w:ascii="Times New Roman" w:eastAsia="Times New Roman" w:hAnsi="Times New Roman" w:cs="Times New Roman"/>
                <w:b/>
                <w:i/>
                <w:strike w:val="0"/>
                <w:color w:val="auto"/>
                <w:sz w:val="24"/>
                <w:highlight w:val="none"/>
                <w:u w:val="none" w:color="auto"/>
                <w:vertAlign w:val="baseline"/>
              </w:rPr>
              <w:t>i inovacija, između ostalog</w:t>
            </w:r>
            <w:r>
              <w:t xml:space="preserve"> poticanjem </w:t>
            </w:r>
            <w:r>
              <w:rPr>
                <w:rFonts w:ascii="Times New Roman" w:eastAsia="Times New Roman" w:hAnsi="Times New Roman" w:cs="Times New Roman"/>
                <w:b/>
                <w:i/>
                <w:strike w:val="0"/>
                <w:color w:val="auto"/>
                <w:sz w:val="24"/>
                <w:highlight w:val="none"/>
                <w:u w:val="none" w:color="auto"/>
                <w:vertAlign w:val="baseline"/>
              </w:rPr>
              <w:t>poduzetništva</w:t>
            </w:r>
            <w:r>
              <w:t>.</w:t>
            </w:r>
          </w:p>
        </w:tc>
        <w:tc>
          <w:tcPr>
            <w:tcW w:w="4876" w:type="dxa"/>
            <w:vAlign w:val="top"/>
          </w:tcPr>
          <w:p>
            <w:pPr>
              <w:pStyle w:val="Normal6a"/>
            </w:pPr>
            <w:r>
              <w:t xml:space="preserve">Misija EIT-a je doprinositi održivom gospodarskom </w:t>
            </w:r>
            <w:r>
              <w:rPr>
                <w:rFonts w:ascii="Times New Roman" w:eastAsia="Times New Roman" w:hAnsi="Times New Roman" w:cs="Times New Roman"/>
                <w:b/>
                <w:i/>
                <w:strike w:val="0"/>
                <w:color w:val="auto"/>
                <w:sz w:val="24"/>
                <w:highlight w:val="none"/>
                <w:u w:val="none" w:color="auto"/>
                <w:vertAlign w:val="baseline"/>
              </w:rPr>
              <w:t>razvoju i blagostanju</w:t>
            </w:r>
            <w:r>
              <w:t xml:space="preserve"> Unije jačanjem inovacijskog kapaciteta država članica i Unije radi svladavanja velikih </w:t>
            </w:r>
            <w:r>
              <w:rPr>
                <w:rFonts w:ascii="Times New Roman" w:eastAsia="Times New Roman" w:hAnsi="Times New Roman" w:cs="Times New Roman"/>
                <w:b/>
                <w:i/>
                <w:strike w:val="0"/>
                <w:color w:val="auto"/>
                <w:sz w:val="24"/>
                <w:highlight w:val="none"/>
                <w:u w:val="none" w:color="auto"/>
                <w:vertAlign w:val="baseline"/>
              </w:rPr>
              <w:t>hitnih</w:t>
            </w:r>
            <w:r>
              <w:t xml:space="preserve"> izazova s kojima se suočava društvo</w:t>
            </w:r>
            <w:r>
              <w:rPr>
                <w:rFonts w:ascii="Times New Roman" w:eastAsia="Times New Roman" w:hAnsi="Times New Roman" w:cs="Times New Roman"/>
                <w:b/>
                <w:i/>
                <w:strike w:val="0"/>
                <w:color w:val="auto"/>
                <w:sz w:val="24"/>
                <w:highlight w:val="none"/>
                <w:u w:val="none" w:color="auto"/>
                <w:vertAlign w:val="baseline"/>
              </w:rPr>
              <w:t>, a posebno uspostave gospodarstva s nultom neto stopom emisija stakleničkih plinova najkasnije do 2040., s tim povezanih političkih prioriteta u okviru europskog zelenog plana te ciljeva održivog razvoja</w:t>
            </w:r>
            <w:r>
              <w:t>. To će postići promicanjem sinergija</w:t>
            </w:r>
            <w:r>
              <w:rPr>
                <w:rFonts w:ascii="Times New Roman" w:eastAsia="Times New Roman" w:hAnsi="Times New Roman" w:cs="Times New Roman"/>
                <w:b/>
                <w:i/>
                <w:strike w:val="0"/>
                <w:color w:val="auto"/>
                <w:sz w:val="24"/>
                <w:highlight w:val="none"/>
                <w:u w:val="none" w:color="auto"/>
                <w:vertAlign w:val="baseline"/>
              </w:rPr>
              <w:t>, integracije,</w:t>
            </w:r>
            <w:r>
              <w:t xml:space="preserve"> suradnje i </w:t>
            </w:r>
            <w:r>
              <w:rPr>
                <w:rFonts w:ascii="Times New Roman" w:eastAsia="Times New Roman" w:hAnsi="Times New Roman" w:cs="Times New Roman"/>
                <w:b/>
                <w:i/>
                <w:strike w:val="0"/>
                <w:color w:val="auto"/>
                <w:sz w:val="24"/>
                <w:highlight w:val="none"/>
                <w:u w:val="none" w:color="auto"/>
                <w:vertAlign w:val="baseline"/>
              </w:rPr>
              <w:t>interdisciplinarnih obrazovnih krugova između</w:t>
            </w:r>
            <w:r>
              <w:t xml:space="preserve"> visokog obrazovanja, istraživanja</w:t>
            </w:r>
            <w:r>
              <w:rPr>
                <w:rFonts w:ascii="Times New Roman" w:eastAsia="Times New Roman" w:hAnsi="Times New Roman" w:cs="Times New Roman"/>
                <w:b/>
                <w:i/>
                <w:strike w:val="0"/>
                <w:color w:val="auto"/>
                <w:sz w:val="24"/>
                <w:highlight w:val="none"/>
                <w:u w:val="none" w:color="auto"/>
                <w:vertAlign w:val="baseline"/>
              </w:rPr>
              <w:t>, inovacija i poduzetničkog duha, čime se jača i stvara inovacijski ekosustav, te</w:t>
            </w:r>
            <w:r>
              <w:t xml:space="preserve"> poticanjem </w:t>
            </w:r>
            <w:r>
              <w:rPr>
                <w:rFonts w:ascii="Times New Roman" w:eastAsia="Times New Roman" w:hAnsi="Times New Roman" w:cs="Times New Roman"/>
                <w:b/>
                <w:i/>
                <w:strike w:val="0"/>
                <w:color w:val="auto"/>
                <w:sz w:val="24"/>
                <w:highlight w:val="none"/>
                <w:u w:val="none" w:color="auto"/>
                <w:vertAlign w:val="baseline"/>
              </w:rPr>
              <w:t>održivosti i integrirane klimatske neutralnosti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Jens Geier</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Misija EIT-a je doprinositi održivom</w:t>
            </w:r>
            <w:r>
              <w:rPr>
                <w:rFonts w:ascii="Times New Roman" w:eastAsia="Times New Roman" w:hAnsi="Times New Roman" w:cs="Times New Roman"/>
                <w:b/>
                <w:i/>
                <w:strike w:val="0"/>
                <w:color w:val="auto"/>
                <w:sz w:val="24"/>
                <w:highlight w:val="none"/>
                <w:u w:val="none" w:color="auto"/>
                <w:vertAlign w:val="baseline"/>
              </w:rPr>
              <w:t xml:space="preserve">  </w:t>
            </w:r>
            <w:r>
              <w:t xml:space="preserve">gospodarskom </w:t>
            </w:r>
            <w:r>
              <w:rPr>
                <w:rFonts w:ascii="Times New Roman" w:eastAsia="Times New Roman" w:hAnsi="Times New Roman" w:cs="Times New Roman"/>
                <w:b/>
                <w:i/>
                <w:strike w:val="0"/>
                <w:color w:val="auto"/>
                <w:sz w:val="24"/>
                <w:highlight w:val="none"/>
                <w:u w:val="none" w:color="auto"/>
                <w:vertAlign w:val="baseline"/>
              </w:rPr>
              <w:t>rastu</w:t>
            </w:r>
            <w:r>
              <w:t xml:space="preserve"> i konkurentnosti</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jačanjem inovacijskog kapaciteta država članica i</w:t>
            </w:r>
            <w:r>
              <w:t xml:space="preserve"> Unije </w:t>
            </w:r>
            <w:r>
              <w:rPr>
                <w:rFonts w:ascii="Times New Roman" w:eastAsia="Times New Roman" w:hAnsi="Times New Roman" w:cs="Times New Roman"/>
                <w:b/>
                <w:i/>
                <w:strike w:val="0"/>
                <w:color w:val="auto"/>
                <w:sz w:val="24"/>
                <w:highlight w:val="none"/>
                <w:u w:val="none" w:color="auto"/>
                <w:vertAlign w:val="baseline"/>
              </w:rPr>
              <w:t>radi svladavanja velikih izazova s kojima se suočava  društvo</w:t>
            </w:r>
            <w:r>
              <w:t xml:space="preserve">. To će postići promicanjem sinergija i suradnje </w:t>
            </w:r>
            <w:r>
              <w:rPr>
                <w:rFonts w:ascii="Times New Roman" w:eastAsia="Times New Roman" w:hAnsi="Times New Roman" w:cs="Times New Roman"/>
                <w:b/>
                <w:i/>
                <w:strike w:val="0"/>
                <w:color w:val="auto"/>
                <w:sz w:val="24"/>
                <w:highlight w:val="none"/>
                <w:u w:val="none" w:color="auto"/>
                <w:vertAlign w:val="baseline"/>
              </w:rPr>
              <w:t>i integracijom najviših standarda</w:t>
            </w:r>
            <w:r>
              <w:t xml:space="preserve"> visokog obrazovanja, istraživanja i inovacija, između ostalog poticanjem poduzetništva.</w:t>
            </w:r>
          </w:p>
        </w:tc>
        <w:tc>
          <w:tcPr>
            <w:tcW w:w="4876" w:type="dxa"/>
            <w:vAlign w:val="top"/>
          </w:tcPr>
          <w:p>
            <w:pPr>
              <w:pStyle w:val="Normal6a"/>
            </w:pPr>
            <w:r>
              <w:t xml:space="preserve">Misija EIT-a je doprinositi održivom gospodarskom </w:t>
            </w:r>
            <w:r>
              <w:rPr>
                <w:rFonts w:ascii="Times New Roman" w:eastAsia="Times New Roman" w:hAnsi="Times New Roman" w:cs="Times New Roman"/>
                <w:b/>
                <w:i/>
                <w:strike w:val="0"/>
                <w:color w:val="auto"/>
                <w:sz w:val="24"/>
                <w:highlight w:val="none"/>
                <w:u w:val="none" w:color="auto"/>
                <w:vertAlign w:val="baseline"/>
              </w:rPr>
              <w:t>razvoju</w:t>
            </w:r>
            <w:r>
              <w:t xml:space="preserve"> i konkurentnosti Unije </w:t>
            </w:r>
            <w:r>
              <w:rPr>
                <w:rFonts w:ascii="Times New Roman" w:eastAsia="Times New Roman" w:hAnsi="Times New Roman" w:cs="Times New Roman"/>
                <w:b/>
                <w:i/>
                <w:strike w:val="0"/>
                <w:color w:val="auto"/>
                <w:sz w:val="24"/>
                <w:highlight w:val="none"/>
                <w:u w:val="none" w:color="auto"/>
                <w:vertAlign w:val="baseline"/>
              </w:rPr>
              <w:t>te rješavanju globalnih izazova, uključujući klimatske promjene, u skladu s obvezama</w:t>
            </w:r>
            <w:r>
              <w:t xml:space="preserve"> Unije </w:t>
            </w:r>
            <w:r>
              <w:rPr>
                <w:rFonts w:ascii="Times New Roman" w:eastAsia="Times New Roman" w:hAnsi="Times New Roman" w:cs="Times New Roman"/>
                <w:b/>
                <w:i/>
                <w:strike w:val="0"/>
                <w:color w:val="auto"/>
                <w:sz w:val="24"/>
                <w:highlight w:val="none"/>
                <w:u w:val="none" w:color="auto"/>
                <w:vertAlign w:val="baseline"/>
              </w:rPr>
              <w:t>u pogledu provedbe Pariškog sporazuma i ciljeva održivog razvoja Ujedinjenih naroda</w:t>
            </w:r>
            <w:r>
              <w:t xml:space="preserve">. To će postići promicanjem sinergija i suradnje </w:t>
            </w:r>
            <w:r>
              <w:rPr>
                <w:rFonts w:ascii="Times New Roman" w:eastAsia="Times New Roman" w:hAnsi="Times New Roman" w:cs="Times New Roman"/>
                <w:b/>
                <w:i/>
                <w:strike w:val="0"/>
                <w:color w:val="auto"/>
                <w:sz w:val="24"/>
                <w:highlight w:val="none"/>
                <w:u w:val="none" w:color="auto"/>
                <w:vertAlign w:val="baseline"/>
              </w:rPr>
              <w:t>između</w:t>
            </w:r>
            <w:r>
              <w:t xml:space="preserve"> visokog obrazovanja, istraživanja i inovacija </w:t>
            </w:r>
            <w:r>
              <w:rPr>
                <w:rFonts w:ascii="Times New Roman" w:eastAsia="Times New Roman" w:hAnsi="Times New Roman" w:cs="Times New Roman"/>
                <w:b/>
                <w:i/>
                <w:strike w:val="0"/>
                <w:color w:val="auto"/>
                <w:sz w:val="24"/>
                <w:highlight w:val="none"/>
                <w:u w:val="none" w:color="auto"/>
                <w:vertAlign w:val="baseline"/>
              </w:rPr>
              <w:t>najvišeg standarda te njihovom integracijom</w:t>
            </w:r>
            <w:r>
              <w:t>, između ostalog poticanjem poduzetništva.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Misija EIT-a je </w:t>
            </w:r>
            <w:r>
              <w:rPr>
                <w:rFonts w:ascii="Times New Roman" w:eastAsia="Times New Roman" w:hAnsi="Times New Roman" w:cs="Times New Roman"/>
                <w:b/>
                <w:i/>
                <w:strike w:val="0"/>
                <w:color w:val="auto"/>
                <w:sz w:val="24"/>
                <w:highlight w:val="none"/>
                <w:u w:val="none" w:color="auto"/>
                <w:vertAlign w:val="baseline"/>
              </w:rPr>
              <w:t xml:space="preserve">doprinositi održivom  gospodarskom rastu i konkurentnosti  </w:t>
            </w:r>
            <w:r>
              <w:t>Unije</w:t>
            </w:r>
            <w:r>
              <w:rPr>
                <w:rFonts w:ascii="Times New Roman" w:eastAsia="Times New Roman" w:hAnsi="Times New Roman" w:cs="Times New Roman"/>
                <w:b/>
                <w:i/>
                <w:strike w:val="0"/>
                <w:color w:val="auto"/>
                <w:sz w:val="24"/>
                <w:highlight w:val="none"/>
                <w:u w:val="none" w:color="auto"/>
                <w:vertAlign w:val="baseline"/>
              </w:rPr>
              <w:t xml:space="preserve">  </w:t>
            </w:r>
            <w:r>
              <w:t>jačanjem inovacijskog kapaciteta država članica i Unije radi svladavanja velikih izazova s kojima se suočava</w:t>
            </w:r>
            <w:r>
              <w:rPr>
                <w:rFonts w:ascii="Times New Roman" w:eastAsia="Times New Roman" w:hAnsi="Times New Roman" w:cs="Times New Roman"/>
                <w:b/>
                <w:i/>
                <w:strike w:val="0"/>
                <w:color w:val="auto"/>
                <w:sz w:val="24"/>
                <w:highlight w:val="none"/>
                <w:u w:val="none" w:color="auto"/>
                <w:vertAlign w:val="baseline"/>
              </w:rPr>
              <w:t xml:space="preserve">  </w:t>
            </w:r>
            <w:r>
              <w:t xml:space="preserve">društvo. To će postići promicanjem sinergija i suradnje </w:t>
            </w:r>
            <w:r>
              <w:rPr>
                <w:rFonts w:ascii="Times New Roman" w:eastAsia="Times New Roman" w:hAnsi="Times New Roman" w:cs="Times New Roman"/>
                <w:b/>
                <w:i/>
                <w:strike w:val="0"/>
                <w:color w:val="auto"/>
                <w:sz w:val="24"/>
                <w:highlight w:val="none"/>
                <w:u w:val="none" w:color="auto"/>
                <w:vertAlign w:val="baseline"/>
              </w:rPr>
              <w:t>i integracijom najviših standarda</w:t>
            </w:r>
            <w:r>
              <w:t xml:space="preserve"> visokog obrazovanja, istraživanja i inovacija, između ostalog poticanjem poduzetništva.</w:t>
            </w:r>
          </w:p>
        </w:tc>
        <w:tc>
          <w:tcPr>
            <w:tcW w:w="4876" w:type="dxa"/>
            <w:vAlign w:val="top"/>
          </w:tcPr>
          <w:p>
            <w:pPr>
              <w:pStyle w:val="Normal6a"/>
            </w:pPr>
            <w:r>
              <w:t>Misija EIT-a je </w:t>
            </w:r>
            <w:r>
              <w:rPr>
                <w:rFonts w:ascii="Times New Roman" w:eastAsia="Times New Roman" w:hAnsi="Times New Roman" w:cs="Times New Roman"/>
                <w:b/>
                <w:i/>
                <w:strike w:val="0"/>
                <w:color w:val="auto"/>
                <w:sz w:val="24"/>
                <w:highlight w:val="none"/>
                <w:u w:val="none" w:color="auto"/>
                <w:vertAlign w:val="baseline"/>
              </w:rPr>
              <w:t>potaknuti održivi gospodarski rast i konkurentnost </w:t>
            </w:r>
            <w:r>
              <w:t xml:space="preserve">Unije jačanjem inovacijskog kapaciteta država članica i Unije radi svladavanja velikih izazova s kojima se suočava društvo. To će postići promicanjem sinergija i suradnje </w:t>
            </w:r>
            <w:r>
              <w:rPr>
                <w:rFonts w:ascii="Times New Roman" w:eastAsia="Times New Roman" w:hAnsi="Times New Roman" w:cs="Times New Roman"/>
                <w:b/>
                <w:i/>
                <w:strike w:val="0"/>
                <w:color w:val="auto"/>
                <w:sz w:val="24"/>
                <w:highlight w:val="none"/>
                <w:u w:val="none" w:color="auto"/>
                <w:vertAlign w:val="baseline"/>
              </w:rPr>
              <w:t>između</w:t>
            </w:r>
            <w:r>
              <w:t xml:space="preserve"> visokog obrazovanja, istraživanja i inovacija </w:t>
            </w:r>
            <w:r>
              <w:rPr>
                <w:rFonts w:ascii="Times New Roman" w:eastAsia="Times New Roman" w:hAnsi="Times New Roman" w:cs="Times New Roman"/>
                <w:b/>
                <w:i/>
                <w:strike w:val="0"/>
                <w:color w:val="auto"/>
                <w:sz w:val="24"/>
                <w:highlight w:val="none"/>
                <w:u w:val="none" w:color="auto"/>
                <w:vertAlign w:val="baseline"/>
              </w:rPr>
              <w:t>najvišeg standarda te njihovom integracijom</w:t>
            </w:r>
            <w:r>
              <w:t>, između ostalog poticanjem poduzetništva.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EIT doprinosi ostvarenju općih i posebnih ciljeva okvirnog programa Unije za </w:t>
            </w:r>
            <w:r>
              <w:rPr>
                <w:rFonts w:ascii="Times New Roman" w:eastAsia="Times New Roman" w:hAnsi="Times New Roman" w:cs="Times New Roman"/>
                <w:b/>
                <w:i/>
                <w:strike w:val="0"/>
                <w:color w:val="auto"/>
                <w:sz w:val="24"/>
                <w:highlight w:val="none"/>
                <w:u w:val="none" w:color="auto"/>
                <w:vertAlign w:val="baseline"/>
              </w:rPr>
              <w:t>potporu istraživanjima i inovacijama</w:t>
            </w:r>
            <w:r>
              <w:t>.</w:t>
            </w:r>
          </w:p>
        </w:tc>
        <w:tc>
          <w:tcPr>
            <w:tcW w:w="4876" w:type="dxa"/>
            <w:vAlign w:val="top"/>
          </w:tcPr>
          <w:p>
            <w:pPr>
              <w:pStyle w:val="Normal6a"/>
            </w:pPr>
            <w:r>
              <w:t xml:space="preserve">EIT doprinosi ostvarenju općih i posebnih ciljeva okvirnog programa Unije za </w:t>
            </w:r>
            <w:r>
              <w:rPr>
                <w:rFonts w:ascii="Times New Roman" w:eastAsia="Times New Roman" w:hAnsi="Times New Roman" w:cs="Times New Roman"/>
                <w:b/>
                <w:i/>
                <w:strike w:val="0"/>
                <w:color w:val="auto"/>
                <w:sz w:val="24"/>
                <w:highlight w:val="none"/>
                <w:u w:val="none" w:color="auto"/>
                <w:vertAlign w:val="baseline"/>
              </w:rPr>
              <w:t>istraživanja i inovacije u skladu sa strateškim planiranjem</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EIT doprinosi ostvarenju općih i posebnih ciljeva </w:t>
            </w:r>
            <w:r>
              <w:rPr>
                <w:rFonts w:ascii="Times New Roman" w:eastAsia="Times New Roman" w:hAnsi="Times New Roman" w:cs="Times New Roman"/>
                <w:b/>
                <w:i/>
                <w:strike w:val="0"/>
                <w:color w:val="auto"/>
                <w:sz w:val="24"/>
                <w:highlight w:val="none"/>
                <w:u w:val="none" w:color="auto"/>
                <w:vertAlign w:val="baseline"/>
              </w:rPr>
              <w:t>okvirnog programa Unije za potporu istraživanjima i inovacijama</w:t>
            </w:r>
            <w:r>
              <w:t>.</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U proračunskom razdoblju od 2021. do 2027.</w:t>
            </w:r>
            <w:r>
              <w:t xml:space="preserve"> EIT doprinosi ostvarenju općih i posebnih ciljeva </w:t>
            </w:r>
            <w:r>
              <w:rPr>
                <w:rFonts w:ascii="Times New Roman" w:eastAsia="Times New Roman" w:hAnsi="Times New Roman" w:cs="Times New Roman"/>
                <w:b/>
                <w:i/>
                <w:strike w:val="0"/>
                <w:color w:val="auto"/>
                <w:sz w:val="24"/>
                <w:highlight w:val="none"/>
                <w:u w:val="none" w:color="auto"/>
                <w:vertAlign w:val="baseline"/>
              </w:rPr>
              <w:t>programa Obzor Europa u skladu sa svojim strateškim planiranjem</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EIT doprinosi ostvarenju općih i posebnih ciljeva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w:t>
            </w:r>
          </w:p>
        </w:tc>
        <w:tc>
          <w:tcPr>
            <w:tcW w:w="4876" w:type="dxa"/>
            <w:vAlign w:val="top"/>
          </w:tcPr>
          <w:p>
            <w:pPr>
              <w:pStyle w:val="Normal6a"/>
            </w:pPr>
            <w:r>
              <w:t xml:space="preserve">EIT doprinosi ostvarenju općih i posebnih ciljeva programa </w:t>
            </w:r>
            <w:r>
              <w:rPr>
                <w:rFonts w:ascii="Times New Roman" w:eastAsia="Times New Roman" w:hAnsi="Times New Roman" w:cs="Times New Roman"/>
                <w:b/>
                <w:i/>
                <w:strike w:val="0"/>
                <w:color w:val="auto"/>
                <w:sz w:val="24"/>
                <w:highlight w:val="none"/>
                <w:u w:val="none" w:color="auto"/>
                <w:vertAlign w:val="baseline"/>
              </w:rPr>
              <w:t>Obzor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stavak 2.a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rPr>
                <w:rFonts w:ascii="Times New Roman" w:eastAsia="Times New Roman" w:hAnsi="Times New Roman" w:cs="Times New Roman"/>
                <w:b/>
                <w:i/>
                <w:strike w:val="0"/>
                <w:color w:val="auto"/>
                <w:sz w:val="24"/>
                <w:highlight w:val="none"/>
                <w:u w:val="none" w:color="auto"/>
                <w:vertAlign w:val="baseline"/>
              </w:rPr>
              <w:t>Opći ciljevi EIT-a su:</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jačanje održivih inovacijskih ekosustava diljem Unije koji pomažu u svladavanju globalnih izazova promicanjem sinergija, integracije i suradnje između visokog obrazovanja, istraživanja i poslovanja;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poticanje razvoja poduzetničkih i inovacijskih vještina u kontekstu cjeloživotnog učenja, uključujući povećanje kapaciteta institucija visokog obrazovanja diljem Unije, i poticanje njihove poduzetničke preobrazbe;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 stavljanje novih rješenja za globalne i društvene izazove na tržište ili omogućavanje ostalih oblika održivog socijalnog razumijevanja.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EIT razvija sinergije s drugim programima Unije i stvara dodanu vrijednost u okviru programa Obzor Europa, posebno nadopunjujući se s EIC-om.</w:t>
            </w:r>
            <w:r>
              <w:t xml:space="preserve"> </w:t>
            </w:r>
            <w:r>
              <w:rPr>
                <w:rFonts w:ascii="Times New Roman" w:eastAsia="Times New Roman" w:hAnsi="Times New Roman" w:cs="Times New Roman"/>
                <w:b/>
                <w:i/>
                <w:strike w:val="0"/>
                <w:color w:val="auto"/>
                <w:sz w:val="24"/>
                <w:highlight w:val="none"/>
                <w:u w:val="none" w:color="auto"/>
                <w:vertAlign w:val="baseline"/>
              </w:rPr>
              <w:t>Provedba se odvija putem potpore ZZI-jima i aktivnosti koje koordinira EIT.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r>
        <w:t xml:space="preserve"> </w:t>
      </w:r>
      <w:r>
        <w:t>Tekst ovog amandmana temelji se na SIP-u.</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3. – stavak 2.b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2.b</w:t>
            </w:r>
            <w:r>
              <w:rPr>
                <w:rFonts w:ascii="Times New Roman" w:eastAsia="Times New Roman" w:hAnsi="Times New Roman" w:cs="Times New Roman"/>
                <w:b/>
                <w:i/>
                <w:strike w:val="0"/>
                <w:color w:val="auto"/>
                <w:sz w:val="24"/>
                <w:highlight w:val="none"/>
                <w:u w:val="none" w:color="auto"/>
                <w:vertAlign w:val="baseline"/>
              </w:rPr>
              <w:t>Posebni ciljevi EIT-a su:</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povećanje učinka ZZI-jâ i integracije trokuta znanja;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povećanje otvorenosti i transparentnosti ZZI-jâ uključivanjem većeg raspona dionika diljem Unije;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 povećanje inovacijskog kapaciteta sektora visokog obrazovanja diljem Unije promicanjem institucijskih promjena na visokim učilištima i njihove integracije u inovacijske ekosustave;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 povećanje regionalnog dosega EIT-a kako bi se smanjile regionalne razlike u inovacijskom kapacitetu unutar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r>
        <w:t xml:space="preserve"> </w:t>
      </w:r>
      <w:r>
        <w:t>Tekst ovog amandmana temelji se na SIP-u.</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SIP definira </w:t>
            </w:r>
            <w:r>
              <w:rPr>
                <w:rFonts w:ascii="Times New Roman" w:eastAsia="Times New Roman" w:hAnsi="Times New Roman" w:cs="Times New Roman"/>
                <w:b/>
                <w:i/>
                <w:strike w:val="0"/>
                <w:color w:val="auto"/>
                <w:sz w:val="24"/>
                <w:highlight w:val="none"/>
                <w:u w:val="none" w:color="auto"/>
                <w:vertAlign w:val="baseline"/>
              </w:rPr>
              <w:t xml:space="preserve">prioritetna područja i  strategiju  EIT-a  </w:t>
            </w:r>
            <w:r>
              <w:t>za predmetno sedmogodišnje razdoblje,</w:t>
            </w:r>
            <w:r>
              <w:rPr>
                <w:rFonts w:ascii="Times New Roman" w:eastAsia="Times New Roman" w:hAnsi="Times New Roman" w:cs="Times New Roman"/>
                <w:b/>
                <w:i/>
                <w:strike w:val="0"/>
                <w:color w:val="auto"/>
                <w:sz w:val="24"/>
                <w:highlight w:val="none"/>
                <w:u w:val="none" w:color="auto"/>
                <w:vertAlign w:val="baseline"/>
              </w:rPr>
              <w:t xml:space="preserve">  </w:t>
            </w:r>
            <w:r>
              <w:t xml:space="preserve">uzimajući u obzir okvirni program Unije za </w:t>
            </w:r>
            <w:r>
              <w:rPr>
                <w:rFonts w:ascii="Times New Roman" w:eastAsia="Times New Roman" w:hAnsi="Times New Roman" w:cs="Times New Roman"/>
                <w:b/>
                <w:i/>
                <w:strike w:val="0"/>
                <w:color w:val="auto"/>
                <w:sz w:val="24"/>
                <w:highlight w:val="none"/>
                <w:u w:val="none" w:color="auto"/>
                <w:vertAlign w:val="baseline"/>
              </w:rPr>
              <w:t>potporu istraživanjima i inovacijama</w:t>
            </w:r>
            <w:r>
              <w:t>,</w:t>
            </w:r>
            <w:r>
              <w:rPr>
                <w:rFonts w:ascii="Times New Roman" w:eastAsia="Times New Roman" w:hAnsi="Times New Roman" w:cs="Times New Roman"/>
                <w:b/>
                <w:i/>
                <w:strike w:val="0"/>
                <w:color w:val="auto"/>
                <w:sz w:val="24"/>
                <w:highlight w:val="none"/>
                <w:u w:val="none" w:color="auto"/>
                <w:vertAlign w:val="baseline"/>
              </w:rPr>
              <w:t xml:space="preserve">  </w:t>
            </w:r>
            <w:r>
              <w:t xml:space="preserve">i uključuje procjenu njegova socioekonomskog učinka </w:t>
            </w:r>
            <w:r>
              <w:rPr>
                <w:rFonts w:ascii="Times New Roman" w:eastAsia="Times New Roman" w:hAnsi="Times New Roman" w:cs="Times New Roman"/>
                <w:b/>
                <w:i/>
                <w:strike w:val="0"/>
                <w:color w:val="auto"/>
                <w:sz w:val="24"/>
                <w:highlight w:val="none"/>
                <w:u w:val="none" w:color="auto"/>
                <w:vertAlign w:val="baseline"/>
              </w:rPr>
              <w:t>i njegov kapacitet</w:t>
            </w:r>
            <w:r>
              <w:t xml:space="preserve"> za generiranje</w:t>
            </w:r>
            <w:r>
              <w:rPr>
                <w:rFonts w:ascii="Times New Roman" w:eastAsia="Times New Roman" w:hAnsi="Times New Roman" w:cs="Times New Roman"/>
                <w:b/>
                <w:i/>
                <w:strike w:val="0"/>
                <w:color w:val="auto"/>
                <w:sz w:val="24"/>
                <w:highlight w:val="none"/>
                <w:u w:val="none" w:color="auto"/>
                <w:vertAlign w:val="baseline"/>
              </w:rPr>
              <w:t xml:space="preserve">  </w:t>
            </w:r>
            <w:r>
              <w:t>optimalne dodane vrijednosti inovacija . SIP uzima u obzir rezultate praćenja i evaluacije EIT-a kako je navedeno u članku 19.</w:t>
            </w:r>
          </w:p>
        </w:tc>
        <w:tc>
          <w:tcPr>
            <w:tcW w:w="4876" w:type="dxa"/>
            <w:vAlign w:val="top"/>
          </w:tcPr>
          <w:p>
            <w:pPr>
              <w:pStyle w:val="Normal6a"/>
            </w:pPr>
            <w:r>
              <w:t>1.</w:t>
            </w:r>
            <w:r>
              <w:tab/>
            </w:r>
            <w:r>
              <w:t xml:space="preserve">SIP definira </w:t>
            </w:r>
            <w:r>
              <w:rPr>
                <w:rFonts w:ascii="Times New Roman" w:eastAsia="Times New Roman" w:hAnsi="Times New Roman" w:cs="Times New Roman"/>
                <w:b/>
                <w:i/>
                <w:strike w:val="0"/>
                <w:color w:val="auto"/>
                <w:sz w:val="24"/>
                <w:highlight w:val="none"/>
                <w:u w:val="none" w:color="auto"/>
                <w:vertAlign w:val="baseline"/>
              </w:rPr>
              <w:t>dugoročne strateške prioritete EIT-a</w:t>
            </w:r>
            <w:r>
              <w:t xml:space="preserve"> za predmetno sedmogodišnje razdoblje, uzimajući u obzir okvirni program Unije za </w:t>
            </w:r>
            <w:r>
              <w:rPr>
                <w:rFonts w:ascii="Times New Roman" w:eastAsia="Times New Roman" w:hAnsi="Times New Roman" w:cs="Times New Roman"/>
                <w:b/>
                <w:i/>
                <w:strike w:val="0"/>
                <w:color w:val="auto"/>
                <w:sz w:val="24"/>
                <w:highlight w:val="none"/>
                <w:u w:val="none" w:color="auto"/>
                <w:vertAlign w:val="baseline"/>
              </w:rPr>
              <w:t>istraživanja i inovacije</w:t>
            </w:r>
            <w:r>
              <w:t>,</w:t>
            </w:r>
            <w:r>
              <w:rPr>
                <w:rFonts w:ascii="Times New Roman" w:eastAsia="Times New Roman" w:hAnsi="Times New Roman" w:cs="Times New Roman"/>
                <w:b/>
                <w:i/>
                <w:strike w:val="0"/>
                <w:color w:val="auto"/>
                <w:sz w:val="24"/>
                <w:highlight w:val="none"/>
                <w:u w:val="none" w:color="auto"/>
                <w:vertAlign w:val="baseline"/>
              </w:rPr>
              <w:t> </w:t>
            </w:r>
            <w:r>
              <w:t xml:space="preserve">i uključuje procjenu njegova </w:t>
            </w:r>
            <w:r>
              <w:rPr>
                <w:rFonts w:ascii="Times New Roman" w:eastAsia="Times New Roman" w:hAnsi="Times New Roman" w:cs="Times New Roman"/>
                <w:b/>
                <w:i/>
                <w:strike w:val="0"/>
                <w:color w:val="auto"/>
                <w:sz w:val="24"/>
                <w:highlight w:val="none"/>
                <w:u w:val="none" w:color="auto"/>
                <w:vertAlign w:val="baseline"/>
              </w:rPr>
              <w:t>očekivanog</w:t>
            </w:r>
            <w:r>
              <w:t xml:space="preserve"> socioekonomskog učinka</w:t>
            </w:r>
            <w:r>
              <w:rPr>
                <w:rFonts w:ascii="Times New Roman" w:eastAsia="Times New Roman" w:hAnsi="Times New Roman" w:cs="Times New Roman"/>
                <w:b/>
                <w:i/>
                <w:strike w:val="0"/>
                <w:color w:val="auto"/>
                <w:sz w:val="24"/>
                <w:highlight w:val="none"/>
                <w:u w:val="none" w:color="auto"/>
                <w:vertAlign w:val="baseline"/>
              </w:rPr>
              <w:t>, kao i njegova učinka na doprinos gospodarstvu s nultom neto stopom emisija stakleničkih plinova, s tim povezanim političkim prioritetima u okviru europskog zelenog plana i ciljevima održivog razvoja,</w:t>
            </w:r>
            <w:r>
              <w:t xml:space="preserve"> </w:t>
            </w:r>
            <w:r>
              <w:rPr>
                <w:rFonts w:ascii="Times New Roman" w:eastAsia="Times New Roman" w:hAnsi="Times New Roman" w:cs="Times New Roman"/>
                <w:b/>
                <w:i/>
                <w:strike w:val="0"/>
                <w:color w:val="auto"/>
                <w:sz w:val="24"/>
                <w:highlight w:val="none"/>
                <w:u w:val="none" w:color="auto"/>
                <w:vertAlign w:val="baseline"/>
              </w:rPr>
              <w:t>njegove aktivnosti informiranja i sposobnost</w:t>
            </w:r>
            <w:r>
              <w:t xml:space="preserve"> za generiranje optimalne dodane vrijednosti inovacija. SIP uzima u obzir rezultate praćenja i evaluacije EIT-a kako je navedeno u članku 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SIP definira prioritetna područja i</w:t>
            </w:r>
            <w:r>
              <w:rPr>
                <w:rFonts w:ascii="Times New Roman" w:eastAsia="Times New Roman" w:hAnsi="Times New Roman" w:cs="Times New Roman"/>
                <w:b/>
                <w:i/>
                <w:strike w:val="0"/>
                <w:color w:val="auto"/>
                <w:sz w:val="24"/>
                <w:highlight w:val="none"/>
                <w:u w:val="none" w:color="auto"/>
                <w:vertAlign w:val="baseline"/>
              </w:rPr>
              <w:t xml:space="preserve">  </w:t>
            </w:r>
            <w:r>
              <w:t>strategiju</w:t>
            </w:r>
            <w:r>
              <w:rPr>
                <w:rFonts w:ascii="Times New Roman" w:eastAsia="Times New Roman" w:hAnsi="Times New Roman" w:cs="Times New Roman"/>
                <w:b/>
                <w:i/>
                <w:strike w:val="0"/>
                <w:color w:val="auto"/>
                <w:sz w:val="24"/>
                <w:highlight w:val="none"/>
                <w:u w:val="none" w:color="auto"/>
                <w:vertAlign w:val="baseline"/>
              </w:rPr>
              <w:t xml:space="preserve">  EIT-a  </w:t>
            </w:r>
            <w:r>
              <w:t>za predmetno sedmogodišnje razdoblje,</w:t>
            </w:r>
            <w:r>
              <w:rPr>
                <w:rFonts w:ascii="Times New Roman" w:eastAsia="Times New Roman" w:hAnsi="Times New Roman" w:cs="Times New Roman"/>
                <w:b/>
                <w:i/>
                <w:strike w:val="0"/>
                <w:color w:val="auto"/>
                <w:sz w:val="24"/>
                <w:highlight w:val="none"/>
                <w:u w:val="none" w:color="auto"/>
                <w:vertAlign w:val="baseline"/>
              </w:rPr>
              <w:t xml:space="preserve">  </w:t>
            </w:r>
            <w:r>
              <w:t xml:space="preserve">uzimajući u obzir </w:t>
            </w:r>
            <w:r>
              <w:rPr>
                <w:rFonts w:ascii="Times New Roman" w:eastAsia="Times New Roman" w:hAnsi="Times New Roman" w:cs="Times New Roman"/>
                <w:b/>
                <w:i/>
                <w:strike w:val="0"/>
                <w:color w:val="auto"/>
                <w:sz w:val="24"/>
                <w:highlight w:val="none"/>
                <w:u w:val="none" w:color="auto"/>
                <w:vertAlign w:val="baseline"/>
              </w:rPr>
              <w:t>okvirni program Unije za potporu istraživanjima i inovacijama</w:t>
            </w:r>
            <w:r>
              <w:t>,</w:t>
            </w:r>
            <w:r>
              <w:rPr>
                <w:rFonts w:ascii="Times New Roman" w:eastAsia="Times New Roman" w:hAnsi="Times New Roman" w:cs="Times New Roman"/>
                <w:b/>
                <w:i/>
                <w:strike w:val="0"/>
                <w:color w:val="auto"/>
                <w:sz w:val="24"/>
                <w:highlight w:val="none"/>
                <w:u w:val="none" w:color="auto"/>
                <w:vertAlign w:val="baseline"/>
              </w:rPr>
              <w:t xml:space="preserve">  i</w:t>
            </w:r>
            <w:r>
              <w:t xml:space="preserve"> uključuje procjenu </w:t>
            </w:r>
            <w:r>
              <w:rPr>
                <w:rFonts w:ascii="Times New Roman" w:eastAsia="Times New Roman" w:hAnsi="Times New Roman" w:cs="Times New Roman"/>
                <w:b/>
                <w:i/>
                <w:strike w:val="0"/>
                <w:color w:val="auto"/>
                <w:sz w:val="24"/>
                <w:highlight w:val="none"/>
                <w:u w:val="none" w:color="auto"/>
                <w:vertAlign w:val="baseline"/>
              </w:rPr>
              <w:t>njegova</w:t>
            </w:r>
            <w:r>
              <w:t xml:space="preserve"> socioekonomskog učinka i njegov kapacitet za generiranje</w:t>
            </w:r>
            <w:r>
              <w:rPr>
                <w:rFonts w:ascii="Times New Roman" w:eastAsia="Times New Roman" w:hAnsi="Times New Roman" w:cs="Times New Roman"/>
                <w:b/>
                <w:i/>
                <w:strike w:val="0"/>
                <w:color w:val="auto"/>
                <w:sz w:val="24"/>
                <w:highlight w:val="none"/>
                <w:u w:val="none" w:color="auto"/>
                <w:vertAlign w:val="baseline"/>
              </w:rPr>
              <w:t xml:space="preserve">  </w:t>
            </w:r>
            <w:r>
              <w:t>optimalne dodane vrijednosti inovacija . SIP uzima u obzir rezultate praćenja i evaluacije EIT-a kako je navedeno u članku 19.</w:t>
            </w:r>
          </w:p>
        </w:tc>
        <w:tc>
          <w:tcPr>
            <w:tcW w:w="4876" w:type="dxa"/>
            <w:vAlign w:val="top"/>
          </w:tcPr>
          <w:p>
            <w:pPr>
              <w:pStyle w:val="Normal6a"/>
            </w:pPr>
            <w:r>
              <w:t>1.</w:t>
            </w:r>
            <w:r>
              <w:tab/>
            </w:r>
            <w:r>
              <w:t xml:space="preserve">SIP definira prioritetna područja i strategiju </w:t>
            </w:r>
            <w:r>
              <w:rPr>
                <w:rFonts w:ascii="Times New Roman" w:eastAsia="Times New Roman" w:hAnsi="Times New Roman" w:cs="Times New Roman"/>
                <w:b/>
                <w:i/>
                <w:strike w:val="0"/>
                <w:color w:val="auto"/>
                <w:sz w:val="24"/>
                <w:highlight w:val="none"/>
                <w:u w:val="none" w:color="auto"/>
                <w:vertAlign w:val="baseline"/>
              </w:rPr>
              <w:t>EIT-a </w:t>
            </w:r>
            <w:r>
              <w:t xml:space="preserve">za predmetno sedmogodišnje razdoblje, </w:t>
            </w:r>
            <w:r>
              <w:rPr>
                <w:rFonts w:ascii="Times New Roman" w:eastAsia="Times New Roman" w:hAnsi="Times New Roman" w:cs="Times New Roman"/>
                <w:b/>
                <w:i/>
                <w:strike w:val="0"/>
                <w:color w:val="auto"/>
                <w:sz w:val="24"/>
                <w:highlight w:val="none"/>
                <w:u w:val="none" w:color="auto"/>
                <w:vertAlign w:val="baseline"/>
              </w:rPr>
              <w:t>pri čemu su prve dvije godine posvećene kriznom programu,</w:t>
            </w:r>
            <w:r>
              <w:t xml:space="preserve"> uzimajući u obzir </w:t>
            </w:r>
            <w:r>
              <w:rPr>
                <w:rFonts w:ascii="Times New Roman" w:eastAsia="Times New Roman" w:hAnsi="Times New Roman" w:cs="Times New Roman"/>
                <w:b/>
                <w:i/>
                <w:strike w:val="0"/>
                <w:color w:val="auto"/>
                <w:sz w:val="24"/>
                <w:highlight w:val="none"/>
                <w:u w:val="none" w:color="auto"/>
                <w:vertAlign w:val="baseline"/>
              </w:rPr>
              <w:t>Obzor Europu odnosno strateške planove za istraživanje i inovacije</w:t>
            </w:r>
            <w:r>
              <w:t xml:space="preserve">, </w:t>
            </w:r>
            <w:r>
              <w:rPr>
                <w:rFonts w:ascii="Times New Roman" w:eastAsia="Times New Roman" w:hAnsi="Times New Roman" w:cs="Times New Roman"/>
                <w:b/>
                <w:i/>
                <w:strike w:val="0"/>
                <w:color w:val="auto"/>
                <w:sz w:val="24"/>
                <w:highlight w:val="none"/>
                <w:u w:val="none" w:color="auto"/>
                <w:vertAlign w:val="baseline"/>
              </w:rPr>
              <w:t>te on</w:t>
            </w:r>
            <w:r>
              <w:t xml:space="preserve"> uključuje procjenu socioekonomskog učinka </w:t>
            </w:r>
            <w:r>
              <w:rPr>
                <w:rFonts w:ascii="Times New Roman" w:eastAsia="Times New Roman" w:hAnsi="Times New Roman" w:cs="Times New Roman"/>
                <w:b/>
                <w:i/>
                <w:strike w:val="0"/>
                <w:color w:val="auto"/>
                <w:sz w:val="24"/>
                <w:highlight w:val="none"/>
                <w:u w:val="none" w:color="auto"/>
                <w:vertAlign w:val="baseline"/>
              </w:rPr>
              <w:t>EIT-a</w:t>
            </w:r>
            <w:r>
              <w:t xml:space="preserve"> i njegov kapacitet za generiranje optimalne dodane vrijednosti inovacija. SIP uzima u obzir rezultate praćenja i evaluacije EIT-a kako je navedeno u članku 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SIP definira prioritetna područja i</w:t>
            </w:r>
            <w:r>
              <w:rPr>
                <w:rFonts w:ascii="Times New Roman" w:eastAsia="Times New Roman" w:hAnsi="Times New Roman" w:cs="Times New Roman"/>
                <w:b/>
                <w:i/>
                <w:strike w:val="0"/>
                <w:color w:val="auto"/>
                <w:sz w:val="24"/>
                <w:highlight w:val="none"/>
                <w:u w:val="none" w:color="auto"/>
                <w:vertAlign w:val="baseline"/>
              </w:rPr>
              <w:t xml:space="preserve">  </w:t>
            </w:r>
            <w:r>
              <w:t>strategiju</w:t>
            </w:r>
            <w:r>
              <w:rPr>
                <w:rFonts w:ascii="Times New Roman" w:eastAsia="Times New Roman" w:hAnsi="Times New Roman" w:cs="Times New Roman"/>
                <w:b/>
                <w:i/>
                <w:strike w:val="0"/>
                <w:color w:val="auto"/>
                <w:sz w:val="24"/>
                <w:highlight w:val="none"/>
                <w:u w:val="none" w:color="auto"/>
                <w:vertAlign w:val="baseline"/>
              </w:rPr>
              <w:t xml:space="preserve">  EIT-a  </w:t>
            </w:r>
            <w:r>
              <w:t>za predmetno sedmogodišnje razdoblje,</w:t>
            </w:r>
            <w:r>
              <w:rPr>
                <w:rFonts w:ascii="Times New Roman" w:eastAsia="Times New Roman" w:hAnsi="Times New Roman" w:cs="Times New Roman"/>
                <w:b/>
                <w:i/>
                <w:strike w:val="0"/>
                <w:color w:val="auto"/>
                <w:sz w:val="24"/>
                <w:highlight w:val="none"/>
                <w:u w:val="none" w:color="auto"/>
                <w:vertAlign w:val="baseline"/>
              </w:rPr>
              <w:t xml:space="preserve">  </w:t>
            </w:r>
            <w:r>
              <w:t xml:space="preserve">uzimajući u obzir </w:t>
            </w:r>
            <w:r>
              <w:rPr>
                <w:rFonts w:ascii="Times New Roman" w:eastAsia="Times New Roman" w:hAnsi="Times New Roman" w:cs="Times New Roman"/>
                <w:b/>
                <w:i/>
                <w:strike w:val="0"/>
                <w:color w:val="auto"/>
                <w:sz w:val="24"/>
                <w:highlight w:val="none"/>
                <w:u w:val="none" w:color="auto"/>
                <w:vertAlign w:val="baseline"/>
              </w:rPr>
              <w:t>okvirni</w:t>
            </w:r>
            <w:r>
              <w:t xml:space="preserve"> program </w:t>
            </w:r>
            <w:r>
              <w:rPr>
                <w:rFonts w:ascii="Times New Roman" w:eastAsia="Times New Roman" w:hAnsi="Times New Roman" w:cs="Times New Roman"/>
                <w:b/>
                <w:i/>
                <w:strike w:val="0"/>
                <w:color w:val="auto"/>
                <w:sz w:val="24"/>
                <w:highlight w:val="none"/>
                <w:u w:val="none" w:color="auto"/>
                <w:vertAlign w:val="baseline"/>
              </w:rPr>
              <w:t>Unije za potporu istraživanjima i inovacijama,  i</w:t>
            </w:r>
            <w:r>
              <w:t xml:space="preserve"> uključuje procjenu njegova socioekonomskog učinka i njegov kapacitet za generiranje</w:t>
            </w:r>
            <w:r>
              <w:rPr>
                <w:rFonts w:ascii="Times New Roman" w:eastAsia="Times New Roman" w:hAnsi="Times New Roman" w:cs="Times New Roman"/>
                <w:b/>
                <w:i/>
                <w:strike w:val="0"/>
                <w:color w:val="auto"/>
                <w:sz w:val="24"/>
                <w:highlight w:val="none"/>
                <w:u w:val="none" w:color="auto"/>
                <w:vertAlign w:val="baseline"/>
              </w:rPr>
              <w:t xml:space="preserve">  </w:t>
            </w:r>
            <w:r>
              <w:t>optimalne dodane vrijednosti inovacija . SIP uzima u obzir rezultate praćenja i evaluacije EIT-a kako je navedeno u članku 19.</w:t>
            </w:r>
          </w:p>
        </w:tc>
        <w:tc>
          <w:tcPr>
            <w:tcW w:w="4876" w:type="dxa"/>
            <w:vAlign w:val="top"/>
          </w:tcPr>
          <w:p>
            <w:pPr>
              <w:pStyle w:val="Normal6a"/>
            </w:pPr>
            <w:r>
              <w:t>1.</w:t>
            </w:r>
            <w:r>
              <w:tab/>
            </w:r>
            <w:r>
              <w:t xml:space="preserve">SIP definira prioritetna područja i strategiju </w:t>
            </w:r>
            <w:r>
              <w:rPr>
                <w:rFonts w:ascii="Times New Roman" w:eastAsia="Times New Roman" w:hAnsi="Times New Roman" w:cs="Times New Roman"/>
                <w:b/>
                <w:i/>
                <w:strike w:val="0"/>
                <w:color w:val="auto"/>
                <w:sz w:val="24"/>
                <w:highlight w:val="none"/>
                <w:u w:val="none" w:color="auto"/>
                <w:vertAlign w:val="baseline"/>
              </w:rPr>
              <w:t>EIT-a </w:t>
            </w:r>
            <w:r>
              <w:t xml:space="preserve">za predmetno sedmogodišnje razdoblje, uzimajući u obzir program </w:t>
            </w:r>
            <w:r>
              <w:rPr>
                <w:rFonts w:ascii="Times New Roman" w:eastAsia="Times New Roman" w:hAnsi="Times New Roman" w:cs="Times New Roman"/>
                <w:b/>
                <w:i/>
                <w:strike w:val="0"/>
                <w:color w:val="auto"/>
                <w:sz w:val="24"/>
                <w:highlight w:val="none"/>
                <w:u w:val="none" w:color="auto"/>
                <w:vertAlign w:val="baseline"/>
              </w:rPr>
              <w:t>Obzor Europa, i</w:t>
            </w:r>
            <w:r>
              <w:t xml:space="preserve"> uključuje procjenu njegova socioekonomskog učinka i njegov kapacitet za generiranje optimalne dodane vrijednosti inovacija. SIP uzima u obzir rezultate praćenja i evaluacije EIT-a kako je navedeno u članku 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SIP definira prioritetna područja i</w:t>
            </w:r>
            <w:r>
              <w:rPr>
                <w:rFonts w:ascii="Times New Roman" w:eastAsia="Times New Roman" w:hAnsi="Times New Roman" w:cs="Times New Roman"/>
                <w:b/>
                <w:i/>
                <w:strike w:val="0"/>
                <w:color w:val="auto"/>
                <w:sz w:val="24"/>
                <w:highlight w:val="none"/>
                <w:u w:val="none" w:color="auto"/>
                <w:vertAlign w:val="baseline"/>
              </w:rPr>
              <w:t xml:space="preserve">  </w:t>
            </w:r>
            <w:r>
              <w:t>strategiju</w:t>
            </w:r>
            <w:r>
              <w:rPr>
                <w:rFonts w:ascii="Times New Roman" w:eastAsia="Times New Roman" w:hAnsi="Times New Roman" w:cs="Times New Roman"/>
                <w:b/>
                <w:i/>
                <w:strike w:val="0"/>
                <w:color w:val="auto"/>
                <w:sz w:val="24"/>
                <w:highlight w:val="none"/>
                <w:u w:val="none" w:color="auto"/>
                <w:vertAlign w:val="baseline"/>
              </w:rPr>
              <w:t xml:space="preserve">  EIT-a  </w:t>
            </w:r>
            <w:r>
              <w:t>za predmetno sedmogodišnje razdoblje,</w:t>
            </w:r>
            <w:r>
              <w:rPr>
                <w:rFonts w:ascii="Times New Roman" w:eastAsia="Times New Roman" w:hAnsi="Times New Roman" w:cs="Times New Roman"/>
                <w:b/>
                <w:i/>
                <w:strike w:val="0"/>
                <w:color w:val="auto"/>
                <w:sz w:val="24"/>
                <w:highlight w:val="none"/>
                <w:u w:val="none" w:color="auto"/>
                <w:vertAlign w:val="baseline"/>
              </w:rPr>
              <w:t xml:space="preserve">  </w:t>
            </w:r>
            <w:r>
              <w:t xml:space="preserve">uzimajući u obzir </w:t>
            </w:r>
            <w:r>
              <w:rPr>
                <w:rFonts w:ascii="Times New Roman" w:eastAsia="Times New Roman" w:hAnsi="Times New Roman" w:cs="Times New Roman"/>
                <w:b/>
                <w:i/>
                <w:strike w:val="0"/>
                <w:color w:val="auto"/>
                <w:sz w:val="24"/>
                <w:highlight w:val="none"/>
                <w:u w:val="none" w:color="auto"/>
                <w:vertAlign w:val="baseline"/>
              </w:rPr>
              <w:t>okvirni</w:t>
            </w:r>
            <w:r>
              <w:t xml:space="preserve"> program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w:t>
            </w:r>
            <w:r>
              <w:rPr>
                <w:rFonts w:ascii="Times New Roman" w:eastAsia="Times New Roman" w:hAnsi="Times New Roman" w:cs="Times New Roman"/>
                <w:b/>
                <w:i/>
                <w:strike w:val="0"/>
                <w:color w:val="auto"/>
                <w:sz w:val="24"/>
                <w:highlight w:val="none"/>
                <w:u w:val="none" w:color="auto"/>
                <w:vertAlign w:val="baseline"/>
              </w:rPr>
              <w:t xml:space="preserve">  i</w:t>
            </w:r>
            <w:r>
              <w:t xml:space="preserve"> uključuje procjenu </w:t>
            </w:r>
            <w:r>
              <w:rPr>
                <w:rFonts w:ascii="Times New Roman" w:eastAsia="Times New Roman" w:hAnsi="Times New Roman" w:cs="Times New Roman"/>
                <w:b/>
                <w:i/>
                <w:strike w:val="0"/>
                <w:color w:val="auto"/>
                <w:sz w:val="24"/>
                <w:highlight w:val="none"/>
                <w:u w:val="none" w:color="auto"/>
                <w:vertAlign w:val="baseline"/>
              </w:rPr>
              <w:t>njegova</w:t>
            </w:r>
            <w:r>
              <w:t xml:space="preserve"> socioekonomskog učinka i njegov kapacitet za generiranje</w:t>
            </w:r>
            <w:r>
              <w:rPr>
                <w:rFonts w:ascii="Times New Roman" w:eastAsia="Times New Roman" w:hAnsi="Times New Roman" w:cs="Times New Roman"/>
                <w:b/>
                <w:i/>
                <w:strike w:val="0"/>
                <w:color w:val="auto"/>
                <w:sz w:val="24"/>
                <w:highlight w:val="none"/>
                <w:u w:val="none" w:color="auto"/>
                <w:vertAlign w:val="baseline"/>
              </w:rPr>
              <w:t xml:space="preserve">  </w:t>
            </w:r>
            <w:r>
              <w:t>optimalne dodane vrijednosti inovacija . SIP uzima u obzir rezultate praćenja i evaluacije EIT-a kako je navedeno u članku 19.</w:t>
            </w:r>
          </w:p>
        </w:tc>
        <w:tc>
          <w:tcPr>
            <w:tcW w:w="4876" w:type="dxa"/>
            <w:vAlign w:val="top"/>
          </w:tcPr>
          <w:p>
            <w:pPr>
              <w:pStyle w:val="Normal6a"/>
            </w:pPr>
            <w:r>
              <w:t>1.</w:t>
            </w:r>
            <w:r>
              <w:tab/>
            </w:r>
            <w:r>
              <w:t xml:space="preserve">SIP definira prioritetna područja i strategiju </w:t>
            </w:r>
            <w:r>
              <w:rPr>
                <w:rFonts w:ascii="Times New Roman" w:eastAsia="Times New Roman" w:hAnsi="Times New Roman" w:cs="Times New Roman"/>
                <w:b/>
                <w:i/>
                <w:strike w:val="0"/>
                <w:color w:val="auto"/>
                <w:sz w:val="24"/>
                <w:highlight w:val="none"/>
                <w:u w:val="none" w:color="auto"/>
                <w:vertAlign w:val="baseline"/>
              </w:rPr>
              <w:t>EIT-a</w:t>
            </w:r>
            <w:r>
              <w:t xml:space="preserve"> za predmetno sedmogodišnje razdoblje, uzimajući u obzir program </w:t>
            </w:r>
            <w:r>
              <w:rPr>
                <w:rFonts w:ascii="Times New Roman" w:eastAsia="Times New Roman" w:hAnsi="Times New Roman" w:cs="Times New Roman"/>
                <w:b/>
                <w:i/>
                <w:strike w:val="0"/>
                <w:color w:val="auto"/>
                <w:sz w:val="24"/>
                <w:highlight w:val="none"/>
                <w:u w:val="none" w:color="auto"/>
                <w:vertAlign w:val="baseline"/>
              </w:rPr>
              <w:t>Obzor Europa, uključujući njegovo strateško planiranje</w:t>
            </w:r>
            <w:r>
              <w:t xml:space="preserve">, </w:t>
            </w:r>
            <w:r>
              <w:rPr>
                <w:rFonts w:ascii="Times New Roman" w:eastAsia="Times New Roman" w:hAnsi="Times New Roman" w:cs="Times New Roman"/>
                <w:b/>
                <w:i/>
                <w:strike w:val="0"/>
                <w:color w:val="auto"/>
                <w:sz w:val="24"/>
                <w:highlight w:val="none"/>
                <w:u w:val="none" w:color="auto"/>
                <w:vertAlign w:val="baseline"/>
              </w:rPr>
              <w:t>te</w:t>
            </w:r>
            <w:r>
              <w:t xml:space="preserve"> uključuje procjenu socioekonomskog učinka </w:t>
            </w:r>
            <w:r>
              <w:rPr>
                <w:rFonts w:ascii="Times New Roman" w:eastAsia="Times New Roman" w:hAnsi="Times New Roman" w:cs="Times New Roman"/>
                <w:b/>
                <w:i/>
                <w:strike w:val="0"/>
                <w:color w:val="auto"/>
                <w:sz w:val="24"/>
                <w:highlight w:val="none"/>
                <w:u w:val="none" w:color="auto"/>
                <w:vertAlign w:val="baseline"/>
              </w:rPr>
              <w:t>EIT-a</w:t>
            </w:r>
            <w:r>
              <w:t xml:space="preserve"> i njegov kapacitet za generiranje optimalne dodane vrijednosti inovacija. SIP uzima u obzir rezultate praćenja i evaluacije EIT-a kako je navedeno u članku 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SIP</w:t>
            </w:r>
            <w:r>
              <w:rPr>
                <w:rFonts w:ascii="Times New Roman" w:eastAsia="Times New Roman" w:hAnsi="Times New Roman" w:cs="Times New Roman"/>
                <w:b/>
                <w:i/>
                <w:strike w:val="0"/>
                <w:color w:val="auto"/>
                <w:sz w:val="24"/>
                <w:highlight w:val="none"/>
                <w:u w:val="none" w:color="auto"/>
                <w:vertAlign w:val="baseline"/>
              </w:rPr>
              <w:t xml:space="preserve">   </w:t>
            </w:r>
            <w:r>
              <w:t xml:space="preserve">je usklađen s ciljevima okvirnog programa </w:t>
            </w:r>
            <w:r>
              <w:rPr>
                <w:rFonts w:ascii="Times New Roman" w:eastAsia="Times New Roman" w:hAnsi="Times New Roman" w:cs="Times New Roman"/>
                <w:b/>
                <w:i/>
                <w:strike w:val="0"/>
                <w:color w:val="auto"/>
                <w:sz w:val="24"/>
                <w:highlight w:val="none"/>
                <w:u w:val="none" w:color="auto"/>
                <w:vertAlign w:val="baseline"/>
              </w:rPr>
              <w:t>Unije</w:t>
            </w:r>
            <w:r>
              <w:t xml:space="preserve"> za potporu istraživanjima i inovacijama, strateškim višegodišnjim planiranjem, zahtjevima za izvješćivanje, praćenje i evaluaciju i drugim zahtjevima tog programa te potiče sinergije s drugim relevantnim programima Unije u okviru odgovarajućeg VFO-a, posebno s onima kojima se podupiru obrazovanje i regionalni razvoj.</w:t>
            </w:r>
            <w:r>
              <w:rPr>
                <w:rFonts w:ascii="Times New Roman" w:eastAsia="Times New Roman" w:hAnsi="Times New Roman" w:cs="Times New Roman"/>
                <w:b/>
                <w:i/>
                <w:strike w:val="0"/>
                <w:color w:val="auto"/>
                <w:sz w:val="24"/>
                <w:highlight w:val="none"/>
                <w:u w:val="none" w:color="auto"/>
                <w:vertAlign w:val="baseline"/>
              </w:rPr>
              <w:t xml:space="preserve">   </w:t>
            </w:r>
            <w:r>
              <w:t>Njime se uspostavljaju i</w:t>
            </w:r>
            <w:r>
              <w:rPr>
                <w:rFonts w:ascii="Times New Roman" w:eastAsia="Times New Roman" w:hAnsi="Times New Roman" w:cs="Times New Roman"/>
                <w:b/>
                <w:i/>
                <w:strike w:val="0"/>
                <w:color w:val="auto"/>
                <w:sz w:val="24"/>
                <w:highlight w:val="none"/>
                <w:u w:val="none" w:color="auto"/>
                <w:vertAlign w:val="baseline"/>
              </w:rPr>
              <w:t xml:space="preserve">    </w:t>
            </w:r>
            <w:r>
              <w:t>prikladne sinergije i komplementarnosti između aktivnosti EIT-a i drugih inicijativa, instrumenata i</w:t>
            </w:r>
            <w:r>
              <w:rPr>
                <w:rFonts w:ascii="Times New Roman" w:eastAsia="Times New Roman" w:hAnsi="Times New Roman" w:cs="Times New Roman"/>
                <w:b/>
                <w:i/>
                <w:strike w:val="0"/>
                <w:color w:val="auto"/>
                <w:sz w:val="24"/>
                <w:highlight w:val="none"/>
                <w:u w:val="none" w:color="auto"/>
                <w:vertAlign w:val="baseline"/>
              </w:rPr>
              <w:t xml:space="preserve">  </w:t>
            </w:r>
            <w:r>
              <w:t>politika</w:t>
            </w:r>
            <w:r>
              <w:rPr>
                <w:rFonts w:ascii="Times New Roman" w:eastAsia="Times New Roman" w:hAnsi="Times New Roman" w:cs="Times New Roman"/>
                <w:b/>
                <w:i/>
                <w:strike w:val="0"/>
                <w:color w:val="auto"/>
                <w:sz w:val="24"/>
                <w:highlight w:val="none"/>
                <w:u w:val="none" w:color="auto"/>
                <w:vertAlign w:val="baseline"/>
              </w:rPr>
              <w:t xml:space="preserve">   </w:t>
            </w:r>
            <w:r>
              <w:t>Unije.</w:t>
            </w:r>
          </w:p>
        </w:tc>
        <w:tc>
          <w:tcPr>
            <w:tcW w:w="4876" w:type="dxa"/>
            <w:vAlign w:val="top"/>
          </w:tcPr>
          <w:p>
            <w:pPr>
              <w:pStyle w:val="Normal6a"/>
            </w:pPr>
            <w:r>
              <w:t>2.</w:t>
            </w:r>
            <w:r>
              <w:tab/>
            </w:r>
            <w:r>
              <w:t>SIP</w:t>
            </w:r>
            <w:r>
              <w:rPr>
                <w:rFonts w:ascii="Times New Roman" w:eastAsia="Times New Roman" w:hAnsi="Times New Roman" w:cs="Times New Roman"/>
                <w:b/>
                <w:i/>
                <w:strike w:val="0"/>
                <w:color w:val="auto"/>
                <w:sz w:val="24"/>
                <w:highlight w:val="none"/>
                <w:u w:val="none" w:color="auto"/>
                <w:vertAlign w:val="baseline"/>
              </w:rPr>
              <w:t> </w:t>
            </w:r>
            <w:r>
              <w:t xml:space="preserve">je usklađen s ciljevima okvirnog programa </w:t>
            </w:r>
            <w:r>
              <w:rPr>
                <w:rFonts w:ascii="Times New Roman" w:eastAsia="Times New Roman" w:hAnsi="Times New Roman" w:cs="Times New Roman"/>
                <w:b/>
                <w:i/>
                <w:strike w:val="0"/>
                <w:color w:val="auto"/>
                <w:sz w:val="24"/>
                <w:highlight w:val="none"/>
                <w:u w:val="none" w:color="auto"/>
                <w:vertAlign w:val="baseline"/>
              </w:rPr>
              <w:t>Obzor Europa</w:t>
            </w:r>
            <w:r>
              <w:t xml:space="preserve"> za potporu istraživanjima i inovacijama, strateškim višegodišnjim planiranjem, zahtjevima za izvješćivanje, praćenje i evaluaciju i drugim zahtjevima tog programa te potiče sinergije s drugim relevantnim programima Unije u okviru odgovarajućeg VFO-a, posebno s onima kojima se podupiru obrazovanje</w:t>
            </w:r>
            <w:r>
              <w:rPr>
                <w:rFonts w:ascii="Times New Roman" w:eastAsia="Times New Roman" w:hAnsi="Times New Roman" w:cs="Times New Roman"/>
                <w:b/>
                <w:i/>
                <w:strike w:val="0"/>
                <w:color w:val="auto"/>
                <w:sz w:val="24"/>
                <w:highlight w:val="none"/>
                <w:u w:val="none" w:color="auto"/>
                <w:vertAlign w:val="baseline"/>
              </w:rPr>
              <w:t>, razvoj vještina, konkurentna industrija, poduzetništvo</w:t>
            </w:r>
            <w:r>
              <w:t xml:space="preserve"> i regionalni razvoj. Njime se uspostavljaju i prikladne sinergije i komplementarnosti između aktivnosti EIT-a i drugih inicijativa, instrumenata i</w:t>
            </w:r>
            <w:r>
              <w:rPr>
                <w:rFonts w:ascii="Times New Roman" w:eastAsia="Times New Roman" w:hAnsi="Times New Roman" w:cs="Times New Roman"/>
                <w:b/>
                <w:i/>
                <w:strike w:val="0"/>
                <w:color w:val="auto"/>
                <w:sz w:val="24"/>
                <w:highlight w:val="none"/>
                <w:u w:val="none" w:color="auto"/>
                <w:vertAlign w:val="baseline"/>
              </w:rPr>
              <w:t> </w:t>
            </w:r>
            <w:r>
              <w:t xml:space="preserve">politika </w:t>
            </w:r>
            <w:r>
              <w:rPr>
                <w:rFonts w:ascii="Times New Roman" w:eastAsia="Times New Roman" w:hAnsi="Times New Roman" w:cs="Times New Roman"/>
                <w:b/>
                <w:i/>
                <w:strike w:val="0"/>
                <w:color w:val="auto"/>
                <w:sz w:val="24"/>
                <w:highlight w:val="none"/>
                <w:u w:val="none" w:color="auto"/>
                <w:vertAlign w:val="baseline"/>
              </w:rPr>
              <w:t>Unije, posebno inicijative europskih sveučilišta, Europskog vijeća za inovacije i misija navedenih u Odluci o Obzoru Europa.</w:t>
            </w:r>
            <w:r>
              <w:t xml:space="preserve"> </w:t>
            </w:r>
            <w:r>
              <w:rPr>
                <w:rFonts w:ascii="Times New Roman" w:eastAsia="Times New Roman" w:hAnsi="Times New Roman" w:cs="Times New Roman"/>
                <w:b/>
                <w:i/>
                <w:strike w:val="0"/>
                <w:color w:val="auto"/>
                <w:sz w:val="24"/>
                <w:highlight w:val="none"/>
                <w:u w:val="none" w:color="auto"/>
                <w:vertAlign w:val="baseline"/>
              </w:rPr>
              <w:t>Komisija pruža EIT-u svu potrebnu potporu pri uspostavljanju odgovarajućih sinergija i komplementarnosti, uz izbjegavanje udvostručavanja, s drugim aktivnostima Obzora Europa te drugim inicijativama i programima</w:t>
            </w:r>
            <w:r>
              <w:t xml:space="preserve">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SIP</w:t>
            </w:r>
            <w:r>
              <w:rPr>
                <w:rFonts w:ascii="Times New Roman" w:eastAsia="Times New Roman" w:hAnsi="Times New Roman" w:cs="Times New Roman"/>
                <w:b/>
                <w:i/>
                <w:strike w:val="0"/>
                <w:color w:val="auto"/>
                <w:sz w:val="24"/>
                <w:highlight w:val="none"/>
                <w:u w:val="none" w:color="auto"/>
                <w:vertAlign w:val="baseline"/>
              </w:rPr>
              <w:t xml:space="preserve">   </w:t>
            </w:r>
            <w:r>
              <w:t xml:space="preserve">je usklađen s ciljevima okvirnog programa Unije za </w:t>
            </w:r>
            <w:r>
              <w:rPr>
                <w:rFonts w:ascii="Times New Roman" w:eastAsia="Times New Roman" w:hAnsi="Times New Roman" w:cs="Times New Roman"/>
                <w:b/>
                <w:i/>
                <w:strike w:val="0"/>
                <w:color w:val="auto"/>
                <w:sz w:val="24"/>
                <w:highlight w:val="none"/>
                <w:u w:val="none" w:color="auto"/>
                <w:vertAlign w:val="baseline"/>
              </w:rPr>
              <w:t>potporu istraživanjima i inovacijama</w:t>
            </w:r>
            <w:r>
              <w:t xml:space="preserve">, strateškim višegodišnjim planiranjem, zahtjevima za izvješćivanje, praćenje i evaluaciju i drugim zahtjevima tog programa te potiče sinergije s drugim relevantnim programima Unije </w:t>
            </w:r>
            <w:r>
              <w:rPr>
                <w:rFonts w:ascii="Times New Roman" w:eastAsia="Times New Roman" w:hAnsi="Times New Roman" w:cs="Times New Roman"/>
                <w:b/>
                <w:i/>
                <w:strike w:val="0"/>
                <w:color w:val="auto"/>
                <w:sz w:val="24"/>
                <w:highlight w:val="none"/>
                <w:u w:val="none" w:color="auto"/>
                <w:vertAlign w:val="baseline"/>
              </w:rPr>
              <w:t>u okviru odgovarajućeg VFO-a</w:t>
            </w:r>
            <w:r>
              <w:t>, posebno s onima kojima se podupiru obrazovanje i regionalni razvoj.</w:t>
            </w:r>
            <w:r>
              <w:rPr>
                <w:rFonts w:ascii="Times New Roman" w:eastAsia="Times New Roman" w:hAnsi="Times New Roman" w:cs="Times New Roman"/>
                <w:b/>
                <w:i/>
                <w:strike w:val="0"/>
                <w:color w:val="auto"/>
                <w:sz w:val="24"/>
                <w:highlight w:val="none"/>
                <w:u w:val="none" w:color="auto"/>
                <w:vertAlign w:val="baseline"/>
              </w:rPr>
              <w:t xml:space="preserve">   </w:t>
            </w:r>
            <w:r>
              <w:t>Njime se uspostavljaju i</w:t>
            </w:r>
            <w:r>
              <w:rPr>
                <w:rFonts w:ascii="Times New Roman" w:eastAsia="Times New Roman" w:hAnsi="Times New Roman" w:cs="Times New Roman"/>
                <w:b/>
                <w:i/>
                <w:strike w:val="0"/>
                <w:color w:val="auto"/>
                <w:sz w:val="24"/>
                <w:highlight w:val="none"/>
                <w:u w:val="none" w:color="auto"/>
                <w:vertAlign w:val="baseline"/>
              </w:rPr>
              <w:t xml:space="preserve">    </w:t>
            </w:r>
            <w:r>
              <w:t xml:space="preserve">prikladne sinergije i komplementarnosti između aktivnosti EIT-a i drugih inicijativa, instrumenata </w:t>
            </w:r>
            <w:r>
              <w:rPr>
                <w:rFonts w:ascii="Times New Roman" w:eastAsia="Times New Roman" w:hAnsi="Times New Roman" w:cs="Times New Roman"/>
                <w:b/>
                <w:i/>
                <w:strike w:val="0"/>
                <w:color w:val="auto"/>
                <w:sz w:val="24"/>
                <w:highlight w:val="none"/>
                <w:u w:val="none" w:color="auto"/>
                <w:vertAlign w:val="baseline"/>
              </w:rPr>
              <w:t xml:space="preserve">i  politika   </w:t>
            </w:r>
            <w:r>
              <w:t>Unije.</w:t>
            </w:r>
          </w:p>
        </w:tc>
        <w:tc>
          <w:tcPr>
            <w:tcW w:w="4876" w:type="dxa"/>
            <w:vAlign w:val="top"/>
          </w:tcPr>
          <w:p>
            <w:pPr>
              <w:pStyle w:val="Normal6a"/>
            </w:pPr>
            <w:r>
              <w:t>2.</w:t>
            </w:r>
            <w:r>
              <w:tab/>
            </w:r>
            <w:r>
              <w:t xml:space="preserve">SIP je usklađen s ciljevima okvirnog programa Unije za </w:t>
            </w:r>
            <w:r>
              <w:rPr>
                <w:rFonts w:ascii="Times New Roman" w:eastAsia="Times New Roman" w:hAnsi="Times New Roman" w:cs="Times New Roman"/>
                <w:b/>
                <w:i/>
                <w:strike w:val="0"/>
                <w:color w:val="auto"/>
                <w:sz w:val="24"/>
                <w:highlight w:val="none"/>
                <w:u w:val="none" w:color="auto"/>
                <w:vertAlign w:val="baseline"/>
              </w:rPr>
              <w:t>istraživanja i inovacije</w:t>
            </w:r>
            <w:r>
              <w:t xml:space="preserve">, strateškim višegodišnjim planiranjem, zahtjevima za izvješćivanje, praćenje i evaluaciju i drugim zahtjevima tog programa te potiče sinergije s drugim relevantnim programima Unije, posebno s onima kojima se podupiru </w:t>
            </w:r>
            <w:r>
              <w:rPr>
                <w:rFonts w:ascii="Times New Roman" w:eastAsia="Times New Roman" w:hAnsi="Times New Roman" w:cs="Times New Roman"/>
                <w:b/>
                <w:i/>
                <w:strike w:val="0"/>
                <w:color w:val="auto"/>
                <w:sz w:val="24"/>
                <w:highlight w:val="none"/>
                <w:u w:val="none" w:color="auto"/>
                <w:vertAlign w:val="baseline"/>
              </w:rPr>
              <w:t>istraživanje i inovacije,</w:t>
            </w:r>
            <w:r>
              <w:t xml:space="preserve"> obrazovanje i </w:t>
            </w:r>
            <w:r>
              <w:rPr>
                <w:rFonts w:ascii="Times New Roman" w:eastAsia="Times New Roman" w:hAnsi="Times New Roman" w:cs="Times New Roman"/>
                <w:b/>
                <w:i/>
                <w:strike w:val="0"/>
                <w:color w:val="auto"/>
                <w:sz w:val="24"/>
                <w:highlight w:val="none"/>
                <w:u w:val="none" w:color="auto"/>
                <w:vertAlign w:val="baseline"/>
              </w:rPr>
              <w:t>razvoj vještina, poduzetnička kultura i</w:t>
            </w:r>
            <w:r>
              <w:t xml:space="preserve"> regionalni razvoj. Njime se uspostavljaju i prikladne sinergije i komplementarnosti između aktivnosti EIT-a i drugih inicijativa,</w:t>
            </w:r>
            <w:r>
              <w:rPr>
                <w:rFonts w:ascii="Times New Roman" w:eastAsia="Times New Roman" w:hAnsi="Times New Roman" w:cs="Times New Roman"/>
                <w:b/>
                <w:i/>
                <w:strike w:val="0"/>
                <w:color w:val="auto"/>
                <w:sz w:val="24"/>
                <w:highlight w:val="none"/>
                <w:u w:val="none" w:color="auto"/>
                <w:vertAlign w:val="baseline"/>
              </w:rPr>
              <w:t> politika, ciljeva i</w:t>
            </w:r>
            <w:r>
              <w:t xml:space="preserve"> instrumenata Unije</w:t>
            </w:r>
            <w:r>
              <w:rPr>
                <w:rFonts w:ascii="Times New Roman" w:eastAsia="Times New Roman" w:hAnsi="Times New Roman" w:cs="Times New Roman"/>
                <w:b/>
                <w:i/>
                <w:strike w:val="0"/>
                <w:color w:val="auto"/>
                <w:sz w:val="24"/>
                <w:highlight w:val="none"/>
                <w:u w:val="none" w:color="auto"/>
                <w:vertAlign w:val="baseline"/>
              </w:rPr>
              <w:t>, posebno s Europskim vijećem za inovacije („EIC”), misijama i ostalim europskim partnerstvima uspostavljenima u sklopu Obzora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SIP</w:t>
            </w:r>
            <w:r>
              <w:rPr>
                <w:rFonts w:ascii="Times New Roman" w:eastAsia="Times New Roman" w:hAnsi="Times New Roman" w:cs="Times New Roman"/>
                <w:b/>
                <w:i/>
                <w:strike w:val="0"/>
                <w:color w:val="auto"/>
                <w:sz w:val="24"/>
                <w:highlight w:val="none"/>
                <w:u w:val="none" w:color="auto"/>
                <w:vertAlign w:val="baseline"/>
              </w:rPr>
              <w:t xml:space="preserve">   </w:t>
            </w:r>
            <w:r>
              <w:t xml:space="preserve">je usklađen s ciljevima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strateškim višegodišnjim planiranjem, zahtjevima za izvješćivanje, praćenje i evaluaciju i drugim zahtjevima tog programa te potiče sinergije s drugim relevantnim programima Unije u okviru odgovarajućeg VFO-a, posebno s onima kojima se podupiru obrazovanje i regionalni razvoj.</w:t>
            </w:r>
            <w:r>
              <w:rPr>
                <w:rFonts w:ascii="Times New Roman" w:eastAsia="Times New Roman" w:hAnsi="Times New Roman" w:cs="Times New Roman"/>
                <w:b/>
                <w:i/>
                <w:strike w:val="0"/>
                <w:color w:val="auto"/>
                <w:sz w:val="24"/>
                <w:highlight w:val="none"/>
                <w:u w:val="none" w:color="auto"/>
                <w:vertAlign w:val="baseline"/>
              </w:rPr>
              <w:t xml:space="preserve">   </w:t>
            </w:r>
            <w:r>
              <w:t>Njime se uspostavljaju i</w:t>
            </w:r>
            <w:r>
              <w:rPr>
                <w:rFonts w:ascii="Times New Roman" w:eastAsia="Times New Roman" w:hAnsi="Times New Roman" w:cs="Times New Roman"/>
                <w:b/>
                <w:i/>
                <w:strike w:val="0"/>
                <w:color w:val="auto"/>
                <w:sz w:val="24"/>
                <w:highlight w:val="none"/>
                <w:u w:val="none" w:color="auto"/>
                <w:vertAlign w:val="baseline"/>
              </w:rPr>
              <w:t xml:space="preserve">    </w:t>
            </w:r>
            <w:r>
              <w:t>prikladne sinergije i komplementarnosti između aktivnosti EIT-a i drugih inicijativa, instrumenata i</w:t>
            </w:r>
            <w:r>
              <w:rPr>
                <w:rFonts w:ascii="Times New Roman" w:eastAsia="Times New Roman" w:hAnsi="Times New Roman" w:cs="Times New Roman"/>
                <w:b/>
                <w:i/>
                <w:strike w:val="0"/>
                <w:color w:val="auto"/>
                <w:sz w:val="24"/>
                <w:highlight w:val="none"/>
                <w:u w:val="none" w:color="auto"/>
                <w:vertAlign w:val="baseline"/>
              </w:rPr>
              <w:t xml:space="preserve">  </w:t>
            </w:r>
            <w:r>
              <w:t>politika</w:t>
            </w:r>
            <w:r>
              <w:rPr>
                <w:rFonts w:ascii="Times New Roman" w:eastAsia="Times New Roman" w:hAnsi="Times New Roman" w:cs="Times New Roman"/>
                <w:b/>
                <w:i/>
                <w:strike w:val="0"/>
                <w:color w:val="auto"/>
                <w:sz w:val="24"/>
                <w:highlight w:val="none"/>
                <w:u w:val="none" w:color="auto"/>
                <w:vertAlign w:val="baseline"/>
              </w:rPr>
              <w:t xml:space="preserve">   </w:t>
            </w:r>
            <w:r>
              <w:t>Unije.</w:t>
            </w:r>
          </w:p>
        </w:tc>
        <w:tc>
          <w:tcPr>
            <w:tcW w:w="4876" w:type="dxa"/>
            <w:vAlign w:val="top"/>
          </w:tcPr>
          <w:p>
            <w:pPr>
              <w:pStyle w:val="Normal6a"/>
            </w:pPr>
            <w:r>
              <w:t>2.</w:t>
            </w:r>
            <w:r>
              <w:tab/>
            </w:r>
            <w:r>
              <w:t>SIP</w:t>
            </w:r>
            <w:r>
              <w:rPr>
                <w:rFonts w:ascii="Times New Roman" w:eastAsia="Times New Roman" w:hAnsi="Times New Roman" w:cs="Times New Roman"/>
                <w:b/>
                <w:i/>
                <w:strike w:val="0"/>
                <w:color w:val="auto"/>
                <w:sz w:val="24"/>
                <w:highlight w:val="none"/>
                <w:u w:val="none" w:color="auto"/>
                <w:vertAlign w:val="baseline"/>
              </w:rPr>
              <w:t> </w:t>
            </w:r>
            <w:r>
              <w:t xml:space="preserve">je usklađen s ciljevima programa </w:t>
            </w:r>
            <w:r>
              <w:rPr>
                <w:rFonts w:ascii="Times New Roman" w:eastAsia="Times New Roman" w:hAnsi="Times New Roman" w:cs="Times New Roman"/>
                <w:b/>
                <w:i/>
                <w:strike w:val="0"/>
                <w:color w:val="auto"/>
                <w:sz w:val="24"/>
                <w:highlight w:val="none"/>
                <w:u w:val="none" w:color="auto"/>
                <w:vertAlign w:val="baseline"/>
              </w:rPr>
              <w:t>Obzor Europa</w:t>
            </w:r>
            <w:r>
              <w:t>, strateškim višegodišnjim planiranjem, zahtjevima za izvješćivanje, praćenje i evaluaciju i drugim zahtjevima tog programa te potiče sinergije s drugim relevantnim programima Unije u okviru odgovarajućeg VFO-a, posebno s onima kojima se podupiru obrazovanje i regionalni razvoj. Njime se uspostavljaju i prikladne sinergije i komplementarnosti između aktivnosti EIT-a i drugih inicijativa, instrumenata i</w:t>
            </w:r>
            <w:r>
              <w:rPr>
                <w:rFonts w:ascii="Times New Roman" w:eastAsia="Times New Roman" w:hAnsi="Times New Roman" w:cs="Times New Roman"/>
                <w:b/>
                <w:i/>
                <w:strike w:val="0"/>
                <w:color w:val="auto"/>
                <w:sz w:val="24"/>
                <w:highlight w:val="none"/>
                <w:u w:val="none" w:color="auto"/>
                <w:vertAlign w:val="baseline"/>
              </w:rPr>
              <w:t> </w:t>
            </w:r>
            <w:r>
              <w:t>politika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Patrizia Toia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SIP</w:t>
            </w:r>
            <w:r>
              <w:rPr>
                <w:rFonts w:ascii="Times New Roman" w:eastAsia="Times New Roman" w:hAnsi="Times New Roman" w:cs="Times New Roman"/>
                <w:b/>
                <w:i/>
                <w:strike w:val="0"/>
                <w:color w:val="auto"/>
                <w:sz w:val="24"/>
                <w:highlight w:val="none"/>
                <w:u w:val="none" w:color="auto"/>
                <w:vertAlign w:val="baseline"/>
              </w:rPr>
              <w:t xml:space="preserve">   </w:t>
            </w:r>
            <w:r>
              <w:t xml:space="preserve">je usklađen s ciljevima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xml:space="preserve">, strateškim višegodišnjim planiranjem, </w:t>
            </w:r>
            <w:r>
              <w:rPr>
                <w:rFonts w:ascii="Times New Roman" w:eastAsia="Times New Roman" w:hAnsi="Times New Roman" w:cs="Times New Roman"/>
                <w:b/>
                <w:i/>
                <w:strike w:val="0"/>
                <w:color w:val="auto"/>
                <w:sz w:val="24"/>
                <w:highlight w:val="none"/>
                <w:u w:val="none" w:color="auto"/>
                <w:vertAlign w:val="baseline"/>
              </w:rPr>
              <w:t>zahtjevima</w:t>
            </w:r>
            <w:r>
              <w:t xml:space="preserve"> za izvješćivanje, praćenje i evaluaciju i drugim zahtjevima tog programa te </w:t>
            </w:r>
            <w:r>
              <w:rPr>
                <w:rFonts w:ascii="Times New Roman" w:eastAsia="Times New Roman" w:hAnsi="Times New Roman" w:cs="Times New Roman"/>
                <w:b/>
                <w:i/>
                <w:strike w:val="0"/>
                <w:color w:val="auto"/>
                <w:sz w:val="24"/>
                <w:highlight w:val="none"/>
                <w:u w:val="none" w:color="auto"/>
                <w:vertAlign w:val="baseline"/>
              </w:rPr>
              <w:t>potiče sinergije s drugim relevantnim programima Unije</w:t>
            </w:r>
            <w:r>
              <w:t xml:space="preserve"> u okviru </w:t>
            </w:r>
            <w:r>
              <w:rPr>
                <w:rFonts w:ascii="Times New Roman" w:eastAsia="Times New Roman" w:hAnsi="Times New Roman" w:cs="Times New Roman"/>
                <w:b/>
                <w:i/>
                <w:strike w:val="0"/>
                <w:color w:val="auto"/>
                <w:sz w:val="24"/>
                <w:highlight w:val="none"/>
                <w:u w:val="none" w:color="auto"/>
                <w:vertAlign w:val="baseline"/>
              </w:rPr>
              <w:t>odgovarajućeg VFO-a, posebno s onima kojima se podupiru obrazovanje i regionalni razvoj.   Njime se uspostavljaju i    prikladne sinergije i komplementarnosti između aktivnosti EIT-a i drugih inicijativa, instrumenata i  politika   Unije</w:t>
            </w:r>
            <w:r>
              <w:t>.</w:t>
            </w:r>
          </w:p>
        </w:tc>
        <w:tc>
          <w:tcPr>
            <w:tcW w:w="4876" w:type="dxa"/>
            <w:vAlign w:val="top"/>
          </w:tcPr>
          <w:p>
            <w:pPr>
              <w:pStyle w:val="Normal6a"/>
            </w:pPr>
            <w:r>
              <w:t>2.</w:t>
            </w:r>
            <w:r>
              <w:tab/>
            </w:r>
            <w:r>
              <w:t xml:space="preserve">SIP je usklađen s ciljevima programa </w:t>
            </w:r>
            <w:r>
              <w:rPr>
                <w:rFonts w:ascii="Times New Roman" w:eastAsia="Times New Roman" w:hAnsi="Times New Roman" w:cs="Times New Roman"/>
                <w:b/>
                <w:i/>
                <w:strike w:val="0"/>
                <w:color w:val="auto"/>
                <w:sz w:val="24"/>
                <w:highlight w:val="none"/>
                <w:u w:val="none" w:color="auto"/>
                <w:vertAlign w:val="baseline"/>
              </w:rPr>
              <w:t>Obzor Europa</w:t>
            </w:r>
            <w:r>
              <w:t xml:space="preserve">, strateškim višegodišnjim planiranjem, </w:t>
            </w:r>
            <w:r>
              <w:rPr>
                <w:rFonts w:ascii="Times New Roman" w:eastAsia="Times New Roman" w:hAnsi="Times New Roman" w:cs="Times New Roman"/>
                <w:b/>
                <w:i/>
                <w:strike w:val="0"/>
                <w:color w:val="auto"/>
                <w:sz w:val="24"/>
                <w:highlight w:val="none"/>
                <w:u w:val="none" w:color="auto"/>
                <w:vertAlign w:val="baseline"/>
              </w:rPr>
              <w:t>izahtjevima</w:t>
            </w:r>
            <w:r>
              <w:t xml:space="preserve"> za izvješćivanje, praćenje i evaluaciju i drugim zahtjevima tog programa te </w:t>
            </w:r>
            <w:r>
              <w:rPr>
                <w:rFonts w:ascii="Times New Roman" w:eastAsia="Times New Roman" w:hAnsi="Times New Roman" w:cs="Times New Roman"/>
                <w:b/>
                <w:i/>
                <w:strike w:val="0"/>
                <w:color w:val="auto"/>
                <w:sz w:val="24"/>
                <w:highlight w:val="none"/>
                <w:u w:val="none" w:color="auto"/>
                <w:vertAlign w:val="baseline"/>
              </w:rPr>
              <w:t>osigurava komplementarnost s EIC-om uspostavljenim</w:t>
            </w:r>
            <w:r>
              <w:t xml:space="preserve"> u okviru </w:t>
            </w:r>
            <w:r>
              <w:rPr>
                <w:rFonts w:ascii="Times New Roman" w:eastAsia="Times New Roman" w:hAnsi="Times New Roman" w:cs="Times New Roman"/>
                <w:b/>
                <w:i/>
                <w:strike w:val="0"/>
                <w:color w:val="auto"/>
                <w:sz w:val="24"/>
                <w:highlight w:val="none"/>
                <w:u w:val="none" w:color="auto"/>
                <w:vertAlign w:val="baseline"/>
              </w:rPr>
              <w:t>Obzora Europa.</w:t>
            </w:r>
            <w:r>
              <w:t xml:space="preserve"> </w:t>
            </w:r>
            <w:r>
              <w:rPr>
                <w:rFonts w:ascii="Times New Roman" w:eastAsia="Times New Roman" w:hAnsi="Times New Roman" w:cs="Times New Roman"/>
                <w:b/>
                <w:i/>
                <w:strike w:val="0"/>
                <w:color w:val="auto"/>
                <w:sz w:val="24"/>
                <w:highlight w:val="none"/>
                <w:u w:val="none" w:color="auto"/>
                <w:vertAlign w:val="baseline"/>
              </w:rPr>
              <w:t>Potiče sinergije i komplementarnosti između aktivnosti EIT-a i drugih relevantnih inicijativa, politika i instrumenata Unije u okviru odgovarajućeg VFO-a, posebno s onima kojima se podupiru obrazovanje i regionalni razvoj</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SIP uključuje procjenu financijskih potreba i izvora s obzirom na buduće poslovanje, dugoročni razvoj i financiranje EIT-a. </w:t>
            </w:r>
            <w:r>
              <w:rPr>
                <w:rFonts w:ascii="Times New Roman" w:eastAsia="Times New Roman" w:hAnsi="Times New Roman" w:cs="Times New Roman"/>
                <w:b/>
                <w:i/>
                <w:strike w:val="0"/>
                <w:color w:val="auto"/>
                <w:sz w:val="24"/>
                <w:highlight w:val="none"/>
                <w:u w:val="none" w:color="auto"/>
                <w:vertAlign w:val="baseline"/>
              </w:rPr>
              <w:t>Sadržavat će i</w:t>
            </w:r>
            <w:r>
              <w:t xml:space="preserve"> indikativni financijski plan koji pokriva razdoblje</w:t>
            </w:r>
            <w:r>
              <w:rPr>
                <w:rFonts w:ascii="Times New Roman" w:eastAsia="Times New Roman" w:hAnsi="Times New Roman" w:cs="Times New Roman"/>
                <w:b/>
                <w:i/>
                <w:strike w:val="0"/>
                <w:color w:val="auto"/>
                <w:sz w:val="24"/>
                <w:highlight w:val="none"/>
                <w:u w:val="none" w:color="auto"/>
                <w:vertAlign w:val="baseline"/>
              </w:rPr>
              <w:t xml:space="preserve">   </w:t>
            </w:r>
            <w:r>
              <w:t>odgovarajućeg</w:t>
            </w:r>
            <w:r>
              <w:rPr>
                <w:rFonts w:ascii="Times New Roman" w:eastAsia="Times New Roman" w:hAnsi="Times New Roman" w:cs="Times New Roman"/>
                <w:b/>
                <w:i/>
                <w:strike w:val="0"/>
                <w:color w:val="auto"/>
                <w:sz w:val="24"/>
                <w:highlight w:val="none"/>
                <w:u w:val="none" w:color="auto"/>
                <w:vertAlign w:val="baseline"/>
              </w:rPr>
              <w:t xml:space="preserve">   VFO-a</w:t>
            </w:r>
            <w:r>
              <w:t xml:space="preserve"> .</w:t>
            </w:r>
          </w:p>
        </w:tc>
        <w:tc>
          <w:tcPr>
            <w:tcW w:w="4876" w:type="dxa"/>
            <w:vAlign w:val="top"/>
          </w:tcPr>
          <w:p>
            <w:pPr>
              <w:pStyle w:val="Normal6a"/>
            </w:pPr>
            <w:r>
              <w:t>3.</w:t>
            </w:r>
            <w:r>
              <w:tab/>
            </w:r>
            <w:r>
              <w:t xml:space="preserve">SIP uključuje procjenu financijskih potreba i izvora s obzirom na buduće poslovanje, dugoročni razvoj i financiranje EIT-a. </w:t>
            </w:r>
            <w:r>
              <w:rPr>
                <w:rFonts w:ascii="Times New Roman" w:eastAsia="Times New Roman" w:hAnsi="Times New Roman" w:cs="Times New Roman"/>
                <w:b/>
                <w:i/>
                <w:strike w:val="0"/>
                <w:color w:val="auto"/>
                <w:sz w:val="24"/>
                <w:highlight w:val="none"/>
                <w:u w:val="none" w:color="auto"/>
                <w:vertAlign w:val="baseline"/>
              </w:rPr>
              <w:t>Također sadrži</w:t>
            </w:r>
            <w:r>
              <w:t xml:space="preserve"> indikativni financijski plan koji pokriva razdoblje odgovarajućeg </w:t>
            </w:r>
            <w:r>
              <w:rPr>
                <w:rFonts w:ascii="Times New Roman" w:eastAsia="Times New Roman" w:hAnsi="Times New Roman" w:cs="Times New Roman"/>
                <w:b/>
                <w:i/>
                <w:strike w:val="0"/>
                <w:color w:val="auto"/>
                <w:sz w:val="24"/>
                <w:highlight w:val="none"/>
                <w:u w:val="none" w:color="auto"/>
                <w:vertAlign w:val="baseline"/>
              </w:rPr>
              <w:t>VFO-a i procjenu proračuna kojim se doprinosi cilju uključivanja klimatskih pitanja u program Obzor Europa, raščlanjen po ZZI-jima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SIP uključuje procjenu financijskih potreba i izvora s obzirom na buduće poslovanje, dugoročni razvoj i financiranje EIT-a</w:t>
            </w:r>
            <w:r>
              <w:rPr>
                <w:rFonts w:ascii="Times New Roman" w:eastAsia="Times New Roman" w:hAnsi="Times New Roman" w:cs="Times New Roman"/>
                <w:b/>
                <w:i/>
                <w:strike w:val="0"/>
                <w:color w:val="auto"/>
                <w:sz w:val="24"/>
                <w:highlight w:val="none"/>
                <w:u w:val="none" w:color="auto"/>
                <w:vertAlign w:val="baseline"/>
              </w:rPr>
              <w:t>. Sadržavat će</w:t>
            </w:r>
            <w:r>
              <w:t xml:space="preserve"> i indikativni financijski plan koji pokriva razdoblje</w:t>
            </w:r>
            <w:r>
              <w:rPr>
                <w:rFonts w:ascii="Times New Roman" w:eastAsia="Times New Roman" w:hAnsi="Times New Roman" w:cs="Times New Roman"/>
                <w:b/>
                <w:i/>
                <w:strike w:val="0"/>
                <w:color w:val="auto"/>
                <w:sz w:val="24"/>
                <w:highlight w:val="none"/>
                <w:u w:val="none" w:color="auto"/>
                <w:vertAlign w:val="baseline"/>
              </w:rPr>
              <w:t xml:space="preserve">   </w:t>
            </w:r>
            <w:r>
              <w:t>odgovarajućeg</w:t>
            </w:r>
            <w:r>
              <w:rPr>
                <w:rFonts w:ascii="Times New Roman" w:eastAsia="Times New Roman" w:hAnsi="Times New Roman" w:cs="Times New Roman"/>
                <w:b/>
                <w:i/>
                <w:strike w:val="0"/>
                <w:color w:val="auto"/>
                <w:sz w:val="24"/>
                <w:highlight w:val="none"/>
                <w:u w:val="none" w:color="auto"/>
                <w:vertAlign w:val="baseline"/>
              </w:rPr>
              <w:t xml:space="preserve">   VFO-a</w:t>
            </w:r>
            <w:r>
              <w:t xml:space="preserve"> .</w:t>
            </w:r>
          </w:p>
        </w:tc>
        <w:tc>
          <w:tcPr>
            <w:tcW w:w="4876" w:type="dxa"/>
            <w:vAlign w:val="top"/>
          </w:tcPr>
          <w:p>
            <w:pPr>
              <w:pStyle w:val="Normal6a"/>
            </w:pPr>
            <w:r>
              <w:t>3.</w:t>
            </w:r>
            <w:r>
              <w:tab/>
            </w:r>
            <w:r>
              <w:t>SIP uključuje procjenu financijskih potreba i izvora s obzirom na buduće poslovanje, dugoročni razvoj i financiranje EIT-a</w:t>
            </w:r>
            <w:r>
              <w:rPr>
                <w:rFonts w:ascii="Times New Roman" w:eastAsia="Times New Roman" w:hAnsi="Times New Roman" w:cs="Times New Roman"/>
                <w:b/>
                <w:i/>
                <w:strike w:val="0"/>
                <w:color w:val="auto"/>
                <w:sz w:val="24"/>
                <w:highlight w:val="none"/>
                <w:u w:val="none" w:color="auto"/>
                <w:vertAlign w:val="baseline"/>
              </w:rPr>
              <w:t>, uključujući procjene financijskih sredstava potrebnih za krizni program.</w:t>
            </w:r>
            <w:r>
              <w:t xml:space="preserve"> </w:t>
            </w:r>
            <w:r>
              <w:rPr>
                <w:rFonts w:ascii="Times New Roman" w:eastAsia="Times New Roman" w:hAnsi="Times New Roman" w:cs="Times New Roman"/>
                <w:b/>
                <w:i/>
                <w:strike w:val="0"/>
                <w:color w:val="auto"/>
                <w:sz w:val="24"/>
                <w:highlight w:val="none"/>
                <w:u w:val="none" w:color="auto"/>
                <w:vertAlign w:val="baseline"/>
              </w:rPr>
              <w:t>Sadržava</w:t>
            </w:r>
            <w:r>
              <w:t xml:space="preserve"> i indikativni financijski plan koji pokriva razdoblje odgovarajućeg </w:t>
            </w:r>
            <w:r>
              <w:rPr>
                <w:rFonts w:ascii="Times New Roman" w:eastAsia="Times New Roman" w:hAnsi="Times New Roman" w:cs="Times New Roman"/>
                <w:b/>
                <w:i/>
                <w:strike w:val="0"/>
                <w:color w:val="auto"/>
                <w:sz w:val="24"/>
                <w:highlight w:val="none"/>
                <w:u w:val="none" w:color="auto"/>
                <w:vertAlign w:val="baseline"/>
              </w:rPr>
              <w:t>VFO-a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4. – 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rPr>
                <w:rFonts w:ascii="Times New Roman" w:eastAsia="Times New Roman" w:hAnsi="Times New Roman" w:cs="Times New Roman"/>
                <w:b/>
                <w:i/>
                <w:strike w:val="0"/>
                <w:color w:val="auto"/>
                <w:sz w:val="24"/>
                <w:highlight w:val="none"/>
                <w:u w:val="none" w:color="auto"/>
                <w:vertAlign w:val="baseline"/>
              </w:rPr>
              <w:t>EIT daje svoj</w:t>
            </w:r>
            <w:r>
              <w:t xml:space="preserve"> doprinos </w:t>
            </w:r>
            <w:r>
              <w:rPr>
                <w:rFonts w:ascii="Times New Roman" w:eastAsia="Times New Roman" w:hAnsi="Times New Roman" w:cs="Times New Roman"/>
                <w:b/>
                <w:i/>
                <w:strike w:val="0"/>
                <w:color w:val="auto"/>
                <w:sz w:val="24"/>
                <w:highlight w:val="none"/>
                <w:u w:val="none" w:color="auto"/>
                <w:vertAlign w:val="baseline"/>
              </w:rPr>
              <w:t>Komisijinu prijedlogu SIP-a</w:t>
            </w:r>
            <w:r>
              <w:t>.</w:t>
            </w:r>
          </w:p>
        </w:tc>
        <w:tc>
          <w:tcPr>
            <w:tcW w:w="4876" w:type="dxa"/>
            <w:vAlign w:val="top"/>
          </w:tcPr>
          <w:p>
            <w:pPr>
              <w:pStyle w:val="Normal6a"/>
            </w:pPr>
            <w:r>
              <w:t>4.</w:t>
            </w:r>
            <w:r>
              <w:tab/>
            </w:r>
            <w:r>
              <w:rPr>
                <w:rFonts w:ascii="Times New Roman" w:eastAsia="Times New Roman" w:hAnsi="Times New Roman" w:cs="Times New Roman"/>
                <w:b/>
                <w:i/>
                <w:strike w:val="0"/>
                <w:color w:val="auto"/>
                <w:sz w:val="24"/>
                <w:highlight w:val="none"/>
                <w:u w:val="none" w:color="auto"/>
                <w:vertAlign w:val="baseline"/>
              </w:rPr>
              <w:t>Uzimajući u obzir stajalište i</w:t>
            </w:r>
            <w:r>
              <w:t xml:space="preserve"> doprinos </w:t>
            </w:r>
            <w:r>
              <w:rPr>
                <w:rFonts w:ascii="Times New Roman" w:eastAsia="Times New Roman" w:hAnsi="Times New Roman" w:cs="Times New Roman"/>
                <w:b/>
                <w:i/>
                <w:strike w:val="0"/>
                <w:color w:val="auto"/>
                <w:sz w:val="24"/>
                <w:highlight w:val="none"/>
                <w:u w:val="none" w:color="auto"/>
                <w:vertAlign w:val="baseline"/>
              </w:rPr>
              <w:t>postojećih ZZI-jâ, EIT priprema nacrt sedmogodišnjeg SIP-a, stavlja ga na raspolaganje javnosti i podnosi Komisiji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5. – stavak 1. – 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Upravni odbor, sastavljen od članova na visokoj razini s iskustvom u visokom obrazovanju, istraživanju, inovacijama i poslovanju. Odbor je odgovoran za upravljanje aktivnostima EIT-a, za odabir, imenovanje</w:t>
            </w:r>
            <w:r>
              <w:rPr>
                <w:rFonts w:ascii="Times New Roman" w:eastAsia="Times New Roman" w:hAnsi="Times New Roman" w:cs="Times New Roman"/>
                <w:b/>
                <w:i/>
                <w:strike w:val="0"/>
                <w:color w:val="auto"/>
                <w:sz w:val="24"/>
                <w:highlight w:val="none"/>
                <w:u w:val="none" w:color="auto"/>
                <w:vertAlign w:val="baseline"/>
              </w:rPr>
              <w:t xml:space="preserve">  </w:t>
            </w:r>
            <w:r>
              <w:t>, praćenje</w:t>
            </w:r>
            <w:r>
              <w:rPr>
                <w:rFonts w:ascii="Times New Roman" w:eastAsia="Times New Roman" w:hAnsi="Times New Roman" w:cs="Times New Roman"/>
                <w:b/>
                <w:i/>
                <w:strike w:val="0"/>
                <w:color w:val="auto"/>
                <w:sz w:val="24"/>
                <w:highlight w:val="none"/>
                <w:u w:val="none" w:color="auto"/>
                <w:vertAlign w:val="baseline"/>
              </w:rPr>
              <w:t xml:space="preserve">  </w:t>
            </w:r>
            <w:r>
              <w:t>i evaluaciju ZZI-jâ, kao i za sve druge strateške odluke;</w:t>
            </w:r>
          </w:p>
        </w:tc>
        <w:tc>
          <w:tcPr>
            <w:tcW w:w="4876" w:type="dxa"/>
            <w:vAlign w:val="top"/>
          </w:tcPr>
          <w:p>
            <w:pPr>
              <w:pStyle w:val="Normal6a"/>
            </w:pPr>
            <w:r>
              <w:t>(a)</w:t>
            </w:r>
            <w:r>
              <w:tab/>
            </w:r>
            <w:r>
              <w:t>Upravni odbor, sastavljen od članova na visokoj razini s iskustvom u visokom obrazovanju, istraživanju, inovacijama i poslovanju</w:t>
            </w:r>
            <w:r>
              <w:rPr>
                <w:rFonts w:ascii="Times New Roman" w:eastAsia="Times New Roman" w:hAnsi="Times New Roman" w:cs="Times New Roman"/>
                <w:b/>
                <w:i/>
                <w:strike w:val="0"/>
                <w:color w:val="auto"/>
                <w:sz w:val="24"/>
                <w:highlight w:val="none"/>
                <w:u w:val="none" w:color="auto"/>
                <w:vertAlign w:val="baseline"/>
              </w:rPr>
              <w:t>, uključujući jednog člana Europskog vijeća za inovacije</w:t>
            </w:r>
            <w:r>
              <w:t>. Odbor je odgovoran za upravljanje aktivnostima EIT-a, za odabir, imenovanje, praćenje i evaluaciju ZZI-jâ, kao i za sve druge strateške odluke</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Pri odabiru članova Upravnog odbora EIT-a poštuje se rodna ravnoteža i uzimaju u obzir kriteriji geografske ravnoteže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5. – stavak 1. – 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Upravni odbor, sastavljen od članova na visokoj razini s iskustvom u visokom obrazovanju, istraživanju, inovacijama i poslovanju. Odbor je odgovoran za upravljanje aktivnostima EIT-a, za odabir, imenovanje</w:t>
            </w:r>
            <w:r>
              <w:rPr>
                <w:rFonts w:ascii="Times New Roman" w:eastAsia="Times New Roman" w:hAnsi="Times New Roman" w:cs="Times New Roman"/>
                <w:b/>
                <w:i/>
                <w:strike w:val="0"/>
                <w:color w:val="auto"/>
                <w:sz w:val="24"/>
                <w:highlight w:val="none"/>
                <w:u w:val="none" w:color="auto"/>
                <w:vertAlign w:val="baseline"/>
              </w:rPr>
              <w:t xml:space="preserve">  </w:t>
            </w:r>
            <w:r>
              <w:t>, praćenje</w:t>
            </w:r>
            <w:r>
              <w:rPr>
                <w:rFonts w:ascii="Times New Roman" w:eastAsia="Times New Roman" w:hAnsi="Times New Roman" w:cs="Times New Roman"/>
                <w:b/>
                <w:i/>
                <w:strike w:val="0"/>
                <w:color w:val="auto"/>
                <w:sz w:val="24"/>
                <w:highlight w:val="none"/>
                <w:u w:val="none" w:color="auto"/>
                <w:vertAlign w:val="baseline"/>
              </w:rPr>
              <w:t xml:space="preserve">  </w:t>
            </w:r>
            <w:r>
              <w:t>i evaluaciju ZZI-jâ, kao i za sve druge strateške odluke;</w:t>
            </w:r>
          </w:p>
        </w:tc>
        <w:tc>
          <w:tcPr>
            <w:tcW w:w="4876" w:type="dxa"/>
            <w:vAlign w:val="top"/>
          </w:tcPr>
          <w:p>
            <w:pPr>
              <w:pStyle w:val="Normal6a"/>
            </w:pPr>
            <w:r>
              <w:t>(a)</w:t>
            </w:r>
            <w:r>
              <w:tab/>
            </w:r>
            <w:r>
              <w:t xml:space="preserve">Upravni odbor, sastavljen od članova na visokoj razini s </w:t>
            </w:r>
            <w:r>
              <w:rPr>
                <w:rFonts w:ascii="Times New Roman" w:eastAsia="Times New Roman" w:hAnsi="Times New Roman" w:cs="Times New Roman"/>
                <w:b/>
                <w:i/>
                <w:strike w:val="0"/>
                <w:color w:val="auto"/>
                <w:sz w:val="24"/>
                <w:highlight w:val="none"/>
                <w:u w:val="none" w:color="auto"/>
                <w:vertAlign w:val="baseline"/>
              </w:rPr>
              <w:t>dokazanim izvrsnim</w:t>
            </w:r>
            <w:r>
              <w:t xml:space="preserve"> iskustvom u visokom obrazovanju, istraživanju, inovacijama i poslovanju</w:t>
            </w:r>
            <w:r>
              <w:rPr>
                <w:rFonts w:ascii="Times New Roman" w:eastAsia="Times New Roman" w:hAnsi="Times New Roman" w:cs="Times New Roman"/>
                <w:b/>
                <w:i/>
                <w:strike w:val="0"/>
                <w:color w:val="auto"/>
                <w:sz w:val="24"/>
                <w:highlight w:val="none"/>
                <w:u w:val="none" w:color="auto"/>
                <w:vertAlign w:val="baseline"/>
              </w:rPr>
              <w:t>, uključujući jednog člana Europskog vijeća za inovacije</w:t>
            </w:r>
            <w:r>
              <w:t>. Odbor je odgovoran za upravljanje aktivnostima EIT-a, za odabir, imenovanje</w:t>
            </w:r>
            <w:r>
              <w:rPr>
                <w:rFonts w:ascii="Times New Roman" w:eastAsia="Times New Roman" w:hAnsi="Times New Roman" w:cs="Times New Roman"/>
                <w:b/>
                <w:i/>
                <w:strike w:val="0"/>
                <w:color w:val="auto"/>
                <w:sz w:val="24"/>
                <w:highlight w:val="none"/>
                <w:u w:val="none" w:color="auto"/>
                <w:vertAlign w:val="baseline"/>
              </w:rPr>
              <w:t>, financiranje</w:t>
            </w:r>
            <w:r>
              <w:t>, praćenje i evaluaciju ZZI-jâ, kao i za sve druge strateške odluke</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Sastavom Upravnog odbora vodi se računa o rodnoj i geografskoj ravnoteži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5. – stavak 1. – 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Upravni odbor, sastavljen od članova na visokoj razini s iskustvom u visokom obrazovanju, istraživanju, inovacijama i poslovanju. Odbor je odgovoran za upravljanje aktivnostima EIT-a, za odabir, imenovanje</w:t>
            </w:r>
            <w:r>
              <w:rPr>
                <w:rFonts w:ascii="Times New Roman" w:eastAsia="Times New Roman" w:hAnsi="Times New Roman" w:cs="Times New Roman"/>
                <w:b/>
                <w:i/>
                <w:strike w:val="0"/>
                <w:color w:val="auto"/>
                <w:sz w:val="24"/>
                <w:highlight w:val="none"/>
                <w:u w:val="none" w:color="auto"/>
                <w:vertAlign w:val="baseline"/>
              </w:rPr>
              <w:t xml:space="preserve">  </w:t>
            </w:r>
            <w:r>
              <w:t>, praćenje</w:t>
            </w:r>
            <w:r>
              <w:rPr>
                <w:rFonts w:ascii="Times New Roman" w:eastAsia="Times New Roman" w:hAnsi="Times New Roman" w:cs="Times New Roman"/>
                <w:b/>
                <w:i/>
                <w:strike w:val="0"/>
                <w:color w:val="auto"/>
                <w:sz w:val="24"/>
                <w:highlight w:val="none"/>
                <w:u w:val="none" w:color="auto"/>
                <w:vertAlign w:val="baseline"/>
              </w:rPr>
              <w:t xml:space="preserve">  </w:t>
            </w:r>
            <w:r>
              <w:t>i evaluaciju ZZI-jâ, kao i za sve druge strateške odluke;</w:t>
            </w:r>
          </w:p>
        </w:tc>
        <w:tc>
          <w:tcPr>
            <w:tcW w:w="4876" w:type="dxa"/>
            <w:vAlign w:val="top"/>
          </w:tcPr>
          <w:p>
            <w:pPr>
              <w:pStyle w:val="Normal6a"/>
            </w:pPr>
            <w:r>
              <w:t>(a)</w:t>
            </w:r>
            <w:r>
              <w:tab/>
            </w:r>
            <w:r>
              <w:t xml:space="preserve">Upravni odbor, sastavljen od članova na visokoj razini s iskustvom u visokom obrazovanju, istraživanju, inovacijama i poslovanju </w:t>
            </w:r>
            <w:r>
              <w:rPr>
                <w:rFonts w:ascii="Times New Roman" w:eastAsia="Times New Roman" w:hAnsi="Times New Roman" w:cs="Times New Roman"/>
                <w:b/>
                <w:i/>
                <w:strike w:val="0"/>
                <w:color w:val="auto"/>
                <w:sz w:val="24"/>
                <w:highlight w:val="none"/>
                <w:u w:val="none" w:color="auto"/>
                <w:vertAlign w:val="baseline"/>
              </w:rPr>
              <w:t>te jednog zajedničkog člana s Europskim vijećem za inovacije</w:t>
            </w:r>
            <w:r>
              <w:t>. Odbor je odgovoran za upravljanje aktivnostima EIT-a, za odabir, imenovanje, praćenje i evaluaciju ZZI-jâ, kao i za sve druge strateške odluke;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r>
        <w:t xml:space="preserve"> </w:t>
      </w:r>
      <w:r>
        <w:t>Kako bi se potaknule sinergije i komplementarnosti između EIT-a i EIC-a te izbjeglo udvostručavanje, potrebno je imati zajedničkog člana u upravnim odborima.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5.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Izvršni odbor</w:t>
            </w:r>
            <w:r>
              <w:rPr>
                <w:rFonts w:ascii="Times New Roman" w:eastAsia="Times New Roman" w:hAnsi="Times New Roman" w:cs="Times New Roman"/>
                <w:b/>
                <w:i/>
                <w:strike w:val="0"/>
                <w:color w:val="auto"/>
                <w:sz w:val="24"/>
                <w:highlight w:val="none"/>
                <w:u w:val="none" w:color="auto"/>
                <w:vertAlign w:val="baseline"/>
              </w:rPr>
              <w:t xml:space="preserve">  </w:t>
            </w:r>
            <w:r>
              <w:t>, sastavljen od izabranih članova i predsjednika Upravnog odbora.</w:t>
            </w:r>
            <w:r>
              <w:rPr>
                <w:rFonts w:ascii="Times New Roman" w:eastAsia="Times New Roman" w:hAnsi="Times New Roman" w:cs="Times New Roman"/>
                <w:b/>
                <w:i/>
                <w:strike w:val="0"/>
                <w:color w:val="auto"/>
                <w:sz w:val="24"/>
                <w:highlight w:val="none"/>
                <w:u w:val="none" w:color="auto"/>
                <w:vertAlign w:val="baseline"/>
              </w:rPr>
              <w:t xml:space="preserve">    </w:t>
            </w:r>
            <w:r>
              <w:t>Pomaže Upravnom odboru u obavljanju zadaća</w:t>
            </w:r>
            <w:r>
              <w:rPr>
                <w:rFonts w:ascii="Times New Roman" w:eastAsia="Times New Roman" w:hAnsi="Times New Roman" w:cs="Times New Roman"/>
                <w:b/>
                <w:i/>
                <w:strike w:val="0"/>
                <w:color w:val="auto"/>
                <w:sz w:val="24"/>
                <w:highlight w:val="none"/>
                <w:u w:val="none" w:color="auto"/>
                <w:vertAlign w:val="baseline"/>
              </w:rPr>
              <w:t xml:space="preserve">   </w:t>
            </w:r>
            <w:r>
              <w:t>i priprema njegove sastanke u suradnji s direktorom ;</w:t>
            </w:r>
          </w:p>
        </w:tc>
        <w:tc>
          <w:tcPr>
            <w:tcW w:w="4876" w:type="dxa"/>
            <w:vAlign w:val="top"/>
          </w:tcPr>
          <w:p>
            <w:pPr>
              <w:pStyle w:val="Normal6a"/>
            </w:pPr>
            <w:r>
              <w:t>(b)</w:t>
            </w:r>
            <w:r>
              <w:tab/>
            </w:r>
            <w:r>
              <w:t xml:space="preserve">Izvršni odbor, sastavljen od izabranih članova </w:t>
            </w:r>
            <w:r>
              <w:rPr>
                <w:rFonts w:ascii="Times New Roman" w:eastAsia="Times New Roman" w:hAnsi="Times New Roman" w:cs="Times New Roman"/>
                <w:b/>
                <w:i/>
                <w:strike w:val="0"/>
                <w:color w:val="auto"/>
                <w:sz w:val="24"/>
                <w:highlight w:val="none"/>
                <w:u w:val="none" w:color="auto"/>
                <w:vertAlign w:val="baseline"/>
              </w:rPr>
              <w:t>koji predstavljaju sve tri dimenzije trokuta znanja</w:t>
            </w:r>
            <w:r>
              <w:t xml:space="preserve"> i predsjednika Upravnog odbora. Pomaže Upravnom odboru u obavljanju zadaća</w:t>
            </w:r>
            <w:r>
              <w:rPr>
                <w:rFonts w:ascii="Times New Roman" w:eastAsia="Times New Roman" w:hAnsi="Times New Roman" w:cs="Times New Roman"/>
                <w:b/>
                <w:i/>
                <w:strike w:val="0"/>
                <w:color w:val="auto"/>
                <w:sz w:val="24"/>
                <w:highlight w:val="none"/>
                <w:u w:val="none" w:color="auto"/>
                <w:vertAlign w:val="baseline"/>
              </w:rPr>
              <w:t> </w:t>
            </w:r>
            <w:r>
              <w:t>i priprema njegove sastanke u suradnji s direktorom;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5.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direktor, kojeg imenuje Upravni odbor,</w:t>
            </w:r>
            <w:r>
              <w:rPr>
                <w:rFonts w:ascii="Times New Roman" w:eastAsia="Times New Roman" w:hAnsi="Times New Roman" w:cs="Times New Roman"/>
                <w:b/>
                <w:i/>
                <w:strike w:val="0"/>
                <w:color w:val="auto"/>
                <w:sz w:val="24"/>
                <w:highlight w:val="none"/>
                <w:u w:val="none" w:color="auto"/>
                <w:vertAlign w:val="baseline"/>
              </w:rPr>
              <w:t xml:space="preserve">  </w:t>
            </w:r>
            <w:r>
              <w:t>pravni je zastupnik EIT-a</w:t>
            </w:r>
            <w:r>
              <w:rPr>
                <w:rFonts w:ascii="Times New Roman" w:eastAsia="Times New Roman" w:hAnsi="Times New Roman" w:cs="Times New Roman"/>
                <w:b/>
                <w:i/>
                <w:strike w:val="0"/>
                <w:color w:val="auto"/>
                <w:sz w:val="24"/>
                <w:highlight w:val="none"/>
                <w:u w:val="none" w:color="auto"/>
                <w:vertAlign w:val="baseline"/>
              </w:rPr>
              <w:t xml:space="preserve">  </w:t>
            </w:r>
            <w:r>
              <w:t xml:space="preserve">odgovoran za njegovo </w:t>
            </w:r>
            <w:r>
              <w:rPr>
                <w:rFonts w:ascii="Times New Roman" w:eastAsia="Times New Roman" w:hAnsi="Times New Roman" w:cs="Times New Roman"/>
                <w:b/>
                <w:i/>
                <w:strike w:val="0"/>
                <w:color w:val="auto"/>
                <w:sz w:val="24"/>
                <w:highlight w:val="none"/>
                <w:u w:val="none" w:color="auto"/>
                <w:vertAlign w:val="baseline"/>
              </w:rPr>
              <w:t>djelovanje</w:t>
            </w:r>
            <w:r>
              <w:t xml:space="preserve"> i svakodnevno upravljanje.</w:t>
            </w:r>
            <w:r>
              <w:rPr>
                <w:rFonts w:ascii="Times New Roman" w:eastAsia="Times New Roman" w:hAnsi="Times New Roman" w:cs="Times New Roman"/>
                <w:b/>
                <w:i/>
                <w:strike w:val="0"/>
                <w:color w:val="auto"/>
                <w:sz w:val="24"/>
                <w:highlight w:val="none"/>
                <w:u w:val="none" w:color="auto"/>
                <w:vertAlign w:val="baseline"/>
              </w:rPr>
              <w:t xml:space="preserve">    </w:t>
            </w:r>
            <w:r>
              <w:t>Direktor odgovara Upravnom odboru te ga redovito izvješćuje o razvoju EIT-a i svim aktivnostima u svojoj nadležnosti ;</w:t>
            </w:r>
          </w:p>
        </w:tc>
        <w:tc>
          <w:tcPr>
            <w:tcW w:w="4876" w:type="dxa"/>
            <w:vAlign w:val="top"/>
          </w:tcPr>
          <w:p>
            <w:pPr>
              <w:pStyle w:val="Normal6a"/>
            </w:pPr>
            <w:r>
              <w:t>(c)</w:t>
            </w:r>
            <w:r>
              <w:tab/>
            </w:r>
            <w:r>
              <w:t>direktor, kojeg imenuje Upravni odbor, pravni je zastupnik EIT-a</w:t>
            </w:r>
            <w:r>
              <w:rPr>
                <w:rFonts w:ascii="Times New Roman" w:eastAsia="Times New Roman" w:hAnsi="Times New Roman" w:cs="Times New Roman"/>
                <w:b/>
                <w:i/>
                <w:strike w:val="0"/>
                <w:color w:val="auto"/>
                <w:sz w:val="24"/>
                <w:highlight w:val="none"/>
                <w:u w:val="none" w:color="auto"/>
                <w:vertAlign w:val="baseline"/>
              </w:rPr>
              <w:t> </w:t>
            </w:r>
            <w:r>
              <w:t xml:space="preserve">odgovoran za njegovo </w:t>
            </w:r>
            <w:r>
              <w:rPr>
                <w:rFonts w:ascii="Times New Roman" w:eastAsia="Times New Roman" w:hAnsi="Times New Roman" w:cs="Times New Roman"/>
                <w:b/>
                <w:i/>
                <w:strike w:val="0"/>
                <w:color w:val="auto"/>
                <w:sz w:val="24"/>
                <w:highlight w:val="none"/>
                <w:u w:val="none" w:color="auto"/>
                <w:vertAlign w:val="baseline"/>
              </w:rPr>
              <w:t>poslovanje</w:t>
            </w:r>
            <w:r>
              <w:t xml:space="preserve"> i svakodnevno upravljanje. Direktor odgovara Upravnom odboru te ga redovito izvješćuje o razvoju EIT-a i svim aktivnostima u svojoj nadležnosti</w:t>
            </w:r>
            <w:r>
              <w:rPr>
                <w:rFonts w:ascii="Times New Roman" w:eastAsia="Times New Roman" w:hAnsi="Times New Roman" w:cs="Times New Roman"/>
                <w:b/>
                <w:i/>
                <w:strike w:val="0"/>
                <w:color w:val="auto"/>
                <w:sz w:val="24"/>
                <w:highlight w:val="none"/>
                <w:u w:val="none" w:color="auto"/>
                <w:vertAlign w:val="baseline"/>
              </w:rPr>
              <w:t>, uključujući izvršenje proračuna EIT-a.</w:t>
            </w:r>
            <w:r>
              <w:t xml:space="preserve"> </w:t>
            </w:r>
            <w:r>
              <w:rPr>
                <w:rFonts w:ascii="Times New Roman" w:eastAsia="Times New Roman" w:hAnsi="Times New Roman" w:cs="Times New Roman"/>
                <w:b/>
                <w:i/>
                <w:strike w:val="0"/>
                <w:color w:val="auto"/>
                <w:sz w:val="24"/>
                <w:highlight w:val="none"/>
                <w:u w:val="none" w:color="auto"/>
                <w:vertAlign w:val="baseline"/>
              </w:rPr>
              <w:t>Direktor podnosi izvješće Europskom parlamentu periodično, barem nakon svakog postupka praćenja i evaluacije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5.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direktor, kojeg imenuje Upravni odbor,</w:t>
            </w:r>
            <w:r>
              <w:rPr>
                <w:rFonts w:ascii="Times New Roman" w:eastAsia="Times New Roman" w:hAnsi="Times New Roman" w:cs="Times New Roman"/>
                <w:b/>
                <w:i/>
                <w:strike w:val="0"/>
                <w:color w:val="auto"/>
                <w:sz w:val="24"/>
                <w:highlight w:val="none"/>
                <w:u w:val="none" w:color="auto"/>
                <w:vertAlign w:val="baseline"/>
              </w:rPr>
              <w:t xml:space="preserve">  </w:t>
            </w:r>
            <w:r>
              <w:t>pravni je zastupnik EIT-a</w:t>
            </w:r>
            <w:r>
              <w:rPr>
                <w:rFonts w:ascii="Times New Roman" w:eastAsia="Times New Roman" w:hAnsi="Times New Roman" w:cs="Times New Roman"/>
                <w:b/>
                <w:i/>
                <w:strike w:val="0"/>
                <w:color w:val="auto"/>
                <w:sz w:val="24"/>
                <w:highlight w:val="none"/>
                <w:u w:val="none" w:color="auto"/>
                <w:vertAlign w:val="baseline"/>
              </w:rPr>
              <w:t xml:space="preserve">  </w:t>
            </w:r>
            <w:r>
              <w:t xml:space="preserve">odgovoran </w:t>
            </w:r>
            <w:r>
              <w:rPr>
                <w:rFonts w:ascii="Times New Roman" w:eastAsia="Times New Roman" w:hAnsi="Times New Roman" w:cs="Times New Roman"/>
                <w:b/>
                <w:i/>
                <w:strike w:val="0"/>
                <w:color w:val="auto"/>
                <w:sz w:val="24"/>
                <w:highlight w:val="none"/>
                <w:u w:val="none" w:color="auto"/>
                <w:vertAlign w:val="baseline"/>
              </w:rPr>
              <w:t>za njegovo djelovanje</w:t>
            </w:r>
            <w:r>
              <w:t xml:space="preserve"> i svakodnevno upravljanje.</w:t>
            </w:r>
            <w:r>
              <w:rPr>
                <w:rFonts w:ascii="Times New Roman" w:eastAsia="Times New Roman" w:hAnsi="Times New Roman" w:cs="Times New Roman"/>
                <w:b/>
                <w:i/>
                <w:strike w:val="0"/>
                <w:color w:val="auto"/>
                <w:sz w:val="24"/>
                <w:highlight w:val="none"/>
                <w:u w:val="none" w:color="auto"/>
                <w:vertAlign w:val="baseline"/>
              </w:rPr>
              <w:t xml:space="preserve">    </w:t>
            </w:r>
            <w:r>
              <w:t>Direktor odgovara Upravnom odboru te ga redovito izvješćuje o razvoju EIT-a i svim aktivnostima u svojoj nadležnosti ;</w:t>
            </w:r>
          </w:p>
        </w:tc>
        <w:tc>
          <w:tcPr>
            <w:tcW w:w="4876" w:type="dxa"/>
            <w:vAlign w:val="top"/>
          </w:tcPr>
          <w:p>
            <w:pPr>
              <w:pStyle w:val="Normal6a"/>
            </w:pPr>
            <w:r>
              <w:t>(c)</w:t>
            </w:r>
            <w:r>
              <w:tab/>
            </w:r>
            <w:r>
              <w:t xml:space="preserve">direktor, kojeg imenuje Upravni odbor, pravni je zastupnik EIT-a </w:t>
            </w:r>
            <w:r>
              <w:rPr>
                <w:rFonts w:ascii="Times New Roman" w:eastAsia="Times New Roman" w:hAnsi="Times New Roman" w:cs="Times New Roman"/>
                <w:b/>
                <w:i/>
                <w:strike w:val="0"/>
                <w:color w:val="auto"/>
                <w:sz w:val="24"/>
                <w:highlight w:val="none"/>
                <w:u w:val="none" w:color="auto"/>
                <w:vertAlign w:val="baseline"/>
              </w:rPr>
              <w:t>i</w:t>
            </w:r>
            <w:r>
              <w:t xml:space="preserve"> odgovoran </w:t>
            </w:r>
            <w:r>
              <w:rPr>
                <w:rFonts w:ascii="Times New Roman" w:eastAsia="Times New Roman" w:hAnsi="Times New Roman" w:cs="Times New Roman"/>
                <w:b/>
                <w:i/>
                <w:strike w:val="0"/>
                <w:color w:val="auto"/>
                <w:sz w:val="24"/>
                <w:highlight w:val="none"/>
                <w:u w:val="none" w:color="auto"/>
                <w:vertAlign w:val="baseline"/>
              </w:rPr>
              <w:t>je za provedbu odluka Upravnog odbora, rad EIT-a</w:t>
            </w:r>
            <w:r>
              <w:t xml:space="preserve"> i svakodnevno upravljanje </w:t>
            </w:r>
            <w:r>
              <w:rPr>
                <w:rFonts w:ascii="Times New Roman" w:eastAsia="Times New Roman" w:hAnsi="Times New Roman" w:cs="Times New Roman"/>
                <w:b/>
                <w:i/>
                <w:strike w:val="0"/>
                <w:color w:val="auto"/>
                <w:sz w:val="24"/>
                <w:highlight w:val="none"/>
                <w:u w:val="none" w:color="auto"/>
                <w:vertAlign w:val="baseline"/>
              </w:rPr>
              <w:t>njime</w:t>
            </w:r>
            <w:r>
              <w:t>. Direktor odgovara Upravnom odboru te ga redovito izvješćuje o razvoju EIT-a i svim aktivnostima u svojoj nadležnosti</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Direktor podnosi izvješće Europskom parlamentu nakon svakog postupka praćenja i evaluacije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5. – stavak 1.a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Skupina predstavnika država članica sastavljena je od jednog predstavnika svake države članice i jednog predstavnika svake pridružene zemlje.</w:t>
            </w:r>
            <w:r>
              <w:t xml:space="preserve"> </w:t>
            </w:r>
            <w:r>
              <w:rPr>
                <w:rFonts w:ascii="Times New Roman" w:eastAsia="Times New Roman" w:hAnsi="Times New Roman" w:cs="Times New Roman"/>
                <w:b/>
                <w:i/>
                <w:strike w:val="0"/>
                <w:color w:val="auto"/>
                <w:sz w:val="24"/>
                <w:highlight w:val="none"/>
                <w:u w:val="none" w:color="auto"/>
                <w:vertAlign w:val="baseline"/>
              </w:rPr>
              <w:t>Upravnom odboru i direktoru daje savjete o strateški važnim pitanjima.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5.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Detaljne odredbe o tijelima EIT-a nalaze se u Statutu EIT-a, u Prilogu ovoj Uredbi.</w:t>
            </w:r>
          </w:p>
        </w:tc>
        <w:tc>
          <w:tcPr>
            <w:tcW w:w="4876" w:type="dxa"/>
            <w:vAlign w:val="top"/>
          </w:tcPr>
          <w:p>
            <w:pPr>
              <w:pStyle w:val="Normal6a"/>
            </w:pPr>
            <w:r>
              <w:t>2.</w:t>
            </w:r>
            <w:r>
              <w:tab/>
            </w:r>
            <w:r>
              <w:t xml:space="preserve">Detaljne odredbe o tijelima EIT-a </w:t>
            </w:r>
            <w:r>
              <w:rPr>
                <w:rFonts w:ascii="Times New Roman" w:eastAsia="Times New Roman" w:hAnsi="Times New Roman" w:cs="Times New Roman"/>
                <w:b/>
                <w:i/>
                <w:strike w:val="0"/>
                <w:color w:val="auto"/>
                <w:sz w:val="24"/>
                <w:highlight w:val="none"/>
                <w:u w:val="none" w:color="auto"/>
                <w:vertAlign w:val="baseline"/>
              </w:rPr>
              <w:t>i upravljanju EIT-om</w:t>
            </w:r>
            <w:r>
              <w:t xml:space="preserve"> nalaze se u Statutu EIT-a, u Prilogu ovoj Uredbi.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utvrđuje svoje glavne prioritete i aktivnosti u skladu sa SIP-om;</w:t>
            </w:r>
          </w:p>
        </w:tc>
        <w:tc>
          <w:tcPr>
            <w:tcW w:w="4876" w:type="dxa"/>
            <w:vAlign w:val="top"/>
          </w:tcPr>
          <w:p>
            <w:pPr>
              <w:pStyle w:val="Normal6a"/>
            </w:pPr>
            <w:r>
              <w:t>(a)</w:t>
            </w:r>
            <w:r>
              <w:tab/>
            </w:r>
            <w:r>
              <w:t xml:space="preserve">utvrđuje svoje glavne prioritete i aktivnosti u skladu sa SIP-om </w:t>
            </w:r>
            <w:r>
              <w:rPr>
                <w:rFonts w:ascii="Times New Roman" w:eastAsia="Times New Roman" w:hAnsi="Times New Roman" w:cs="Times New Roman"/>
                <w:b/>
                <w:i/>
                <w:strike w:val="0"/>
                <w:color w:val="auto"/>
                <w:sz w:val="24"/>
                <w:highlight w:val="none"/>
                <w:u w:val="none" w:color="auto"/>
                <w:vertAlign w:val="baseline"/>
              </w:rPr>
              <w:t>i programom Obzor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 xml:space="preserve">utvrđuje svoje </w:t>
            </w:r>
            <w:r>
              <w:rPr>
                <w:rFonts w:ascii="Times New Roman" w:eastAsia="Times New Roman" w:hAnsi="Times New Roman" w:cs="Times New Roman"/>
                <w:b/>
                <w:i/>
                <w:strike w:val="0"/>
                <w:color w:val="auto"/>
                <w:sz w:val="24"/>
                <w:highlight w:val="none"/>
                <w:u w:val="none" w:color="auto"/>
                <w:vertAlign w:val="baseline"/>
              </w:rPr>
              <w:t>glavne prioritete i</w:t>
            </w:r>
            <w:r>
              <w:t xml:space="preserve"> aktivnosti u skladu </w:t>
            </w:r>
            <w:r>
              <w:rPr>
                <w:rFonts w:ascii="Times New Roman" w:eastAsia="Times New Roman" w:hAnsi="Times New Roman" w:cs="Times New Roman"/>
                <w:b/>
                <w:i/>
                <w:strike w:val="0"/>
                <w:color w:val="auto"/>
                <w:sz w:val="24"/>
                <w:highlight w:val="none"/>
                <w:u w:val="none" w:color="auto"/>
                <w:vertAlign w:val="baseline"/>
              </w:rPr>
              <w:t>sa SIP-om</w:t>
            </w:r>
            <w:r>
              <w:t>;</w:t>
            </w:r>
          </w:p>
        </w:tc>
        <w:tc>
          <w:tcPr>
            <w:tcW w:w="4876" w:type="dxa"/>
            <w:vAlign w:val="top"/>
          </w:tcPr>
          <w:p>
            <w:pPr>
              <w:pStyle w:val="Normal6a"/>
            </w:pPr>
            <w:r>
              <w:t>(a)</w:t>
            </w:r>
            <w:r>
              <w:tab/>
            </w:r>
            <w:r>
              <w:t xml:space="preserve">utvrđuje svoje aktivnosti u skladu </w:t>
            </w:r>
            <w:r>
              <w:rPr>
                <w:rFonts w:ascii="Times New Roman" w:eastAsia="Times New Roman" w:hAnsi="Times New Roman" w:cs="Times New Roman"/>
                <w:b/>
                <w:i/>
                <w:strike w:val="0"/>
                <w:color w:val="auto"/>
                <w:sz w:val="24"/>
                <w:highlight w:val="none"/>
                <w:u w:val="none" w:color="auto"/>
                <w:vertAlign w:val="baseline"/>
              </w:rPr>
              <w:t>s glavnim prioritetima utvrđenima u SIP-u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aa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(aa)</w:t>
            </w:r>
            <w:r>
              <w:tab/>
            </w:r>
            <w:r>
              <w:rPr>
                <w:rFonts w:ascii="Times New Roman" w:eastAsia="Times New Roman" w:hAnsi="Times New Roman" w:cs="Times New Roman"/>
                <w:b/>
                <w:i/>
                <w:strike w:val="0"/>
                <w:color w:val="auto"/>
                <w:sz w:val="24"/>
                <w:highlight w:val="none"/>
                <w:u w:val="none" w:color="auto"/>
                <w:vertAlign w:val="baseline"/>
              </w:rPr>
              <w:t>pruža potrebnu potporu i uspostavlja sinergije sa ZZI-jima radi pronalaženja inovativnih rješenja i pomoći u ostvarivanju europskog gospodarskog oporavka na temelju prioriteta EU-a iz „europskog zelenog plana” i otpornosti;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aa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(aa)</w:t>
            </w:r>
            <w:r>
              <w:tab/>
            </w:r>
            <w:r>
              <w:rPr>
                <w:rFonts w:ascii="Times New Roman" w:eastAsia="Times New Roman" w:hAnsi="Times New Roman" w:cs="Times New Roman"/>
                <w:b/>
                <w:i/>
                <w:strike w:val="0"/>
                <w:color w:val="auto"/>
                <w:sz w:val="24"/>
                <w:highlight w:val="none"/>
                <w:u w:val="none" w:color="auto"/>
                <w:vertAlign w:val="baseline"/>
              </w:rPr>
              <w:t>predstavlja dvogodišnji krizni program u suradnji sa ZZI-jima;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rPr>
                <w:rFonts w:ascii="Times New Roman" w:eastAsia="Times New Roman" w:hAnsi="Times New Roman" w:cs="Times New Roman"/>
                <w:b/>
                <w:i/>
                <w:strike w:val="0"/>
                <w:color w:val="auto"/>
                <w:sz w:val="24"/>
                <w:highlight w:val="none"/>
                <w:u w:val="none" w:color="auto"/>
                <w:vertAlign w:val="baseline"/>
              </w:rPr>
              <w:t>podiže svijest među</w:t>
            </w:r>
            <w:r>
              <w:t xml:space="preserve"> potencijalnim partnerskim organizacijama i </w:t>
            </w:r>
            <w:r>
              <w:rPr>
                <w:rFonts w:ascii="Times New Roman" w:eastAsia="Times New Roman" w:hAnsi="Times New Roman" w:cs="Times New Roman"/>
                <w:b/>
                <w:i/>
                <w:strike w:val="0"/>
                <w:color w:val="auto"/>
                <w:sz w:val="24"/>
                <w:highlight w:val="none"/>
                <w:u w:val="none" w:color="auto"/>
                <w:vertAlign w:val="baseline"/>
              </w:rPr>
              <w:t>potiče</w:t>
            </w:r>
            <w:r>
              <w:t xml:space="preserve"> njihovo sudjelovanje u svojim aktivnostima;</w:t>
            </w:r>
          </w:p>
        </w:tc>
        <w:tc>
          <w:tcPr>
            <w:tcW w:w="4876" w:type="dxa"/>
            <w:vAlign w:val="top"/>
          </w:tcPr>
          <w:p>
            <w:pPr>
              <w:pStyle w:val="Normal6a"/>
            </w:pPr>
            <w:r>
              <w:t>(b)</w:t>
            </w:r>
            <w:r>
              <w:tab/>
            </w:r>
            <w:r>
              <w:rPr>
                <w:rFonts w:ascii="Times New Roman" w:eastAsia="Times New Roman" w:hAnsi="Times New Roman" w:cs="Times New Roman"/>
                <w:b/>
                <w:i/>
                <w:strike w:val="0"/>
                <w:color w:val="auto"/>
                <w:sz w:val="24"/>
                <w:highlight w:val="none"/>
                <w:u w:val="none" w:color="auto"/>
                <w:vertAlign w:val="baseline"/>
              </w:rPr>
              <w:t>osigurava otvorenost prema</w:t>
            </w:r>
            <w:r>
              <w:t xml:space="preserve"> potencijalnim partnerskim organizacijama i </w:t>
            </w:r>
            <w:r>
              <w:rPr>
                <w:rFonts w:ascii="Times New Roman" w:eastAsia="Times New Roman" w:hAnsi="Times New Roman" w:cs="Times New Roman"/>
                <w:b/>
                <w:i/>
                <w:strike w:val="0"/>
                <w:color w:val="auto"/>
                <w:sz w:val="24"/>
                <w:highlight w:val="none"/>
                <w:u w:val="none" w:color="auto"/>
                <w:vertAlign w:val="baseline"/>
              </w:rPr>
              <w:t>podiže svijest među njima, posebno MSP-ovima i centrima izvrsnosti u zemljama i regijama sa slabim rezultatima u području istraživanja i inovacija, kako bi potaknuo</w:t>
            </w:r>
            <w:r>
              <w:t xml:space="preserve"> njihovo sudjelovanje u svojim aktivnostima;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Centrima izvrsnosti iz regija EU-a sa slabim rezultatima teže je sudjelovati u ZZI-jima nego centrima u razvijenijim regijama.</w:t>
      </w:r>
      <w:r>
        <w:t xml:space="preserve"> </w:t>
      </w:r>
      <w:r>
        <w:t>EIT bi trebao razviti aktivnosti informiranja kako bi povećao njihove mogućnosti sudjelovanja u aktivnostima EIT-a, a posebno u ZZI-jima.</w:t>
      </w:r>
      <w:r>
        <w:t xml:space="preserve"> </w:t>
      </w:r>
      <w:r>
        <w:t>Isto tako je važno dati priliku MSP-ovima da u potpunosti sudjeluju u ZZI-jima.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podiže svijest među potencijalnim partnerskim organizacijama i potiče njihovo sudjelovanje u svojim aktivnostima;</w:t>
            </w:r>
          </w:p>
        </w:tc>
        <w:tc>
          <w:tcPr>
            <w:tcW w:w="4876" w:type="dxa"/>
            <w:vAlign w:val="top"/>
          </w:tcPr>
          <w:p>
            <w:pPr>
              <w:pStyle w:val="Normal6a"/>
            </w:pPr>
            <w:r>
              <w:t>(b)</w:t>
            </w:r>
            <w:r>
              <w:tab/>
            </w:r>
            <w:r>
              <w:t xml:space="preserve">podiže svijest </w:t>
            </w:r>
            <w:r>
              <w:rPr>
                <w:rFonts w:ascii="Times New Roman" w:eastAsia="Times New Roman" w:hAnsi="Times New Roman" w:cs="Times New Roman"/>
                <w:b/>
                <w:i/>
                <w:strike w:val="0"/>
                <w:color w:val="auto"/>
                <w:sz w:val="24"/>
                <w:highlight w:val="none"/>
                <w:u w:val="none" w:color="auto"/>
                <w:vertAlign w:val="baseline"/>
              </w:rPr>
              <w:t>i osigurava otvorenost</w:t>
            </w:r>
            <w:r>
              <w:t xml:space="preserve"> među potencijalnim </w:t>
            </w:r>
            <w:r>
              <w:rPr>
                <w:rFonts w:ascii="Times New Roman" w:eastAsia="Times New Roman" w:hAnsi="Times New Roman" w:cs="Times New Roman"/>
                <w:b/>
                <w:i/>
                <w:strike w:val="0"/>
                <w:color w:val="auto"/>
                <w:sz w:val="24"/>
                <w:highlight w:val="none"/>
                <w:u w:val="none" w:color="auto"/>
                <w:vertAlign w:val="baseline"/>
              </w:rPr>
              <w:t>novim</w:t>
            </w:r>
            <w:r>
              <w:t xml:space="preserve"> partnerskim organizacijama i potiče njihovo sudjelovanje u svojim aktivnostima;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podiže svijest među potencijalnim partnerskim organizacijama i potiče njihovo sudjelovanje u svojim aktivnostima;</w:t>
            </w:r>
          </w:p>
        </w:tc>
        <w:tc>
          <w:tcPr>
            <w:tcW w:w="4876" w:type="dxa"/>
            <w:vAlign w:val="top"/>
          </w:tcPr>
          <w:p>
            <w:pPr>
              <w:pStyle w:val="Normal6a"/>
            </w:pPr>
            <w:r>
              <w:t>(b)</w:t>
            </w:r>
            <w:r>
              <w:tab/>
            </w:r>
            <w:r>
              <w:t xml:space="preserve">podiže svijest </w:t>
            </w:r>
            <w:r>
              <w:rPr>
                <w:rFonts w:ascii="Times New Roman" w:eastAsia="Times New Roman" w:hAnsi="Times New Roman" w:cs="Times New Roman"/>
                <w:b/>
                <w:i/>
                <w:strike w:val="0"/>
                <w:color w:val="auto"/>
                <w:sz w:val="24"/>
                <w:highlight w:val="none"/>
                <w:u w:val="none" w:color="auto"/>
                <w:vertAlign w:val="baseline"/>
              </w:rPr>
              <w:t>i osigurava otvorenost</w:t>
            </w:r>
            <w:r>
              <w:t xml:space="preserve"> među potencijalnim partnerskim organizacijama i potiče njihovo sudjelovanje u svojim aktivnostima;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odabire i imenuje ZZI-je u prioritetnim područjima u skladu s člankom</w:t>
            </w:r>
            <w:r>
              <w:rPr>
                <w:rFonts w:ascii="Times New Roman" w:eastAsia="Times New Roman" w:hAnsi="Times New Roman" w:cs="Times New Roman"/>
                <w:b/>
                <w:i/>
                <w:strike w:val="0"/>
                <w:color w:val="auto"/>
                <w:sz w:val="24"/>
                <w:highlight w:val="none"/>
                <w:u w:val="none" w:color="auto"/>
                <w:vertAlign w:val="baseline"/>
              </w:rPr>
              <w:t xml:space="preserve">  9.  </w:t>
            </w:r>
            <w:r>
              <w:t>i definira njihova prava i obveze</w:t>
            </w:r>
            <w:r>
              <w:rPr>
                <w:rFonts w:ascii="Times New Roman" w:eastAsia="Times New Roman" w:hAnsi="Times New Roman" w:cs="Times New Roman"/>
                <w:b/>
                <w:i/>
                <w:strike w:val="0"/>
                <w:color w:val="auto"/>
                <w:sz w:val="24"/>
                <w:highlight w:val="none"/>
                <w:u w:val="none" w:color="auto"/>
                <w:vertAlign w:val="baseline"/>
              </w:rPr>
              <w:t xml:space="preserve">  </w:t>
            </w:r>
            <w:r>
              <w:t>okvirnim sporazumima o partnerstvu i sporazumima 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 pruža im odgovarajuću potporu, primjenjuje odgovarajuće mjere za kontrolu kvalitete</w:t>
            </w:r>
            <w:r>
              <w:rPr>
                <w:rFonts w:ascii="Times New Roman" w:eastAsia="Times New Roman" w:hAnsi="Times New Roman" w:cs="Times New Roman"/>
                <w:b/>
                <w:i/>
                <w:strike w:val="0"/>
                <w:color w:val="auto"/>
                <w:sz w:val="24"/>
                <w:highlight w:val="none"/>
                <w:u w:val="none" w:color="auto"/>
                <w:vertAlign w:val="baseline"/>
              </w:rPr>
              <w:t xml:space="preserve">  te   </w:t>
            </w:r>
            <w:r>
              <w:t>kontinuirano prati i periodično ocjenjuje njihove aktivnosti;</w:t>
            </w:r>
          </w:p>
        </w:tc>
        <w:tc>
          <w:tcPr>
            <w:tcW w:w="4876" w:type="dxa"/>
            <w:vAlign w:val="top"/>
          </w:tcPr>
          <w:p>
            <w:pPr>
              <w:pStyle w:val="Normal6a"/>
            </w:pPr>
            <w:r>
              <w:t>(c)</w:t>
            </w:r>
            <w:r>
              <w:tab/>
            </w:r>
            <w:r>
              <w:t xml:space="preserve">odabire i imenuje ZZI-je u prioritetnim područjima u skladu s člankom </w:t>
            </w:r>
            <w:r>
              <w:rPr>
                <w:rFonts w:ascii="Times New Roman" w:eastAsia="Times New Roman" w:hAnsi="Times New Roman" w:cs="Times New Roman"/>
                <w:b/>
                <w:i/>
                <w:strike w:val="0"/>
                <w:color w:val="auto"/>
                <w:sz w:val="24"/>
                <w:highlight w:val="none"/>
                <w:u w:val="none" w:color="auto"/>
                <w:vertAlign w:val="baseline"/>
              </w:rPr>
              <w:t>9.</w:t>
            </w:r>
            <w:r>
              <w:t xml:space="preserve"> i definira njihova prava i obveze</w:t>
            </w:r>
            <w:r>
              <w:rPr>
                <w:rFonts w:ascii="Times New Roman" w:eastAsia="Times New Roman" w:hAnsi="Times New Roman" w:cs="Times New Roman"/>
                <w:b/>
                <w:i/>
                <w:strike w:val="0"/>
                <w:color w:val="auto"/>
                <w:sz w:val="24"/>
                <w:highlight w:val="none"/>
                <w:u w:val="none" w:color="auto"/>
                <w:vertAlign w:val="baseline"/>
              </w:rPr>
              <w:t> </w:t>
            </w:r>
            <w:r>
              <w:t>okvirnim sporazumima o partnerstvu i sporazumima o dodjeli bespovratnih sredstava, pruža im odgovarajuću potporu, primjenjuje odgovarajuće mjere za kontrolu kvalitete</w:t>
            </w:r>
            <w:r>
              <w:rPr>
                <w:rFonts w:ascii="Times New Roman" w:eastAsia="Times New Roman" w:hAnsi="Times New Roman" w:cs="Times New Roman"/>
                <w:b/>
                <w:i/>
                <w:strike w:val="0"/>
                <w:color w:val="auto"/>
                <w:sz w:val="24"/>
                <w:highlight w:val="none"/>
                <w:u w:val="none" w:color="auto"/>
                <w:vertAlign w:val="baseline"/>
              </w:rPr>
              <w:t> te</w:t>
            </w:r>
            <w:r>
              <w:t xml:space="preserve"> kontinuirano prati i periodično ocjenjuje njihove aktivnosti </w:t>
            </w:r>
            <w:r>
              <w:rPr>
                <w:rFonts w:ascii="Times New Roman" w:eastAsia="Times New Roman" w:hAnsi="Times New Roman" w:cs="Times New Roman"/>
                <w:b/>
                <w:i/>
                <w:strike w:val="0"/>
                <w:color w:val="auto"/>
                <w:sz w:val="24"/>
                <w:highlight w:val="none"/>
                <w:u w:val="none" w:color="auto"/>
                <w:vertAlign w:val="baseline"/>
              </w:rPr>
              <w:t>i korake prema ostvarenju financijske održivosti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odabire i imenuje ZZI-je u prioritetnim područjima u skladu s člankom</w:t>
            </w:r>
            <w:r>
              <w:rPr>
                <w:rFonts w:ascii="Times New Roman" w:eastAsia="Times New Roman" w:hAnsi="Times New Roman" w:cs="Times New Roman"/>
                <w:b/>
                <w:i/>
                <w:strike w:val="0"/>
                <w:color w:val="auto"/>
                <w:sz w:val="24"/>
                <w:highlight w:val="none"/>
                <w:u w:val="none" w:color="auto"/>
                <w:vertAlign w:val="baseline"/>
              </w:rPr>
              <w:t xml:space="preserve">  9.  </w:t>
            </w:r>
            <w:r>
              <w:t>i definira njihova prava i obveze</w:t>
            </w:r>
            <w:r>
              <w:rPr>
                <w:rFonts w:ascii="Times New Roman" w:eastAsia="Times New Roman" w:hAnsi="Times New Roman" w:cs="Times New Roman"/>
                <w:b/>
                <w:i/>
                <w:strike w:val="0"/>
                <w:color w:val="auto"/>
                <w:sz w:val="24"/>
                <w:highlight w:val="none"/>
                <w:u w:val="none" w:color="auto"/>
                <w:vertAlign w:val="baseline"/>
              </w:rPr>
              <w:t xml:space="preserve">  </w:t>
            </w:r>
            <w:r>
              <w:t>okvirnim sporazumima o partnerstvu i sporazumima 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 pruža im odgovarajuću potporu, primjenjuje odgovarajuće mjere za kontrolu kvalitete</w:t>
            </w:r>
            <w:r>
              <w:rPr>
                <w:rFonts w:ascii="Times New Roman" w:eastAsia="Times New Roman" w:hAnsi="Times New Roman" w:cs="Times New Roman"/>
                <w:b/>
                <w:i/>
                <w:strike w:val="0"/>
                <w:color w:val="auto"/>
                <w:sz w:val="24"/>
                <w:highlight w:val="none"/>
                <w:u w:val="none" w:color="auto"/>
                <w:vertAlign w:val="baseline"/>
              </w:rPr>
              <w:t xml:space="preserve">  te   </w:t>
            </w:r>
            <w:r>
              <w:t>kontinuirano prati i periodično ocjenjuje njihove aktivnosti;</w:t>
            </w:r>
          </w:p>
        </w:tc>
        <w:tc>
          <w:tcPr>
            <w:tcW w:w="4876" w:type="dxa"/>
            <w:vAlign w:val="top"/>
          </w:tcPr>
          <w:p>
            <w:pPr>
              <w:pStyle w:val="Normal6a"/>
            </w:pPr>
            <w:r>
              <w:t>(c)</w:t>
            </w:r>
            <w:r>
              <w:tab/>
            </w:r>
            <w:r>
              <w:t xml:space="preserve">odabire i imenuje ZZI-je u prioritetnim područjima u skladu s člankom </w:t>
            </w:r>
            <w:r>
              <w:rPr>
                <w:rFonts w:ascii="Times New Roman" w:eastAsia="Times New Roman" w:hAnsi="Times New Roman" w:cs="Times New Roman"/>
                <w:b/>
                <w:i/>
                <w:strike w:val="0"/>
                <w:color w:val="auto"/>
                <w:sz w:val="24"/>
                <w:highlight w:val="none"/>
                <w:u w:val="none" w:color="auto"/>
                <w:vertAlign w:val="baseline"/>
              </w:rPr>
              <w:t>9. </w:t>
            </w:r>
            <w:r>
              <w:t>i definira njihova prava i obveze</w:t>
            </w:r>
            <w:r>
              <w:rPr>
                <w:rFonts w:ascii="Times New Roman" w:eastAsia="Times New Roman" w:hAnsi="Times New Roman" w:cs="Times New Roman"/>
                <w:b/>
                <w:i/>
                <w:strike w:val="0"/>
                <w:color w:val="auto"/>
                <w:sz w:val="24"/>
                <w:highlight w:val="none"/>
                <w:u w:val="none" w:color="auto"/>
                <w:vertAlign w:val="baseline"/>
              </w:rPr>
              <w:t> </w:t>
            </w:r>
            <w:r>
              <w:t>okvirnim sporazumima o partnerstvu i sporazumima o dodjeli bespovratnih sredstava, pruža im odgovarajuću potporu, primjenjuje odgovarajuće mjere za kontrolu kvalitete</w:t>
            </w:r>
            <w:r>
              <w:rPr>
                <w:rFonts w:ascii="Times New Roman" w:eastAsia="Times New Roman" w:hAnsi="Times New Roman" w:cs="Times New Roman"/>
                <w:b/>
                <w:i/>
                <w:strike w:val="0"/>
                <w:color w:val="auto"/>
                <w:sz w:val="24"/>
                <w:highlight w:val="none"/>
                <w:u w:val="none" w:color="auto"/>
                <w:vertAlign w:val="baseline"/>
              </w:rPr>
              <w:t>,</w:t>
            </w:r>
            <w:r>
              <w:t xml:space="preserve"> kontinuirano prati i periodično ocjenjuje njihove aktivnosti </w:t>
            </w:r>
            <w:r>
              <w:rPr>
                <w:rFonts w:ascii="Times New Roman" w:eastAsia="Times New Roman" w:hAnsi="Times New Roman" w:cs="Times New Roman"/>
                <w:b/>
                <w:i/>
                <w:strike w:val="0"/>
                <w:color w:val="auto"/>
                <w:sz w:val="24"/>
                <w:highlight w:val="none"/>
                <w:u w:val="none" w:color="auto"/>
                <w:vertAlign w:val="baseline"/>
              </w:rPr>
              <w:t>i prema potrebi poduzima korektivne mjere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odabire i imenuje ZZI-je u prioritetnim područjima u skladu s člankom</w:t>
            </w:r>
            <w:r>
              <w:rPr>
                <w:rFonts w:ascii="Times New Roman" w:eastAsia="Times New Roman" w:hAnsi="Times New Roman" w:cs="Times New Roman"/>
                <w:b/>
                <w:i/>
                <w:strike w:val="0"/>
                <w:color w:val="auto"/>
                <w:sz w:val="24"/>
                <w:highlight w:val="none"/>
                <w:u w:val="none" w:color="auto"/>
                <w:vertAlign w:val="baseline"/>
              </w:rPr>
              <w:t xml:space="preserve">  9.  </w:t>
            </w:r>
            <w:r>
              <w:t>i definira njihova prava i obveze</w:t>
            </w:r>
            <w:r>
              <w:rPr>
                <w:rFonts w:ascii="Times New Roman" w:eastAsia="Times New Roman" w:hAnsi="Times New Roman" w:cs="Times New Roman"/>
                <w:b/>
                <w:i/>
                <w:strike w:val="0"/>
                <w:color w:val="auto"/>
                <w:sz w:val="24"/>
                <w:highlight w:val="none"/>
                <w:u w:val="none" w:color="auto"/>
                <w:vertAlign w:val="baseline"/>
              </w:rPr>
              <w:t xml:space="preserve">  </w:t>
            </w:r>
            <w:r>
              <w:t>okvirnim sporazumima o partnerstvu i sporazumima 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 pruža im odgovarajuću potporu, primjenjuje odgovarajuće mjere za kontrolu kvalitete</w:t>
            </w:r>
            <w:r>
              <w:rPr>
                <w:rFonts w:ascii="Times New Roman" w:eastAsia="Times New Roman" w:hAnsi="Times New Roman" w:cs="Times New Roman"/>
                <w:b/>
                <w:i/>
                <w:strike w:val="0"/>
                <w:color w:val="auto"/>
                <w:sz w:val="24"/>
                <w:highlight w:val="none"/>
                <w:u w:val="none" w:color="auto"/>
                <w:vertAlign w:val="baseline"/>
              </w:rPr>
              <w:t xml:space="preserve">  te   </w:t>
            </w:r>
            <w:r>
              <w:t>kontinuirano prati i periodično ocjenjuje njihove aktivnosti;</w:t>
            </w:r>
          </w:p>
        </w:tc>
        <w:tc>
          <w:tcPr>
            <w:tcW w:w="4876" w:type="dxa"/>
            <w:vAlign w:val="top"/>
          </w:tcPr>
          <w:p>
            <w:pPr>
              <w:pStyle w:val="Normal6a"/>
            </w:pPr>
            <w:r>
              <w:t>(c)</w:t>
            </w:r>
            <w:r>
              <w:tab/>
            </w:r>
            <w:r>
              <w:t xml:space="preserve">odabire i imenuje ZZI-je u prioritetnim područjima u skladu s člankom </w:t>
            </w:r>
            <w:r>
              <w:rPr>
                <w:rFonts w:ascii="Times New Roman" w:eastAsia="Times New Roman" w:hAnsi="Times New Roman" w:cs="Times New Roman"/>
                <w:b/>
                <w:i/>
                <w:strike w:val="0"/>
                <w:color w:val="auto"/>
                <w:sz w:val="24"/>
                <w:highlight w:val="none"/>
                <w:u w:val="none" w:color="auto"/>
                <w:vertAlign w:val="baseline"/>
              </w:rPr>
              <w:t>9.</w:t>
            </w:r>
            <w:r>
              <w:t xml:space="preserve"> i definira njihova prava i obveze</w:t>
            </w:r>
            <w:r>
              <w:rPr>
                <w:rFonts w:ascii="Times New Roman" w:eastAsia="Times New Roman" w:hAnsi="Times New Roman" w:cs="Times New Roman"/>
                <w:b/>
                <w:i/>
                <w:strike w:val="0"/>
                <w:color w:val="auto"/>
                <w:sz w:val="24"/>
                <w:highlight w:val="none"/>
                <w:u w:val="none" w:color="auto"/>
                <w:vertAlign w:val="baseline"/>
              </w:rPr>
              <w:t> </w:t>
            </w:r>
            <w:r>
              <w:t xml:space="preserve">okvirnim sporazumima o partnerstvu i sporazumima o dodjeli bespovratnih sredstava, pruža im odgovarajuću potporu, </w:t>
            </w:r>
            <w:r>
              <w:rPr>
                <w:rFonts w:ascii="Times New Roman" w:eastAsia="Times New Roman" w:hAnsi="Times New Roman" w:cs="Times New Roman"/>
                <w:b/>
                <w:i/>
                <w:strike w:val="0"/>
                <w:color w:val="auto"/>
                <w:sz w:val="24"/>
                <w:highlight w:val="none"/>
                <w:u w:val="none" w:color="auto"/>
                <w:vertAlign w:val="baseline"/>
              </w:rPr>
              <w:t>strateško usmjerenje,</w:t>
            </w:r>
            <w:r>
              <w:t xml:space="preserve"> primjenjuje odgovarajuće mjere za kontrolu kvalitete</w:t>
            </w:r>
            <w:r>
              <w:rPr>
                <w:rFonts w:ascii="Times New Roman" w:eastAsia="Times New Roman" w:hAnsi="Times New Roman" w:cs="Times New Roman"/>
                <w:b/>
                <w:i/>
                <w:strike w:val="0"/>
                <w:color w:val="auto"/>
                <w:sz w:val="24"/>
                <w:highlight w:val="none"/>
                <w:u w:val="none" w:color="auto"/>
                <w:vertAlign w:val="baseline"/>
              </w:rPr>
              <w:t> te</w:t>
            </w:r>
            <w:r>
              <w:t xml:space="preserve"> kontinuirano prati i periodično ocjenjuje njihove aktivnosti;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ca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(ca)</w:t>
            </w:r>
            <w:r>
              <w:tab/>
            </w:r>
            <w:r>
              <w:rPr>
                <w:rFonts w:ascii="Times New Roman" w:eastAsia="Times New Roman" w:hAnsi="Times New Roman" w:cs="Times New Roman"/>
                <w:b/>
                <w:i/>
                <w:strike w:val="0"/>
                <w:color w:val="auto"/>
                <w:sz w:val="24"/>
                <w:highlight w:val="none"/>
                <w:u w:val="none" w:color="auto"/>
                <w:vertAlign w:val="baseline"/>
              </w:rPr>
              <w:t>usmjerava provedbu programa RPI osiguravanjem sredstava za osnivanje inovacijskih središta u državama članicama EIT-a koje sudjeluju u RPI-ju;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da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(da)</w:t>
            </w:r>
            <w:r>
              <w:tab/>
            </w:r>
            <w:r>
              <w:rPr>
                <w:rFonts w:ascii="Times New Roman" w:eastAsia="Times New Roman" w:hAnsi="Times New Roman" w:cs="Times New Roman"/>
                <w:b/>
                <w:i/>
                <w:strike w:val="0"/>
                <w:color w:val="auto"/>
                <w:sz w:val="24"/>
                <w:highlight w:val="none"/>
                <w:u w:val="none" w:color="auto"/>
                <w:vertAlign w:val="baseline"/>
              </w:rPr>
              <w:t>mobilizira sredstva iz javnih i privatnih izvora i koristi se svojim sredstvima u skladu s ovom Uredbom te posebno nastoji prikupiti značajan i sve veći udio svog proračuna iz privatnih izvora i od prihoda ostvarenih vlastitim aktivnostima;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S obzirom na važnost postizanja financijske održivosti ZZI-jâ, u koje je EU uložio znatne novce, treba vratiti odredbu kojom se EIT-u omogućuje da pomogne ZZI-jima u prikupljanju alternativnih sredstava.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poboljšava</w:t>
            </w:r>
            <w:r>
              <w:rPr>
                <w:rFonts w:ascii="Times New Roman" w:eastAsia="Times New Roman" w:hAnsi="Times New Roman" w:cs="Times New Roman"/>
                <w:b/>
                <w:i/>
                <w:strike w:val="0"/>
                <w:color w:val="auto"/>
                <w:sz w:val="24"/>
                <w:highlight w:val="none"/>
                <w:u w:val="none" w:color="auto"/>
                <w:vertAlign w:val="baseline"/>
              </w:rPr>
              <w:t xml:space="preserve">  </w:t>
            </w:r>
            <w:r>
              <w:t>priznavanje</w:t>
            </w:r>
            <w:r>
              <w:rPr>
                <w:rFonts w:ascii="Times New Roman" w:eastAsia="Times New Roman" w:hAnsi="Times New Roman" w:cs="Times New Roman"/>
                <w:b/>
                <w:i/>
                <w:strike w:val="0"/>
                <w:color w:val="auto"/>
                <w:sz w:val="24"/>
                <w:highlight w:val="none"/>
                <w:u w:val="none" w:color="auto"/>
                <w:vertAlign w:val="baseline"/>
              </w:rPr>
              <w:t xml:space="preserve">  </w:t>
            </w:r>
            <w:r>
              <w:t>izvan Zajednice EIT-a</w:t>
            </w:r>
            <w:r>
              <w:rPr>
                <w:rFonts w:ascii="Times New Roman" w:eastAsia="Times New Roman" w:hAnsi="Times New Roman" w:cs="Times New Roman"/>
                <w:b/>
                <w:i/>
                <w:strike w:val="0"/>
                <w:color w:val="auto"/>
                <w:sz w:val="24"/>
                <w:highlight w:val="none"/>
                <w:u w:val="none" w:color="auto"/>
                <w:vertAlign w:val="baseline"/>
              </w:rPr>
              <w:t xml:space="preserve">   </w:t>
            </w:r>
            <w:r>
              <w:t>akademskih stupnjeva i diploma koje dodjeljuju visoka učilišta</w:t>
            </w:r>
            <w:r>
              <w:rPr>
                <w:rFonts w:ascii="Times New Roman" w:eastAsia="Times New Roman" w:hAnsi="Times New Roman" w:cs="Times New Roman"/>
                <w:b/>
                <w:i/>
                <w:strike w:val="0"/>
                <w:color w:val="auto"/>
                <w:sz w:val="24"/>
                <w:highlight w:val="none"/>
                <w:u w:val="none" w:color="auto"/>
                <w:vertAlign w:val="baseline"/>
              </w:rPr>
              <w:t xml:space="preserve">  </w:t>
            </w:r>
            <w:r>
              <w:t>sudionici</w:t>
            </w:r>
            <w:r>
              <w:rPr>
                <w:rFonts w:ascii="Times New Roman" w:eastAsia="Times New Roman" w:hAnsi="Times New Roman" w:cs="Times New Roman"/>
                <w:b/>
                <w:i/>
                <w:strike w:val="0"/>
                <w:color w:val="auto"/>
                <w:sz w:val="24"/>
                <w:highlight w:val="none"/>
                <w:u w:val="none" w:color="auto"/>
                <w:vertAlign w:val="baseline"/>
              </w:rPr>
              <w:t xml:space="preserve">   </w:t>
            </w:r>
            <w:r>
              <w:t xml:space="preserve">i koji se </w:t>
            </w:r>
            <w:r>
              <w:rPr>
                <w:rFonts w:ascii="Times New Roman" w:eastAsia="Times New Roman" w:hAnsi="Times New Roman" w:cs="Times New Roman"/>
                <w:b/>
                <w:i/>
                <w:strike w:val="0"/>
                <w:color w:val="auto"/>
                <w:sz w:val="24"/>
                <w:highlight w:val="none"/>
                <w:u w:val="none" w:color="auto"/>
                <w:vertAlign w:val="baseline"/>
              </w:rPr>
              <w:t>mogu označiti</w:t>
            </w:r>
            <w:r>
              <w:t xml:space="preserve"> kao stupnjevi i diplome EIT-a</w:t>
            </w:r>
            <w:r>
              <w:rPr>
                <w:rFonts w:ascii="Times New Roman" w:eastAsia="Times New Roman" w:hAnsi="Times New Roman" w:cs="Times New Roman"/>
                <w:b/>
                <w:i/>
                <w:strike w:val="0"/>
                <w:color w:val="auto"/>
                <w:sz w:val="24"/>
                <w:highlight w:val="none"/>
                <w:u w:val="none" w:color="auto"/>
                <w:vertAlign w:val="baseline"/>
              </w:rPr>
              <w:t xml:space="preserve">  </w:t>
            </w:r>
            <w:r>
              <w:t>te ih proširuje na programe cjeloživotnog učenja ;</w:t>
            </w:r>
          </w:p>
        </w:tc>
        <w:tc>
          <w:tcPr>
            <w:tcW w:w="4876" w:type="dxa"/>
            <w:vAlign w:val="top"/>
          </w:tcPr>
          <w:p>
            <w:pPr>
              <w:pStyle w:val="Normal6a"/>
            </w:pPr>
            <w:r>
              <w:t>(e)</w:t>
            </w:r>
            <w:r>
              <w:tab/>
            </w:r>
            <w:r>
              <w:rPr>
                <w:rFonts w:ascii="Times New Roman" w:eastAsia="Times New Roman" w:hAnsi="Times New Roman" w:cs="Times New Roman"/>
                <w:b/>
                <w:i/>
                <w:strike w:val="0"/>
                <w:color w:val="auto"/>
                <w:sz w:val="24"/>
                <w:highlight w:val="none"/>
                <w:u w:val="none" w:color="auto"/>
                <w:vertAlign w:val="baseline"/>
              </w:rPr>
              <w:t>proširuje područje i</w:t>
            </w:r>
            <w:r>
              <w:t xml:space="preserve"> poboljšava priznavanje </w:t>
            </w:r>
            <w:r>
              <w:rPr>
                <w:rFonts w:ascii="Times New Roman" w:eastAsia="Times New Roman" w:hAnsi="Times New Roman" w:cs="Times New Roman"/>
                <w:b/>
                <w:i/>
                <w:strike w:val="0"/>
                <w:color w:val="auto"/>
                <w:sz w:val="24"/>
                <w:highlight w:val="none"/>
                <w:u w:val="none" w:color="auto"/>
                <w:vertAlign w:val="baseline"/>
              </w:rPr>
              <w:t>i vidljivost</w:t>
            </w:r>
            <w:r>
              <w:t xml:space="preserve"> izvan Zajednice EIT-a akademskih stupnjeva i diploma koje dodjeljuju visoka učilišta sudionici i koji se </w:t>
            </w:r>
            <w:r>
              <w:rPr>
                <w:rFonts w:ascii="Times New Roman" w:eastAsia="Times New Roman" w:hAnsi="Times New Roman" w:cs="Times New Roman"/>
                <w:b/>
                <w:i/>
                <w:strike w:val="0"/>
                <w:color w:val="auto"/>
                <w:sz w:val="24"/>
                <w:highlight w:val="none"/>
                <w:u w:val="none" w:color="auto"/>
                <w:vertAlign w:val="baseline"/>
              </w:rPr>
              <w:t>označavaju</w:t>
            </w:r>
            <w:r>
              <w:t xml:space="preserve"> kao stupnjevi i diplome EIT-a te ih proširuje na programe cjeloživotnog učenja </w:t>
            </w:r>
            <w:r>
              <w:rPr>
                <w:rFonts w:ascii="Times New Roman" w:eastAsia="Times New Roman" w:hAnsi="Times New Roman" w:cs="Times New Roman"/>
                <w:b/>
                <w:i/>
                <w:strike w:val="0"/>
                <w:color w:val="auto"/>
                <w:sz w:val="24"/>
                <w:highlight w:val="none"/>
                <w:u w:val="none" w:color="auto"/>
                <w:vertAlign w:val="baseline"/>
              </w:rPr>
              <w:t>s naglaskom na usavršavanju, prekvalifikaciji i razvoju digitalnih i poduzetničkih vještina, osiguravajući pritom rodno uravnotežen pristup</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rPr>
                <w:rFonts w:ascii="Times New Roman" w:eastAsia="Times New Roman" w:hAnsi="Times New Roman" w:cs="Times New Roman"/>
                <w:b/>
                <w:i/>
                <w:strike w:val="0"/>
                <w:color w:val="auto"/>
                <w:sz w:val="24"/>
                <w:highlight w:val="none"/>
                <w:u w:val="none" w:color="auto"/>
                <w:vertAlign w:val="baseline"/>
              </w:rPr>
              <w:t>poboljšava  priznavanje  izvan Zajednice EIT-a   akademskih stupnjeva i diploma koje dodjeljuju visoka učilišta  sudionici   i koji se mogu označiti kao stupnjevi i diplome EIT-a  te ih proširuje na programe cjeloživotnog učenja</w:t>
            </w:r>
            <w:r>
              <w:t xml:space="preserve"> ;</w:t>
            </w:r>
          </w:p>
        </w:tc>
        <w:tc>
          <w:tcPr>
            <w:tcW w:w="4876" w:type="dxa"/>
            <w:vAlign w:val="top"/>
          </w:tcPr>
          <w:p>
            <w:pPr>
              <w:pStyle w:val="Normal6a"/>
            </w:pPr>
            <w:r>
              <w:t>(e)</w:t>
            </w:r>
            <w:r>
              <w:tab/>
            </w:r>
            <w:r>
              <w:rPr>
                <w:rFonts w:ascii="Times New Roman" w:eastAsia="Times New Roman" w:hAnsi="Times New Roman" w:cs="Times New Roman"/>
                <w:b/>
                <w:i/>
                <w:strike w:val="0"/>
                <w:color w:val="auto"/>
                <w:sz w:val="24"/>
                <w:highlight w:val="none"/>
                <w:u w:val="none" w:color="auto"/>
                <w:vertAlign w:val="baseline"/>
              </w:rPr>
              <w:t>postupno ukida zasebne obrazovne programe EIT-a s njegovom oznakom i usredotočuje se na osposobljavanje i obrazovanje koje provodi ZZI-ji u okviru trokuta znanja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t xml:space="preserve">, </w:t>
      </w:r>
      <w:r>
        <w:t>Patrizia Toia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poboljšava</w:t>
            </w:r>
            <w:r>
              <w:rPr>
                <w:rFonts w:ascii="Times New Roman" w:eastAsia="Times New Roman" w:hAnsi="Times New Roman" w:cs="Times New Roman"/>
                <w:b/>
                <w:i/>
                <w:strike w:val="0"/>
                <w:color w:val="auto"/>
                <w:sz w:val="24"/>
                <w:highlight w:val="none"/>
                <w:u w:val="none" w:color="auto"/>
                <w:vertAlign w:val="baseline"/>
              </w:rPr>
              <w:t xml:space="preserve">  </w:t>
            </w:r>
            <w:r>
              <w:t>priznavanje</w:t>
            </w:r>
            <w:r>
              <w:rPr>
                <w:rFonts w:ascii="Times New Roman" w:eastAsia="Times New Roman" w:hAnsi="Times New Roman" w:cs="Times New Roman"/>
                <w:b/>
                <w:i/>
                <w:strike w:val="0"/>
                <w:color w:val="auto"/>
                <w:sz w:val="24"/>
                <w:highlight w:val="none"/>
                <w:u w:val="none" w:color="auto"/>
                <w:vertAlign w:val="baseline"/>
              </w:rPr>
              <w:t xml:space="preserve">  </w:t>
            </w:r>
            <w:r>
              <w:t>izvan Zajednice EIT-a</w:t>
            </w:r>
            <w:r>
              <w:rPr>
                <w:rFonts w:ascii="Times New Roman" w:eastAsia="Times New Roman" w:hAnsi="Times New Roman" w:cs="Times New Roman"/>
                <w:b/>
                <w:i/>
                <w:strike w:val="0"/>
                <w:color w:val="auto"/>
                <w:sz w:val="24"/>
                <w:highlight w:val="none"/>
                <w:u w:val="none" w:color="auto"/>
                <w:vertAlign w:val="baseline"/>
              </w:rPr>
              <w:t xml:space="preserve">   </w:t>
            </w:r>
            <w:r>
              <w:t>akademskih stupnjeva i diploma koje dodjeljuju visoka učilišta</w:t>
            </w:r>
            <w:r>
              <w:rPr>
                <w:rFonts w:ascii="Times New Roman" w:eastAsia="Times New Roman" w:hAnsi="Times New Roman" w:cs="Times New Roman"/>
                <w:b/>
                <w:i/>
                <w:strike w:val="0"/>
                <w:color w:val="auto"/>
                <w:sz w:val="24"/>
                <w:highlight w:val="none"/>
                <w:u w:val="none" w:color="auto"/>
                <w:vertAlign w:val="baseline"/>
              </w:rPr>
              <w:t xml:space="preserve">  </w:t>
            </w:r>
            <w:r>
              <w:t>sudionici</w:t>
            </w:r>
            <w:r>
              <w:rPr>
                <w:rFonts w:ascii="Times New Roman" w:eastAsia="Times New Roman" w:hAnsi="Times New Roman" w:cs="Times New Roman"/>
                <w:b/>
                <w:i/>
                <w:strike w:val="0"/>
                <w:color w:val="auto"/>
                <w:sz w:val="24"/>
                <w:highlight w:val="none"/>
                <w:u w:val="none" w:color="auto"/>
                <w:vertAlign w:val="baseline"/>
              </w:rPr>
              <w:t xml:space="preserve">   </w:t>
            </w:r>
            <w:r>
              <w:t>i koji se mogu označiti kao stupnjevi i diplome EIT-a</w:t>
            </w:r>
            <w:r>
              <w:rPr>
                <w:rFonts w:ascii="Times New Roman" w:eastAsia="Times New Roman" w:hAnsi="Times New Roman" w:cs="Times New Roman"/>
                <w:b/>
                <w:i/>
                <w:strike w:val="0"/>
                <w:color w:val="auto"/>
                <w:sz w:val="24"/>
                <w:highlight w:val="none"/>
                <w:u w:val="none" w:color="auto"/>
                <w:vertAlign w:val="baseline"/>
              </w:rPr>
              <w:t xml:space="preserve">  </w:t>
            </w:r>
            <w:r>
              <w:t>te ih proširuje na programe cjeloživotnog učenja ;</w:t>
            </w:r>
          </w:p>
        </w:tc>
        <w:tc>
          <w:tcPr>
            <w:tcW w:w="4876" w:type="dxa"/>
            <w:vAlign w:val="top"/>
          </w:tcPr>
          <w:p>
            <w:pPr>
              <w:pStyle w:val="Normal6a"/>
            </w:pPr>
            <w:r>
              <w:t>(e)</w:t>
            </w:r>
            <w:r>
              <w:tab/>
            </w:r>
            <w:r>
              <w:t>poboljšava priznavanje</w:t>
            </w:r>
            <w:r>
              <w:rPr>
                <w:rFonts w:ascii="Times New Roman" w:eastAsia="Times New Roman" w:hAnsi="Times New Roman" w:cs="Times New Roman"/>
                <w:b/>
                <w:i/>
                <w:strike w:val="0"/>
                <w:color w:val="auto"/>
                <w:sz w:val="24"/>
                <w:highlight w:val="none"/>
                <w:u w:val="none" w:color="auto"/>
                <w:vertAlign w:val="baseline"/>
              </w:rPr>
              <w:t> </w:t>
            </w:r>
            <w:r>
              <w:t>izvan Zajednice EIT-a akademskih stupnjeva i diploma koje dodjeljuju visoka učilišta</w:t>
            </w:r>
            <w:r>
              <w:rPr>
                <w:rFonts w:ascii="Times New Roman" w:eastAsia="Times New Roman" w:hAnsi="Times New Roman" w:cs="Times New Roman"/>
                <w:b/>
                <w:i/>
                <w:strike w:val="0"/>
                <w:color w:val="auto"/>
                <w:sz w:val="24"/>
                <w:highlight w:val="none"/>
                <w:u w:val="none" w:color="auto"/>
                <w:vertAlign w:val="baseline"/>
              </w:rPr>
              <w:t> </w:t>
            </w:r>
            <w:r>
              <w:t>sudionici i koji se mogu označiti kao stupnjevi i diplome EIT-a</w:t>
            </w:r>
            <w:r>
              <w:rPr>
                <w:rFonts w:ascii="Times New Roman" w:eastAsia="Times New Roman" w:hAnsi="Times New Roman" w:cs="Times New Roman"/>
                <w:b/>
                <w:i/>
                <w:strike w:val="0"/>
                <w:color w:val="auto"/>
                <w:sz w:val="24"/>
                <w:highlight w:val="none"/>
                <w:u w:val="none" w:color="auto"/>
                <w:vertAlign w:val="baseline"/>
              </w:rPr>
              <w:t> </w:t>
            </w:r>
            <w:r>
              <w:t>te ih proširuje na programe cjeloživotnog učenja</w:t>
            </w:r>
            <w:r>
              <w:rPr>
                <w:rFonts w:ascii="Times New Roman" w:eastAsia="Times New Roman" w:hAnsi="Times New Roman" w:cs="Times New Roman"/>
                <w:b/>
                <w:i/>
                <w:strike w:val="0"/>
                <w:color w:val="auto"/>
                <w:sz w:val="24"/>
                <w:highlight w:val="none"/>
                <w:u w:val="none" w:color="auto"/>
                <w:vertAlign w:val="baseline"/>
              </w:rPr>
              <w:t>, mentorstva, strukovnog osposobljavanja, stjecanja vještina i prekvalifikacije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f</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(f)</w:t>
            </w:r>
            <w:r>
              <w:tab/>
            </w:r>
            <w:r>
              <w:t xml:space="preserve">promiče širenje najbolje prakse za integraciju trokuta znanja, među ostalim </w:t>
            </w:r>
            <w:r>
              <w:rPr>
                <w:rFonts w:ascii="Times New Roman" w:eastAsia="Times New Roman" w:hAnsi="Times New Roman" w:cs="Times New Roman"/>
                <w:b/>
                <w:i/>
                <w:strike w:val="0"/>
                <w:color w:val="auto"/>
                <w:sz w:val="24"/>
                <w:highlight w:val="none"/>
                <w:u w:val="none" w:color="auto"/>
                <w:vertAlign w:val="baseline"/>
              </w:rPr>
              <w:t>i</w:t>
            </w:r>
            <w:r>
              <w:t xml:space="preserve"> među ZZI-jima, s ciljem razvoja zajedničke kulture inovacija i prijenosa znanja te potiče sudjelovanje u aktivnostima informiranja, uključujući u okviru RPI-ja;</w:t>
            </w:r>
          </w:p>
        </w:tc>
        <w:tc>
          <w:tcPr>
            <w:tcW w:w="4876" w:type="dxa"/>
            <w:vAlign w:val="top"/>
          </w:tcPr>
          <w:p>
            <w:pPr>
              <w:pStyle w:val="Normal6a"/>
            </w:pPr>
            <w:r>
              <w:t>(f)</w:t>
            </w:r>
            <w:r>
              <w:tab/>
            </w:r>
            <w:r>
              <w:t xml:space="preserve">promiče širenje najbolje prakse za integraciju trokuta znanja, među ostalim među ZZI-jima </w:t>
            </w:r>
            <w:r>
              <w:rPr>
                <w:rFonts w:ascii="Times New Roman" w:eastAsia="Times New Roman" w:hAnsi="Times New Roman" w:cs="Times New Roman"/>
                <w:b/>
                <w:i/>
                <w:strike w:val="0"/>
                <w:color w:val="auto"/>
                <w:sz w:val="24"/>
                <w:highlight w:val="none"/>
                <w:u w:val="none" w:color="auto"/>
                <w:vertAlign w:val="baseline"/>
              </w:rPr>
              <w:t>i diljem Unije</w:t>
            </w:r>
            <w:r>
              <w:t xml:space="preserve">, s ciljem razvoja zajedničke kulture inovacija i prijenosa znanja te potiče </w:t>
            </w:r>
            <w:r>
              <w:rPr>
                <w:rFonts w:ascii="Times New Roman" w:eastAsia="Times New Roman" w:hAnsi="Times New Roman" w:cs="Times New Roman"/>
                <w:b/>
                <w:i/>
                <w:strike w:val="0"/>
                <w:color w:val="auto"/>
                <w:sz w:val="24"/>
                <w:highlight w:val="none"/>
                <w:u w:val="none" w:color="auto"/>
                <w:vertAlign w:val="baseline"/>
              </w:rPr>
              <w:t>otvorenost i</w:t>
            </w:r>
            <w:r>
              <w:t xml:space="preserve"> sudjelovanje u aktivnostima informiranja, uključujući u okviru RPI-ja;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fa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(fa)</w:t>
            </w:r>
            <w:r>
              <w:tab/>
            </w:r>
            <w:r>
              <w:rPr>
                <w:rFonts w:ascii="Times New Roman" w:eastAsia="Times New Roman" w:hAnsi="Times New Roman" w:cs="Times New Roman"/>
                <w:b/>
                <w:i/>
                <w:strike w:val="0"/>
                <w:color w:val="auto"/>
                <w:sz w:val="24"/>
                <w:highlight w:val="none"/>
                <w:u w:val="none" w:color="auto"/>
                <w:vertAlign w:val="baseline"/>
              </w:rPr>
              <w:t>promiče obuhvatno širenje, prenošenje i iskorištavanje rezultata i mogućnosti koje proizlaze iz Zajednice EIT-a kako bi se povećala razina svijesti, vidljivost EIT-a i znanje o njemu u cijeloj Uniji, te kako bi se potaknulo sudjelovanje u aktivnostima Zajednice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Zdzisław Krasnodębski</w:t>
      </w:r>
      <w:r>
        <w:t xml:space="preserve">, </w:t>
      </w:r>
      <w:r>
        <w:t>Ryszard Antoni Legutko</w:t>
      </w:r>
      <w:r>
        <w:t xml:space="preserve">, </w:t>
      </w:r>
      <w:r>
        <w:t>Elżbieta Kruk</w:t>
      </w:r>
      <w:r>
        <w:t xml:space="preserve">, </w:t>
      </w:r>
      <w:r>
        <w:t>Grzegorz Tobiszowski</w:t>
      </w:r>
      <w:r>
        <w:t xml:space="preserve">, </w:t>
      </w:r>
      <w:r>
        <w:t>Beata Szydło</w:t>
      </w:r>
      <w:r>
        <w:t xml:space="preserve">, </w:t>
      </w:r>
      <w:r>
        <w:t>Evžen Tošenovský</w:t>
      </w:r>
      <w:r>
        <w:t xml:space="preserve">, </w:t>
      </w:r>
      <w:r>
        <w:t>Izabela-Helena Kloc</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g</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(g)</w:t>
            </w:r>
            <w:r>
              <w:tab/>
            </w:r>
            <w:r>
              <w:t>potiče</w:t>
            </w:r>
            <w:r>
              <w:rPr>
                <w:rFonts w:ascii="Times New Roman" w:eastAsia="Times New Roman" w:hAnsi="Times New Roman" w:cs="Times New Roman"/>
                <w:b/>
                <w:i/>
                <w:strike w:val="0"/>
                <w:color w:val="auto"/>
                <w:sz w:val="24"/>
                <w:highlight w:val="none"/>
                <w:u w:val="none" w:color="auto"/>
                <w:vertAlign w:val="baseline"/>
              </w:rPr>
              <w:t xml:space="preserve">  </w:t>
            </w:r>
            <w:r>
              <w:t>izvrsnost u visokom obrazovanju, istraživanju i inovacijama</w:t>
            </w:r>
            <w:r>
              <w:rPr>
                <w:rFonts w:ascii="Times New Roman" w:eastAsia="Times New Roman" w:hAnsi="Times New Roman" w:cs="Times New Roman"/>
                <w:b/>
                <w:i/>
                <w:strike w:val="0"/>
                <w:color w:val="auto"/>
                <w:sz w:val="24"/>
                <w:highlight w:val="none"/>
                <w:u w:val="none" w:color="auto"/>
                <w:vertAlign w:val="baseline"/>
              </w:rPr>
              <w:t xml:space="preserve">  </w:t>
            </w:r>
            <w:r>
              <w:t>, posebno</w:t>
            </w:r>
            <w:r>
              <w:rPr>
                <w:rFonts w:ascii="Times New Roman" w:eastAsia="Times New Roman" w:hAnsi="Times New Roman" w:cs="Times New Roman"/>
                <w:b/>
                <w:i/>
                <w:strike w:val="0"/>
                <w:color w:val="auto"/>
                <w:sz w:val="24"/>
                <w:highlight w:val="none"/>
                <w:u w:val="none" w:color="auto"/>
                <w:vertAlign w:val="baseline"/>
              </w:rPr>
              <w:t xml:space="preserve">   </w:t>
            </w:r>
            <w:r>
              <w:t>promicanjem ZZI-jâ kao izvrsnih inovacijskih partnera ;</w:t>
            </w:r>
          </w:p>
        </w:tc>
        <w:tc>
          <w:tcPr>
            <w:tcW w:w="4876" w:type="dxa"/>
            <w:vAlign w:val="top"/>
          </w:tcPr>
          <w:p>
            <w:pPr>
              <w:pStyle w:val="Normal6a"/>
            </w:pPr>
            <w:r>
              <w:t>(g)</w:t>
            </w:r>
            <w:r>
              <w:tab/>
            </w:r>
            <w:r>
              <w:t xml:space="preserve">potiče izvrsnost u visokom obrazovanju, istraživanju i inovacijama, posebno promicanjem ZZI-jâ kao izvrsnih inovacijskih partnera </w:t>
            </w:r>
            <w:r>
              <w:rPr>
                <w:rFonts w:ascii="Times New Roman" w:eastAsia="Times New Roman" w:hAnsi="Times New Roman" w:cs="Times New Roman"/>
                <w:b/>
                <w:i/>
                <w:strike w:val="0"/>
                <w:color w:val="auto"/>
                <w:sz w:val="24"/>
                <w:highlight w:val="none"/>
                <w:u w:val="none" w:color="auto"/>
                <w:vertAlign w:val="baseline"/>
              </w:rPr>
              <w:t>i podupiranjem ZZI-jâ pri razvoju učinkovite strategije financijske održivosti za mobilizaciju sredstava iz drugih javnih i privatnih izvora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U aktualnoj verziji Uredbe o EIT-u (294/2008) u članku 5. nalazi se točka (d) koju je Komisija izbrisala u svom prijedlogu: „(d) mobilizira sredstva iz javnih i privatnih izvora i koristi se svojim sredstvima u skladu s ovom Uredbom.</w:t>
      </w:r>
      <w:r>
        <w:t xml:space="preserve"> </w:t>
      </w:r>
      <w:r>
        <w:t xml:space="preserve">Posebno nastoji prikupiti značajan i sve veći udio svog proračuna iz privatnih izvora i od prihoda ostvarenih vlastitim aktivnostima”. Ta zadaća trebala bi ostati na popisu zadaća EIT-a jer je pomaganje ZZI-jima da prikupe alternativna sredstva najučinkovitiji način „promicanja ZZI-jâ kao izvrsnih inovacijskih partnera”, kako se navodi u ovoj točki. </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g</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(g)</w:t>
            </w:r>
            <w:r>
              <w:tab/>
            </w:r>
            <w:r>
              <w:t>potiče</w:t>
            </w:r>
            <w:r>
              <w:rPr>
                <w:rFonts w:ascii="Times New Roman" w:eastAsia="Times New Roman" w:hAnsi="Times New Roman" w:cs="Times New Roman"/>
                <w:b/>
                <w:i/>
                <w:strike w:val="0"/>
                <w:color w:val="auto"/>
                <w:sz w:val="24"/>
                <w:highlight w:val="none"/>
                <w:u w:val="none" w:color="auto"/>
                <w:vertAlign w:val="baseline"/>
              </w:rPr>
              <w:t xml:space="preserve">  </w:t>
            </w:r>
            <w:r>
              <w:t>izvrsnost u visokom obrazovanju, istraživanju i inovacijama</w:t>
            </w:r>
            <w:r>
              <w:rPr>
                <w:rFonts w:ascii="Times New Roman" w:eastAsia="Times New Roman" w:hAnsi="Times New Roman" w:cs="Times New Roman"/>
                <w:b/>
                <w:i/>
                <w:strike w:val="0"/>
                <w:color w:val="auto"/>
                <w:sz w:val="24"/>
                <w:highlight w:val="none"/>
                <w:u w:val="none" w:color="auto"/>
                <w:vertAlign w:val="baseline"/>
              </w:rPr>
              <w:t xml:space="preserve">  </w:t>
            </w:r>
            <w:r>
              <w:t>, posebno</w:t>
            </w:r>
            <w:r>
              <w:rPr>
                <w:rFonts w:ascii="Times New Roman" w:eastAsia="Times New Roman" w:hAnsi="Times New Roman" w:cs="Times New Roman"/>
                <w:b/>
                <w:i/>
                <w:strike w:val="0"/>
                <w:color w:val="auto"/>
                <w:sz w:val="24"/>
                <w:highlight w:val="none"/>
                <w:u w:val="none" w:color="auto"/>
                <w:vertAlign w:val="baseline"/>
              </w:rPr>
              <w:t xml:space="preserve">   </w:t>
            </w:r>
            <w:r>
              <w:t>promicanjem ZZI-jâ kao izvrsnih inovacijskih partnera ;</w:t>
            </w:r>
          </w:p>
        </w:tc>
        <w:tc>
          <w:tcPr>
            <w:tcW w:w="4876" w:type="dxa"/>
            <w:vAlign w:val="top"/>
          </w:tcPr>
          <w:p>
            <w:pPr>
              <w:pStyle w:val="Normal6a"/>
            </w:pPr>
            <w:r>
              <w:t>(g)</w:t>
            </w:r>
            <w:r>
              <w:tab/>
            </w:r>
            <w:r>
              <w:t xml:space="preserve">potiče izvrsnost u visokom obrazovanju, istraživanju i inovacijama, posebno </w:t>
            </w:r>
            <w:r>
              <w:rPr>
                <w:rFonts w:ascii="Times New Roman" w:eastAsia="Times New Roman" w:hAnsi="Times New Roman" w:cs="Times New Roman"/>
                <w:b/>
                <w:i/>
                <w:strike w:val="0"/>
                <w:color w:val="auto"/>
                <w:sz w:val="24"/>
                <w:highlight w:val="none"/>
                <w:u w:val="none" w:color="auto"/>
                <w:vertAlign w:val="baseline"/>
              </w:rPr>
              <w:t>promicanjem oznake EIT-a i</w:t>
            </w:r>
            <w:r>
              <w:t xml:space="preserve"> promicanjem ZZI-jâ kao izvrsnih inovacijskih partnera;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(h)</w:t>
            </w:r>
            <w:r>
              <w:tab/>
            </w:r>
            <w:r>
              <w:t>promiče multidisciplinarne pristupe inovacijama</w:t>
            </w:r>
            <w:r>
              <w:rPr>
                <w:rFonts w:ascii="Times New Roman" w:eastAsia="Times New Roman" w:hAnsi="Times New Roman" w:cs="Times New Roman"/>
                <w:b/>
                <w:i/>
                <w:strike w:val="0"/>
                <w:color w:val="auto"/>
                <w:sz w:val="24"/>
                <w:highlight w:val="none"/>
                <w:u w:val="none" w:color="auto"/>
                <w:vertAlign w:val="baseline"/>
              </w:rPr>
              <w:t>, uključujući integraciju</w:t>
            </w:r>
            <w:r>
              <w:t xml:space="preserve"> tehnoloških, socijalnih i netehnoloških rješenja, organizacijskih pristupa i novih poslovnih modela;</w:t>
            </w:r>
          </w:p>
        </w:tc>
        <w:tc>
          <w:tcPr>
            <w:tcW w:w="4876" w:type="dxa"/>
            <w:vAlign w:val="top"/>
          </w:tcPr>
          <w:p>
            <w:pPr>
              <w:pStyle w:val="Normal6a"/>
            </w:pPr>
            <w:r>
              <w:t>(h)</w:t>
            </w:r>
            <w:r>
              <w:tab/>
            </w:r>
            <w:r>
              <w:t xml:space="preserve">promiče multidisciplinarne pristupe inovacijama </w:t>
            </w:r>
            <w:r>
              <w:rPr>
                <w:rFonts w:ascii="Times New Roman" w:eastAsia="Times New Roman" w:hAnsi="Times New Roman" w:cs="Times New Roman"/>
                <w:b/>
                <w:i/>
                <w:strike w:val="0"/>
                <w:color w:val="auto"/>
                <w:sz w:val="24"/>
                <w:highlight w:val="none"/>
                <w:u w:val="none" w:color="auto"/>
                <w:vertAlign w:val="baseline"/>
              </w:rPr>
              <w:t>i socijalnim inovacijama uključivanjem integracije</w:t>
            </w:r>
            <w:r>
              <w:t xml:space="preserve"> tehnoloških, socijalnih i netehnoloških rješenja, </w:t>
            </w:r>
            <w:r>
              <w:rPr>
                <w:rFonts w:ascii="Times New Roman" w:eastAsia="Times New Roman" w:hAnsi="Times New Roman" w:cs="Times New Roman"/>
                <w:b/>
                <w:i/>
                <w:strike w:val="0"/>
                <w:color w:val="auto"/>
                <w:sz w:val="24"/>
                <w:highlight w:val="none"/>
                <w:u w:val="none" w:color="auto"/>
                <w:vertAlign w:val="baseline"/>
              </w:rPr>
              <w:t>održivosti i integrirane klimatske neutralnosti,</w:t>
            </w:r>
            <w:r>
              <w:t xml:space="preserve"> organizacijskih pristupa i novih poslovnih modela </w:t>
            </w:r>
            <w:r>
              <w:rPr>
                <w:rFonts w:ascii="Times New Roman" w:eastAsia="Times New Roman" w:hAnsi="Times New Roman" w:cs="Times New Roman"/>
                <w:b/>
                <w:i/>
                <w:strike w:val="0"/>
                <w:color w:val="auto"/>
                <w:sz w:val="24"/>
                <w:highlight w:val="none"/>
                <w:u w:val="none" w:color="auto"/>
                <w:vertAlign w:val="baseline"/>
              </w:rPr>
              <w:t>te inovacija u sustavu i javnom sektoru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ia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(ia)</w:t>
            </w:r>
            <w:r>
              <w:tab/>
            </w:r>
            <w:r>
              <w:rPr>
                <w:rFonts w:ascii="Times New Roman" w:eastAsia="Times New Roman" w:hAnsi="Times New Roman" w:cs="Times New Roman"/>
                <w:b/>
                <w:i/>
                <w:strike w:val="0"/>
                <w:color w:val="auto"/>
                <w:sz w:val="24"/>
                <w:highlight w:val="none"/>
                <w:u w:val="none" w:color="auto"/>
                <w:vertAlign w:val="baseline"/>
              </w:rPr>
              <w:t>ocjenjuje prakse u području prava intelektualnog vlasništva u inovacijskom okruženju Unije i njihov utjecaj na inovacijski kapacitet Unije, posebno gospodarski učinak na MSP-ove;</w:t>
            </w:r>
            <w:r>
              <w:t xml:space="preserve"> </w:t>
            </w:r>
            <w:r>
              <w:rPr>
                <w:rFonts w:ascii="Times New Roman" w:eastAsia="Times New Roman" w:hAnsi="Times New Roman" w:cs="Times New Roman"/>
                <w:b/>
                <w:i/>
                <w:strike w:val="0"/>
                <w:color w:val="auto"/>
                <w:sz w:val="24"/>
                <w:highlight w:val="none"/>
                <w:u w:val="none" w:color="auto"/>
                <w:vertAlign w:val="baseline"/>
              </w:rPr>
              <w:t>razvija i daje smjernica za inovativne modele prava intelektualnog vlasništva kojima se promiče prijenos i širenje znanja, i u kontekstu ZZI-jâ i šire u cijeloj Uniji;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Kao vodeći europski institut za inovacije, EIT bi trebao imati ulogu u razvoju i promicanju inovativnih praksi.</w:t>
      </w:r>
      <w:r>
        <w:t xml:space="preserve"> </w:t>
      </w:r>
      <w:r>
        <w:t>Primjerice, EIT bi trebao biti „laboratorij” koji podupire razvoj inovativnih prava intelektualnog vlasništva prilagođenih europskim akterima i koja mogu zadovoljiti potrebe i interese različitih sektora i aktera diljem Europe.</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ia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(ia)</w:t>
            </w:r>
            <w:r>
              <w:tab/>
            </w:r>
            <w:r>
              <w:rPr>
                <w:rFonts w:ascii="Times New Roman" w:eastAsia="Times New Roman" w:hAnsi="Times New Roman" w:cs="Times New Roman"/>
                <w:b/>
                <w:i/>
                <w:strike w:val="0"/>
                <w:color w:val="auto"/>
                <w:sz w:val="24"/>
                <w:highlight w:val="none"/>
                <w:u w:val="none" w:color="auto"/>
                <w:vertAlign w:val="baseline"/>
              </w:rPr>
              <w:t>pruža potrebnu potporu ZZI-jima i uspostavlja sinergije s njima radi pronalaženja inovativnih rješenja i pomoći kod europskog gospodarskog oporavka, uz istovremenu realizaciju prioriteta Unije iz „europskog zelenog plana”;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Klaus Buchner</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ib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(ib)</w:t>
            </w:r>
            <w:r>
              <w:tab/>
            </w:r>
            <w:r>
              <w:rPr>
                <w:rFonts w:ascii="Times New Roman" w:eastAsia="Times New Roman" w:hAnsi="Times New Roman" w:cs="Times New Roman"/>
                <w:b/>
                <w:i/>
                <w:strike w:val="0"/>
                <w:color w:val="auto"/>
                <w:sz w:val="24"/>
                <w:highlight w:val="none"/>
                <w:u w:val="none" w:color="auto"/>
                <w:vertAlign w:val="baseline"/>
              </w:rPr>
              <w:t>osigurava da ZZI-ji imaju potrebnu fleksibilnost u postupanju radi prilagodbe svog poslovanja sve većim zahtjevima koji proizlaze iz krize uzrokovane COVID-om 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j</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w:t>
            </w:r>
            <w:r>
              <w:tab/>
            </w:r>
            <w:r>
              <w:t>organizira redovite</w:t>
            </w:r>
            <w:r>
              <w:rPr>
                <w:rFonts w:ascii="Times New Roman" w:eastAsia="Times New Roman" w:hAnsi="Times New Roman" w:cs="Times New Roman"/>
                <w:b/>
                <w:i/>
                <w:strike w:val="0"/>
                <w:color w:val="auto"/>
                <w:sz w:val="24"/>
                <w:highlight w:val="none"/>
                <w:u w:val="none" w:color="auto"/>
                <w:vertAlign w:val="baseline"/>
              </w:rPr>
              <w:t xml:space="preserve">  </w:t>
            </w:r>
            <w:r>
              <w:t>sastanke</w:t>
            </w:r>
            <w:r>
              <w:rPr>
                <w:rFonts w:ascii="Times New Roman" w:eastAsia="Times New Roman" w:hAnsi="Times New Roman" w:cs="Times New Roman"/>
                <w:b/>
                <w:i/>
                <w:strike w:val="0"/>
                <w:color w:val="auto"/>
                <w:sz w:val="24"/>
                <w:highlight w:val="none"/>
                <w:u w:val="none" w:color="auto"/>
                <w:vertAlign w:val="baseline"/>
              </w:rPr>
              <w:t xml:space="preserve">   </w:t>
            </w:r>
            <w:r>
              <w:t xml:space="preserve">Foruma dionika kako bi </w:t>
            </w:r>
            <w:r>
              <w:rPr>
                <w:rFonts w:ascii="Times New Roman" w:eastAsia="Times New Roman" w:hAnsi="Times New Roman" w:cs="Times New Roman"/>
                <w:b/>
                <w:i/>
                <w:strike w:val="0"/>
                <w:color w:val="auto"/>
                <w:sz w:val="24"/>
                <w:highlight w:val="none"/>
                <w:u w:val="none" w:color="auto"/>
                <w:vertAlign w:val="baseline"/>
              </w:rPr>
              <w:t>ih se obavijestilo</w:t>
            </w:r>
            <w:r>
              <w:t xml:space="preserve"> o aktivnostima EIT-a, </w:t>
            </w:r>
            <w:r>
              <w:rPr>
                <w:rFonts w:ascii="Times New Roman" w:eastAsia="Times New Roman" w:hAnsi="Times New Roman" w:cs="Times New Roman"/>
                <w:b/>
                <w:i/>
                <w:strike w:val="0"/>
                <w:color w:val="auto"/>
                <w:sz w:val="24"/>
                <w:highlight w:val="none"/>
                <w:u w:val="none" w:color="auto"/>
                <w:vertAlign w:val="baseline"/>
              </w:rPr>
              <w:t>njegovim iskustvima, najboljim praksama i doprinosu</w:t>
            </w:r>
            <w:r>
              <w:t xml:space="preserve"> politikama i ciljevima Unije u vezi s inovacijama, istraživanjem i obrazovanjem te kako bi im se omogućilo da izraze svoja mišljenja;</w:t>
            </w:r>
          </w:p>
        </w:tc>
        <w:tc>
          <w:tcPr>
            <w:tcW w:w="4876" w:type="dxa"/>
            <w:vAlign w:val="top"/>
          </w:tcPr>
          <w:p>
            <w:pPr>
              <w:pStyle w:val="Normal6a"/>
            </w:pPr>
            <w:r>
              <w:t>(j)</w:t>
            </w:r>
            <w:r>
              <w:tab/>
            </w:r>
            <w:r>
              <w:t xml:space="preserve">organizira redovite sastanke Foruma dionika </w:t>
            </w:r>
            <w:r>
              <w:rPr>
                <w:rFonts w:ascii="Times New Roman" w:eastAsia="Times New Roman" w:hAnsi="Times New Roman" w:cs="Times New Roman"/>
                <w:b/>
                <w:i/>
                <w:strike w:val="0"/>
                <w:color w:val="auto"/>
                <w:sz w:val="24"/>
                <w:highlight w:val="none"/>
                <w:u w:val="none" w:color="auto"/>
                <w:vertAlign w:val="baseline"/>
              </w:rPr>
              <w:t>barem jednom godišnje</w:t>
            </w:r>
            <w:r>
              <w:t xml:space="preserve"> kako bi </w:t>
            </w:r>
            <w:r>
              <w:rPr>
                <w:rFonts w:ascii="Times New Roman" w:eastAsia="Times New Roman" w:hAnsi="Times New Roman" w:cs="Times New Roman"/>
                <w:b/>
                <w:i/>
                <w:strike w:val="0"/>
                <w:color w:val="auto"/>
                <w:sz w:val="24"/>
                <w:highlight w:val="none"/>
                <w:u w:val="none" w:color="auto"/>
                <w:vertAlign w:val="baseline"/>
              </w:rPr>
              <w:t>se s dionicima podijelile informacije i raspravljalo</w:t>
            </w:r>
            <w:r>
              <w:t xml:space="preserve"> o aktivnostima EIT-a, </w:t>
            </w:r>
            <w:r>
              <w:rPr>
                <w:rFonts w:ascii="Times New Roman" w:eastAsia="Times New Roman" w:hAnsi="Times New Roman" w:cs="Times New Roman"/>
                <w:b/>
                <w:i/>
                <w:strike w:val="0"/>
                <w:color w:val="auto"/>
                <w:sz w:val="24"/>
                <w:highlight w:val="none"/>
                <w:u w:val="none" w:color="auto"/>
                <w:vertAlign w:val="baseline"/>
              </w:rPr>
              <w:t>razmijenila iskustva, najbolje prakse i doprinos</w:t>
            </w:r>
            <w:r>
              <w:t xml:space="preserve"> politikama i ciljevima Unije u vezi s inovacijama, istraživanjem i obrazovanjem te kako bi im se omogućilo da izraze svoja mišljenja;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k</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(k)</w:t>
            </w:r>
            <w:r>
              <w:tab/>
            </w:r>
            <w:r>
              <w:t>organizira sastanke</w:t>
            </w:r>
            <w:r>
              <w:rPr>
                <w:rFonts w:ascii="Times New Roman" w:eastAsia="Times New Roman" w:hAnsi="Times New Roman" w:cs="Times New Roman"/>
                <w:b/>
                <w:i/>
                <w:strike w:val="0"/>
                <w:color w:val="auto"/>
                <w:sz w:val="24"/>
                <w:highlight w:val="none"/>
                <w:u w:val="none" w:color="auto"/>
                <w:vertAlign w:val="baseline"/>
              </w:rPr>
              <w:t xml:space="preserve">    </w:t>
            </w:r>
            <w:r>
              <w:t>skupine predstavnika država članica, barem dvaput godišnje, neovisno o</w:t>
            </w:r>
            <w:r>
              <w:rPr>
                <w:rFonts w:ascii="Times New Roman" w:eastAsia="Times New Roman" w:hAnsi="Times New Roman" w:cs="Times New Roman"/>
                <w:b/>
                <w:i/>
                <w:strike w:val="0"/>
                <w:color w:val="auto"/>
                <w:sz w:val="24"/>
                <w:highlight w:val="none"/>
                <w:u w:val="none" w:color="auto"/>
                <w:vertAlign w:val="baseline"/>
              </w:rPr>
              <w:t xml:space="preserve">    </w:t>
            </w:r>
            <w:r>
              <w:t>sastancima Foruma dionika</w:t>
            </w:r>
            <w:r>
              <w:rPr>
                <w:rFonts w:ascii="Times New Roman" w:eastAsia="Times New Roman" w:hAnsi="Times New Roman" w:cs="Times New Roman"/>
                <w:b/>
                <w:i/>
                <w:strike w:val="0"/>
                <w:color w:val="auto"/>
                <w:sz w:val="24"/>
                <w:highlight w:val="none"/>
                <w:u w:val="none" w:color="auto"/>
                <w:vertAlign w:val="baseline"/>
              </w:rPr>
              <w:t xml:space="preserve">    </w:t>
            </w:r>
            <w:r>
              <w:t>kako bi se osigurali prikladna komunikacija i protok informacija s EIT-om, a predstavnici bili obaviješteni o postignućima, davali savjete EIT-u i ZZI-jima te s njima dijelili iskustva.</w:t>
            </w:r>
            <w:r>
              <w:rPr>
                <w:rFonts w:ascii="Times New Roman" w:eastAsia="Times New Roman" w:hAnsi="Times New Roman" w:cs="Times New Roman"/>
                <w:b/>
                <w:i/>
                <w:strike w:val="0"/>
                <w:color w:val="auto"/>
                <w:sz w:val="24"/>
                <w:highlight w:val="none"/>
                <w:u w:val="none" w:color="auto"/>
                <w:vertAlign w:val="baseline"/>
              </w:rPr>
              <w:t xml:space="preserve">   </w:t>
            </w:r>
            <w:r>
              <w:t>Skupina predstavnika država članica</w:t>
            </w:r>
            <w:r>
              <w:rPr>
                <w:rFonts w:ascii="Times New Roman" w:eastAsia="Times New Roman" w:hAnsi="Times New Roman" w:cs="Times New Roman"/>
                <w:b/>
                <w:i/>
                <w:strike w:val="0"/>
                <w:color w:val="auto"/>
                <w:sz w:val="24"/>
                <w:highlight w:val="none"/>
                <w:u w:val="none" w:color="auto"/>
                <w:vertAlign w:val="baseline"/>
              </w:rPr>
              <w:t xml:space="preserve">  </w:t>
            </w:r>
            <w:r>
              <w:t>osigurava</w:t>
            </w:r>
            <w:r>
              <w:rPr>
                <w:rFonts w:ascii="Times New Roman" w:eastAsia="Times New Roman" w:hAnsi="Times New Roman" w:cs="Times New Roman"/>
                <w:b/>
                <w:i/>
                <w:strike w:val="0"/>
                <w:color w:val="auto"/>
                <w:sz w:val="24"/>
                <w:highlight w:val="none"/>
                <w:u w:val="none" w:color="auto"/>
                <w:vertAlign w:val="baseline"/>
              </w:rPr>
              <w:t xml:space="preserve">  </w:t>
            </w:r>
            <w:r>
              <w:t xml:space="preserve">i odgovarajuće sinergije i komplementarnosti između aktivnosti EIT-a i ZZI-jâ </w:t>
            </w:r>
            <w:r>
              <w:rPr>
                <w:rFonts w:ascii="Times New Roman" w:eastAsia="Times New Roman" w:hAnsi="Times New Roman" w:cs="Times New Roman"/>
                <w:b/>
                <w:i/>
                <w:strike w:val="0"/>
                <w:color w:val="auto"/>
                <w:sz w:val="24"/>
                <w:highlight w:val="none"/>
                <w:u w:val="none" w:color="auto"/>
                <w:vertAlign w:val="baseline"/>
              </w:rPr>
              <w:t>i</w:t>
            </w:r>
            <w:r>
              <w:t xml:space="preserve"> nacionalnih programa i inicijativa, uključujući moguće nacionalno sufinanciranje aktivnosti ZZI-jâ;</w:t>
            </w:r>
          </w:p>
        </w:tc>
        <w:tc>
          <w:tcPr>
            <w:tcW w:w="4876" w:type="dxa"/>
            <w:vAlign w:val="top"/>
          </w:tcPr>
          <w:p>
            <w:pPr>
              <w:pStyle w:val="Normal6a"/>
            </w:pPr>
            <w:r>
              <w:t>(k)</w:t>
            </w:r>
            <w:r>
              <w:tab/>
            </w:r>
            <w:r>
              <w:t>organizira sastanke</w:t>
            </w:r>
            <w:r>
              <w:rPr>
                <w:rFonts w:ascii="Times New Roman" w:eastAsia="Times New Roman" w:hAnsi="Times New Roman" w:cs="Times New Roman"/>
                <w:b/>
                <w:i/>
                <w:strike w:val="0"/>
                <w:color w:val="auto"/>
                <w:sz w:val="24"/>
                <w:highlight w:val="none"/>
                <w:u w:val="none" w:color="auto"/>
                <w:vertAlign w:val="baseline"/>
              </w:rPr>
              <w:t> </w:t>
            </w:r>
            <w:r>
              <w:t>skupine predstavnika država članica, barem dvaput godišnje, neovisno o</w:t>
            </w:r>
            <w:r>
              <w:rPr>
                <w:rFonts w:ascii="Times New Roman" w:eastAsia="Times New Roman" w:hAnsi="Times New Roman" w:cs="Times New Roman"/>
                <w:b/>
                <w:i/>
                <w:strike w:val="0"/>
                <w:color w:val="auto"/>
                <w:sz w:val="24"/>
                <w:highlight w:val="none"/>
                <w:u w:val="none" w:color="auto"/>
                <w:vertAlign w:val="baseline"/>
              </w:rPr>
              <w:t> </w:t>
            </w:r>
            <w:r>
              <w:t>sastancima Foruma dionika kako bi se osigurali prikladna komunikacija i protok informacija s EIT-om, a predstavnici bili obaviješteni o postignućima, davali savjete EIT-u i ZZI-jima te s njima dijelili iskustva. Skupina predstavnika država članica osigurava i odgovarajuće sinergije i komplementarnosti između aktivnosti EIT-a i ZZI-jâ </w:t>
            </w:r>
            <w:r>
              <w:rPr>
                <w:rFonts w:ascii="Times New Roman" w:eastAsia="Times New Roman" w:hAnsi="Times New Roman" w:cs="Times New Roman"/>
                <w:b/>
                <w:i/>
                <w:strike w:val="0"/>
                <w:color w:val="auto"/>
                <w:sz w:val="24"/>
                <w:highlight w:val="none"/>
                <w:u w:val="none" w:color="auto"/>
                <w:vertAlign w:val="baseline"/>
              </w:rPr>
              <w:t>te</w:t>
            </w:r>
            <w:r>
              <w:t xml:space="preserve"> nacionalnih programa i inicijativa, uključujući moguće nacionalno sufinanciranje aktivnosti ZZI-jâ</w:t>
            </w:r>
            <w:r>
              <w:rPr>
                <w:rFonts w:ascii="Times New Roman" w:eastAsia="Times New Roman" w:hAnsi="Times New Roman" w:cs="Times New Roman"/>
                <w:b/>
                <w:i/>
                <w:strike w:val="0"/>
                <w:color w:val="auto"/>
                <w:sz w:val="24"/>
                <w:highlight w:val="none"/>
                <w:u w:val="none" w:color="auto"/>
                <w:vertAlign w:val="baseline"/>
              </w:rPr>
              <w:t>, i zbog toga također pomaže ZZI-jima da se povežu s Programskim odborom osnovanim člankom 12. Odluke Vijeća o uspostavi posebnog programa za provedbu Obzora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Predstavnici država članica u relevantnim sastavima Programskog odbora uključuju sektorske i tematske stručnjake koji su dobro upoznati s prioritetima na koje se odnose zasebni klasteri u okviru stupa II. Obzora Europa te s prioritetima koji su obuhvaćeni nacionalnim programima istraživanja i inovacija.</w:t>
      </w:r>
      <w:r>
        <w:t xml:space="preserve"> </w:t>
      </w:r>
      <w:r>
        <w:t>Zbog toga su optimalan odabir za suradnju sa ZZI-jima pri utvrđivanju i razvoju sinergija, i na europskoj i na nacionalnoj razini.</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ka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(ka)</w:t>
            </w:r>
            <w:r>
              <w:tab/>
            </w:r>
            <w:r>
              <w:rPr>
                <w:rFonts w:ascii="Times New Roman" w:eastAsia="Times New Roman" w:hAnsi="Times New Roman" w:cs="Times New Roman"/>
                <w:b/>
                <w:i/>
                <w:strike w:val="0"/>
                <w:color w:val="auto"/>
                <w:sz w:val="24"/>
                <w:highlight w:val="none"/>
                <w:u w:val="none" w:color="auto"/>
                <w:vertAlign w:val="baseline"/>
              </w:rPr>
              <w:t>uspostavlja namjensku mrežu službenika za vezu za pojedine zemlje, u sklopu nacionalnih kontaktnih točaka za Obzor Europa, kako bi se olakšalo bolje strukturirano širenje mogućnosti, rezultata i postignuća koji proizlaze iz Zajednice EIT-a te potiče uzajamni prijenos znanja, savjeta i najbolje prakse u skladu s funkcijom instituta EIT;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ka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(ka)</w:t>
            </w:r>
            <w:r>
              <w:tab/>
            </w:r>
            <w:r>
              <w:rPr>
                <w:rFonts w:ascii="Times New Roman" w:eastAsia="Times New Roman" w:hAnsi="Times New Roman" w:cs="Times New Roman"/>
                <w:b/>
                <w:i/>
                <w:strike w:val="0"/>
                <w:color w:val="auto"/>
                <w:sz w:val="24"/>
                <w:highlight w:val="none"/>
                <w:u w:val="none" w:color="auto"/>
                <w:vertAlign w:val="baseline"/>
              </w:rPr>
              <w:t>uspostavlja namjensku mrežu službenika za vezu za pojedine zemlje, kao dio nacionalnih kontaktnih točaka za Obzor Europa, kako bi se olakšalo bolje strukturirano širenje mogućnosti, rezultata i postignuća koji proizlaze iz Zajednice EIT-a te potiče uzajamni prijenos znanja, savjeta i najbolje prakse u skladu s funkcijom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ka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(ka)</w:t>
            </w:r>
            <w:r>
              <w:tab/>
            </w:r>
            <w:r>
              <w:rPr>
                <w:rFonts w:ascii="Times New Roman" w:eastAsia="Times New Roman" w:hAnsi="Times New Roman" w:cs="Times New Roman"/>
                <w:b/>
                <w:i/>
                <w:strike w:val="0"/>
                <w:color w:val="auto"/>
                <w:sz w:val="24"/>
                <w:highlight w:val="none"/>
                <w:u w:val="none" w:color="auto"/>
                <w:vertAlign w:val="baseline"/>
              </w:rPr>
              <w:t>uspostavlja mrežu nacionalnih kontaktnih točaka EIT-a kako bi se olakšalo bolje strukturirano širenje mogućnosti, rezultata i postignuća koji proizlaze iz Zajednice EIT-a te kako bi potaknuo uzajamni prijenos znanja, savjeta i najbolje prakse u skladu s funkcijom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(l)</w:t>
            </w:r>
            <w:r>
              <w:tab/>
            </w:r>
            <w:r>
              <w:t>osmišljava i koordinira mjere potpore koje ZZI-ji poduzimaju za razvoj poduzetničkog i inovacijskog kapaciteta visokih učilišta i njihovu integraciju u inovacijske ekosustave.</w:t>
            </w:r>
          </w:p>
        </w:tc>
        <w:tc>
          <w:tcPr>
            <w:tcW w:w="4876" w:type="dxa"/>
            <w:vAlign w:val="top"/>
          </w:tcPr>
          <w:p>
            <w:pPr>
              <w:pStyle w:val="Normal6a"/>
            </w:pPr>
            <w:r>
              <w:t>(l)</w:t>
            </w:r>
            <w:r>
              <w:tab/>
            </w:r>
            <w:r>
              <w:t xml:space="preserve">osmišljava i koordinira mjere potpore koje ZZI-ji poduzimaju za razvoj poduzetničkog i inovacijskog kapaciteta visokih učilišta </w:t>
            </w:r>
            <w:r>
              <w:rPr>
                <w:rFonts w:ascii="Times New Roman" w:eastAsia="Times New Roman" w:hAnsi="Times New Roman" w:cs="Times New Roman"/>
                <w:b/>
                <w:i/>
                <w:strike w:val="0"/>
                <w:color w:val="auto"/>
                <w:sz w:val="24"/>
                <w:highlight w:val="none"/>
                <w:u w:val="none" w:color="auto"/>
                <w:vertAlign w:val="baseline"/>
              </w:rPr>
              <w:t>iz cijele Europe</w:t>
            </w:r>
            <w:r>
              <w:t xml:space="preserve"> i njihovu integraciju u inovacijske ekosustave. </w:t>
            </w:r>
            <w:r>
              <w:rPr>
                <w:rFonts w:ascii="Times New Roman" w:eastAsia="Times New Roman" w:hAnsi="Times New Roman" w:cs="Times New Roman"/>
                <w:b/>
                <w:i/>
                <w:strike w:val="0"/>
                <w:color w:val="auto"/>
                <w:sz w:val="24"/>
                <w:highlight w:val="none"/>
                <w:u w:val="none" w:color="auto"/>
                <w:vertAlign w:val="baseline"/>
              </w:rPr>
              <w:t>U bliskoj suradnji s Komisijom EIT mora osmisliti i pokrenuti pilot-projekt za potporu razvoju inovacijskog kapaciteta visokog obrazovanja, koji se mora provesti putem ZZI-jâ.</w:t>
            </w:r>
            <w:r>
              <w:t xml:space="preserve"> </w:t>
            </w:r>
            <w:r>
              <w:rPr>
                <w:rFonts w:ascii="Times New Roman" w:eastAsia="Times New Roman" w:hAnsi="Times New Roman" w:cs="Times New Roman"/>
                <w:b/>
                <w:i/>
                <w:strike w:val="0"/>
                <w:color w:val="auto"/>
                <w:sz w:val="24"/>
                <w:highlight w:val="none"/>
                <w:u w:val="none" w:color="auto"/>
                <w:vertAlign w:val="baseline"/>
              </w:rPr>
              <w:t>Vanjski stručnjaci provode evaluaciju pilot-faze, a na temelju tih rezultata Upravni odbor odlučuje hoće li se djelovanje nastaviti, pojačati ili prekinuti.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(l)</w:t>
            </w:r>
            <w:r>
              <w:tab/>
            </w:r>
            <w:r>
              <w:t>osmišljava i koordinira mjere potpore koje ZZI-ji poduzimaju za razvoj poduzetničkog i inovacijskog kapaciteta visokih učilišta i njihovu integraciju u inovacijske ekosustave</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(l)</w:t>
            </w:r>
            <w:r>
              <w:tab/>
            </w:r>
            <w:r>
              <w:t>osmišljava i koordinira mjere potpore koje ZZI-ji poduzimaju za razvoj poduzetničkog i inovacijskog kapaciteta visokih učilišta</w:t>
            </w:r>
            <w:r>
              <w:rPr>
                <w:rFonts w:ascii="Times New Roman" w:eastAsia="Times New Roman" w:hAnsi="Times New Roman" w:cs="Times New Roman"/>
                <w:b/>
                <w:i/>
                <w:strike w:val="0"/>
                <w:color w:val="auto"/>
                <w:sz w:val="24"/>
                <w:highlight w:val="none"/>
                <w:u w:val="none" w:color="auto"/>
                <w:vertAlign w:val="baseline"/>
              </w:rPr>
              <w:t>, ustanova za stručno osposobljavanje, MSP-ova i novoosnovanih poduzeća</w:t>
            </w:r>
            <w:r>
              <w:t xml:space="preserve"> i njihovu integraciju u inovacijske ekosustave</w:t>
            </w:r>
            <w:r>
              <w:rPr>
                <w:rFonts w:ascii="Times New Roman" w:eastAsia="Times New Roman" w:hAnsi="Times New Roman" w:cs="Times New Roman"/>
                <w:b/>
                <w:i/>
                <w:strike w:val="0"/>
                <w:color w:val="auto"/>
                <w:sz w:val="24"/>
                <w:highlight w:val="none"/>
                <w:u w:val="none" w:color="auto"/>
                <w:vertAlign w:val="baseline"/>
              </w:rPr>
              <w:t>, u skladu s pristupom koji podrazumijeva trokut znanja;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(l)</w:t>
            </w:r>
            <w:r>
              <w:tab/>
            </w:r>
            <w:r>
              <w:t>osmišljava i koordinira mjere potpore koje ZZI-ji poduzimaju za razvoj poduzetničkog i inovacijskog kapaciteta visokih učilišta i njihovu integraciju u inovacijske ekosustave</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(l)</w:t>
            </w:r>
            <w:r>
              <w:tab/>
            </w:r>
            <w:r>
              <w:t>osmišljava i koordinira mjere potpore koje ZZI-ji poduzimaju za razvoj poduzetničkog i inovacijskog kapaciteta visokih učilišta i njihovu integraciju u inovacijske ekosustave</w:t>
            </w:r>
            <w:r>
              <w:rPr>
                <w:rFonts w:ascii="Times New Roman" w:eastAsia="Times New Roman" w:hAnsi="Times New Roman" w:cs="Times New Roman"/>
                <w:b/>
                <w:i/>
                <w:strike w:val="0"/>
                <w:color w:val="auto"/>
                <w:sz w:val="24"/>
                <w:highlight w:val="none"/>
                <w:u w:val="none" w:color="auto"/>
                <w:vertAlign w:val="baseline"/>
              </w:rPr>
              <w:t>, u skladu s pristupom koji podrazumijeva trokut znanja;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Važno je da se sve aktivnosti ZZI-ja temelje na integraciji svih triju sastavnica trokuta znanja – obrazovanja, inovacija i osnivanja poduzeća, jer je to najučinkovitij način za postizanje ciljeva EIT-a i ZZI-jâ u cjelini.</w:t>
      </w:r>
      <w:r>
        <w:t xml:space="preserve"> </w:t>
      </w:r>
      <w:r>
        <w:t>Bavljenje aktivnostima koje su osmišljene samo u obrazovnom kontekstu, kako bi se poboljšao europski obrazovni sustav, nije dio misije EIT-a i njegovih zajednica znanja i inovacija.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(l)</w:t>
            </w:r>
            <w:r>
              <w:tab/>
            </w:r>
            <w:r>
              <w:t>osmišljava i koordinira mjere potpore koje ZZI-ji poduzimaju za razvoj poduzetničkog i inovacijskog kapaciteta visokih učilišta i njihovu integraciju u inovacijske ekosustave.</w:t>
            </w:r>
          </w:p>
        </w:tc>
        <w:tc>
          <w:tcPr>
            <w:tcW w:w="4876" w:type="dxa"/>
            <w:vAlign w:val="top"/>
          </w:tcPr>
          <w:p>
            <w:pPr>
              <w:pStyle w:val="Normal6a"/>
            </w:pPr>
            <w:r>
              <w:t>(l)</w:t>
            </w:r>
            <w:r>
              <w:tab/>
            </w:r>
            <w:r>
              <w:t>osmišljava i koordinira mjere potpore koje ZZI-ji poduzimaju za razvoj poduzetničkog i inovacijskog kapaciteta visokih učilišta </w:t>
            </w:r>
            <w:r>
              <w:rPr>
                <w:rFonts w:ascii="Times New Roman" w:eastAsia="Times New Roman" w:hAnsi="Times New Roman" w:cs="Times New Roman"/>
                <w:b/>
                <w:i/>
                <w:strike w:val="0"/>
                <w:color w:val="auto"/>
                <w:sz w:val="24"/>
                <w:highlight w:val="none"/>
                <w:u w:val="none" w:color="auto"/>
                <w:vertAlign w:val="baseline"/>
              </w:rPr>
              <w:t>diljem Europe</w:t>
            </w:r>
            <w:r>
              <w:t xml:space="preserve"> i njihovu integraciju u inovacijske ekosustave.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(l)</w:t>
            </w:r>
            <w:r>
              <w:tab/>
            </w:r>
            <w:r>
              <w:rPr>
                <w:rFonts w:ascii="Times New Roman" w:eastAsia="Times New Roman" w:hAnsi="Times New Roman" w:cs="Times New Roman"/>
                <w:b/>
                <w:i/>
                <w:strike w:val="0"/>
                <w:color w:val="auto"/>
                <w:sz w:val="24"/>
                <w:highlight w:val="none"/>
                <w:u w:val="none" w:color="auto"/>
                <w:vertAlign w:val="baseline"/>
              </w:rPr>
              <w:t>osmišljava i koordinira mjere</w:t>
            </w:r>
            <w:r>
              <w:t xml:space="preserve"> potpore koje ZZI-ji poduzimaju za razvoj poduzetničkog i inovacijskog kapaciteta visokih učilišta i njihovu integraciju u inovacijske </w:t>
            </w:r>
            <w:r>
              <w:rPr>
                <w:rFonts w:ascii="Times New Roman" w:eastAsia="Times New Roman" w:hAnsi="Times New Roman" w:cs="Times New Roman"/>
                <w:b/>
                <w:i/>
                <w:strike w:val="0"/>
                <w:color w:val="auto"/>
                <w:sz w:val="24"/>
                <w:highlight w:val="none"/>
                <w:u w:val="none" w:color="auto"/>
                <w:vertAlign w:val="baseline"/>
              </w:rPr>
              <w:t>ekosustave</w:t>
            </w:r>
            <w:r>
              <w:t>.</w:t>
            </w:r>
          </w:p>
        </w:tc>
        <w:tc>
          <w:tcPr>
            <w:tcW w:w="4876" w:type="dxa"/>
            <w:vAlign w:val="top"/>
          </w:tcPr>
          <w:p>
            <w:pPr>
              <w:pStyle w:val="Normal6a"/>
            </w:pPr>
            <w:r>
              <w:t>(l)</w:t>
            </w:r>
            <w:r>
              <w:tab/>
            </w:r>
            <w:r>
              <w:rPr>
                <w:rFonts w:ascii="Times New Roman" w:eastAsia="Times New Roman" w:hAnsi="Times New Roman" w:cs="Times New Roman"/>
                <w:b/>
                <w:i/>
                <w:strike w:val="0"/>
                <w:color w:val="auto"/>
                <w:sz w:val="24"/>
                <w:highlight w:val="none"/>
                <w:u w:val="none" w:color="auto"/>
                <w:vertAlign w:val="baseline"/>
              </w:rPr>
              <w:t>prati provedbu mjera</w:t>
            </w:r>
            <w:r>
              <w:t xml:space="preserve"> potpore koje ZZI-ji poduzimaju za razvoj poduzetničkog i inovacijskog kapaciteta visokih učilišta i njihovu integraciju u inovacijske </w:t>
            </w:r>
            <w:r>
              <w:rPr>
                <w:rFonts w:ascii="Times New Roman" w:eastAsia="Times New Roman" w:hAnsi="Times New Roman" w:cs="Times New Roman"/>
                <w:b/>
                <w:i/>
                <w:strike w:val="0"/>
                <w:color w:val="auto"/>
                <w:sz w:val="24"/>
                <w:highlight w:val="none"/>
                <w:u w:val="none" w:color="auto"/>
                <w:vertAlign w:val="baseline"/>
              </w:rPr>
              <w:t>mjere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la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(la)</w:t>
            </w:r>
            <w:r>
              <w:tab/>
            </w:r>
            <w:r>
              <w:rPr>
                <w:rFonts w:ascii="Times New Roman" w:eastAsia="Times New Roman" w:hAnsi="Times New Roman" w:cs="Times New Roman"/>
                <w:b/>
                <w:i/>
                <w:strike w:val="0"/>
                <w:color w:val="auto"/>
                <w:sz w:val="24"/>
                <w:highlight w:val="none"/>
                <w:u w:val="none" w:color="auto"/>
                <w:vertAlign w:val="baseline"/>
              </w:rPr>
              <w:t>u široj javnosti povećava vidljivost i priznavanje aktivnosti koje financira EIT te jača i proširuje oznaku EIT-a kako bi se poboljšala vidljivost i priznavanje EIT-a pri partnerstvima temeljenima na obrazovnim programima među različitim ustanovama visokog obrazovanja, ustanovama za osposobljavanje, istraživačkim centrima i poduzećima;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 – točka la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(la)</w:t>
            </w:r>
            <w:r>
              <w:tab/>
            </w:r>
            <w:r>
              <w:rPr>
                <w:rFonts w:ascii="Times New Roman" w:eastAsia="Times New Roman" w:hAnsi="Times New Roman" w:cs="Times New Roman"/>
                <w:b/>
                <w:i/>
                <w:strike w:val="0"/>
                <w:color w:val="auto"/>
                <w:sz w:val="24"/>
                <w:highlight w:val="none"/>
                <w:u w:val="none" w:color="auto"/>
                <w:vertAlign w:val="baseline"/>
              </w:rPr>
              <w:t>omogućuje uspostavu infrastrukture zajedničkih usluga Zajednice EIT-a namijenjenih za zajedničko obavljanje konkretnih operativnih zadaća svojstvenih svim ZZI-jima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Svrha ovog amandmana je olakšati racionalizaciju postupaka koji su zajednički svim ZZI-jima i time uštedjeti na administrativnim troškovima.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6. – stavak 1.a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Komisija pomaže EIT-u i njegovim ZZI-jima da pronađu sinergije s drugim programima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rPr>
                <w:rFonts w:ascii="Times New Roman" w:eastAsia="Times New Roman" w:hAnsi="Times New Roman" w:cs="Times New Roman"/>
                <w:b/>
                <w:i/>
                <w:strike w:val="0"/>
                <w:color w:val="auto"/>
                <w:sz w:val="24"/>
                <w:highlight w:val="none"/>
                <w:u w:val="none" w:color="auto"/>
                <w:vertAlign w:val="baseline"/>
              </w:rPr>
              <w:t>EIT grupira postojeće ZZI-je, potiče njihov razvoj i učinak te prati njihov prijelaz na financijsku održivost onda kad okvirni sporazumi o partnerstvu trebaju isteći.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 xml:space="preserve">inovacijske aktivnosti i ulaganja s europskom dodanom vrijednošću, uključujući </w:t>
            </w:r>
            <w:r>
              <w:rPr>
                <w:rFonts w:ascii="Times New Roman" w:eastAsia="Times New Roman" w:hAnsi="Times New Roman" w:cs="Times New Roman"/>
                <w:b/>
                <w:i/>
                <w:strike w:val="0"/>
                <w:color w:val="auto"/>
                <w:sz w:val="24"/>
                <w:highlight w:val="none"/>
                <w:u w:val="none" w:color="auto"/>
                <w:vertAlign w:val="baseline"/>
              </w:rPr>
              <w:t>potporu osnivanju i razvoju</w:t>
            </w:r>
            <w:r>
              <w:t xml:space="preserve"> inovativnih poduzeća,</w:t>
            </w:r>
            <w:r>
              <w:rPr>
                <w:rFonts w:ascii="Times New Roman" w:eastAsia="Times New Roman" w:hAnsi="Times New Roman" w:cs="Times New Roman"/>
                <w:b/>
                <w:i/>
                <w:strike w:val="0"/>
                <w:color w:val="auto"/>
                <w:sz w:val="24"/>
                <w:highlight w:val="none"/>
                <w:u w:val="none" w:color="auto"/>
                <w:vertAlign w:val="baseline"/>
              </w:rPr>
              <w:t xml:space="preserve">  </w:t>
            </w:r>
            <w:r>
              <w:t xml:space="preserve">potpuno integrirajući dimenzije visokog obrazovanja i istraživanja kako bi se postigla kritična masa </w:t>
            </w:r>
            <w:r>
              <w:rPr>
                <w:rFonts w:ascii="Times New Roman" w:eastAsia="Times New Roman" w:hAnsi="Times New Roman" w:cs="Times New Roman"/>
                <w:b/>
                <w:i/>
                <w:strike w:val="0"/>
                <w:color w:val="auto"/>
                <w:sz w:val="24"/>
                <w:highlight w:val="none"/>
                <w:u w:val="none" w:color="auto"/>
                <w:vertAlign w:val="baseline"/>
              </w:rPr>
              <w:t xml:space="preserve">i  </w:t>
            </w:r>
            <w:r>
              <w:t>potičući</w:t>
            </w:r>
            <w:r>
              <w:rPr>
                <w:rFonts w:ascii="Times New Roman" w:eastAsia="Times New Roman" w:hAnsi="Times New Roman" w:cs="Times New Roman"/>
                <w:b/>
                <w:i/>
                <w:strike w:val="0"/>
                <w:color w:val="auto"/>
                <w:sz w:val="24"/>
                <w:highlight w:val="none"/>
                <w:u w:val="none" w:color="auto"/>
                <w:vertAlign w:val="baseline"/>
              </w:rPr>
              <w:t xml:space="preserve">  </w:t>
            </w:r>
            <w:r>
              <w:t>širenje i iskorištavanje rezultata;</w:t>
            </w:r>
          </w:p>
        </w:tc>
        <w:tc>
          <w:tcPr>
            <w:tcW w:w="4876" w:type="dxa"/>
            <w:vAlign w:val="top"/>
          </w:tcPr>
          <w:p>
            <w:pPr>
              <w:pStyle w:val="Normal6a"/>
            </w:pPr>
            <w:r>
              <w:t>(a)</w:t>
            </w:r>
            <w:r>
              <w:tab/>
            </w:r>
            <w:r>
              <w:t xml:space="preserve">inovacijske aktivnosti i ulaganja s europskom dodanom vrijednošću, uključujući </w:t>
            </w:r>
            <w:r>
              <w:rPr>
                <w:rFonts w:ascii="Times New Roman" w:eastAsia="Times New Roman" w:hAnsi="Times New Roman" w:cs="Times New Roman"/>
                <w:b/>
                <w:i/>
                <w:strike w:val="0"/>
                <w:color w:val="auto"/>
                <w:sz w:val="24"/>
                <w:highlight w:val="none"/>
                <w:u w:val="none" w:color="auto"/>
                <w:vertAlign w:val="baseline"/>
              </w:rPr>
              <w:t>olakšavanje i podržavanje osnivanja i razvoja</w:t>
            </w:r>
            <w:r>
              <w:t xml:space="preserve"> inovativnih </w:t>
            </w:r>
            <w:r>
              <w:rPr>
                <w:rFonts w:ascii="Times New Roman" w:eastAsia="Times New Roman" w:hAnsi="Times New Roman" w:cs="Times New Roman"/>
                <w:b/>
                <w:i/>
                <w:strike w:val="0"/>
                <w:color w:val="auto"/>
                <w:sz w:val="24"/>
                <w:highlight w:val="none"/>
                <w:u w:val="none" w:color="auto"/>
                <w:vertAlign w:val="baseline"/>
              </w:rPr>
              <w:t>i održivih poduzeća i novoosnovanih</w:t>
            </w:r>
            <w:r>
              <w:t xml:space="preserve"> poduzeća, </w:t>
            </w:r>
            <w:r>
              <w:rPr>
                <w:rFonts w:ascii="Times New Roman" w:eastAsia="Times New Roman" w:hAnsi="Times New Roman" w:cs="Times New Roman"/>
                <w:b/>
                <w:i/>
                <w:strike w:val="0"/>
                <w:color w:val="auto"/>
                <w:sz w:val="24"/>
                <w:highlight w:val="none"/>
                <w:u w:val="none" w:color="auto"/>
                <w:vertAlign w:val="baseline"/>
              </w:rPr>
              <w:t>u skladu s EIC-om,</w:t>
            </w:r>
            <w:r>
              <w:t xml:space="preserve"> potpuno integrirajući dimenzije visokog obrazovanja i istraživanja kako bi se postigla kritična masa </w:t>
            </w:r>
            <w:r>
              <w:rPr>
                <w:rFonts w:ascii="Times New Roman" w:eastAsia="Times New Roman" w:hAnsi="Times New Roman" w:cs="Times New Roman"/>
                <w:b/>
                <w:i/>
                <w:strike w:val="0"/>
                <w:color w:val="auto"/>
                <w:sz w:val="24"/>
                <w:highlight w:val="none"/>
                <w:u w:val="none" w:color="auto"/>
                <w:vertAlign w:val="baseline"/>
              </w:rPr>
              <w:t>te</w:t>
            </w:r>
            <w:r>
              <w:t xml:space="preserve"> potičući širenje i iskorištavanje rezultata;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inovacijske aktivnosti i ulaganja s europskom dodanom vrijednošću, uključujući potporu osnivanju i razvoju inovativnih poduzeća,</w:t>
            </w:r>
            <w:r>
              <w:rPr>
                <w:rFonts w:ascii="Times New Roman" w:eastAsia="Times New Roman" w:hAnsi="Times New Roman" w:cs="Times New Roman"/>
                <w:b/>
                <w:i/>
                <w:strike w:val="0"/>
                <w:color w:val="auto"/>
                <w:sz w:val="24"/>
                <w:highlight w:val="none"/>
                <w:u w:val="none" w:color="auto"/>
                <w:vertAlign w:val="baseline"/>
              </w:rPr>
              <w:t xml:space="preserve">  </w:t>
            </w:r>
            <w:r>
              <w:t>potpuno integrirajući dimenzije visokog obrazovanja i istraživanja kako bi se postigla kritična masa i</w:t>
            </w:r>
            <w:r>
              <w:rPr>
                <w:rFonts w:ascii="Times New Roman" w:eastAsia="Times New Roman" w:hAnsi="Times New Roman" w:cs="Times New Roman"/>
                <w:b/>
                <w:i/>
                <w:strike w:val="0"/>
                <w:color w:val="auto"/>
                <w:sz w:val="24"/>
                <w:highlight w:val="none"/>
                <w:u w:val="none" w:color="auto"/>
                <w:vertAlign w:val="baseline"/>
              </w:rPr>
              <w:t xml:space="preserve">  </w:t>
            </w:r>
            <w:r>
              <w:t>potičući</w:t>
            </w:r>
            <w:r>
              <w:rPr>
                <w:rFonts w:ascii="Times New Roman" w:eastAsia="Times New Roman" w:hAnsi="Times New Roman" w:cs="Times New Roman"/>
                <w:b/>
                <w:i/>
                <w:strike w:val="0"/>
                <w:color w:val="auto"/>
                <w:sz w:val="24"/>
                <w:highlight w:val="none"/>
                <w:u w:val="none" w:color="auto"/>
                <w:vertAlign w:val="baseline"/>
              </w:rPr>
              <w:t xml:space="preserve">  </w:t>
            </w:r>
            <w:r>
              <w:t>širenje i iskorištavanje rezultata;</w:t>
            </w:r>
          </w:p>
        </w:tc>
        <w:tc>
          <w:tcPr>
            <w:tcW w:w="4876" w:type="dxa"/>
            <w:vAlign w:val="top"/>
          </w:tcPr>
          <w:p>
            <w:pPr>
              <w:pStyle w:val="Normal6a"/>
            </w:pPr>
            <w:r>
              <w:t>(a)</w:t>
            </w:r>
            <w:r>
              <w:tab/>
            </w:r>
            <w:r>
              <w:t xml:space="preserve">inovacijske aktivnosti i ulaganja s europskom dodanom vrijednošću, uključujući potporu osnivanju i razvoju inovativnih </w:t>
            </w:r>
            <w:r>
              <w:rPr>
                <w:rFonts w:ascii="Times New Roman" w:eastAsia="Times New Roman" w:hAnsi="Times New Roman" w:cs="Times New Roman"/>
                <w:b/>
                <w:i/>
                <w:strike w:val="0"/>
                <w:color w:val="auto"/>
                <w:sz w:val="24"/>
                <w:highlight w:val="none"/>
                <w:u w:val="none" w:color="auto"/>
                <w:vertAlign w:val="baseline"/>
              </w:rPr>
              <w:t>novoosnovanih poduzeća i inovativnih</w:t>
            </w:r>
            <w:r>
              <w:t xml:space="preserve"> poduzeća, potpuno integrirajući dimenzije visokog obrazovanja i istraživanja kako bi se postigla kritična masa i potičući širenje i iskorištavanje rezultata;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François-Xavier Bellamy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aa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(aa)</w:t>
            </w:r>
            <w:r>
              <w:tab/>
            </w:r>
            <w:r>
              <w:rPr>
                <w:rFonts w:ascii="Times New Roman" w:eastAsia="Times New Roman" w:hAnsi="Times New Roman" w:cs="Times New Roman"/>
                <w:b/>
                <w:i/>
                <w:strike w:val="0"/>
                <w:color w:val="auto"/>
                <w:sz w:val="24"/>
                <w:highlight w:val="none"/>
                <w:u w:val="none" w:color="auto"/>
                <w:vertAlign w:val="baseline"/>
              </w:rPr>
              <w:t>istraživačke aktivnosti na živim bićima, tvarima i energiji koje omogućavaju stjecanje boljeg znanja i jačanje strateških kapaciteta Unije u područjima zdravlja, poljoprivrede i prehrane, energetske tranzicije, prijevoza i prostornog planiranja kako bi se ovladalo svim elementima za uspješnu ekološku tranziciju;</w:t>
            </w:r>
            <w:r>
              <w:t xml:space="preserve">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Za Europu je više neko ikad važno da uspije u ekološkoj i zdravstvenoj tranziciji.</w:t>
      </w:r>
      <w:r>
        <w:t xml:space="preserve"> </w:t>
      </w:r>
      <w:r>
        <w:t>Razlozi za to su i činjenica da su te obje teme među glavnim prioritetima Europljana te da čine tehnološke i financijske kapacitete EU-a.</w:t>
      </w:r>
      <w:r>
        <w:t xml:space="preserve"> </w:t>
      </w:r>
      <w:r>
        <w:t>EIT je izvrsno sredstvo promicanja važnosti znanstvenih i industrijskih inovacija radi uspješne ekološke i zdravstvene tranzicije.</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eksperimentiranje, izradu prototipova i demonstriranje</w:t>
            </w:r>
            <w:r>
              <w:rPr>
                <w:rFonts w:ascii="Times New Roman" w:eastAsia="Times New Roman" w:hAnsi="Times New Roman" w:cs="Times New Roman"/>
                <w:b/>
                <w:i/>
                <w:strike w:val="0"/>
                <w:color w:val="auto"/>
                <w:sz w:val="24"/>
                <w:highlight w:val="none"/>
                <w:u w:val="none" w:color="auto"/>
                <w:vertAlign w:val="baseline"/>
              </w:rPr>
              <w:t xml:space="preserve">  </w:t>
            </w:r>
            <w:r>
              <w:t xml:space="preserve">potaknute inovacijama u područjima od ključnoga gospodarskog </w:t>
            </w:r>
            <w:r>
              <w:rPr>
                <w:rFonts w:ascii="Times New Roman" w:eastAsia="Times New Roman" w:hAnsi="Times New Roman" w:cs="Times New Roman"/>
                <w:b/>
                <w:i/>
                <w:strike w:val="0"/>
                <w:color w:val="auto"/>
                <w:sz w:val="24"/>
                <w:highlight w:val="none"/>
                <w:u w:val="none" w:color="auto"/>
                <w:vertAlign w:val="baseline"/>
              </w:rPr>
              <w:t>i socijalnog</w:t>
            </w:r>
            <w:r>
              <w:t xml:space="preserve"> interesa i oslanjajući se na rezultate</w:t>
            </w:r>
            <w:r>
              <w:rPr>
                <w:rFonts w:ascii="Times New Roman" w:eastAsia="Times New Roman" w:hAnsi="Times New Roman" w:cs="Times New Roman"/>
                <w:b/>
                <w:i/>
                <w:strike w:val="0"/>
                <w:color w:val="auto"/>
                <w:sz w:val="24"/>
                <w:highlight w:val="none"/>
                <w:u w:val="none" w:color="auto"/>
                <w:vertAlign w:val="baseline"/>
              </w:rPr>
              <w:t xml:space="preserve">  </w:t>
            </w:r>
            <w:r>
              <w:t>istraživanja na razini Unije</w:t>
            </w:r>
            <w:r>
              <w:rPr>
                <w:rFonts w:ascii="Times New Roman" w:eastAsia="Times New Roman" w:hAnsi="Times New Roman" w:cs="Times New Roman"/>
                <w:b/>
                <w:i/>
                <w:strike w:val="0"/>
                <w:color w:val="auto"/>
                <w:sz w:val="24"/>
                <w:highlight w:val="none"/>
                <w:u w:val="none" w:color="auto"/>
                <w:vertAlign w:val="baseline"/>
              </w:rPr>
              <w:t xml:space="preserve">  </w:t>
            </w:r>
            <w:r>
              <w:t>i nacionalnih istraživanja, s potencijalom za jačanje konkurentnosti</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na međunarodnoj razini i pronalaženje rješenja za</w:t>
            </w:r>
            <w:r>
              <w:rPr>
                <w:rFonts w:ascii="Times New Roman" w:eastAsia="Times New Roman" w:hAnsi="Times New Roman" w:cs="Times New Roman"/>
                <w:b/>
                <w:i/>
                <w:strike w:val="0"/>
                <w:color w:val="auto"/>
                <w:sz w:val="24"/>
                <w:highlight w:val="none"/>
                <w:u w:val="none" w:color="auto"/>
                <w:vertAlign w:val="baseline"/>
              </w:rPr>
              <w:t xml:space="preserve">  </w:t>
            </w:r>
            <w:r>
              <w:t>velike izazove s kojima se suočava europsko društvo;</w:t>
            </w:r>
          </w:p>
        </w:tc>
        <w:tc>
          <w:tcPr>
            <w:tcW w:w="4876" w:type="dxa"/>
            <w:vAlign w:val="top"/>
          </w:tcPr>
          <w:p>
            <w:pPr>
              <w:pStyle w:val="Normal6a"/>
            </w:pPr>
            <w:r>
              <w:t>(b)</w:t>
            </w:r>
            <w:r>
              <w:tab/>
            </w:r>
            <w:r>
              <w:rPr>
                <w:rFonts w:ascii="Times New Roman" w:eastAsia="Times New Roman" w:hAnsi="Times New Roman" w:cs="Times New Roman"/>
                <w:b/>
                <w:i/>
                <w:strike w:val="0"/>
                <w:color w:val="auto"/>
                <w:sz w:val="24"/>
                <w:highlight w:val="none"/>
                <w:u w:val="none" w:color="auto"/>
                <w:vertAlign w:val="baseline"/>
              </w:rPr>
              <w:t>aktivnosti, istraživanje,</w:t>
            </w:r>
            <w:r>
              <w:t xml:space="preserve"> eksperimentiranje, izradu prototipova i demonstriranje potaknute inovacijama u područjima od ključnoga gospodarskog</w:t>
            </w:r>
            <w:r>
              <w:rPr>
                <w:rFonts w:ascii="Times New Roman" w:eastAsia="Times New Roman" w:hAnsi="Times New Roman" w:cs="Times New Roman"/>
                <w:b/>
                <w:i/>
                <w:strike w:val="0"/>
                <w:color w:val="auto"/>
                <w:sz w:val="24"/>
                <w:highlight w:val="none"/>
                <w:u w:val="none" w:color="auto"/>
                <w:vertAlign w:val="baseline"/>
              </w:rPr>
              <w:t>, socioekološkog i društvenog</w:t>
            </w:r>
            <w:r>
              <w:t xml:space="preserve"> interesa i oslanjajući se na rezultate istraživanja na razini Unije i nacionalnih istraživanja, s potencijalom za jačanje </w:t>
            </w:r>
            <w:r>
              <w:rPr>
                <w:rFonts w:ascii="Times New Roman" w:eastAsia="Times New Roman" w:hAnsi="Times New Roman" w:cs="Times New Roman"/>
                <w:b/>
                <w:i/>
                <w:strike w:val="0"/>
                <w:color w:val="auto"/>
                <w:sz w:val="24"/>
                <w:highlight w:val="none"/>
                <w:u w:val="none" w:color="auto"/>
                <w:vertAlign w:val="baseline"/>
              </w:rPr>
              <w:t>održivosti i</w:t>
            </w:r>
            <w:r>
              <w:t xml:space="preserve"> konkurentnosti Unije na međunarodnoj razini i </w:t>
            </w:r>
            <w:r>
              <w:rPr>
                <w:rFonts w:ascii="Times New Roman" w:eastAsia="Times New Roman" w:hAnsi="Times New Roman" w:cs="Times New Roman"/>
                <w:b/>
                <w:i/>
                <w:strike w:val="0"/>
                <w:color w:val="auto"/>
                <w:sz w:val="24"/>
                <w:highlight w:val="none"/>
                <w:u w:val="none" w:color="auto"/>
                <w:vertAlign w:val="baseline"/>
              </w:rPr>
              <w:t>njezinih napora za klimatsku neutralnost, te</w:t>
            </w:r>
            <w:r>
              <w:t xml:space="preserve"> pronalaženje rješenja za velike izazove s kojima se suočava europsko društvo</w:t>
            </w:r>
            <w:r>
              <w:rPr>
                <w:rFonts w:ascii="Times New Roman" w:eastAsia="Times New Roman" w:hAnsi="Times New Roman" w:cs="Times New Roman"/>
                <w:b/>
                <w:i/>
                <w:strike w:val="0"/>
                <w:color w:val="auto"/>
                <w:sz w:val="24"/>
                <w:highlight w:val="none"/>
                <w:u w:val="none" w:color="auto"/>
                <w:vertAlign w:val="baseline"/>
              </w:rPr>
              <w:t>, posebno zdravstvene i digitalne izazove te provedbu klimatskih ciljeva Unije i ciljeva održivog razvoja UN-a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eksperimentiranje, izradu prototipova i demonstriranje</w:t>
            </w:r>
            <w:r>
              <w:rPr>
                <w:rFonts w:ascii="Times New Roman" w:eastAsia="Times New Roman" w:hAnsi="Times New Roman" w:cs="Times New Roman"/>
                <w:b/>
                <w:i/>
                <w:strike w:val="0"/>
                <w:color w:val="auto"/>
                <w:sz w:val="24"/>
                <w:highlight w:val="none"/>
                <w:u w:val="none" w:color="auto"/>
                <w:vertAlign w:val="baseline"/>
              </w:rPr>
              <w:t xml:space="preserve">  </w:t>
            </w:r>
            <w:r>
              <w:t>potaknute inovacijama u područjima od ključnoga gospodarskog i socijalnog interesa i oslanjajući se na rezultate</w:t>
            </w:r>
            <w:r>
              <w:rPr>
                <w:rFonts w:ascii="Times New Roman" w:eastAsia="Times New Roman" w:hAnsi="Times New Roman" w:cs="Times New Roman"/>
                <w:b/>
                <w:i/>
                <w:strike w:val="0"/>
                <w:color w:val="auto"/>
                <w:sz w:val="24"/>
                <w:highlight w:val="none"/>
                <w:u w:val="none" w:color="auto"/>
                <w:vertAlign w:val="baseline"/>
              </w:rPr>
              <w:t xml:space="preserve">  </w:t>
            </w:r>
            <w:r>
              <w:t>istraživanja na razini Unije</w:t>
            </w:r>
            <w:r>
              <w:rPr>
                <w:rFonts w:ascii="Times New Roman" w:eastAsia="Times New Roman" w:hAnsi="Times New Roman" w:cs="Times New Roman"/>
                <w:b/>
                <w:i/>
                <w:strike w:val="0"/>
                <w:color w:val="auto"/>
                <w:sz w:val="24"/>
                <w:highlight w:val="none"/>
                <w:u w:val="none" w:color="auto"/>
                <w:vertAlign w:val="baseline"/>
              </w:rPr>
              <w:t xml:space="preserve">  </w:t>
            </w:r>
            <w:r>
              <w:t>i nacionalnih istraživanja, s potencijalom za jačanje konkurentnosti</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na međunarodnoj razini i pronalaženje rješenja za</w:t>
            </w:r>
            <w:r>
              <w:rPr>
                <w:rFonts w:ascii="Times New Roman" w:eastAsia="Times New Roman" w:hAnsi="Times New Roman" w:cs="Times New Roman"/>
                <w:b/>
                <w:i/>
                <w:strike w:val="0"/>
                <w:color w:val="auto"/>
                <w:sz w:val="24"/>
                <w:highlight w:val="none"/>
                <w:u w:val="none" w:color="auto"/>
                <w:vertAlign w:val="baseline"/>
              </w:rPr>
              <w:t xml:space="preserve">  </w:t>
            </w:r>
            <w:r>
              <w:t>velike izazove s kojima se suočava europsko društvo;</w:t>
            </w:r>
          </w:p>
        </w:tc>
        <w:tc>
          <w:tcPr>
            <w:tcW w:w="4876" w:type="dxa"/>
            <w:vAlign w:val="top"/>
          </w:tcPr>
          <w:p>
            <w:pPr>
              <w:pStyle w:val="Normal6a"/>
            </w:pPr>
            <w:r>
              <w:t>(b)</w:t>
            </w:r>
            <w:r>
              <w:tab/>
            </w:r>
            <w:r>
              <w:rPr>
                <w:rFonts w:ascii="Times New Roman" w:eastAsia="Times New Roman" w:hAnsi="Times New Roman" w:cs="Times New Roman"/>
                <w:b/>
                <w:i/>
                <w:strike w:val="0"/>
                <w:color w:val="auto"/>
                <w:sz w:val="24"/>
                <w:highlight w:val="none"/>
                <w:u w:val="none" w:color="auto"/>
                <w:vertAlign w:val="baseline"/>
              </w:rPr>
              <w:t>istraživanje,</w:t>
            </w:r>
            <w:r>
              <w:t xml:space="preserve"> eksperimentiranje, izradu prototipova i demonstriranje potaknute inovacijama u područjima od ključnoga gospodarskog i socijalnog interesa i oslanjajući se na rezultate istraživanja na razini Unije i nacionalnih istraživanja, s potencijalom za jačanje konkurentnosti Unije na međunarodnoj razini i pronalaženje rješenja za velike izazove s kojima se suočava europsko društvo</w:t>
            </w:r>
            <w:r>
              <w:rPr>
                <w:rFonts w:ascii="Times New Roman" w:eastAsia="Times New Roman" w:hAnsi="Times New Roman" w:cs="Times New Roman"/>
                <w:b/>
                <w:i/>
                <w:strike w:val="0"/>
                <w:color w:val="auto"/>
                <w:sz w:val="24"/>
                <w:highlight w:val="none"/>
                <w:u w:val="none" w:color="auto"/>
                <w:vertAlign w:val="baseline"/>
              </w:rPr>
              <w:t>, uključujući zdravstvene i digitalne izazove te provedbu klimatskih ciljeva Unije i ciljeva održivog razvoja UN-a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Jens Geier</w:t>
      </w:r>
      <w:r>
        <w:t xml:space="preserve">, </w:t>
      </w:r>
      <w:r>
        <w:t>Carlos Zorrinho</w:t>
      </w:r>
      <w:r>
        <w:t xml:space="preserve">, </w:t>
      </w:r>
      <w:r>
        <w:t>Patrizia Toia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rPr>
                <w:rFonts w:ascii="Times New Roman" w:eastAsia="Times New Roman" w:hAnsi="Times New Roman" w:cs="Times New Roman"/>
                <w:b/>
                <w:i/>
                <w:strike w:val="0"/>
                <w:color w:val="auto"/>
                <w:sz w:val="24"/>
                <w:highlight w:val="none"/>
                <w:u w:val="none" w:color="auto"/>
                <w:vertAlign w:val="baseline"/>
              </w:rPr>
              <w:t>eksperimentiranje</w:t>
            </w:r>
            <w:r>
              <w:t>, izradu prototipova i demonstriranje</w:t>
            </w:r>
            <w:r>
              <w:rPr>
                <w:rFonts w:ascii="Times New Roman" w:eastAsia="Times New Roman" w:hAnsi="Times New Roman" w:cs="Times New Roman"/>
                <w:b/>
                <w:i/>
                <w:strike w:val="0"/>
                <w:color w:val="auto"/>
                <w:sz w:val="24"/>
                <w:highlight w:val="none"/>
                <w:u w:val="none" w:color="auto"/>
                <w:vertAlign w:val="baseline"/>
              </w:rPr>
              <w:t xml:space="preserve">  </w:t>
            </w:r>
            <w:r>
              <w:t>potaknute inovacijama u područjima od ključnoga gospodarskog i socijalnog interesa i oslanjajući se na rezultate</w:t>
            </w:r>
            <w:r>
              <w:rPr>
                <w:rFonts w:ascii="Times New Roman" w:eastAsia="Times New Roman" w:hAnsi="Times New Roman" w:cs="Times New Roman"/>
                <w:b/>
                <w:i/>
                <w:strike w:val="0"/>
                <w:color w:val="auto"/>
                <w:sz w:val="24"/>
                <w:highlight w:val="none"/>
                <w:u w:val="none" w:color="auto"/>
                <w:vertAlign w:val="baseline"/>
              </w:rPr>
              <w:t xml:space="preserve">  </w:t>
            </w:r>
            <w:r>
              <w:t>istraživanja na razini Unije</w:t>
            </w:r>
            <w:r>
              <w:rPr>
                <w:rFonts w:ascii="Times New Roman" w:eastAsia="Times New Roman" w:hAnsi="Times New Roman" w:cs="Times New Roman"/>
                <w:b/>
                <w:i/>
                <w:strike w:val="0"/>
                <w:color w:val="auto"/>
                <w:sz w:val="24"/>
                <w:highlight w:val="none"/>
                <w:u w:val="none" w:color="auto"/>
                <w:vertAlign w:val="baseline"/>
              </w:rPr>
              <w:t xml:space="preserve">  </w:t>
            </w:r>
            <w:r>
              <w:t>i nacionalnih istraživanja, s potencijalom za jačanje konkurentnosti</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na međunarodnoj razini i pronalaženje rješenja za</w:t>
            </w:r>
            <w:r>
              <w:rPr>
                <w:rFonts w:ascii="Times New Roman" w:eastAsia="Times New Roman" w:hAnsi="Times New Roman" w:cs="Times New Roman"/>
                <w:b/>
                <w:i/>
                <w:strike w:val="0"/>
                <w:color w:val="auto"/>
                <w:sz w:val="24"/>
                <w:highlight w:val="none"/>
                <w:u w:val="none" w:color="auto"/>
                <w:vertAlign w:val="baseline"/>
              </w:rPr>
              <w:t xml:space="preserve">  </w:t>
            </w:r>
            <w:r>
              <w:t>velike izazove s kojima se suočava europsko društvo;</w:t>
            </w:r>
          </w:p>
        </w:tc>
        <w:tc>
          <w:tcPr>
            <w:tcW w:w="4876" w:type="dxa"/>
            <w:vAlign w:val="top"/>
          </w:tcPr>
          <w:p>
            <w:pPr>
              <w:pStyle w:val="Normal6a"/>
            </w:pPr>
            <w:r>
              <w:t>(b)</w:t>
            </w:r>
            <w:r>
              <w:tab/>
            </w:r>
            <w:r>
              <w:rPr>
                <w:rFonts w:ascii="Times New Roman" w:eastAsia="Times New Roman" w:hAnsi="Times New Roman" w:cs="Times New Roman"/>
                <w:b/>
                <w:i/>
                <w:strike w:val="0"/>
                <w:color w:val="auto"/>
                <w:sz w:val="24"/>
                <w:highlight w:val="none"/>
                <w:u w:val="none" w:color="auto"/>
                <w:vertAlign w:val="baseline"/>
              </w:rPr>
              <w:t>istraživanje</w:t>
            </w:r>
            <w:r>
              <w:t>, izradu prototipova i demonstriranje potaknute inovacijama u područjima od ključnoga gospodarskog i socijalnog interesa i oslanjajući se na rezultate istraživanja na razini Unije i nacionalnih istraživanja, s potencijalom za jačanje konkurentnosti Unije na međunarodnoj razini i pronalaženje rješenja za velike izazove s kojima se suočava europsko društvo</w:t>
            </w:r>
            <w:r>
              <w:rPr>
                <w:rFonts w:ascii="Times New Roman" w:eastAsia="Times New Roman" w:hAnsi="Times New Roman" w:cs="Times New Roman"/>
                <w:b/>
                <w:i/>
                <w:strike w:val="0"/>
                <w:color w:val="auto"/>
                <w:sz w:val="24"/>
                <w:highlight w:val="none"/>
                <w:u w:val="none" w:color="auto"/>
                <w:vertAlign w:val="baseline"/>
              </w:rPr>
              <w:t>, uključujući provedbu klimatskih ciljeva Unije i ciljeva održivog razvoja UN-a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aktivnosti</w:t>
            </w:r>
            <w:r>
              <w:rPr>
                <w:rFonts w:ascii="Times New Roman" w:eastAsia="Times New Roman" w:hAnsi="Times New Roman" w:cs="Times New Roman"/>
                <w:b/>
                <w:i/>
                <w:strike w:val="0"/>
                <w:color w:val="auto"/>
                <w:sz w:val="24"/>
                <w:highlight w:val="none"/>
                <w:u w:val="none" w:color="auto"/>
                <w:vertAlign w:val="baseline"/>
              </w:rPr>
              <w:t xml:space="preserve">  </w:t>
            </w:r>
            <w:r>
              <w:t>obrazovanja i osposobljavanja</w:t>
            </w:r>
            <w:r>
              <w:rPr>
                <w:rFonts w:ascii="Times New Roman" w:eastAsia="Times New Roman" w:hAnsi="Times New Roman" w:cs="Times New Roman"/>
                <w:b/>
                <w:i/>
                <w:strike w:val="0"/>
                <w:color w:val="auto"/>
                <w:sz w:val="24"/>
                <w:highlight w:val="none"/>
                <w:u w:val="none" w:color="auto"/>
                <w:vertAlign w:val="baseline"/>
              </w:rPr>
              <w:t xml:space="preserve">   </w:t>
            </w:r>
            <w:r>
              <w:t>posebno</w:t>
            </w:r>
            <w:r>
              <w:rPr>
                <w:rFonts w:ascii="Times New Roman" w:eastAsia="Times New Roman" w:hAnsi="Times New Roman" w:cs="Times New Roman"/>
                <w:b/>
                <w:i/>
                <w:strike w:val="0"/>
                <w:color w:val="auto"/>
                <w:sz w:val="24"/>
                <w:highlight w:val="none"/>
                <w:u w:val="none" w:color="auto"/>
                <w:vertAlign w:val="baseline"/>
              </w:rPr>
              <w:t xml:space="preserve">  </w:t>
            </w:r>
            <w:r>
              <w:t xml:space="preserve">na razini magisterija i doktorata, kao i tečajeve profesionalnog usavršavanja, u disciplinama s potencijalom za ispunjavanje budućih europskih socioekonomskih potreba </w:t>
            </w:r>
            <w:r>
              <w:rPr>
                <w:rFonts w:ascii="Times New Roman" w:eastAsia="Times New Roman" w:hAnsi="Times New Roman" w:cs="Times New Roman"/>
                <w:b/>
                <w:i/>
                <w:strike w:val="0"/>
                <w:color w:val="auto"/>
                <w:sz w:val="24"/>
                <w:highlight w:val="none"/>
                <w:u w:val="none" w:color="auto"/>
                <w:vertAlign w:val="baseline"/>
              </w:rPr>
              <w:t>koji šire bazu</w:t>
            </w:r>
            <w:r>
              <w:t xml:space="preserve"> talenata Unije, </w:t>
            </w:r>
            <w:r>
              <w:rPr>
                <w:rFonts w:ascii="Times New Roman" w:eastAsia="Times New Roman" w:hAnsi="Times New Roman" w:cs="Times New Roman"/>
                <w:b/>
                <w:i/>
                <w:strike w:val="0"/>
                <w:color w:val="auto"/>
                <w:sz w:val="24"/>
                <w:highlight w:val="none"/>
                <w:u w:val="none" w:color="auto"/>
                <w:vertAlign w:val="baseline"/>
              </w:rPr>
              <w:t>promiču</w:t>
            </w:r>
            <w:r>
              <w:t xml:space="preserve"> razvoj vještina povezanih s inovacijama, unapređenje upravljačkih i poduzetničkih vještina i mobilnost istraživača i studenata te </w:t>
            </w:r>
            <w:r>
              <w:rPr>
                <w:rFonts w:ascii="Times New Roman" w:eastAsia="Times New Roman" w:hAnsi="Times New Roman" w:cs="Times New Roman"/>
                <w:b/>
                <w:i/>
                <w:strike w:val="0"/>
                <w:color w:val="auto"/>
                <w:sz w:val="24"/>
                <w:highlight w:val="none"/>
                <w:u w:val="none" w:color="auto"/>
                <w:vertAlign w:val="baseline"/>
              </w:rPr>
              <w:t>potiču razmjenu</w:t>
            </w:r>
            <w:r>
              <w:t xml:space="preserve"> znanja, mentorstvo i povezivanje u mreže među primateljima diploma i tečajeva s oznakom EIT-a;</w:t>
            </w:r>
          </w:p>
        </w:tc>
        <w:tc>
          <w:tcPr>
            <w:tcW w:w="4876" w:type="dxa"/>
            <w:vAlign w:val="top"/>
          </w:tcPr>
          <w:p>
            <w:pPr>
              <w:pStyle w:val="Normal6a"/>
            </w:pPr>
            <w:r>
              <w:t>(c)</w:t>
            </w:r>
            <w:r>
              <w:tab/>
            </w:r>
            <w:r>
              <w:t xml:space="preserve">aktivnosti obrazovanja i osposobljavanja posebno na razini magisterija i doktorata, </w:t>
            </w:r>
            <w:r>
              <w:rPr>
                <w:rFonts w:ascii="Times New Roman" w:eastAsia="Times New Roman" w:hAnsi="Times New Roman" w:cs="Times New Roman"/>
                <w:b/>
                <w:i/>
                <w:strike w:val="0"/>
                <w:color w:val="auto"/>
                <w:sz w:val="24"/>
                <w:highlight w:val="none"/>
                <w:u w:val="none" w:color="auto"/>
                <w:vertAlign w:val="baseline"/>
              </w:rPr>
              <w:t>s izraženim poduzetničkim komponentama,</w:t>
            </w:r>
            <w:r>
              <w:t xml:space="preserve"> kao i tečajeve profesionalnog usavršavanja, u disciplinama s potencijalom za ispunjavanje budućih europskih socioekonomskih potreba </w:t>
            </w:r>
            <w:r>
              <w:rPr>
                <w:rFonts w:ascii="Times New Roman" w:eastAsia="Times New Roman" w:hAnsi="Times New Roman" w:cs="Times New Roman"/>
                <w:b/>
                <w:i/>
                <w:strike w:val="0"/>
                <w:color w:val="auto"/>
                <w:sz w:val="24"/>
                <w:highlight w:val="none"/>
                <w:u w:val="none" w:color="auto"/>
                <w:vertAlign w:val="baseline"/>
              </w:rPr>
              <w:t>kojima se širi baza</w:t>
            </w:r>
            <w:r>
              <w:t xml:space="preserve"> talenata Unije, </w:t>
            </w:r>
            <w:r>
              <w:rPr>
                <w:rFonts w:ascii="Times New Roman" w:eastAsia="Times New Roman" w:hAnsi="Times New Roman" w:cs="Times New Roman"/>
                <w:b/>
                <w:i/>
                <w:strike w:val="0"/>
                <w:color w:val="auto"/>
                <w:sz w:val="24"/>
                <w:highlight w:val="none"/>
                <w:u w:val="none" w:color="auto"/>
                <w:vertAlign w:val="baseline"/>
              </w:rPr>
              <w:t>promiče</w:t>
            </w:r>
            <w:r>
              <w:t xml:space="preserve"> razvoj vještina povezanih s inovacijama, unapređenje upravljačkih i poduzetničkih vještina i mobilnost istraživača i studenata te </w:t>
            </w:r>
            <w:r>
              <w:rPr>
                <w:rFonts w:ascii="Times New Roman" w:eastAsia="Times New Roman" w:hAnsi="Times New Roman" w:cs="Times New Roman"/>
                <w:b/>
                <w:i/>
                <w:strike w:val="0"/>
                <w:color w:val="auto"/>
                <w:sz w:val="24"/>
                <w:highlight w:val="none"/>
                <w:u w:val="none" w:color="auto"/>
                <w:vertAlign w:val="baseline"/>
              </w:rPr>
              <w:t>potiče razmjena</w:t>
            </w:r>
            <w:r>
              <w:t xml:space="preserve"> znanja, mentorstvo i povezivanje u mreže među primateljima diploma i tečajeva s oznakom EIT-a</w:t>
            </w:r>
            <w:r>
              <w:rPr>
                <w:rFonts w:ascii="Times New Roman" w:eastAsia="Times New Roman" w:hAnsi="Times New Roman" w:cs="Times New Roman"/>
                <w:b/>
                <w:i/>
                <w:strike w:val="0"/>
                <w:color w:val="auto"/>
                <w:sz w:val="24"/>
                <w:highlight w:val="none"/>
                <w:u w:val="none" w:color="auto"/>
                <w:vertAlign w:val="baseline"/>
              </w:rPr>
              <w:t>, istovremeno osiguravajući rodno uravnotežen pristup</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aktivnosti</w:t>
            </w:r>
            <w:r>
              <w:rPr>
                <w:rFonts w:ascii="Times New Roman" w:eastAsia="Times New Roman" w:hAnsi="Times New Roman" w:cs="Times New Roman"/>
                <w:b/>
                <w:i/>
                <w:strike w:val="0"/>
                <w:color w:val="auto"/>
                <w:sz w:val="24"/>
                <w:highlight w:val="none"/>
                <w:u w:val="none" w:color="auto"/>
                <w:vertAlign w:val="baseline"/>
              </w:rPr>
              <w:t xml:space="preserve">  </w:t>
            </w:r>
            <w:r>
              <w:t>obrazovanja i osposobljavanja</w:t>
            </w:r>
            <w:r>
              <w:rPr>
                <w:rFonts w:ascii="Times New Roman" w:eastAsia="Times New Roman" w:hAnsi="Times New Roman" w:cs="Times New Roman"/>
                <w:b/>
                <w:i/>
                <w:strike w:val="0"/>
                <w:color w:val="auto"/>
                <w:sz w:val="24"/>
                <w:highlight w:val="none"/>
                <w:u w:val="none" w:color="auto"/>
                <w:vertAlign w:val="baseline"/>
              </w:rPr>
              <w:t xml:space="preserve">   </w:t>
            </w:r>
            <w:r>
              <w:t>posebno</w:t>
            </w:r>
            <w:r>
              <w:rPr>
                <w:rFonts w:ascii="Times New Roman" w:eastAsia="Times New Roman" w:hAnsi="Times New Roman" w:cs="Times New Roman"/>
                <w:b/>
                <w:i/>
                <w:strike w:val="0"/>
                <w:color w:val="auto"/>
                <w:sz w:val="24"/>
                <w:highlight w:val="none"/>
                <w:u w:val="none" w:color="auto"/>
                <w:vertAlign w:val="baseline"/>
              </w:rPr>
              <w:t xml:space="preserve">  </w:t>
            </w:r>
            <w:r>
              <w:t xml:space="preserve">na razini magisterija i doktorata, kao i tečajeve profesionalnog usavršavanja, u disciplinama s potencijalom za ispunjavanje budućih europskih socioekonomskih potreba </w:t>
            </w:r>
            <w:r>
              <w:rPr>
                <w:rFonts w:ascii="Times New Roman" w:eastAsia="Times New Roman" w:hAnsi="Times New Roman" w:cs="Times New Roman"/>
                <w:b/>
                <w:i/>
                <w:strike w:val="0"/>
                <w:color w:val="auto"/>
                <w:sz w:val="24"/>
                <w:highlight w:val="none"/>
                <w:u w:val="none" w:color="auto"/>
                <w:vertAlign w:val="baseline"/>
              </w:rPr>
              <w:t>koji šire bazu</w:t>
            </w:r>
            <w:r>
              <w:t xml:space="preserve"> talenata Unije, </w:t>
            </w:r>
            <w:r>
              <w:rPr>
                <w:rFonts w:ascii="Times New Roman" w:eastAsia="Times New Roman" w:hAnsi="Times New Roman" w:cs="Times New Roman"/>
                <w:b/>
                <w:i/>
                <w:strike w:val="0"/>
                <w:color w:val="auto"/>
                <w:sz w:val="24"/>
                <w:highlight w:val="none"/>
                <w:u w:val="none" w:color="auto"/>
                <w:vertAlign w:val="baseline"/>
              </w:rPr>
              <w:t>promiču</w:t>
            </w:r>
            <w:r>
              <w:t xml:space="preserve"> razvoj vještina povezanih s inovacijama, unapređenje upravljačkih i poduzetničkih vještina i mobilnost istraživača i studenata te </w:t>
            </w:r>
            <w:r>
              <w:rPr>
                <w:rFonts w:ascii="Times New Roman" w:eastAsia="Times New Roman" w:hAnsi="Times New Roman" w:cs="Times New Roman"/>
                <w:b/>
                <w:i/>
                <w:strike w:val="0"/>
                <w:color w:val="auto"/>
                <w:sz w:val="24"/>
                <w:highlight w:val="none"/>
                <w:u w:val="none" w:color="auto"/>
                <w:vertAlign w:val="baseline"/>
              </w:rPr>
              <w:t>potiču razmjenu</w:t>
            </w:r>
            <w:r>
              <w:t xml:space="preserve"> znanja, mentorstvo i povezivanje u mreže među primateljima </w:t>
            </w:r>
            <w:r>
              <w:rPr>
                <w:rFonts w:ascii="Times New Roman" w:eastAsia="Times New Roman" w:hAnsi="Times New Roman" w:cs="Times New Roman"/>
                <w:b/>
                <w:i/>
                <w:strike w:val="0"/>
                <w:color w:val="auto"/>
                <w:sz w:val="24"/>
                <w:highlight w:val="none"/>
                <w:u w:val="none" w:color="auto"/>
                <w:vertAlign w:val="baseline"/>
              </w:rPr>
              <w:t>diploma i tečajeva</w:t>
            </w:r>
            <w:r>
              <w:t xml:space="preserve"> s oznakom </w:t>
            </w:r>
            <w:r>
              <w:rPr>
                <w:rFonts w:ascii="Times New Roman" w:eastAsia="Times New Roman" w:hAnsi="Times New Roman" w:cs="Times New Roman"/>
                <w:b/>
                <w:i/>
                <w:strike w:val="0"/>
                <w:color w:val="auto"/>
                <w:sz w:val="24"/>
                <w:highlight w:val="none"/>
                <w:u w:val="none" w:color="auto"/>
                <w:vertAlign w:val="baseline"/>
              </w:rPr>
              <w:t>EIT-a</w:t>
            </w:r>
            <w:r>
              <w:t>;</w:t>
            </w:r>
          </w:p>
        </w:tc>
        <w:tc>
          <w:tcPr>
            <w:tcW w:w="4876" w:type="dxa"/>
            <w:vAlign w:val="top"/>
          </w:tcPr>
          <w:p>
            <w:pPr>
              <w:pStyle w:val="Normal6a"/>
            </w:pPr>
            <w:r>
              <w:t>(c)</w:t>
            </w:r>
            <w:r>
              <w:tab/>
            </w:r>
            <w:r>
              <w:t xml:space="preserve">aktivnosti obrazovanja i osposobljavanja posebno na razini magisterija i doktorata, kao i tečajeve profesionalnog usavršavanja, u disciplinama s potencijalom za ispunjavanje budućih europskih socioekonomskih </w:t>
            </w:r>
            <w:r>
              <w:rPr>
                <w:rFonts w:ascii="Times New Roman" w:eastAsia="Times New Roman" w:hAnsi="Times New Roman" w:cs="Times New Roman"/>
                <w:b/>
                <w:i/>
                <w:strike w:val="0"/>
                <w:color w:val="auto"/>
                <w:sz w:val="24"/>
                <w:highlight w:val="none"/>
                <w:u w:val="none" w:color="auto"/>
                <w:vertAlign w:val="baseline"/>
              </w:rPr>
              <w:t>i socioekoloških</w:t>
            </w:r>
            <w:r>
              <w:t xml:space="preserve"> potreba </w:t>
            </w:r>
            <w:r>
              <w:rPr>
                <w:rFonts w:ascii="Times New Roman" w:eastAsia="Times New Roman" w:hAnsi="Times New Roman" w:cs="Times New Roman"/>
                <w:b/>
                <w:i/>
                <w:strike w:val="0"/>
                <w:color w:val="auto"/>
                <w:sz w:val="24"/>
                <w:highlight w:val="none"/>
                <w:u w:val="none" w:color="auto"/>
                <w:vertAlign w:val="baseline"/>
              </w:rPr>
              <w:t>kojima se širi baza</w:t>
            </w:r>
            <w:r>
              <w:t xml:space="preserve"> talenata Unije, </w:t>
            </w:r>
            <w:r>
              <w:rPr>
                <w:rFonts w:ascii="Times New Roman" w:eastAsia="Times New Roman" w:hAnsi="Times New Roman" w:cs="Times New Roman"/>
                <w:b/>
                <w:i/>
                <w:strike w:val="0"/>
                <w:color w:val="auto"/>
                <w:sz w:val="24"/>
                <w:highlight w:val="none"/>
                <w:u w:val="none" w:color="auto"/>
                <w:vertAlign w:val="baseline"/>
              </w:rPr>
              <w:t>promiče</w:t>
            </w:r>
            <w:r>
              <w:t xml:space="preserve"> razvoj vještina povezanih s inovacijama, unapređenje upravljačkih i poduzetničkih vještina i mobilnost istraživača i studenata te </w:t>
            </w:r>
            <w:r>
              <w:rPr>
                <w:rFonts w:ascii="Times New Roman" w:eastAsia="Times New Roman" w:hAnsi="Times New Roman" w:cs="Times New Roman"/>
                <w:b/>
                <w:i/>
                <w:strike w:val="0"/>
                <w:color w:val="auto"/>
                <w:sz w:val="24"/>
                <w:highlight w:val="none"/>
                <w:u w:val="none" w:color="auto"/>
                <w:vertAlign w:val="baseline"/>
              </w:rPr>
              <w:t>potiče razmjena</w:t>
            </w:r>
            <w:r>
              <w:t xml:space="preserve"> znanja, mentorstvo i povezivanje u mreže među primateljima </w:t>
            </w:r>
            <w:r>
              <w:rPr>
                <w:rFonts w:ascii="Times New Roman" w:eastAsia="Times New Roman" w:hAnsi="Times New Roman" w:cs="Times New Roman"/>
                <w:b/>
                <w:i/>
                <w:strike w:val="0"/>
                <w:color w:val="auto"/>
                <w:sz w:val="24"/>
                <w:highlight w:val="none"/>
                <w:u w:val="none" w:color="auto"/>
                <w:vertAlign w:val="baseline"/>
              </w:rPr>
              <w:t>EIT-ovih aktivnosti obrazovanja i osposobljavanja, uključujući one</w:t>
            </w:r>
            <w:r>
              <w:t xml:space="preserve"> s oznakom;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 xml:space="preserve">aktivnosti informiranja i </w:t>
            </w:r>
            <w:r>
              <w:rPr>
                <w:rFonts w:ascii="Times New Roman" w:eastAsia="Times New Roman" w:hAnsi="Times New Roman" w:cs="Times New Roman"/>
                <w:b/>
                <w:i/>
                <w:strike w:val="0"/>
                <w:color w:val="auto"/>
                <w:sz w:val="24"/>
                <w:highlight w:val="none"/>
                <w:u w:val="none" w:color="auto"/>
                <w:vertAlign w:val="baseline"/>
              </w:rPr>
              <w:t>širenje</w:t>
            </w:r>
            <w:r>
              <w:t xml:space="preserve"> najboljih praksi u </w:t>
            </w:r>
            <w:r>
              <w:rPr>
                <w:rFonts w:ascii="Times New Roman" w:eastAsia="Times New Roman" w:hAnsi="Times New Roman" w:cs="Times New Roman"/>
                <w:b/>
                <w:i/>
                <w:strike w:val="0"/>
                <w:color w:val="auto"/>
                <w:sz w:val="24"/>
                <w:highlight w:val="none"/>
                <w:u w:val="none" w:color="auto"/>
                <w:vertAlign w:val="baseline"/>
              </w:rPr>
              <w:t>sektoru</w:t>
            </w:r>
            <w:r>
              <w:t xml:space="preserve"> inovacija s naglaskom na razvoju suradnje između visokog obrazovanja, istraživanja </w:t>
            </w:r>
            <w:r>
              <w:rPr>
                <w:rFonts w:ascii="Times New Roman" w:eastAsia="Times New Roman" w:hAnsi="Times New Roman" w:cs="Times New Roman"/>
                <w:b/>
                <w:i/>
                <w:strike w:val="0"/>
                <w:color w:val="auto"/>
                <w:sz w:val="24"/>
                <w:highlight w:val="none"/>
                <w:u w:val="none" w:color="auto"/>
                <w:vertAlign w:val="baseline"/>
              </w:rPr>
              <w:t>i poslovanja</w:t>
            </w:r>
            <w:r>
              <w:t>, uključujući uslužni i financijski sektor;</w:t>
            </w:r>
          </w:p>
        </w:tc>
        <w:tc>
          <w:tcPr>
            <w:tcW w:w="4876" w:type="dxa"/>
            <w:vAlign w:val="top"/>
          </w:tcPr>
          <w:p>
            <w:pPr>
              <w:pStyle w:val="Normal6a"/>
            </w:pPr>
            <w:r>
              <w:t>(d)</w:t>
            </w:r>
            <w:r>
              <w:tab/>
            </w:r>
            <w:r>
              <w:t xml:space="preserve">aktivnosti informiranja i </w:t>
            </w:r>
            <w:r>
              <w:rPr>
                <w:rFonts w:ascii="Times New Roman" w:eastAsia="Times New Roman" w:hAnsi="Times New Roman" w:cs="Times New Roman"/>
                <w:b/>
                <w:i/>
                <w:strike w:val="0"/>
                <w:color w:val="auto"/>
                <w:sz w:val="24"/>
                <w:highlight w:val="none"/>
                <w:u w:val="none" w:color="auto"/>
                <w:vertAlign w:val="baseline"/>
              </w:rPr>
              <w:t>omogućavanje učenja iz</w:t>
            </w:r>
            <w:r>
              <w:t xml:space="preserve"> najboljih praksi u </w:t>
            </w:r>
            <w:r>
              <w:rPr>
                <w:rFonts w:ascii="Times New Roman" w:eastAsia="Times New Roman" w:hAnsi="Times New Roman" w:cs="Times New Roman"/>
                <w:b/>
                <w:i/>
                <w:strike w:val="0"/>
                <w:color w:val="auto"/>
                <w:sz w:val="24"/>
                <w:highlight w:val="none"/>
                <w:u w:val="none" w:color="auto"/>
                <w:vertAlign w:val="baseline"/>
              </w:rPr>
              <w:t>području</w:t>
            </w:r>
            <w:r>
              <w:t xml:space="preserve"> inovacija s naglaskom na </w:t>
            </w:r>
            <w:r>
              <w:rPr>
                <w:rFonts w:ascii="Times New Roman" w:eastAsia="Times New Roman" w:hAnsi="Times New Roman" w:cs="Times New Roman"/>
                <w:b/>
                <w:i/>
                <w:strike w:val="0"/>
                <w:color w:val="auto"/>
                <w:sz w:val="24"/>
                <w:highlight w:val="none"/>
                <w:u w:val="none" w:color="auto"/>
                <w:vertAlign w:val="baseline"/>
              </w:rPr>
              <w:t>poduzetničkom iskustvu, održivosti i integriranoj klimatskoj neutralnosti,</w:t>
            </w:r>
            <w:r>
              <w:t xml:space="preserve"> razvoju suradnje </w:t>
            </w:r>
            <w:r>
              <w:rPr>
                <w:rFonts w:ascii="Times New Roman" w:eastAsia="Times New Roman" w:hAnsi="Times New Roman" w:cs="Times New Roman"/>
                <w:b/>
                <w:i/>
                <w:strike w:val="0"/>
                <w:color w:val="auto"/>
                <w:sz w:val="24"/>
                <w:highlight w:val="none"/>
                <w:u w:val="none" w:color="auto"/>
                <w:vertAlign w:val="baseline"/>
              </w:rPr>
              <w:t>i interdisciplinarnih obrazovnih krugova</w:t>
            </w:r>
            <w:r>
              <w:t xml:space="preserve"> između visokog obrazovanja, istraživanja</w:t>
            </w:r>
            <w:r>
              <w:rPr>
                <w:rFonts w:ascii="Times New Roman" w:eastAsia="Times New Roman" w:hAnsi="Times New Roman" w:cs="Times New Roman"/>
                <w:b/>
                <w:i/>
                <w:strike w:val="0"/>
                <w:color w:val="auto"/>
                <w:sz w:val="24"/>
                <w:highlight w:val="none"/>
                <w:u w:val="none" w:color="auto"/>
                <w:vertAlign w:val="baseline"/>
              </w:rPr>
              <w:t>, organizacija iz javnog i trećeg sektora te poduzeća</w:t>
            </w:r>
            <w:r>
              <w:t>, uključujući uslužni i financijski sektor;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da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(da)</w:t>
            </w:r>
            <w:r>
              <w:tab/>
            </w:r>
            <w:r>
              <w:rPr>
                <w:rFonts w:ascii="Times New Roman" w:eastAsia="Times New Roman" w:hAnsi="Times New Roman" w:cs="Times New Roman"/>
                <w:b/>
                <w:i/>
                <w:strike w:val="0"/>
                <w:color w:val="auto"/>
                <w:sz w:val="24"/>
                <w:highlight w:val="none"/>
                <w:u w:val="none" w:color="auto"/>
                <w:vertAlign w:val="baseline"/>
              </w:rPr>
              <w:t>aktivnosti EIT-ovog regionalnog programa za inovacije u sklopu svoje višegodišnje strategije kako bi se ojačali inovacijski kapacitet i inovacijski ekosustavi diljem Europe radi smanjenja razlika u uspješnosti u području inovacija u Uniji te osiguravanja geografski uravnoteženijeg sudjelovanja u Zajednici EIT-a diljem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db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(db)</w:t>
            </w:r>
            <w:r>
              <w:tab/>
            </w:r>
            <w:r>
              <w:rPr>
                <w:rFonts w:ascii="Times New Roman" w:eastAsia="Times New Roman" w:hAnsi="Times New Roman" w:cs="Times New Roman"/>
                <w:b/>
                <w:i/>
                <w:strike w:val="0"/>
                <w:color w:val="auto"/>
                <w:sz w:val="24"/>
                <w:highlight w:val="none"/>
                <w:u w:val="none" w:color="auto"/>
                <w:vertAlign w:val="baseline"/>
              </w:rPr>
              <w:t>mjere potpore visokim učilištima za bolju integraciju u inovacijske vrijednosne lance i ekosustave te njihovo povezivanje s drugim ključnim inovacijskim akterima iz trokuta znanja, čime se poboljšava razvoj njihov strateških kapaciteta;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dc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(dc)</w:t>
            </w:r>
            <w:r>
              <w:tab/>
            </w:r>
            <w:r>
              <w:rPr>
                <w:rFonts w:ascii="Times New Roman" w:eastAsia="Times New Roman" w:hAnsi="Times New Roman" w:cs="Times New Roman"/>
                <w:b/>
                <w:i/>
                <w:strike w:val="0"/>
                <w:color w:val="auto"/>
                <w:sz w:val="24"/>
                <w:highlight w:val="none"/>
                <w:u w:val="none" w:color="auto"/>
                <w:vertAlign w:val="baseline"/>
              </w:rPr>
              <w:t>uspostavu repozitorija u kojem bi se prikazao odnos između izuma i patenata koje posjeduju ZZI-ji te naveli njihovi vlasnici;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Taj repozitorij omogućio bi mapiranje tehnološkog okruženja prema patentima,</w:t>
      </w:r>
    </w:p>
    <w:p>
      <w:pPr>
        <w:pStyle w:val="AmJustText"/>
      </w:pPr>
      <w:r>
        <w:t>a novim akterima koji se žele uključiti u istraživačka i inovacijska područja ZZI-jâ omogućio bi</w:t>
      </w:r>
    </w:p>
    <w:p>
      <w:pPr>
        <w:pStyle w:val="AmJustText"/>
      </w:pPr>
      <w:r>
        <w:t>da steknu jasniju sliku i ocijene prilike koje im se pružaju.</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ostvarivanje sinergija i komplementarnosti između aktivnosti ZZI-ja i</w:t>
            </w:r>
            <w:r>
              <w:rPr>
                <w:rFonts w:ascii="Times New Roman" w:eastAsia="Times New Roman" w:hAnsi="Times New Roman" w:cs="Times New Roman"/>
                <w:b/>
                <w:i/>
                <w:strike w:val="0"/>
                <w:color w:val="auto"/>
                <w:sz w:val="24"/>
                <w:highlight w:val="none"/>
                <w:u w:val="none" w:color="auto"/>
                <w:vertAlign w:val="baseline"/>
              </w:rPr>
              <w:t xml:space="preserve">  </w:t>
            </w:r>
            <w:r>
              <w:t>postojećih europskih, nacionalnih i regionalnih programa, ako je prikladno.</w:t>
            </w:r>
          </w:p>
        </w:tc>
        <w:tc>
          <w:tcPr>
            <w:tcW w:w="4876" w:type="dxa"/>
            <w:vAlign w:val="top"/>
          </w:tcPr>
          <w:p>
            <w:pPr>
              <w:pStyle w:val="Normal6a"/>
            </w:pPr>
            <w:r>
              <w:t>(e)</w:t>
            </w:r>
            <w:r>
              <w:tab/>
            </w:r>
            <w:r>
              <w:t>ostvarivanje sinergija i komplementarnosti između aktivnosti ZZI-ja i postojećih europskih, nacionalnih i regionalnih programa, ako je prikladno</w:t>
            </w:r>
            <w:r>
              <w:rPr>
                <w:rFonts w:ascii="Times New Roman" w:eastAsia="Times New Roman" w:hAnsi="Times New Roman" w:cs="Times New Roman"/>
                <w:b/>
                <w:i/>
                <w:strike w:val="0"/>
                <w:color w:val="auto"/>
                <w:sz w:val="24"/>
                <w:highlight w:val="none"/>
                <w:u w:val="none" w:color="auto"/>
                <w:vertAlign w:val="baseline"/>
              </w:rPr>
              <w:t>, a posebno EIC-a i drugih europskih partnerstava i misija, kako bi se izbjeglo udvostručavanje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François-Xavier Bellamy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 xml:space="preserve">ostvarivanje sinergija i komplementarnosti između aktivnosti </w:t>
            </w:r>
            <w:r>
              <w:rPr>
                <w:rFonts w:ascii="Times New Roman" w:eastAsia="Times New Roman" w:hAnsi="Times New Roman" w:cs="Times New Roman"/>
                <w:b/>
                <w:i/>
                <w:strike w:val="0"/>
                <w:color w:val="auto"/>
                <w:sz w:val="24"/>
                <w:highlight w:val="none"/>
                <w:u w:val="none" w:color="auto"/>
                <w:vertAlign w:val="baseline"/>
              </w:rPr>
              <w:t xml:space="preserve">ZZI-ja i  </w:t>
            </w:r>
            <w:r>
              <w:t>postojećih europskih, nacionalnih i regionalnih programa, ako je prikladno.</w:t>
            </w:r>
          </w:p>
        </w:tc>
        <w:tc>
          <w:tcPr>
            <w:tcW w:w="4876" w:type="dxa"/>
            <w:vAlign w:val="top"/>
          </w:tcPr>
          <w:p>
            <w:pPr>
              <w:pStyle w:val="Normal6a"/>
            </w:pPr>
            <w:r>
              <w:t>(e)</w:t>
            </w:r>
            <w:r>
              <w:tab/>
            </w:r>
            <w:r>
              <w:t xml:space="preserve">ostvarivanje sinergija i komplementarnosti između aktivnosti </w:t>
            </w:r>
            <w:r>
              <w:rPr>
                <w:rFonts w:ascii="Times New Roman" w:eastAsia="Times New Roman" w:hAnsi="Times New Roman" w:cs="Times New Roman"/>
                <w:b/>
                <w:i/>
                <w:strike w:val="0"/>
                <w:color w:val="auto"/>
                <w:sz w:val="24"/>
                <w:highlight w:val="none"/>
                <w:u w:val="none" w:color="auto"/>
                <w:vertAlign w:val="baseline"/>
              </w:rPr>
              <w:t>ZZI-jâ i</w:t>
            </w:r>
            <w:r>
              <w:t xml:space="preserve"> postojećih europskih, nacionalnih i regionalnih programa, ako je prikladno</w:t>
            </w:r>
            <w:r>
              <w:rPr>
                <w:rFonts w:ascii="Times New Roman" w:eastAsia="Times New Roman" w:hAnsi="Times New Roman" w:cs="Times New Roman"/>
                <w:b/>
                <w:i/>
                <w:strike w:val="0"/>
                <w:color w:val="auto"/>
                <w:sz w:val="24"/>
                <w:highlight w:val="none"/>
                <w:u w:val="none" w:color="auto"/>
                <w:vertAlign w:val="baseline"/>
              </w:rPr>
              <w:t>, kao i sa sveučilištima, tehničkim školama i istraživačkim centrima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1. – točka ea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(ea)</w:t>
            </w:r>
            <w:r>
              <w:tab/>
            </w:r>
            <w:r>
              <w:rPr>
                <w:rFonts w:ascii="Times New Roman" w:eastAsia="Times New Roman" w:hAnsi="Times New Roman" w:cs="Times New Roman"/>
                <w:b/>
                <w:i/>
                <w:strike w:val="0"/>
                <w:color w:val="auto"/>
                <w:sz w:val="24"/>
                <w:highlight w:val="none"/>
                <w:u w:val="none" w:color="auto"/>
                <w:vertAlign w:val="baseline"/>
              </w:rPr>
              <w:t>nastojanje da što veći udio svojeg proračuna prikupe iz javnih i privatnih izvora te od prihoda ostvarenih vlastitim aktivnostima, u skladu s člankom 17.;</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uvodni dio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Ne dovodeći u pitanje okvirne sporazume o partnerstvu i sporazume o dodjeli bespovratnih sredstava između EIT-a i ZZI-ja,</w:t>
            </w:r>
            <w:r>
              <w:rPr>
                <w:rFonts w:ascii="Times New Roman" w:eastAsia="Times New Roman" w:hAnsi="Times New Roman" w:cs="Times New Roman"/>
                <w:b/>
                <w:i/>
                <w:strike w:val="0"/>
                <w:color w:val="auto"/>
                <w:sz w:val="24"/>
                <w:highlight w:val="none"/>
                <w:u w:val="none" w:color="auto"/>
                <w:vertAlign w:val="baseline"/>
              </w:rPr>
              <w:t xml:space="preserve">  </w:t>
            </w:r>
            <w:r>
              <w:t>ZZI-ji općenito imaju veliku</w:t>
            </w:r>
            <w:r>
              <w:rPr>
                <w:rFonts w:ascii="Times New Roman" w:eastAsia="Times New Roman" w:hAnsi="Times New Roman" w:cs="Times New Roman"/>
                <w:b/>
                <w:i/>
                <w:strike w:val="0"/>
                <w:color w:val="auto"/>
                <w:sz w:val="24"/>
                <w:highlight w:val="none"/>
                <w:u w:val="none" w:color="auto"/>
                <w:vertAlign w:val="baseline"/>
              </w:rPr>
              <w:t xml:space="preserve">  </w:t>
            </w:r>
            <w:r>
              <w:t>autonomiju da definiraju svoju unutarnju organizaciju i sastav te detaljno utvrde svoj plan i metode rada. ZZI-ji posebno:</w:t>
            </w:r>
          </w:p>
        </w:tc>
        <w:tc>
          <w:tcPr>
            <w:tcW w:w="4876" w:type="dxa"/>
            <w:vAlign w:val="top"/>
          </w:tcPr>
          <w:p>
            <w:pPr>
              <w:pStyle w:val="Normal6a"/>
            </w:pPr>
            <w:r>
              <w:t>2.</w:t>
            </w:r>
            <w:r>
              <w:tab/>
            </w:r>
            <w:r>
              <w:t xml:space="preserve">Ne dovodeći u pitanje okvirne sporazume o partnerstvu i </w:t>
            </w:r>
            <w:r>
              <w:rPr>
                <w:rFonts w:ascii="Times New Roman" w:eastAsia="Times New Roman" w:hAnsi="Times New Roman" w:cs="Times New Roman"/>
                <w:b/>
                <w:i/>
                <w:strike w:val="0"/>
                <w:color w:val="auto"/>
                <w:sz w:val="24"/>
                <w:highlight w:val="none"/>
                <w:u w:val="none" w:color="auto"/>
                <w:vertAlign w:val="baseline"/>
              </w:rPr>
              <w:t>višegodišnje</w:t>
            </w:r>
            <w:r>
              <w:t xml:space="preserve"> sporazume o dodjeli bespovratnih sredstava između EIT-a i ZZI-ja, ZZI-ji općenito imaju veliku autonomiju da definiraju svoju unutarnju organizaciju i sastav te detaljno utvrde svoj plan i metode rada. ZZI-ji posebno:</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uspostavljaju</w:t>
            </w:r>
            <w:r>
              <w:rPr>
                <w:rFonts w:ascii="Times New Roman" w:eastAsia="Times New Roman" w:hAnsi="Times New Roman" w:cs="Times New Roman"/>
                <w:b/>
                <w:i/>
                <w:strike w:val="0"/>
                <w:color w:val="auto"/>
                <w:sz w:val="24"/>
                <w:highlight w:val="none"/>
                <w:u w:val="none" w:color="auto"/>
                <w:vertAlign w:val="baseline"/>
              </w:rPr>
              <w:t xml:space="preserve">  </w:t>
            </w:r>
            <w:r>
              <w:t>unutarnje</w:t>
            </w:r>
            <w:r>
              <w:rPr>
                <w:rFonts w:ascii="Times New Roman" w:eastAsia="Times New Roman" w:hAnsi="Times New Roman" w:cs="Times New Roman"/>
                <w:b/>
                <w:i/>
                <w:strike w:val="0"/>
                <w:color w:val="auto"/>
                <w:sz w:val="24"/>
                <w:highlight w:val="none"/>
                <w:u w:val="none" w:color="auto"/>
                <w:vertAlign w:val="baseline"/>
              </w:rPr>
              <w:t xml:space="preserve">  </w:t>
            </w:r>
            <w:r>
              <w:t>mehanizme upravljanja kojima se odražava trokut znanja koji se sastoji od visokog obrazovanja, istraživanja i inovacija;</w:t>
            </w:r>
          </w:p>
        </w:tc>
        <w:tc>
          <w:tcPr>
            <w:tcW w:w="4876" w:type="dxa"/>
            <w:vAlign w:val="top"/>
          </w:tcPr>
          <w:p>
            <w:pPr>
              <w:pStyle w:val="Normal6a"/>
            </w:pPr>
            <w:r>
              <w:t>(a)</w:t>
            </w:r>
            <w:r>
              <w:tab/>
            </w:r>
            <w:r>
              <w:t>uspostavljaju</w:t>
            </w:r>
            <w:r>
              <w:rPr>
                <w:rFonts w:ascii="Times New Roman" w:eastAsia="Times New Roman" w:hAnsi="Times New Roman" w:cs="Times New Roman"/>
                <w:b/>
                <w:i/>
                <w:strike w:val="0"/>
                <w:color w:val="auto"/>
                <w:sz w:val="24"/>
                <w:highlight w:val="none"/>
                <w:u w:val="none" w:color="auto"/>
                <w:vertAlign w:val="baseline"/>
              </w:rPr>
              <w:t> </w:t>
            </w:r>
            <w:r>
              <w:t xml:space="preserve">unutarnje </w:t>
            </w:r>
            <w:r>
              <w:rPr>
                <w:rFonts w:ascii="Times New Roman" w:eastAsia="Times New Roman" w:hAnsi="Times New Roman" w:cs="Times New Roman"/>
                <w:b/>
                <w:i/>
                <w:strike w:val="0"/>
                <w:color w:val="auto"/>
                <w:sz w:val="24"/>
                <w:highlight w:val="none"/>
                <w:u w:val="none" w:color="auto"/>
                <w:vertAlign w:val="baseline"/>
              </w:rPr>
              <w:t>transparentne</w:t>
            </w:r>
            <w:r>
              <w:t xml:space="preserve"> mehanizme upravljanja kojima se odražava trokut znanja koji se sastoji od visokog obrazovanja, istraživanja i inovacija;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rPr>
                <w:rFonts w:ascii="Times New Roman" w:eastAsia="Times New Roman" w:hAnsi="Times New Roman" w:cs="Times New Roman"/>
                <w:b/>
                <w:i/>
                <w:strike w:val="0"/>
                <w:color w:val="auto"/>
                <w:sz w:val="24"/>
                <w:highlight w:val="none"/>
                <w:u w:val="none" w:color="auto"/>
                <w:vertAlign w:val="baseline"/>
              </w:rPr>
              <w:t xml:space="preserve">otvoreni su  </w:t>
            </w:r>
            <w:r>
              <w:t xml:space="preserve">za nove članove </w:t>
            </w:r>
            <w:r>
              <w:rPr>
                <w:rFonts w:ascii="Times New Roman" w:eastAsia="Times New Roman" w:hAnsi="Times New Roman" w:cs="Times New Roman"/>
                <w:b/>
                <w:i/>
                <w:strike w:val="0"/>
                <w:color w:val="auto"/>
                <w:sz w:val="24"/>
                <w:highlight w:val="none"/>
                <w:u w:val="none" w:color="auto"/>
                <w:vertAlign w:val="baseline"/>
              </w:rPr>
              <w:t>kad god oni</w:t>
            </w:r>
            <w:r>
              <w:t xml:space="preserve"> dodaju vrijednost partnerstvu;</w:t>
            </w:r>
          </w:p>
        </w:tc>
        <w:tc>
          <w:tcPr>
            <w:tcW w:w="4876" w:type="dxa"/>
            <w:vAlign w:val="top"/>
          </w:tcPr>
          <w:p>
            <w:pPr>
              <w:pStyle w:val="Normal6a"/>
            </w:pPr>
            <w:r>
              <w:t>(b)</w:t>
            </w:r>
            <w:r>
              <w:tab/>
            </w:r>
            <w:r>
              <w:rPr>
                <w:rFonts w:ascii="Times New Roman" w:eastAsia="Times New Roman" w:hAnsi="Times New Roman" w:cs="Times New Roman"/>
                <w:b/>
                <w:i/>
                <w:strike w:val="0"/>
                <w:color w:val="auto"/>
                <w:sz w:val="24"/>
                <w:highlight w:val="none"/>
                <w:u w:val="none" w:color="auto"/>
                <w:vertAlign w:val="baseline"/>
              </w:rPr>
              <w:t>jasnim i transparentnim kriterijima za pristupanje i istupanje, među ostalim putem otvorenih poziva, osiguravaju i promiču otvorenost</w:t>
            </w:r>
            <w:r>
              <w:t xml:space="preserve"> za nove članove </w:t>
            </w:r>
            <w:r>
              <w:rPr>
                <w:rFonts w:ascii="Times New Roman" w:eastAsia="Times New Roman" w:hAnsi="Times New Roman" w:cs="Times New Roman"/>
                <w:b/>
                <w:i/>
                <w:strike w:val="0"/>
                <w:color w:val="auto"/>
                <w:sz w:val="24"/>
                <w:highlight w:val="none"/>
                <w:u w:val="none" w:color="auto"/>
                <w:vertAlign w:val="baseline"/>
              </w:rPr>
              <w:t>diljem Unije koji</w:t>
            </w:r>
            <w:r>
              <w:t xml:space="preserve"> dodaju vrijednost partnerstvu;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otvoreni su</w:t>
            </w:r>
            <w:r>
              <w:rPr>
                <w:rFonts w:ascii="Times New Roman" w:eastAsia="Times New Roman" w:hAnsi="Times New Roman" w:cs="Times New Roman"/>
                <w:b/>
                <w:i/>
                <w:strike w:val="0"/>
                <w:color w:val="auto"/>
                <w:sz w:val="24"/>
                <w:highlight w:val="none"/>
                <w:u w:val="none" w:color="auto"/>
                <w:vertAlign w:val="baseline"/>
              </w:rPr>
              <w:t xml:space="preserve">  za nove članove kad god oni dodaju vrijednost partnerstvu</w:t>
            </w:r>
            <w:r>
              <w:t>;</w:t>
            </w:r>
          </w:p>
        </w:tc>
        <w:tc>
          <w:tcPr>
            <w:tcW w:w="4876" w:type="dxa"/>
            <w:vAlign w:val="top"/>
          </w:tcPr>
          <w:p>
            <w:pPr>
              <w:pStyle w:val="Normal6a"/>
            </w:pPr>
            <w:r>
              <w:t>(b)</w:t>
            </w:r>
            <w:r>
              <w:tab/>
            </w:r>
            <w:r>
              <w:t xml:space="preserve">otvoreni su </w:t>
            </w:r>
            <w:r>
              <w:rPr>
                <w:rFonts w:ascii="Times New Roman" w:eastAsia="Times New Roman" w:hAnsi="Times New Roman" w:cs="Times New Roman"/>
                <w:b/>
                <w:i/>
                <w:strike w:val="0"/>
                <w:color w:val="auto"/>
                <w:sz w:val="24"/>
                <w:highlight w:val="none"/>
                <w:u w:val="none" w:color="auto"/>
                <w:vertAlign w:val="baseline"/>
              </w:rPr>
              <w:t>za sve potencijalne nove partnerske organizacije iz cijele Unije, među ostalim na temelju jasnih i transparentnih kriterija za pristupanje i istupanje te otvorenih poziva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otvoreni su</w:t>
            </w:r>
            <w:r>
              <w:rPr>
                <w:rFonts w:ascii="Times New Roman" w:eastAsia="Times New Roman" w:hAnsi="Times New Roman" w:cs="Times New Roman"/>
                <w:b/>
                <w:i/>
                <w:strike w:val="0"/>
                <w:color w:val="auto"/>
                <w:sz w:val="24"/>
                <w:highlight w:val="none"/>
                <w:u w:val="none" w:color="auto"/>
                <w:vertAlign w:val="baseline"/>
              </w:rPr>
              <w:t xml:space="preserve">  </w:t>
            </w:r>
            <w:r>
              <w:t xml:space="preserve">za nove </w:t>
            </w:r>
            <w:r>
              <w:rPr>
                <w:rFonts w:ascii="Times New Roman" w:eastAsia="Times New Roman" w:hAnsi="Times New Roman" w:cs="Times New Roman"/>
                <w:b/>
                <w:i/>
                <w:strike w:val="0"/>
                <w:color w:val="auto"/>
                <w:sz w:val="24"/>
                <w:highlight w:val="none"/>
                <w:u w:val="none" w:color="auto"/>
                <w:vertAlign w:val="baseline"/>
              </w:rPr>
              <w:t>članove</w:t>
            </w:r>
            <w:r>
              <w:t xml:space="preserve"> kad god oni dodaju vrijednost partnerstvu;</w:t>
            </w:r>
          </w:p>
        </w:tc>
        <w:tc>
          <w:tcPr>
            <w:tcW w:w="4876" w:type="dxa"/>
            <w:vAlign w:val="top"/>
          </w:tcPr>
          <w:p>
            <w:pPr>
              <w:pStyle w:val="Normal6a"/>
            </w:pPr>
            <w:r>
              <w:t>(b)</w:t>
            </w:r>
            <w:r>
              <w:tab/>
            </w:r>
            <w:r>
              <w:t xml:space="preserve">otvoreni su za nove </w:t>
            </w:r>
            <w:r>
              <w:rPr>
                <w:rFonts w:ascii="Times New Roman" w:eastAsia="Times New Roman" w:hAnsi="Times New Roman" w:cs="Times New Roman"/>
                <w:b/>
                <w:i/>
                <w:strike w:val="0"/>
                <w:color w:val="auto"/>
                <w:sz w:val="24"/>
                <w:highlight w:val="none"/>
                <w:u w:val="none" w:color="auto"/>
                <w:vertAlign w:val="baseline"/>
              </w:rPr>
              <w:t>partnere, putem otvorenih poziva,</w:t>
            </w:r>
            <w:r>
              <w:t xml:space="preserve"> kad god oni dodaju vrijednost partnerstvu;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 xml:space="preserve">djeluju otvoreno i transparentno u skladu </w:t>
            </w:r>
            <w:r>
              <w:rPr>
                <w:rFonts w:ascii="Times New Roman" w:eastAsia="Times New Roman" w:hAnsi="Times New Roman" w:cs="Times New Roman"/>
                <w:b/>
                <w:i/>
                <w:strike w:val="0"/>
                <w:color w:val="auto"/>
                <w:sz w:val="24"/>
                <w:highlight w:val="none"/>
                <w:u w:val="none" w:color="auto"/>
                <w:vertAlign w:val="baseline"/>
              </w:rPr>
              <w:t>sa</w:t>
            </w:r>
            <w:r>
              <w:t xml:space="preserve"> svojim unutarnjim pravilima;</w:t>
            </w:r>
          </w:p>
        </w:tc>
        <w:tc>
          <w:tcPr>
            <w:tcW w:w="4876" w:type="dxa"/>
            <w:vAlign w:val="top"/>
          </w:tcPr>
          <w:p>
            <w:pPr>
              <w:pStyle w:val="Normal6a"/>
            </w:pPr>
            <w:r>
              <w:t>(c)</w:t>
            </w:r>
            <w:r>
              <w:tab/>
            </w:r>
            <w:r>
              <w:t xml:space="preserve">djeluju otvoreno i transparentno u skladu </w:t>
            </w:r>
            <w:r>
              <w:rPr>
                <w:rFonts w:ascii="Times New Roman" w:eastAsia="Times New Roman" w:hAnsi="Times New Roman" w:cs="Times New Roman"/>
                <w:b/>
                <w:i/>
                <w:strike w:val="0"/>
                <w:color w:val="auto"/>
                <w:sz w:val="24"/>
                <w:highlight w:val="none"/>
                <w:u w:val="none" w:color="auto"/>
                <w:vertAlign w:val="baseline"/>
              </w:rPr>
              <w:t>s kodeksima dobrog upravljanja koje obuhvaćaju</w:t>
            </w:r>
            <w:r>
              <w:t xml:space="preserve"> svojim unutarnjim pravilima;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donose</w:t>
            </w:r>
            <w:r>
              <w:rPr>
                <w:rFonts w:ascii="Times New Roman" w:eastAsia="Times New Roman" w:hAnsi="Times New Roman" w:cs="Times New Roman"/>
                <w:b/>
                <w:i/>
                <w:strike w:val="0"/>
                <w:color w:val="auto"/>
                <w:sz w:val="24"/>
                <w:highlight w:val="none"/>
                <w:u w:val="none" w:color="auto"/>
                <w:vertAlign w:val="baseline"/>
              </w:rPr>
              <w:t xml:space="preserve">  </w:t>
            </w:r>
            <w:r>
              <w:t>i provode</w:t>
            </w:r>
            <w:r>
              <w:rPr>
                <w:rFonts w:ascii="Times New Roman" w:eastAsia="Times New Roman" w:hAnsi="Times New Roman" w:cs="Times New Roman"/>
                <w:b/>
                <w:i/>
                <w:strike w:val="0"/>
                <w:color w:val="auto"/>
                <w:sz w:val="24"/>
                <w:highlight w:val="none"/>
                <w:u w:val="none" w:color="auto"/>
                <w:vertAlign w:val="baseline"/>
              </w:rPr>
              <w:t xml:space="preserve">  </w:t>
            </w:r>
            <w:r>
              <w:t>poslovne planove ;</w:t>
            </w:r>
          </w:p>
        </w:tc>
        <w:tc>
          <w:tcPr>
            <w:tcW w:w="4876" w:type="dxa"/>
            <w:vAlign w:val="top"/>
          </w:tcPr>
          <w:p>
            <w:pPr>
              <w:pStyle w:val="Normal6a"/>
            </w:pPr>
            <w:r>
              <w:t>(d)</w:t>
            </w:r>
            <w:r>
              <w:tab/>
            </w:r>
            <w:r>
              <w:t>donose i provode poslovne planove</w:t>
            </w:r>
            <w:r>
              <w:rPr>
                <w:rFonts w:ascii="Times New Roman" w:eastAsia="Times New Roman" w:hAnsi="Times New Roman" w:cs="Times New Roman"/>
                <w:b/>
                <w:i/>
                <w:strike w:val="0"/>
                <w:color w:val="auto"/>
                <w:sz w:val="24"/>
                <w:highlight w:val="none"/>
                <w:u w:val="none" w:color="auto"/>
                <w:vertAlign w:val="baseline"/>
              </w:rPr>
              <w:t>, uključujući jasne ciljeve, ključne pokazatelje uspješnosti, očekivane rezultate i učinke, načine razmatranja i postizanja održivosti i integrirane klimatske neutralnosti, kao i kvalitativne i kvantitativne metode i alate za daljnje postupanje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da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(da)</w:t>
            </w:r>
            <w:r>
              <w:tab/>
            </w:r>
            <w:r>
              <w:rPr>
                <w:rFonts w:ascii="Times New Roman" w:eastAsia="Times New Roman" w:hAnsi="Times New Roman" w:cs="Times New Roman"/>
                <w:b/>
                <w:i/>
                <w:strike w:val="0"/>
                <w:color w:val="auto"/>
                <w:sz w:val="24"/>
                <w:highlight w:val="none"/>
                <w:u w:val="none" w:color="auto"/>
                <w:vertAlign w:val="baseline"/>
              </w:rPr>
              <w:t>izrađuju dvogodišnji strateški plan s detaljnim opisom inicijativa za ublažavanje učinaka krize uzrokovane COVID-om 19, pri čemu posebnu pozornost posvećuju mjerama za povećanje otpornosti inovacijskih ekosustava, a posebno mikropoduzeća, malih i srednjih poduzeća te novoosnovanih poduzeća, ali i studenata, istraživača i zaposlenika;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da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(da)</w:t>
            </w:r>
            <w:r>
              <w:tab/>
            </w:r>
            <w:r>
              <w:rPr>
                <w:rFonts w:ascii="Times New Roman" w:eastAsia="Times New Roman" w:hAnsi="Times New Roman" w:cs="Times New Roman"/>
                <w:b/>
                <w:i/>
                <w:strike w:val="0"/>
                <w:color w:val="auto"/>
                <w:sz w:val="24"/>
                <w:highlight w:val="none"/>
                <w:u w:val="none" w:color="auto"/>
                <w:vertAlign w:val="baseline"/>
              </w:rPr>
              <w:t>izrađuju dvogodišnji strateški plan s detaljnim opisom inicijativa za ublažavanje učinaka krize uzrokovane COVID-om 19, pri čemu posebnu pozornost posvećuju mjerama za povećanje otpornosti mikropoduzeća, malih i srednjih poduzeća te novoosnovanih poduzeća, ali i studenata, istraživača i zaposlenika;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db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(db)</w:t>
            </w:r>
            <w:r>
              <w:tab/>
            </w:r>
            <w:r>
              <w:rPr>
                <w:rFonts w:ascii="Times New Roman" w:eastAsia="Times New Roman" w:hAnsi="Times New Roman" w:cs="Times New Roman"/>
                <w:b/>
                <w:i/>
                <w:strike w:val="0"/>
                <w:color w:val="auto"/>
                <w:sz w:val="24"/>
                <w:highlight w:val="none"/>
                <w:u w:val="none" w:color="auto"/>
                <w:vertAlign w:val="baseline"/>
              </w:rPr>
              <w:t>u sinergiji s drugim inovacijskim komponentama Unije i drugim institucijama, tijelima, uredima i agencijama Unije te kako bi odgovorili na europski plan oporavka i europski zeleni plan, objavljuju ciljane pozive, promiču inicijative koje se koriste njihovim partnerstvima, ekosustavima i zajednicama, razvijaju individualne projekte i projekte među ZZI-jima radi podrške održivom restrukturiranju poduzeća te pronalaze mikropoduzeća, mala i srednja poduzeća, novoosnovana poduzeća i druge dionike koji trebaju potporu, na primjer bolji pristup financiranju;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db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(db)</w:t>
            </w:r>
            <w:r>
              <w:tab/>
            </w:r>
            <w:r>
              <w:rPr>
                <w:rFonts w:ascii="Times New Roman" w:eastAsia="Times New Roman" w:hAnsi="Times New Roman" w:cs="Times New Roman"/>
                <w:b/>
                <w:i/>
                <w:strike w:val="0"/>
                <w:color w:val="auto"/>
                <w:sz w:val="24"/>
                <w:highlight w:val="none"/>
                <w:u w:val="none" w:color="auto"/>
                <w:vertAlign w:val="baseline"/>
              </w:rPr>
              <w:t>u sinergiji s drugim inovacijskim komponentama Unije i drugim institucijama, tijelima, uredima i agencijama Unije te kako bi odgovorili na europski plan oporavka, objavljuju ciljane pozive, promiču inicijative koje se koriste njihovim partnerstvima, ekosustavima i zajednicama, razvijaju individualne projekte i projekte među ZZI-jima za podršku restrukturiranju poduzeća te pronalaze mikropoduzeća, mala i srednja poduzeća, novoosnovana poduzeća i druge dionike koji trebaju potporu, na primjer bolji pristup financiranju;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Klaus Buchner</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dc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(dc)</w:t>
            </w:r>
            <w:r>
              <w:tab/>
            </w:r>
            <w:r>
              <w:rPr>
                <w:rFonts w:ascii="Times New Roman" w:eastAsia="Times New Roman" w:hAnsi="Times New Roman" w:cs="Times New Roman"/>
                <w:b/>
                <w:i/>
                <w:strike w:val="0"/>
                <w:color w:val="auto"/>
                <w:sz w:val="24"/>
                <w:highlight w:val="none"/>
                <w:u w:val="none" w:color="auto"/>
                <w:vertAlign w:val="baseline"/>
              </w:rPr>
              <w:t>predlažu inicijative čiji je cilj poduprijeti njihov ekosustav na temelju trokuta znanja, a istodobno su dovoljno fleksibilni da izrade mjere koje odgovaraju potrebama njihovih partnera i korisnika, pa i šire od njihovih postojećih zajednica;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donose i provode</w:t>
            </w:r>
            <w:r>
              <w:rPr>
                <w:rFonts w:ascii="Times New Roman" w:eastAsia="Times New Roman" w:hAnsi="Times New Roman" w:cs="Times New Roman"/>
                <w:b/>
                <w:i/>
                <w:strike w:val="0"/>
                <w:color w:val="auto"/>
                <w:sz w:val="24"/>
                <w:highlight w:val="none"/>
                <w:u w:val="none" w:color="auto"/>
                <w:vertAlign w:val="baseline"/>
              </w:rPr>
              <w:t xml:space="preserve">  </w:t>
            </w:r>
            <w:r>
              <w:t>strategije financijske održivosti.</w:t>
            </w:r>
          </w:p>
        </w:tc>
        <w:tc>
          <w:tcPr>
            <w:tcW w:w="4876" w:type="dxa"/>
            <w:vAlign w:val="top"/>
          </w:tcPr>
          <w:p>
            <w:pPr>
              <w:pStyle w:val="Normal6a"/>
            </w:pPr>
            <w:r>
              <w:t>(e)</w:t>
            </w:r>
            <w:r>
              <w:tab/>
            </w:r>
            <w:r>
              <w:t xml:space="preserve">donose i provode strategije financijske održivosti </w:t>
            </w:r>
            <w:r>
              <w:rPr>
                <w:rFonts w:ascii="Times New Roman" w:eastAsia="Times New Roman" w:hAnsi="Times New Roman" w:cs="Times New Roman"/>
                <w:b/>
                <w:i/>
                <w:strike w:val="0"/>
                <w:color w:val="auto"/>
                <w:sz w:val="24"/>
                <w:highlight w:val="none"/>
                <w:u w:val="none" w:color="auto"/>
                <w:vertAlign w:val="baseline"/>
              </w:rPr>
              <w:t>mobiliziranjem sredstava iz javnih i privatnih izvora te od prihoda ostvarenih vlastitim aktivnostima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donose i provode</w:t>
            </w:r>
            <w:r>
              <w:rPr>
                <w:rFonts w:ascii="Times New Roman" w:eastAsia="Times New Roman" w:hAnsi="Times New Roman" w:cs="Times New Roman"/>
                <w:b/>
                <w:i/>
                <w:strike w:val="0"/>
                <w:color w:val="auto"/>
                <w:sz w:val="24"/>
                <w:highlight w:val="none"/>
                <w:u w:val="none" w:color="auto"/>
                <w:vertAlign w:val="baseline"/>
              </w:rPr>
              <w:t xml:space="preserve">  </w:t>
            </w:r>
            <w:r>
              <w:t>strategije financijske održivosti.</w:t>
            </w:r>
          </w:p>
        </w:tc>
        <w:tc>
          <w:tcPr>
            <w:tcW w:w="4876" w:type="dxa"/>
            <w:vAlign w:val="top"/>
          </w:tcPr>
          <w:p>
            <w:pPr>
              <w:pStyle w:val="Normal6a"/>
            </w:pPr>
            <w:r>
              <w:t>(e)</w:t>
            </w:r>
            <w:r>
              <w:tab/>
            </w:r>
            <w:r>
              <w:t xml:space="preserve">donose i provode strategije </w:t>
            </w:r>
            <w:r>
              <w:rPr>
                <w:rFonts w:ascii="Times New Roman" w:eastAsia="Times New Roman" w:hAnsi="Times New Roman" w:cs="Times New Roman"/>
                <w:b/>
                <w:i/>
                <w:strike w:val="0"/>
                <w:color w:val="auto"/>
                <w:sz w:val="24"/>
                <w:highlight w:val="none"/>
                <w:u w:val="none" w:color="auto"/>
                <w:vertAlign w:val="baseline"/>
              </w:rPr>
              <w:t>za postizanje</w:t>
            </w:r>
            <w:r>
              <w:t xml:space="preserve"> financijske održivosti </w:t>
            </w:r>
            <w:r>
              <w:rPr>
                <w:rFonts w:ascii="Times New Roman" w:eastAsia="Times New Roman" w:hAnsi="Times New Roman" w:cs="Times New Roman"/>
                <w:b/>
                <w:i/>
                <w:strike w:val="0"/>
                <w:color w:val="auto"/>
                <w:sz w:val="24"/>
                <w:highlight w:val="none"/>
                <w:u w:val="none" w:color="auto"/>
                <w:vertAlign w:val="baseline"/>
              </w:rPr>
              <w:t>koje vode do postupnog smanjenja financiranja od strane Unije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ea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(ea)</w:t>
            </w:r>
            <w:r>
              <w:tab/>
            </w:r>
            <w:r>
              <w:rPr>
                <w:rFonts w:ascii="Times New Roman" w:eastAsia="Times New Roman" w:hAnsi="Times New Roman" w:cs="Times New Roman"/>
                <w:b/>
                <w:i/>
                <w:strike w:val="0"/>
                <w:color w:val="auto"/>
                <w:sz w:val="24"/>
                <w:highlight w:val="none"/>
                <w:u w:val="none" w:color="auto"/>
                <w:vertAlign w:val="baseline"/>
              </w:rPr>
              <w:t>osmišljavaju aktivnosti informiranja, posebno s institucijama u nastajanju i centrima izvrsnosti u manje uspješnim regijama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2. – točka eb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(eb)</w:t>
            </w:r>
            <w:r>
              <w:tab/>
            </w:r>
            <w:r>
              <w:rPr>
                <w:rFonts w:ascii="Times New Roman" w:eastAsia="Times New Roman" w:hAnsi="Times New Roman" w:cs="Times New Roman"/>
                <w:b/>
                <w:i/>
                <w:strike w:val="0"/>
                <w:color w:val="auto"/>
                <w:sz w:val="24"/>
                <w:highlight w:val="none"/>
                <w:u w:val="none" w:color="auto"/>
                <w:vertAlign w:val="baseline"/>
              </w:rPr>
              <w:t>jednom godišnje sazivaju Forum dionika kako bi informirali relevantne i zainteresirane dionike i savjetovali se s njima;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Odnos između EIT-a i svakog ZZI-ja temelji se na</w:t>
            </w:r>
            <w:r>
              <w:rPr>
                <w:rFonts w:ascii="Times New Roman" w:eastAsia="Times New Roman" w:hAnsi="Times New Roman" w:cs="Times New Roman"/>
                <w:b/>
                <w:i/>
                <w:strike w:val="0"/>
                <w:color w:val="auto"/>
                <w:sz w:val="24"/>
                <w:highlight w:val="none"/>
                <w:u w:val="none" w:color="auto"/>
                <w:vertAlign w:val="baseline"/>
              </w:rPr>
              <w:t xml:space="preserve">    </w:t>
            </w:r>
            <w:r>
              <w:t>okvirnim sporazumima o partnerstvu i</w:t>
            </w:r>
            <w:r>
              <w:rPr>
                <w:rFonts w:ascii="Times New Roman" w:eastAsia="Times New Roman" w:hAnsi="Times New Roman" w:cs="Times New Roman"/>
                <w:b/>
                <w:i/>
                <w:strike w:val="0"/>
                <w:color w:val="auto"/>
                <w:sz w:val="24"/>
                <w:highlight w:val="none"/>
                <w:u w:val="none" w:color="auto"/>
                <w:vertAlign w:val="baseline"/>
              </w:rPr>
              <w:t xml:space="preserve">   </w:t>
            </w:r>
            <w:r>
              <w:t>sporazumima</w:t>
            </w:r>
            <w:r>
              <w:rPr>
                <w:rFonts w:ascii="Times New Roman" w:eastAsia="Times New Roman" w:hAnsi="Times New Roman" w:cs="Times New Roman"/>
                <w:b/>
                <w:i/>
                <w:strike w:val="0"/>
                <w:color w:val="auto"/>
                <w:sz w:val="24"/>
                <w:highlight w:val="none"/>
                <w:u w:val="none" w:color="auto"/>
                <w:vertAlign w:val="baseline"/>
              </w:rPr>
              <w:t xml:space="preserve">   </w:t>
            </w:r>
            <w:r>
              <w:t>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3.</w:t>
            </w:r>
            <w:r>
              <w:tab/>
            </w:r>
            <w:r>
              <w:t xml:space="preserve">odnos između EIT-a i svakog ZZI-ja temelji se na okvirnim sporazumima o partnerstvu i </w:t>
            </w:r>
            <w:r>
              <w:rPr>
                <w:rFonts w:ascii="Times New Roman" w:eastAsia="Times New Roman" w:hAnsi="Times New Roman" w:cs="Times New Roman"/>
                <w:b/>
                <w:i/>
                <w:strike w:val="0"/>
                <w:color w:val="auto"/>
                <w:sz w:val="24"/>
                <w:highlight w:val="none"/>
                <w:u w:val="none" w:color="auto"/>
                <w:vertAlign w:val="baseline"/>
              </w:rPr>
              <w:t>višegodišnjim</w:t>
            </w:r>
            <w:r>
              <w:t xml:space="preserve"> sporazumima o dodjeli bespovratnih sredstava </w:t>
            </w:r>
            <w:r>
              <w:rPr>
                <w:rFonts w:ascii="Times New Roman" w:eastAsia="Times New Roman" w:hAnsi="Times New Roman" w:cs="Times New Roman"/>
                <w:b/>
                <w:i/>
                <w:strike w:val="0"/>
                <w:color w:val="auto"/>
                <w:sz w:val="24"/>
                <w:highlight w:val="none"/>
                <w:u w:val="none" w:color="auto"/>
                <w:vertAlign w:val="baseline"/>
              </w:rPr>
              <w:t>te na dobro definiranoj dugoročnoj strategiji suradnje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Trenutačno se očekivanja mijenjaju svake godine, stvarajući nesigurnost i zabrinutost kod partnera, što je jedna od najvećih prijetnji ekosustavu.</w:t>
      </w:r>
      <w:r>
        <w:t xml:space="preserve"> </w:t>
      </w:r>
      <w:r>
        <w:t>Stoga je važno bolje definirati dugoročnu strategiju između EIT-a i ZZI-jâ.</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Odnos između EIT-a i svakog ZZI-ja temelji se na</w:t>
            </w:r>
            <w:r>
              <w:rPr>
                <w:rFonts w:ascii="Times New Roman" w:eastAsia="Times New Roman" w:hAnsi="Times New Roman" w:cs="Times New Roman"/>
                <w:b/>
                <w:i/>
                <w:strike w:val="0"/>
                <w:color w:val="auto"/>
                <w:sz w:val="24"/>
                <w:highlight w:val="none"/>
                <w:u w:val="none" w:color="auto"/>
                <w:vertAlign w:val="baseline"/>
              </w:rPr>
              <w:t xml:space="preserve">    </w:t>
            </w:r>
            <w:r>
              <w:t>okvirnim sporazumima o partnerstvu i</w:t>
            </w:r>
            <w:r>
              <w:rPr>
                <w:rFonts w:ascii="Times New Roman" w:eastAsia="Times New Roman" w:hAnsi="Times New Roman" w:cs="Times New Roman"/>
                <w:b/>
                <w:i/>
                <w:strike w:val="0"/>
                <w:color w:val="auto"/>
                <w:sz w:val="24"/>
                <w:highlight w:val="none"/>
                <w:u w:val="none" w:color="auto"/>
                <w:vertAlign w:val="baseline"/>
              </w:rPr>
              <w:t xml:space="preserve">   </w:t>
            </w:r>
            <w:r>
              <w:t>sporazumima</w:t>
            </w:r>
            <w:r>
              <w:rPr>
                <w:rFonts w:ascii="Times New Roman" w:eastAsia="Times New Roman" w:hAnsi="Times New Roman" w:cs="Times New Roman"/>
                <w:b/>
                <w:i/>
                <w:strike w:val="0"/>
                <w:color w:val="auto"/>
                <w:sz w:val="24"/>
                <w:highlight w:val="none"/>
                <w:u w:val="none" w:color="auto"/>
                <w:vertAlign w:val="baseline"/>
              </w:rPr>
              <w:t xml:space="preserve">   </w:t>
            </w:r>
            <w:r>
              <w:t>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3.</w:t>
            </w:r>
            <w:r>
              <w:tab/>
            </w:r>
            <w:r>
              <w:t>Odnos između EIT-a i svakog ZZI-ja temelji se na</w:t>
            </w:r>
            <w:r>
              <w:rPr>
                <w:rFonts w:ascii="Times New Roman" w:eastAsia="Times New Roman" w:hAnsi="Times New Roman" w:cs="Times New Roman"/>
                <w:b/>
                <w:i/>
                <w:strike w:val="0"/>
                <w:color w:val="auto"/>
                <w:sz w:val="24"/>
                <w:highlight w:val="none"/>
                <w:u w:val="none" w:color="auto"/>
                <w:vertAlign w:val="baseline"/>
              </w:rPr>
              <w:t> </w:t>
            </w:r>
            <w:r>
              <w:t xml:space="preserve">okvirnim sporazumima o partnerstvu i </w:t>
            </w:r>
            <w:r>
              <w:rPr>
                <w:rFonts w:ascii="Times New Roman" w:eastAsia="Times New Roman" w:hAnsi="Times New Roman" w:cs="Times New Roman"/>
                <w:b/>
                <w:i/>
                <w:strike w:val="0"/>
                <w:color w:val="auto"/>
                <w:sz w:val="24"/>
                <w:highlight w:val="none"/>
                <w:u w:val="none" w:color="auto"/>
                <w:vertAlign w:val="baseline"/>
              </w:rPr>
              <w:t>višegodišnjim </w:t>
            </w:r>
            <w:r>
              <w:t>sporazumima</w:t>
            </w:r>
            <w:r>
              <w:rPr>
                <w:rFonts w:ascii="Times New Roman" w:eastAsia="Times New Roman" w:hAnsi="Times New Roman" w:cs="Times New Roman"/>
                <w:b/>
                <w:i/>
                <w:strike w:val="0"/>
                <w:color w:val="auto"/>
                <w:sz w:val="24"/>
                <w:highlight w:val="none"/>
                <w:u w:val="none" w:color="auto"/>
                <w:vertAlign w:val="baseline"/>
              </w:rPr>
              <w:t> </w:t>
            </w:r>
            <w:r>
              <w:t>o dodjeli bespovratnih sredstava.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7. – stavak 3.a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Pri odabiru projekata i partnera i, ako je apsolutno potrebno kako bi se razdvojili prijedlozi jednake kvalitete, nakon procjene temeljene na kriterijima izvrsnosti, ZZI-ji daju prioritet prijedlozima koji: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uključuju veći broj regija ili zemalja s lošijim rezultatima u području istraživanja i inovacija, prema Europskoj ljestvici uspjeha u inoviranju i Regionalnoj ljestvici uspjeha u inoviranju i zemljama u širenju u okviru Obzora Europa;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uključuju veći broj regija i zemalja koje još ne sudjeluju u zajednici ZZI-jâ;</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 obuhvaćaju regije i zemlje koje se obvežu doprinijeti europskim strukturnim i investicijskim fondovima; uključuju veći broj MSP-ova;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 osiguravaju bolju rodnu ravnotežu.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8. – stavak 1. – uvodni dio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Primjenjuju se pravila za sudjelovanje i širenje rezultata iz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Odstupajući od tih pravila:</w:t>
            </w:r>
          </w:p>
        </w:tc>
        <w:tc>
          <w:tcPr>
            <w:tcW w:w="4876" w:type="dxa"/>
            <w:vAlign w:val="top"/>
          </w:tcPr>
          <w:p>
            <w:pPr>
              <w:pStyle w:val="Normal6a"/>
            </w:pPr>
            <w:r>
              <w:t xml:space="preserve">Primjenjuju se pravila za sudjelovanje i širenje rezultata iz programa </w:t>
            </w:r>
            <w:r>
              <w:rPr>
                <w:rFonts w:ascii="Times New Roman" w:eastAsia="Times New Roman" w:hAnsi="Times New Roman" w:cs="Times New Roman"/>
                <w:b/>
                <w:i/>
                <w:strike w:val="0"/>
                <w:color w:val="auto"/>
                <w:sz w:val="24"/>
                <w:highlight w:val="none"/>
                <w:u w:val="none" w:color="auto"/>
                <w:vertAlign w:val="baseline"/>
              </w:rPr>
              <w:t>Obzor Europa</w:t>
            </w:r>
            <w:r>
              <w:t>. Odstupajući od tih pravila: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8. – stavak 1. – uvodni dio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Primjenjuju se pravila za sudjelovanje i širenje rezultata iz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Unije za potporu istraživanjima i inovacijama</w:t>
            </w:r>
            <w:r>
              <w:t>. Odstupajući od tih pravila:</w:t>
            </w:r>
          </w:p>
        </w:tc>
        <w:tc>
          <w:tcPr>
            <w:tcW w:w="4876" w:type="dxa"/>
            <w:vAlign w:val="top"/>
          </w:tcPr>
          <w:p>
            <w:pPr>
              <w:pStyle w:val="Normal6a"/>
            </w:pPr>
            <w:r>
              <w:t xml:space="preserve">Primjenjuju se pravila za sudjelovanje i širenje rezultata iz programa </w:t>
            </w:r>
            <w:r>
              <w:rPr>
                <w:rFonts w:ascii="Times New Roman" w:eastAsia="Times New Roman" w:hAnsi="Times New Roman" w:cs="Times New Roman"/>
                <w:b/>
                <w:i/>
                <w:strike w:val="0"/>
                <w:color w:val="auto"/>
                <w:sz w:val="24"/>
                <w:highlight w:val="none"/>
                <w:u w:val="none" w:color="auto"/>
                <w:vertAlign w:val="baseline"/>
              </w:rPr>
              <w:t>Obzor Europa</w:t>
            </w:r>
            <w:r>
              <w:t>. Odstupajući od tih pravila: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8.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na aktivnosti ZZI-ja s dodanom vrijednošću mogu se primjenjivati posebna pravila o vlasništvu, pravima pristupa, iskorištavanju i širenju rezultata.</w:t>
            </w:r>
          </w:p>
        </w:tc>
        <w:tc>
          <w:tcPr>
            <w:tcW w:w="4876" w:type="dxa"/>
            <w:vAlign w:val="top"/>
          </w:tcPr>
          <w:p>
            <w:pPr>
              <w:pStyle w:val="Normal6a"/>
            </w:pPr>
            <w:r>
              <w:t>(b)</w:t>
            </w:r>
            <w:r>
              <w:tab/>
            </w:r>
            <w:r>
              <w:t>na aktivnosti ZZI-ja s dodanom vrijednošću mogu se primjenjivati posebna pravila o vlasništvu, pravima pristupa, iskorištavanju i širenju rezultata</w:t>
            </w:r>
            <w:r>
              <w:rPr>
                <w:rFonts w:ascii="Times New Roman" w:eastAsia="Times New Roman" w:hAnsi="Times New Roman" w:cs="Times New Roman"/>
                <w:b/>
                <w:i/>
                <w:strike w:val="0"/>
                <w:color w:val="auto"/>
                <w:sz w:val="24"/>
                <w:highlight w:val="none"/>
                <w:u w:val="none" w:color="auto"/>
                <w:vertAlign w:val="baseline"/>
              </w:rPr>
              <w:t>, podložno delegiranim aktima kojima se takva primjena ograničava na opravdane slučajeve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Klaus Buchner</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8.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na aktivnosti ZZI-ja s dodanom vrijednošću mogu se primjenjivati posebna pravila o vlasništvu, pravima pristupa, iskorištavanju i širenju rezultata.</w:t>
            </w:r>
          </w:p>
        </w:tc>
        <w:tc>
          <w:tcPr>
            <w:tcW w:w="4876" w:type="dxa"/>
            <w:vAlign w:val="top"/>
          </w:tcPr>
          <w:p>
            <w:pPr>
              <w:pStyle w:val="Normal6a"/>
            </w:pPr>
            <w:r>
              <w:t>(b)</w:t>
            </w:r>
            <w:r>
              <w:tab/>
            </w:r>
            <w:r>
              <w:t>na aktivnosti ZZI-ja s dodanom vrijednošću mogu se primjenjivati posebna pravila o vlasništvu, pravima pristupa, iskorištavanju i širenju rezultata</w:t>
            </w:r>
            <w:r>
              <w:rPr>
                <w:rFonts w:ascii="Times New Roman" w:eastAsia="Times New Roman" w:hAnsi="Times New Roman" w:cs="Times New Roman"/>
                <w:b/>
                <w:i/>
                <w:strike w:val="0"/>
                <w:color w:val="auto"/>
                <w:sz w:val="24"/>
                <w:highlight w:val="none"/>
                <w:u w:val="none" w:color="auto"/>
                <w:vertAlign w:val="baseline"/>
              </w:rPr>
              <w:t>, kad je to prikladno</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EIT odabire</w:t>
            </w:r>
            <w:r>
              <w:rPr>
                <w:rFonts w:ascii="Times New Roman" w:eastAsia="Times New Roman" w:hAnsi="Times New Roman" w:cs="Times New Roman"/>
                <w:b/>
                <w:i/>
                <w:strike w:val="0"/>
                <w:color w:val="auto"/>
                <w:sz w:val="24"/>
                <w:highlight w:val="none"/>
                <w:u w:val="none" w:color="auto"/>
                <w:vertAlign w:val="baseline"/>
              </w:rPr>
              <w:t xml:space="preserve">   </w:t>
            </w:r>
            <w:r>
              <w:t xml:space="preserve">partnerstvo nakon konkurentnog, otvorenog i transparentnog postupka za imenovanje ZZI-ja </w:t>
            </w:r>
            <w:r>
              <w:rPr>
                <w:rFonts w:ascii="Times New Roman" w:eastAsia="Times New Roman" w:hAnsi="Times New Roman" w:cs="Times New Roman"/>
                <w:b/>
                <w:i/>
                <w:strike w:val="0"/>
                <w:color w:val="auto"/>
                <w:sz w:val="24"/>
                <w:highlight w:val="none"/>
                <w:u w:val="none" w:color="auto"/>
                <w:vertAlign w:val="baseline"/>
              </w:rPr>
              <w:t>.  Primjenjuju se   kriteriji  iz</w:t>
            </w:r>
            <w:r>
              <w:t xml:space="preserve"> okvirnog programa Unije za </w:t>
            </w:r>
            <w:r>
              <w:rPr>
                <w:rFonts w:ascii="Times New Roman" w:eastAsia="Times New Roman" w:hAnsi="Times New Roman" w:cs="Times New Roman"/>
                <w:b/>
                <w:i/>
                <w:strike w:val="0"/>
                <w:color w:val="auto"/>
                <w:sz w:val="24"/>
                <w:highlight w:val="none"/>
                <w:u w:val="none" w:color="auto"/>
                <w:vertAlign w:val="baseline"/>
              </w:rPr>
              <w:t xml:space="preserve">potporu istraživanjima i inovacijama  </w:t>
            </w:r>
            <w:r>
              <w:t>za odabir</w:t>
            </w:r>
            <w:r>
              <w:rPr>
                <w:rFonts w:ascii="Times New Roman" w:eastAsia="Times New Roman" w:hAnsi="Times New Roman" w:cs="Times New Roman"/>
                <w:b/>
                <w:i/>
                <w:strike w:val="0"/>
                <w:color w:val="auto"/>
                <w:sz w:val="24"/>
                <w:highlight w:val="none"/>
                <w:u w:val="none" w:color="auto"/>
                <w:vertAlign w:val="baseline"/>
              </w:rPr>
              <w:t xml:space="preserve">   </w:t>
            </w:r>
            <w:r>
              <w:t>europskih partnerstava.</w:t>
            </w:r>
            <w:r>
              <w:rPr>
                <w:rFonts w:ascii="Times New Roman" w:eastAsia="Times New Roman" w:hAnsi="Times New Roman" w:cs="Times New Roman"/>
                <w:b/>
                <w:i/>
                <w:strike w:val="0"/>
                <w:color w:val="auto"/>
                <w:sz w:val="24"/>
                <w:highlight w:val="none"/>
                <w:u w:val="none" w:color="auto"/>
                <w:vertAlign w:val="baseline"/>
              </w:rPr>
              <w:t xml:space="preserve">  </w:t>
            </w:r>
            <w:r>
              <w:t>Upravni odbor EIT-a može dodatno specificirati te kriterije donošenjem i objavom kriterija za</w:t>
            </w:r>
            <w:r>
              <w:rPr>
                <w:rFonts w:ascii="Times New Roman" w:eastAsia="Times New Roman" w:hAnsi="Times New Roman" w:cs="Times New Roman"/>
                <w:b/>
                <w:i/>
                <w:strike w:val="0"/>
                <w:color w:val="auto"/>
                <w:sz w:val="24"/>
                <w:highlight w:val="none"/>
                <w:u w:val="none" w:color="auto"/>
                <w:vertAlign w:val="baseline"/>
              </w:rPr>
              <w:t xml:space="preserve">  </w:t>
            </w:r>
            <w:r>
              <w:t>odabir ZZI-jâ</w:t>
            </w:r>
            <w:r>
              <w:rPr>
                <w:rFonts w:ascii="Times New Roman" w:eastAsia="Times New Roman" w:hAnsi="Times New Roman" w:cs="Times New Roman"/>
                <w:b/>
                <w:i/>
                <w:strike w:val="0"/>
                <w:color w:val="auto"/>
                <w:sz w:val="24"/>
                <w:highlight w:val="none"/>
                <w:u w:val="none" w:color="auto"/>
                <w:vertAlign w:val="baseline"/>
              </w:rPr>
              <w:t xml:space="preserve">   </w:t>
            </w:r>
            <w:r>
              <w:t>na temelju načela izvrsnosti i relevantnosti inovacija.</w:t>
            </w:r>
          </w:p>
        </w:tc>
        <w:tc>
          <w:tcPr>
            <w:tcW w:w="4876" w:type="dxa"/>
            <w:vAlign w:val="top"/>
          </w:tcPr>
          <w:p>
            <w:pPr>
              <w:pStyle w:val="Normal6a"/>
            </w:pPr>
            <w:r>
              <w:t>1.</w:t>
            </w:r>
            <w:r>
              <w:tab/>
            </w:r>
            <w:r>
              <w:t xml:space="preserve">EIT odabire partnerstvo nakon konkurentnog, otvorenog i transparentnog postupka za imenovanje ZZI-ja </w:t>
            </w:r>
            <w:r>
              <w:rPr>
                <w:rFonts w:ascii="Times New Roman" w:eastAsia="Times New Roman" w:hAnsi="Times New Roman" w:cs="Times New Roman"/>
                <w:b/>
                <w:i/>
                <w:strike w:val="0"/>
                <w:color w:val="auto"/>
                <w:sz w:val="24"/>
                <w:highlight w:val="none"/>
                <w:u w:val="none" w:color="auto"/>
                <w:vertAlign w:val="baseline"/>
              </w:rPr>
              <w:t>u skladu s prioritetima definiranima u strateškom planiranju primjenjivog</w:t>
            </w:r>
            <w:r>
              <w:t xml:space="preserve"> okvirnog programa Unije za </w:t>
            </w:r>
            <w:r>
              <w:rPr>
                <w:rFonts w:ascii="Times New Roman" w:eastAsia="Times New Roman" w:hAnsi="Times New Roman" w:cs="Times New Roman"/>
                <w:b/>
                <w:i/>
                <w:strike w:val="0"/>
                <w:color w:val="auto"/>
                <w:sz w:val="24"/>
                <w:highlight w:val="none"/>
                <w:u w:val="none" w:color="auto"/>
                <w:vertAlign w:val="baseline"/>
              </w:rPr>
              <w:t>istraživanje i inovacije.</w:t>
            </w:r>
            <w:r>
              <w:t xml:space="preserve"> Za odabir europskih partnerstava </w:t>
            </w:r>
            <w:r>
              <w:rPr>
                <w:rFonts w:ascii="Times New Roman" w:eastAsia="Times New Roman" w:hAnsi="Times New Roman" w:cs="Times New Roman"/>
                <w:b/>
                <w:i/>
                <w:strike w:val="0"/>
                <w:color w:val="auto"/>
                <w:sz w:val="24"/>
                <w:highlight w:val="none"/>
                <w:u w:val="none" w:color="auto"/>
                <w:vertAlign w:val="baseline"/>
              </w:rPr>
              <w:t>primjenjuju se kriteriji iz okvirnog programa Unije za istraživanja i inovacije</w:t>
            </w:r>
            <w:r>
              <w:t>. Upravni odbor EIT-a može dodatno specificirati te kriterije donošenjem i objavom kriterija za odabir ZZI-jâ na temelju načela izvrsnosti</w:t>
            </w:r>
            <w:r>
              <w:rPr>
                <w:rFonts w:ascii="Times New Roman" w:eastAsia="Times New Roman" w:hAnsi="Times New Roman" w:cs="Times New Roman"/>
                <w:b/>
                <w:i/>
                <w:strike w:val="0"/>
                <w:color w:val="auto"/>
                <w:sz w:val="24"/>
                <w:highlight w:val="none"/>
                <w:u w:val="none" w:color="auto"/>
                <w:vertAlign w:val="baseline"/>
              </w:rPr>
              <w:t>, uravnotežene geografske rasprostranjenosti</w:t>
            </w:r>
            <w:r>
              <w:t xml:space="preserve"> i relevantnosti inovacija</w:t>
            </w:r>
            <w:r>
              <w:rPr>
                <w:rFonts w:ascii="Times New Roman" w:eastAsia="Times New Roman" w:hAnsi="Times New Roman" w:cs="Times New Roman"/>
                <w:b/>
                <w:i/>
                <w:strike w:val="0"/>
                <w:color w:val="auto"/>
                <w:sz w:val="24"/>
                <w:highlight w:val="none"/>
                <w:u w:val="none" w:color="auto"/>
                <w:vertAlign w:val="baseline"/>
              </w:rPr>
              <w:t> za suočavanje s društvenim izazovima i ostvarenje političkih prioriteta EU-a, posebno smanjenje emisija stakleničkih plinova na nultu neto stopu do 2040., europski zeleni plan i ciljeve održivog razvoja.</w:t>
            </w:r>
            <w:r>
              <w:t xml:space="preserve"> </w:t>
            </w:r>
            <w:r>
              <w:rPr>
                <w:rFonts w:ascii="Times New Roman" w:eastAsia="Times New Roman" w:hAnsi="Times New Roman" w:cs="Times New Roman"/>
                <w:b/>
                <w:i/>
                <w:strike w:val="0"/>
                <w:color w:val="auto"/>
                <w:sz w:val="24"/>
                <w:highlight w:val="none"/>
                <w:u w:val="none" w:color="auto"/>
                <w:vertAlign w:val="baseline"/>
              </w:rPr>
              <w:t>Vanjski i nezavisni stručnjaci uključeni su u proces izbora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EIT odabire</w:t>
            </w:r>
            <w:r>
              <w:rPr>
                <w:rFonts w:ascii="Times New Roman" w:eastAsia="Times New Roman" w:hAnsi="Times New Roman" w:cs="Times New Roman"/>
                <w:b/>
                <w:i/>
                <w:strike w:val="0"/>
                <w:color w:val="auto"/>
                <w:sz w:val="24"/>
                <w:highlight w:val="none"/>
                <w:u w:val="none" w:color="auto"/>
                <w:vertAlign w:val="baseline"/>
              </w:rPr>
              <w:t xml:space="preserve">   </w:t>
            </w:r>
            <w:r>
              <w:t>partnerstvo nakon konkurentnog, otvorenog i transparentnog postupka za imenovanje ZZI-ja .</w:t>
            </w:r>
            <w:r>
              <w:rPr>
                <w:rFonts w:ascii="Times New Roman" w:eastAsia="Times New Roman" w:hAnsi="Times New Roman" w:cs="Times New Roman"/>
                <w:b/>
                <w:i/>
                <w:strike w:val="0"/>
                <w:color w:val="auto"/>
                <w:sz w:val="24"/>
                <w:highlight w:val="none"/>
                <w:u w:val="none" w:color="auto"/>
                <w:vertAlign w:val="baseline"/>
              </w:rPr>
              <w:t xml:space="preserve">  </w:t>
            </w:r>
            <w:r>
              <w:t>Primjenjuju se</w:t>
            </w:r>
            <w:r>
              <w:rPr>
                <w:rFonts w:ascii="Times New Roman" w:eastAsia="Times New Roman" w:hAnsi="Times New Roman" w:cs="Times New Roman"/>
                <w:b/>
                <w:i/>
                <w:strike w:val="0"/>
                <w:color w:val="auto"/>
                <w:sz w:val="24"/>
                <w:highlight w:val="none"/>
                <w:u w:val="none" w:color="auto"/>
                <w:vertAlign w:val="baseline"/>
              </w:rPr>
              <w:t xml:space="preserve">   </w:t>
            </w:r>
            <w:r>
              <w:t>kriteriji</w:t>
            </w:r>
            <w:r>
              <w:rPr>
                <w:rFonts w:ascii="Times New Roman" w:eastAsia="Times New Roman" w:hAnsi="Times New Roman" w:cs="Times New Roman"/>
                <w:b/>
                <w:i/>
                <w:strike w:val="0"/>
                <w:color w:val="auto"/>
                <w:sz w:val="24"/>
                <w:highlight w:val="none"/>
                <w:u w:val="none" w:color="auto"/>
                <w:vertAlign w:val="baseline"/>
              </w:rPr>
              <w:t xml:space="preserve">  iz okvirnog</w:t>
            </w:r>
            <w:r>
              <w:t xml:space="preserve"> programa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za odabir</w:t>
            </w:r>
            <w:r>
              <w:rPr>
                <w:rFonts w:ascii="Times New Roman" w:eastAsia="Times New Roman" w:hAnsi="Times New Roman" w:cs="Times New Roman"/>
                <w:b/>
                <w:i/>
                <w:strike w:val="0"/>
                <w:color w:val="auto"/>
                <w:sz w:val="24"/>
                <w:highlight w:val="none"/>
                <w:u w:val="none" w:color="auto"/>
                <w:vertAlign w:val="baseline"/>
              </w:rPr>
              <w:t xml:space="preserve">   </w:t>
            </w:r>
            <w:r>
              <w:t>europskih partnerstava.</w:t>
            </w:r>
            <w:r>
              <w:rPr>
                <w:rFonts w:ascii="Times New Roman" w:eastAsia="Times New Roman" w:hAnsi="Times New Roman" w:cs="Times New Roman"/>
                <w:b/>
                <w:i/>
                <w:strike w:val="0"/>
                <w:color w:val="auto"/>
                <w:sz w:val="24"/>
                <w:highlight w:val="none"/>
                <w:u w:val="none" w:color="auto"/>
                <w:vertAlign w:val="baseline"/>
              </w:rPr>
              <w:t xml:space="preserve">  </w:t>
            </w:r>
            <w:r>
              <w:t>Upravni odbor EIT-a može dodatno specificirati te kriterije donošenjem i objavom kriterija za</w:t>
            </w:r>
            <w:r>
              <w:rPr>
                <w:rFonts w:ascii="Times New Roman" w:eastAsia="Times New Roman" w:hAnsi="Times New Roman" w:cs="Times New Roman"/>
                <w:b/>
                <w:i/>
                <w:strike w:val="0"/>
                <w:color w:val="auto"/>
                <w:sz w:val="24"/>
                <w:highlight w:val="none"/>
                <w:u w:val="none" w:color="auto"/>
                <w:vertAlign w:val="baseline"/>
              </w:rPr>
              <w:t xml:space="preserve">  </w:t>
            </w:r>
            <w:r>
              <w:t>odabir ZZI-jâ</w:t>
            </w:r>
            <w:r>
              <w:rPr>
                <w:rFonts w:ascii="Times New Roman" w:eastAsia="Times New Roman" w:hAnsi="Times New Roman" w:cs="Times New Roman"/>
                <w:b/>
                <w:i/>
                <w:strike w:val="0"/>
                <w:color w:val="auto"/>
                <w:sz w:val="24"/>
                <w:highlight w:val="none"/>
                <w:u w:val="none" w:color="auto"/>
                <w:vertAlign w:val="baseline"/>
              </w:rPr>
              <w:t xml:space="preserve">   </w:t>
            </w:r>
            <w:r>
              <w:t>na temelju načela izvrsnosti i relevantnosti inovacija.</w:t>
            </w:r>
          </w:p>
        </w:tc>
        <w:tc>
          <w:tcPr>
            <w:tcW w:w="4876" w:type="dxa"/>
            <w:vAlign w:val="top"/>
          </w:tcPr>
          <w:p>
            <w:pPr>
              <w:pStyle w:val="Normal6a"/>
            </w:pPr>
            <w:r>
              <w:t>1.</w:t>
            </w:r>
            <w:r>
              <w:tab/>
            </w:r>
            <w:r>
              <w:t>EIT odabire partnerstvo nakon konkurentnog, otvorenog i transparentnog postupka za imenovanje ZZI-ja. Primjenjuju se</w:t>
            </w:r>
            <w:r>
              <w:rPr>
                <w:rFonts w:ascii="Times New Roman" w:eastAsia="Times New Roman" w:hAnsi="Times New Roman" w:cs="Times New Roman"/>
                <w:b/>
                <w:i/>
                <w:strike w:val="0"/>
                <w:color w:val="auto"/>
                <w:sz w:val="24"/>
                <w:highlight w:val="none"/>
                <w:u w:val="none" w:color="auto"/>
                <w:vertAlign w:val="baseline"/>
              </w:rPr>
              <w:t> </w:t>
            </w:r>
            <w:r>
              <w:t xml:space="preserve">kriteriji </w:t>
            </w:r>
            <w:r>
              <w:rPr>
                <w:rFonts w:ascii="Times New Roman" w:eastAsia="Times New Roman" w:hAnsi="Times New Roman" w:cs="Times New Roman"/>
                <w:b/>
                <w:i/>
                <w:strike w:val="0"/>
                <w:color w:val="auto"/>
                <w:sz w:val="24"/>
                <w:highlight w:val="none"/>
                <w:u w:val="none" w:color="auto"/>
                <w:vertAlign w:val="baseline"/>
              </w:rPr>
              <w:t>iz</w:t>
            </w:r>
            <w:r>
              <w:t xml:space="preserve"> programa </w:t>
            </w:r>
            <w:r>
              <w:rPr>
                <w:rFonts w:ascii="Times New Roman" w:eastAsia="Times New Roman" w:hAnsi="Times New Roman" w:cs="Times New Roman"/>
                <w:b/>
                <w:i/>
                <w:strike w:val="0"/>
                <w:color w:val="auto"/>
                <w:sz w:val="24"/>
                <w:highlight w:val="none"/>
                <w:u w:val="none" w:color="auto"/>
                <w:vertAlign w:val="baseline"/>
              </w:rPr>
              <w:t>Obzor Europa</w:t>
            </w:r>
            <w:r>
              <w:t xml:space="preserve"> za odabir europskih partnerstava. Upravni odbor EIT-a može dodatno specificirati te kriterije donošenjem i objavom kriterija za odabir ZZI-jâ na temelju načela izvrsnosti i relevantnosti inovacija.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EIT odabire</w:t>
            </w:r>
            <w:r>
              <w:rPr>
                <w:rFonts w:ascii="Times New Roman" w:eastAsia="Times New Roman" w:hAnsi="Times New Roman" w:cs="Times New Roman"/>
                <w:b/>
                <w:i/>
                <w:strike w:val="0"/>
                <w:color w:val="auto"/>
                <w:sz w:val="24"/>
                <w:highlight w:val="none"/>
                <w:u w:val="none" w:color="auto"/>
                <w:vertAlign w:val="baseline"/>
              </w:rPr>
              <w:t xml:space="preserve">   </w:t>
            </w:r>
            <w:r>
              <w:t>partnerstvo nakon konkurentnog, otvorenog i transparentnog postupka za imenovanje ZZI-ja .</w:t>
            </w:r>
            <w:r>
              <w:rPr>
                <w:rFonts w:ascii="Times New Roman" w:eastAsia="Times New Roman" w:hAnsi="Times New Roman" w:cs="Times New Roman"/>
                <w:b/>
                <w:i/>
                <w:strike w:val="0"/>
                <w:color w:val="auto"/>
                <w:sz w:val="24"/>
                <w:highlight w:val="none"/>
                <w:u w:val="none" w:color="auto"/>
                <w:vertAlign w:val="baseline"/>
              </w:rPr>
              <w:t xml:space="preserve">  </w:t>
            </w:r>
            <w:r>
              <w:t>Primjenjuju se</w:t>
            </w:r>
            <w:r>
              <w:rPr>
                <w:rFonts w:ascii="Times New Roman" w:eastAsia="Times New Roman" w:hAnsi="Times New Roman" w:cs="Times New Roman"/>
                <w:b/>
                <w:i/>
                <w:strike w:val="0"/>
                <w:color w:val="auto"/>
                <w:sz w:val="24"/>
                <w:highlight w:val="none"/>
                <w:u w:val="none" w:color="auto"/>
                <w:vertAlign w:val="baseline"/>
              </w:rPr>
              <w:t xml:space="preserve">   </w:t>
            </w:r>
            <w:r>
              <w:t>kriteriji</w:t>
            </w:r>
            <w:r>
              <w:rPr>
                <w:rFonts w:ascii="Times New Roman" w:eastAsia="Times New Roman" w:hAnsi="Times New Roman" w:cs="Times New Roman"/>
                <w:b/>
                <w:i/>
                <w:strike w:val="0"/>
                <w:color w:val="auto"/>
                <w:sz w:val="24"/>
                <w:highlight w:val="none"/>
                <w:u w:val="none" w:color="auto"/>
                <w:vertAlign w:val="baseline"/>
              </w:rPr>
              <w:t xml:space="preserve">  iz okvirnog</w:t>
            </w:r>
            <w:r>
              <w:t xml:space="preserve"> programa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za odabir</w:t>
            </w:r>
            <w:r>
              <w:rPr>
                <w:rFonts w:ascii="Times New Roman" w:eastAsia="Times New Roman" w:hAnsi="Times New Roman" w:cs="Times New Roman"/>
                <w:b/>
                <w:i/>
                <w:strike w:val="0"/>
                <w:color w:val="auto"/>
                <w:sz w:val="24"/>
                <w:highlight w:val="none"/>
                <w:u w:val="none" w:color="auto"/>
                <w:vertAlign w:val="baseline"/>
              </w:rPr>
              <w:t xml:space="preserve">   </w:t>
            </w:r>
            <w:r>
              <w:t>europskih partnerstava.</w:t>
            </w:r>
            <w:r>
              <w:rPr>
                <w:rFonts w:ascii="Times New Roman" w:eastAsia="Times New Roman" w:hAnsi="Times New Roman" w:cs="Times New Roman"/>
                <w:b/>
                <w:i/>
                <w:strike w:val="0"/>
                <w:color w:val="auto"/>
                <w:sz w:val="24"/>
                <w:highlight w:val="none"/>
                <w:u w:val="none" w:color="auto"/>
                <w:vertAlign w:val="baseline"/>
              </w:rPr>
              <w:t xml:space="preserve">  </w:t>
            </w:r>
            <w:r>
              <w:t>Upravni odbor EIT-a može dodatno specificirati te kriterije donošenjem i objavom kriterija za</w:t>
            </w:r>
            <w:r>
              <w:rPr>
                <w:rFonts w:ascii="Times New Roman" w:eastAsia="Times New Roman" w:hAnsi="Times New Roman" w:cs="Times New Roman"/>
                <w:b/>
                <w:i/>
                <w:strike w:val="0"/>
                <w:color w:val="auto"/>
                <w:sz w:val="24"/>
                <w:highlight w:val="none"/>
                <w:u w:val="none" w:color="auto"/>
                <w:vertAlign w:val="baseline"/>
              </w:rPr>
              <w:t xml:space="preserve">  </w:t>
            </w:r>
            <w:r>
              <w:t>odabir ZZI-jâ</w:t>
            </w:r>
            <w:r>
              <w:rPr>
                <w:rFonts w:ascii="Times New Roman" w:eastAsia="Times New Roman" w:hAnsi="Times New Roman" w:cs="Times New Roman"/>
                <w:b/>
                <w:i/>
                <w:strike w:val="0"/>
                <w:color w:val="auto"/>
                <w:sz w:val="24"/>
                <w:highlight w:val="none"/>
                <w:u w:val="none" w:color="auto"/>
                <w:vertAlign w:val="baseline"/>
              </w:rPr>
              <w:t xml:space="preserve">   </w:t>
            </w:r>
            <w:r>
              <w:t xml:space="preserve">na temelju načela izvrsnosti </w:t>
            </w:r>
            <w:r>
              <w:rPr>
                <w:rFonts w:ascii="Times New Roman" w:eastAsia="Times New Roman" w:hAnsi="Times New Roman" w:cs="Times New Roman"/>
                <w:b/>
                <w:i/>
                <w:strike w:val="0"/>
                <w:color w:val="auto"/>
                <w:sz w:val="24"/>
                <w:highlight w:val="none"/>
                <w:u w:val="none" w:color="auto"/>
                <w:vertAlign w:val="baseline"/>
              </w:rPr>
              <w:t>i relevantnosti inovacija</w:t>
            </w:r>
            <w:r>
              <w:t>.</w:t>
            </w:r>
          </w:p>
        </w:tc>
        <w:tc>
          <w:tcPr>
            <w:tcW w:w="4876" w:type="dxa"/>
            <w:vAlign w:val="top"/>
          </w:tcPr>
          <w:p>
            <w:pPr>
              <w:pStyle w:val="Normal6a"/>
            </w:pPr>
            <w:r>
              <w:t>1.</w:t>
            </w:r>
            <w:r>
              <w:tab/>
            </w:r>
            <w:r>
              <w:t xml:space="preserve">EIT odabire partnerstvo nakon konkurentnog, otvorenog i transparentnog postupka za imenovanje ZZI-ja. Primjenjuju se </w:t>
            </w:r>
            <w:r>
              <w:rPr>
                <w:rFonts w:ascii="Times New Roman" w:eastAsia="Times New Roman" w:hAnsi="Times New Roman" w:cs="Times New Roman"/>
                <w:b/>
                <w:i/>
                <w:strike w:val="0"/>
                <w:color w:val="auto"/>
                <w:sz w:val="24"/>
                <w:highlight w:val="none"/>
                <w:u w:val="none" w:color="auto"/>
                <w:vertAlign w:val="baseline"/>
              </w:rPr>
              <w:t>uvjeti i</w:t>
            </w:r>
            <w:r>
              <w:t xml:space="preserve"> kriteriji </w:t>
            </w:r>
            <w:r>
              <w:rPr>
                <w:rFonts w:ascii="Times New Roman" w:eastAsia="Times New Roman" w:hAnsi="Times New Roman" w:cs="Times New Roman"/>
                <w:b/>
                <w:i/>
                <w:strike w:val="0"/>
                <w:color w:val="auto"/>
                <w:sz w:val="24"/>
                <w:highlight w:val="none"/>
                <w:u w:val="none" w:color="auto"/>
                <w:vertAlign w:val="baseline"/>
              </w:rPr>
              <w:t>iz</w:t>
            </w:r>
            <w:r>
              <w:t xml:space="preserve"> programa </w:t>
            </w:r>
            <w:r>
              <w:rPr>
                <w:rFonts w:ascii="Times New Roman" w:eastAsia="Times New Roman" w:hAnsi="Times New Roman" w:cs="Times New Roman"/>
                <w:b/>
                <w:i/>
                <w:strike w:val="0"/>
                <w:color w:val="auto"/>
                <w:sz w:val="24"/>
                <w:highlight w:val="none"/>
                <w:u w:val="none" w:color="auto"/>
                <w:vertAlign w:val="baseline"/>
              </w:rPr>
              <w:t>Obzor Europa te uvjeti i kriteriji</w:t>
            </w:r>
            <w:r>
              <w:t xml:space="preserve"> za odabir europskih partnerstava. Upravni odbor EIT-a može dodatno specificirati te kriterije donošenjem i objavom kriterija za odabir ZZI-jâ na temelju načela izvrsnosti</w:t>
            </w:r>
            <w:r>
              <w:rPr>
                <w:rFonts w:ascii="Times New Roman" w:eastAsia="Times New Roman" w:hAnsi="Times New Roman" w:cs="Times New Roman"/>
                <w:b/>
                <w:i/>
                <w:strike w:val="0"/>
                <w:color w:val="auto"/>
                <w:sz w:val="24"/>
                <w:highlight w:val="none"/>
                <w:u w:val="none" w:color="auto"/>
                <w:vertAlign w:val="baseline"/>
              </w:rPr>
              <w:t>, relevantnosti inovacija i uravnotežene geografske raspoređenosti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EIT započinje postupak odabira i imenovanja ZZI-jâ u skladu s prioritetnim područjima i vremenskim okvirom iz SIP-a.</w:t>
            </w:r>
          </w:p>
        </w:tc>
        <w:tc>
          <w:tcPr>
            <w:tcW w:w="4876" w:type="dxa"/>
            <w:vAlign w:val="top"/>
          </w:tcPr>
          <w:p>
            <w:pPr>
              <w:pStyle w:val="Normal6a"/>
            </w:pPr>
            <w:r>
              <w:t>2.</w:t>
            </w:r>
            <w:r>
              <w:tab/>
            </w:r>
            <w:r>
              <w:t xml:space="preserve">EIT započinje postupak odabira i imenovanja ZZI-jâ u skladu s prioritetnim područjima i vremenskim okvirom iz SIP-a </w:t>
            </w:r>
            <w:r>
              <w:rPr>
                <w:rFonts w:ascii="Times New Roman" w:eastAsia="Times New Roman" w:hAnsi="Times New Roman" w:cs="Times New Roman"/>
                <w:b/>
                <w:i/>
                <w:strike w:val="0"/>
                <w:color w:val="auto"/>
                <w:sz w:val="24"/>
                <w:highlight w:val="none"/>
                <w:u w:val="none" w:color="auto"/>
                <w:vertAlign w:val="baseline"/>
              </w:rPr>
              <w:t>te uzimajući u obzir prioritete utvrđene u strateškom planiranju programa Obzor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2.a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Osim kriterija iz okvirnog programa Unije za potporu istraživanjima i inovacijama za odabir europskih partnerstava, kriteriji za imenovanje ZZI-ja uključuju:</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dokazivanje otvorenosti i transparentnosti u upravljanju i svojoj strategiji za privlačenje novih sudionika;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multidisciplinarni pristup inovacijama, uključujući integraciju tehnoloških, socijalnih i netehnoloških rješenja;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 sposobnost partnerstva da osigura održivo i dugoročno samostalno financiranje, uključujući znatan i rastući doprinos iz privatnog sektora, industrije i usluga;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 prikladno uravnoteženo sudjelovanje u partnerstvu organizacija koje su aktivne u trokutu znanja koji se sastoji od visokog obrazovanja, istraživanja i inovacija;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 prikaz plana za upravljanje intelektualnim vlasništvom prikladnog za dotični sektor, uključujući način na koji doprinosi iz različitih partnerskih organizacija moraju biti uzeti u obzir;</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 mjere za podržavanje sudjelovanja privatnog sektora i suradnje s njim, uključujući financijski sektor te osobito MSP-ove, kao i stvaranje novoosnovanih i supsidijarnih poduzeća te MSP-ova, s ciljem gospodarskog iskorištavanja rezultata aktivnosti ZZI-jâ;</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(g) mjere za podržavanje sudjelovanja socioekonomskih aktera i suradnje s njima, uključujući prema potrebi javna tijela, poduzeća javnog sektora i neprofitne organizacije;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(h) spremnost za interakciju s drugim organizacijama i mrežama izvan ZZI-ja s ciljem razmjene najboljih praksi i izvrsnosti, uključujući manje uspješne regije.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S obzirom na kriterije odabira za partnerstva iz Priloga VIII. programu Obzor Europa i specifičnu prirodu ZZI-jâ, kriterije odabira za nove ZZI-je trebalo bi dodatno utvrditi.</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Minimalni uvjet za formiranje ZZI-ja je sudjelovanje najmanje triju</w:t>
            </w:r>
            <w:r>
              <w:rPr>
                <w:rFonts w:ascii="Times New Roman" w:eastAsia="Times New Roman" w:hAnsi="Times New Roman" w:cs="Times New Roman"/>
                <w:b/>
                <w:i/>
                <w:strike w:val="0"/>
                <w:color w:val="auto"/>
                <w:sz w:val="24"/>
                <w:highlight w:val="none"/>
                <w:u w:val="none" w:color="auto"/>
                <w:vertAlign w:val="baseline"/>
              </w:rPr>
              <w:t xml:space="preserve">  </w:t>
            </w:r>
            <w:r>
              <w:t>neovisnih</w:t>
            </w:r>
            <w:r>
              <w:rPr>
                <w:rFonts w:ascii="Times New Roman" w:eastAsia="Times New Roman" w:hAnsi="Times New Roman" w:cs="Times New Roman"/>
                <w:b/>
                <w:i/>
                <w:strike w:val="0"/>
                <w:color w:val="auto"/>
                <w:sz w:val="24"/>
                <w:highlight w:val="none"/>
                <w:u w:val="none" w:color="auto"/>
                <w:vertAlign w:val="baseline"/>
              </w:rPr>
              <w:t xml:space="preserve">  </w:t>
            </w:r>
            <w:r>
              <w:t>partnerskih organizacija</w:t>
            </w:r>
            <w:r>
              <w:rPr>
                <w:rFonts w:ascii="Times New Roman" w:eastAsia="Times New Roman" w:hAnsi="Times New Roman" w:cs="Times New Roman"/>
                <w:b/>
                <w:i/>
                <w:strike w:val="0"/>
                <w:color w:val="auto"/>
                <w:sz w:val="24"/>
                <w:highlight w:val="none"/>
                <w:u w:val="none" w:color="auto"/>
                <w:vertAlign w:val="baseline"/>
              </w:rPr>
              <w:t>, koje su osnovane</w:t>
            </w:r>
            <w:r>
              <w:t xml:space="preserve"> u najmanje trima različitim državama članicama.</w:t>
            </w:r>
          </w:p>
        </w:tc>
        <w:tc>
          <w:tcPr>
            <w:tcW w:w="4876" w:type="dxa"/>
            <w:vAlign w:val="top"/>
          </w:tcPr>
          <w:p>
            <w:pPr>
              <w:pStyle w:val="Normal6a"/>
            </w:pPr>
            <w:r>
              <w:t>3.</w:t>
            </w:r>
            <w:r>
              <w:tab/>
            </w:r>
            <w:r>
              <w:t xml:space="preserve">Minimalni uvjet za formiranje ZZI-ja je sudjelovanje najmanje triju neovisnih partnerskih organizacija </w:t>
            </w:r>
            <w:r>
              <w:rPr>
                <w:rFonts w:ascii="Times New Roman" w:eastAsia="Times New Roman" w:hAnsi="Times New Roman" w:cs="Times New Roman"/>
                <w:b/>
                <w:i/>
                <w:strike w:val="0"/>
                <w:color w:val="auto"/>
                <w:sz w:val="24"/>
                <w:highlight w:val="none"/>
                <w:u w:val="none" w:color="auto"/>
                <w:vertAlign w:val="baseline"/>
              </w:rPr>
              <w:t>koje obuhvaćaju najmanje jedno visoko učilište, jednu istraživačku ustanovu i jedno privatno poduzeće i s poslovnim nastanom</w:t>
            </w:r>
            <w:r>
              <w:t xml:space="preserve"> u najmanje trima različitim državama članicama.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Pored uvjeta navedenog u stavku 3., najmanje dvije trećine partnerskih organizacija koje čine ZZI moraju biti osnovane u državama članicama. Najmanje jedno visoko učilište</w:t>
            </w:r>
            <w:r>
              <w:rPr>
                <w:rFonts w:ascii="Times New Roman" w:eastAsia="Times New Roman" w:hAnsi="Times New Roman" w:cs="Times New Roman"/>
                <w:b/>
                <w:i/>
                <w:strike w:val="0"/>
                <w:color w:val="auto"/>
                <w:sz w:val="24"/>
                <w:highlight w:val="none"/>
                <w:u w:val="none" w:color="auto"/>
                <w:vertAlign w:val="baseline"/>
              </w:rPr>
              <w:t xml:space="preserve">  </w:t>
            </w:r>
            <w:r>
              <w:t>, jedna istraživačka organizacija</w:t>
            </w:r>
            <w:r>
              <w:rPr>
                <w:rFonts w:ascii="Times New Roman" w:eastAsia="Times New Roman" w:hAnsi="Times New Roman" w:cs="Times New Roman"/>
                <w:b/>
                <w:i/>
                <w:strike w:val="0"/>
                <w:color w:val="auto"/>
                <w:sz w:val="24"/>
                <w:highlight w:val="none"/>
                <w:u w:val="none" w:color="auto"/>
                <w:vertAlign w:val="baseline"/>
              </w:rPr>
              <w:t xml:space="preserve">   i</w:t>
            </w:r>
            <w:r>
              <w:t xml:space="preserve"> jedno privatno poduzeće moraju biti dio svakog ZZI-ja.</w:t>
            </w:r>
          </w:p>
        </w:tc>
        <w:tc>
          <w:tcPr>
            <w:tcW w:w="4876" w:type="dxa"/>
            <w:vAlign w:val="top"/>
          </w:tcPr>
          <w:p>
            <w:pPr>
              <w:pStyle w:val="Normal6a"/>
            </w:pPr>
            <w:r>
              <w:t>4.</w:t>
            </w:r>
            <w:r>
              <w:tab/>
            </w:r>
            <w:r>
              <w:t>Pored uvjeta navedenog u stavku 3., najmanje dvije trećine partnerskih organizacija koje čine ZZI moraju biti osnovane u državama članicama</w:t>
            </w:r>
            <w:r>
              <w:rPr>
                <w:rFonts w:ascii="Times New Roman" w:eastAsia="Times New Roman" w:hAnsi="Times New Roman" w:cs="Times New Roman"/>
                <w:b/>
                <w:i/>
                <w:strike w:val="0"/>
                <w:color w:val="auto"/>
                <w:sz w:val="24"/>
                <w:highlight w:val="none"/>
                <w:u w:val="none" w:color="auto"/>
                <w:vertAlign w:val="baseline"/>
              </w:rPr>
              <w:t>, čime se osigurava uravnotežena geografska zastupljenost</w:t>
            </w:r>
            <w:r>
              <w:t>. Najmanje jedno visoko učilište, jedna istraživačka organizacija</w:t>
            </w:r>
            <w:r>
              <w:rPr>
                <w:rFonts w:ascii="Times New Roman" w:eastAsia="Times New Roman" w:hAnsi="Times New Roman" w:cs="Times New Roman"/>
                <w:b/>
                <w:i/>
                <w:strike w:val="0"/>
                <w:color w:val="auto"/>
                <w:sz w:val="24"/>
                <w:highlight w:val="none"/>
                <w:u w:val="none" w:color="auto"/>
                <w:vertAlign w:val="baseline"/>
              </w:rPr>
              <w:t>,</w:t>
            </w:r>
            <w:r>
              <w:t xml:space="preserve"> jedno privatno </w:t>
            </w:r>
            <w:r>
              <w:rPr>
                <w:rFonts w:ascii="Times New Roman" w:eastAsia="Times New Roman" w:hAnsi="Times New Roman" w:cs="Times New Roman"/>
                <w:b/>
                <w:i/>
                <w:strike w:val="0"/>
                <w:color w:val="auto"/>
                <w:sz w:val="24"/>
                <w:highlight w:val="none"/>
                <w:u w:val="none" w:color="auto"/>
                <w:vertAlign w:val="baseline"/>
              </w:rPr>
              <w:t>poduzeće i jedan MSP ili novoosnovano</w:t>
            </w:r>
            <w:r>
              <w:t xml:space="preserve"> poduzeće moraju biti dio svakog ZZI-ja.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Pored uvjeta navedenog u stavku 3., najmanje dvije trećine partnerskih organizacija koje čine ZZI moraju biti osnovane u državama članicama. </w:t>
            </w:r>
            <w:r>
              <w:rPr>
                <w:rFonts w:ascii="Times New Roman" w:eastAsia="Times New Roman" w:hAnsi="Times New Roman" w:cs="Times New Roman"/>
                <w:b/>
                <w:i/>
                <w:strike w:val="0"/>
                <w:color w:val="auto"/>
                <w:sz w:val="24"/>
                <w:highlight w:val="none"/>
                <w:u w:val="none" w:color="auto"/>
                <w:vertAlign w:val="baseline"/>
              </w:rPr>
              <w:t>Najmanje jedno visoko učilište  , jedna istraživačka organizacija   i jedno privatno poduzeće moraju biti dio svakog ZZI-ja</w:t>
            </w:r>
            <w:r>
              <w:t>.</w:t>
            </w:r>
          </w:p>
        </w:tc>
        <w:tc>
          <w:tcPr>
            <w:tcW w:w="4876" w:type="dxa"/>
            <w:vAlign w:val="top"/>
          </w:tcPr>
          <w:p>
            <w:pPr>
              <w:pStyle w:val="Normal6a"/>
            </w:pPr>
            <w:r>
              <w:t>4.</w:t>
            </w:r>
            <w:r>
              <w:tab/>
            </w:r>
            <w:r>
              <w:t xml:space="preserve">Pored uvjeta navedenog u stavku 3., najmanje dvije trećine partnerskih organizacija koje čine ZZI moraju biti osnovane u državama članicama. </w:t>
            </w:r>
            <w:r>
              <w:rPr>
                <w:rFonts w:ascii="Times New Roman" w:eastAsia="Times New Roman" w:hAnsi="Times New Roman" w:cs="Times New Roman"/>
                <w:b/>
                <w:i/>
                <w:strike w:val="0"/>
                <w:color w:val="auto"/>
                <w:sz w:val="24"/>
                <w:highlight w:val="none"/>
                <w:u w:val="none" w:color="auto"/>
                <w:vertAlign w:val="baseline"/>
              </w:rPr>
              <w:t>U postupku odabira i imenovanja u obzir se uzima uravnotežena geografska zastupljenost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EIT donosi i objavljuje kriterije i postupke financiranja, praćenja i evaluacije aktivnosti ZZI-jâ </w:t>
            </w:r>
            <w:r>
              <w:rPr>
                <w:rFonts w:ascii="Times New Roman" w:eastAsia="Times New Roman" w:hAnsi="Times New Roman" w:cs="Times New Roman"/>
                <w:b/>
                <w:i/>
                <w:strike w:val="0"/>
                <w:color w:val="auto"/>
                <w:sz w:val="24"/>
                <w:highlight w:val="none"/>
                <w:u w:val="none" w:color="auto"/>
                <w:vertAlign w:val="baseline"/>
              </w:rPr>
              <w:t>prije početka postupka odabira novih ZZI-ja</w:t>
            </w:r>
            <w:r>
              <w:t>. O njima se odmah obavješćuje</w:t>
            </w:r>
            <w:r>
              <w:rPr>
                <w:rFonts w:ascii="Times New Roman" w:eastAsia="Times New Roman" w:hAnsi="Times New Roman" w:cs="Times New Roman"/>
                <w:b/>
                <w:i/>
                <w:strike w:val="0"/>
                <w:color w:val="auto"/>
                <w:sz w:val="24"/>
                <w:highlight w:val="none"/>
                <w:u w:val="none" w:color="auto"/>
                <w:vertAlign w:val="baseline"/>
              </w:rPr>
              <w:t xml:space="preserve">   </w:t>
            </w:r>
            <w:r>
              <w:t>skupina</w:t>
            </w:r>
            <w:r>
              <w:rPr>
                <w:rFonts w:ascii="Times New Roman" w:eastAsia="Times New Roman" w:hAnsi="Times New Roman" w:cs="Times New Roman"/>
                <w:b/>
                <w:i/>
                <w:strike w:val="0"/>
                <w:color w:val="auto"/>
                <w:sz w:val="24"/>
                <w:highlight w:val="none"/>
                <w:u w:val="none" w:color="auto"/>
                <w:vertAlign w:val="baseline"/>
              </w:rPr>
              <w:t xml:space="preserve">  </w:t>
            </w:r>
            <w:r>
              <w:t>predstavnika država članica</w:t>
            </w:r>
            <w:r>
              <w:rPr>
                <w:rFonts w:ascii="Times New Roman" w:eastAsia="Times New Roman" w:hAnsi="Times New Roman" w:cs="Times New Roman"/>
                <w:b/>
                <w:i/>
                <w:strike w:val="0"/>
                <w:color w:val="auto"/>
                <w:sz w:val="24"/>
                <w:highlight w:val="none"/>
                <w:u w:val="none" w:color="auto"/>
                <w:vertAlign w:val="baseline"/>
              </w:rPr>
              <w:t xml:space="preserve">  </w:t>
            </w:r>
            <w:r>
              <w:t>iz članka 6. točke (k)</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5.</w:t>
            </w:r>
            <w:r>
              <w:tab/>
            </w:r>
            <w:r>
              <w:rPr>
                <w:rFonts w:ascii="Times New Roman" w:eastAsia="Times New Roman" w:hAnsi="Times New Roman" w:cs="Times New Roman"/>
                <w:b/>
                <w:i/>
                <w:strike w:val="0"/>
                <w:color w:val="auto"/>
                <w:sz w:val="24"/>
                <w:highlight w:val="none"/>
                <w:u w:val="none" w:color="auto"/>
                <w:vertAlign w:val="baseline"/>
              </w:rPr>
              <w:t>Prije početka postupka odabira novih ZZI-jâ</w:t>
            </w:r>
            <w:r>
              <w:t xml:space="preserve"> EIT donosi i objavljuje kriterije i postupke financiranja, praćenja i evaluacije aktivnosti ZZI-jâ </w:t>
            </w:r>
            <w:r>
              <w:rPr>
                <w:rFonts w:ascii="Times New Roman" w:eastAsia="Times New Roman" w:hAnsi="Times New Roman" w:cs="Times New Roman"/>
                <w:b/>
                <w:i/>
                <w:strike w:val="0"/>
                <w:color w:val="auto"/>
                <w:sz w:val="24"/>
                <w:highlight w:val="none"/>
                <w:u w:val="none" w:color="auto"/>
                <w:vertAlign w:val="baseline"/>
              </w:rPr>
              <w:t>te uvodi strategiju financijske održivosti s jasnim zahtjevima za postojeće i nove ZZI-je</w:t>
            </w:r>
            <w:r>
              <w:t xml:space="preserve">. O njima se odmah obavješćuje skupina predstavnika država članica iz članka 6. točke (k) </w:t>
            </w:r>
            <w:r>
              <w:rPr>
                <w:rFonts w:ascii="Times New Roman" w:eastAsia="Times New Roman" w:hAnsi="Times New Roman" w:cs="Times New Roman"/>
                <w:b/>
                <w:i/>
                <w:strike w:val="0"/>
                <w:color w:val="auto"/>
                <w:sz w:val="24"/>
                <w:highlight w:val="none"/>
                <w:u w:val="none" w:color="auto"/>
                <w:vertAlign w:val="baseline"/>
              </w:rPr>
              <w:t>i Europski parlament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EIT donosi i objavljuje kriterije i postupke financiranja, praćenja i evaluacije aktivnosti ZZI-jâ prije početka postupka odabira novih ZZI-ja. O njima se odmah obavješćuje</w:t>
            </w:r>
            <w:r>
              <w:rPr>
                <w:rFonts w:ascii="Times New Roman" w:eastAsia="Times New Roman" w:hAnsi="Times New Roman" w:cs="Times New Roman"/>
                <w:b/>
                <w:i/>
                <w:strike w:val="0"/>
                <w:color w:val="auto"/>
                <w:sz w:val="24"/>
                <w:highlight w:val="none"/>
                <w:u w:val="none" w:color="auto"/>
                <w:vertAlign w:val="baseline"/>
              </w:rPr>
              <w:t xml:space="preserve">   </w:t>
            </w:r>
            <w:r>
              <w:t>skupina</w:t>
            </w:r>
            <w:r>
              <w:rPr>
                <w:rFonts w:ascii="Times New Roman" w:eastAsia="Times New Roman" w:hAnsi="Times New Roman" w:cs="Times New Roman"/>
                <w:b/>
                <w:i/>
                <w:strike w:val="0"/>
                <w:color w:val="auto"/>
                <w:sz w:val="24"/>
                <w:highlight w:val="none"/>
                <w:u w:val="none" w:color="auto"/>
                <w:vertAlign w:val="baseline"/>
              </w:rPr>
              <w:t xml:space="preserve">  </w:t>
            </w:r>
            <w:r>
              <w:t>predstavnika država članica</w:t>
            </w:r>
            <w:r>
              <w:rPr>
                <w:rFonts w:ascii="Times New Roman" w:eastAsia="Times New Roman" w:hAnsi="Times New Roman" w:cs="Times New Roman"/>
                <w:b/>
                <w:i/>
                <w:strike w:val="0"/>
                <w:color w:val="auto"/>
                <w:sz w:val="24"/>
                <w:highlight w:val="none"/>
                <w:u w:val="none" w:color="auto"/>
                <w:vertAlign w:val="baseline"/>
              </w:rPr>
              <w:t xml:space="preserve">  </w:t>
            </w:r>
            <w:r>
              <w:t>iz članka 6. točke (k)</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5.</w:t>
            </w:r>
            <w:r>
              <w:tab/>
            </w:r>
            <w:r>
              <w:t>EIT donosi i objavljuje kriterije i postupke financiranja, praćenja i evaluacije aktivnosti ZZI-jâ prije početka postupka odabira novih ZZI-ja. O njima se odmah obavješćuje skupina predstavnika država članica iz članka 6. točke (k)</w:t>
            </w:r>
            <w:r>
              <w:rPr>
                <w:rFonts w:ascii="Times New Roman" w:eastAsia="Times New Roman" w:hAnsi="Times New Roman" w:cs="Times New Roman"/>
                <w:b/>
                <w:i/>
                <w:strike w:val="0"/>
                <w:color w:val="auto"/>
                <w:sz w:val="24"/>
                <w:highlight w:val="none"/>
                <w:u w:val="none" w:color="auto"/>
                <w:vertAlign w:val="baseline"/>
              </w:rPr>
              <w:t>, mreža službenika za vezu EIT-a za pojedinu zemlju i Europski parlament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EIT donosi i objavljuje kriterije i postupke financiranja, praćenja i evaluacije aktivnosti ZZI-jâ prije početka postupka odabira novih ZZI-ja. O njima se odmah obavješćuje</w:t>
            </w:r>
            <w:r>
              <w:rPr>
                <w:rFonts w:ascii="Times New Roman" w:eastAsia="Times New Roman" w:hAnsi="Times New Roman" w:cs="Times New Roman"/>
                <w:b/>
                <w:i/>
                <w:strike w:val="0"/>
                <w:color w:val="auto"/>
                <w:sz w:val="24"/>
                <w:highlight w:val="none"/>
                <w:u w:val="none" w:color="auto"/>
                <w:vertAlign w:val="baseline"/>
              </w:rPr>
              <w:t xml:space="preserve">   </w:t>
            </w:r>
            <w:r>
              <w:t>skupina</w:t>
            </w:r>
            <w:r>
              <w:rPr>
                <w:rFonts w:ascii="Times New Roman" w:eastAsia="Times New Roman" w:hAnsi="Times New Roman" w:cs="Times New Roman"/>
                <w:b/>
                <w:i/>
                <w:strike w:val="0"/>
                <w:color w:val="auto"/>
                <w:sz w:val="24"/>
                <w:highlight w:val="none"/>
                <w:u w:val="none" w:color="auto"/>
                <w:vertAlign w:val="baseline"/>
              </w:rPr>
              <w:t xml:space="preserve">  </w:t>
            </w:r>
            <w:r>
              <w:t>predstavnika država članica</w:t>
            </w:r>
            <w:r>
              <w:rPr>
                <w:rFonts w:ascii="Times New Roman" w:eastAsia="Times New Roman" w:hAnsi="Times New Roman" w:cs="Times New Roman"/>
                <w:b/>
                <w:i/>
                <w:strike w:val="0"/>
                <w:color w:val="auto"/>
                <w:sz w:val="24"/>
                <w:highlight w:val="none"/>
                <w:u w:val="none" w:color="auto"/>
                <w:vertAlign w:val="baseline"/>
              </w:rPr>
              <w:t xml:space="preserve">  </w:t>
            </w:r>
            <w:r>
              <w:t>iz članka 6. točke (k)</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5.</w:t>
            </w:r>
            <w:r>
              <w:tab/>
            </w:r>
            <w:r>
              <w:t>EIT donosi i objavljuje kriterije i postupke financiranja, praćenja i evaluacije aktivnosti ZZI-jâ prije početka postupka odabira novih ZZI-ja. O njima se odmah obavješćuje skupina predstavnika država članica iz članka 6. točke (k)</w:t>
            </w:r>
            <w:r>
              <w:rPr>
                <w:rFonts w:ascii="Times New Roman" w:eastAsia="Times New Roman" w:hAnsi="Times New Roman" w:cs="Times New Roman"/>
                <w:b/>
                <w:i/>
                <w:strike w:val="0"/>
                <w:color w:val="auto"/>
                <w:sz w:val="24"/>
                <w:highlight w:val="none"/>
                <w:u w:val="none" w:color="auto"/>
                <w:vertAlign w:val="baseline"/>
              </w:rPr>
              <w:t>, mreža nacionalnih kontaktnih točaka EIT-a i Europski parlament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9. – 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EIT donosi i objavljuje kriterije i postupke financiranja, praćenja i evaluacije aktivnosti ZZI-jâ prije početka postupka odabira novih ZZI-ja. O njima se odmah obavješćuje</w:t>
            </w:r>
            <w:r>
              <w:rPr>
                <w:rFonts w:ascii="Times New Roman" w:eastAsia="Times New Roman" w:hAnsi="Times New Roman" w:cs="Times New Roman"/>
                <w:b/>
                <w:i/>
                <w:strike w:val="0"/>
                <w:color w:val="auto"/>
                <w:sz w:val="24"/>
                <w:highlight w:val="none"/>
                <w:u w:val="none" w:color="auto"/>
                <w:vertAlign w:val="baseline"/>
              </w:rPr>
              <w:t xml:space="preserve">   </w:t>
            </w:r>
            <w:r>
              <w:t>skupina</w:t>
            </w:r>
            <w:r>
              <w:rPr>
                <w:rFonts w:ascii="Times New Roman" w:eastAsia="Times New Roman" w:hAnsi="Times New Roman" w:cs="Times New Roman"/>
                <w:b/>
                <w:i/>
                <w:strike w:val="0"/>
                <w:color w:val="auto"/>
                <w:sz w:val="24"/>
                <w:highlight w:val="none"/>
                <w:u w:val="none" w:color="auto"/>
                <w:vertAlign w:val="baseline"/>
              </w:rPr>
              <w:t xml:space="preserve">  </w:t>
            </w:r>
            <w:r>
              <w:t>predstavnika država članica</w:t>
            </w:r>
            <w:r>
              <w:rPr>
                <w:rFonts w:ascii="Times New Roman" w:eastAsia="Times New Roman" w:hAnsi="Times New Roman" w:cs="Times New Roman"/>
                <w:b/>
                <w:i/>
                <w:strike w:val="0"/>
                <w:color w:val="auto"/>
                <w:sz w:val="24"/>
                <w:highlight w:val="none"/>
                <w:u w:val="none" w:color="auto"/>
                <w:vertAlign w:val="baseline"/>
              </w:rPr>
              <w:t xml:space="preserve">  </w:t>
            </w:r>
            <w:r>
              <w:t>iz članka 6. točke (k)</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5.</w:t>
            </w:r>
            <w:r>
              <w:tab/>
            </w:r>
            <w:r>
              <w:t xml:space="preserve">EIT donosi i objavljuje kriterije i postupke financiranja, praćenja i evaluacije aktivnosti ZZI-jâ prije početka postupka odabira novih ZZI-ja. O njima se odmah obavješćuje skupina predstavnika država članica iz članka 6. točke (k) </w:t>
            </w:r>
            <w:r>
              <w:rPr>
                <w:rFonts w:ascii="Times New Roman" w:eastAsia="Times New Roman" w:hAnsi="Times New Roman" w:cs="Times New Roman"/>
                <w:b/>
                <w:i/>
                <w:strike w:val="0"/>
                <w:color w:val="auto"/>
                <w:sz w:val="24"/>
                <w:highlight w:val="none"/>
                <w:u w:val="none" w:color="auto"/>
                <w:vertAlign w:val="baseline"/>
              </w:rPr>
              <w:t>i Europski parlament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10.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EIT na temelju</w:t>
            </w:r>
            <w:r>
              <w:rPr>
                <w:rFonts w:ascii="Times New Roman" w:eastAsia="Times New Roman" w:hAnsi="Times New Roman" w:cs="Times New Roman"/>
                <w:b/>
                <w:i/>
                <w:strike w:val="0"/>
                <w:color w:val="auto"/>
                <w:sz w:val="24"/>
                <w:highlight w:val="none"/>
                <w:u w:val="none" w:color="auto"/>
                <w:vertAlign w:val="baseline"/>
              </w:rPr>
              <w:t xml:space="preserve">  </w:t>
            </w:r>
            <w:r>
              <w:t xml:space="preserve">pokazatelja , među ostalim </w:t>
            </w:r>
            <w:r>
              <w:rPr>
                <w:rFonts w:ascii="Times New Roman" w:eastAsia="Times New Roman" w:hAnsi="Times New Roman" w:cs="Times New Roman"/>
                <w:b/>
                <w:i/>
                <w:strike w:val="0"/>
                <w:color w:val="auto"/>
                <w:sz w:val="24"/>
                <w:highlight w:val="none"/>
                <w:u w:val="none" w:color="auto"/>
                <w:vertAlign w:val="baseline"/>
              </w:rPr>
              <w:t xml:space="preserve">utvrđenih  </w:t>
            </w:r>
            <w:r>
              <w:t xml:space="preserve">okvirnim programom Unije za </w:t>
            </w:r>
            <w:r>
              <w:rPr>
                <w:rFonts w:ascii="Times New Roman" w:eastAsia="Times New Roman" w:hAnsi="Times New Roman" w:cs="Times New Roman"/>
                <w:b/>
                <w:i/>
                <w:strike w:val="0"/>
                <w:color w:val="auto"/>
                <w:sz w:val="24"/>
                <w:highlight w:val="none"/>
                <w:u w:val="none" w:color="auto"/>
                <w:vertAlign w:val="baseline"/>
              </w:rPr>
              <w:t xml:space="preserve">potporu istraživanjima i inovacijama   </w:t>
            </w:r>
            <w:r>
              <w:t>i SIP-om, te u</w:t>
            </w:r>
            <w:r>
              <w:rPr>
                <w:rFonts w:ascii="Times New Roman" w:eastAsia="Times New Roman" w:hAnsi="Times New Roman" w:cs="Times New Roman"/>
                <w:b/>
                <w:i/>
                <w:strike w:val="0"/>
                <w:color w:val="auto"/>
                <w:sz w:val="24"/>
                <w:highlight w:val="none"/>
                <w:u w:val="none" w:color="auto"/>
                <w:vertAlign w:val="baseline"/>
              </w:rPr>
              <w:t xml:space="preserve">  </w:t>
            </w:r>
            <w:r>
              <w:t>bliskoj</w:t>
            </w:r>
            <w:r>
              <w:rPr>
                <w:rFonts w:ascii="Times New Roman" w:eastAsia="Times New Roman" w:hAnsi="Times New Roman" w:cs="Times New Roman"/>
                <w:b/>
                <w:i/>
                <w:strike w:val="0"/>
                <w:color w:val="auto"/>
                <w:sz w:val="24"/>
                <w:highlight w:val="none"/>
                <w:u w:val="none" w:color="auto"/>
                <w:vertAlign w:val="baseline"/>
              </w:rPr>
              <w:t xml:space="preserve">  </w:t>
            </w:r>
            <w:r>
              <w:t>suradnji s Komisijom organizira kontinuirano praćenje i redovite vanjske evaluacije ostvarenja, rezultata i učinka svakog ZZI-ja. O rezultatima takvih praćenja i evaluacija obavješćuju se Europski parlament i Vijeće te ih se objavljuje.</w:t>
            </w:r>
          </w:p>
        </w:tc>
        <w:tc>
          <w:tcPr>
            <w:tcW w:w="4876" w:type="dxa"/>
            <w:vAlign w:val="top"/>
          </w:tcPr>
          <w:p>
            <w:pPr>
              <w:pStyle w:val="Normal6a"/>
            </w:pPr>
            <w:r>
              <w:t xml:space="preserve">EIT na temelju pokazatelja </w:t>
            </w:r>
            <w:r>
              <w:rPr>
                <w:rFonts w:ascii="Times New Roman" w:eastAsia="Times New Roman" w:hAnsi="Times New Roman" w:cs="Times New Roman"/>
                <w:b/>
                <w:i/>
                <w:strike w:val="0"/>
                <w:color w:val="auto"/>
                <w:sz w:val="24"/>
                <w:highlight w:val="none"/>
                <w:u w:val="none" w:color="auto"/>
                <w:vertAlign w:val="baseline"/>
              </w:rPr>
              <w:t>utvrđenih</w:t>
            </w:r>
            <w:r>
              <w:t>, među ostalim</w:t>
            </w:r>
            <w:r>
              <w:rPr>
                <w:rFonts w:ascii="Times New Roman" w:eastAsia="Times New Roman" w:hAnsi="Times New Roman" w:cs="Times New Roman"/>
                <w:b/>
                <w:i/>
                <w:strike w:val="0"/>
                <w:color w:val="auto"/>
                <w:sz w:val="24"/>
                <w:highlight w:val="none"/>
                <w:u w:val="none" w:color="auto"/>
                <w:vertAlign w:val="baseline"/>
              </w:rPr>
              <w:t>,</w:t>
            </w:r>
            <w:r>
              <w:t xml:space="preserve"> okvirnim programom Unije za </w:t>
            </w:r>
            <w:r>
              <w:rPr>
                <w:rFonts w:ascii="Times New Roman" w:eastAsia="Times New Roman" w:hAnsi="Times New Roman" w:cs="Times New Roman"/>
                <w:b/>
                <w:i/>
                <w:strike w:val="0"/>
                <w:color w:val="auto"/>
                <w:sz w:val="24"/>
                <w:highlight w:val="none"/>
                <w:u w:val="none" w:color="auto"/>
                <w:vertAlign w:val="baseline"/>
              </w:rPr>
              <w:t>istraživanja i inovacije</w:t>
            </w:r>
            <w:r>
              <w:t xml:space="preserve"> i SIP-om, te u bliskoj suradnji s Komisijom organizira kontinuirano praćenje i redovite vanjske evaluacije ostvarenja, rezultata i učinka svakog ZZI-ja </w:t>
            </w:r>
            <w:r>
              <w:rPr>
                <w:rFonts w:ascii="Times New Roman" w:eastAsia="Times New Roman" w:hAnsi="Times New Roman" w:cs="Times New Roman"/>
                <w:b/>
                <w:i/>
                <w:strike w:val="0"/>
                <w:color w:val="auto"/>
                <w:sz w:val="24"/>
                <w:highlight w:val="none"/>
                <w:u w:val="none" w:color="auto"/>
                <w:vertAlign w:val="baseline"/>
              </w:rPr>
              <w:t>u skladu s člankom 11</w:t>
            </w:r>
            <w:r>
              <w:t>. O rezultatima takvih praćenja i evaluacija obavješćuju se Europski parlament i Vijeće te ih se objavljuje.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10.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EIT na temelju</w:t>
            </w:r>
            <w:r>
              <w:rPr>
                <w:rFonts w:ascii="Times New Roman" w:eastAsia="Times New Roman" w:hAnsi="Times New Roman" w:cs="Times New Roman"/>
                <w:b/>
                <w:i/>
                <w:strike w:val="0"/>
                <w:color w:val="auto"/>
                <w:sz w:val="24"/>
                <w:highlight w:val="none"/>
                <w:u w:val="none" w:color="auto"/>
                <w:vertAlign w:val="baseline"/>
              </w:rPr>
              <w:t xml:space="preserve">  </w:t>
            </w:r>
            <w:r>
              <w:t xml:space="preserve">pokazatelja , među ostalim </w:t>
            </w:r>
            <w:r>
              <w:rPr>
                <w:rFonts w:ascii="Times New Roman" w:eastAsia="Times New Roman" w:hAnsi="Times New Roman" w:cs="Times New Roman"/>
                <w:b/>
                <w:i/>
                <w:strike w:val="0"/>
                <w:color w:val="auto"/>
                <w:sz w:val="24"/>
                <w:highlight w:val="none"/>
                <w:u w:val="none" w:color="auto"/>
                <w:vertAlign w:val="baseline"/>
              </w:rPr>
              <w:t xml:space="preserve">utvrđenih  okvirnim programom Unije za potporu istraživanjima i inovacijama   i SIP-om, te u  </w:t>
            </w:r>
            <w:r>
              <w:t>bliskoj</w:t>
            </w:r>
            <w:r>
              <w:rPr>
                <w:rFonts w:ascii="Times New Roman" w:eastAsia="Times New Roman" w:hAnsi="Times New Roman" w:cs="Times New Roman"/>
                <w:b/>
                <w:i/>
                <w:strike w:val="0"/>
                <w:color w:val="auto"/>
                <w:sz w:val="24"/>
                <w:highlight w:val="none"/>
                <w:u w:val="none" w:color="auto"/>
                <w:vertAlign w:val="baseline"/>
              </w:rPr>
              <w:t xml:space="preserve">  </w:t>
            </w:r>
            <w:r>
              <w:t>suradnji s Komisijom organizira kontinuirano praćenje i redovite vanjske evaluacije ostvarenja, rezultata i učinka svakog ZZI-ja. O rezultatima takvih praćenja i evaluacija obavješćuju se Europski parlament i Vijeće te ih se objavljuje.</w:t>
            </w:r>
          </w:p>
        </w:tc>
        <w:tc>
          <w:tcPr>
            <w:tcW w:w="4876" w:type="dxa"/>
            <w:vAlign w:val="top"/>
          </w:tcPr>
          <w:p>
            <w:pPr>
              <w:pStyle w:val="Normal6a"/>
            </w:pPr>
            <w:r>
              <w:t xml:space="preserve">EIT na temelju pokazatelja </w:t>
            </w:r>
            <w:r>
              <w:rPr>
                <w:rFonts w:ascii="Times New Roman" w:eastAsia="Times New Roman" w:hAnsi="Times New Roman" w:cs="Times New Roman"/>
                <w:b/>
                <w:i/>
                <w:strike w:val="0"/>
                <w:color w:val="auto"/>
                <w:sz w:val="24"/>
                <w:highlight w:val="none"/>
                <w:u w:val="none" w:color="auto"/>
                <w:vertAlign w:val="baseline"/>
              </w:rPr>
              <w:t>utvrđenih</w:t>
            </w:r>
            <w:r>
              <w:t>, među ostalim</w:t>
            </w:r>
            <w:r>
              <w:rPr>
                <w:rFonts w:ascii="Times New Roman" w:eastAsia="Times New Roman" w:hAnsi="Times New Roman" w:cs="Times New Roman"/>
                <w:b/>
                <w:i/>
                <w:strike w:val="0"/>
                <w:color w:val="auto"/>
                <w:sz w:val="24"/>
                <w:highlight w:val="none"/>
                <w:u w:val="none" w:color="auto"/>
                <w:vertAlign w:val="baseline"/>
              </w:rPr>
              <w:t>, u programu Obzor Europa i SIP-u, te u</w:t>
            </w:r>
            <w:r>
              <w:t xml:space="preserve"> bliskoj suradnji s Komisijom organizira kontinuirano praćenje i redovite vanjske evaluacije ostvarenja, rezultata i učinka svakog ZZI-ja. O rezultatima takvih praćenja i evaluacija obavješćuju se Europski parlament i Vijeće te ih se objavljuje.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10.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EIT na temelju</w:t>
            </w:r>
            <w:r>
              <w:rPr>
                <w:rFonts w:ascii="Times New Roman" w:eastAsia="Times New Roman" w:hAnsi="Times New Roman" w:cs="Times New Roman"/>
                <w:b/>
                <w:i/>
                <w:strike w:val="0"/>
                <w:color w:val="auto"/>
                <w:sz w:val="24"/>
                <w:highlight w:val="none"/>
                <w:u w:val="none" w:color="auto"/>
                <w:vertAlign w:val="baseline"/>
              </w:rPr>
              <w:t xml:space="preserve">  </w:t>
            </w:r>
            <w:r>
              <w:t xml:space="preserve">pokazatelja , među ostalim </w:t>
            </w:r>
            <w:r>
              <w:rPr>
                <w:rFonts w:ascii="Times New Roman" w:eastAsia="Times New Roman" w:hAnsi="Times New Roman" w:cs="Times New Roman"/>
                <w:b/>
                <w:i/>
                <w:strike w:val="0"/>
                <w:color w:val="auto"/>
                <w:sz w:val="24"/>
                <w:highlight w:val="none"/>
                <w:u w:val="none" w:color="auto"/>
                <w:vertAlign w:val="baseline"/>
              </w:rPr>
              <w:t xml:space="preserve">utvrđenih  okvirnim programom Unije za potporu istraživanjima i inovacijama   i SIP-om, te u  </w:t>
            </w:r>
            <w:r>
              <w:t>bliskoj</w:t>
            </w:r>
            <w:r>
              <w:rPr>
                <w:rFonts w:ascii="Times New Roman" w:eastAsia="Times New Roman" w:hAnsi="Times New Roman" w:cs="Times New Roman"/>
                <w:b/>
                <w:i/>
                <w:strike w:val="0"/>
                <w:color w:val="auto"/>
                <w:sz w:val="24"/>
                <w:highlight w:val="none"/>
                <w:u w:val="none" w:color="auto"/>
                <w:vertAlign w:val="baseline"/>
              </w:rPr>
              <w:t xml:space="preserve">  </w:t>
            </w:r>
            <w:r>
              <w:t>suradnji s Komisijom organizira kontinuirano praćenje i redovite vanjske evaluacije ostvarenja, rezultata i učinka svakog ZZI-ja. O rezultatima takvih praćenja i evaluacija obavješćuju se Europski parlament i Vijeće te ih se objavljuje.</w:t>
            </w:r>
          </w:p>
        </w:tc>
        <w:tc>
          <w:tcPr>
            <w:tcW w:w="4876" w:type="dxa"/>
            <w:vAlign w:val="top"/>
          </w:tcPr>
          <w:p>
            <w:pPr>
              <w:pStyle w:val="Normal6a"/>
            </w:pPr>
            <w:r>
              <w:t xml:space="preserve">EIT na temelju pokazatelja </w:t>
            </w:r>
            <w:r>
              <w:rPr>
                <w:rFonts w:ascii="Times New Roman" w:eastAsia="Times New Roman" w:hAnsi="Times New Roman" w:cs="Times New Roman"/>
                <w:b/>
                <w:i/>
                <w:strike w:val="0"/>
                <w:color w:val="auto"/>
                <w:sz w:val="24"/>
                <w:highlight w:val="none"/>
                <w:u w:val="none" w:color="auto"/>
                <w:vertAlign w:val="baseline"/>
              </w:rPr>
              <w:t>utvrđenih</w:t>
            </w:r>
            <w:r>
              <w:t>, među ostalim</w:t>
            </w:r>
            <w:r>
              <w:rPr>
                <w:rFonts w:ascii="Times New Roman" w:eastAsia="Times New Roman" w:hAnsi="Times New Roman" w:cs="Times New Roman"/>
                <w:b/>
                <w:i/>
                <w:strike w:val="0"/>
                <w:color w:val="auto"/>
                <w:sz w:val="24"/>
                <w:highlight w:val="none"/>
                <w:u w:val="none" w:color="auto"/>
                <w:vertAlign w:val="baseline"/>
              </w:rPr>
              <w:t>, u programu Obzor Europa i SIP-u, te u</w:t>
            </w:r>
            <w:r>
              <w:t xml:space="preserve"> bliskoj suradnji s Komisijom organizira kontinuirano praćenje i redovite vanjske evaluacije ostvarenja, rezultata i učinka svakog ZZI-ja </w:t>
            </w:r>
            <w:r>
              <w:rPr>
                <w:rFonts w:ascii="Times New Roman" w:eastAsia="Times New Roman" w:hAnsi="Times New Roman" w:cs="Times New Roman"/>
                <w:b/>
                <w:i/>
                <w:strike w:val="0"/>
                <w:color w:val="auto"/>
                <w:sz w:val="24"/>
                <w:highlight w:val="none"/>
                <w:u w:val="none" w:color="auto"/>
                <w:vertAlign w:val="baseline"/>
              </w:rPr>
              <w:t>te koraka poduzetih radi ostvarenja financijske održivosti</w:t>
            </w:r>
            <w:r>
              <w:t>. O rezultatima takvih praćenja i evaluacija obavješćuju se Europski parlament i Vijeće te ih se objavljuje.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naslov</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11.</w:t>
            </w:r>
            <w:r>
              <w:tab/>
            </w:r>
            <w:r>
              <w:rPr>
                <w:rFonts w:ascii="Times New Roman" w:eastAsia="Times New Roman" w:hAnsi="Times New Roman" w:cs="Times New Roman"/>
                <w:b/>
                <w:i/>
                <w:strike w:val="0"/>
                <w:color w:val="auto"/>
                <w:sz w:val="24"/>
                <w:highlight w:val="none"/>
                <w:u w:val="none" w:color="auto"/>
                <w:vertAlign w:val="baseline"/>
              </w:rPr>
              <w:t>Odstupajući od članka 130. stavka 4. točke (c) Financijske uredbe,  EIT može sklopiti okvirni sporazum</w:t>
            </w:r>
            <w:r>
              <w:t xml:space="preserve"> o partnerstvu </w:t>
            </w:r>
            <w:r>
              <w:rPr>
                <w:rFonts w:ascii="Times New Roman" w:eastAsia="Times New Roman" w:hAnsi="Times New Roman" w:cs="Times New Roman"/>
                <w:b/>
                <w:i/>
                <w:strike w:val="0"/>
                <w:color w:val="auto"/>
                <w:sz w:val="24"/>
                <w:highlight w:val="none"/>
                <w:u w:val="none" w:color="auto"/>
                <w:vertAlign w:val="baseline"/>
              </w:rPr>
              <w:t>sa ZZI-jem na početno razdoblje od sedam godina.</w:t>
            </w:r>
          </w:p>
        </w:tc>
        <w:tc>
          <w:tcPr>
            <w:tcW w:w="4876" w:type="dxa"/>
            <w:vAlign w:val="top"/>
          </w:tcPr>
          <w:p>
            <w:pPr>
              <w:pStyle w:val="Normal6a"/>
            </w:pPr>
            <w:r>
              <w:t>11.</w:t>
            </w:r>
            <w:r>
              <w:tab/>
            </w:r>
            <w:r>
              <w:rPr>
                <w:rFonts w:ascii="Times New Roman" w:eastAsia="Times New Roman" w:hAnsi="Times New Roman" w:cs="Times New Roman"/>
                <w:b/>
                <w:i/>
                <w:strike w:val="0"/>
                <w:color w:val="auto"/>
                <w:sz w:val="24"/>
                <w:highlight w:val="none"/>
                <w:u w:val="none" w:color="auto"/>
                <w:vertAlign w:val="baseline"/>
              </w:rPr>
              <w:t>Trajanje, nastavak i prestanak okvirnog sporazuma</w:t>
            </w:r>
            <w:r>
              <w:t xml:space="preserve"> o partnerstvu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Naslov može navesti na krivo mišljenje jer istek okvirnog sporazuma o partnerstvu ne znači nužno kraj ZZI-ja.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Ovisno o ishodu sveobuhvatnog preispitivanja u sredini programskog razdoblja </w:t>
            </w:r>
            <w:r>
              <w:rPr>
                <w:rFonts w:ascii="Times New Roman" w:eastAsia="Times New Roman" w:hAnsi="Times New Roman" w:cs="Times New Roman"/>
                <w:b/>
                <w:i/>
                <w:strike w:val="0"/>
                <w:color w:val="auto"/>
                <w:sz w:val="24"/>
                <w:highlight w:val="none"/>
                <w:u w:val="none" w:color="auto"/>
                <w:vertAlign w:val="baseline"/>
              </w:rPr>
              <w:t>prije isteka</w:t>
            </w:r>
            <w:r>
              <w:t xml:space="preserve"> početnog </w:t>
            </w:r>
            <w:r>
              <w:rPr>
                <w:rFonts w:ascii="Times New Roman" w:eastAsia="Times New Roman" w:hAnsi="Times New Roman" w:cs="Times New Roman"/>
                <w:b/>
                <w:i/>
                <w:strike w:val="0"/>
                <w:color w:val="auto"/>
                <w:sz w:val="24"/>
                <w:highlight w:val="none"/>
                <w:u w:val="none" w:color="auto"/>
                <w:vertAlign w:val="baseline"/>
              </w:rPr>
              <w:t xml:space="preserve">razdoblja od sedam godina   </w:t>
            </w:r>
            <w:r>
              <w:t xml:space="preserve">Upravni odbor može odlučiti </w:t>
            </w:r>
            <w:r>
              <w:rPr>
                <w:rFonts w:ascii="Times New Roman" w:eastAsia="Times New Roman" w:hAnsi="Times New Roman" w:cs="Times New Roman"/>
                <w:b/>
                <w:i/>
                <w:strike w:val="0"/>
                <w:color w:val="auto"/>
                <w:sz w:val="24"/>
                <w:highlight w:val="none"/>
                <w:u w:val="none" w:color="auto"/>
                <w:vertAlign w:val="baseline"/>
              </w:rPr>
              <w:t>produžiti</w:t>
            </w:r>
            <w:r>
              <w:t xml:space="preserve"> okvirni sporazum o partnerstvu sa ZZI-jem </w:t>
            </w:r>
            <w:r>
              <w:rPr>
                <w:rFonts w:ascii="Times New Roman" w:eastAsia="Times New Roman" w:hAnsi="Times New Roman" w:cs="Times New Roman"/>
                <w:b/>
                <w:i/>
                <w:strike w:val="0"/>
                <w:color w:val="auto"/>
                <w:sz w:val="24"/>
                <w:highlight w:val="none"/>
                <w:u w:val="none" w:color="auto"/>
                <w:vertAlign w:val="baseline"/>
              </w:rPr>
              <w:t>u odnosu na  početno   razdoblje  na novo razdoblje od najviše  sedam godina</w:t>
            </w:r>
            <w:r>
              <w:t xml:space="preserve"> ili prekinuti financijski doprinos EIT-a </w:t>
            </w:r>
            <w:r>
              <w:rPr>
                <w:rFonts w:ascii="Times New Roman" w:eastAsia="Times New Roman" w:hAnsi="Times New Roman" w:cs="Times New Roman"/>
                <w:b/>
                <w:i/>
                <w:strike w:val="0"/>
                <w:color w:val="auto"/>
                <w:sz w:val="24"/>
                <w:highlight w:val="none"/>
                <w:u w:val="none" w:color="auto"/>
                <w:vertAlign w:val="baseline"/>
              </w:rPr>
              <w:t>i ne produžiti okvirni sporazum o partnerstvu.  Upravni odbor posebno uzima u obzir ostvarenu razinu financijske održivosti ZZI-ja, njegov kapacitet za primanje novih članova te   granice financijskog   doprinosa   Unije  iz članka  20</w:t>
            </w:r>
            <w:r>
              <w:t>.</w:t>
            </w:r>
            <w:r>
              <w:rPr>
                <w:rFonts w:ascii="Times New Roman" w:eastAsia="Times New Roman" w:hAnsi="Times New Roman" w:cs="Times New Roman"/>
                <w:b/>
                <w:i/>
                <w:strike w:val="0"/>
                <w:color w:val="auto"/>
                <w:sz w:val="24"/>
                <w:highlight w:val="none"/>
                <w:u w:val="none" w:color="auto"/>
                <w:vertAlign w:val="baseline"/>
              </w:rPr>
              <w:t xml:space="preserve">   i relevantnost u pogledu  ciljeva EIT-a</w:t>
            </w:r>
            <w:r>
              <w:t>.</w:t>
            </w:r>
          </w:p>
        </w:tc>
        <w:tc>
          <w:tcPr>
            <w:tcW w:w="4876" w:type="dxa"/>
            <w:vAlign w:val="top"/>
          </w:tcPr>
          <w:p>
            <w:pPr>
              <w:pStyle w:val="Normal6a"/>
            </w:pPr>
            <w:r>
              <w:t>2.</w:t>
            </w:r>
            <w:r>
              <w:tab/>
            </w:r>
            <w:r>
              <w:rPr>
                <w:rFonts w:ascii="Times New Roman" w:eastAsia="Times New Roman" w:hAnsi="Times New Roman" w:cs="Times New Roman"/>
                <w:b/>
                <w:i/>
                <w:strike w:val="0"/>
                <w:color w:val="auto"/>
                <w:sz w:val="24"/>
                <w:highlight w:val="none"/>
                <w:u w:val="none" w:color="auto"/>
                <w:vertAlign w:val="baseline"/>
              </w:rPr>
              <w:t>Na temelju rezultata godišnjeg praćenja ZZI-jâ u skladu s člankom 10. i</w:t>
            </w:r>
            <w:r>
              <w:t xml:space="preserve"> ovisno o ishodu sveobuhvatnog preispitivanja u sredini programskog razdoblja</w:t>
            </w:r>
            <w:r>
              <w:rPr>
                <w:rFonts w:ascii="Times New Roman" w:eastAsia="Times New Roman" w:hAnsi="Times New Roman" w:cs="Times New Roman"/>
                <w:b/>
                <w:i/>
                <w:strike w:val="0"/>
                <w:color w:val="auto"/>
                <w:sz w:val="24"/>
                <w:highlight w:val="none"/>
                <w:u w:val="none" w:color="auto"/>
                <w:vertAlign w:val="baseline"/>
              </w:rPr>
              <w:t>, koje se treba provesti do kraja četvrte godine</w:t>
            </w:r>
            <w:r>
              <w:t xml:space="preserve"> početnog </w:t>
            </w:r>
            <w:r>
              <w:rPr>
                <w:rFonts w:ascii="Times New Roman" w:eastAsia="Times New Roman" w:hAnsi="Times New Roman" w:cs="Times New Roman"/>
                <w:b/>
                <w:i/>
                <w:strike w:val="0"/>
                <w:color w:val="auto"/>
                <w:sz w:val="24"/>
                <w:highlight w:val="none"/>
                <w:u w:val="none" w:color="auto"/>
                <w:vertAlign w:val="baseline"/>
              </w:rPr>
              <w:t>sedmogodišnjeg razdoblja,</w:t>
            </w:r>
            <w:r>
              <w:t xml:space="preserve"> Upravni odbor može odlučiti </w:t>
            </w:r>
            <w:r>
              <w:rPr>
                <w:rFonts w:ascii="Times New Roman" w:eastAsia="Times New Roman" w:hAnsi="Times New Roman" w:cs="Times New Roman"/>
                <w:b/>
                <w:i/>
                <w:strike w:val="0"/>
                <w:color w:val="auto"/>
                <w:sz w:val="24"/>
                <w:highlight w:val="none"/>
                <w:u w:val="none" w:color="auto"/>
                <w:vertAlign w:val="baseline"/>
              </w:rPr>
              <w:t>zadržati</w:t>
            </w:r>
            <w:r>
              <w:t xml:space="preserve"> okvirni sporazum o partnerstvu sa ZZI-jem </w:t>
            </w:r>
            <w:r>
              <w:rPr>
                <w:rFonts w:ascii="Times New Roman" w:eastAsia="Times New Roman" w:hAnsi="Times New Roman" w:cs="Times New Roman"/>
                <w:b/>
                <w:i/>
                <w:strike w:val="0"/>
                <w:color w:val="auto"/>
                <w:sz w:val="24"/>
                <w:highlight w:val="none"/>
                <w:u w:val="none" w:color="auto"/>
                <w:vertAlign w:val="baseline"/>
              </w:rPr>
              <w:t>do kraja početnog razdoblja</w:t>
            </w:r>
            <w:r>
              <w:t xml:space="preserve"> ili prekinuti financijski doprinos EIT-a </w:t>
            </w:r>
            <w:r>
              <w:rPr>
                <w:rFonts w:ascii="Times New Roman" w:eastAsia="Times New Roman" w:hAnsi="Times New Roman" w:cs="Times New Roman"/>
                <w:b/>
                <w:i/>
                <w:strike w:val="0"/>
                <w:color w:val="auto"/>
                <w:sz w:val="24"/>
                <w:highlight w:val="none"/>
                <w:u w:val="none" w:color="auto"/>
                <w:vertAlign w:val="baseline"/>
              </w:rPr>
              <w:t>u skladu sa stavkom 3</w:t>
            </w:r>
            <w:r>
              <w:t xml:space="preserve">. </w:t>
            </w:r>
            <w:r>
              <w:rPr>
                <w:rFonts w:ascii="Times New Roman" w:eastAsia="Times New Roman" w:hAnsi="Times New Roman" w:cs="Times New Roman"/>
                <w:b/>
                <w:i/>
                <w:strike w:val="0"/>
                <w:color w:val="auto"/>
                <w:sz w:val="24"/>
                <w:highlight w:val="none"/>
                <w:u w:val="none" w:color="auto"/>
                <w:vertAlign w:val="baseline"/>
              </w:rPr>
              <w:t>ovog članka</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Upravni odbor u svojoj ocjeni posebno uzima u obzir postignute ciljeve ZZI-ja, važnost ZZI-ja za rješavanje globalnih i društvenih izazova Unije, valjanost i primjenjivost pouka i uvida stečenih zahvaljujući ZZI-ju koji su doprinijeli smanjenju emisija stakleničkih plinova na nultu neto stopu i ostvarenju ciljeva održivog razvoja, napore ZZI-ja za koordinaciju s drugim relevantnim inicijativama na području istraživanja i inovacija, ostvarenu razinu financijske održivosti ZZI-ja, njegov kapacitet za primanje i privlačenje novih članova, transparentnost njegova upravljanja, snagu stvorenog inovacijskog ekosustava i geografsku zastupljenost te granice financijskog doprinosa Unije iz članka 20., ZZI-jevu europsku dodanu vrijednost i relevantnost u pogledu ciljeva EIT-a.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O rezultatima preispitivanja u sredini programskog razdoblja obavješćuju se Europski parlament i Vijeće te ih se objavljuje.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Ovisno o ishodu sveobuhvatnog preispitivanja u sredini programskog razdoblja </w:t>
            </w:r>
            <w:r>
              <w:rPr>
                <w:rFonts w:ascii="Times New Roman" w:eastAsia="Times New Roman" w:hAnsi="Times New Roman" w:cs="Times New Roman"/>
                <w:b/>
                <w:i/>
                <w:strike w:val="0"/>
                <w:color w:val="auto"/>
                <w:sz w:val="24"/>
                <w:highlight w:val="none"/>
                <w:u w:val="none" w:color="auto"/>
                <w:vertAlign w:val="baseline"/>
              </w:rPr>
              <w:t xml:space="preserve">prije isteka početnog razdoblja od sedam godina   </w:t>
            </w:r>
            <w:r>
              <w:t>Upravni odbor može odlučiti produžiti okvirni sporazum o partnerstvu sa ZZI-jem u odnosu na</w:t>
            </w:r>
            <w:r>
              <w:rPr>
                <w:rFonts w:ascii="Times New Roman" w:eastAsia="Times New Roman" w:hAnsi="Times New Roman" w:cs="Times New Roman"/>
                <w:b/>
                <w:i/>
                <w:strike w:val="0"/>
                <w:color w:val="auto"/>
                <w:sz w:val="24"/>
                <w:highlight w:val="none"/>
                <w:u w:val="none" w:color="auto"/>
                <w:vertAlign w:val="baseline"/>
              </w:rPr>
              <w:t xml:space="preserve">  </w:t>
            </w:r>
            <w:r>
              <w:t>početno</w:t>
            </w:r>
            <w:r>
              <w:rPr>
                <w:rFonts w:ascii="Times New Roman" w:eastAsia="Times New Roman" w:hAnsi="Times New Roman" w:cs="Times New Roman"/>
                <w:b/>
                <w:i/>
                <w:strike w:val="0"/>
                <w:color w:val="auto"/>
                <w:sz w:val="24"/>
                <w:highlight w:val="none"/>
                <w:u w:val="none" w:color="auto"/>
                <w:vertAlign w:val="baseline"/>
              </w:rPr>
              <w:t xml:space="preserve">   </w:t>
            </w:r>
            <w:r>
              <w:t>razdoblje</w:t>
            </w:r>
            <w:r>
              <w:rPr>
                <w:rFonts w:ascii="Times New Roman" w:eastAsia="Times New Roman" w:hAnsi="Times New Roman" w:cs="Times New Roman"/>
                <w:b/>
                <w:i/>
                <w:strike w:val="0"/>
                <w:color w:val="auto"/>
                <w:sz w:val="24"/>
                <w:highlight w:val="none"/>
                <w:u w:val="none" w:color="auto"/>
                <w:vertAlign w:val="baseline"/>
              </w:rPr>
              <w:t xml:space="preserve">  </w:t>
            </w:r>
            <w:r>
              <w:t>na novo razdoblje od najviše</w:t>
            </w:r>
            <w:r>
              <w:rPr>
                <w:rFonts w:ascii="Times New Roman" w:eastAsia="Times New Roman" w:hAnsi="Times New Roman" w:cs="Times New Roman"/>
                <w:b/>
                <w:i/>
                <w:strike w:val="0"/>
                <w:color w:val="auto"/>
                <w:sz w:val="24"/>
                <w:highlight w:val="none"/>
                <w:u w:val="none" w:color="auto"/>
                <w:vertAlign w:val="baseline"/>
              </w:rPr>
              <w:t xml:space="preserve">  </w:t>
            </w:r>
            <w:r>
              <w:t>sedam godina ili prekinuti financijski doprinos EIT-a i ne produžiti okvirni sporazum o partnerstvu.</w:t>
            </w:r>
            <w:r>
              <w:rPr>
                <w:rFonts w:ascii="Times New Roman" w:eastAsia="Times New Roman" w:hAnsi="Times New Roman" w:cs="Times New Roman"/>
                <w:b/>
                <w:i/>
                <w:strike w:val="0"/>
                <w:color w:val="auto"/>
                <w:sz w:val="24"/>
                <w:highlight w:val="none"/>
                <w:u w:val="none" w:color="auto"/>
                <w:vertAlign w:val="baseline"/>
              </w:rPr>
              <w:t xml:space="preserve">  </w:t>
            </w:r>
            <w:r>
              <w:t xml:space="preserve">Upravni odbor posebno uzima u obzir ostvarenu razinu financijske održivosti ZZI-ja, njegov kapacitet za primanje novih članova </w:t>
            </w:r>
            <w:r>
              <w:rPr>
                <w:rFonts w:ascii="Times New Roman" w:eastAsia="Times New Roman" w:hAnsi="Times New Roman" w:cs="Times New Roman"/>
                <w:b/>
                <w:i/>
                <w:strike w:val="0"/>
                <w:color w:val="auto"/>
                <w:sz w:val="24"/>
                <w:highlight w:val="none"/>
                <w:u w:val="none" w:color="auto"/>
                <w:vertAlign w:val="baseline"/>
              </w:rPr>
              <w:t xml:space="preserve">te   </w:t>
            </w:r>
            <w:r>
              <w:t>granice financijskog</w:t>
            </w:r>
            <w:r>
              <w:rPr>
                <w:rFonts w:ascii="Times New Roman" w:eastAsia="Times New Roman" w:hAnsi="Times New Roman" w:cs="Times New Roman"/>
                <w:b/>
                <w:i/>
                <w:strike w:val="0"/>
                <w:color w:val="auto"/>
                <w:sz w:val="24"/>
                <w:highlight w:val="none"/>
                <w:u w:val="none" w:color="auto"/>
                <w:vertAlign w:val="baseline"/>
              </w:rPr>
              <w:t xml:space="preserve">   </w:t>
            </w:r>
            <w:r>
              <w:t>doprinosa</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iz članka</w:t>
            </w:r>
            <w:r>
              <w:rPr>
                <w:rFonts w:ascii="Times New Roman" w:eastAsia="Times New Roman" w:hAnsi="Times New Roman" w:cs="Times New Roman"/>
                <w:b/>
                <w:i/>
                <w:strike w:val="0"/>
                <w:color w:val="auto"/>
                <w:sz w:val="24"/>
                <w:highlight w:val="none"/>
                <w:u w:val="none" w:color="auto"/>
                <w:vertAlign w:val="baseline"/>
              </w:rPr>
              <w:t xml:space="preserve">  20.   </w:t>
            </w:r>
            <w:r>
              <w:t>i relevantnost u pogledu</w:t>
            </w:r>
            <w:r>
              <w:rPr>
                <w:rFonts w:ascii="Times New Roman" w:eastAsia="Times New Roman" w:hAnsi="Times New Roman" w:cs="Times New Roman"/>
                <w:b/>
                <w:i/>
                <w:strike w:val="0"/>
                <w:color w:val="auto"/>
                <w:sz w:val="24"/>
                <w:highlight w:val="none"/>
                <w:u w:val="none" w:color="auto"/>
                <w:vertAlign w:val="baseline"/>
              </w:rPr>
              <w:t xml:space="preserve">  </w:t>
            </w:r>
            <w:r>
              <w:t>ciljeva EIT-a.</w:t>
            </w:r>
          </w:p>
        </w:tc>
        <w:tc>
          <w:tcPr>
            <w:tcW w:w="4876" w:type="dxa"/>
            <w:vAlign w:val="top"/>
          </w:tcPr>
          <w:p>
            <w:pPr>
              <w:pStyle w:val="Normal6a"/>
            </w:pPr>
            <w:r>
              <w:t>2.</w:t>
            </w:r>
            <w:r>
              <w:tab/>
            </w:r>
            <w:r>
              <w:t xml:space="preserve">Ovisno o ishodu sveobuhvatnog preispitivanja u sredini programskog razdoblja </w:t>
            </w:r>
            <w:r>
              <w:rPr>
                <w:rFonts w:ascii="Times New Roman" w:eastAsia="Times New Roman" w:hAnsi="Times New Roman" w:cs="Times New Roman"/>
                <w:b/>
                <w:i/>
                <w:strike w:val="0"/>
                <w:color w:val="auto"/>
                <w:sz w:val="24"/>
                <w:highlight w:val="none"/>
                <w:u w:val="none" w:color="auto"/>
                <w:vertAlign w:val="baseline"/>
              </w:rPr>
              <w:t>koje se provodi do četvrte godine prvog razdoblja,</w:t>
            </w:r>
            <w:r>
              <w:t xml:space="preserve"> Upravni odbor može odlučiti produžiti okvirni sporazum o partnerstvu sa ZZI-jem u odnosu na</w:t>
            </w:r>
            <w:r>
              <w:rPr>
                <w:rFonts w:ascii="Times New Roman" w:eastAsia="Times New Roman" w:hAnsi="Times New Roman" w:cs="Times New Roman"/>
                <w:b/>
                <w:i/>
                <w:strike w:val="0"/>
                <w:color w:val="auto"/>
                <w:sz w:val="24"/>
                <w:highlight w:val="none"/>
                <w:u w:val="none" w:color="auto"/>
                <w:vertAlign w:val="baseline"/>
              </w:rPr>
              <w:t> </w:t>
            </w:r>
            <w:r>
              <w:t>početno razdoblje</w:t>
            </w:r>
            <w:r>
              <w:rPr>
                <w:rFonts w:ascii="Times New Roman" w:eastAsia="Times New Roman" w:hAnsi="Times New Roman" w:cs="Times New Roman"/>
                <w:b/>
                <w:i/>
                <w:strike w:val="0"/>
                <w:color w:val="auto"/>
                <w:sz w:val="24"/>
                <w:highlight w:val="none"/>
                <w:u w:val="none" w:color="auto"/>
                <w:vertAlign w:val="baseline"/>
              </w:rPr>
              <w:t> </w:t>
            </w:r>
            <w:r>
              <w:t xml:space="preserve">na novo razdoblje od najviše sedam godina ili prekinuti financijski doprinos EIT-a i ne produžiti okvirni sporazum o partnerstvu. Upravni odbor posebno uzima u obzir </w:t>
            </w:r>
            <w:r>
              <w:rPr>
                <w:rFonts w:ascii="Times New Roman" w:eastAsia="Times New Roman" w:hAnsi="Times New Roman" w:cs="Times New Roman"/>
                <w:b/>
                <w:i/>
                <w:strike w:val="0"/>
                <w:color w:val="auto"/>
                <w:sz w:val="24"/>
                <w:highlight w:val="none"/>
                <w:u w:val="none" w:color="auto"/>
                <w:vertAlign w:val="baseline"/>
              </w:rPr>
              <w:t>relevantnost za globalne i društvene izazove Unije, kriterije iz programa Obzor Europa za provedbu, praćenje i evaluaciju europskih partnerstava, postizanje ciljeva koje je odredio sam ZZI, napore ZZI-ja za koordinaciju s drugim relevantnim inicijativama za istraživanje i inovacije,</w:t>
            </w:r>
            <w:r>
              <w:t xml:space="preserve"> ostvarenu razinu financijske održivosti ZZI-ja, njegov kapacitet za primanje novih članova </w:t>
            </w:r>
            <w:r>
              <w:rPr>
                <w:rFonts w:ascii="Times New Roman" w:eastAsia="Times New Roman" w:hAnsi="Times New Roman" w:cs="Times New Roman"/>
                <w:b/>
                <w:i/>
                <w:strike w:val="0"/>
                <w:color w:val="auto"/>
                <w:sz w:val="24"/>
                <w:highlight w:val="none"/>
                <w:u w:val="none" w:color="auto"/>
                <w:vertAlign w:val="baseline"/>
              </w:rPr>
              <w:t>i transparentnost, njegovu geografsku zastupljenost i rodnu uravnoteženost te</w:t>
            </w:r>
            <w:r>
              <w:t xml:space="preserve"> granice financijskog doprinosa Unije iz članka</w:t>
            </w:r>
            <w:r>
              <w:rPr>
                <w:rFonts w:ascii="Times New Roman" w:eastAsia="Times New Roman" w:hAnsi="Times New Roman" w:cs="Times New Roman"/>
                <w:b/>
                <w:i/>
                <w:strike w:val="0"/>
                <w:color w:val="auto"/>
                <w:sz w:val="24"/>
                <w:highlight w:val="none"/>
                <w:u w:val="none" w:color="auto"/>
                <w:vertAlign w:val="baseline"/>
              </w:rPr>
              <w:t> 20.</w:t>
            </w:r>
            <w:r>
              <w:t xml:space="preserve"> i relevantnost u pogledu ciljeva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Ovisno o ishodu sveobuhvatnog preispitivanja u sredini programskog razdoblja prije isteka početnog razdoblja od sedam godina</w:t>
            </w:r>
            <w:r>
              <w:rPr>
                <w:rFonts w:ascii="Times New Roman" w:eastAsia="Times New Roman" w:hAnsi="Times New Roman" w:cs="Times New Roman"/>
                <w:b/>
                <w:i/>
                <w:strike w:val="0"/>
                <w:color w:val="auto"/>
                <w:sz w:val="24"/>
                <w:highlight w:val="none"/>
                <w:u w:val="none" w:color="auto"/>
                <w:vertAlign w:val="baseline"/>
              </w:rPr>
              <w:t xml:space="preserve">   </w:t>
            </w:r>
            <w:r>
              <w:t>Upravni odbor može odlučiti produžiti okvirni sporazum o partnerstvu sa ZZI-jem u odnosu na</w:t>
            </w:r>
            <w:r>
              <w:rPr>
                <w:rFonts w:ascii="Times New Roman" w:eastAsia="Times New Roman" w:hAnsi="Times New Roman" w:cs="Times New Roman"/>
                <w:b/>
                <w:i/>
                <w:strike w:val="0"/>
                <w:color w:val="auto"/>
                <w:sz w:val="24"/>
                <w:highlight w:val="none"/>
                <w:u w:val="none" w:color="auto"/>
                <w:vertAlign w:val="baseline"/>
              </w:rPr>
              <w:t xml:space="preserve">  </w:t>
            </w:r>
            <w:r>
              <w:t>početno</w:t>
            </w:r>
            <w:r>
              <w:rPr>
                <w:rFonts w:ascii="Times New Roman" w:eastAsia="Times New Roman" w:hAnsi="Times New Roman" w:cs="Times New Roman"/>
                <w:b/>
                <w:i/>
                <w:strike w:val="0"/>
                <w:color w:val="auto"/>
                <w:sz w:val="24"/>
                <w:highlight w:val="none"/>
                <w:u w:val="none" w:color="auto"/>
                <w:vertAlign w:val="baseline"/>
              </w:rPr>
              <w:t xml:space="preserve">   </w:t>
            </w:r>
            <w:r>
              <w:t>razdoblje</w:t>
            </w:r>
            <w:r>
              <w:rPr>
                <w:rFonts w:ascii="Times New Roman" w:eastAsia="Times New Roman" w:hAnsi="Times New Roman" w:cs="Times New Roman"/>
                <w:b/>
                <w:i/>
                <w:strike w:val="0"/>
                <w:color w:val="auto"/>
                <w:sz w:val="24"/>
                <w:highlight w:val="none"/>
                <w:u w:val="none" w:color="auto"/>
                <w:vertAlign w:val="baseline"/>
              </w:rPr>
              <w:t xml:space="preserve">  </w:t>
            </w:r>
            <w:r>
              <w:t>na novo razdoblje od najviše</w:t>
            </w:r>
            <w:r>
              <w:rPr>
                <w:rFonts w:ascii="Times New Roman" w:eastAsia="Times New Roman" w:hAnsi="Times New Roman" w:cs="Times New Roman"/>
                <w:b/>
                <w:i/>
                <w:strike w:val="0"/>
                <w:color w:val="auto"/>
                <w:sz w:val="24"/>
                <w:highlight w:val="none"/>
                <w:u w:val="none" w:color="auto"/>
                <w:vertAlign w:val="baseline"/>
              </w:rPr>
              <w:t xml:space="preserve">  </w:t>
            </w:r>
            <w:r>
              <w:t>sedam godina ili prekinuti financijski doprinos EIT-a i ne produžiti okvirni sporazum o partnerstvu.</w:t>
            </w:r>
            <w:r>
              <w:rPr>
                <w:rFonts w:ascii="Times New Roman" w:eastAsia="Times New Roman" w:hAnsi="Times New Roman" w:cs="Times New Roman"/>
                <w:b/>
                <w:i/>
                <w:strike w:val="0"/>
                <w:color w:val="auto"/>
                <w:sz w:val="24"/>
                <w:highlight w:val="none"/>
                <w:u w:val="none" w:color="auto"/>
                <w:vertAlign w:val="baseline"/>
              </w:rPr>
              <w:t xml:space="preserve">  </w:t>
            </w:r>
            <w:r>
              <w:t xml:space="preserve">Upravni odbor posebno uzima u obzir ostvarenu razinu financijske održivosti ZZI-ja, njegov kapacitet </w:t>
            </w:r>
            <w:r>
              <w:rPr>
                <w:rFonts w:ascii="Times New Roman" w:eastAsia="Times New Roman" w:hAnsi="Times New Roman" w:cs="Times New Roman"/>
                <w:b/>
                <w:i/>
                <w:strike w:val="0"/>
                <w:color w:val="auto"/>
                <w:sz w:val="24"/>
                <w:highlight w:val="none"/>
                <w:u w:val="none" w:color="auto"/>
                <w:vertAlign w:val="baseline"/>
              </w:rPr>
              <w:t>za primanje</w:t>
            </w:r>
            <w:r>
              <w:t xml:space="preserve"> novih </w:t>
            </w:r>
            <w:r>
              <w:rPr>
                <w:rFonts w:ascii="Times New Roman" w:eastAsia="Times New Roman" w:hAnsi="Times New Roman" w:cs="Times New Roman"/>
                <w:b/>
                <w:i/>
                <w:strike w:val="0"/>
                <w:color w:val="auto"/>
                <w:sz w:val="24"/>
                <w:highlight w:val="none"/>
                <w:u w:val="none" w:color="auto"/>
                <w:vertAlign w:val="baseline"/>
              </w:rPr>
              <w:t xml:space="preserve">članova te   </w:t>
            </w:r>
            <w:r>
              <w:t>granice financijskog</w:t>
            </w:r>
            <w:r>
              <w:rPr>
                <w:rFonts w:ascii="Times New Roman" w:eastAsia="Times New Roman" w:hAnsi="Times New Roman" w:cs="Times New Roman"/>
                <w:b/>
                <w:i/>
                <w:strike w:val="0"/>
                <w:color w:val="auto"/>
                <w:sz w:val="24"/>
                <w:highlight w:val="none"/>
                <w:u w:val="none" w:color="auto"/>
                <w:vertAlign w:val="baseline"/>
              </w:rPr>
              <w:t xml:space="preserve">   </w:t>
            </w:r>
            <w:r>
              <w:t>doprinosa</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iz članka</w:t>
            </w:r>
            <w:r>
              <w:rPr>
                <w:rFonts w:ascii="Times New Roman" w:eastAsia="Times New Roman" w:hAnsi="Times New Roman" w:cs="Times New Roman"/>
                <w:b/>
                <w:i/>
                <w:strike w:val="0"/>
                <w:color w:val="auto"/>
                <w:sz w:val="24"/>
                <w:highlight w:val="none"/>
                <w:u w:val="none" w:color="auto"/>
                <w:vertAlign w:val="baseline"/>
              </w:rPr>
              <w:t xml:space="preserve">  20.   </w:t>
            </w:r>
            <w:r>
              <w:t>i relevantnost u pogledu</w:t>
            </w:r>
            <w:r>
              <w:rPr>
                <w:rFonts w:ascii="Times New Roman" w:eastAsia="Times New Roman" w:hAnsi="Times New Roman" w:cs="Times New Roman"/>
                <w:b/>
                <w:i/>
                <w:strike w:val="0"/>
                <w:color w:val="auto"/>
                <w:sz w:val="24"/>
                <w:highlight w:val="none"/>
                <w:u w:val="none" w:color="auto"/>
                <w:vertAlign w:val="baseline"/>
              </w:rPr>
              <w:t xml:space="preserve">  </w:t>
            </w:r>
            <w:r>
              <w:t>ciljeva EIT-a.</w:t>
            </w:r>
          </w:p>
        </w:tc>
        <w:tc>
          <w:tcPr>
            <w:tcW w:w="4876" w:type="dxa"/>
            <w:vAlign w:val="top"/>
          </w:tcPr>
          <w:p>
            <w:pPr>
              <w:pStyle w:val="Normal6a"/>
            </w:pPr>
            <w:r>
              <w:t>2.</w:t>
            </w:r>
            <w:r>
              <w:tab/>
            </w:r>
            <w:r>
              <w:t xml:space="preserve">Ovisno o </w:t>
            </w:r>
            <w:r>
              <w:rPr>
                <w:rFonts w:ascii="Times New Roman" w:eastAsia="Times New Roman" w:hAnsi="Times New Roman" w:cs="Times New Roman"/>
                <w:b/>
                <w:i/>
                <w:strike w:val="0"/>
                <w:color w:val="auto"/>
                <w:sz w:val="24"/>
                <w:highlight w:val="none"/>
                <w:u w:val="none" w:color="auto"/>
                <w:vertAlign w:val="baseline"/>
              </w:rPr>
              <w:t>pozitivnom</w:t>
            </w:r>
            <w:r>
              <w:t xml:space="preserve"> ishodu sveobuhvatnog preispitivanja u sredini programskog razdoblja </w:t>
            </w:r>
            <w:r>
              <w:rPr>
                <w:rFonts w:ascii="Times New Roman" w:eastAsia="Times New Roman" w:hAnsi="Times New Roman" w:cs="Times New Roman"/>
                <w:b/>
                <w:i/>
                <w:strike w:val="0"/>
                <w:color w:val="auto"/>
                <w:sz w:val="24"/>
                <w:highlight w:val="none"/>
                <w:u w:val="none" w:color="auto"/>
                <w:vertAlign w:val="baseline"/>
              </w:rPr>
              <w:t>od strane neovisnih vanjskih stručnjaka</w:t>
            </w:r>
            <w:r>
              <w:t xml:space="preserve"> prije isteka početnog razdoblja od sedam godina</w:t>
            </w:r>
            <w:r>
              <w:rPr>
                <w:rFonts w:ascii="Times New Roman" w:eastAsia="Times New Roman" w:hAnsi="Times New Roman" w:cs="Times New Roman"/>
                <w:b/>
                <w:i/>
                <w:strike w:val="0"/>
                <w:color w:val="auto"/>
                <w:sz w:val="24"/>
                <w:highlight w:val="none"/>
                <w:u w:val="none" w:color="auto"/>
                <w:vertAlign w:val="baseline"/>
              </w:rPr>
              <w:t>,</w:t>
            </w:r>
            <w:r>
              <w:t xml:space="preserve"> Upravni odbor može odlučiti produžiti okvirni sporazum o partnerstvu sa ZZI-jem u odnosu na početno razdoblje na novo razdoblje od najviše sedam godina ili prekinuti financijski doprinos EIT-a i ne produžiti okvirni sporazum o partnerstvu. Upravni odbor posebno uzima u obzir ostvarenu razinu financijske održivosti ZZI-ja, njegov kapacitet </w:t>
            </w:r>
            <w:r>
              <w:rPr>
                <w:rFonts w:ascii="Times New Roman" w:eastAsia="Times New Roman" w:hAnsi="Times New Roman" w:cs="Times New Roman"/>
                <w:b/>
                <w:i/>
                <w:strike w:val="0"/>
                <w:color w:val="auto"/>
                <w:sz w:val="24"/>
                <w:highlight w:val="none"/>
                <w:u w:val="none" w:color="auto"/>
                <w:vertAlign w:val="baseline"/>
              </w:rPr>
              <w:t>da osigura otvorenost prema novim partnerima i uspjeh u privlačenju</w:t>
            </w:r>
            <w:r>
              <w:t xml:space="preserve"> novih </w:t>
            </w:r>
            <w:r>
              <w:rPr>
                <w:rFonts w:ascii="Times New Roman" w:eastAsia="Times New Roman" w:hAnsi="Times New Roman" w:cs="Times New Roman"/>
                <w:b/>
                <w:i/>
                <w:strike w:val="0"/>
                <w:color w:val="auto"/>
                <w:sz w:val="24"/>
                <w:highlight w:val="none"/>
                <w:u w:val="none" w:color="auto"/>
                <w:vertAlign w:val="baseline"/>
              </w:rPr>
              <w:t>partnera te</w:t>
            </w:r>
            <w:r>
              <w:t xml:space="preserve"> granice financijskog doprinosa Unije iz članka </w:t>
            </w:r>
            <w:r>
              <w:rPr>
                <w:rFonts w:ascii="Times New Roman" w:eastAsia="Times New Roman" w:hAnsi="Times New Roman" w:cs="Times New Roman"/>
                <w:b/>
                <w:i/>
                <w:strike w:val="0"/>
                <w:color w:val="auto"/>
                <w:sz w:val="24"/>
                <w:highlight w:val="none"/>
                <w:u w:val="none" w:color="auto"/>
                <w:vertAlign w:val="baseline"/>
              </w:rPr>
              <w:t>20.</w:t>
            </w:r>
            <w:r>
              <w:t xml:space="preserve"> i relevantnost u pogledu ciljeva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2.a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Na kraju početnog razdoblja od sedam godina Upravni odbor može odlučiti produžiti okvirni sporazum o partnerstvu za još jedno razdoblje od sedam godina.</w:t>
            </w:r>
            <w:r>
              <w:t xml:space="preserve"> </w:t>
            </w:r>
            <w:r>
              <w:rPr>
                <w:rFonts w:ascii="Times New Roman" w:eastAsia="Times New Roman" w:hAnsi="Times New Roman" w:cs="Times New Roman"/>
                <w:b/>
                <w:i/>
                <w:strike w:val="0"/>
                <w:color w:val="auto"/>
                <w:sz w:val="24"/>
                <w:highlight w:val="none"/>
                <w:u w:val="none" w:color="auto"/>
                <w:vertAlign w:val="baseline"/>
              </w:rPr>
              <w:t>Ta se odluka temelji na kriterijima iz stavka 2. i na konačnoj evaluaciji uspješnosti ZZI-ja koja se provodi prije isteka početnog sedmogodišnjeg razdoblja.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2.b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2.b</w:t>
            </w:r>
            <w:r>
              <w:tab/>
            </w:r>
            <w:r>
              <w:rPr>
                <w:rFonts w:ascii="Times New Roman" w:eastAsia="Times New Roman" w:hAnsi="Times New Roman" w:cs="Times New Roman"/>
                <w:b/>
                <w:i/>
                <w:strike w:val="0"/>
                <w:color w:val="auto"/>
                <w:sz w:val="24"/>
                <w:highlight w:val="none"/>
                <w:u w:val="none" w:color="auto"/>
                <w:vertAlign w:val="baseline"/>
              </w:rPr>
              <w:t>U slučaju produženja početnog sedmogodišnjeg sporazuma ZZI podliježe još jednom preispitivanju u sredini programskog razdoblja do kraja četvrte godine drugog sedmogodišnjeg razdoblja, na temelju istih kriterija i metodologije.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Ovisno o ishodu konačnog preispitivanja prije isteka četrnaeste godine okvirnog sporazuma o partnerstvu, EIT može sklopiti memorandum o suradnji sa ZZI-jem.</w:t>
            </w:r>
          </w:p>
        </w:tc>
        <w:tc>
          <w:tcPr>
            <w:tcW w:w="4876" w:type="dxa"/>
            <w:vAlign w:val="top"/>
          </w:tcPr>
          <w:p>
            <w:pPr>
              <w:pStyle w:val="Normal6a"/>
            </w:pPr>
            <w:r>
              <w:t>4.</w:t>
            </w:r>
            <w:r>
              <w:tab/>
            </w:r>
            <w:r>
              <w:t xml:space="preserve">Ovisno o ishodu konačnog preispitivanja prije isteka četrnaeste godine okvirnog sporazuma o partnerstvu, EIT može sklopiti memorandum o suradnji sa ZZI-jem </w:t>
            </w:r>
            <w:r>
              <w:rPr>
                <w:rFonts w:ascii="Times New Roman" w:eastAsia="Times New Roman" w:hAnsi="Times New Roman" w:cs="Times New Roman"/>
                <w:b/>
                <w:i/>
                <w:strike w:val="0"/>
                <w:color w:val="auto"/>
                <w:sz w:val="24"/>
                <w:highlight w:val="none"/>
                <w:u w:val="none" w:color="auto"/>
                <w:vertAlign w:val="baseline"/>
              </w:rPr>
              <w:t>ili u iznimnim, propisno opravdanim okolnostima i ovisno o dubinskoj ocjeni vanjskih neovisnih stručnjaka, Upravni odbor može odlučiti produžiti okvirni sporazum o partnerstvu sa ZZI-jem do kraja tekućeg programskog razdoblja</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Za takvo produženje potrebno je sljedeće: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detaljna evaluacija ZZI-ja od strane vanjskih stručnjaka i Upravnog odbora s pozitivnim ishodom, uzimajući u obzir kriterije procjene iz stavka 2.;</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detaljno objašnjenje ZZI-ja o tome zašto će i kako okvirno partnerstvo biti produženo;</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 ograničenje u pogledu vremena, proračuna i opsega te obuhvaćanje onih aktivnosti ZZI-ja koje još ne mogu biti financijski održive, ali su i dalje ključne za ispunjavanje njegovih zadaća, aktivnosti i sposobnosti da odgovori na društvene izazove.</w:t>
            </w:r>
            <w:r>
              <w:br/>
            </w:r>
            <w:r>
              <w:br/>
            </w:r>
            <w:r>
              <w:rPr>
                <w:rFonts w:ascii="Times New Roman" w:eastAsia="Times New Roman" w:hAnsi="Times New Roman" w:cs="Times New Roman"/>
                <w:b/>
                <w:i/>
                <w:strike w:val="0"/>
                <w:color w:val="auto"/>
                <w:sz w:val="24"/>
                <w:highlight w:val="none"/>
                <w:u w:val="none" w:color="auto"/>
                <w:vertAlign w:val="baseline"/>
              </w:rPr>
              <w:t>Te aktivnosti ZZI opisuje u detaljnom planu koji se podnosi Upravnom odboru na evaluaciju.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Nakon deset godina poslovanja prvi ZZI-ji imat će bolji pregled nad svojim različitim aktivnostima.</w:t>
      </w:r>
      <w:r>
        <w:t xml:space="preserve"> </w:t>
      </w:r>
      <w:r>
        <w:t>Iskustvo pokazuje da neke ključne aktivnosti, kao što su aktivnosti usklađenja ili obrazovanje, nisu financijski održive iz strukturnih razloga.</w:t>
      </w:r>
      <w:r>
        <w:t xml:space="preserve"> </w:t>
      </w:r>
      <w:r>
        <w:t>Manje inovativnim državama članicama može i dalje trebati posebna potpora dok ne sustignu ostale.</w:t>
      </w:r>
      <w:r>
        <w:t xml:space="preserve"> </w:t>
      </w:r>
      <w:r>
        <w:t>Konkretno za te aktivnosti bit će moguća ograničena, ali stabilna potpora EIT-a ZZI-jima nakon četrnaeste godine okvirnog sporazuma o partnerstvu, ovisno o slučaju.</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Ovisno o ishodu konačnog preispitivanja prije isteka četrnaeste godine okvirnog sporazuma o partnerstvu, EIT može sklopiti memorandum o suradnji sa ZZI-jem.</w:t>
            </w:r>
          </w:p>
        </w:tc>
        <w:tc>
          <w:tcPr>
            <w:tcW w:w="4876" w:type="dxa"/>
            <w:vAlign w:val="top"/>
          </w:tcPr>
          <w:p>
            <w:pPr>
              <w:pStyle w:val="Normal6a"/>
            </w:pPr>
            <w:r>
              <w:t>4.</w:t>
            </w:r>
            <w:r>
              <w:tab/>
            </w:r>
            <w:r>
              <w:t xml:space="preserve">Ovisno o ishodu konačnog preispitivanja prije isteka četrnaeste godine okvirnog sporazuma o partnerstvu, EIT može sklopiti memorandum o suradnji sa ZZI-jem </w:t>
            </w:r>
            <w:r>
              <w:rPr>
                <w:rFonts w:ascii="Times New Roman" w:eastAsia="Times New Roman" w:hAnsi="Times New Roman" w:cs="Times New Roman"/>
                <w:b/>
                <w:i/>
                <w:strike w:val="0"/>
                <w:color w:val="auto"/>
                <w:sz w:val="24"/>
                <w:highlight w:val="none"/>
                <w:u w:val="none" w:color="auto"/>
                <w:vertAlign w:val="baseline"/>
              </w:rPr>
              <w:t>ili Upravni odbor može, pod strogim uvjetima, odlučiti da će produžiti okvirni sporazum o partnerstvu sa ZZI-jima iz prvog vala, s ograničenim opsegom i proračunom</w:t>
            </w:r>
            <w:r>
              <w:t xml:space="preserve">. </w:t>
            </w:r>
            <w:r>
              <w:rPr>
                <w:rFonts w:ascii="Times New Roman" w:eastAsia="Times New Roman" w:hAnsi="Times New Roman" w:cs="Times New Roman"/>
                <w:b/>
                <w:i/>
                <w:strike w:val="0"/>
                <w:color w:val="auto"/>
                <w:sz w:val="24"/>
                <w:highlight w:val="none"/>
                <w:u w:val="none" w:color="auto"/>
                <w:vertAlign w:val="baseline"/>
              </w:rPr>
              <w:t>Takav produženi okvirni sporazum o partnerstvu podliježe: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detaljnoj evaluaciji ZZI-ja od strane Upravnog odbora, uzimajući u obzir kriterije procjene iz stavka 2., koja se provodi nakon neovisne procjene;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detaljnom planu ZZI-ja u kojem se navode razlozi za produženje okvirnog sporazuma o partnerstvu.</w:t>
            </w:r>
            <w:r>
              <w:t xml:space="preserve"> </w:t>
            </w:r>
            <w:r>
              <w:rPr>
                <w:rFonts w:ascii="Times New Roman" w:eastAsia="Times New Roman" w:hAnsi="Times New Roman" w:cs="Times New Roman"/>
                <w:b/>
                <w:i/>
                <w:strike w:val="0"/>
                <w:color w:val="auto"/>
                <w:sz w:val="24"/>
                <w:highlight w:val="none"/>
                <w:u w:val="none" w:color="auto"/>
                <w:vertAlign w:val="baseline"/>
              </w:rPr>
              <w:t>Produženi okvirni sporazum o partnerstvu ograničava se u području primjene i proračunu na ključne aktivnosti koje nisu financijski održive.</w:t>
            </w:r>
            <w:r>
              <w:t xml:space="preserve"> </w:t>
            </w:r>
            <w:r>
              <w:rPr>
                <w:rFonts w:ascii="Times New Roman" w:eastAsia="Times New Roman" w:hAnsi="Times New Roman" w:cs="Times New Roman"/>
                <w:b/>
                <w:i/>
                <w:strike w:val="0"/>
                <w:color w:val="auto"/>
                <w:sz w:val="24"/>
                <w:highlight w:val="none"/>
                <w:u w:val="none" w:color="auto"/>
                <w:vertAlign w:val="baseline"/>
              </w:rPr>
              <w:t>Te se aktivnosti opisuju u detaljnom planu koji Upravni odbor podnosi na evaluaciju.</w:t>
            </w:r>
            <w:r>
              <w:t xml:space="preserve"> </w:t>
            </w:r>
            <w:r>
              <w:rPr>
                <w:rFonts w:ascii="Times New Roman" w:eastAsia="Times New Roman" w:hAnsi="Times New Roman" w:cs="Times New Roman"/>
                <w:b/>
                <w:i/>
                <w:strike w:val="0"/>
                <w:color w:val="auto"/>
                <w:sz w:val="24"/>
                <w:highlight w:val="none"/>
                <w:u w:val="none" w:color="auto"/>
                <w:vertAlign w:val="baseline"/>
              </w:rPr>
              <w:t>Prije produženja početnog razdoblja od sedam godina EIT se savjetuje s Europskim parlamentom.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Ovisno o ishodu konačnog preispitivanja prije isteka četrnaeste godine okvirnog sporazuma o partnerstvu, </w:t>
            </w:r>
            <w:r>
              <w:rPr>
                <w:rFonts w:ascii="Times New Roman" w:eastAsia="Times New Roman" w:hAnsi="Times New Roman" w:cs="Times New Roman"/>
                <w:b/>
                <w:i/>
                <w:strike w:val="0"/>
                <w:color w:val="auto"/>
                <w:sz w:val="24"/>
                <w:highlight w:val="none"/>
                <w:u w:val="none" w:color="auto"/>
                <w:vertAlign w:val="baseline"/>
              </w:rPr>
              <w:t>EIT može sklopiti memorandum o suradnji</w:t>
            </w:r>
            <w:r>
              <w:t xml:space="preserve"> sa ZZI-jem.</w:t>
            </w:r>
          </w:p>
        </w:tc>
        <w:tc>
          <w:tcPr>
            <w:tcW w:w="4876" w:type="dxa"/>
            <w:vAlign w:val="top"/>
          </w:tcPr>
          <w:p>
            <w:pPr>
              <w:pStyle w:val="Normal6a"/>
            </w:pPr>
            <w:r>
              <w:t>4.</w:t>
            </w:r>
            <w:r>
              <w:tab/>
            </w:r>
            <w:r>
              <w:t xml:space="preserve">Ovisno o ishodu konačnog preispitivanja prije isteka četrnaeste godine okvirnog sporazuma o partnerstvu, </w:t>
            </w:r>
            <w:r>
              <w:rPr>
                <w:rFonts w:ascii="Times New Roman" w:eastAsia="Times New Roman" w:hAnsi="Times New Roman" w:cs="Times New Roman"/>
                <w:b/>
                <w:i/>
                <w:strike w:val="0"/>
                <w:color w:val="auto"/>
                <w:sz w:val="24"/>
                <w:highlight w:val="none"/>
                <w:u w:val="none" w:color="auto"/>
                <w:vertAlign w:val="baseline"/>
              </w:rPr>
              <w:t>Upravni odbor može, pod strogim uvjetima, odlučiti da će produžiti okvirni sporazum o partnerstvu</w:t>
            </w:r>
            <w:r>
              <w:t xml:space="preserve"> sa ZZI-jem. </w:t>
            </w:r>
            <w:r>
              <w:rPr>
                <w:rFonts w:ascii="Times New Roman" w:eastAsia="Times New Roman" w:hAnsi="Times New Roman" w:cs="Times New Roman"/>
                <w:b/>
                <w:i/>
                <w:strike w:val="0"/>
                <w:color w:val="auto"/>
                <w:sz w:val="24"/>
                <w:highlight w:val="none"/>
                <w:u w:val="none" w:color="auto"/>
                <w:vertAlign w:val="baseline"/>
              </w:rPr>
              <w:t>Takav produženi okvirni sporazum o partnerstvu:</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podliježe detaljnoj evaluaciji ZZI-ja od strane Upravnog odbora, uzimajući u obzir kriterije procjene iz stavka 2.;</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podliježe detaljnom planu ZZI-ja u kojem se propisno obrazlažu razlozi za produženje okvirnog sporazuma o partnerstvu;</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 ograničen je u području primjene i proračunu na aktivnosti ZZI-ja koje još ne mogu biti financijski održive, ali su i dalje ključne za ispunjavanje njegovih zadaća.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Te se aktivnosti opisuju u detaljnom planu koji Upravni odbor podnosi na evaluaciju.</w:t>
            </w:r>
            <w:r>
              <w:t xml:space="preserve"> </w:t>
            </w:r>
            <w:r>
              <w:rPr>
                <w:rFonts w:ascii="Times New Roman" w:eastAsia="Times New Roman" w:hAnsi="Times New Roman" w:cs="Times New Roman"/>
                <w:b/>
                <w:i/>
                <w:strike w:val="0"/>
                <w:color w:val="auto"/>
                <w:sz w:val="24"/>
                <w:highlight w:val="none"/>
                <w:u w:val="none" w:color="auto"/>
                <w:vertAlign w:val="baseline"/>
              </w:rPr>
              <w:t>EIT se savjetuje s Europskim parlamentom o odluci o produženju okvirnog sporazuma o partnerstvu.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11. – 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Ovisno o ishodu konačnog preispitivanja prije isteka četrnaeste godine okvirnog sporazuma o partnerstvu, EIT može sklopiti memorandum o suradnji sa ZZI-jem.</w:t>
            </w:r>
          </w:p>
        </w:tc>
        <w:tc>
          <w:tcPr>
            <w:tcW w:w="4876" w:type="dxa"/>
            <w:vAlign w:val="top"/>
          </w:tcPr>
          <w:p>
            <w:pPr>
              <w:pStyle w:val="Normal6a"/>
            </w:pPr>
            <w:r>
              <w:t>4.</w:t>
            </w:r>
            <w:r>
              <w:tab/>
            </w:r>
            <w:r>
              <w:t xml:space="preserve">Ovisno o ishodu konačnog preispitivanja prije isteka četrnaeste godine okvirnog sporazuma o partnerstvu, EIT može sklopiti memorandum o suradnji sa ZZI-jem </w:t>
            </w:r>
            <w:r>
              <w:rPr>
                <w:rFonts w:ascii="Times New Roman" w:eastAsia="Times New Roman" w:hAnsi="Times New Roman" w:cs="Times New Roman"/>
                <w:b/>
                <w:i/>
                <w:strike w:val="0"/>
                <w:color w:val="auto"/>
                <w:sz w:val="24"/>
                <w:highlight w:val="none"/>
                <w:u w:val="none" w:color="auto"/>
                <w:vertAlign w:val="baseline"/>
              </w:rPr>
              <w:t>ili Upravni odbor EIT-a može, pod strogim uvjetima, odlučiti o mogućem produženju okvirnog sporazuma o partnerstvu nakon temeljite evaluacije neovisnih stručnjaka.</w:t>
            </w:r>
            <w:r>
              <w:t xml:space="preserve"> </w:t>
            </w:r>
            <w:r>
              <w:rPr>
                <w:rFonts w:ascii="Times New Roman" w:eastAsia="Times New Roman" w:hAnsi="Times New Roman" w:cs="Times New Roman"/>
                <w:b/>
                <w:i/>
                <w:strike w:val="0"/>
                <w:color w:val="auto"/>
                <w:sz w:val="24"/>
                <w:highlight w:val="none"/>
                <w:u w:val="none" w:color="auto"/>
                <w:vertAlign w:val="baseline"/>
              </w:rPr>
              <w:t>Produženje je ograničeno u pogledu opsega, vremena i proračuna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Članak 12.</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Briše se.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Akademski stupnjevi i diplome</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 Akademske stupnjeve i diplome koji se odnose na aktivnosti visokog obrazovanja iz članka  7.  stavka 1. točke (c) dodjeljuju sudjelujuća visoka učilišta u skladu s nacionalnim pravilima i postupcima akreditacije.  Okvirni sporazumi o partnerstvu i    sporazumi   o dodjeli bespovratnih sredstava  između EIT-a i ZZI-jâ osiguravaju da ti  akademski stupnjevi i diplome također mogu biti označeni kao stupnjevi i diplome EIT-a.</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 EIT potiče uključena visoka učilišta da:</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dodjeljuju zajedničke ili višestruke akademske stupnjeve i diplome, odražavajući integriranu prirodu ZZI-jâ. Međutim, te akademske stupnjeve i diplome  može dodijeliti i samo jedno visoko učilište;</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šire najbolje prakse o horizontalnim pitanjima;</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 uzimaju u obzir:</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 aktivnosti   Unije  poduzete u skladu s člancima   165.  i   166.  Ugovora;</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ii. aktivnosti koje se poduzimaju u kontekstu Europskog prostora visokog obrazovanja.</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Važno je da se sve aktivnosti ZZI-ja temelje na integraciji svih triju sastavnica trokuta znanja – obrazovanja, inovacija i osnivanja poduzeća, jer je to najučinkovitij način za postizanje ciljeva EIT-a i ZZI-jâ u cjelini.</w:t>
      </w:r>
      <w:r>
        <w:t xml:space="preserve"> </w:t>
      </w:r>
      <w:r>
        <w:t>Bavljenje aktivnostima koje su osmišljene samo u obrazovnom kontekstu, kako bi se poboljšao europski obrazovni sustav, nije dio misije EIT-a i njegovih zajednica znanja i inovacija.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12.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Akademske stupnjeve i diplome koji se odnose na aktivnosti visokog obrazovanja iz članka</w:t>
            </w:r>
            <w:r>
              <w:rPr>
                <w:rFonts w:ascii="Times New Roman" w:eastAsia="Times New Roman" w:hAnsi="Times New Roman" w:cs="Times New Roman"/>
                <w:b/>
                <w:i/>
                <w:strike w:val="0"/>
                <w:color w:val="auto"/>
                <w:sz w:val="24"/>
                <w:highlight w:val="none"/>
                <w:u w:val="none" w:color="auto"/>
                <w:vertAlign w:val="baseline"/>
              </w:rPr>
              <w:t xml:space="preserve">  7.  </w:t>
            </w:r>
            <w:r>
              <w:t>stavka 1. točke (c) dodjeljuju sudjelujuća visoka učilišta u skladu s nacionalnim pravilima i postupcima akreditacije.</w:t>
            </w:r>
            <w:r>
              <w:rPr>
                <w:rFonts w:ascii="Times New Roman" w:eastAsia="Times New Roman" w:hAnsi="Times New Roman" w:cs="Times New Roman"/>
                <w:b/>
                <w:i/>
                <w:strike w:val="0"/>
                <w:color w:val="auto"/>
                <w:sz w:val="24"/>
                <w:highlight w:val="none"/>
                <w:u w:val="none" w:color="auto"/>
                <w:vertAlign w:val="baseline"/>
              </w:rPr>
              <w:t xml:space="preserve">  </w:t>
            </w:r>
            <w:r>
              <w:t>Okvirni sporazumi o partnerstvu i</w:t>
            </w:r>
            <w:r>
              <w:rPr>
                <w:rFonts w:ascii="Times New Roman" w:eastAsia="Times New Roman" w:hAnsi="Times New Roman" w:cs="Times New Roman"/>
                <w:b/>
                <w:i/>
                <w:strike w:val="0"/>
                <w:color w:val="auto"/>
                <w:sz w:val="24"/>
                <w:highlight w:val="none"/>
                <w:u w:val="none" w:color="auto"/>
                <w:vertAlign w:val="baseline"/>
              </w:rPr>
              <w:t xml:space="preserve">    </w:t>
            </w:r>
            <w:r>
              <w:t>sporazumi</w:t>
            </w:r>
            <w:r>
              <w:rPr>
                <w:rFonts w:ascii="Times New Roman" w:eastAsia="Times New Roman" w:hAnsi="Times New Roman" w:cs="Times New Roman"/>
                <w:b/>
                <w:i/>
                <w:strike w:val="0"/>
                <w:color w:val="auto"/>
                <w:sz w:val="24"/>
                <w:highlight w:val="none"/>
                <w:u w:val="none" w:color="auto"/>
                <w:vertAlign w:val="baseline"/>
              </w:rPr>
              <w:t xml:space="preserve">   </w:t>
            </w:r>
            <w:r>
              <w:t>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između EIT-a i ZZI-jâ osiguravaju da ti</w:t>
            </w:r>
            <w:r>
              <w:rPr>
                <w:rFonts w:ascii="Times New Roman" w:eastAsia="Times New Roman" w:hAnsi="Times New Roman" w:cs="Times New Roman"/>
                <w:b/>
                <w:i/>
                <w:strike w:val="0"/>
                <w:color w:val="auto"/>
                <w:sz w:val="24"/>
                <w:highlight w:val="none"/>
                <w:u w:val="none" w:color="auto"/>
                <w:vertAlign w:val="baseline"/>
              </w:rPr>
              <w:t xml:space="preserve">  </w:t>
            </w:r>
            <w:r>
              <w:t xml:space="preserve">akademski stupnjevi i diplome </w:t>
            </w:r>
            <w:r>
              <w:rPr>
                <w:rFonts w:ascii="Times New Roman" w:eastAsia="Times New Roman" w:hAnsi="Times New Roman" w:cs="Times New Roman"/>
                <w:b/>
                <w:i/>
                <w:strike w:val="0"/>
                <w:color w:val="auto"/>
                <w:sz w:val="24"/>
                <w:highlight w:val="none"/>
                <w:u w:val="none" w:color="auto"/>
                <w:vertAlign w:val="baseline"/>
              </w:rPr>
              <w:t>također mogu biti</w:t>
            </w:r>
            <w:r>
              <w:t xml:space="preserve"> označeni kao stupnjevi i diplome EIT-a.</w:t>
            </w:r>
          </w:p>
        </w:tc>
        <w:tc>
          <w:tcPr>
            <w:tcW w:w="4876" w:type="dxa"/>
            <w:vAlign w:val="top"/>
          </w:tcPr>
          <w:p>
            <w:pPr>
              <w:pStyle w:val="Normal6a"/>
            </w:pPr>
            <w:r>
              <w:t>1.</w:t>
            </w:r>
            <w:r>
              <w:tab/>
            </w:r>
            <w:r>
              <w:t xml:space="preserve">Akademske stupnjeve i diplome koji se odnose na aktivnosti visokog obrazovanja iz članka </w:t>
            </w:r>
            <w:r>
              <w:rPr>
                <w:rFonts w:ascii="Times New Roman" w:eastAsia="Times New Roman" w:hAnsi="Times New Roman" w:cs="Times New Roman"/>
                <w:b/>
                <w:i/>
                <w:strike w:val="0"/>
                <w:color w:val="auto"/>
                <w:sz w:val="24"/>
                <w:highlight w:val="none"/>
                <w:u w:val="none" w:color="auto"/>
                <w:vertAlign w:val="baseline"/>
              </w:rPr>
              <w:t>7.</w:t>
            </w:r>
            <w:r>
              <w:t xml:space="preserve"> stavka 1. točke (c) dodjeljuju sudjelujuća visoka učilišta u skladu s nacionalnim pravilima i postupcima akreditacije. Okvirni sporazumi o partnerstvu i sporazumi o dodjeli bespovratnih sredstava između EIT-a i ZZI-jâ osiguravaju da ti akademski stupnjevi i diplome </w:t>
            </w:r>
            <w:r>
              <w:rPr>
                <w:rFonts w:ascii="Times New Roman" w:eastAsia="Times New Roman" w:hAnsi="Times New Roman" w:cs="Times New Roman"/>
                <w:b/>
                <w:i/>
                <w:strike w:val="0"/>
                <w:color w:val="auto"/>
                <w:sz w:val="24"/>
                <w:highlight w:val="none"/>
                <w:u w:val="none" w:color="auto"/>
                <w:vertAlign w:val="baseline"/>
              </w:rPr>
              <w:t>budu također</w:t>
            </w:r>
            <w:r>
              <w:t xml:space="preserve"> označeni kao stupnjevi i diplome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12.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Akademske stupnjeve i diplome koji se odnose na aktivnosti visokog obrazovanja iz članka</w:t>
            </w:r>
            <w:r>
              <w:rPr>
                <w:rFonts w:ascii="Times New Roman" w:eastAsia="Times New Roman" w:hAnsi="Times New Roman" w:cs="Times New Roman"/>
                <w:b/>
                <w:i/>
                <w:strike w:val="0"/>
                <w:color w:val="auto"/>
                <w:sz w:val="24"/>
                <w:highlight w:val="none"/>
                <w:u w:val="none" w:color="auto"/>
                <w:vertAlign w:val="baseline"/>
              </w:rPr>
              <w:t xml:space="preserve">  7.  </w:t>
            </w:r>
            <w:r>
              <w:t>stavka 1. točke (c) dodjeljuju sudjelujuća visoka učilišta u skladu s nacionalnim pravilima i postupcima akreditacije.</w:t>
            </w:r>
            <w:r>
              <w:rPr>
                <w:rFonts w:ascii="Times New Roman" w:eastAsia="Times New Roman" w:hAnsi="Times New Roman" w:cs="Times New Roman"/>
                <w:b/>
                <w:i/>
                <w:strike w:val="0"/>
                <w:color w:val="auto"/>
                <w:sz w:val="24"/>
                <w:highlight w:val="none"/>
                <w:u w:val="none" w:color="auto"/>
                <w:vertAlign w:val="baseline"/>
              </w:rPr>
              <w:t xml:space="preserve">  </w:t>
            </w:r>
            <w:r>
              <w:t>Okvirni sporazumi o partnerstvu i</w:t>
            </w:r>
            <w:r>
              <w:rPr>
                <w:rFonts w:ascii="Times New Roman" w:eastAsia="Times New Roman" w:hAnsi="Times New Roman" w:cs="Times New Roman"/>
                <w:b/>
                <w:i/>
                <w:strike w:val="0"/>
                <w:color w:val="auto"/>
                <w:sz w:val="24"/>
                <w:highlight w:val="none"/>
                <w:u w:val="none" w:color="auto"/>
                <w:vertAlign w:val="baseline"/>
              </w:rPr>
              <w:t xml:space="preserve">    </w:t>
            </w:r>
            <w:r>
              <w:t>sporazumi</w:t>
            </w:r>
            <w:r>
              <w:rPr>
                <w:rFonts w:ascii="Times New Roman" w:eastAsia="Times New Roman" w:hAnsi="Times New Roman" w:cs="Times New Roman"/>
                <w:b/>
                <w:i/>
                <w:strike w:val="0"/>
                <w:color w:val="auto"/>
                <w:sz w:val="24"/>
                <w:highlight w:val="none"/>
                <w:u w:val="none" w:color="auto"/>
                <w:vertAlign w:val="baseline"/>
              </w:rPr>
              <w:t xml:space="preserve">   </w:t>
            </w:r>
            <w:r>
              <w:t>o dodjeli bespovratnih sredstava</w:t>
            </w:r>
            <w:r>
              <w:rPr>
                <w:rFonts w:ascii="Times New Roman" w:eastAsia="Times New Roman" w:hAnsi="Times New Roman" w:cs="Times New Roman"/>
                <w:b/>
                <w:i/>
                <w:strike w:val="0"/>
                <w:color w:val="auto"/>
                <w:sz w:val="24"/>
                <w:highlight w:val="none"/>
                <w:u w:val="none" w:color="auto"/>
                <w:vertAlign w:val="baseline"/>
              </w:rPr>
              <w:t xml:space="preserve">  </w:t>
            </w:r>
            <w:r>
              <w:t>između EIT-a i ZZI-jâ osiguravaju da ti</w:t>
            </w:r>
            <w:r>
              <w:rPr>
                <w:rFonts w:ascii="Times New Roman" w:eastAsia="Times New Roman" w:hAnsi="Times New Roman" w:cs="Times New Roman"/>
                <w:b/>
                <w:i/>
                <w:strike w:val="0"/>
                <w:color w:val="auto"/>
                <w:sz w:val="24"/>
                <w:highlight w:val="none"/>
                <w:u w:val="none" w:color="auto"/>
                <w:vertAlign w:val="baseline"/>
              </w:rPr>
              <w:t xml:space="preserve">  </w:t>
            </w:r>
            <w:r>
              <w:t xml:space="preserve">akademski stupnjevi i diplome </w:t>
            </w:r>
            <w:r>
              <w:rPr>
                <w:rFonts w:ascii="Times New Roman" w:eastAsia="Times New Roman" w:hAnsi="Times New Roman" w:cs="Times New Roman"/>
                <w:b/>
                <w:i/>
                <w:strike w:val="0"/>
                <w:color w:val="auto"/>
                <w:sz w:val="24"/>
                <w:highlight w:val="none"/>
                <w:u w:val="none" w:color="auto"/>
                <w:vertAlign w:val="baseline"/>
              </w:rPr>
              <w:t>također mogu biti</w:t>
            </w:r>
            <w:r>
              <w:t xml:space="preserve"> označeni kao stupnjevi i diplome EIT-a.</w:t>
            </w:r>
          </w:p>
        </w:tc>
        <w:tc>
          <w:tcPr>
            <w:tcW w:w="4876" w:type="dxa"/>
            <w:vAlign w:val="top"/>
          </w:tcPr>
          <w:p>
            <w:pPr>
              <w:pStyle w:val="Normal6a"/>
            </w:pPr>
            <w:r>
              <w:t>1.</w:t>
            </w:r>
            <w:r>
              <w:tab/>
            </w:r>
            <w:r>
              <w:t xml:space="preserve">Akademske stupnjeve i diplome koji se odnose na aktivnosti visokog obrazovanja iz članka </w:t>
            </w:r>
            <w:r>
              <w:rPr>
                <w:rFonts w:ascii="Times New Roman" w:eastAsia="Times New Roman" w:hAnsi="Times New Roman" w:cs="Times New Roman"/>
                <w:b/>
                <w:i/>
                <w:strike w:val="0"/>
                <w:color w:val="auto"/>
                <w:sz w:val="24"/>
                <w:highlight w:val="none"/>
                <w:u w:val="none" w:color="auto"/>
                <w:vertAlign w:val="baseline"/>
              </w:rPr>
              <w:t>7.</w:t>
            </w:r>
            <w:r>
              <w:t xml:space="preserve"> stavka 1. točke (c) dodjeljuju sudjelujuća visoka učilišta u skladu s nacionalnim pravilima i postupcima akreditacije. Okvirni sporazumi o partnerstvu i sporazumi o dodjeli bespovratnih sredstava između EIT-a i ZZI-jâ osiguravaju da ti akademski stupnjevi i diplome </w:t>
            </w:r>
            <w:r>
              <w:rPr>
                <w:rFonts w:ascii="Times New Roman" w:eastAsia="Times New Roman" w:hAnsi="Times New Roman" w:cs="Times New Roman"/>
                <w:b/>
                <w:i/>
                <w:strike w:val="0"/>
                <w:color w:val="auto"/>
                <w:sz w:val="24"/>
                <w:highlight w:val="none"/>
                <w:u w:val="none" w:color="auto"/>
                <w:vertAlign w:val="baseline"/>
              </w:rPr>
              <w:t>budu također</w:t>
            </w:r>
            <w:r>
              <w:t xml:space="preserve"> označeni kao stupnjevi i diplome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12. – stavak 2. – točka aa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(aa)</w:t>
            </w:r>
            <w:r>
              <w:tab/>
            </w:r>
            <w:r>
              <w:rPr>
                <w:rFonts w:ascii="Times New Roman" w:eastAsia="Times New Roman" w:hAnsi="Times New Roman" w:cs="Times New Roman"/>
                <w:b/>
                <w:i/>
                <w:strike w:val="0"/>
                <w:color w:val="auto"/>
                <w:sz w:val="24"/>
                <w:highlight w:val="none"/>
                <w:u w:val="none" w:color="auto"/>
                <w:vertAlign w:val="baseline"/>
              </w:rPr>
              <w:t>promiču i objavljuju oznaku EIT-a u svojem osposobljavanju i na diplomama;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12. – stavak 2.a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stvaraju programe s naglaskom na cjeloživotnom učenju i certificiranju;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16.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EIT</w:t>
            </w:r>
            <w:r>
              <w:rPr>
                <w:rFonts w:ascii="Times New Roman" w:eastAsia="Times New Roman" w:hAnsi="Times New Roman" w:cs="Times New Roman"/>
                <w:b/>
                <w:i/>
                <w:strike w:val="0"/>
                <w:color w:val="auto"/>
                <w:sz w:val="24"/>
                <w:highlight w:val="none"/>
                <w:u w:val="none" w:color="auto"/>
                <w:vertAlign w:val="baseline"/>
              </w:rPr>
              <w:t xml:space="preserve">  </w:t>
            </w:r>
            <w:r>
              <w:t>i ZZI-ji</w:t>
            </w:r>
            <w:r>
              <w:rPr>
                <w:rFonts w:ascii="Times New Roman" w:eastAsia="Times New Roman" w:hAnsi="Times New Roman" w:cs="Times New Roman"/>
                <w:b/>
                <w:i/>
                <w:strike w:val="0"/>
                <w:color w:val="auto"/>
                <w:sz w:val="24"/>
                <w:highlight w:val="none"/>
                <w:u w:val="none" w:color="auto"/>
                <w:vertAlign w:val="baseline"/>
              </w:rPr>
              <w:t xml:space="preserve">  </w:t>
            </w:r>
            <w:r>
              <w:t>osiguravaju da se</w:t>
            </w:r>
            <w:r>
              <w:rPr>
                <w:rFonts w:ascii="Times New Roman" w:eastAsia="Times New Roman" w:hAnsi="Times New Roman" w:cs="Times New Roman"/>
                <w:b/>
                <w:i/>
                <w:strike w:val="0"/>
                <w:color w:val="auto"/>
                <w:sz w:val="24"/>
                <w:highlight w:val="none"/>
                <w:u w:val="none" w:color="auto"/>
                <w:vertAlign w:val="baseline"/>
              </w:rPr>
              <w:t xml:space="preserve">   </w:t>
            </w:r>
            <w:r>
              <w:t>njihove</w:t>
            </w:r>
            <w:r>
              <w:rPr>
                <w:rFonts w:ascii="Times New Roman" w:eastAsia="Times New Roman" w:hAnsi="Times New Roman" w:cs="Times New Roman"/>
                <w:b/>
                <w:i/>
                <w:strike w:val="0"/>
                <w:color w:val="auto"/>
                <w:sz w:val="24"/>
                <w:highlight w:val="none"/>
                <w:u w:val="none" w:color="auto"/>
                <w:vertAlign w:val="baseline"/>
              </w:rPr>
              <w:t xml:space="preserve">  </w:t>
            </w:r>
            <w:r>
              <w:t xml:space="preserve">aktivnosti provode uz visoku razinu transparentnosti. </w:t>
            </w:r>
            <w:r>
              <w:rPr>
                <w:rFonts w:ascii="Times New Roman" w:eastAsia="Times New Roman" w:hAnsi="Times New Roman" w:cs="Times New Roman"/>
                <w:b/>
                <w:i/>
                <w:strike w:val="0"/>
                <w:color w:val="auto"/>
                <w:sz w:val="24"/>
                <w:highlight w:val="none"/>
                <w:u w:val="none" w:color="auto"/>
                <w:vertAlign w:val="baseline"/>
              </w:rPr>
              <w:t xml:space="preserve">Osobito, EIT  </w:t>
            </w:r>
            <w:r>
              <w:t>i ZZI-ji</w:t>
            </w:r>
            <w:r>
              <w:rPr>
                <w:rFonts w:ascii="Times New Roman" w:eastAsia="Times New Roman" w:hAnsi="Times New Roman" w:cs="Times New Roman"/>
                <w:b/>
                <w:i/>
                <w:strike w:val="0"/>
                <w:color w:val="auto"/>
                <w:sz w:val="24"/>
                <w:highlight w:val="none"/>
                <w:u w:val="none" w:color="auto"/>
                <w:vertAlign w:val="baseline"/>
              </w:rPr>
              <w:t xml:space="preserve">  </w:t>
            </w:r>
            <w:r>
              <w:t>uspostavljaju dostupnu, besplatnu internetsku stranicu za pružanje informacija o</w:t>
            </w:r>
            <w:r>
              <w:rPr>
                <w:rFonts w:ascii="Times New Roman" w:eastAsia="Times New Roman" w:hAnsi="Times New Roman" w:cs="Times New Roman"/>
                <w:b/>
                <w:i/>
                <w:strike w:val="0"/>
                <w:color w:val="auto"/>
                <w:sz w:val="24"/>
                <w:highlight w:val="none"/>
                <w:u w:val="none" w:color="auto"/>
                <w:vertAlign w:val="baseline"/>
              </w:rPr>
              <w:t xml:space="preserve">  </w:t>
            </w:r>
            <w:r>
              <w:t>svojim</w:t>
            </w:r>
            <w:r>
              <w:rPr>
                <w:rFonts w:ascii="Times New Roman" w:eastAsia="Times New Roman" w:hAnsi="Times New Roman" w:cs="Times New Roman"/>
                <w:b/>
                <w:i/>
                <w:strike w:val="0"/>
                <w:color w:val="auto"/>
                <w:sz w:val="24"/>
                <w:highlight w:val="none"/>
                <w:u w:val="none" w:color="auto"/>
                <w:vertAlign w:val="baseline"/>
              </w:rPr>
              <w:t xml:space="preserve">  </w:t>
            </w:r>
            <w:r>
              <w:t>aktivnostima .</w:t>
            </w:r>
          </w:p>
        </w:tc>
        <w:tc>
          <w:tcPr>
            <w:tcW w:w="4876" w:type="dxa"/>
            <w:vAlign w:val="top"/>
          </w:tcPr>
          <w:p>
            <w:pPr>
              <w:pStyle w:val="Normal6a"/>
            </w:pPr>
            <w:r>
              <w:t>1.</w:t>
            </w:r>
            <w:r>
              <w:tab/>
            </w:r>
            <w:r>
              <w:t xml:space="preserve">EIT i ZZI-ji osiguravaju da se njihove aktivnosti provode uz visoku razinu transparentnosti. </w:t>
            </w:r>
            <w:r>
              <w:rPr>
                <w:rFonts w:ascii="Times New Roman" w:eastAsia="Times New Roman" w:hAnsi="Times New Roman" w:cs="Times New Roman"/>
                <w:b/>
                <w:i/>
                <w:strike w:val="0"/>
                <w:color w:val="auto"/>
                <w:sz w:val="24"/>
                <w:highlight w:val="none"/>
                <w:u w:val="none" w:color="auto"/>
                <w:vertAlign w:val="baseline"/>
              </w:rPr>
              <w:t>Konkretno, EIT</w:t>
            </w:r>
            <w:r>
              <w:t xml:space="preserve"> i ZZI-ji uspostavljaju dostupnu, besplatnu internetsku stranicu za pružanje informacija o svojim aktivnostima </w:t>
            </w:r>
            <w:r>
              <w:rPr>
                <w:rFonts w:ascii="Times New Roman" w:eastAsia="Times New Roman" w:hAnsi="Times New Roman" w:cs="Times New Roman"/>
                <w:b/>
                <w:i/>
                <w:strike w:val="0"/>
                <w:color w:val="auto"/>
                <w:sz w:val="24"/>
                <w:highlight w:val="none"/>
                <w:u w:val="none" w:color="auto"/>
                <w:vertAlign w:val="baseline"/>
              </w:rPr>
              <w:t>i mogućnostima koje nude, a posebno otvorenim pozivima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16. – stavak 3.a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Detaljne informacije o postupcima praćenja i evaluacije iz članaka 11. i 18., uključujući doprinos cilju uključivanja klimatskih pitanja u program Obzor Europa raščlanjem po ZZI-jima, te rezultati svih poziva na podnošenje prijedloga koje objave EIT ili njegovi ZZI-ji trebaju biti pravodobno objavljeni i dostupni u zajedničkoj bazi podataka programa Obzor Europa.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17. – 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ZZI-ji ili njihove partnerske organizacije mogu podnijeti zahtjev za</w:t>
            </w:r>
            <w:r>
              <w:rPr>
                <w:rFonts w:ascii="Times New Roman" w:eastAsia="Times New Roman" w:hAnsi="Times New Roman" w:cs="Times New Roman"/>
                <w:b/>
                <w:i/>
                <w:strike w:val="0"/>
                <w:color w:val="auto"/>
                <w:sz w:val="24"/>
                <w:highlight w:val="none"/>
                <w:u w:val="none" w:color="auto"/>
                <w:vertAlign w:val="baseline"/>
              </w:rPr>
              <w:t xml:space="preserve">  </w:t>
            </w:r>
            <w:r>
              <w:t>financijski doprinos</w:t>
            </w:r>
            <w:r>
              <w:rPr>
                <w:rFonts w:ascii="Times New Roman" w:eastAsia="Times New Roman" w:hAnsi="Times New Roman" w:cs="Times New Roman"/>
                <w:b/>
                <w:i/>
                <w:strike w:val="0"/>
                <w:color w:val="auto"/>
                <w:sz w:val="24"/>
                <w:highlight w:val="none"/>
                <w:u w:val="none" w:color="auto"/>
                <w:vertAlign w:val="baseline"/>
              </w:rPr>
              <w:t xml:space="preserve">   </w:t>
            </w:r>
            <w:r>
              <w:t>Unije , osobito u okviru programa i fondova</w:t>
            </w:r>
            <w:r>
              <w:rPr>
                <w:rFonts w:ascii="Times New Roman" w:eastAsia="Times New Roman" w:hAnsi="Times New Roman" w:cs="Times New Roman"/>
                <w:b/>
                <w:i/>
                <w:strike w:val="0"/>
                <w:color w:val="auto"/>
                <w:sz w:val="24"/>
                <w:highlight w:val="none"/>
                <w:u w:val="none" w:color="auto"/>
                <w:vertAlign w:val="baseline"/>
              </w:rPr>
              <w:t xml:space="preserve">  </w:t>
            </w:r>
            <w:r>
              <w:t>Unije , u skladu s njihovim pravilima . U tom slučaju,</w:t>
            </w:r>
            <w:r>
              <w:rPr>
                <w:rFonts w:ascii="Times New Roman" w:eastAsia="Times New Roman" w:hAnsi="Times New Roman" w:cs="Times New Roman"/>
                <w:b/>
                <w:i/>
                <w:strike w:val="0"/>
                <w:color w:val="auto"/>
                <w:sz w:val="24"/>
                <w:highlight w:val="none"/>
                <w:u w:val="none" w:color="auto"/>
                <w:vertAlign w:val="baseline"/>
              </w:rPr>
              <w:t xml:space="preserve">  </w:t>
            </w:r>
            <w:r>
              <w:t>takav</w:t>
            </w:r>
            <w:r>
              <w:rPr>
                <w:rFonts w:ascii="Times New Roman" w:eastAsia="Times New Roman" w:hAnsi="Times New Roman" w:cs="Times New Roman"/>
                <w:b/>
                <w:i/>
                <w:strike w:val="0"/>
                <w:color w:val="auto"/>
                <w:sz w:val="24"/>
                <w:highlight w:val="none"/>
                <w:u w:val="none" w:color="auto"/>
                <w:vertAlign w:val="baseline"/>
              </w:rPr>
              <w:t xml:space="preserve">  se  </w:t>
            </w:r>
            <w:r>
              <w:t>doprinos</w:t>
            </w:r>
            <w:r>
              <w:rPr>
                <w:rFonts w:ascii="Times New Roman" w:eastAsia="Times New Roman" w:hAnsi="Times New Roman" w:cs="Times New Roman"/>
                <w:b/>
                <w:i/>
                <w:strike w:val="0"/>
                <w:color w:val="auto"/>
                <w:sz w:val="24"/>
                <w:highlight w:val="none"/>
                <w:u w:val="none" w:color="auto"/>
                <w:vertAlign w:val="baseline"/>
              </w:rPr>
              <w:t xml:space="preserve">   ne  </w:t>
            </w:r>
            <w:r>
              <w:t>odnosi na troškove</w:t>
            </w:r>
            <w:r>
              <w:rPr>
                <w:rFonts w:ascii="Times New Roman" w:eastAsia="Times New Roman" w:hAnsi="Times New Roman" w:cs="Times New Roman"/>
                <w:b/>
                <w:i/>
                <w:strike w:val="0"/>
                <w:color w:val="auto"/>
                <w:sz w:val="24"/>
                <w:highlight w:val="none"/>
                <w:u w:val="none" w:color="auto"/>
                <w:vertAlign w:val="baseline"/>
              </w:rPr>
              <w:t xml:space="preserve">    koji  </w:t>
            </w:r>
            <w:r>
              <w:t>se već financiraju</w:t>
            </w:r>
            <w:r>
              <w:rPr>
                <w:rFonts w:ascii="Times New Roman" w:eastAsia="Times New Roman" w:hAnsi="Times New Roman" w:cs="Times New Roman"/>
                <w:b/>
                <w:i/>
                <w:strike w:val="0"/>
                <w:color w:val="auto"/>
                <w:sz w:val="24"/>
                <w:highlight w:val="none"/>
                <w:u w:val="none" w:color="auto"/>
                <w:vertAlign w:val="baseline"/>
              </w:rPr>
              <w:t xml:space="preserve">   </w:t>
            </w:r>
            <w:r>
              <w:t>u okviru nekog drugog programa Unije</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5.</w:t>
            </w:r>
            <w:r>
              <w:tab/>
            </w:r>
            <w:r>
              <w:t>ZZI-ji ili njihove partnerske organizacije mogu podnijeti zahtjev za</w:t>
            </w:r>
            <w:r>
              <w:rPr>
                <w:rFonts w:ascii="Times New Roman" w:eastAsia="Times New Roman" w:hAnsi="Times New Roman" w:cs="Times New Roman"/>
                <w:b/>
                <w:i/>
                <w:strike w:val="0"/>
                <w:color w:val="auto"/>
                <w:sz w:val="24"/>
                <w:highlight w:val="none"/>
                <w:u w:val="none" w:color="auto"/>
                <w:vertAlign w:val="baseline"/>
              </w:rPr>
              <w:t> </w:t>
            </w:r>
            <w:r>
              <w:t>financijski doprinos Unije, osobito u okviru programa i fondova Unije, u skladu s njihovim pravilima. U tom slučaju, takav</w:t>
            </w:r>
            <w:r>
              <w:rPr>
                <w:rFonts w:ascii="Times New Roman" w:eastAsia="Times New Roman" w:hAnsi="Times New Roman" w:cs="Times New Roman"/>
                <w:b/>
                <w:i/>
                <w:strike w:val="0"/>
                <w:color w:val="auto"/>
                <w:sz w:val="24"/>
                <w:highlight w:val="none"/>
                <w:u w:val="none" w:color="auto"/>
                <w:vertAlign w:val="baseline"/>
              </w:rPr>
              <w:t>se</w:t>
            </w:r>
            <w:r>
              <w:t>doprinos</w:t>
            </w:r>
            <w:r>
              <w:rPr>
                <w:rFonts w:ascii="Times New Roman" w:eastAsia="Times New Roman" w:hAnsi="Times New Roman" w:cs="Times New Roman"/>
                <w:b/>
                <w:i/>
                <w:strike w:val="0"/>
                <w:color w:val="auto"/>
                <w:sz w:val="24"/>
                <w:highlight w:val="none"/>
                <w:u w:val="none" w:color="auto"/>
                <w:vertAlign w:val="baseline"/>
              </w:rPr>
              <w:t>ne</w:t>
            </w:r>
            <w:r>
              <w:t>odnosi na troškove</w:t>
            </w:r>
            <w:r>
              <w:rPr>
                <w:rFonts w:ascii="Times New Roman" w:eastAsia="Times New Roman" w:hAnsi="Times New Roman" w:cs="Times New Roman"/>
                <w:b/>
                <w:i/>
                <w:strike w:val="0"/>
                <w:color w:val="auto"/>
                <w:sz w:val="24"/>
                <w:highlight w:val="none"/>
                <w:u w:val="none" w:color="auto"/>
                <w:vertAlign w:val="baseline"/>
              </w:rPr>
              <w:t>koji</w:t>
            </w:r>
            <w:r>
              <w:t>se već financiraju u okviru nekog drugog programa Unije.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Financijski doprinos iz drugih programa i fondova Unije ne smije premašiti 25 % godišnjeg proračuna ZZI-jâ, izračunatog na temelju trogodišnjeg prosjeka.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17. – stavak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Doprinosi partnerskih organizacija za financiranje ZZI-jâ određuju se u skladu sa stopama sufinanciranja iz stavka 4. ovog članka i odražavaju strategiju ZZI-jâ za financijsku održivost.</w:t>
            </w:r>
          </w:p>
        </w:tc>
        <w:tc>
          <w:tcPr>
            <w:tcW w:w="4876" w:type="dxa"/>
            <w:vAlign w:val="top"/>
          </w:tcPr>
          <w:p>
            <w:pPr>
              <w:pStyle w:val="Normal6a"/>
            </w:pPr>
            <w:r>
              <w:rPr>
                <w:rFonts w:ascii="Times New Roman" w:eastAsia="Times New Roman" w:hAnsi="Times New Roman" w:cs="Times New Roman"/>
                <w:b w:val="0"/>
                <w:i/>
                <w:strike w:val="0"/>
                <w:color w:val="auto"/>
                <w:sz w:val="24"/>
                <w:highlight w:val="none"/>
                <w:u w:val="none" w:color="auto"/>
                <w:vertAlign w:val="baseline"/>
              </w:rPr>
              <w:t>(Ne odnosi se na hrvatsku verziju.)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rPr>
          <w:rFonts w:ascii="Times New Roman" w:eastAsia="Times New Roman" w:hAnsi="Times New Roman" w:cs="Times New Roman"/>
          <w:b w:val="0"/>
          <w:i/>
          <w:strike w:val="0"/>
          <w:color w:val="auto"/>
          <w:sz w:val="24"/>
          <w:highlight w:val="none"/>
          <w:u w:val="none" w:color="auto"/>
          <w:vertAlign w:val="baseline"/>
        </w:rPr>
        <w:t>(Ne odnosi se na hrvatsku verziju.)</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t xml:space="preserve">, </w:t>
      </w:r>
      <w:r>
        <w:t>Maria da Graça Carvalho</w:t>
      </w:r>
      <w:r>
        <w:t xml:space="preserve">, </w:t>
      </w:r>
      <w:r>
        <w:t>Lina Gálvez Muñoz</w:t>
      </w:r>
      <w:r>
        <w:t xml:space="preserve">, </w:t>
      </w:r>
      <w:r>
        <w:t>Susana Solís Pérez</w:t>
      </w:r>
      <w:r>
        <w:t xml:space="preserve">, </w:t>
      </w:r>
      <w:r>
        <w:t>Robert Roos</w:t>
      </w:r>
      <w:r>
        <w:t xml:space="preserve">, </w:t>
      </w:r>
      <w:r>
        <w:t>Andrius Kubilius</w:t>
      </w:r>
      <w:r>
        <w:t xml:space="preserve">, </w:t>
      </w:r>
      <w:r>
        <w:t>Ivars Ijabs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17. – stavak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EIT uspostavlja</w:t>
            </w:r>
            <w:r>
              <w:rPr>
                <w:rFonts w:ascii="Times New Roman" w:eastAsia="Times New Roman" w:hAnsi="Times New Roman" w:cs="Times New Roman"/>
                <w:b/>
                <w:i/>
                <w:strike w:val="0"/>
                <w:color w:val="auto"/>
                <w:sz w:val="24"/>
                <w:highlight w:val="none"/>
                <w:u w:val="none" w:color="auto"/>
                <w:vertAlign w:val="baseline"/>
              </w:rPr>
              <w:t xml:space="preserve">  </w:t>
            </w:r>
            <w:r>
              <w:t>mehanizam</w:t>
            </w:r>
            <w:r>
              <w:rPr>
                <w:rFonts w:ascii="Times New Roman" w:eastAsia="Times New Roman" w:hAnsi="Times New Roman" w:cs="Times New Roman"/>
                <w:b/>
                <w:i/>
                <w:strike w:val="0"/>
                <w:color w:val="auto"/>
                <w:sz w:val="24"/>
                <w:highlight w:val="none"/>
                <w:u w:val="none" w:color="auto"/>
                <w:vertAlign w:val="baseline"/>
              </w:rPr>
              <w:t xml:space="preserve">   </w:t>
            </w:r>
            <w:r>
              <w:t>dodjele sredstava na temelju konkurentnosti</w:t>
            </w:r>
            <w:r>
              <w:rPr>
                <w:rFonts w:ascii="Times New Roman" w:eastAsia="Times New Roman" w:hAnsi="Times New Roman" w:cs="Times New Roman"/>
                <w:b/>
                <w:i/>
                <w:strike w:val="0"/>
                <w:color w:val="auto"/>
                <w:sz w:val="24"/>
                <w:highlight w:val="none"/>
                <w:u w:val="none" w:color="auto"/>
                <w:vertAlign w:val="baseline"/>
              </w:rPr>
              <w:t xml:space="preserve">   </w:t>
            </w:r>
            <w:r>
              <w:t xml:space="preserve">za dodjelu odgovarajućeg dijela svojeg financijskog doprinosa ZZI-jima. On obuhvaća procjenu poslovnih planova i uspješnosti </w:t>
            </w:r>
            <w:r>
              <w:rPr>
                <w:rFonts w:ascii="Times New Roman" w:eastAsia="Times New Roman" w:hAnsi="Times New Roman" w:cs="Times New Roman"/>
                <w:b/>
                <w:i/>
                <w:strike w:val="0"/>
                <w:color w:val="auto"/>
                <w:sz w:val="24"/>
                <w:highlight w:val="none"/>
                <w:u w:val="none" w:color="auto"/>
                <w:vertAlign w:val="baseline"/>
              </w:rPr>
              <w:t xml:space="preserve">ZZI-jâ  </w:t>
            </w:r>
            <w:r>
              <w:t>koja se mjeri kontinuiranim praćenjem</w:t>
            </w:r>
            <w:r>
              <w:rPr>
                <w:rFonts w:ascii="Times New Roman" w:eastAsia="Times New Roman" w:hAnsi="Times New Roman" w:cs="Times New Roman"/>
                <w:b/>
                <w:i/>
                <w:strike w:val="0"/>
                <w:color w:val="auto"/>
                <w:sz w:val="24"/>
                <w:highlight w:val="none"/>
                <w:u w:val="none" w:color="auto"/>
                <w:vertAlign w:val="baseline"/>
              </w:rPr>
              <w:t xml:space="preserve">  </w:t>
            </w:r>
            <w:r>
              <w:t>, a posebno na temelju njihova napretka u postizanju financijske održivosti</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7.</w:t>
            </w:r>
            <w:r>
              <w:tab/>
            </w:r>
            <w:r>
              <w:t xml:space="preserve">EIT uspostavlja mehanizam dodjele sredstava na temelju konkurentnosti </w:t>
            </w:r>
            <w:r>
              <w:rPr>
                <w:rFonts w:ascii="Times New Roman" w:eastAsia="Times New Roman" w:hAnsi="Times New Roman" w:cs="Times New Roman"/>
                <w:b/>
                <w:i/>
                <w:strike w:val="0"/>
                <w:color w:val="auto"/>
                <w:sz w:val="24"/>
                <w:highlight w:val="none"/>
                <w:u w:val="none" w:color="auto"/>
                <w:vertAlign w:val="baseline"/>
              </w:rPr>
              <w:t>i uspješnosti</w:t>
            </w:r>
            <w:r>
              <w:t xml:space="preserve"> za dodjelu odgovarajućeg dijela svojeg financijskog doprinosa ZZI-jima. On obuhvaća procjenu poslovnih planova </w:t>
            </w:r>
            <w:r>
              <w:rPr>
                <w:rFonts w:ascii="Times New Roman" w:eastAsia="Times New Roman" w:hAnsi="Times New Roman" w:cs="Times New Roman"/>
                <w:b/>
                <w:i/>
                <w:strike w:val="0"/>
                <w:color w:val="auto"/>
                <w:sz w:val="24"/>
                <w:highlight w:val="none"/>
                <w:u w:val="none" w:color="auto"/>
                <w:vertAlign w:val="baseline"/>
              </w:rPr>
              <w:t>ZZI-jâ, njihove otvorenosti za nove članove, strategija za širenje informacija i njihove geografske rasprostranjenosti, kao</w:t>
            </w:r>
            <w:r>
              <w:t xml:space="preserve"> i uspješnosti </w:t>
            </w:r>
            <w:r>
              <w:rPr>
                <w:rFonts w:ascii="Times New Roman" w:eastAsia="Times New Roman" w:hAnsi="Times New Roman" w:cs="Times New Roman"/>
                <w:b/>
                <w:i/>
                <w:strike w:val="0"/>
                <w:color w:val="auto"/>
                <w:sz w:val="24"/>
                <w:highlight w:val="none"/>
                <w:u w:val="none" w:color="auto"/>
                <w:vertAlign w:val="baseline"/>
              </w:rPr>
              <w:t>tih poslovnih planova</w:t>
            </w:r>
            <w:r>
              <w:t xml:space="preserve"> koja se mjeri kontinuiranim praćenjem, a posebno na temelju njihova napretka u postizanju financijske održivosti </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Posebna pozornost posvećuje se mjerama koje se provode za ublažavanje učinaka krize uzrokovane COVID-om 19 i razvoju inovativnih ideja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17. – stavak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EIT uspostavlja</w:t>
            </w:r>
            <w:r>
              <w:rPr>
                <w:rFonts w:ascii="Times New Roman" w:eastAsia="Times New Roman" w:hAnsi="Times New Roman" w:cs="Times New Roman"/>
                <w:b/>
                <w:i/>
                <w:strike w:val="0"/>
                <w:color w:val="auto"/>
                <w:sz w:val="24"/>
                <w:highlight w:val="none"/>
                <w:u w:val="none" w:color="auto"/>
                <w:vertAlign w:val="baseline"/>
              </w:rPr>
              <w:t xml:space="preserve">  </w:t>
            </w:r>
            <w:r>
              <w:t>mehanizam</w:t>
            </w:r>
            <w:r>
              <w:rPr>
                <w:rFonts w:ascii="Times New Roman" w:eastAsia="Times New Roman" w:hAnsi="Times New Roman" w:cs="Times New Roman"/>
                <w:b/>
                <w:i/>
                <w:strike w:val="0"/>
                <w:color w:val="auto"/>
                <w:sz w:val="24"/>
                <w:highlight w:val="none"/>
                <w:u w:val="none" w:color="auto"/>
                <w:vertAlign w:val="baseline"/>
              </w:rPr>
              <w:t xml:space="preserve">   </w:t>
            </w:r>
            <w:r>
              <w:t>dodjele sredstava na temelju konkurentnosti</w:t>
            </w:r>
            <w:r>
              <w:rPr>
                <w:rFonts w:ascii="Times New Roman" w:eastAsia="Times New Roman" w:hAnsi="Times New Roman" w:cs="Times New Roman"/>
                <w:b/>
                <w:i/>
                <w:strike w:val="0"/>
                <w:color w:val="auto"/>
                <w:sz w:val="24"/>
                <w:highlight w:val="none"/>
                <w:u w:val="none" w:color="auto"/>
                <w:vertAlign w:val="baseline"/>
              </w:rPr>
              <w:t xml:space="preserve">   </w:t>
            </w:r>
            <w:r>
              <w:t>za dodjelu odgovarajućeg dijela svojeg financijskog doprinosa ZZI-jima. On obuhvaća procjenu poslovnih planova i uspješnosti ZZI-jâ</w:t>
            </w:r>
            <w:r>
              <w:rPr>
                <w:rFonts w:ascii="Times New Roman" w:eastAsia="Times New Roman" w:hAnsi="Times New Roman" w:cs="Times New Roman"/>
                <w:b/>
                <w:i/>
                <w:strike w:val="0"/>
                <w:color w:val="auto"/>
                <w:sz w:val="24"/>
                <w:highlight w:val="none"/>
                <w:u w:val="none" w:color="auto"/>
                <w:vertAlign w:val="baseline"/>
              </w:rPr>
              <w:t xml:space="preserve">  </w:t>
            </w:r>
            <w:r>
              <w:t>koja se mjeri kontinuiranim praćenjem</w:t>
            </w:r>
            <w:r>
              <w:rPr>
                <w:rFonts w:ascii="Times New Roman" w:eastAsia="Times New Roman" w:hAnsi="Times New Roman" w:cs="Times New Roman"/>
                <w:b/>
                <w:i/>
                <w:strike w:val="0"/>
                <w:color w:val="auto"/>
                <w:sz w:val="24"/>
                <w:highlight w:val="none"/>
                <w:u w:val="none" w:color="auto"/>
                <w:vertAlign w:val="baseline"/>
              </w:rPr>
              <w:t xml:space="preserve">  , a posebno na temelju</w:t>
            </w:r>
            <w:r>
              <w:t xml:space="preserve"> njihova napretka u postizanju financijske održivosti</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7.</w:t>
            </w:r>
            <w:r>
              <w:tab/>
            </w:r>
            <w:r>
              <w:t xml:space="preserve">EIT uspostavlja mehanizam dodjele sredstava na temelju konkurentnosti </w:t>
            </w:r>
            <w:r>
              <w:rPr>
                <w:rFonts w:ascii="Times New Roman" w:eastAsia="Times New Roman" w:hAnsi="Times New Roman" w:cs="Times New Roman"/>
                <w:b/>
                <w:i/>
                <w:strike w:val="0"/>
                <w:color w:val="auto"/>
                <w:sz w:val="24"/>
                <w:highlight w:val="none"/>
                <w:u w:val="none" w:color="auto"/>
                <w:vertAlign w:val="baseline"/>
              </w:rPr>
              <w:t>i uspješnosti</w:t>
            </w:r>
            <w:r>
              <w:t xml:space="preserve"> za dodjelu odgovarajućeg dijela svojeg financijskog doprinosa ZZI-jima. On obuhvaća procjenu </w:t>
            </w:r>
            <w:r>
              <w:rPr>
                <w:rFonts w:ascii="Times New Roman" w:eastAsia="Times New Roman" w:hAnsi="Times New Roman" w:cs="Times New Roman"/>
                <w:b/>
                <w:i/>
                <w:strike w:val="0"/>
                <w:color w:val="auto"/>
                <w:sz w:val="24"/>
                <w:highlight w:val="none"/>
                <w:u w:val="none" w:color="auto"/>
                <w:vertAlign w:val="baseline"/>
              </w:rPr>
              <w:t>kvalitete i potencijala projekata predloženih u okviru</w:t>
            </w:r>
            <w:r>
              <w:t xml:space="preserve"> poslovnih planova </w:t>
            </w:r>
            <w:r>
              <w:rPr>
                <w:rFonts w:ascii="Times New Roman" w:eastAsia="Times New Roman" w:hAnsi="Times New Roman" w:cs="Times New Roman"/>
                <w:b/>
                <w:i/>
                <w:strike w:val="0"/>
                <w:color w:val="auto"/>
                <w:sz w:val="24"/>
                <w:highlight w:val="none"/>
                <w:u w:val="none" w:color="auto"/>
                <w:vertAlign w:val="baseline"/>
              </w:rPr>
              <w:t>ZZI-jâ</w:t>
            </w:r>
            <w:r>
              <w:t xml:space="preserve"> i uspješnosti ZZI-jâ </w:t>
            </w:r>
            <w:r>
              <w:rPr>
                <w:rFonts w:ascii="Times New Roman" w:eastAsia="Times New Roman" w:hAnsi="Times New Roman" w:cs="Times New Roman"/>
                <w:b/>
                <w:i/>
                <w:strike w:val="0"/>
                <w:color w:val="auto"/>
                <w:sz w:val="24"/>
                <w:highlight w:val="none"/>
                <w:u w:val="none" w:color="auto"/>
                <w:vertAlign w:val="baseline"/>
              </w:rPr>
              <w:t>u prethodnim godinama</w:t>
            </w:r>
            <w:r>
              <w:t xml:space="preserve"> koja se mjeri kontinuiranim praćenjem</w:t>
            </w:r>
            <w:r>
              <w:rPr>
                <w:rFonts w:ascii="Times New Roman" w:eastAsia="Times New Roman" w:hAnsi="Times New Roman" w:cs="Times New Roman"/>
                <w:b/>
                <w:i/>
                <w:strike w:val="0"/>
                <w:color w:val="auto"/>
                <w:sz w:val="24"/>
                <w:highlight w:val="none"/>
                <w:u w:val="none" w:color="auto"/>
                <w:vertAlign w:val="baseline"/>
              </w:rPr>
              <w:t>, učinka ZZI-jâ diljem Unije,</w:t>
            </w:r>
            <w:r>
              <w:t xml:space="preserve"> njihova napretka u postizanju financijske održivosti</w:t>
            </w:r>
            <w:r>
              <w:rPr>
                <w:rFonts w:ascii="Times New Roman" w:eastAsia="Times New Roman" w:hAnsi="Times New Roman" w:cs="Times New Roman"/>
                <w:b/>
                <w:i/>
                <w:strike w:val="0"/>
                <w:color w:val="auto"/>
                <w:sz w:val="24"/>
                <w:highlight w:val="none"/>
                <w:u w:val="none" w:color="auto"/>
                <w:vertAlign w:val="baseline"/>
              </w:rPr>
              <w:t> te doprinosa cilju klimatske neutralnosti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17. – stavak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EIT uspostavlja</w:t>
            </w:r>
            <w:r>
              <w:rPr>
                <w:rFonts w:ascii="Times New Roman" w:eastAsia="Times New Roman" w:hAnsi="Times New Roman" w:cs="Times New Roman"/>
                <w:b/>
                <w:i/>
                <w:strike w:val="0"/>
                <w:color w:val="auto"/>
                <w:sz w:val="24"/>
                <w:highlight w:val="none"/>
                <w:u w:val="none" w:color="auto"/>
                <w:vertAlign w:val="baseline"/>
              </w:rPr>
              <w:t xml:space="preserve">  </w:t>
            </w:r>
            <w:r>
              <w:t>mehanizam</w:t>
            </w:r>
            <w:r>
              <w:rPr>
                <w:rFonts w:ascii="Times New Roman" w:eastAsia="Times New Roman" w:hAnsi="Times New Roman" w:cs="Times New Roman"/>
                <w:b/>
                <w:i/>
                <w:strike w:val="0"/>
                <w:color w:val="auto"/>
                <w:sz w:val="24"/>
                <w:highlight w:val="none"/>
                <w:u w:val="none" w:color="auto"/>
                <w:vertAlign w:val="baseline"/>
              </w:rPr>
              <w:t xml:space="preserve">   </w:t>
            </w:r>
            <w:r>
              <w:t>dodjele sredstava na temelju konkurentnosti</w:t>
            </w:r>
            <w:r>
              <w:rPr>
                <w:rFonts w:ascii="Times New Roman" w:eastAsia="Times New Roman" w:hAnsi="Times New Roman" w:cs="Times New Roman"/>
                <w:b/>
                <w:i/>
                <w:strike w:val="0"/>
                <w:color w:val="auto"/>
                <w:sz w:val="24"/>
                <w:highlight w:val="none"/>
                <w:u w:val="none" w:color="auto"/>
                <w:vertAlign w:val="baseline"/>
              </w:rPr>
              <w:t xml:space="preserve">   </w:t>
            </w:r>
            <w:r>
              <w:t xml:space="preserve">za dodjelu odgovarajućeg dijela svojeg financijskog doprinosa ZZI-jima. On obuhvaća procjenu poslovnih planova </w:t>
            </w:r>
            <w:r>
              <w:rPr>
                <w:rFonts w:ascii="Times New Roman" w:eastAsia="Times New Roman" w:hAnsi="Times New Roman" w:cs="Times New Roman"/>
                <w:b/>
                <w:i/>
                <w:strike w:val="0"/>
                <w:color w:val="auto"/>
                <w:sz w:val="24"/>
                <w:highlight w:val="none"/>
                <w:u w:val="none" w:color="auto"/>
                <w:vertAlign w:val="baseline"/>
              </w:rPr>
              <w:t>i</w:t>
            </w:r>
            <w:r>
              <w:t xml:space="preserve"> uspješnosti </w:t>
            </w:r>
            <w:r>
              <w:rPr>
                <w:rFonts w:ascii="Times New Roman" w:eastAsia="Times New Roman" w:hAnsi="Times New Roman" w:cs="Times New Roman"/>
                <w:b/>
                <w:i/>
                <w:strike w:val="0"/>
                <w:color w:val="auto"/>
                <w:sz w:val="24"/>
                <w:highlight w:val="none"/>
                <w:u w:val="none" w:color="auto"/>
                <w:vertAlign w:val="baseline"/>
              </w:rPr>
              <w:t xml:space="preserve">ZZI-jâ  </w:t>
            </w:r>
            <w:r>
              <w:t>koja se mjeri kontinuiranim praćenjem</w:t>
            </w:r>
            <w:r>
              <w:rPr>
                <w:rFonts w:ascii="Times New Roman" w:eastAsia="Times New Roman" w:hAnsi="Times New Roman" w:cs="Times New Roman"/>
                <w:b/>
                <w:i/>
                <w:strike w:val="0"/>
                <w:color w:val="auto"/>
                <w:sz w:val="24"/>
                <w:highlight w:val="none"/>
                <w:u w:val="none" w:color="auto"/>
                <w:vertAlign w:val="baseline"/>
              </w:rPr>
              <w:t xml:space="preserve">  </w:t>
            </w:r>
            <w:r>
              <w:t>, a posebno na temelju njihova napretka u postizanju financijske održivosti</w:t>
            </w:r>
            <w:r>
              <w:rPr>
                <w:rFonts w:ascii="Times New Roman" w:eastAsia="Times New Roman" w:hAnsi="Times New Roman" w:cs="Times New Roman"/>
                <w:b/>
                <w:i/>
                <w:strike w:val="0"/>
                <w:color w:val="auto"/>
                <w:sz w:val="24"/>
                <w:highlight w:val="none"/>
                <w:u w:val="none" w:color="auto"/>
                <w:vertAlign w:val="baseline"/>
              </w:rPr>
              <w:t xml:space="preserve">  .</w:t>
            </w:r>
          </w:p>
        </w:tc>
        <w:tc>
          <w:tcPr>
            <w:tcW w:w="4876" w:type="dxa"/>
            <w:vAlign w:val="top"/>
          </w:tcPr>
          <w:p>
            <w:pPr>
              <w:pStyle w:val="Normal6a"/>
            </w:pPr>
            <w:r>
              <w:t>7.</w:t>
            </w:r>
            <w:r>
              <w:tab/>
            </w:r>
            <w:r>
              <w:t xml:space="preserve">EIT uspostavlja mehanizam dodjele sredstava na temelju konkurentnosti </w:t>
            </w:r>
            <w:r>
              <w:rPr>
                <w:rFonts w:ascii="Times New Roman" w:eastAsia="Times New Roman" w:hAnsi="Times New Roman" w:cs="Times New Roman"/>
                <w:b/>
                <w:i/>
                <w:strike w:val="0"/>
                <w:color w:val="auto"/>
                <w:sz w:val="24"/>
                <w:highlight w:val="none"/>
                <w:u w:val="none" w:color="auto"/>
                <w:vertAlign w:val="baseline"/>
              </w:rPr>
              <w:t>i uspješnosti</w:t>
            </w:r>
            <w:r>
              <w:t xml:space="preserve"> za dodjelu odgovarajućeg dijela svojeg financijskog doprinosa ZZI-jima. On obuhvaća procjenu poslovnih planova </w:t>
            </w:r>
            <w:r>
              <w:rPr>
                <w:rFonts w:ascii="Times New Roman" w:eastAsia="Times New Roman" w:hAnsi="Times New Roman" w:cs="Times New Roman"/>
                <w:b/>
                <w:i/>
                <w:strike w:val="0"/>
                <w:color w:val="auto"/>
                <w:sz w:val="24"/>
                <w:highlight w:val="none"/>
                <w:u w:val="none" w:color="auto"/>
                <w:vertAlign w:val="baseline"/>
              </w:rPr>
              <w:t>ZZI-jâ, njihove otvorenosti za nove članove, strategija za širenje informacija, geografske pokrivenosti, veličine konzorcija ZZI-jâ i njihove</w:t>
            </w:r>
            <w:r>
              <w:t xml:space="preserve"> uspješnosti koja se mjeri kontinuiranim praćenjem, a posebno na temelju njihova napretka u postizanju financijske održivosti</w:t>
            </w:r>
            <w:r>
              <w:rPr>
                <w:rFonts w:ascii="Times New Roman" w:eastAsia="Times New Roman" w:hAnsi="Times New Roman" w:cs="Times New Roman"/>
                <w:b/>
                <w:i/>
                <w:strike w:val="0"/>
                <w:color w:val="auto"/>
                <w:sz w:val="24"/>
                <w:highlight w:val="none"/>
                <w:u w:val="none" w:color="auto"/>
                <w:vertAlign w:val="baseline"/>
              </w:rP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17. – stavak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EIT uspostavlja</w:t>
            </w:r>
            <w:r>
              <w:rPr>
                <w:rFonts w:ascii="Times New Roman" w:eastAsia="Times New Roman" w:hAnsi="Times New Roman" w:cs="Times New Roman"/>
                <w:b/>
                <w:i/>
                <w:strike w:val="0"/>
                <w:color w:val="auto"/>
                <w:sz w:val="24"/>
                <w:highlight w:val="none"/>
                <w:u w:val="none" w:color="auto"/>
                <w:vertAlign w:val="baseline"/>
              </w:rPr>
              <w:t xml:space="preserve">  </w:t>
            </w:r>
            <w:r>
              <w:t>mehanizam</w:t>
            </w:r>
            <w:r>
              <w:rPr>
                <w:rFonts w:ascii="Times New Roman" w:eastAsia="Times New Roman" w:hAnsi="Times New Roman" w:cs="Times New Roman"/>
                <w:b/>
                <w:i/>
                <w:strike w:val="0"/>
                <w:color w:val="auto"/>
                <w:sz w:val="24"/>
                <w:highlight w:val="none"/>
                <w:u w:val="none" w:color="auto"/>
                <w:vertAlign w:val="baseline"/>
              </w:rPr>
              <w:t xml:space="preserve">   </w:t>
            </w:r>
            <w:r>
              <w:t>dodjele sredstava na temelju konkurentnosti</w:t>
            </w:r>
            <w:r>
              <w:rPr>
                <w:rFonts w:ascii="Times New Roman" w:eastAsia="Times New Roman" w:hAnsi="Times New Roman" w:cs="Times New Roman"/>
                <w:b/>
                <w:i/>
                <w:strike w:val="0"/>
                <w:color w:val="auto"/>
                <w:sz w:val="24"/>
                <w:highlight w:val="none"/>
                <w:u w:val="none" w:color="auto"/>
                <w:vertAlign w:val="baseline"/>
              </w:rPr>
              <w:t xml:space="preserve">   </w:t>
            </w:r>
            <w:r>
              <w:t>za dodjelu odgovarajućeg dijela svojeg financijskog doprinosa ZZI-jima. On obuhvaća procjenu poslovnih planova i uspješnosti ZZI-jâ</w:t>
            </w:r>
            <w:r>
              <w:rPr>
                <w:rFonts w:ascii="Times New Roman" w:eastAsia="Times New Roman" w:hAnsi="Times New Roman" w:cs="Times New Roman"/>
                <w:b/>
                <w:i/>
                <w:strike w:val="0"/>
                <w:color w:val="auto"/>
                <w:sz w:val="24"/>
                <w:highlight w:val="none"/>
                <w:u w:val="none" w:color="auto"/>
                <w:vertAlign w:val="baseline"/>
              </w:rPr>
              <w:t xml:space="preserve">  </w:t>
            </w:r>
            <w:r>
              <w:t>koja se mjeri kontinuiranim praćenjem</w:t>
            </w:r>
            <w:r>
              <w:rPr>
                <w:rFonts w:ascii="Times New Roman" w:eastAsia="Times New Roman" w:hAnsi="Times New Roman" w:cs="Times New Roman"/>
                <w:b/>
                <w:i/>
                <w:strike w:val="0"/>
                <w:color w:val="auto"/>
                <w:sz w:val="24"/>
                <w:highlight w:val="none"/>
                <w:u w:val="none" w:color="auto"/>
                <w:vertAlign w:val="baseline"/>
              </w:rPr>
              <w:t xml:space="preserve">  </w:t>
            </w:r>
            <w:r>
              <w:t>, a posebno na temelju njihova napretka u postizanju financijske održivosti</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7.</w:t>
            </w:r>
            <w:r>
              <w:tab/>
            </w:r>
            <w:r>
              <w:t xml:space="preserve">EIT uspostavlja mehanizam dodjele sredstava na temelju konkurentnosti </w:t>
            </w:r>
            <w:r>
              <w:rPr>
                <w:rFonts w:ascii="Times New Roman" w:eastAsia="Times New Roman" w:hAnsi="Times New Roman" w:cs="Times New Roman"/>
                <w:b/>
                <w:i/>
                <w:strike w:val="0"/>
                <w:color w:val="auto"/>
                <w:sz w:val="24"/>
                <w:highlight w:val="none"/>
                <w:u w:val="none" w:color="auto"/>
                <w:vertAlign w:val="baseline"/>
              </w:rPr>
              <w:t>i uspješnosti</w:t>
            </w:r>
            <w:r>
              <w:t xml:space="preserve"> za dodjelu odgovarajućeg dijela svojeg financijskog doprinosa ZZI-jima. On obuhvaća procjenu poslovnih planova i uspješnosti ZZI-jâ koja se mjeri kontinuiranim praćenjem, a posebno na temelju njihova napretka u postizanju financijske održivosti.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18. – stavak 1. – točka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procjenu financijskih potreba i izvora;</w:t>
            </w:r>
          </w:p>
        </w:tc>
        <w:tc>
          <w:tcPr>
            <w:tcW w:w="4876" w:type="dxa"/>
            <w:vAlign w:val="top"/>
          </w:tcPr>
          <w:p>
            <w:pPr>
              <w:pStyle w:val="Normal6a"/>
            </w:pPr>
            <w:r>
              <w:t>(b)</w:t>
            </w:r>
            <w:r>
              <w:tab/>
            </w:r>
            <w:r>
              <w:t>procjenu financijskih potreba i izvora</w:t>
            </w:r>
            <w:r>
              <w:rPr>
                <w:rFonts w:ascii="Times New Roman" w:eastAsia="Times New Roman" w:hAnsi="Times New Roman" w:cs="Times New Roman"/>
                <w:b/>
                <w:i/>
                <w:strike w:val="0"/>
                <w:color w:val="auto"/>
                <w:sz w:val="24"/>
                <w:highlight w:val="none"/>
                <w:u w:val="none" w:color="auto"/>
                <w:vertAlign w:val="baseline"/>
              </w:rPr>
              <w:t>, uključujući procijenjeni iznos za doprinos cilju uključivanja klimatskih pitanja u okvirni program Unije za istraživanja i inovacije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Ovom izmjenom povećava se transparentnost pri planiranju i izvješćivanju EIT-a u pogledu njegova doprinosa cilju uključivanja klimatskih pitanja u program Obzor Europa.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18. – stavak 1. – točka ba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(ba)</w:t>
            </w:r>
            <w:r>
              <w:tab/>
            </w:r>
            <w:r>
              <w:rPr>
                <w:rFonts w:ascii="Times New Roman" w:eastAsia="Times New Roman" w:hAnsi="Times New Roman" w:cs="Times New Roman"/>
                <w:b/>
                <w:i/>
                <w:strike w:val="0"/>
                <w:color w:val="auto"/>
                <w:sz w:val="24"/>
                <w:highlight w:val="none"/>
                <w:u w:val="none" w:color="auto"/>
                <w:vertAlign w:val="baseline"/>
              </w:rPr>
              <w:t>procjenu kadrovskih potreba u skladu s ažuriranim zadaćama;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18. – stavak 1. – točka ba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(ba)</w:t>
            </w:r>
            <w:r>
              <w:tab/>
            </w:r>
            <w:r>
              <w:rPr>
                <w:rFonts w:ascii="Times New Roman" w:eastAsia="Times New Roman" w:hAnsi="Times New Roman" w:cs="Times New Roman"/>
                <w:b/>
                <w:i/>
                <w:strike w:val="0"/>
                <w:color w:val="auto"/>
                <w:sz w:val="24"/>
                <w:highlight w:val="none"/>
                <w:u w:val="none" w:color="auto"/>
                <w:vertAlign w:val="baseline"/>
              </w:rPr>
              <w:t>procjenu kadrovskih potreba koje proizlaze iz novih zadaća;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Uz pokretanje dvaju novih ZZI-jâ vjerojatno je da će se EIT trebati više zaposlenika, što bi se trebalo odražavati u jedinstvenom programskom dokumentu.</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Robert Roos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u ime Kluba zastupnika ECR-a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18. – stavak 1. – točka ba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(ba)</w:t>
            </w:r>
            <w:r>
              <w:tab/>
            </w:r>
            <w:r>
              <w:rPr>
                <w:rFonts w:ascii="Times New Roman" w:eastAsia="Times New Roman" w:hAnsi="Times New Roman" w:cs="Times New Roman"/>
                <w:b/>
                <w:i/>
                <w:strike w:val="0"/>
                <w:color w:val="auto"/>
                <w:sz w:val="24"/>
                <w:highlight w:val="none"/>
                <w:u w:val="none" w:color="auto"/>
                <w:vertAlign w:val="baseline"/>
              </w:rPr>
              <w:t>aspekte dvogodišnjeg kriznog programa;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18.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odgovarajuće pokazatelje za praćenje aktivnosti ZZI-jâ i EIT-a primjenom pristupa usmjerenog na</w:t>
            </w:r>
            <w:r>
              <w:rPr>
                <w:rFonts w:ascii="Times New Roman" w:eastAsia="Times New Roman" w:hAnsi="Times New Roman" w:cs="Times New Roman"/>
                <w:b/>
                <w:i/>
                <w:strike w:val="0"/>
                <w:color w:val="auto"/>
                <w:sz w:val="24"/>
                <w:highlight w:val="none"/>
                <w:u w:val="none" w:color="auto"/>
                <w:vertAlign w:val="baseline"/>
              </w:rPr>
              <w:t xml:space="preserve">  </w:t>
            </w:r>
            <w:r>
              <w:t>učinak ;</w:t>
            </w:r>
          </w:p>
        </w:tc>
        <w:tc>
          <w:tcPr>
            <w:tcW w:w="4876" w:type="dxa"/>
            <w:vAlign w:val="top"/>
          </w:tcPr>
          <w:p>
            <w:pPr>
              <w:pStyle w:val="Normal6a"/>
            </w:pPr>
            <w:r>
              <w:t>(c)</w:t>
            </w:r>
            <w:r>
              <w:tab/>
            </w:r>
            <w:r>
              <w:t xml:space="preserve">odgovarajuće </w:t>
            </w:r>
            <w:r>
              <w:rPr>
                <w:rFonts w:ascii="Times New Roman" w:eastAsia="Times New Roman" w:hAnsi="Times New Roman" w:cs="Times New Roman"/>
                <w:b/>
                <w:i/>
                <w:strike w:val="0"/>
                <w:color w:val="auto"/>
                <w:sz w:val="24"/>
                <w:highlight w:val="none"/>
                <w:u w:val="none" w:color="auto"/>
                <w:vertAlign w:val="baseline"/>
              </w:rPr>
              <w:t>kvalitativne i kvantitativne pristupe, metode, alate i</w:t>
            </w:r>
            <w:r>
              <w:t xml:space="preserve"> pokazatelje za praćenje aktivnosti ZZI-jâ i EIT-a primjenom pristupa usmjerenog na učinak</w:t>
            </w:r>
            <w:r>
              <w:rPr>
                <w:rFonts w:ascii="Times New Roman" w:eastAsia="Times New Roman" w:hAnsi="Times New Roman" w:cs="Times New Roman"/>
                <w:b/>
                <w:i/>
                <w:strike w:val="0"/>
                <w:color w:val="auto"/>
                <w:sz w:val="24"/>
                <w:highlight w:val="none"/>
                <w:u w:val="none" w:color="auto"/>
                <w:vertAlign w:val="baseline"/>
              </w:rPr>
              <w:t>, uključujući odgovarajuće pristupe, metode i alate za učenje i stjecanje spoznaja koji mogu stvoriti interdisciplinarne obrazovne krugove i razmjene koji ubrzavaju napredak u smanjenju emisija stakleničkih plinova na nultu neto stopu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18. – stavak 1. – 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odgovarajuće pokazatelje za praćenje aktivnosti ZZI-jâ i EIT-a primjenom pristupa usmjerenog na</w:t>
            </w:r>
            <w:r>
              <w:rPr>
                <w:rFonts w:ascii="Times New Roman" w:eastAsia="Times New Roman" w:hAnsi="Times New Roman" w:cs="Times New Roman"/>
                <w:b/>
                <w:i/>
                <w:strike w:val="0"/>
                <w:color w:val="auto"/>
                <w:sz w:val="24"/>
                <w:highlight w:val="none"/>
                <w:u w:val="none" w:color="auto"/>
                <w:vertAlign w:val="baseline"/>
              </w:rPr>
              <w:t xml:space="preserve">  </w:t>
            </w:r>
            <w:r>
              <w:t>učinak ;</w:t>
            </w:r>
          </w:p>
        </w:tc>
        <w:tc>
          <w:tcPr>
            <w:tcW w:w="4876" w:type="dxa"/>
            <w:vAlign w:val="top"/>
          </w:tcPr>
          <w:p>
            <w:pPr>
              <w:pStyle w:val="Normal6a"/>
            </w:pPr>
            <w:r>
              <w:t>(c)</w:t>
            </w:r>
            <w:r>
              <w:tab/>
            </w:r>
            <w:r>
              <w:t xml:space="preserve">odgovarajuće pokazatelje za praćenje aktivnosti ZZI-jâ i EIT-a primjenom pristupa usmjerenog na učinak </w:t>
            </w:r>
            <w:r>
              <w:rPr>
                <w:rFonts w:ascii="Times New Roman" w:eastAsia="Times New Roman" w:hAnsi="Times New Roman" w:cs="Times New Roman"/>
                <w:b/>
                <w:i/>
                <w:strike w:val="0"/>
                <w:color w:val="auto"/>
                <w:sz w:val="24"/>
                <w:highlight w:val="none"/>
                <w:u w:val="none" w:color="auto"/>
                <w:vertAlign w:val="baseline"/>
              </w:rPr>
              <w:t>i utemeljenog na uspješnosti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18.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EIT donosi</w:t>
            </w:r>
            <w:r>
              <w:rPr>
                <w:rFonts w:ascii="Times New Roman" w:eastAsia="Times New Roman" w:hAnsi="Times New Roman" w:cs="Times New Roman"/>
                <w:b/>
                <w:i/>
                <w:strike w:val="0"/>
                <w:color w:val="auto"/>
                <w:sz w:val="24"/>
                <w:highlight w:val="none"/>
                <w:u w:val="none" w:color="auto"/>
                <w:vertAlign w:val="baseline"/>
              </w:rPr>
              <w:t xml:space="preserve">  </w:t>
            </w:r>
            <w:r>
              <w:t>konsolidirano</w:t>
            </w:r>
            <w:r>
              <w:rPr>
                <w:rFonts w:ascii="Times New Roman" w:eastAsia="Times New Roman" w:hAnsi="Times New Roman" w:cs="Times New Roman"/>
                <w:b/>
                <w:i/>
                <w:strike w:val="0"/>
                <w:color w:val="auto"/>
                <w:sz w:val="24"/>
                <w:highlight w:val="none"/>
                <w:u w:val="none" w:color="auto"/>
                <w:vertAlign w:val="baseline"/>
              </w:rPr>
              <w:t xml:space="preserve">   </w:t>
            </w:r>
            <w:r>
              <w:t>godišnje izvješće</w:t>
            </w:r>
            <w:r>
              <w:rPr>
                <w:rFonts w:ascii="Times New Roman" w:eastAsia="Times New Roman" w:hAnsi="Times New Roman" w:cs="Times New Roman"/>
                <w:b/>
                <w:i/>
                <w:strike w:val="0"/>
                <w:color w:val="auto"/>
                <w:sz w:val="24"/>
                <w:highlight w:val="none"/>
                <w:u w:val="none" w:color="auto"/>
                <w:vertAlign w:val="baseline"/>
              </w:rPr>
              <w:t xml:space="preserve">  </w:t>
            </w:r>
            <w:r>
              <w:t>o radu</w:t>
            </w:r>
            <w:r>
              <w:rPr>
                <w:rFonts w:ascii="Times New Roman" w:eastAsia="Times New Roman" w:hAnsi="Times New Roman" w:cs="Times New Roman"/>
                <w:b/>
                <w:i/>
                <w:strike w:val="0"/>
                <w:color w:val="auto"/>
                <w:sz w:val="24"/>
                <w:highlight w:val="none"/>
                <w:u w:val="none" w:color="auto"/>
                <w:vertAlign w:val="baseline"/>
              </w:rPr>
              <w:t xml:space="preserve">    koje     </w:t>
            </w:r>
            <w:r>
              <w:t>uključuje sveobuhvatne informacije o</w:t>
            </w:r>
            <w:r>
              <w:rPr>
                <w:rFonts w:ascii="Times New Roman" w:eastAsia="Times New Roman" w:hAnsi="Times New Roman" w:cs="Times New Roman"/>
                <w:b/>
                <w:i/>
                <w:strike w:val="0"/>
                <w:color w:val="auto"/>
                <w:sz w:val="24"/>
                <w:highlight w:val="none"/>
                <w:u w:val="none" w:color="auto"/>
                <w:vertAlign w:val="baseline"/>
              </w:rPr>
              <w:t xml:space="preserve">   </w:t>
            </w:r>
            <w:r>
              <w:t>aktivnostima koje su EIT i ZZI-ji provodili tijekom prethodne kalendarske godine i</w:t>
            </w:r>
            <w:r>
              <w:rPr>
                <w:rFonts w:ascii="Times New Roman" w:eastAsia="Times New Roman" w:hAnsi="Times New Roman" w:cs="Times New Roman"/>
                <w:b/>
                <w:i/>
                <w:strike w:val="0"/>
                <w:color w:val="auto"/>
                <w:sz w:val="24"/>
                <w:highlight w:val="none"/>
                <w:u w:val="none" w:color="auto"/>
                <w:vertAlign w:val="baseline"/>
              </w:rPr>
              <w:t xml:space="preserve">  </w:t>
            </w:r>
            <w:r>
              <w:t xml:space="preserve">o doprinosu EIT-a ciljevima okvirnog programa Unije za </w:t>
            </w:r>
            <w:r>
              <w:rPr>
                <w:rFonts w:ascii="Times New Roman" w:eastAsia="Times New Roman" w:hAnsi="Times New Roman" w:cs="Times New Roman"/>
                <w:b/>
                <w:i/>
                <w:strike w:val="0"/>
                <w:color w:val="auto"/>
                <w:sz w:val="24"/>
                <w:highlight w:val="none"/>
                <w:u w:val="none" w:color="auto"/>
                <w:vertAlign w:val="baseline"/>
              </w:rPr>
              <w:t xml:space="preserve">potporu istraživanjima i inovacijama te    </w:t>
            </w:r>
            <w:r>
              <w:t>politikama i ciljevima Unije u području inovacija, istraživanja i obrazovanja.</w:t>
            </w:r>
            <w:r>
              <w:rPr>
                <w:rFonts w:ascii="Times New Roman" w:eastAsia="Times New Roman" w:hAnsi="Times New Roman" w:cs="Times New Roman"/>
                <w:b/>
                <w:i/>
                <w:strike w:val="0"/>
                <w:color w:val="auto"/>
                <w:sz w:val="24"/>
                <w:highlight w:val="none"/>
                <w:u w:val="none" w:color="auto"/>
                <w:vertAlign w:val="baseline"/>
              </w:rPr>
              <w:t xml:space="preserve">  </w:t>
            </w:r>
            <w:r>
              <w:t>U njemu se</w:t>
            </w:r>
            <w:r>
              <w:rPr>
                <w:rFonts w:ascii="Times New Roman" w:eastAsia="Times New Roman" w:hAnsi="Times New Roman" w:cs="Times New Roman"/>
                <w:b/>
                <w:i/>
                <w:strike w:val="0"/>
                <w:color w:val="auto"/>
                <w:sz w:val="24"/>
                <w:highlight w:val="none"/>
                <w:u w:val="none" w:color="auto"/>
                <w:vertAlign w:val="baseline"/>
              </w:rPr>
              <w:t xml:space="preserve">   </w:t>
            </w:r>
            <w:r>
              <w:t>ocjenjuju rezultati s obzirom na ciljeve, pokazatelje i dogovoreni raspored, rizici povezani s provedenim aktivnostima, korištenje sredstava i općenito rad EIT-a.</w:t>
            </w:r>
            <w:r>
              <w:rPr>
                <w:rFonts w:ascii="Times New Roman" w:eastAsia="Times New Roman" w:hAnsi="Times New Roman" w:cs="Times New Roman"/>
                <w:b/>
                <w:i/>
                <w:strike w:val="0"/>
                <w:color w:val="auto"/>
                <w:sz w:val="24"/>
                <w:highlight w:val="none"/>
                <w:u w:val="none" w:color="auto"/>
                <w:vertAlign w:val="baseline"/>
              </w:rPr>
              <w:t xml:space="preserve">  </w:t>
            </w:r>
            <w:r>
              <w:t>Konsolidirano godišnje izvješće o radu uključuje dodatne sveobuhvatne informacije u skladu s financijskim pravilima EIT-a.</w:t>
            </w:r>
          </w:p>
        </w:tc>
        <w:tc>
          <w:tcPr>
            <w:tcW w:w="4876" w:type="dxa"/>
            <w:vAlign w:val="top"/>
          </w:tcPr>
          <w:p>
            <w:pPr>
              <w:pStyle w:val="Normal6a"/>
            </w:pPr>
            <w:r>
              <w:t>2.</w:t>
            </w:r>
            <w:r>
              <w:tab/>
            </w:r>
            <w:r>
              <w:t xml:space="preserve">EIT donosi konsolidirano godišnje izvješće o radu </w:t>
            </w:r>
            <w:r>
              <w:rPr>
                <w:rFonts w:ascii="Times New Roman" w:eastAsia="Times New Roman" w:hAnsi="Times New Roman" w:cs="Times New Roman"/>
                <w:b/>
                <w:i/>
                <w:strike w:val="0"/>
                <w:color w:val="auto"/>
                <w:sz w:val="24"/>
                <w:highlight w:val="none"/>
                <w:u w:val="none" w:color="auto"/>
                <w:vertAlign w:val="baseline"/>
              </w:rPr>
              <w:t>koje</w:t>
            </w:r>
            <w:r>
              <w:t xml:space="preserve"> uključuje sveobuhvatne informacije o aktivnostima koje su EIT i ZZI-ji provodili tijekom prethodne kalendarske godine i o doprinosu EIT-a ciljevima okvirnog programa Unije za </w:t>
            </w:r>
            <w:r>
              <w:rPr>
                <w:rFonts w:ascii="Times New Roman" w:eastAsia="Times New Roman" w:hAnsi="Times New Roman" w:cs="Times New Roman"/>
                <w:b/>
                <w:i/>
                <w:strike w:val="0"/>
                <w:color w:val="auto"/>
                <w:sz w:val="24"/>
                <w:highlight w:val="none"/>
                <w:u w:val="none" w:color="auto"/>
                <w:vertAlign w:val="baseline"/>
              </w:rPr>
              <w:t>istraživanja i inovacije, uključujući njihov doprinos ostvarenju ciljeva održivog razvoja i smanjenju emisija stakleničkih plinova na nultu neto stopu najkasnije do 2040., te</w:t>
            </w:r>
            <w:r>
              <w:t xml:space="preserve"> politikama i ciljevima Unije u području inovacija, istraživanja i obrazovanja. U njemu se</w:t>
            </w:r>
            <w:r>
              <w:rPr>
                <w:rFonts w:ascii="Times New Roman" w:eastAsia="Times New Roman" w:hAnsi="Times New Roman" w:cs="Times New Roman"/>
                <w:b/>
                <w:i/>
                <w:strike w:val="0"/>
                <w:color w:val="auto"/>
                <w:sz w:val="24"/>
                <w:highlight w:val="none"/>
                <w:u w:val="none" w:color="auto"/>
                <w:vertAlign w:val="baseline"/>
              </w:rPr>
              <w:t> </w:t>
            </w:r>
            <w:r>
              <w:t>ocjenjuju rezultati s obzirom na ciljeve, pokazatelje i dogovoreni raspored, rizici povezani s provedenim aktivnostima, korištenje sredstava</w:t>
            </w:r>
            <w:r>
              <w:rPr>
                <w:rFonts w:ascii="Times New Roman" w:eastAsia="Times New Roman" w:hAnsi="Times New Roman" w:cs="Times New Roman"/>
                <w:b/>
                <w:i/>
                <w:strike w:val="0"/>
                <w:color w:val="auto"/>
                <w:sz w:val="24"/>
                <w:highlight w:val="none"/>
                <w:u w:val="none" w:color="auto"/>
                <w:vertAlign w:val="baseline"/>
              </w:rPr>
              <w:t>, uključujući doprinos cilju uključivanja klimatskih pitanja u okvir za istraživanja i inovacije,</w:t>
            </w:r>
            <w:r>
              <w:t xml:space="preserve"> i općenito rad EIT-a. Konsolidirano godišnje izvješće o radu uključuje dodatne sveobuhvatne informacije u skladu s financijskim pravilima EIT-a.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Direktor EIT-a svake godine podnosi godišnje izvješće nadležnim odborima Europskog parlamenta.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18.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EIT donosi</w:t>
            </w:r>
            <w:r>
              <w:rPr>
                <w:rFonts w:ascii="Times New Roman" w:eastAsia="Times New Roman" w:hAnsi="Times New Roman" w:cs="Times New Roman"/>
                <w:b/>
                <w:i/>
                <w:strike w:val="0"/>
                <w:color w:val="auto"/>
                <w:sz w:val="24"/>
                <w:highlight w:val="none"/>
                <w:u w:val="none" w:color="auto"/>
                <w:vertAlign w:val="baseline"/>
              </w:rPr>
              <w:t xml:space="preserve">  </w:t>
            </w:r>
            <w:r>
              <w:t>konsolidirano</w:t>
            </w:r>
            <w:r>
              <w:rPr>
                <w:rFonts w:ascii="Times New Roman" w:eastAsia="Times New Roman" w:hAnsi="Times New Roman" w:cs="Times New Roman"/>
                <w:b/>
                <w:i/>
                <w:strike w:val="0"/>
                <w:color w:val="auto"/>
                <w:sz w:val="24"/>
                <w:highlight w:val="none"/>
                <w:u w:val="none" w:color="auto"/>
                <w:vertAlign w:val="baseline"/>
              </w:rPr>
              <w:t xml:space="preserve">   </w:t>
            </w:r>
            <w:r>
              <w:t>godišnje izvješće</w:t>
            </w:r>
            <w:r>
              <w:rPr>
                <w:rFonts w:ascii="Times New Roman" w:eastAsia="Times New Roman" w:hAnsi="Times New Roman" w:cs="Times New Roman"/>
                <w:b/>
                <w:i/>
                <w:strike w:val="0"/>
                <w:color w:val="auto"/>
                <w:sz w:val="24"/>
                <w:highlight w:val="none"/>
                <w:u w:val="none" w:color="auto"/>
                <w:vertAlign w:val="baseline"/>
              </w:rPr>
              <w:t xml:space="preserve">  </w:t>
            </w:r>
            <w:r>
              <w:t>o radu</w:t>
            </w:r>
            <w:r>
              <w:rPr>
                <w:rFonts w:ascii="Times New Roman" w:eastAsia="Times New Roman" w:hAnsi="Times New Roman" w:cs="Times New Roman"/>
                <w:b/>
                <w:i/>
                <w:strike w:val="0"/>
                <w:color w:val="auto"/>
                <w:sz w:val="24"/>
                <w:highlight w:val="none"/>
                <w:u w:val="none" w:color="auto"/>
                <w:vertAlign w:val="baseline"/>
              </w:rPr>
              <w:t xml:space="preserve">    koje     </w:t>
            </w:r>
            <w:r>
              <w:t>uključuje sveobuhvatne informacije o</w:t>
            </w:r>
            <w:r>
              <w:rPr>
                <w:rFonts w:ascii="Times New Roman" w:eastAsia="Times New Roman" w:hAnsi="Times New Roman" w:cs="Times New Roman"/>
                <w:b/>
                <w:i/>
                <w:strike w:val="0"/>
                <w:color w:val="auto"/>
                <w:sz w:val="24"/>
                <w:highlight w:val="none"/>
                <w:u w:val="none" w:color="auto"/>
                <w:vertAlign w:val="baseline"/>
              </w:rPr>
              <w:t xml:space="preserve">   </w:t>
            </w:r>
            <w:r>
              <w:t>aktivnostima koje su EIT i ZZI-ji provodili tijekom prethodne kalendarske godine i</w:t>
            </w:r>
            <w:r>
              <w:rPr>
                <w:rFonts w:ascii="Times New Roman" w:eastAsia="Times New Roman" w:hAnsi="Times New Roman" w:cs="Times New Roman"/>
                <w:b/>
                <w:i/>
                <w:strike w:val="0"/>
                <w:color w:val="auto"/>
                <w:sz w:val="24"/>
                <w:highlight w:val="none"/>
                <w:u w:val="none" w:color="auto"/>
                <w:vertAlign w:val="baseline"/>
              </w:rPr>
              <w:t xml:space="preserve">  </w:t>
            </w:r>
            <w:r>
              <w:t xml:space="preserve">o doprinosu EIT-a ciljevima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te    </w:t>
            </w:r>
            <w:r>
              <w:t>politikama i ciljevima Unije u području inovacija, istraživanja i obrazovanja.</w:t>
            </w:r>
            <w:r>
              <w:rPr>
                <w:rFonts w:ascii="Times New Roman" w:eastAsia="Times New Roman" w:hAnsi="Times New Roman" w:cs="Times New Roman"/>
                <w:b/>
                <w:i/>
                <w:strike w:val="0"/>
                <w:color w:val="auto"/>
                <w:sz w:val="24"/>
                <w:highlight w:val="none"/>
                <w:u w:val="none" w:color="auto"/>
                <w:vertAlign w:val="baseline"/>
              </w:rPr>
              <w:t xml:space="preserve">  </w:t>
            </w:r>
            <w:r>
              <w:t>U njemu se</w:t>
            </w:r>
            <w:r>
              <w:rPr>
                <w:rFonts w:ascii="Times New Roman" w:eastAsia="Times New Roman" w:hAnsi="Times New Roman" w:cs="Times New Roman"/>
                <w:b/>
                <w:i/>
                <w:strike w:val="0"/>
                <w:color w:val="auto"/>
                <w:sz w:val="24"/>
                <w:highlight w:val="none"/>
                <w:u w:val="none" w:color="auto"/>
                <w:vertAlign w:val="baseline"/>
              </w:rPr>
              <w:t xml:space="preserve">   </w:t>
            </w:r>
            <w:r>
              <w:t>ocjenjuju rezultati s obzirom na ciljeve, pokazatelje i dogovoreni raspored, rizici povezani s provedenim aktivnostima, korištenje sredstava i općenito rad EIT-a.</w:t>
            </w:r>
            <w:r>
              <w:rPr>
                <w:rFonts w:ascii="Times New Roman" w:eastAsia="Times New Roman" w:hAnsi="Times New Roman" w:cs="Times New Roman"/>
                <w:b/>
                <w:i/>
                <w:strike w:val="0"/>
                <w:color w:val="auto"/>
                <w:sz w:val="24"/>
                <w:highlight w:val="none"/>
                <w:u w:val="none" w:color="auto"/>
                <w:vertAlign w:val="baseline"/>
              </w:rPr>
              <w:t xml:space="preserve">  </w:t>
            </w:r>
            <w:r>
              <w:t>Konsolidirano godišnje izvješće o radu uključuje dodatne sveobuhvatne informacije u skladu s financijskim pravilima EIT-a.</w:t>
            </w:r>
          </w:p>
        </w:tc>
        <w:tc>
          <w:tcPr>
            <w:tcW w:w="4876" w:type="dxa"/>
            <w:vAlign w:val="top"/>
          </w:tcPr>
          <w:p>
            <w:pPr>
              <w:pStyle w:val="Normal6a"/>
            </w:pPr>
            <w:r>
              <w:t>2.</w:t>
            </w:r>
            <w:r>
              <w:tab/>
            </w:r>
            <w:r>
              <w:t xml:space="preserve">EIT donosi konsolidirano godišnje izvješće o radu </w:t>
            </w:r>
            <w:r>
              <w:rPr>
                <w:rFonts w:ascii="Times New Roman" w:eastAsia="Times New Roman" w:hAnsi="Times New Roman" w:cs="Times New Roman"/>
                <w:b/>
                <w:i/>
                <w:strike w:val="0"/>
                <w:color w:val="auto"/>
                <w:sz w:val="24"/>
                <w:highlight w:val="none"/>
                <w:u w:val="none" w:color="auto"/>
                <w:vertAlign w:val="baseline"/>
              </w:rPr>
              <w:t>koje</w:t>
            </w:r>
            <w:r>
              <w:t xml:space="preserve"> uključuje sveobuhvatne informacije o aktivnostima koje su EIT i ZZI-ji provodili tijekom prethodne kalendarske godine i o doprinosu EIT-a ciljevima programa </w:t>
            </w:r>
            <w:r>
              <w:rPr>
                <w:rFonts w:ascii="Times New Roman" w:eastAsia="Times New Roman" w:hAnsi="Times New Roman" w:cs="Times New Roman"/>
                <w:b/>
                <w:i/>
                <w:strike w:val="0"/>
                <w:color w:val="auto"/>
                <w:sz w:val="24"/>
                <w:highlight w:val="none"/>
                <w:u w:val="none" w:color="auto"/>
                <w:vertAlign w:val="baseline"/>
              </w:rPr>
              <w:t>Obzor Europa te</w:t>
            </w:r>
            <w:r>
              <w:t xml:space="preserve"> politikama i ciljevima Unije u području inovacija, istraživanja i obrazovanja. U njemu se ocjenjuju rezultati s obzirom na ciljeve, pokazatelje i dogovoreni raspored, rizici povezani s provedenim aktivnostima, korištenje sredstava i općenito rad EIT-a. Konsolidirano godišnje izvješće o radu uključuje dodatne sveobuhvatne informacije u skladu s financijskim pravilima EIT-a.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19.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Komisija omogućuje</w:t>
            </w:r>
            <w:r>
              <w:rPr>
                <w:rFonts w:ascii="Times New Roman" w:eastAsia="Times New Roman" w:hAnsi="Times New Roman" w:cs="Times New Roman"/>
                <w:b/>
                <w:i/>
                <w:strike w:val="0"/>
                <w:color w:val="auto"/>
                <w:sz w:val="24"/>
                <w:highlight w:val="none"/>
                <w:u w:val="none" w:color="auto"/>
                <w:vertAlign w:val="baseline"/>
              </w:rPr>
              <w:t xml:space="preserve">   </w:t>
            </w:r>
            <w:r>
              <w:t>evaluacije</w:t>
            </w:r>
            <w:r>
              <w:rPr>
                <w:rFonts w:ascii="Times New Roman" w:eastAsia="Times New Roman" w:hAnsi="Times New Roman" w:cs="Times New Roman"/>
                <w:b/>
                <w:i/>
                <w:strike w:val="0"/>
                <w:color w:val="auto"/>
                <w:sz w:val="24"/>
                <w:highlight w:val="none"/>
                <w:u w:val="none" w:color="auto"/>
                <w:vertAlign w:val="baseline"/>
              </w:rPr>
              <w:t xml:space="preserve">   EIT-a  uz pomoć</w:t>
            </w:r>
            <w:r>
              <w:t xml:space="preserve"> neovisnih stručnjaka odabranih transparentnim postupkom</w:t>
            </w:r>
            <w:r>
              <w:rPr>
                <w:rFonts w:ascii="Times New Roman" w:eastAsia="Times New Roman" w:hAnsi="Times New Roman" w:cs="Times New Roman"/>
                <w:b/>
                <w:i/>
                <w:strike w:val="0"/>
                <w:color w:val="auto"/>
                <w:sz w:val="24"/>
                <w:highlight w:val="none"/>
                <w:u w:val="none" w:color="auto"/>
                <w:vertAlign w:val="baseline"/>
              </w:rPr>
              <w:t xml:space="preserve">   </w:t>
            </w:r>
            <w:r>
              <w:t>u skladu s njegovim financijskim pravilima</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Tim se evaluacijama</w:t>
            </w:r>
            <w:r>
              <w:rPr>
                <w:rFonts w:ascii="Times New Roman" w:eastAsia="Times New Roman" w:hAnsi="Times New Roman" w:cs="Times New Roman"/>
                <w:b/>
                <w:i/>
                <w:strike w:val="0"/>
                <w:color w:val="auto"/>
                <w:sz w:val="24"/>
                <w:highlight w:val="none"/>
                <w:u w:val="none" w:color="auto"/>
                <w:vertAlign w:val="baseline"/>
              </w:rPr>
              <w:t xml:space="preserve">   </w:t>
            </w:r>
            <w:r>
              <w:t>provjerava kako EIT ispunjava svoju misiju, a one obuhvaćaju sve aktivnosti EIT-a i ZZI-jâ te se procjenjuje</w:t>
            </w:r>
            <w:r>
              <w:rPr>
                <w:rFonts w:ascii="Times New Roman" w:eastAsia="Times New Roman" w:hAnsi="Times New Roman" w:cs="Times New Roman"/>
                <w:b/>
                <w:i/>
                <w:strike w:val="0"/>
                <w:color w:val="auto"/>
                <w:sz w:val="24"/>
                <w:highlight w:val="none"/>
                <w:u w:val="none" w:color="auto"/>
                <w:vertAlign w:val="baseline"/>
              </w:rPr>
              <w:t xml:space="preserve">  </w:t>
            </w:r>
            <w:r>
              <w:t>europska</w:t>
            </w:r>
            <w:r>
              <w:rPr>
                <w:rFonts w:ascii="Times New Roman" w:eastAsia="Times New Roman" w:hAnsi="Times New Roman" w:cs="Times New Roman"/>
                <w:b/>
                <w:i/>
                <w:strike w:val="0"/>
                <w:color w:val="auto"/>
                <w:sz w:val="24"/>
                <w:highlight w:val="none"/>
                <w:u w:val="none" w:color="auto"/>
                <w:vertAlign w:val="baseline"/>
              </w:rPr>
              <w:t xml:space="preserve">   </w:t>
            </w:r>
            <w:r>
              <w:t>dodana vrijednost EIT-a, utjecaj, učinkovitost, održivost, djelotvornost i važnost provedenih aktivnosti</w:t>
            </w:r>
            <w:r>
              <w:rPr>
                <w:rFonts w:ascii="Times New Roman" w:eastAsia="Times New Roman" w:hAnsi="Times New Roman" w:cs="Times New Roman"/>
                <w:b/>
                <w:i/>
                <w:strike w:val="0"/>
                <w:color w:val="auto"/>
                <w:sz w:val="24"/>
                <w:highlight w:val="none"/>
                <w:u w:val="none" w:color="auto"/>
                <w:vertAlign w:val="baseline"/>
              </w:rPr>
              <w:t xml:space="preserve">  </w:t>
            </w:r>
            <w:r>
              <w:t>te njihova</w:t>
            </w:r>
            <w:r>
              <w:rPr>
                <w:rFonts w:ascii="Times New Roman" w:eastAsia="Times New Roman" w:hAnsi="Times New Roman" w:cs="Times New Roman"/>
                <w:b/>
                <w:i/>
                <w:strike w:val="0"/>
                <w:color w:val="auto"/>
                <w:sz w:val="24"/>
                <w:highlight w:val="none"/>
                <w:u w:val="none" w:color="auto"/>
                <w:vertAlign w:val="baseline"/>
              </w:rPr>
              <w:t xml:space="preserve">   </w:t>
            </w:r>
            <w:r>
              <w:t>koherentnost i/ili komplementarnost s</w:t>
            </w:r>
            <w:r>
              <w:rPr>
                <w:rFonts w:ascii="Times New Roman" w:eastAsia="Times New Roman" w:hAnsi="Times New Roman" w:cs="Times New Roman"/>
                <w:b/>
                <w:i/>
                <w:strike w:val="0"/>
                <w:color w:val="auto"/>
                <w:sz w:val="24"/>
                <w:highlight w:val="none"/>
                <w:u w:val="none" w:color="auto"/>
                <w:vertAlign w:val="baseline"/>
              </w:rPr>
              <w:t xml:space="preserve">  </w:t>
            </w:r>
            <w:r>
              <w:t>relevantnim</w:t>
            </w:r>
            <w:r>
              <w:rPr>
                <w:rFonts w:ascii="Times New Roman" w:eastAsia="Times New Roman" w:hAnsi="Times New Roman" w:cs="Times New Roman"/>
                <w:b/>
                <w:i/>
                <w:strike w:val="0"/>
                <w:color w:val="auto"/>
                <w:sz w:val="24"/>
                <w:highlight w:val="none"/>
                <w:u w:val="none" w:color="auto"/>
                <w:vertAlign w:val="baseline"/>
              </w:rPr>
              <w:t xml:space="preserve">  </w:t>
            </w:r>
            <w:r>
              <w:t>nacionalnim politikama i politikama</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 xml:space="preserve">, uključujući sinergije s drugim dijelovima okvirnog programa Unije za </w:t>
            </w:r>
            <w:r>
              <w:rPr>
                <w:rFonts w:ascii="Times New Roman" w:eastAsia="Times New Roman" w:hAnsi="Times New Roman" w:cs="Times New Roman"/>
                <w:b/>
                <w:i/>
                <w:strike w:val="0"/>
                <w:color w:val="auto"/>
                <w:sz w:val="24"/>
                <w:highlight w:val="none"/>
                <w:u w:val="none" w:color="auto"/>
                <w:vertAlign w:val="baseline"/>
              </w:rPr>
              <w:t>potporu istraživanjima</w:t>
            </w:r>
            <w:r>
              <w:t xml:space="preserve"> i inovacijama</w:t>
            </w:r>
            <w:r>
              <w:rPr>
                <w:rFonts w:ascii="Times New Roman" w:eastAsia="Times New Roman" w:hAnsi="Times New Roman" w:cs="Times New Roman"/>
                <w:b/>
                <w:i/>
                <w:strike w:val="0"/>
                <w:color w:val="auto"/>
                <w:sz w:val="24"/>
                <w:highlight w:val="none"/>
                <w:u w:val="none" w:color="auto"/>
                <w:vertAlign w:val="baseline"/>
              </w:rPr>
              <w:t xml:space="preserve">  </w:t>
            </w:r>
            <w:r>
              <w:t>. Uzimaju se u obzir mišljenja dionika na europskoj i nacionalnoj razini</w:t>
            </w:r>
            <w:r>
              <w:rPr>
                <w:rFonts w:ascii="Times New Roman" w:eastAsia="Times New Roman" w:hAnsi="Times New Roman" w:cs="Times New Roman"/>
                <w:b/>
                <w:i/>
                <w:strike w:val="0"/>
                <w:color w:val="auto"/>
                <w:sz w:val="24"/>
                <w:highlight w:val="none"/>
                <w:u w:val="none" w:color="auto"/>
                <w:vertAlign w:val="baseline"/>
              </w:rPr>
              <w:t xml:space="preserve">   </w:t>
            </w:r>
            <w:r>
              <w:t>te se uključuju u Komisijine evaluacije programa predviđene</w:t>
            </w:r>
            <w:r>
              <w:rPr>
                <w:rFonts w:ascii="Times New Roman" w:eastAsia="Times New Roman" w:hAnsi="Times New Roman" w:cs="Times New Roman"/>
                <w:b/>
                <w:i/>
                <w:strike w:val="0"/>
                <w:color w:val="auto"/>
                <w:sz w:val="24"/>
                <w:highlight w:val="none"/>
                <w:u w:val="none" w:color="auto"/>
                <w:vertAlign w:val="baseline"/>
              </w:rPr>
              <w:t xml:space="preserve">  </w:t>
            </w:r>
            <w:r>
              <w:t>okvirnim programom Unije za potporu istraživanjima i inovacijama</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2.</w:t>
            </w:r>
            <w:r>
              <w:tab/>
            </w:r>
            <w:r>
              <w:t>Komisija omogućuje</w:t>
            </w:r>
            <w:r>
              <w:rPr>
                <w:rFonts w:ascii="Times New Roman" w:eastAsia="Times New Roman" w:hAnsi="Times New Roman" w:cs="Times New Roman"/>
                <w:b/>
                <w:i/>
                <w:strike w:val="0"/>
                <w:color w:val="auto"/>
                <w:sz w:val="24"/>
                <w:highlight w:val="none"/>
                <w:u w:val="none" w:color="auto"/>
                <w:vertAlign w:val="baseline"/>
              </w:rPr>
              <w:t> </w:t>
            </w:r>
            <w:r>
              <w:t xml:space="preserve">evaluacije </w:t>
            </w:r>
            <w:r>
              <w:rPr>
                <w:rFonts w:ascii="Times New Roman" w:eastAsia="Times New Roman" w:hAnsi="Times New Roman" w:cs="Times New Roman"/>
                <w:b/>
                <w:i/>
                <w:strike w:val="0"/>
                <w:color w:val="auto"/>
                <w:sz w:val="24"/>
                <w:highlight w:val="none"/>
                <w:u w:val="none" w:color="auto"/>
                <w:vertAlign w:val="baseline"/>
              </w:rPr>
              <w:t>EIT-a od strane</w:t>
            </w:r>
            <w:r>
              <w:t xml:space="preserve"> neovisnih stručnjaka odabranih transparentnim postupkom u skladu s njegovim financijskim pravilima. Tim se evaluacijama provjerava kako EIT ispunjava svoju misiju, a one obuhvaćaju sve aktivnosti EIT-a i ZZI-jâ te se procjenjuje europska dodana vrijednost EIT-a, utjecaj, učinkovitost, održivost, djelotvornost i važnost provedenih aktivnosti te njihova koherentnost i/ili komplementarnost s relevantnim nacionalnim politikama i politikama Unije, uključujući sinergije s drugim dijelovima okvirnog programa Unije za </w:t>
            </w:r>
            <w:r>
              <w:rPr>
                <w:rFonts w:ascii="Times New Roman" w:eastAsia="Times New Roman" w:hAnsi="Times New Roman" w:cs="Times New Roman"/>
                <w:b/>
                <w:i/>
                <w:strike w:val="0"/>
                <w:color w:val="auto"/>
                <w:sz w:val="24"/>
                <w:highlight w:val="none"/>
                <w:u w:val="none" w:color="auto"/>
                <w:vertAlign w:val="baseline"/>
              </w:rPr>
              <w:t>istraživanja i inovacije, a osobito EIC-om, drugim partnerstvima i misijama.</w:t>
            </w:r>
            <w:r>
              <w:t xml:space="preserve"> </w:t>
            </w:r>
            <w:r>
              <w:rPr>
                <w:rFonts w:ascii="Times New Roman" w:eastAsia="Times New Roman" w:hAnsi="Times New Roman" w:cs="Times New Roman"/>
                <w:b/>
                <w:i/>
                <w:strike w:val="0"/>
                <w:color w:val="auto"/>
                <w:sz w:val="24"/>
                <w:highlight w:val="none"/>
                <w:u w:val="none" w:color="auto"/>
                <w:vertAlign w:val="baseline"/>
              </w:rPr>
              <w:t>Evaluacijom se također ocjenjuju aspekti povezani s promicanjem uključivanja sudionika iz regija sa slabim rezultatima u istraživanju</w:t>
            </w:r>
            <w:r>
              <w:t xml:space="preserve"> i inovacijama </w:t>
            </w:r>
            <w:r>
              <w:rPr>
                <w:rFonts w:ascii="Times New Roman" w:eastAsia="Times New Roman" w:hAnsi="Times New Roman" w:cs="Times New Roman"/>
                <w:b/>
                <w:i/>
                <w:strike w:val="0"/>
                <w:color w:val="auto"/>
                <w:sz w:val="24"/>
                <w:highlight w:val="none"/>
                <w:u w:val="none" w:color="auto"/>
                <w:vertAlign w:val="baseline"/>
              </w:rPr>
              <w:t>te uključivanja MSP-ova i novoosnovanih poduzeća, kao i doprinos ciljevima održivog razvoja i ostvarenju gospodarstva s nultom neto stopom emisija stakleničkih plinova najkasnije do 2040</w:t>
            </w:r>
            <w:r>
              <w:t>. Uzimaju se u obzir mišljenja dionika na europskoj i nacionalnoj razini te se uključuju u Komisijine evaluacije programa predviđene okvirnim programom Unije za potporu istraživanjima i inovacijama.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19.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Komisija omogućuje</w:t>
            </w:r>
            <w:r>
              <w:rPr>
                <w:rFonts w:ascii="Times New Roman" w:eastAsia="Times New Roman" w:hAnsi="Times New Roman" w:cs="Times New Roman"/>
                <w:b/>
                <w:i/>
                <w:strike w:val="0"/>
                <w:color w:val="auto"/>
                <w:sz w:val="24"/>
                <w:highlight w:val="none"/>
                <w:u w:val="none" w:color="auto"/>
                <w:vertAlign w:val="baseline"/>
              </w:rPr>
              <w:t xml:space="preserve">   </w:t>
            </w:r>
            <w:r>
              <w:t>evaluacije</w:t>
            </w:r>
            <w:r>
              <w:rPr>
                <w:rFonts w:ascii="Times New Roman" w:eastAsia="Times New Roman" w:hAnsi="Times New Roman" w:cs="Times New Roman"/>
                <w:b/>
                <w:i/>
                <w:strike w:val="0"/>
                <w:color w:val="auto"/>
                <w:sz w:val="24"/>
                <w:highlight w:val="none"/>
                <w:u w:val="none" w:color="auto"/>
                <w:vertAlign w:val="baseline"/>
              </w:rPr>
              <w:t xml:space="preserve">   EIT-a  </w:t>
            </w:r>
            <w:r>
              <w:t>uz pomoć neovisnih stručnjaka odabranih transparentnim postupkom</w:t>
            </w:r>
            <w:r>
              <w:rPr>
                <w:rFonts w:ascii="Times New Roman" w:eastAsia="Times New Roman" w:hAnsi="Times New Roman" w:cs="Times New Roman"/>
                <w:b/>
                <w:i/>
                <w:strike w:val="0"/>
                <w:color w:val="auto"/>
                <w:sz w:val="24"/>
                <w:highlight w:val="none"/>
                <w:u w:val="none" w:color="auto"/>
                <w:vertAlign w:val="baseline"/>
              </w:rPr>
              <w:t xml:space="preserve">   </w:t>
            </w:r>
            <w:r>
              <w:t>u skladu s njegovim financijskim pravilima</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Tim se evaluacijama</w:t>
            </w:r>
            <w:r>
              <w:rPr>
                <w:rFonts w:ascii="Times New Roman" w:eastAsia="Times New Roman" w:hAnsi="Times New Roman" w:cs="Times New Roman"/>
                <w:b/>
                <w:i/>
                <w:strike w:val="0"/>
                <w:color w:val="auto"/>
                <w:sz w:val="24"/>
                <w:highlight w:val="none"/>
                <w:u w:val="none" w:color="auto"/>
                <w:vertAlign w:val="baseline"/>
              </w:rPr>
              <w:t xml:space="preserve">   </w:t>
            </w:r>
            <w:r>
              <w:t>provjerava kako EIT ispunjava svoju misiju, a one obuhvaćaju sve aktivnosti EIT-a i ZZI-jâ te se procjenjuje</w:t>
            </w:r>
            <w:r>
              <w:rPr>
                <w:rFonts w:ascii="Times New Roman" w:eastAsia="Times New Roman" w:hAnsi="Times New Roman" w:cs="Times New Roman"/>
                <w:b/>
                <w:i/>
                <w:strike w:val="0"/>
                <w:color w:val="auto"/>
                <w:sz w:val="24"/>
                <w:highlight w:val="none"/>
                <w:u w:val="none" w:color="auto"/>
                <w:vertAlign w:val="baseline"/>
              </w:rPr>
              <w:t xml:space="preserve">  </w:t>
            </w:r>
            <w:r>
              <w:t>europska</w:t>
            </w:r>
            <w:r>
              <w:rPr>
                <w:rFonts w:ascii="Times New Roman" w:eastAsia="Times New Roman" w:hAnsi="Times New Roman" w:cs="Times New Roman"/>
                <w:b/>
                <w:i/>
                <w:strike w:val="0"/>
                <w:color w:val="auto"/>
                <w:sz w:val="24"/>
                <w:highlight w:val="none"/>
                <w:u w:val="none" w:color="auto"/>
                <w:vertAlign w:val="baseline"/>
              </w:rPr>
              <w:t xml:space="preserve">   </w:t>
            </w:r>
            <w:r>
              <w:t>dodana vrijednost EIT-a, utjecaj, učinkovitost, održivost, djelotvornost i važnost provedenih aktivnosti</w:t>
            </w:r>
            <w:r>
              <w:rPr>
                <w:rFonts w:ascii="Times New Roman" w:eastAsia="Times New Roman" w:hAnsi="Times New Roman" w:cs="Times New Roman"/>
                <w:b/>
                <w:i/>
                <w:strike w:val="0"/>
                <w:color w:val="auto"/>
                <w:sz w:val="24"/>
                <w:highlight w:val="none"/>
                <w:u w:val="none" w:color="auto"/>
                <w:vertAlign w:val="baseline"/>
              </w:rPr>
              <w:t xml:space="preserve">  </w:t>
            </w:r>
            <w:r>
              <w:t>te njihova</w:t>
            </w:r>
            <w:r>
              <w:rPr>
                <w:rFonts w:ascii="Times New Roman" w:eastAsia="Times New Roman" w:hAnsi="Times New Roman" w:cs="Times New Roman"/>
                <w:b/>
                <w:i/>
                <w:strike w:val="0"/>
                <w:color w:val="auto"/>
                <w:sz w:val="24"/>
                <w:highlight w:val="none"/>
                <w:u w:val="none" w:color="auto"/>
                <w:vertAlign w:val="baseline"/>
              </w:rPr>
              <w:t xml:space="preserve">   </w:t>
            </w:r>
            <w:r>
              <w:t>koherentnost i/ili komplementarnost s</w:t>
            </w:r>
            <w:r>
              <w:rPr>
                <w:rFonts w:ascii="Times New Roman" w:eastAsia="Times New Roman" w:hAnsi="Times New Roman" w:cs="Times New Roman"/>
                <w:b/>
                <w:i/>
                <w:strike w:val="0"/>
                <w:color w:val="auto"/>
                <w:sz w:val="24"/>
                <w:highlight w:val="none"/>
                <w:u w:val="none" w:color="auto"/>
                <w:vertAlign w:val="baseline"/>
              </w:rPr>
              <w:t xml:space="preserve">  </w:t>
            </w:r>
            <w:r>
              <w:t>relevantnim</w:t>
            </w:r>
            <w:r>
              <w:rPr>
                <w:rFonts w:ascii="Times New Roman" w:eastAsia="Times New Roman" w:hAnsi="Times New Roman" w:cs="Times New Roman"/>
                <w:b/>
                <w:i/>
                <w:strike w:val="0"/>
                <w:color w:val="auto"/>
                <w:sz w:val="24"/>
                <w:highlight w:val="none"/>
                <w:u w:val="none" w:color="auto"/>
                <w:vertAlign w:val="baseline"/>
              </w:rPr>
              <w:t xml:space="preserve">  </w:t>
            </w:r>
            <w:r>
              <w:t>nacionalnim politikama i politikama</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 uključujući sinergije s drugim dijelovima okvirnog programa Unije za potporu istraživanjima i inovacijama</w:t>
            </w:r>
            <w:r>
              <w:rPr>
                <w:rFonts w:ascii="Times New Roman" w:eastAsia="Times New Roman" w:hAnsi="Times New Roman" w:cs="Times New Roman"/>
                <w:b/>
                <w:i/>
                <w:strike w:val="0"/>
                <w:color w:val="auto"/>
                <w:sz w:val="24"/>
                <w:highlight w:val="none"/>
                <w:u w:val="none" w:color="auto"/>
                <w:vertAlign w:val="baseline"/>
              </w:rPr>
              <w:t xml:space="preserve">  </w:t>
            </w:r>
            <w:r>
              <w:t>. Uzimaju se u obzir mišljenja dionika na europskoj i nacionalnoj razini</w:t>
            </w:r>
            <w:r>
              <w:rPr>
                <w:rFonts w:ascii="Times New Roman" w:eastAsia="Times New Roman" w:hAnsi="Times New Roman" w:cs="Times New Roman"/>
                <w:b/>
                <w:i/>
                <w:strike w:val="0"/>
                <w:color w:val="auto"/>
                <w:sz w:val="24"/>
                <w:highlight w:val="none"/>
                <w:u w:val="none" w:color="auto"/>
                <w:vertAlign w:val="baseline"/>
              </w:rPr>
              <w:t xml:space="preserve">   </w:t>
            </w:r>
            <w:r>
              <w:t>te se uključuju u Komisijine evaluacije programa predviđene</w:t>
            </w:r>
            <w:r>
              <w:rPr>
                <w:rFonts w:ascii="Times New Roman" w:eastAsia="Times New Roman" w:hAnsi="Times New Roman" w:cs="Times New Roman"/>
                <w:b/>
                <w:i/>
                <w:strike w:val="0"/>
                <w:color w:val="auto"/>
                <w:sz w:val="24"/>
                <w:highlight w:val="none"/>
                <w:u w:val="none" w:color="auto"/>
                <w:vertAlign w:val="baseline"/>
              </w:rPr>
              <w:t xml:space="preserve">  okvirnim</w:t>
            </w:r>
            <w:r>
              <w:t xml:space="preserve"> programom </w:t>
            </w:r>
            <w:r>
              <w:rPr>
                <w:rFonts w:ascii="Times New Roman" w:eastAsia="Times New Roman" w:hAnsi="Times New Roman" w:cs="Times New Roman"/>
                <w:b/>
                <w:i/>
                <w:strike w:val="0"/>
                <w:color w:val="auto"/>
                <w:sz w:val="24"/>
                <w:highlight w:val="none"/>
                <w:u w:val="none" w:color="auto"/>
                <w:vertAlign w:val="baseline"/>
              </w:rPr>
              <w:t xml:space="preserve">Unije za potporu istraživanjima i inovacijama  </w:t>
            </w:r>
            <w:r>
              <w:t>.</w:t>
            </w:r>
          </w:p>
        </w:tc>
        <w:tc>
          <w:tcPr>
            <w:tcW w:w="4876" w:type="dxa"/>
            <w:vAlign w:val="top"/>
          </w:tcPr>
          <w:p>
            <w:pPr>
              <w:pStyle w:val="Normal6a"/>
            </w:pPr>
            <w:r>
              <w:t>2.</w:t>
            </w:r>
            <w:r>
              <w:tab/>
            </w:r>
            <w:r>
              <w:t>Komisija omogućuje</w:t>
            </w:r>
            <w:r>
              <w:rPr>
                <w:rFonts w:ascii="Times New Roman" w:eastAsia="Times New Roman" w:hAnsi="Times New Roman" w:cs="Times New Roman"/>
                <w:b/>
                <w:i/>
                <w:strike w:val="0"/>
                <w:color w:val="auto"/>
                <w:sz w:val="24"/>
                <w:highlight w:val="none"/>
                <w:u w:val="none" w:color="auto"/>
                <w:vertAlign w:val="baseline"/>
              </w:rPr>
              <w:t> </w:t>
            </w:r>
            <w:r>
              <w:t xml:space="preserve">evaluacije </w:t>
            </w:r>
            <w:r>
              <w:rPr>
                <w:rFonts w:ascii="Times New Roman" w:eastAsia="Times New Roman" w:hAnsi="Times New Roman" w:cs="Times New Roman"/>
                <w:b/>
                <w:i/>
                <w:strike w:val="0"/>
                <w:color w:val="auto"/>
                <w:sz w:val="24"/>
                <w:highlight w:val="none"/>
                <w:u w:val="none" w:color="auto"/>
                <w:vertAlign w:val="baseline"/>
              </w:rPr>
              <w:t>EIT-a </w:t>
            </w:r>
            <w:r>
              <w:t xml:space="preserve">uz pomoć neovisnih stručnjaka odabranih transparentnim postupkom u skladu s njegovim financijskim pravilima. Tim se evaluacijama provjerava kako EIT ispunjava svoju misiju, a one obuhvaćaju sve aktivnosti EIT-a i ZZI-jâ te se procjenjuje europska dodana vrijednost EIT-a, utjecaj, učinkovitost, održivost, djelotvornost i važnost provedenih aktivnosti te njihova koherentnost i/ili komplementarnost s relevantnim nacionalnim politikama i politikama Unije, uključujući sinergije s drugim dijelovima okvirnog programa Unije za potporu istraživanjima i inovacijama. Uzimaju se u obzir mišljenja dionika na europskoj i nacionalnoj razini te se uključuju u Komisijine evaluacije programa predviđene programom </w:t>
            </w:r>
            <w:r>
              <w:rPr>
                <w:rFonts w:ascii="Times New Roman" w:eastAsia="Times New Roman" w:hAnsi="Times New Roman" w:cs="Times New Roman"/>
                <w:b/>
                <w:i/>
                <w:strike w:val="0"/>
                <w:color w:val="auto"/>
                <w:sz w:val="24"/>
                <w:highlight w:val="none"/>
                <w:u w:val="none" w:color="auto"/>
                <w:vertAlign w:val="baseline"/>
              </w:rPr>
              <w:t>Obzor Europa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19.a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Članak 19.a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Preispitivanje EIT-a u sredini programskog razdoblja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EIT podliježe temeljitom preispitivanju od strane Komisije u sredini programskog razdoblja, a na temelju povremenih evaluacija utvrđenih u članku 19. ove Uredbe.</w:t>
            </w:r>
            <w:r>
              <w:t xml:space="preserve"> </w:t>
            </w:r>
            <w:r>
              <w:rPr>
                <w:rFonts w:ascii="Times New Roman" w:eastAsia="Times New Roman" w:hAnsi="Times New Roman" w:cs="Times New Roman"/>
                <w:b/>
                <w:i/>
                <w:strike w:val="0"/>
                <w:color w:val="auto"/>
                <w:sz w:val="24"/>
                <w:highlight w:val="none"/>
                <w:u w:val="none" w:color="auto"/>
                <w:vertAlign w:val="baseline"/>
              </w:rPr>
              <w:t>Preispitivanje se provodi uz pomoć neovisnih stručnjaka odabranih na temelju otvorenog i transparentnog postupka koji se provodi kad bude dostupno dovoljno informacija o napretku provedbe od strane EIT-a, a najkasnije četiri godine nakon početka provedbe programa.</w:t>
            </w:r>
            <w:r>
              <w:t xml:space="preserve"> </w:t>
            </w:r>
            <w:r>
              <w:rPr>
                <w:rFonts w:ascii="Times New Roman" w:eastAsia="Times New Roman" w:hAnsi="Times New Roman" w:cs="Times New Roman"/>
                <w:b/>
                <w:i/>
                <w:strike w:val="0"/>
                <w:color w:val="auto"/>
                <w:sz w:val="24"/>
                <w:highlight w:val="none"/>
                <w:u w:val="none" w:color="auto"/>
                <w:vertAlign w:val="baseline"/>
              </w:rPr>
              <w:t>Među ostalim elementima, tim preispitivanjem u sredini provedbenog razdoblja ocjenjuje se uspjeh i mogući nastavak, odnosno širenje, pilot-projekta visokoškolskih ustanova, kao i postoje li potrebni proračunski uvjeti za pokretanje novog ZZI-ja.</w:t>
            </w:r>
            <w:r>
              <w:t xml:space="preserve"> </w:t>
            </w:r>
            <w:r>
              <w:rPr>
                <w:rFonts w:ascii="Times New Roman" w:eastAsia="Times New Roman" w:hAnsi="Times New Roman" w:cs="Times New Roman"/>
                <w:b/>
                <w:i/>
                <w:strike w:val="0"/>
                <w:color w:val="auto"/>
                <w:sz w:val="24"/>
                <w:highlight w:val="none"/>
                <w:u w:val="none" w:color="auto"/>
                <w:vertAlign w:val="baseline"/>
              </w:rPr>
              <w:t xml:space="preserve">Ono bi također trebalo pružiti kvantitativan i kvalitativan uvid u doprinos EIT-a i ZZI-jâ u smislu smanjenja emisija stakleničkih plinova na nultu neto stopu emisija, europskog zelenog plana i ostvarivanja ciljeva održivog razvoja. </w:t>
            </w:r>
            <w:r>
              <w:t xml:space="preserve"> </w:t>
            </w:r>
            <w:r>
              <w:rPr>
                <w:rFonts w:ascii="Times New Roman" w:eastAsia="Times New Roman" w:hAnsi="Times New Roman" w:cs="Times New Roman"/>
                <w:b/>
                <w:i/>
                <w:strike w:val="0"/>
                <w:color w:val="auto"/>
                <w:sz w:val="24"/>
                <w:highlight w:val="none"/>
                <w:u w:val="none" w:color="auto"/>
                <w:vertAlign w:val="baseline"/>
              </w:rPr>
              <w:t>Nadalje, tim se preispitivanjem u sredini programskog razdoblja ocjenjuje koliko je izvedivo približavanje svih provedbenih tijela u okviru stupa III. Obzora Europa kako bi se uspostavila jedinstvena kontaktna točka za inovacije s nizom različitih komplementarnih aktivnosti.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19.a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Članak 19.a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Preispitivanje EIT-a u sredini programskog razdoblja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Do... [tri godine nakon datuma stupanja na snagu ove Uredbe] Komisija provodi temeljito preispitivanje ove Uredbe u sredini programskog razdoblja, također na temelju povremenih evaluacija utvrđenih u članku 19. stavcima 2. i 3.</w:t>
            </w:r>
            <w:r>
              <w:t xml:space="preserve"> </w:t>
            </w:r>
            <w:r>
              <w:rPr>
                <w:rFonts w:ascii="Times New Roman" w:eastAsia="Times New Roman" w:hAnsi="Times New Roman" w:cs="Times New Roman"/>
                <w:b/>
                <w:i/>
                <w:strike w:val="0"/>
                <w:color w:val="auto"/>
                <w:sz w:val="24"/>
                <w:highlight w:val="none"/>
                <w:u w:val="none" w:color="auto"/>
                <w:vertAlign w:val="baseline"/>
              </w:rPr>
              <w:t>Među ostalim elementima, tim preispitivanjem u sredini programskog razdoblja također se ocjenjuje učinkovitost strategija za financijsku održivost ZZI-jâ, izvedivost daljnjeg povećanja suradnje između EIT-a i svih provedbenih tijela iz stupa III. Obzora Europa kako bi se maksimalno povećale sinergije i uspostavila jedinstvena kontaktna točka za inovacije s nizom različitih komplementarnih aktivnosti.</w:t>
            </w:r>
            <w:r>
              <w:t xml:space="preserve"> </w:t>
            </w:r>
            <w:r>
              <w:rPr>
                <w:rFonts w:ascii="Times New Roman" w:eastAsia="Times New Roman" w:hAnsi="Times New Roman" w:cs="Times New Roman"/>
                <w:b/>
                <w:i/>
                <w:strike w:val="0"/>
                <w:color w:val="auto"/>
                <w:sz w:val="24"/>
                <w:highlight w:val="none"/>
                <w:u w:val="none" w:color="auto"/>
                <w:vertAlign w:val="baseline"/>
              </w:rPr>
              <w:t>Preispitivanjem bi se također trebalo provjeriti bi li EIT mogao imati horizontalniju ulogu u svim stupovima programa Obzor Europa.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20. – stavak 1. – podstavak -1.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rPr>
                <w:rFonts w:ascii="Times New Roman" w:eastAsia="Times New Roman" w:hAnsi="Times New Roman" w:cs="Times New Roman"/>
                <w:b/>
                <w:i/>
                <w:strike w:val="0"/>
                <w:color w:val="auto"/>
                <w:sz w:val="24"/>
                <w:highlight w:val="none"/>
                <w:u w:val="none" w:color="auto"/>
                <w:vertAlign w:val="baseline"/>
              </w:rPr>
              <w:t>Za razdoblje od 1. siječnja 2021. do 31. prosinca 2027. doprinos Unije osigurava se financijskim doprinosom od 4 % ukupnog proračuna programa Obzor Europa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20. – stavak 1. – podstavak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Doprinos Unije može se osigurati financijskim doprinosom iz okvirnog programa Unije za potporu istraživanjima i inovacijama te</w:t>
            </w:r>
            <w:r>
              <w:t xml:space="preserve"> drugih programa Unije</w:t>
            </w:r>
            <w:r>
              <w:rPr>
                <w:rFonts w:ascii="Times New Roman" w:eastAsia="Times New Roman" w:hAnsi="Times New Roman" w:cs="Times New Roman"/>
                <w:b/>
                <w:i/>
                <w:strike w:val="0"/>
                <w:color w:val="auto"/>
                <w:sz w:val="24"/>
                <w:highlight w:val="none"/>
                <w:u w:val="none" w:color="auto"/>
                <w:vertAlign w:val="baseline"/>
              </w:rPr>
              <w:t>, ne dovodeći u pitanje iznose dogovorene u odgovarajućem VFO-u</w:t>
            </w:r>
            <w:r>
              <w:t>.</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EIT može dobiti dodatna sredstva iz</w:t>
            </w:r>
            <w:r>
              <w:t xml:space="preserve"> drugih programa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Usklađenost s novim stavkom -1.(a).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t xml:space="preserve">, </w:t>
      </w:r>
      <w:r>
        <w:t>Patrizia Toia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20. – stavak 1. – podstavak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Doprinos Unije </w:t>
            </w:r>
            <w:r>
              <w:rPr>
                <w:rFonts w:ascii="Times New Roman" w:eastAsia="Times New Roman" w:hAnsi="Times New Roman" w:cs="Times New Roman"/>
                <w:b/>
                <w:i/>
                <w:strike w:val="0"/>
                <w:color w:val="auto"/>
                <w:sz w:val="24"/>
                <w:highlight w:val="none"/>
                <w:u w:val="none" w:color="auto"/>
                <w:vertAlign w:val="baseline"/>
              </w:rPr>
              <w:t>može se osigurati</w:t>
            </w:r>
            <w:r>
              <w:t xml:space="preserve"> financijskim doprinosom </w:t>
            </w:r>
            <w:r>
              <w:rPr>
                <w:rFonts w:ascii="Times New Roman" w:eastAsia="Times New Roman" w:hAnsi="Times New Roman" w:cs="Times New Roman"/>
                <w:b/>
                <w:i/>
                <w:strike w:val="0"/>
                <w:color w:val="auto"/>
                <w:sz w:val="24"/>
                <w:highlight w:val="none"/>
                <w:u w:val="none" w:color="auto"/>
                <w:vertAlign w:val="baseline"/>
              </w:rPr>
              <w:t>iz okvirnog programa Unije za potporu istraživanjima i inovacijama te drugih programa Unije</w:t>
            </w:r>
            <w:r>
              <w:t>, ne dovodeći u pitanje iznose dogovorene u odgovarajućem VFO-u.</w:t>
            </w:r>
          </w:p>
        </w:tc>
        <w:tc>
          <w:tcPr>
            <w:tcW w:w="4876" w:type="dxa"/>
            <w:vAlign w:val="top"/>
          </w:tcPr>
          <w:p>
            <w:pPr>
              <w:pStyle w:val="Normal6a"/>
            </w:pPr>
            <w:r>
              <w:t xml:space="preserve">Doprinos Unije </w:t>
            </w:r>
            <w:r>
              <w:rPr>
                <w:rFonts w:ascii="Times New Roman" w:eastAsia="Times New Roman" w:hAnsi="Times New Roman" w:cs="Times New Roman"/>
                <w:b/>
                <w:i/>
                <w:strike w:val="0"/>
                <w:color w:val="auto"/>
                <w:sz w:val="24"/>
                <w:highlight w:val="none"/>
                <w:u w:val="none" w:color="auto"/>
                <w:vertAlign w:val="baseline"/>
              </w:rPr>
              <w:t>osigurava se</w:t>
            </w:r>
            <w:r>
              <w:t xml:space="preserve"> financijskim doprinosom </w:t>
            </w:r>
            <w:r>
              <w:rPr>
                <w:rFonts w:ascii="Times New Roman" w:eastAsia="Times New Roman" w:hAnsi="Times New Roman" w:cs="Times New Roman"/>
                <w:b/>
                <w:i/>
                <w:strike w:val="0"/>
                <w:color w:val="auto"/>
                <w:sz w:val="24"/>
                <w:highlight w:val="none"/>
                <w:u w:val="none" w:color="auto"/>
                <w:vertAlign w:val="baseline"/>
              </w:rPr>
              <w:t>u iznosu od 4 % općeg proračuna okvirnog programa Obzor Europa</w:t>
            </w:r>
            <w:r>
              <w:t xml:space="preserve">, ne dovodeći u pitanje iznose dogovorene u odgovarajućem VFO-u. </w:t>
            </w:r>
            <w:r>
              <w:rPr>
                <w:rFonts w:ascii="Times New Roman" w:eastAsia="Times New Roman" w:hAnsi="Times New Roman" w:cs="Times New Roman"/>
                <w:b/>
                <w:i/>
                <w:strike w:val="0"/>
                <w:color w:val="auto"/>
                <w:sz w:val="24"/>
                <w:highlight w:val="none"/>
                <w:u w:val="none" w:color="auto"/>
                <w:vertAlign w:val="baseline"/>
              </w:rPr>
              <w:t>EIT može primati dodatna financijska sredstva iz drugih programa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Fredrick Federley</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20. – stavak 1. – podstavak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Doprinos Unije </w:t>
            </w:r>
            <w:r>
              <w:rPr>
                <w:rFonts w:ascii="Times New Roman" w:eastAsia="Times New Roman" w:hAnsi="Times New Roman" w:cs="Times New Roman"/>
                <w:b/>
                <w:i/>
                <w:strike w:val="0"/>
                <w:color w:val="auto"/>
                <w:sz w:val="24"/>
                <w:highlight w:val="none"/>
                <w:u w:val="none" w:color="auto"/>
                <w:vertAlign w:val="baseline"/>
              </w:rPr>
              <w:t>može se osigurati</w:t>
            </w:r>
            <w:r>
              <w:t xml:space="preserve"> financijskim doprinosom iz </w:t>
            </w:r>
            <w:r>
              <w:rPr>
                <w:rFonts w:ascii="Times New Roman" w:eastAsia="Times New Roman" w:hAnsi="Times New Roman" w:cs="Times New Roman"/>
                <w:b/>
                <w:i/>
                <w:strike w:val="0"/>
                <w:color w:val="auto"/>
                <w:sz w:val="24"/>
                <w:highlight w:val="none"/>
                <w:u w:val="none" w:color="auto"/>
                <w:vertAlign w:val="baseline"/>
              </w:rPr>
              <w:t>okvirnog</w:t>
            </w:r>
            <w:r>
              <w:t xml:space="preserve"> programa </w:t>
            </w:r>
            <w:r>
              <w:rPr>
                <w:rFonts w:ascii="Times New Roman" w:eastAsia="Times New Roman" w:hAnsi="Times New Roman" w:cs="Times New Roman"/>
                <w:b/>
                <w:i/>
                <w:strike w:val="0"/>
                <w:color w:val="auto"/>
                <w:sz w:val="24"/>
                <w:highlight w:val="none"/>
                <w:u w:val="none" w:color="auto"/>
                <w:vertAlign w:val="baseline"/>
              </w:rPr>
              <w:t>Unije za potporu istraživanjima i inovacijama te</w:t>
            </w:r>
            <w:r>
              <w:t xml:space="preserve"> drugih programa Unije, ne dovodeći u pitanje iznose dogovorene u odgovarajućem VFO-u.</w:t>
            </w:r>
          </w:p>
        </w:tc>
        <w:tc>
          <w:tcPr>
            <w:tcW w:w="4876" w:type="dxa"/>
            <w:vAlign w:val="top"/>
          </w:tcPr>
          <w:p>
            <w:pPr>
              <w:pStyle w:val="Normal6a"/>
            </w:pPr>
            <w:r>
              <w:t xml:space="preserve">Doprinos Unije </w:t>
            </w:r>
            <w:r>
              <w:rPr>
                <w:rFonts w:ascii="Times New Roman" w:eastAsia="Times New Roman" w:hAnsi="Times New Roman" w:cs="Times New Roman"/>
                <w:b/>
                <w:i/>
                <w:strike w:val="0"/>
                <w:color w:val="auto"/>
                <w:sz w:val="24"/>
                <w:highlight w:val="none"/>
                <w:u w:val="none" w:color="auto"/>
                <w:vertAlign w:val="baseline"/>
              </w:rPr>
              <w:t>osigurava se</w:t>
            </w:r>
            <w:r>
              <w:t xml:space="preserve"> financijskim doprinosom iz programa </w:t>
            </w:r>
            <w:r>
              <w:rPr>
                <w:rFonts w:ascii="Times New Roman" w:eastAsia="Times New Roman" w:hAnsi="Times New Roman" w:cs="Times New Roman"/>
                <w:b/>
                <w:i/>
                <w:strike w:val="0"/>
                <w:color w:val="auto"/>
                <w:sz w:val="24"/>
                <w:highlight w:val="none"/>
                <w:u w:val="none" w:color="auto"/>
                <w:vertAlign w:val="baseline"/>
              </w:rPr>
              <w:t>Obzor Europa i</w:t>
            </w:r>
            <w:r>
              <w:t xml:space="preserve"> drugih programa Unije, ne dovodeći u pitanje iznose dogovorene u odgovarajućem VFO-u.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Članak 21. – stavak 1.a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Proračunske obveze za aktivnosti namijenjene provedbi SIP-a EIT-a u trajanju od više od jedne financijske godine moguće je raspodijeliti na godišnje obroke u razdoblju od nekoliko godina.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Na temelju preporuka Europskog revizorskog suda iz 2016. EIT-u bi trebalo omogućiti dodjelu višegodišnjih bespovratnih sredstava u okviru sljedećeg VFO-a.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Vasile Blaga</w:t>
      </w:r>
      <w:r>
        <w:t xml:space="preserve">, </w:t>
      </w:r>
      <w:r>
        <w:t>Ioan-Rareş Bogdan</w:t>
      </w:r>
      <w:r>
        <w:t xml:space="preserve">, </w:t>
      </w:r>
      <w:r>
        <w:t>Cristian-Silviu Buşoi</w:t>
      </w:r>
      <w:r>
        <w:t xml:space="preserve">, </w:t>
      </w:r>
      <w:r>
        <w:t>Gheorghe Falcă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uvodni dio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Upravni odbor</w:t>
            </w:r>
            <w:r>
              <w:rPr>
                <w:rFonts w:ascii="Times New Roman" w:eastAsia="Times New Roman" w:hAnsi="Times New Roman" w:cs="Times New Roman"/>
                <w:b/>
                <w:i/>
                <w:strike w:val="0"/>
                <w:color w:val="auto"/>
                <w:sz w:val="24"/>
                <w:highlight w:val="none"/>
                <w:u w:val="none" w:color="auto"/>
                <w:vertAlign w:val="baseline"/>
              </w:rPr>
              <w:t xml:space="preserve">   </w:t>
            </w:r>
            <w:r>
              <w:t>sastoji se od</w:t>
            </w:r>
            <w:r>
              <w:rPr>
                <w:rFonts w:ascii="Times New Roman" w:eastAsia="Times New Roman" w:hAnsi="Times New Roman" w:cs="Times New Roman"/>
                <w:b/>
                <w:i/>
                <w:strike w:val="0"/>
                <w:color w:val="auto"/>
                <w:sz w:val="24"/>
                <w:highlight w:val="none"/>
                <w:u w:val="none" w:color="auto"/>
                <w:vertAlign w:val="baseline"/>
              </w:rPr>
              <w:t xml:space="preserve">    15   </w:t>
            </w:r>
            <w:r>
              <w:t>članova</w:t>
            </w:r>
            <w:r>
              <w:rPr>
                <w:rFonts w:ascii="Times New Roman" w:eastAsia="Times New Roman" w:hAnsi="Times New Roman" w:cs="Times New Roman"/>
                <w:b/>
                <w:i/>
                <w:strike w:val="0"/>
                <w:color w:val="auto"/>
                <w:sz w:val="24"/>
                <w:highlight w:val="none"/>
                <w:u w:val="none" w:color="auto"/>
                <w:vertAlign w:val="baseline"/>
              </w:rPr>
              <w:t xml:space="preserve">  </w:t>
            </w:r>
            <w:r>
              <w:t xml:space="preserve">koje imenuje Komisija </w:t>
            </w:r>
            <w:r>
              <w:rPr>
                <w:rFonts w:ascii="Times New Roman" w:eastAsia="Times New Roman" w:hAnsi="Times New Roman" w:cs="Times New Roman"/>
                <w:b/>
                <w:i/>
                <w:strike w:val="0"/>
                <w:color w:val="auto"/>
                <w:sz w:val="24"/>
                <w:highlight w:val="none"/>
                <w:u w:val="none" w:color="auto"/>
                <w:vertAlign w:val="baseline"/>
              </w:rPr>
              <w:t>i  koji stvaraju ravnotežu</w:t>
            </w:r>
            <w:r>
              <w:t xml:space="preserve"> između onih s iskustvom u poslovanju, visokom obrazovanju i istraživanju.</w:t>
            </w:r>
            <w:r>
              <w:rPr>
                <w:rFonts w:ascii="Times New Roman" w:eastAsia="Times New Roman" w:hAnsi="Times New Roman" w:cs="Times New Roman"/>
                <w:b/>
                <w:i/>
                <w:strike w:val="0"/>
                <w:color w:val="auto"/>
                <w:sz w:val="24"/>
                <w:highlight w:val="none"/>
                <w:u w:val="none" w:color="auto"/>
                <w:vertAlign w:val="baseline"/>
              </w:rPr>
              <w:t xml:space="preserve">   M andat    </w:t>
            </w:r>
            <w:r>
              <w:t>članova Upravnog odbora traje četiri godine</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Komisija na prijedlog Upravnog odbora može taj mandat produljiti jednom na razdoblje od dvije godine .</w:t>
            </w:r>
          </w:p>
        </w:tc>
        <w:tc>
          <w:tcPr>
            <w:tcW w:w="4876" w:type="dxa"/>
            <w:vAlign w:val="top"/>
          </w:tcPr>
          <w:p>
            <w:pPr>
              <w:pStyle w:val="Normal6a"/>
            </w:pPr>
            <w:r>
              <w:t>1.</w:t>
            </w:r>
            <w:r>
              <w:tab/>
            </w:r>
            <w:r>
              <w:t>Upravni odbor sastoji se od</w:t>
            </w:r>
            <w:r>
              <w:rPr>
                <w:rFonts w:ascii="Times New Roman" w:eastAsia="Times New Roman" w:hAnsi="Times New Roman" w:cs="Times New Roman"/>
                <w:b/>
                <w:i/>
                <w:strike w:val="0"/>
                <w:color w:val="auto"/>
                <w:sz w:val="24"/>
                <w:highlight w:val="none"/>
                <w:u w:val="none" w:color="auto"/>
                <w:vertAlign w:val="baseline"/>
              </w:rPr>
              <w:t> 27</w:t>
            </w:r>
            <w:r>
              <w:t xml:space="preserve"> članova </w:t>
            </w:r>
            <w:r>
              <w:rPr>
                <w:rFonts w:ascii="Times New Roman" w:eastAsia="Times New Roman" w:hAnsi="Times New Roman" w:cs="Times New Roman"/>
                <w:b/>
                <w:i/>
                <w:strike w:val="0"/>
                <w:color w:val="auto"/>
                <w:sz w:val="24"/>
                <w:highlight w:val="none"/>
                <w:u w:val="none" w:color="auto"/>
                <w:vertAlign w:val="baseline"/>
              </w:rPr>
              <w:t>koji predstavljaju sve države članice i</w:t>
            </w:r>
            <w:r>
              <w:t xml:space="preserve"> koje imenuje Komisija </w:t>
            </w:r>
            <w:r>
              <w:rPr>
                <w:rFonts w:ascii="Times New Roman" w:eastAsia="Times New Roman" w:hAnsi="Times New Roman" w:cs="Times New Roman"/>
                <w:b/>
                <w:i/>
                <w:strike w:val="0"/>
                <w:color w:val="auto"/>
                <w:sz w:val="24"/>
                <w:highlight w:val="none"/>
                <w:u w:val="none" w:color="auto"/>
                <w:vertAlign w:val="baseline"/>
              </w:rPr>
              <w:t>vodeći računa o ravnoteži</w:t>
            </w:r>
            <w:r>
              <w:t xml:space="preserve"> između onih s iskustvom u poslovanju, visokom obrazovanju</w:t>
            </w:r>
            <w:r>
              <w:rPr>
                <w:rFonts w:ascii="Times New Roman" w:eastAsia="Times New Roman" w:hAnsi="Times New Roman" w:cs="Times New Roman"/>
                <w:b/>
                <w:i/>
                <w:strike w:val="0"/>
                <w:color w:val="auto"/>
                <w:sz w:val="24"/>
                <w:highlight w:val="none"/>
                <w:u w:val="none" w:color="auto"/>
                <w:vertAlign w:val="baseline"/>
              </w:rPr>
              <w:t>, inovacijama</w:t>
            </w:r>
            <w:r>
              <w:t xml:space="preserve"> i istraživanju. </w:t>
            </w:r>
            <w:r>
              <w:rPr>
                <w:rFonts w:ascii="Times New Roman" w:eastAsia="Times New Roman" w:hAnsi="Times New Roman" w:cs="Times New Roman"/>
                <w:b/>
                <w:i/>
                <w:strike w:val="0"/>
                <w:color w:val="auto"/>
                <w:sz w:val="24"/>
                <w:highlight w:val="none"/>
                <w:u w:val="none" w:color="auto"/>
                <w:vertAlign w:val="baseline"/>
              </w:rPr>
              <w:t>Mandat </w:t>
            </w:r>
            <w:r>
              <w:t>članova Upravnog odbora traje četiri godine. Komisija na prijedlog Upravnog odbora može taj mandat produljiti jednom na razdoblje od dvije godine.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Članove Upravnog odbora imenuje Komisija na temelju otvorenog natječaja za iskaz interesa i vodeći računa o potrebi za ravnotežom između iskustva u visokom obrazovanju, istraživanju, inovacijama i poslovanju, rodnom i dobnom ravnotežom te uvažavajući različita okruženja visokog obrazovanja, istraživanja i inovacija diljem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Odbori svih europskih agencija sastoje od 27 članova koji predstavljaju sve države članice.</w:t>
      </w:r>
      <w:r>
        <w:t xml:space="preserve"> </w:t>
      </w:r>
      <w:r>
        <w:t>Prije nekoliko godina odbijen je amandman u kojem je predloženo smanjenje broja članova Odbora nove agencije s argumentom da bi sve države članice trebale biti zastupljene. Ne postoji postupak za prvi odbor.</w:t>
      </w:r>
      <w:r>
        <w:t xml:space="preserve"> </w:t>
      </w:r>
      <w:r>
        <w:t>Poziv na iskaz interesa, kao predloženi postupak, ista je vrsta postupka koji se upotrebljava za Odbor EIC-a.</w:t>
      </w:r>
      <w:r>
        <w:t xml:space="preserve"> </w:t>
      </w:r>
      <w:r>
        <w:t>Dio teksta premješten je iz podstavka 3.</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uvodni dio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Upravni odbor</w:t>
            </w:r>
            <w:r>
              <w:rPr>
                <w:rFonts w:ascii="Times New Roman" w:eastAsia="Times New Roman" w:hAnsi="Times New Roman" w:cs="Times New Roman"/>
                <w:b/>
                <w:i/>
                <w:strike w:val="0"/>
                <w:color w:val="auto"/>
                <w:sz w:val="24"/>
                <w:highlight w:val="none"/>
                <w:u w:val="none" w:color="auto"/>
                <w:vertAlign w:val="baseline"/>
              </w:rPr>
              <w:t xml:space="preserve">   </w:t>
            </w:r>
            <w:r>
              <w:t>sastoji se od</w:t>
            </w:r>
            <w:r>
              <w:rPr>
                <w:rFonts w:ascii="Times New Roman" w:eastAsia="Times New Roman" w:hAnsi="Times New Roman" w:cs="Times New Roman"/>
                <w:b/>
                <w:i/>
                <w:strike w:val="0"/>
                <w:color w:val="auto"/>
                <w:sz w:val="24"/>
                <w:highlight w:val="none"/>
                <w:u w:val="none" w:color="auto"/>
                <w:vertAlign w:val="baseline"/>
              </w:rPr>
              <w:t xml:space="preserve">    15   </w:t>
            </w:r>
            <w:r>
              <w:t>članova</w:t>
            </w:r>
            <w:r>
              <w:rPr>
                <w:rFonts w:ascii="Times New Roman" w:eastAsia="Times New Roman" w:hAnsi="Times New Roman" w:cs="Times New Roman"/>
                <w:b/>
                <w:i/>
                <w:strike w:val="0"/>
                <w:color w:val="auto"/>
                <w:sz w:val="24"/>
                <w:highlight w:val="none"/>
                <w:u w:val="none" w:color="auto"/>
                <w:vertAlign w:val="baseline"/>
              </w:rPr>
              <w:t xml:space="preserve">  koje</w:t>
            </w:r>
            <w:r>
              <w:t xml:space="preserve"> imenuje Komisija </w:t>
            </w:r>
            <w:r>
              <w:rPr>
                <w:rFonts w:ascii="Times New Roman" w:eastAsia="Times New Roman" w:hAnsi="Times New Roman" w:cs="Times New Roman"/>
                <w:b/>
                <w:i/>
                <w:strike w:val="0"/>
                <w:color w:val="auto"/>
                <w:sz w:val="24"/>
                <w:highlight w:val="none"/>
                <w:u w:val="none" w:color="auto"/>
                <w:vertAlign w:val="baseline"/>
              </w:rPr>
              <w:t>i  koji stvaraju</w:t>
            </w:r>
            <w:r>
              <w:t xml:space="preserve"> ravnotežu između onih s iskustvom u poslovanju, visokom obrazovanju i istraživanju.</w:t>
            </w:r>
            <w:r>
              <w:rPr>
                <w:rFonts w:ascii="Times New Roman" w:eastAsia="Times New Roman" w:hAnsi="Times New Roman" w:cs="Times New Roman"/>
                <w:b/>
                <w:i/>
                <w:strike w:val="0"/>
                <w:color w:val="auto"/>
                <w:sz w:val="24"/>
                <w:highlight w:val="none"/>
                <w:u w:val="none" w:color="auto"/>
                <w:vertAlign w:val="baseline"/>
              </w:rPr>
              <w:t xml:space="preserve">   M andat    </w:t>
            </w:r>
            <w:r>
              <w:t>članova Upravnog odbora traje četiri godine</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Komisija na prijedlog Upravnog odbora može taj mandat produljiti jednom na razdoblje od dvije godine .</w:t>
            </w:r>
          </w:p>
        </w:tc>
        <w:tc>
          <w:tcPr>
            <w:tcW w:w="4876" w:type="dxa"/>
            <w:vAlign w:val="top"/>
          </w:tcPr>
          <w:p>
            <w:pPr>
              <w:pStyle w:val="Normal6a"/>
            </w:pPr>
            <w:r>
              <w:t>1.</w:t>
            </w:r>
            <w:r>
              <w:tab/>
            </w:r>
            <w:r>
              <w:t>Upravni odbor sastoji se od</w:t>
            </w:r>
            <w:r>
              <w:rPr>
                <w:rFonts w:ascii="Times New Roman" w:eastAsia="Times New Roman" w:hAnsi="Times New Roman" w:cs="Times New Roman"/>
                <w:b/>
                <w:i/>
                <w:strike w:val="0"/>
                <w:color w:val="auto"/>
                <w:sz w:val="24"/>
                <w:highlight w:val="none"/>
                <w:u w:val="none" w:color="auto"/>
                <w:vertAlign w:val="baseline"/>
              </w:rPr>
              <w:t> 12</w:t>
            </w:r>
            <w:r>
              <w:t xml:space="preserve"> članova </w:t>
            </w:r>
            <w:r>
              <w:rPr>
                <w:rFonts w:ascii="Times New Roman" w:eastAsia="Times New Roman" w:hAnsi="Times New Roman" w:cs="Times New Roman"/>
                <w:b/>
                <w:i/>
                <w:strike w:val="0"/>
                <w:color w:val="auto"/>
                <w:sz w:val="24"/>
                <w:highlight w:val="none"/>
                <w:u w:val="none" w:color="auto"/>
                <w:vertAlign w:val="baseline"/>
              </w:rPr>
              <w:t>koje transparentno</w:t>
            </w:r>
            <w:r>
              <w:t xml:space="preserve"> imenuje Komisija </w:t>
            </w:r>
            <w:r>
              <w:rPr>
                <w:rFonts w:ascii="Times New Roman" w:eastAsia="Times New Roman" w:hAnsi="Times New Roman" w:cs="Times New Roman"/>
                <w:b/>
                <w:i/>
                <w:strike w:val="0"/>
                <w:color w:val="auto"/>
                <w:sz w:val="24"/>
                <w:highlight w:val="none"/>
                <w:u w:val="none" w:color="auto"/>
                <w:vertAlign w:val="baseline"/>
              </w:rPr>
              <w:t>u okviru otvorenog poziva za iskaz interesa, stvarajući</w:t>
            </w:r>
            <w:r>
              <w:t xml:space="preserve"> ravnotežu između onih s iskustvom u poslovanju, visokom obrazovanju i istraživanju </w:t>
            </w:r>
            <w:r>
              <w:rPr>
                <w:rFonts w:ascii="Times New Roman" w:eastAsia="Times New Roman" w:hAnsi="Times New Roman" w:cs="Times New Roman"/>
                <w:b/>
                <w:i/>
                <w:strike w:val="0"/>
                <w:color w:val="auto"/>
                <w:sz w:val="24"/>
                <w:highlight w:val="none"/>
                <w:u w:val="none" w:color="auto"/>
                <w:vertAlign w:val="baseline"/>
              </w:rPr>
              <w:t>te poštujući rodnu i geografsku ravnotežu</w:t>
            </w:r>
            <w:r>
              <w:t xml:space="preserve">. </w:t>
            </w:r>
            <w:r>
              <w:rPr>
                <w:rFonts w:ascii="Times New Roman" w:eastAsia="Times New Roman" w:hAnsi="Times New Roman" w:cs="Times New Roman"/>
                <w:b/>
                <w:i/>
                <w:strike w:val="0"/>
                <w:color w:val="auto"/>
                <w:sz w:val="24"/>
                <w:highlight w:val="none"/>
                <w:u w:val="none" w:color="auto"/>
                <w:vertAlign w:val="baseline"/>
              </w:rPr>
              <w:t>Mandat</w:t>
            </w:r>
            <w:r>
              <w:t xml:space="preserve"> članova Upravnog odbora traje četiri godine. Komisija na prijedlog Upravnog odbora može taj mandat produljiti jednom na razdoblje od dvije godine.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uvodni dio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Upravni odbor</w:t>
            </w:r>
            <w:r>
              <w:rPr>
                <w:rFonts w:ascii="Times New Roman" w:eastAsia="Times New Roman" w:hAnsi="Times New Roman" w:cs="Times New Roman"/>
                <w:b/>
                <w:i/>
                <w:strike w:val="0"/>
                <w:color w:val="auto"/>
                <w:sz w:val="24"/>
                <w:highlight w:val="none"/>
                <w:u w:val="none" w:color="auto"/>
                <w:vertAlign w:val="baseline"/>
              </w:rPr>
              <w:t xml:space="preserve">   </w:t>
            </w:r>
            <w:r>
              <w:t>sastoji se od</w:t>
            </w:r>
            <w:r>
              <w:rPr>
                <w:rFonts w:ascii="Times New Roman" w:eastAsia="Times New Roman" w:hAnsi="Times New Roman" w:cs="Times New Roman"/>
                <w:b/>
                <w:i/>
                <w:strike w:val="0"/>
                <w:color w:val="auto"/>
                <w:sz w:val="24"/>
                <w:highlight w:val="none"/>
                <w:u w:val="none" w:color="auto"/>
                <w:vertAlign w:val="baseline"/>
              </w:rPr>
              <w:t xml:space="preserve">    15   </w:t>
            </w:r>
            <w:r>
              <w:t>članova</w:t>
            </w:r>
            <w:r>
              <w:rPr>
                <w:rFonts w:ascii="Times New Roman" w:eastAsia="Times New Roman" w:hAnsi="Times New Roman" w:cs="Times New Roman"/>
                <w:b/>
                <w:i/>
                <w:strike w:val="0"/>
                <w:color w:val="auto"/>
                <w:sz w:val="24"/>
                <w:highlight w:val="none"/>
                <w:u w:val="none" w:color="auto"/>
                <w:vertAlign w:val="baseline"/>
              </w:rPr>
              <w:t xml:space="preserve">  koje</w:t>
            </w:r>
            <w:r>
              <w:t xml:space="preserve"> imenuje Komisija i</w:t>
            </w:r>
            <w:r>
              <w:rPr>
                <w:rFonts w:ascii="Times New Roman" w:eastAsia="Times New Roman" w:hAnsi="Times New Roman" w:cs="Times New Roman"/>
                <w:b/>
                <w:i/>
                <w:strike w:val="0"/>
                <w:color w:val="auto"/>
                <w:sz w:val="24"/>
                <w:highlight w:val="none"/>
                <w:u w:val="none" w:color="auto"/>
                <w:vertAlign w:val="baseline"/>
              </w:rPr>
              <w:t xml:space="preserve">  </w:t>
            </w:r>
            <w:r>
              <w:t>koji stvaraju ravnotežu između onih s iskustvom u poslovanju, visokom obrazovanju i istraživanju.</w:t>
            </w:r>
            <w:r>
              <w:rPr>
                <w:rFonts w:ascii="Times New Roman" w:eastAsia="Times New Roman" w:hAnsi="Times New Roman" w:cs="Times New Roman"/>
                <w:b/>
                <w:i/>
                <w:strike w:val="0"/>
                <w:color w:val="auto"/>
                <w:sz w:val="24"/>
                <w:highlight w:val="none"/>
                <w:u w:val="none" w:color="auto"/>
                <w:vertAlign w:val="baseline"/>
              </w:rPr>
              <w:t xml:space="preserve">   M andat    </w:t>
            </w:r>
            <w:r>
              <w:t>članova Upravnog odbora traje četiri godine</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Komisija na prijedlog Upravnog odbora može taj mandat produljiti jednom na razdoblje od dvije godine .</w:t>
            </w:r>
          </w:p>
        </w:tc>
        <w:tc>
          <w:tcPr>
            <w:tcW w:w="4876" w:type="dxa"/>
            <w:vAlign w:val="top"/>
          </w:tcPr>
          <w:p>
            <w:pPr>
              <w:pStyle w:val="Normal6a"/>
            </w:pPr>
            <w:r>
              <w:t>1.</w:t>
            </w:r>
            <w:r>
              <w:tab/>
            </w:r>
            <w:r>
              <w:t>Upravni odbor sastoji se od</w:t>
            </w:r>
            <w:r>
              <w:rPr>
                <w:rFonts w:ascii="Times New Roman" w:eastAsia="Times New Roman" w:hAnsi="Times New Roman" w:cs="Times New Roman"/>
                <w:b/>
                <w:i/>
                <w:strike w:val="0"/>
                <w:color w:val="auto"/>
                <w:sz w:val="24"/>
                <w:highlight w:val="none"/>
                <w:u w:val="none" w:color="auto"/>
                <w:vertAlign w:val="baseline"/>
              </w:rPr>
              <w:t> 15</w:t>
            </w:r>
            <w:r>
              <w:t xml:space="preserve"> članova </w:t>
            </w:r>
            <w:r>
              <w:rPr>
                <w:rFonts w:ascii="Times New Roman" w:eastAsia="Times New Roman" w:hAnsi="Times New Roman" w:cs="Times New Roman"/>
                <w:b/>
                <w:i/>
                <w:strike w:val="0"/>
                <w:color w:val="auto"/>
                <w:sz w:val="24"/>
                <w:highlight w:val="none"/>
                <w:u w:val="none" w:color="auto"/>
                <w:vertAlign w:val="baseline"/>
              </w:rPr>
              <w:t>koje transparentno</w:t>
            </w:r>
            <w:r>
              <w:t xml:space="preserve"> imenuje Komisija i koji stvaraju ravnotežu između onih s iskustvom u poslovanju, visokom obrazovanju i istraživanju</w:t>
            </w:r>
            <w:r>
              <w:rPr>
                <w:rFonts w:ascii="Times New Roman" w:eastAsia="Times New Roman" w:hAnsi="Times New Roman" w:cs="Times New Roman"/>
                <w:b/>
                <w:i/>
                <w:strike w:val="0"/>
                <w:color w:val="auto"/>
                <w:sz w:val="24"/>
                <w:highlight w:val="none"/>
                <w:u w:val="none" w:color="auto"/>
                <w:vertAlign w:val="baseline"/>
              </w:rPr>
              <w:t>, te omogućuju rodnu i geografsku ravnotežu</w:t>
            </w:r>
            <w:r>
              <w:t xml:space="preserve">. </w:t>
            </w:r>
            <w:r>
              <w:rPr>
                <w:rFonts w:ascii="Times New Roman" w:eastAsia="Times New Roman" w:hAnsi="Times New Roman" w:cs="Times New Roman"/>
                <w:b/>
                <w:i/>
                <w:strike w:val="0"/>
                <w:color w:val="auto"/>
                <w:sz w:val="24"/>
                <w:highlight w:val="none"/>
                <w:u w:val="none" w:color="auto"/>
                <w:vertAlign w:val="baseline"/>
              </w:rPr>
              <w:t>Mandat</w:t>
            </w:r>
            <w:r>
              <w:t xml:space="preserve"> članova Upravnog odbora traje četiri godine. Komisija na prijedlog Upravnog odbora može taj mandat produljiti jednom na razdoblje od dvije godine.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uvodni dio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Upravni odbor</w:t>
            </w:r>
            <w:r>
              <w:rPr>
                <w:rFonts w:ascii="Times New Roman" w:eastAsia="Times New Roman" w:hAnsi="Times New Roman" w:cs="Times New Roman"/>
                <w:b/>
                <w:i/>
                <w:strike w:val="0"/>
                <w:color w:val="auto"/>
                <w:sz w:val="24"/>
                <w:highlight w:val="none"/>
                <w:u w:val="none" w:color="auto"/>
                <w:vertAlign w:val="baseline"/>
              </w:rPr>
              <w:t xml:space="preserve">   </w:t>
            </w:r>
            <w:r>
              <w:t>sastoji se od</w:t>
            </w:r>
            <w:r>
              <w:rPr>
                <w:rFonts w:ascii="Times New Roman" w:eastAsia="Times New Roman" w:hAnsi="Times New Roman" w:cs="Times New Roman"/>
                <w:b/>
                <w:i/>
                <w:strike w:val="0"/>
                <w:color w:val="auto"/>
                <w:sz w:val="24"/>
                <w:highlight w:val="none"/>
                <w:u w:val="none" w:color="auto"/>
                <w:vertAlign w:val="baseline"/>
              </w:rPr>
              <w:t xml:space="preserve">    15   </w:t>
            </w:r>
            <w:r>
              <w:t>članova</w:t>
            </w:r>
            <w:r>
              <w:rPr>
                <w:rFonts w:ascii="Times New Roman" w:eastAsia="Times New Roman" w:hAnsi="Times New Roman" w:cs="Times New Roman"/>
                <w:b/>
                <w:i/>
                <w:strike w:val="0"/>
                <w:color w:val="auto"/>
                <w:sz w:val="24"/>
                <w:highlight w:val="none"/>
                <w:u w:val="none" w:color="auto"/>
                <w:vertAlign w:val="baseline"/>
              </w:rPr>
              <w:t xml:space="preserve">  </w:t>
            </w:r>
            <w:r>
              <w:t>koje imenuje Komisija i</w:t>
            </w:r>
            <w:r>
              <w:rPr>
                <w:rFonts w:ascii="Times New Roman" w:eastAsia="Times New Roman" w:hAnsi="Times New Roman" w:cs="Times New Roman"/>
                <w:b/>
                <w:i/>
                <w:strike w:val="0"/>
                <w:color w:val="auto"/>
                <w:sz w:val="24"/>
                <w:highlight w:val="none"/>
                <w:u w:val="none" w:color="auto"/>
                <w:vertAlign w:val="baseline"/>
              </w:rPr>
              <w:t xml:space="preserve">  </w:t>
            </w:r>
            <w:r>
              <w:t>koji stvaraju ravnotežu između onih s iskustvom u poslovanju, visokom obrazovanju i istraživanju.</w:t>
            </w:r>
            <w:r>
              <w:rPr>
                <w:rFonts w:ascii="Times New Roman" w:eastAsia="Times New Roman" w:hAnsi="Times New Roman" w:cs="Times New Roman"/>
                <w:b/>
                <w:i/>
                <w:strike w:val="0"/>
                <w:color w:val="auto"/>
                <w:sz w:val="24"/>
                <w:highlight w:val="none"/>
                <w:u w:val="none" w:color="auto"/>
                <w:vertAlign w:val="baseline"/>
              </w:rPr>
              <w:t xml:space="preserve">   M andat    </w:t>
            </w:r>
            <w:r>
              <w:t>članova Upravnog odbora traje četiri godine</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Komisija na prijedlog Upravnog odbora može taj mandat produljiti jednom na razdoblje od dvije godine .</w:t>
            </w:r>
          </w:p>
        </w:tc>
        <w:tc>
          <w:tcPr>
            <w:tcW w:w="4876" w:type="dxa"/>
            <w:vAlign w:val="top"/>
          </w:tcPr>
          <w:p>
            <w:pPr>
              <w:pStyle w:val="Normal6a"/>
            </w:pPr>
            <w:r>
              <w:t>1.</w:t>
            </w:r>
            <w:r>
              <w:tab/>
            </w:r>
            <w:r>
              <w:t>Upravni odbor sastoji se od</w:t>
            </w:r>
            <w:r>
              <w:rPr>
                <w:rFonts w:ascii="Times New Roman" w:eastAsia="Times New Roman" w:hAnsi="Times New Roman" w:cs="Times New Roman"/>
                <w:b/>
                <w:i/>
                <w:strike w:val="0"/>
                <w:color w:val="auto"/>
                <w:sz w:val="24"/>
                <w:highlight w:val="none"/>
                <w:u w:val="none" w:color="auto"/>
                <w:vertAlign w:val="baseline"/>
              </w:rPr>
              <w:t> 15</w:t>
            </w:r>
            <w:r>
              <w:t xml:space="preserve"> članova koje imenuje Komisija i koji stvaraju ravnotežu između onih s iskustvom u poslovanju, visokom obrazovanju i istraživanju. </w:t>
            </w:r>
            <w:r>
              <w:rPr>
                <w:rFonts w:ascii="Times New Roman" w:eastAsia="Times New Roman" w:hAnsi="Times New Roman" w:cs="Times New Roman"/>
                <w:b/>
                <w:i/>
                <w:strike w:val="0"/>
                <w:color w:val="auto"/>
                <w:sz w:val="24"/>
                <w:highlight w:val="none"/>
                <w:u w:val="none" w:color="auto"/>
                <w:vertAlign w:val="baseline"/>
              </w:rPr>
              <w:t>Osim toga, trebao bi imati zajedničkog člana s EIC-om.</w:t>
            </w:r>
            <w:r>
              <w:t xml:space="preserve"> </w:t>
            </w:r>
            <w:r>
              <w:rPr>
                <w:rFonts w:ascii="Times New Roman" w:eastAsia="Times New Roman" w:hAnsi="Times New Roman" w:cs="Times New Roman"/>
                <w:b/>
                <w:i/>
                <w:strike w:val="0"/>
                <w:color w:val="auto"/>
                <w:sz w:val="24"/>
                <w:highlight w:val="none"/>
                <w:u w:val="none" w:color="auto"/>
                <w:vertAlign w:val="baseline"/>
              </w:rPr>
              <w:t>Mandat</w:t>
            </w:r>
            <w:r>
              <w:t xml:space="preserve"> članova Upravnog odbora traje četiri godine. Komisija na prijedlog Upravnog odbora može taj mandat produljiti jednom na razdoblje od dvije godine.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Ioan-Rareş Bogdan</w:t>
      </w:r>
      <w:r>
        <w:t xml:space="preserve">, </w:t>
      </w:r>
      <w:r>
        <w:t>Vasile Blaga</w:t>
      </w:r>
      <w:r>
        <w:t xml:space="preserve">, </w:t>
      </w:r>
      <w:r>
        <w:t>Cristian-Silviu Buşoi</w:t>
      </w:r>
      <w:r>
        <w:t xml:space="preserve">, </w:t>
      </w:r>
      <w:r>
        <w:t>Gheorghe Falcă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Kad god je potrebno, </w:t>
            </w:r>
            <w:r>
              <w:rPr>
                <w:rFonts w:ascii="Times New Roman" w:eastAsia="Times New Roman" w:hAnsi="Times New Roman" w:cs="Times New Roman"/>
                <w:b/>
                <w:i/>
                <w:strike w:val="0"/>
                <w:color w:val="auto"/>
                <w:sz w:val="24"/>
                <w:highlight w:val="none"/>
                <w:u w:val="none" w:color="auto"/>
                <w:vertAlign w:val="baseline"/>
              </w:rPr>
              <w:t>Upravni odbor podnosi Komisiji  popis kandidata u svrhu   imenovanja</w:t>
            </w:r>
            <w:r>
              <w:t xml:space="preserve"> novog člana</w:t>
            </w:r>
            <w:r>
              <w:rPr>
                <w:rFonts w:ascii="Times New Roman" w:eastAsia="Times New Roman" w:hAnsi="Times New Roman" w:cs="Times New Roman"/>
                <w:b/>
                <w:i/>
                <w:strike w:val="0"/>
                <w:color w:val="auto"/>
                <w:sz w:val="24"/>
                <w:highlight w:val="none"/>
                <w:u w:val="none" w:color="auto"/>
                <w:vertAlign w:val="baseline"/>
              </w:rPr>
              <w:t xml:space="preserve">  </w:t>
            </w:r>
            <w:r>
              <w:t xml:space="preserve">ili novih članova </w:t>
            </w:r>
            <w:r>
              <w:rPr>
                <w:rFonts w:ascii="Times New Roman" w:eastAsia="Times New Roman" w:hAnsi="Times New Roman" w:cs="Times New Roman"/>
                <w:b/>
                <w:i/>
                <w:strike w:val="0"/>
                <w:color w:val="auto"/>
                <w:sz w:val="24"/>
                <w:highlight w:val="none"/>
                <w:u w:val="none" w:color="auto"/>
                <w:vertAlign w:val="baseline"/>
              </w:rPr>
              <w:t xml:space="preserve">. Kandidati  uvršteni u uži izbor   odabiru  se  na temelju rezultata transparentnog i otvorenog postupka  koji pokreće EIT  </w:t>
            </w:r>
            <w:r>
              <w:t>.</w:t>
            </w:r>
          </w:p>
        </w:tc>
        <w:tc>
          <w:tcPr>
            <w:tcW w:w="4876" w:type="dxa"/>
            <w:vAlign w:val="top"/>
          </w:tcPr>
          <w:p>
            <w:pPr>
              <w:pStyle w:val="Normal6a"/>
            </w:pPr>
            <w:r>
              <w:t xml:space="preserve">Kad god je potrebno, </w:t>
            </w:r>
            <w:r>
              <w:rPr>
                <w:rFonts w:ascii="Times New Roman" w:eastAsia="Times New Roman" w:hAnsi="Times New Roman" w:cs="Times New Roman"/>
                <w:b/>
                <w:i/>
                <w:strike w:val="0"/>
                <w:color w:val="auto"/>
                <w:sz w:val="24"/>
                <w:highlight w:val="none"/>
                <w:u w:val="none" w:color="auto"/>
                <w:vertAlign w:val="baseline"/>
              </w:rPr>
              <w:t>Komisija primjenjuje isti postupak za imenovanje</w:t>
            </w:r>
            <w:r>
              <w:t xml:space="preserve"> novog člana ili novih članova.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Postupak bi trebao biti isti za sve članove Odbora.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Vasile Blaga</w:t>
      </w:r>
      <w:r>
        <w:t xml:space="preserve">, </w:t>
      </w:r>
      <w:r>
        <w:t>Ioan-Rareş Bogdan</w:t>
      </w:r>
      <w:r>
        <w:t xml:space="preserve">, </w:t>
      </w:r>
      <w:r>
        <w:t>Cristian-Silviu Buşoi</w:t>
      </w:r>
      <w:r>
        <w:t xml:space="preserve">, </w:t>
      </w:r>
      <w:r>
        <w:t>Gheorghe Falcă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Komisija uzima u obzir ravnotežu između visokog obrazovanja, istraživanja, inovacija i poslovnog iskustva te ravnotežu spolova, geografsku ravnotežu i različita okruženja visokog obrazovanja, istraživanja i inovacija diljem Unije.</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Briše se.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Tekst je premješten u podstavak 1.</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Komisija </w:t>
            </w:r>
            <w:r>
              <w:rPr>
                <w:rFonts w:ascii="Times New Roman" w:eastAsia="Times New Roman" w:hAnsi="Times New Roman" w:cs="Times New Roman"/>
                <w:b/>
                <w:i/>
                <w:strike w:val="0"/>
                <w:color w:val="auto"/>
                <w:sz w:val="24"/>
                <w:highlight w:val="none"/>
                <w:u w:val="none" w:color="auto"/>
                <w:vertAlign w:val="baseline"/>
              </w:rPr>
              <w:t>uzima u obzir</w:t>
            </w:r>
            <w:r>
              <w:t xml:space="preserve"> ravnotežu između visokog obrazovanja, istraživanja, inovacija i poslovnog iskustva </w:t>
            </w:r>
            <w:r>
              <w:rPr>
                <w:rFonts w:ascii="Times New Roman" w:eastAsia="Times New Roman" w:hAnsi="Times New Roman" w:cs="Times New Roman"/>
                <w:b/>
                <w:i/>
                <w:strike w:val="0"/>
                <w:color w:val="auto"/>
                <w:sz w:val="24"/>
                <w:highlight w:val="none"/>
                <w:u w:val="none" w:color="auto"/>
                <w:vertAlign w:val="baseline"/>
              </w:rPr>
              <w:t>te ravnotežu spolova,</w:t>
            </w:r>
            <w:r>
              <w:t xml:space="preserve"> geografsku ravnotežu </w:t>
            </w:r>
            <w:r>
              <w:rPr>
                <w:rFonts w:ascii="Times New Roman" w:eastAsia="Times New Roman" w:hAnsi="Times New Roman" w:cs="Times New Roman"/>
                <w:b/>
                <w:i/>
                <w:strike w:val="0"/>
                <w:color w:val="auto"/>
                <w:sz w:val="24"/>
                <w:highlight w:val="none"/>
                <w:u w:val="none" w:color="auto"/>
                <w:vertAlign w:val="baseline"/>
              </w:rPr>
              <w:t>i</w:t>
            </w:r>
            <w:r>
              <w:t xml:space="preserve"> različita okruženja visokog obrazovanja, istraživanja i inovacija diljem Unije.</w:t>
            </w:r>
          </w:p>
        </w:tc>
        <w:tc>
          <w:tcPr>
            <w:tcW w:w="4876" w:type="dxa"/>
            <w:vAlign w:val="top"/>
          </w:tcPr>
          <w:p>
            <w:pPr>
              <w:pStyle w:val="Normal6a"/>
            </w:pPr>
            <w:r>
              <w:t xml:space="preserve">Komisija </w:t>
            </w:r>
            <w:r>
              <w:rPr>
                <w:rFonts w:ascii="Times New Roman" w:eastAsia="Times New Roman" w:hAnsi="Times New Roman" w:cs="Times New Roman"/>
                <w:b/>
                <w:i/>
                <w:strike w:val="0"/>
                <w:color w:val="auto"/>
                <w:sz w:val="24"/>
                <w:highlight w:val="none"/>
                <w:u w:val="none" w:color="auto"/>
                <w:vertAlign w:val="baseline"/>
              </w:rPr>
              <w:t>osigurava</w:t>
            </w:r>
            <w:r>
              <w:t xml:space="preserve"> ravnotežu između visokog obrazovanja, istraživanja, inovacija i poslovnog iskustva</w:t>
            </w:r>
            <w:r>
              <w:rPr>
                <w:rFonts w:ascii="Times New Roman" w:eastAsia="Times New Roman" w:hAnsi="Times New Roman" w:cs="Times New Roman"/>
                <w:b/>
                <w:i/>
                <w:strike w:val="0"/>
                <w:color w:val="auto"/>
                <w:sz w:val="24"/>
                <w:highlight w:val="none"/>
                <w:u w:val="none" w:color="auto"/>
                <w:vertAlign w:val="baseline"/>
              </w:rPr>
              <w:t>, rodnu i</w:t>
            </w:r>
            <w:r>
              <w:t xml:space="preserve"> geografsku ravnotežu </w:t>
            </w:r>
            <w:r>
              <w:rPr>
                <w:rFonts w:ascii="Times New Roman" w:eastAsia="Times New Roman" w:hAnsi="Times New Roman" w:cs="Times New Roman"/>
                <w:b/>
                <w:i/>
                <w:strike w:val="0"/>
                <w:color w:val="auto"/>
                <w:sz w:val="24"/>
                <w:highlight w:val="none"/>
                <w:u w:val="none" w:color="auto"/>
                <w:vertAlign w:val="baseline"/>
              </w:rPr>
              <w:t>te</w:t>
            </w:r>
            <w:r>
              <w:t xml:space="preserve"> različita okruženja visokog obrazovanja, istraživanja i inovacija diljem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Komisija </w:t>
            </w:r>
            <w:r>
              <w:rPr>
                <w:rFonts w:ascii="Times New Roman" w:eastAsia="Times New Roman" w:hAnsi="Times New Roman" w:cs="Times New Roman"/>
                <w:b/>
                <w:i/>
                <w:strike w:val="0"/>
                <w:color w:val="auto"/>
                <w:sz w:val="24"/>
                <w:highlight w:val="none"/>
                <w:u w:val="none" w:color="auto"/>
                <w:vertAlign w:val="baseline"/>
              </w:rPr>
              <w:t>uzima u obzir</w:t>
            </w:r>
            <w:r>
              <w:t xml:space="preserve"> ravnotežu između visokog obrazovanja, istraživanja, inovacija i poslovnog iskustva </w:t>
            </w:r>
            <w:r>
              <w:rPr>
                <w:rFonts w:ascii="Times New Roman" w:eastAsia="Times New Roman" w:hAnsi="Times New Roman" w:cs="Times New Roman"/>
                <w:b/>
                <w:i/>
                <w:strike w:val="0"/>
                <w:color w:val="auto"/>
                <w:sz w:val="24"/>
                <w:highlight w:val="none"/>
                <w:u w:val="none" w:color="auto"/>
                <w:vertAlign w:val="baseline"/>
              </w:rPr>
              <w:t>te ravnotežu spolova,</w:t>
            </w:r>
            <w:r>
              <w:t xml:space="preserve"> geografsku ravnotežu </w:t>
            </w:r>
            <w:r>
              <w:rPr>
                <w:rFonts w:ascii="Times New Roman" w:eastAsia="Times New Roman" w:hAnsi="Times New Roman" w:cs="Times New Roman"/>
                <w:b/>
                <w:i/>
                <w:strike w:val="0"/>
                <w:color w:val="auto"/>
                <w:sz w:val="24"/>
                <w:highlight w:val="none"/>
                <w:u w:val="none" w:color="auto"/>
                <w:vertAlign w:val="baseline"/>
              </w:rPr>
              <w:t>i</w:t>
            </w:r>
            <w:r>
              <w:t xml:space="preserve"> različita okruženja visokog obrazovanja, istraživanja i inovacija diljem Unije.</w:t>
            </w:r>
          </w:p>
        </w:tc>
        <w:tc>
          <w:tcPr>
            <w:tcW w:w="4876" w:type="dxa"/>
            <w:vAlign w:val="top"/>
          </w:tcPr>
          <w:p>
            <w:pPr>
              <w:pStyle w:val="Normal6a"/>
            </w:pPr>
            <w:r>
              <w:t xml:space="preserve">Komisija </w:t>
            </w:r>
            <w:r>
              <w:rPr>
                <w:rFonts w:ascii="Times New Roman" w:eastAsia="Times New Roman" w:hAnsi="Times New Roman" w:cs="Times New Roman"/>
                <w:b/>
                <w:i/>
                <w:strike w:val="0"/>
                <w:color w:val="auto"/>
                <w:sz w:val="24"/>
                <w:highlight w:val="none"/>
                <w:u w:val="none" w:color="auto"/>
                <w:vertAlign w:val="baseline"/>
              </w:rPr>
              <w:t>osigurava</w:t>
            </w:r>
            <w:r>
              <w:t xml:space="preserve"> ravnotežu između visokog obrazovanja, istraživanja, inovacija i poslovnog iskustva</w:t>
            </w:r>
            <w:r>
              <w:rPr>
                <w:rFonts w:ascii="Times New Roman" w:eastAsia="Times New Roman" w:hAnsi="Times New Roman" w:cs="Times New Roman"/>
                <w:b/>
                <w:i/>
                <w:strike w:val="0"/>
                <w:color w:val="auto"/>
                <w:sz w:val="24"/>
                <w:highlight w:val="none"/>
                <w:u w:val="none" w:color="auto"/>
                <w:vertAlign w:val="baseline"/>
              </w:rPr>
              <w:t>, rodnu i</w:t>
            </w:r>
            <w:r>
              <w:t xml:space="preserve"> geografsku ravnotežu </w:t>
            </w:r>
            <w:r>
              <w:rPr>
                <w:rFonts w:ascii="Times New Roman" w:eastAsia="Times New Roman" w:hAnsi="Times New Roman" w:cs="Times New Roman"/>
                <w:b/>
                <w:i/>
                <w:strike w:val="0"/>
                <w:color w:val="auto"/>
                <w:sz w:val="24"/>
                <w:highlight w:val="none"/>
                <w:u w:val="none" w:color="auto"/>
                <w:vertAlign w:val="baseline"/>
              </w:rPr>
              <w:t>te</w:t>
            </w:r>
            <w:r>
              <w:t xml:space="preserve"> različita okruženja visokog obrazovanja, istraživanja i inovacija diljem Unije.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1. – točka 1. – 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Komisija imenuje tri dodatna člana Upravnog odbora kako bi se dosegnuo broj od 15 članova u roku od osamnaest mjeseci od stupanja na snagu ove Uredbe. Članovi Odbora imenovani prije stupanja na snagu ove Uredbe dovršavaju svoj mandat, koji se ne može produljiti.</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Briše se.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U skladu s izmjenama prvog stavka.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2. – točka 1. – podtočka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donosi</w:t>
            </w:r>
            <w:r>
              <w:rPr>
                <w:rFonts w:ascii="Times New Roman" w:eastAsia="Times New Roman" w:hAnsi="Times New Roman" w:cs="Times New Roman"/>
                <w:b/>
                <w:i/>
                <w:strike w:val="0"/>
                <w:color w:val="auto"/>
                <w:sz w:val="24"/>
                <w:highlight w:val="none"/>
                <w:u w:val="none" w:color="auto"/>
                <w:vertAlign w:val="baseline"/>
              </w:rPr>
              <w:t xml:space="preserve">  </w:t>
            </w:r>
            <w:r>
              <w:t>doprinos EIT-a Komisijinu prijedlogu</w:t>
            </w:r>
            <w:r>
              <w:rPr>
                <w:rFonts w:ascii="Times New Roman" w:eastAsia="Times New Roman" w:hAnsi="Times New Roman" w:cs="Times New Roman"/>
                <w:b/>
                <w:i/>
                <w:strike w:val="0"/>
                <w:color w:val="auto"/>
                <w:sz w:val="24"/>
                <w:highlight w:val="none"/>
                <w:u w:val="none" w:color="auto"/>
                <w:vertAlign w:val="baseline"/>
              </w:rPr>
              <w:t xml:space="preserve">   </w:t>
            </w:r>
            <w:r>
              <w:t>Strateškog inovacijskog programa (SIP) EIT-a;</w:t>
            </w:r>
          </w:p>
        </w:tc>
        <w:tc>
          <w:tcPr>
            <w:tcW w:w="4876" w:type="dxa"/>
            <w:vAlign w:val="top"/>
          </w:tcPr>
          <w:p>
            <w:pPr>
              <w:pStyle w:val="Normal6a"/>
            </w:pPr>
            <w:r>
              <w:t>(a)</w:t>
            </w:r>
            <w:r>
              <w:tab/>
            </w:r>
            <w:r>
              <w:t xml:space="preserve">donosi doprinos EIT-a Komisijinu prijedlogu Strateškog inovacijskog programa (SIP) EIT-a </w:t>
            </w:r>
            <w:r>
              <w:rPr>
                <w:rFonts w:ascii="Times New Roman" w:eastAsia="Times New Roman" w:hAnsi="Times New Roman" w:cs="Times New Roman"/>
                <w:b/>
                <w:i/>
                <w:strike w:val="0"/>
                <w:color w:val="auto"/>
                <w:sz w:val="24"/>
                <w:highlight w:val="none"/>
                <w:u w:val="none" w:color="auto"/>
                <w:vertAlign w:val="baseline"/>
              </w:rPr>
              <w:t>uzevši u obzir mišljenje postojećih ZZI-jâ</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Pri izradi SIP-a trebalo bi uzeti u obzir stajalište i iskustvo postojećih ZZI-jâ.</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2. – točka 1. – podtočka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 xml:space="preserve">donosi kriterije i postupke financiranja, praćenja i ocjenjivanja aktivnosti </w:t>
            </w:r>
            <w:r>
              <w:rPr>
                <w:rFonts w:ascii="Times New Roman" w:eastAsia="Times New Roman" w:hAnsi="Times New Roman" w:cs="Times New Roman"/>
                <w:b/>
                <w:i/>
                <w:strike w:val="0"/>
                <w:color w:val="auto"/>
                <w:sz w:val="24"/>
                <w:highlight w:val="none"/>
                <w:u w:val="none" w:color="auto"/>
                <w:vertAlign w:val="baseline"/>
              </w:rPr>
              <w:t xml:space="preserve">ZZI- ja   </w:t>
            </w:r>
            <w:r>
              <w:t xml:space="preserve">, uključujući najviši iznos </w:t>
            </w:r>
            <w:r>
              <w:rPr>
                <w:rFonts w:ascii="Times New Roman" w:eastAsia="Times New Roman" w:hAnsi="Times New Roman" w:cs="Times New Roman"/>
                <w:b/>
                <w:i/>
                <w:strike w:val="0"/>
                <w:color w:val="auto"/>
                <w:sz w:val="24"/>
                <w:highlight w:val="none"/>
                <w:u w:val="none" w:color="auto"/>
                <w:vertAlign w:val="baseline"/>
              </w:rPr>
              <w:t xml:space="preserve">njima dodijeljenih sredstava EIT-a  </w:t>
            </w:r>
            <w:r>
              <w:t>;</w:t>
            </w:r>
          </w:p>
        </w:tc>
        <w:tc>
          <w:tcPr>
            <w:tcW w:w="4876" w:type="dxa"/>
            <w:vAlign w:val="top"/>
          </w:tcPr>
          <w:p>
            <w:pPr>
              <w:pStyle w:val="Normal6a"/>
            </w:pPr>
            <w:r>
              <w:t>(c)</w:t>
            </w:r>
            <w:r>
              <w:tab/>
            </w:r>
            <w:r>
              <w:t xml:space="preserve">donosi kriterije i postupke financiranja, praćenja i ocjenjivanja aktivnosti </w:t>
            </w:r>
            <w:r>
              <w:rPr>
                <w:rFonts w:ascii="Times New Roman" w:eastAsia="Times New Roman" w:hAnsi="Times New Roman" w:cs="Times New Roman"/>
                <w:b/>
                <w:i/>
                <w:strike w:val="0"/>
                <w:color w:val="auto"/>
                <w:sz w:val="24"/>
                <w:highlight w:val="none"/>
                <w:u w:val="none" w:color="auto"/>
                <w:vertAlign w:val="baseline"/>
              </w:rPr>
              <w:t>ZZI-jâ</w:t>
            </w:r>
            <w:r>
              <w:t xml:space="preserve">, uključujući najviši iznos </w:t>
            </w:r>
            <w:r>
              <w:rPr>
                <w:rFonts w:ascii="Times New Roman" w:eastAsia="Times New Roman" w:hAnsi="Times New Roman" w:cs="Times New Roman"/>
                <w:b/>
                <w:i/>
                <w:strike w:val="0"/>
                <w:color w:val="auto"/>
                <w:sz w:val="24"/>
                <w:highlight w:val="none"/>
                <w:u w:val="none" w:color="auto"/>
                <w:vertAlign w:val="baseline"/>
              </w:rPr>
              <w:t>sredstava koje im je dodijelio EIT, uzimajući u obzir zahtjeve iz članka 11.</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2. – točka 1. – podtočka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odabire i imenuje partnerstvo kao ZZI ili povlači imenovanje prema potrebi;</w:t>
            </w:r>
          </w:p>
        </w:tc>
        <w:tc>
          <w:tcPr>
            <w:tcW w:w="4876" w:type="dxa"/>
            <w:vAlign w:val="top"/>
          </w:tcPr>
          <w:p>
            <w:pPr>
              <w:pStyle w:val="Normal6a"/>
            </w:pPr>
            <w:r>
              <w:t>(e)</w:t>
            </w:r>
            <w:r>
              <w:tab/>
            </w:r>
            <w:r>
              <w:t xml:space="preserve">odabire i imenuje partnerstvo kao ZZI </w:t>
            </w:r>
            <w:r>
              <w:rPr>
                <w:rFonts w:ascii="Times New Roman" w:eastAsia="Times New Roman" w:hAnsi="Times New Roman" w:cs="Times New Roman"/>
                <w:b/>
                <w:i/>
                <w:strike w:val="0"/>
                <w:color w:val="auto"/>
                <w:sz w:val="24"/>
                <w:highlight w:val="none"/>
                <w:u w:val="none" w:color="auto"/>
                <w:vertAlign w:val="baseline"/>
              </w:rPr>
              <w:t>na temelju načela izvrsnosti, uravnotežene geografske zastupljenosti i inovacija</w:t>
            </w:r>
            <w:r>
              <w:t xml:space="preserve"> ili povlači imenovanje prema potrebi;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2. – točka 1. – podtočka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odabire i imenuje partnerstvo kao ZZI ili povlači imenovanje prema potrebi;</w:t>
            </w:r>
          </w:p>
        </w:tc>
        <w:tc>
          <w:tcPr>
            <w:tcW w:w="4876" w:type="dxa"/>
            <w:vAlign w:val="top"/>
          </w:tcPr>
          <w:p>
            <w:pPr>
              <w:pStyle w:val="Normal6a"/>
            </w:pPr>
            <w:r>
              <w:t>(e)</w:t>
            </w:r>
            <w:r>
              <w:tab/>
            </w:r>
            <w:r>
              <w:t xml:space="preserve">odabire i imenuje partnerstvo kao ZZI </w:t>
            </w:r>
            <w:r>
              <w:rPr>
                <w:rFonts w:ascii="Times New Roman" w:eastAsia="Times New Roman" w:hAnsi="Times New Roman" w:cs="Times New Roman"/>
                <w:b/>
                <w:i/>
                <w:strike w:val="0"/>
                <w:color w:val="auto"/>
                <w:sz w:val="24"/>
                <w:highlight w:val="none"/>
                <w:u w:val="none" w:color="auto"/>
                <w:vertAlign w:val="baseline"/>
              </w:rPr>
              <w:t>u skladu s kriterijima iz članka 9.</w:t>
            </w:r>
            <w:r>
              <w:t xml:space="preserve"> ili povlači imenovanje prema potrebi;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2. – točka 1. – podtočka g</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(g)</w:t>
            </w:r>
            <w:r>
              <w:tab/>
            </w:r>
            <w:r>
              <w:t>ovlašćuje direktora za produljenje okvirnih sporazuma o partnerstvu sa ZZI-jima na razdoblje dulje od prvotno određenog razdoblja;</w:t>
            </w:r>
          </w:p>
        </w:tc>
        <w:tc>
          <w:tcPr>
            <w:tcW w:w="4876" w:type="dxa"/>
            <w:vAlign w:val="top"/>
          </w:tcPr>
          <w:p>
            <w:pPr>
              <w:pStyle w:val="Normal6a"/>
            </w:pPr>
            <w:r>
              <w:t>(g)</w:t>
            </w:r>
            <w:r>
              <w:tab/>
            </w:r>
            <w:r>
              <w:t xml:space="preserve">ovlašćuje direktora za produljenje okvirnih sporazuma o partnerstvu sa ZZI-jima na razdoblje dulje od prvotno određenog razdoblja </w:t>
            </w:r>
            <w:r>
              <w:rPr>
                <w:rFonts w:ascii="Times New Roman" w:eastAsia="Times New Roman" w:hAnsi="Times New Roman" w:cs="Times New Roman"/>
                <w:b/>
                <w:i/>
                <w:strike w:val="0"/>
                <w:color w:val="auto"/>
                <w:sz w:val="24"/>
                <w:highlight w:val="none"/>
                <w:u w:val="none" w:color="auto"/>
                <w:vertAlign w:val="baseline"/>
              </w:rPr>
              <w:t>na temelju pozitivnog ishoda ocjena u skladu s člancima 10. i 11.</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2. – točka 1. – podtočka j</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w:t>
            </w:r>
            <w:r>
              <w:tab/>
            </w:r>
            <w:r>
              <w:t>poduzima odgovarajuće mjere, koje uključuju smanjenje, izmjenu ili povlačenje financijskog doprinosa EIT-a ZZI-jima ili raskid okvirnih sporazuma o partnerstvu s njima;</w:t>
            </w:r>
          </w:p>
        </w:tc>
        <w:tc>
          <w:tcPr>
            <w:tcW w:w="4876" w:type="dxa"/>
            <w:vAlign w:val="top"/>
          </w:tcPr>
          <w:p>
            <w:pPr>
              <w:pStyle w:val="Normal6a"/>
            </w:pPr>
            <w:r>
              <w:t>(j)</w:t>
            </w:r>
            <w:r>
              <w:tab/>
            </w:r>
            <w:r>
              <w:t xml:space="preserve">poduzima odgovarajuće mjere, koje uključuju smanjenje, izmjenu ili povlačenje financijskog doprinosa EIT-a ZZI-jima ili raskid okvirnih sporazuma o partnerstvu s njima </w:t>
            </w:r>
            <w:r>
              <w:rPr>
                <w:rFonts w:ascii="Times New Roman" w:eastAsia="Times New Roman" w:hAnsi="Times New Roman" w:cs="Times New Roman"/>
                <w:b/>
                <w:i/>
                <w:strike w:val="0"/>
                <w:color w:val="auto"/>
                <w:sz w:val="24"/>
                <w:highlight w:val="none"/>
                <w:u w:val="none" w:color="auto"/>
                <w:vertAlign w:val="baseline"/>
              </w:rPr>
              <w:t>na temelju ishoda ocjena u skladu s člancima 10., 11. i 17.</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Patrizia Toia</w:t>
      </w:r>
      <w:r>
        <w:t xml:space="preserve">, </w:t>
      </w:r>
      <w:r>
        <w:t>Eva Kaili</w:t>
      </w:r>
      <w:r>
        <w:t xml:space="preserve">, </w:t>
      </w:r>
      <w:r>
        <w:t>Miapetra Kumpula-Natri</w:t>
      </w:r>
      <w:r>
        <w:t xml:space="preserve">, </w:t>
      </w:r>
      <w:r>
        <w:t>Carlo Calenda</w:t>
      </w:r>
      <w:r>
        <w:t xml:space="preserve">, </w:t>
      </w:r>
      <w:r>
        <w:t>Simona Bonafè</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2. – točka 1. – podtočka ja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(ja)</w:t>
            </w:r>
            <w:r>
              <w:tab/>
            </w:r>
            <w:r>
              <w:rPr>
                <w:rFonts w:ascii="Times New Roman" w:eastAsia="Times New Roman" w:hAnsi="Times New Roman" w:cs="Times New Roman"/>
                <w:b/>
                <w:i/>
                <w:strike w:val="0"/>
                <w:color w:val="auto"/>
                <w:sz w:val="24"/>
                <w:highlight w:val="none"/>
                <w:u w:val="none" w:color="auto"/>
                <w:vertAlign w:val="baseline"/>
              </w:rPr>
              <w:t>može iznimno (dvotrećinskom većinom) zatražiti od predsjednika nadzornog odbora ZZI-ja ili glavnog izvršnog direktora ZZI-ja da odstupe s dužnosti u slučaju nemara, nezadovoljavajućih rezultata ili teške povrede dužnosti te može, ako to smatra potrebnim, ZZI-ju dati neobvezujuće preporuke o toj unutarnjoj reorganizaciji;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Upravni odbor jedini je odgovoran za upravljanje aktivnostima i strateškim odlukama EIT-a.</w:t>
      </w:r>
      <w:r>
        <w:t xml:space="preserve"> </w:t>
      </w:r>
      <w:r>
        <w:t>EIT je od početka zajednicama znanja i inovacija dao visok stupanj autonomije pri definiranju svoga pravnog statusa, interne organizacije i metoda rada, a ZZI-ji su bili osmišljeni tako da mogu učinkovito i fleksibilno reagirati na nove izazove i promjene u okruženju.</w:t>
      </w:r>
      <w:r>
        <w:t xml:space="preserve"> </w:t>
      </w:r>
      <w:r>
        <w:t>Međutim, u interesu je Instituta da može ocijeniti usklađenost ZZI-jâ s općim i konkretnim ciljevima te otkriti i ispraviti propuste ili kršenja.</w:t>
      </w:r>
      <w:r>
        <w:t xml:space="preserve"> </w:t>
      </w:r>
      <w:r>
        <w:t>U skladu s tim Upravni odbor može (običnom ili kvalificiranom većinom) zatražiti od predsjednika ZZI-ja da odstupi s dužnosti u slučaju nemara, nezadovoljavajućih rezultata ili teške povrede dužnosti.</w:t>
      </w:r>
      <w:r>
        <w:t xml:space="preserve"> </w:t>
      </w:r>
      <w:r>
        <w:t>Odbor također može, ako to smatra potrebnim, dati ZZI-ju neobvezujuće preporuke o toj unutarnjoj reorganizaciji.</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2. – točka 2. – podtočka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donosi postupak za odabir Izvršnog odbora ;</w:t>
            </w:r>
          </w:p>
        </w:tc>
        <w:tc>
          <w:tcPr>
            <w:tcW w:w="4876" w:type="dxa"/>
            <w:vAlign w:val="top"/>
          </w:tcPr>
          <w:p>
            <w:pPr>
              <w:pStyle w:val="Normal6a"/>
            </w:pPr>
            <w:r>
              <w:t>(c)</w:t>
            </w:r>
            <w:r>
              <w:tab/>
            </w:r>
            <w:r>
              <w:t xml:space="preserve">donosi </w:t>
            </w:r>
            <w:r>
              <w:rPr>
                <w:rFonts w:ascii="Times New Roman" w:eastAsia="Times New Roman" w:hAnsi="Times New Roman" w:cs="Times New Roman"/>
                <w:b/>
                <w:i/>
                <w:strike w:val="0"/>
                <w:color w:val="auto"/>
                <w:sz w:val="24"/>
                <w:highlight w:val="none"/>
                <w:u w:val="none" w:color="auto"/>
                <w:vertAlign w:val="baseline"/>
              </w:rPr>
              <w:t>otvoren i transparentan</w:t>
            </w:r>
            <w:r>
              <w:t xml:space="preserve"> postupak za odabir Izvršnog odbora;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4. – točka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Izvršni odbor sastoji se od</w:t>
            </w:r>
            <w:r>
              <w:rPr>
                <w:rFonts w:ascii="Times New Roman" w:eastAsia="Times New Roman" w:hAnsi="Times New Roman" w:cs="Times New Roman"/>
                <w:b/>
                <w:i/>
                <w:strike w:val="0"/>
                <w:color w:val="auto"/>
                <w:sz w:val="24"/>
                <w:highlight w:val="none"/>
                <w:u w:val="none" w:color="auto"/>
                <w:vertAlign w:val="baseline"/>
              </w:rPr>
              <w:t xml:space="preserve">   </w:t>
            </w:r>
            <w:r>
              <w:t>četiri</w:t>
            </w:r>
            <w:r>
              <w:rPr>
                <w:rFonts w:ascii="Times New Roman" w:eastAsia="Times New Roman" w:hAnsi="Times New Roman" w:cs="Times New Roman"/>
                <w:b/>
                <w:i/>
                <w:strike w:val="0"/>
                <w:color w:val="auto"/>
                <w:sz w:val="24"/>
                <w:highlight w:val="none"/>
                <w:u w:val="none" w:color="auto"/>
                <w:vertAlign w:val="baseline"/>
              </w:rPr>
              <w:t xml:space="preserve">    </w:t>
            </w:r>
            <w:r>
              <w:t>člana</w:t>
            </w:r>
            <w:r>
              <w:rPr>
                <w:rFonts w:ascii="Times New Roman" w:eastAsia="Times New Roman" w:hAnsi="Times New Roman" w:cs="Times New Roman"/>
                <w:b/>
                <w:i/>
                <w:strike w:val="0"/>
                <w:color w:val="auto"/>
                <w:sz w:val="24"/>
                <w:highlight w:val="none"/>
                <w:u w:val="none" w:color="auto"/>
                <w:vertAlign w:val="baseline"/>
              </w:rPr>
              <w:t xml:space="preserve">  i</w:t>
            </w:r>
            <w:r>
              <w:t xml:space="preserve"> predsjednika Upravnog odbora koji također predsjedava Izvršnim odborom. Druga</w:t>
            </w:r>
            <w:r>
              <w:rPr>
                <w:rFonts w:ascii="Times New Roman" w:eastAsia="Times New Roman" w:hAnsi="Times New Roman" w:cs="Times New Roman"/>
                <w:b/>
                <w:i/>
                <w:strike w:val="0"/>
                <w:color w:val="auto"/>
                <w:sz w:val="24"/>
                <w:highlight w:val="none"/>
                <w:u w:val="none" w:color="auto"/>
                <w:vertAlign w:val="baseline"/>
              </w:rPr>
              <w:t xml:space="preserve">   četiri  </w:t>
            </w:r>
            <w:r>
              <w:t>člana uz predsjednika bira Upravni odbor među</w:t>
            </w:r>
            <w:r>
              <w:rPr>
                <w:rFonts w:ascii="Times New Roman" w:eastAsia="Times New Roman" w:hAnsi="Times New Roman" w:cs="Times New Roman"/>
                <w:b/>
                <w:i/>
                <w:strike w:val="0"/>
                <w:color w:val="auto"/>
                <w:sz w:val="24"/>
                <w:highlight w:val="none"/>
                <w:u w:val="none" w:color="auto"/>
                <w:vertAlign w:val="baseline"/>
              </w:rPr>
              <w:t xml:space="preserve">  </w:t>
            </w:r>
            <w:r>
              <w:t>članovima Upravnog odbora</w:t>
            </w:r>
            <w:r>
              <w:rPr>
                <w:rFonts w:ascii="Times New Roman" w:eastAsia="Times New Roman" w:hAnsi="Times New Roman" w:cs="Times New Roman"/>
                <w:b/>
                <w:i/>
                <w:strike w:val="0"/>
                <w:color w:val="auto"/>
                <w:sz w:val="24"/>
                <w:highlight w:val="none"/>
                <w:u w:val="none" w:color="auto"/>
                <w:vertAlign w:val="baseline"/>
              </w:rPr>
              <w:t xml:space="preserve">  </w:t>
            </w:r>
            <w:r>
              <w:t>, osiguravajući ravnotežu između članova s iskustvom u poslovanju, visokom obrazovanju i istraživanju</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Mandat članova Izvršnog odbora traje dvije godine i može se jednom produljiti.</w:t>
            </w:r>
          </w:p>
        </w:tc>
        <w:tc>
          <w:tcPr>
            <w:tcW w:w="4876" w:type="dxa"/>
            <w:vAlign w:val="top"/>
          </w:tcPr>
          <w:p>
            <w:pPr>
              <w:pStyle w:val="Normal6a"/>
            </w:pPr>
            <w:r>
              <w:t>2.</w:t>
            </w:r>
            <w:r>
              <w:tab/>
            </w:r>
            <w:r>
              <w:t>Izvršni odbor sastoji se od četiri člana</w:t>
            </w:r>
            <w:r>
              <w:rPr>
                <w:rFonts w:ascii="Times New Roman" w:eastAsia="Times New Roman" w:hAnsi="Times New Roman" w:cs="Times New Roman"/>
                <w:b/>
                <w:i/>
                <w:strike w:val="0"/>
                <w:color w:val="auto"/>
                <w:sz w:val="24"/>
                <w:highlight w:val="none"/>
                <w:u w:val="none" w:color="auto"/>
                <w:vertAlign w:val="baseline"/>
              </w:rPr>
              <w:t>, uključujući</w:t>
            </w:r>
            <w:r>
              <w:t xml:space="preserve"> predsjednika Upravnog odbora</w:t>
            </w:r>
            <w:r>
              <w:rPr>
                <w:rFonts w:ascii="Times New Roman" w:eastAsia="Times New Roman" w:hAnsi="Times New Roman" w:cs="Times New Roman"/>
                <w:b/>
                <w:i/>
                <w:strike w:val="0"/>
                <w:color w:val="auto"/>
                <w:sz w:val="24"/>
                <w:highlight w:val="none"/>
                <w:u w:val="none" w:color="auto"/>
                <w:vertAlign w:val="baseline"/>
              </w:rPr>
              <w:t>,</w:t>
            </w:r>
            <w:r>
              <w:t xml:space="preserve"> koji također predsjedava Izvršnim odborom. Druga </w:t>
            </w:r>
            <w:r>
              <w:rPr>
                <w:rFonts w:ascii="Times New Roman" w:eastAsia="Times New Roman" w:hAnsi="Times New Roman" w:cs="Times New Roman"/>
                <w:b/>
                <w:i/>
                <w:strike w:val="0"/>
                <w:color w:val="auto"/>
                <w:sz w:val="24"/>
                <w:highlight w:val="none"/>
                <w:u w:val="none" w:color="auto"/>
                <w:vertAlign w:val="baseline"/>
              </w:rPr>
              <w:t>tri</w:t>
            </w:r>
            <w:r>
              <w:t xml:space="preserve"> člana uz predsjednika bira Upravni odbor među članovima Upravnog odbora, osiguravajući ravnotežu između članova s iskustvom u poslovanju, visokom obrazovanju i istraživanju </w:t>
            </w:r>
            <w:r>
              <w:rPr>
                <w:rFonts w:ascii="Times New Roman" w:eastAsia="Times New Roman" w:hAnsi="Times New Roman" w:cs="Times New Roman"/>
                <w:b/>
                <w:i/>
                <w:strike w:val="0"/>
                <w:color w:val="auto"/>
                <w:sz w:val="24"/>
                <w:highlight w:val="none"/>
                <w:u w:val="none" w:color="auto"/>
                <w:vertAlign w:val="baseline"/>
              </w:rPr>
              <w:t>te rodnu i geografsku ravnotežu</w:t>
            </w:r>
            <w:r>
              <w:t>. Mandat članova Izvršnog odbora traje dvije godine i može se jednom produljiti.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4. – točka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Izvršni odbor sastoji se od</w:t>
            </w:r>
            <w:r>
              <w:rPr>
                <w:rFonts w:ascii="Times New Roman" w:eastAsia="Times New Roman" w:hAnsi="Times New Roman" w:cs="Times New Roman"/>
                <w:b/>
                <w:i/>
                <w:strike w:val="0"/>
                <w:color w:val="auto"/>
                <w:sz w:val="24"/>
                <w:highlight w:val="none"/>
                <w:u w:val="none" w:color="auto"/>
                <w:vertAlign w:val="baseline"/>
              </w:rPr>
              <w:t xml:space="preserve">   </w:t>
            </w:r>
            <w:r>
              <w:t>četiri</w:t>
            </w:r>
            <w:r>
              <w:rPr>
                <w:rFonts w:ascii="Times New Roman" w:eastAsia="Times New Roman" w:hAnsi="Times New Roman" w:cs="Times New Roman"/>
                <w:b/>
                <w:i/>
                <w:strike w:val="0"/>
                <w:color w:val="auto"/>
                <w:sz w:val="24"/>
                <w:highlight w:val="none"/>
                <w:u w:val="none" w:color="auto"/>
                <w:vertAlign w:val="baseline"/>
              </w:rPr>
              <w:t xml:space="preserve">    </w:t>
            </w:r>
            <w:r>
              <w:t>člana</w:t>
            </w:r>
            <w:r>
              <w:rPr>
                <w:rFonts w:ascii="Times New Roman" w:eastAsia="Times New Roman" w:hAnsi="Times New Roman" w:cs="Times New Roman"/>
                <w:b/>
                <w:i/>
                <w:strike w:val="0"/>
                <w:color w:val="auto"/>
                <w:sz w:val="24"/>
                <w:highlight w:val="none"/>
                <w:u w:val="none" w:color="auto"/>
                <w:vertAlign w:val="baseline"/>
              </w:rPr>
              <w:t xml:space="preserve">  </w:t>
            </w:r>
            <w:r>
              <w:t>i predsjednika Upravnog odbora koji također predsjedava Izvršnim odborom. Druga</w:t>
            </w:r>
            <w:r>
              <w:rPr>
                <w:rFonts w:ascii="Times New Roman" w:eastAsia="Times New Roman" w:hAnsi="Times New Roman" w:cs="Times New Roman"/>
                <w:b/>
                <w:i/>
                <w:strike w:val="0"/>
                <w:color w:val="auto"/>
                <w:sz w:val="24"/>
                <w:highlight w:val="none"/>
                <w:u w:val="none" w:color="auto"/>
                <w:vertAlign w:val="baseline"/>
              </w:rPr>
              <w:t xml:space="preserve">   </w:t>
            </w:r>
            <w:r>
              <w:t>četiri</w:t>
            </w:r>
            <w:r>
              <w:rPr>
                <w:rFonts w:ascii="Times New Roman" w:eastAsia="Times New Roman" w:hAnsi="Times New Roman" w:cs="Times New Roman"/>
                <w:b/>
                <w:i/>
                <w:strike w:val="0"/>
                <w:color w:val="auto"/>
                <w:sz w:val="24"/>
                <w:highlight w:val="none"/>
                <w:u w:val="none" w:color="auto"/>
                <w:vertAlign w:val="baseline"/>
              </w:rPr>
              <w:t xml:space="preserve">  </w:t>
            </w:r>
            <w:r>
              <w:t>člana uz predsjednika bira Upravni odbor među</w:t>
            </w:r>
            <w:r>
              <w:rPr>
                <w:rFonts w:ascii="Times New Roman" w:eastAsia="Times New Roman" w:hAnsi="Times New Roman" w:cs="Times New Roman"/>
                <w:b/>
                <w:i/>
                <w:strike w:val="0"/>
                <w:color w:val="auto"/>
                <w:sz w:val="24"/>
                <w:highlight w:val="none"/>
                <w:u w:val="none" w:color="auto"/>
                <w:vertAlign w:val="baseline"/>
              </w:rPr>
              <w:t xml:space="preserve">  </w:t>
            </w:r>
            <w:r>
              <w:t>članovima Upravnog odbora</w:t>
            </w:r>
            <w:r>
              <w:rPr>
                <w:rFonts w:ascii="Times New Roman" w:eastAsia="Times New Roman" w:hAnsi="Times New Roman" w:cs="Times New Roman"/>
                <w:b/>
                <w:i/>
                <w:strike w:val="0"/>
                <w:color w:val="auto"/>
                <w:sz w:val="24"/>
                <w:highlight w:val="none"/>
                <w:u w:val="none" w:color="auto"/>
                <w:vertAlign w:val="baseline"/>
              </w:rPr>
              <w:t xml:space="preserve">  </w:t>
            </w:r>
            <w:r>
              <w:t>, osiguravajući ravnotežu između članova s iskustvom u poslovanju, visokom obrazovanju i istraživanju</w:t>
            </w:r>
            <w:r>
              <w:rPr>
                <w:rFonts w:ascii="Times New Roman" w:eastAsia="Times New Roman" w:hAnsi="Times New Roman" w:cs="Times New Roman"/>
                <w:b/>
                <w:i/>
                <w:strike w:val="0"/>
                <w:color w:val="auto"/>
                <w:sz w:val="24"/>
                <w:highlight w:val="none"/>
                <w:u w:val="none" w:color="auto"/>
                <w:vertAlign w:val="baseline"/>
              </w:rPr>
              <w:t xml:space="preserve">  </w:t>
            </w:r>
            <w:r>
              <w:t>.</w:t>
            </w:r>
            <w:r>
              <w:rPr>
                <w:rFonts w:ascii="Times New Roman" w:eastAsia="Times New Roman" w:hAnsi="Times New Roman" w:cs="Times New Roman"/>
                <w:b/>
                <w:i/>
                <w:strike w:val="0"/>
                <w:color w:val="auto"/>
                <w:sz w:val="24"/>
                <w:highlight w:val="none"/>
                <w:u w:val="none" w:color="auto"/>
                <w:vertAlign w:val="baseline"/>
              </w:rPr>
              <w:t xml:space="preserve">  </w:t>
            </w:r>
            <w:r>
              <w:t>Mandat članova Izvršnog odbora traje dvije godine i može se jednom produljiti.</w:t>
            </w:r>
          </w:p>
        </w:tc>
        <w:tc>
          <w:tcPr>
            <w:tcW w:w="4876" w:type="dxa"/>
            <w:vAlign w:val="top"/>
          </w:tcPr>
          <w:p>
            <w:pPr>
              <w:pStyle w:val="Normal6a"/>
            </w:pPr>
            <w:r>
              <w:t>2.</w:t>
            </w:r>
            <w:r>
              <w:tab/>
            </w:r>
            <w:r>
              <w:t xml:space="preserve">Izvršni odbor sastoji se od četiri člana i predsjednika Upravnog odbora koji također predsjedava Izvršnim odborom. Druga četiri člana uz predsjednika bira Upravni odbor među članovima Upravnog odbora, osiguravajući ravnotežu između članova s iskustvom u poslovanju, visokom obrazovanju i istraživanju </w:t>
            </w:r>
            <w:r>
              <w:rPr>
                <w:rFonts w:ascii="Times New Roman" w:eastAsia="Times New Roman" w:hAnsi="Times New Roman" w:cs="Times New Roman"/>
                <w:b/>
                <w:i/>
                <w:strike w:val="0"/>
                <w:color w:val="auto"/>
                <w:sz w:val="24"/>
                <w:highlight w:val="none"/>
                <w:u w:val="none" w:color="auto"/>
                <w:vertAlign w:val="baseline"/>
              </w:rPr>
              <w:t>te rodnu i geografsku ravnotežu</w:t>
            </w:r>
            <w:r>
              <w:t>. Mandat članova Izvršnog odbora traje dvije godine i može se jednom produljiti.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u ime Kluba zastupnika Verts/ALE-a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5. – točka 6. – podtočka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 xml:space="preserve">priprema postupak odabira </w:t>
            </w:r>
            <w:r>
              <w:rPr>
                <w:rFonts w:ascii="Times New Roman" w:eastAsia="Times New Roman" w:hAnsi="Times New Roman" w:cs="Times New Roman"/>
                <w:b/>
                <w:i/>
                <w:strike w:val="0"/>
                <w:color w:val="auto"/>
                <w:sz w:val="24"/>
                <w:highlight w:val="none"/>
                <w:u w:val="none" w:color="auto"/>
                <w:vertAlign w:val="baseline"/>
              </w:rPr>
              <w:t xml:space="preserve">ZZI- ja  </w:t>
            </w:r>
            <w:r>
              <w:t>i upravlja njime te osigurava da se različite faze tog postupka provode na transparentan i objektivan način</w:t>
            </w:r>
            <w:r>
              <w:rPr>
                <w:rFonts w:ascii="Times New Roman" w:eastAsia="Times New Roman" w:hAnsi="Times New Roman" w:cs="Times New Roman"/>
                <w:b/>
                <w:i/>
                <w:strike w:val="0"/>
                <w:color w:val="auto"/>
                <w:sz w:val="24"/>
                <w:highlight w:val="none"/>
                <w:u w:val="none" w:color="auto"/>
                <w:vertAlign w:val="baseline"/>
              </w:rPr>
              <w:t xml:space="preserve">  </w:t>
            </w:r>
            <w:r>
              <w:t>, pod nadzorom Upravnog odbora</w:t>
            </w:r>
            <w:r>
              <w:rPr>
                <w:rFonts w:ascii="Times New Roman" w:eastAsia="Times New Roman" w:hAnsi="Times New Roman" w:cs="Times New Roman"/>
                <w:b/>
                <w:i/>
                <w:strike w:val="0"/>
                <w:color w:val="auto"/>
                <w:sz w:val="24"/>
                <w:highlight w:val="none"/>
                <w:u w:val="none" w:color="auto"/>
                <w:vertAlign w:val="baseline"/>
              </w:rPr>
              <w:t xml:space="preserve">  </w:t>
            </w:r>
            <w:r>
              <w:t>;</w:t>
            </w:r>
          </w:p>
        </w:tc>
        <w:tc>
          <w:tcPr>
            <w:tcW w:w="4876" w:type="dxa"/>
            <w:vAlign w:val="top"/>
          </w:tcPr>
          <w:p>
            <w:pPr>
              <w:pStyle w:val="Normal6a"/>
            </w:pPr>
            <w:r>
              <w:t>(e)</w:t>
            </w:r>
            <w:r>
              <w:tab/>
            </w:r>
            <w:r>
              <w:t xml:space="preserve">priprema postupak odabira </w:t>
            </w:r>
            <w:r>
              <w:rPr>
                <w:rFonts w:ascii="Times New Roman" w:eastAsia="Times New Roman" w:hAnsi="Times New Roman" w:cs="Times New Roman"/>
                <w:b/>
                <w:i/>
                <w:strike w:val="0"/>
                <w:color w:val="auto"/>
                <w:sz w:val="24"/>
                <w:highlight w:val="none"/>
                <w:u w:val="none" w:color="auto"/>
                <w:vertAlign w:val="baseline"/>
              </w:rPr>
              <w:t>ZZI-jâ</w:t>
            </w:r>
            <w:r>
              <w:t xml:space="preserve"> i upravlja njime te osigurava da se različite faze tog postupka provode na transparentan i objektivan način, pod nadzorom Upravnog odbora</w:t>
            </w:r>
            <w:r>
              <w:rPr>
                <w:rFonts w:ascii="Times New Roman" w:eastAsia="Times New Roman" w:hAnsi="Times New Roman" w:cs="Times New Roman"/>
                <w:b/>
                <w:i/>
                <w:strike w:val="0"/>
                <w:color w:val="auto"/>
                <w:sz w:val="24"/>
                <w:highlight w:val="none"/>
                <w:u w:val="none" w:color="auto"/>
                <w:vertAlign w:val="baseline"/>
              </w:rPr>
              <w:t>, a detaljan izvještaj o postupku odabira prilaže konsolidiranom godišnjem izvješću o radu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5. – točka 6. – podtočka n</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(n)</w:t>
            </w:r>
            <w:r>
              <w:tab/>
            </w:r>
            <w:r>
              <w:t>pod nadzorom Upravnog odbora,</w:t>
            </w:r>
            <w:r>
              <w:rPr>
                <w:rFonts w:ascii="Times New Roman" w:eastAsia="Times New Roman" w:hAnsi="Times New Roman" w:cs="Times New Roman"/>
                <w:b/>
                <w:i/>
                <w:strike w:val="0"/>
                <w:color w:val="auto"/>
                <w:sz w:val="24"/>
                <w:highlight w:val="none"/>
                <w:u w:val="none" w:color="auto"/>
                <w:vertAlign w:val="baseline"/>
              </w:rPr>
              <w:t xml:space="preserve">  </w:t>
            </w:r>
            <w:r>
              <w:t>osigurava učinkovitu komunikaciju s institucijama Unije;</w:t>
            </w:r>
          </w:p>
        </w:tc>
        <w:tc>
          <w:tcPr>
            <w:tcW w:w="4876" w:type="dxa"/>
            <w:vAlign w:val="top"/>
          </w:tcPr>
          <w:p>
            <w:pPr>
              <w:pStyle w:val="Normal6a"/>
            </w:pPr>
            <w:r>
              <w:t>(n)</w:t>
            </w:r>
            <w:r>
              <w:tab/>
            </w:r>
            <w:r>
              <w:t>pod nadzorom Upravnog odbora, osigurava učinkovitu komunikaciju s institucijama Unije</w:t>
            </w:r>
            <w:r>
              <w:rPr>
                <w:rFonts w:ascii="Times New Roman" w:eastAsia="Times New Roman" w:hAnsi="Times New Roman" w:cs="Times New Roman"/>
                <w:b/>
                <w:i/>
                <w:strike w:val="0"/>
                <w:color w:val="auto"/>
                <w:sz w:val="24"/>
                <w:highlight w:val="none"/>
                <w:u w:val="none" w:color="auto"/>
                <w:vertAlign w:val="baseline"/>
              </w:rPr>
              <w:t>, i to u sklopu godišnjih prezentacija Europskom parlamentu i Vijeću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u ime Kluba zastupnika S&amp;D-a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6. – točka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Osoblje EIT-a sastoji se od zaposlenika koje izravno zaposli EIT .</w:t>
            </w:r>
            <w:r>
              <w:rPr>
                <w:rFonts w:ascii="Times New Roman" w:eastAsia="Times New Roman" w:hAnsi="Times New Roman" w:cs="Times New Roman"/>
                <w:b/>
                <w:i/>
                <w:strike w:val="0"/>
                <w:color w:val="auto"/>
                <w:sz w:val="24"/>
                <w:highlight w:val="none"/>
                <w:u w:val="none" w:color="auto"/>
                <w:vertAlign w:val="baseline"/>
              </w:rPr>
              <w:t xml:space="preserve">  </w:t>
            </w:r>
            <w:r>
              <w:t>Pravilnik o osoblju,</w:t>
            </w:r>
            <w:r>
              <w:rPr>
                <w:rFonts w:ascii="Times New Roman" w:eastAsia="Times New Roman" w:hAnsi="Times New Roman" w:cs="Times New Roman"/>
                <w:b/>
                <w:i/>
                <w:strike w:val="0"/>
                <w:color w:val="auto"/>
                <w:sz w:val="24"/>
                <w:highlight w:val="none"/>
                <w:u w:val="none" w:color="auto"/>
                <w:vertAlign w:val="baseline"/>
              </w:rPr>
              <w:t xml:space="preserve">  </w:t>
            </w:r>
            <w:r>
              <w:t>Uvjeti zaposlenja ostalih službenika</w:t>
            </w:r>
            <w:r>
              <w:rPr>
                <w:rFonts w:ascii="Times New Roman" w:eastAsia="Times New Roman" w:hAnsi="Times New Roman" w:cs="Times New Roman"/>
                <w:b/>
                <w:i/>
                <w:strike w:val="0"/>
                <w:color w:val="auto"/>
                <w:sz w:val="24"/>
                <w:highlight w:val="none"/>
                <w:u w:val="none" w:color="auto"/>
                <w:vertAlign w:val="baseline"/>
              </w:rPr>
              <w:t xml:space="preserve">  </w:t>
            </w:r>
            <w:r>
              <w:t>te pravila donesena sporazumom među institucijama</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radi njihove provedbe</w:t>
            </w:r>
            <w:r>
              <w:rPr>
                <w:rFonts w:ascii="Times New Roman" w:eastAsia="Times New Roman" w:hAnsi="Times New Roman" w:cs="Times New Roman"/>
                <w:b/>
                <w:i/>
                <w:strike w:val="0"/>
                <w:color w:val="auto"/>
                <w:sz w:val="24"/>
                <w:highlight w:val="none"/>
                <w:u w:val="none" w:color="auto"/>
                <w:vertAlign w:val="baseline"/>
              </w:rPr>
              <w:t xml:space="preserve">  </w:t>
            </w:r>
            <w:r>
              <w:t>primjenjuju se na</w:t>
            </w:r>
            <w:r>
              <w:rPr>
                <w:rFonts w:ascii="Times New Roman" w:eastAsia="Times New Roman" w:hAnsi="Times New Roman" w:cs="Times New Roman"/>
                <w:b/>
                <w:i/>
                <w:strike w:val="0"/>
                <w:color w:val="auto"/>
                <w:sz w:val="24"/>
                <w:highlight w:val="none"/>
                <w:u w:val="none" w:color="auto"/>
                <w:vertAlign w:val="baseline"/>
              </w:rPr>
              <w:t xml:space="preserve">  </w:t>
            </w:r>
            <w:r>
              <w:t>osoblje EIT-a.</w:t>
            </w:r>
          </w:p>
        </w:tc>
        <w:tc>
          <w:tcPr>
            <w:tcW w:w="4876" w:type="dxa"/>
            <w:vAlign w:val="top"/>
          </w:tcPr>
          <w:p>
            <w:pPr>
              <w:pStyle w:val="Normal6a"/>
            </w:pPr>
            <w:r>
              <w:t>1.</w:t>
            </w:r>
            <w:r>
              <w:tab/>
            </w:r>
            <w:r>
              <w:t xml:space="preserve">Osoblje EIT-a sastoji se od zaposlenika koje izravno zaposli EIT. Pravilnik o osoblju, Uvjeti zaposlenja ostalih službenika te pravila donesena sporazumom među institucijama Unije radi njihove provedbe primjenjuju se na osoblje EIT-a. </w:t>
            </w:r>
            <w:r>
              <w:rPr>
                <w:rFonts w:ascii="Times New Roman" w:eastAsia="Times New Roman" w:hAnsi="Times New Roman" w:cs="Times New Roman"/>
                <w:b/>
                <w:i/>
                <w:strike w:val="0"/>
                <w:color w:val="auto"/>
                <w:sz w:val="24"/>
                <w:highlight w:val="none"/>
                <w:u w:val="none" w:color="auto"/>
                <w:vertAlign w:val="baseline"/>
              </w:rPr>
              <w:t>Sporazumi koje sklapa EIT uređeni su pravilima koja važe u vrijeme pokretanja predmetnog poziva na podnošenje prijedloga.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Marisa Matias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6. – točka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Osoblje EIT-a sastoji se od zaposlenika koje izravno zaposli EIT .</w:t>
            </w:r>
            <w:r>
              <w:rPr>
                <w:rFonts w:ascii="Times New Roman" w:eastAsia="Times New Roman" w:hAnsi="Times New Roman" w:cs="Times New Roman"/>
                <w:b/>
                <w:i/>
                <w:strike w:val="0"/>
                <w:color w:val="auto"/>
                <w:sz w:val="24"/>
                <w:highlight w:val="none"/>
                <w:u w:val="none" w:color="auto"/>
                <w:vertAlign w:val="baseline"/>
              </w:rPr>
              <w:t xml:space="preserve">  </w:t>
            </w:r>
            <w:r>
              <w:t>Pravilnik o osoblju,</w:t>
            </w:r>
            <w:r>
              <w:rPr>
                <w:rFonts w:ascii="Times New Roman" w:eastAsia="Times New Roman" w:hAnsi="Times New Roman" w:cs="Times New Roman"/>
                <w:b/>
                <w:i/>
                <w:strike w:val="0"/>
                <w:color w:val="auto"/>
                <w:sz w:val="24"/>
                <w:highlight w:val="none"/>
                <w:u w:val="none" w:color="auto"/>
                <w:vertAlign w:val="baseline"/>
              </w:rPr>
              <w:t xml:space="preserve">  </w:t>
            </w:r>
            <w:r>
              <w:t>Uvjeti zaposlenja ostalih službenika</w:t>
            </w:r>
            <w:r>
              <w:rPr>
                <w:rFonts w:ascii="Times New Roman" w:eastAsia="Times New Roman" w:hAnsi="Times New Roman" w:cs="Times New Roman"/>
                <w:b/>
                <w:i/>
                <w:strike w:val="0"/>
                <w:color w:val="auto"/>
                <w:sz w:val="24"/>
                <w:highlight w:val="none"/>
                <w:u w:val="none" w:color="auto"/>
                <w:vertAlign w:val="baseline"/>
              </w:rPr>
              <w:t xml:space="preserve">  </w:t>
            </w:r>
            <w:r>
              <w:t>te pravila donesena sporazumom među institucijama</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radi njihove provedbe</w:t>
            </w:r>
            <w:r>
              <w:rPr>
                <w:rFonts w:ascii="Times New Roman" w:eastAsia="Times New Roman" w:hAnsi="Times New Roman" w:cs="Times New Roman"/>
                <w:b/>
                <w:i/>
                <w:strike w:val="0"/>
                <w:color w:val="auto"/>
                <w:sz w:val="24"/>
                <w:highlight w:val="none"/>
                <w:u w:val="none" w:color="auto"/>
                <w:vertAlign w:val="baseline"/>
              </w:rPr>
              <w:t xml:space="preserve">  </w:t>
            </w:r>
            <w:r>
              <w:t>primjenjuju se na</w:t>
            </w:r>
            <w:r>
              <w:rPr>
                <w:rFonts w:ascii="Times New Roman" w:eastAsia="Times New Roman" w:hAnsi="Times New Roman" w:cs="Times New Roman"/>
                <w:b/>
                <w:i/>
                <w:strike w:val="0"/>
                <w:color w:val="auto"/>
                <w:sz w:val="24"/>
                <w:highlight w:val="none"/>
                <w:u w:val="none" w:color="auto"/>
                <w:vertAlign w:val="baseline"/>
              </w:rPr>
              <w:t xml:space="preserve">  </w:t>
            </w:r>
            <w:r>
              <w:t>osoblje EIT-a.</w:t>
            </w:r>
          </w:p>
        </w:tc>
        <w:tc>
          <w:tcPr>
            <w:tcW w:w="4876" w:type="dxa"/>
            <w:vAlign w:val="top"/>
          </w:tcPr>
          <w:p>
            <w:pPr>
              <w:pStyle w:val="Normal6a"/>
            </w:pPr>
            <w:r>
              <w:t>1.</w:t>
            </w:r>
            <w:r>
              <w:tab/>
            </w:r>
            <w:r>
              <w:t xml:space="preserve">Osoblje EIT-a sastoji se od zaposlenika koje izravno zaposli EIT. Pravilnik o osoblju, Uvjeti zaposlenja ostalih službenika te pravila donesena sporazumom među institucijama Unije radi njihove provedbe primjenjuju se na osoblje EIT-a. </w:t>
            </w:r>
            <w:r>
              <w:rPr>
                <w:rFonts w:ascii="Times New Roman" w:eastAsia="Times New Roman" w:hAnsi="Times New Roman" w:cs="Times New Roman"/>
                <w:b/>
                <w:i/>
                <w:strike w:val="0"/>
                <w:color w:val="auto"/>
                <w:sz w:val="24"/>
                <w:highlight w:val="none"/>
                <w:u w:val="none" w:color="auto"/>
                <w:vertAlign w:val="baseline"/>
              </w:rPr>
              <w:t>Ta se odredba kao prijelazna mjera primjenjuje na osoblje EIT-a čiji ugovori ističu 2020.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Andrius Kubilius</w:t>
      </w:r>
      <w:r>
        <w:t xml:space="preserve">, </w:t>
      </w:r>
      <w:r>
        <w:t>Maria da Graça Carvalho</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u ime Kluba zastupnika PPE-a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6. – točka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Osoblje EIT-a sastoji se od zaposlenika koje izravno zaposli EIT .</w:t>
            </w:r>
            <w:r>
              <w:rPr>
                <w:rFonts w:ascii="Times New Roman" w:eastAsia="Times New Roman" w:hAnsi="Times New Roman" w:cs="Times New Roman"/>
                <w:b/>
                <w:i/>
                <w:strike w:val="0"/>
                <w:color w:val="auto"/>
                <w:sz w:val="24"/>
                <w:highlight w:val="none"/>
                <w:u w:val="none" w:color="auto"/>
                <w:vertAlign w:val="baseline"/>
              </w:rPr>
              <w:t xml:space="preserve">  </w:t>
            </w:r>
            <w:r>
              <w:t>Pravilnik o osoblju,</w:t>
            </w:r>
            <w:r>
              <w:rPr>
                <w:rFonts w:ascii="Times New Roman" w:eastAsia="Times New Roman" w:hAnsi="Times New Roman" w:cs="Times New Roman"/>
                <w:b/>
                <w:i/>
                <w:strike w:val="0"/>
                <w:color w:val="auto"/>
                <w:sz w:val="24"/>
                <w:highlight w:val="none"/>
                <w:u w:val="none" w:color="auto"/>
                <w:vertAlign w:val="baseline"/>
              </w:rPr>
              <w:t xml:space="preserve">  </w:t>
            </w:r>
            <w:r>
              <w:t>Uvjeti zaposlenja ostalih službenika</w:t>
            </w:r>
            <w:r>
              <w:rPr>
                <w:rFonts w:ascii="Times New Roman" w:eastAsia="Times New Roman" w:hAnsi="Times New Roman" w:cs="Times New Roman"/>
                <w:b/>
                <w:i/>
                <w:strike w:val="0"/>
                <w:color w:val="auto"/>
                <w:sz w:val="24"/>
                <w:highlight w:val="none"/>
                <w:u w:val="none" w:color="auto"/>
                <w:vertAlign w:val="baseline"/>
              </w:rPr>
              <w:t xml:space="preserve">  </w:t>
            </w:r>
            <w:r>
              <w:t>te pravila donesena sporazumom među institucijama</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radi njihove provedbe</w:t>
            </w:r>
            <w:r>
              <w:rPr>
                <w:rFonts w:ascii="Times New Roman" w:eastAsia="Times New Roman" w:hAnsi="Times New Roman" w:cs="Times New Roman"/>
                <w:b/>
                <w:i/>
                <w:strike w:val="0"/>
                <w:color w:val="auto"/>
                <w:sz w:val="24"/>
                <w:highlight w:val="none"/>
                <w:u w:val="none" w:color="auto"/>
                <w:vertAlign w:val="baseline"/>
              </w:rPr>
              <w:t xml:space="preserve">  </w:t>
            </w:r>
            <w:r>
              <w:t>primjenjuju se na</w:t>
            </w:r>
            <w:r>
              <w:rPr>
                <w:rFonts w:ascii="Times New Roman" w:eastAsia="Times New Roman" w:hAnsi="Times New Roman" w:cs="Times New Roman"/>
                <w:b/>
                <w:i/>
                <w:strike w:val="0"/>
                <w:color w:val="auto"/>
                <w:sz w:val="24"/>
                <w:highlight w:val="none"/>
                <w:u w:val="none" w:color="auto"/>
                <w:vertAlign w:val="baseline"/>
              </w:rPr>
              <w:t xml:space="preserve">  </w:t>
            </w:r>
            <w:r>
              <w:t>osoblje EIT-a.</w:t>
            </w:r>
          </w:p>
        </w:tc>
        <w:tc>
          <w:tcPr>
            <w:tcW w:w="4876" w:type="dxa"/>
            <w:vAlign w:val="top"/>
          </w:tcPr>
          <w:p>
            <w:pPr>
              <w:pStyle w:val="Normal6a"/>
            </w:pPr>
            <w:r>
              <w:t>1.</w:t>
            </w:r>
            <w:r>
              <w:tab/>
            </w:r>
            <w:r>
              <w:t xml:space="preserve">Osoblje EIT-a sastoji se od zaposlenika koje izravno zaposli EIT. Pravilnik o osoblju, Uvjeti zaposlenja ostalih službenika te pravila donesena sporazumom među institucijama Unije radi njihove provedbe primjenjuju se na osoblje EIT-a. </w:t>
            </w:r>
            <w:r>
              <w:rPr>
                <w:rFonts w:ascii="Times New Roman" w:eastAsia="Times New Roman" w:hAnsi="Times New Roman" w:cs="Times New Roman"/>
                <w:b/>
                <w:i/>
                <w:strike w:val="0"/>
                <w:color w:val="auto"/>
                <w:sz w:val="24"/>
                <w:highlight w:val="none"/>
                <w:u w:val="none" w:color="auto"/>
                <w:vertAlign w:val="baseline"/>
              </w:rPr>
              <w:t>Ta se odredba, kao prijelazna mjera, primjenjuje na osoblje EIT-a čiji ugovori ističu 2020.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t xml:space="preserve">, </w:t>
      </w:r>
      <w:r>
        <w:t>Ivars Ijabs</w:t>
      </w:r>
      <w:r>
        <w:t xml:space="preserve">, </w:t>
      </w:r>
      <w:r>
        <w:t>Izaskun Bilbao Barandica</w:t>
      </w:r>
      <w:r>
        <w:t xml:space="preserve">, </w:t>
      </w:r>
      <w:r>
        <w:t>Klemen Grošelj</w:t>
      </w:r>
      <w:r>
        <w:t xml:space="preserve">, </w:t>
      </w:r>
      <w:r>
        <w:t>Dragoș Pîslaru</w:t>
      </w:r>
      <w:r>
        <w:t xml:space="preserve">, </w:t>
      </w:r>
      <w:r>
        <w:t>Nils Torvalds</w:t>
      </w:r>
      <w:r>
        <w:t xml:space="preserve">, </w:t>
      </w:r>
      <w:r>
        <w:t>Mauri Pekkarinen</w:t>
      </w:r>
      <w:r>
        <w:t xml:space="preserve">, </w:t>
      </w:r>
      <w:r>
        <w:t>Martina Dlabajová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Prijedlog uredbe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Prilog I. – dio 6. – točka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Tekst koji je predložila Komisija</w:t>
            </w:r>
          </w:p>
        </w:tc>
        <w:tc>
          <w:tcPr>
            <w:tcW w:w="4876" w:type="dxa"/>
            <w:vAlign w:val="top"/>
          </w:tcPr>
          <w:p>
            <w:pPr>
              <w:pStyle w:val="AmColumnHeading"/>
            </w:pPr>
            <w:r>
              <w:t>Izmjena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Osoblje EIT-a sastoji se od zaposlenika koje izravno zaposli EIT .</w:t>
            </w:r>
            <w:r>
              <w:rPr>
                <w:rFonts w:ascii="Times New Roman" w:eastAsia="Times New Roman" w:hAnsi="Times New Roman" w:cs="Times New Roman"/>
                <w:b/>
                <w:i/>
                <w:strike w:val="0"/>
                <w:color w:val="auto"/>
                <w:sz w:val="24"/>
                <w:highlight w:val="none"/>
                <w:u w:val="none" w:color="auto"/>
                <w:vertAlign w:val="baseline"/>
              </w:rPr>
              <w:t xml:space="preserve">  </w:t>
            </w:r>
            <w:r>
              <w:t>Pravilnik o osoblju,</w:t>
            </w:r>
            <w:r>
              <w:rPr>
                <w:rFonts w:ascii="Times New Roman" w:eastAsia="Times New Roman" w:hAnsi="Times New Roman" w:cs="Times New Roman"/>
                <w:b/>
                <w:i/>
                <w:strike w:val="0"/>
                <w:color w:val="auto"/>
                <w:sz w:val="24"/>
                <w:highlight w:val="none"/>
                <w:u w:val="none" w:color="auto"/>
                <w:vertAlign w:val="baseline"/>
              </w:rPr>
              <w:t xml:space="preserve">  </w:t>
            </w:r>
            <w:r>
              <w:t>Uvjeti zaposlenja ostalih službenika</w:t>
            </w:r>
            <w:r>
              <w:rPr>
                <w:rFonts w:ascii="Times New Roman" w:eastAsia="Times New Roman" w:hAnsi="Times New Roman" w:cs="Times New Roman"/>
                <w:b/>
                <w:i/>
                <w:strike w:val="0"/>
                <w:color w:val="auto"/>
                <w:sz w:val="24"/>
                <w:highlight w:val="none"/>
                <w:u w:val="none" w:color="auto"/>
                <w:vertAlign w:val="baseline"/>
              </w:rPr>
              <w:t xml:space="preserve">  </w:t>
            </w:r>
            <w:r>
              <w:t>te pravila donesena sporazumom među institucijama</w:t>
            </w:r>
            <w:r>
              <w:rPr>
                <w:rFonts w:ascii="Times New Roman" w:eastAsia="Times New Roman" w:hAnsi="Times New Roman" w:cs="Times New Roman"/>
                <w:b/>
                <w:i/>
                <w:strike w:val="0"/>
                <w:color w:val="auto"/>
                <w:sz w:val="24"/>
                <w:highlight w:val="none"/>
                <w:u w:val="none" w:color="auto"/>
                <w:vertAlign w:val="baseline"/>
              </w:rPr>
              <w:t xml:space="preserve">   </w:t>
            </w:r>
            <w:r>
              <w:t>Unije</w:t>
            </w:r>
            <w:r>
              <w:rPr>
                <w:rFonts w:ascii="Times New Roman" w:eastAsia="Times New Roman" w:hAnsi="Times New Roman" w:cs="Times New Roman"/>
                <w:b/>
                <w:i/>
                <w:strike w:val="0"/>
                <w:color w:val="auto"/>
                <w:sz w:val="24"/>
                <w:highlight w:val="none"/>
                <w:u w:val="none" w:color="auto"/>
                <w:vertAlign w:val="baseline"/>
              </w:rPr>
              <w:t xml:space="preserve">   </w:t>
            </w:r>
            <w:r>
              <w:t>radi njihove provedbe</w:t>
            </w:r>
            <w:r>
              <w:rPr>
                <w:rFonts w:ascii="Times New Roman" w:eastAsia="Times New Roman" w:hAnsi="Times New Roman" w:cs="Times New Roman"/>
                <w:b/>
                <w:i/>
                <w:strike w:val="0"/>
                <w:color w:val="auto"/>
                <w:sz w:val="24"/>
                <w:highlight w:val="none"/>
                <w:u w:val="none" w:color="auto"/>
                <w:vertAlign w:val="baseline"/>
              </w:rPr>
              <w:t xml:space="preserve">  </w:t>
            </w:r>
            <w:r>
              <w:t>primjenjuju se na</w:t>
            </w:r>
            <w:r>
              <w:rPr>
                <w:rFonts w:ascii="Times New Roman" w:eastAsia="Times New Roman" w:hAnsi="Times New Roman" w:cs="Times New Roman"/>
                <w:b/>
                <w:i/>
                <w:strike w:val="0"/>
                <w:color w:val="auto"/>
                <w:sz w:val="24"/>
                <w:highlight w:val="none"/>
                <w:u w:val="none" w:color="auto"/>
                <w:vertAlign w:val="baseline"/>
              </w:rPr>
              <w:t xml:space="preserve">  </w:t>
            </w:r>
            <w:r>
              <w:t>osoblje EIT-a.</w:t>
            </w:r>
          </w:p>
        </w:tc>
        <w:tc>
          <w:tcPr>
            <w:tcW w:w="4876" w:type="dxa"/>
            <w:vAlign w:val="top"/>
          </w:tcPr>
          <w:p>
            <w:pPr>
              <w:pStyle w:val="Normal6a"/>
            </w:pPr>
            <w:r>
              <w:t>1.</w:t>
            </w:r>
            <w:r>
              <w:tab/>
            </w:r>
            <w:r>
              <w:t xml:space="preserve">Osoblje EIT-a sastoji se od zaposlenika koje izravno zaposli EIT. Pravilnik o osoblju, Uvjeti zaposlenja ostalih službenika te pravila donesena sporazumom među institucijama Unije radi njihove provedbe primjenjuju se na osoblje EIT-a. </w:t>
            </w:r>
            <w:r>
              <w:rPr>
                <w:rFonts w:ascii="Times New Roman" w:eastAsia="Times New Roman" w:hAnsi="Times New Roman" w:cs="Times New Roman"/>
                <w:b/>
                <w:i/>
                <w:strike w:val="0"/>
                <w:color w:val="auto"/>
                <w:sz w:val="24"/>
                <w:highlight w:val="none"/>
                <w:u w:val="none" w:color="auto"/>
                <w:vertAlign w:val="baseline"/>
              </w:rPr>
              <w:t>Ta se odredba, kao prijelazna mjera, primjenjuje na osoblje EIT-a čiji ugovori ističu 2020.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Obrazloženje</w:t>
      </w:r>
      <w:r>
        <w:rPr>
          <w:rStyle w:val="HideTWBExt"/>
        </w:rPr>
        <w:t>&lt;/</w:t>
      </w:r>
      <w:r>
        <w:rPr>
          <w:rStyle w:val="HideTWBExt"/>
        </w:rPr>
        <w:t>TitreJust</w:t>
      </w:r>
      <w:r>
        <w:rPr>
          <w:rStyle w:val="HideTWBExt"/>
        </w:rPr>
        <w:t>&gt;</w:t>
      </w:r>
    </w:p>
    <w:p>
      <w:pPr>
        <w:pStyle w:val="AmJustText"/>
      </w:pPr>
      <w:r>
        <w:t>Ova je izmjena nužna zbog bitnih razloga koji se odnose na unutarnju logiku teksta ili zbog toga što su amandmani neodvojivo povezani s ostalim dopuštenim amandmanima.</w:t>
      </w:r>
      <w:r>
        <w:t xml:space="preserve"> </w:t>
      </w:r>
      <w:r>
        <w:t>Za EIT je iznimno važno da može svojem osoblju ponuditi stabilnije uvjete zapošljavanja.</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650.626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164</w:t>
    </w:r>
    <w:r>
      <w:fldChar w:fldCharType="end"/>
    </w:r>
    <w:r>
      <w:t>/</w:t>
    </w:r>
    <w:r>
      <w:fldChar w:fldCharType="begin"/>
    </w:r>
    <w:r>
      <w:instrText>NUMPAGES</w:instrText>
    </w:r>
    <w:r>
      <w:fldChar w:fldCharType="separate"/>
    </w:r>
    <w:r>
      <w:t>165</w:t>
    </w:r>
    <w:r>
      <w:fldChar w:fldCharType="end"/>
    </w:r>
    <w:r>
      <w:tab/>
    </w:r>
    <w:r>
      <w:rPr>
        <w:rStyle w:val="HideTWBExt"/>
      </w:rPr>
      <w:t>&lt;</w:t>
    </w:r>
    <w:r>
      <w:rPr>
        <w:rStyle w:val="HideTWBExt"/>
      </w:rPr>
      <w:t>PathFdR</w:t>
    </w:r>
    <w:r>
      <w:rPr>
        <w:rStyle w:val="HideTWBExt"/>
      </w:rPr>
      <w:t>&gt;</w:t>
    </w:r>
    <w:r>
      <w:t>AM\1204117HR.docx</w:t>
    </w:r>
    <w:r>
      <w:rPr>
        <w:rStyle w:val="HideTWBExt"/>
      </w:rPr>
      <w:t>&lt;/</w:t>
    </w:r>
    <w:r>
      <w:rPr>
        <w:rStyle w:val="HideTWBExt"/>
      </w:rPr>
      <w:t>PathFdR</w:t>
    </w:r>
    <w:r>
      <w:rPr>
        <w:rStyle w:val="HideTWBExt"/>
      </w:rPr>
      <w:t>&gt;</w:t>
    </w:r>
  </w:p>
  <w:p>
    <w:pPr>
      <w:pStyle w:val="EPFooter2"/>
    </w:pPr>
    <w:r>
      <w:t>HR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AM\1204117HR.docx</w:t>
    </w:r>
    <w:r>
      <w:rPr>
        <w:rStyle w:val="HideTWBExt"/>
      </w:rPr>
      <w:t>&lt;/</w:t>
    </w:r>
    <w:r>
      <w:rPr>
        <w:rStyle w:val="HideTWBExt"/>
      </w:rPr>
      <w:t>PathFdR</w:t>
    </w:r>
    <w:r>
      <w:rPr>
        <w:rStyle w:val="HideTWBExt"/>
      </w:rPr>
      <w:t>&gt;</w:t>
    </w:r>
    <w:r>
      <w:tab/>
    </w:r>
    <w:r>
      <w:fldChar w:fldCharType="begin"/>
    </w:r>
    <w:r>
      <w:instrText>PAGE</w:instrText>
    </w:r>
    <w:r>
      <w:fldChar w:fldCharType="separate"/>
    </w:r>
    <w:r>
      <w:t>165</w:t>
    </w:r>
    <w:r>
      <w:fldChar w:fldCharType="end"/>
    </w:r>
    <w:r>
      <w:t>/</w:t>
    </w:r>
    <w:r>
      <w:fldChar w:fldCharType="begin"/>
    </w:r>
    <w:r>
      <w:instrText>NUMPAGES</w:instrText>
    </w:r>
    <w:r>
      <w:fldChar w:fldCharType="separate"/>
    </w:r>
    <w:r>
      <w:t>165</w:t>
    </w:r>
    <w:r>
      <w:fldChar w:fldCharType="end"/>
    </w:r>
    <w:r>
      <w:tab/>
    </w:r>
    <w:r>
      <w:t>PE</w:t>
    </w:r>
    <w:r>
      <w:rPr>
        <w:rStyle w:val="HideTWBExt"/>
      </w:rPr>
      <w:t>&lt;</w:t>
    </w:r>
    <w:r>
      <w:rPr>
        <w:rStyle w:val="HideTWBExt"/>
      </w:rPr>
      <w:t>NoPE</w:t>
    </w:r>
    <w:r>
      <w:rPr>
        <w:rStyle w:val="HideTWBExt"/>
      </w:rPr>
      <w:t>&gt;</w:t>
    </w:r>
    <w:r>
      <w:t>650.626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HR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AM\1204117HR.docx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650.626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HR</w:t>
    </w:r>
    <w:r>
      <w:tab/>
    </w:r>
    <w:r>
      <w:rPr>
        <w:rStyle w:val="EPFooter2Middle"/>
      </w:rPr>
      <w:t>Ujedinjena u raznolikosti</w:t>
    </w:r>
    <w:r>
      <w:tab/>
    </w:r>
    <w:r>
      <w:t>HR</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165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1204117</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20200525-165419-371957-573080</vt:lpwstr>
  </property>
  <property fmtid="{D5CDD505-2E9C-101B-9397-08002B2CF9AE}" pid="7" name="FooterPath">
    <vt:lpwstr>AM\1204117HR.docx</vt:lpwstr>
  </property>
  <property fmtid="{D5CDD505-2E9C-101B-9397-08002B2CF9AE}" pid="8" name="PE Number">
    <vt:lpwstr>650.626</vt:lpwstr>
  </property>
  <property fmtid="{D5CDD505-2E9C-101B-9397-08002B2CF9AE}" pid="9" name="UID">
    <vt:lpwstr>eu.europa.europarl-DIN1-2020-0000019286_02.00-hr-01.00_text-xml</vt:lpwstr>
  </property>
</Properties>
</file>