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4751A" w:rsidRPr="001F2415" w14:paraId="056258C1" w14:textId="77777777" w:rsidTr="00496246">
        <w:trPr>
          <w:trHeight w:hRule="exact" w:val="1418"/>
        </w:trPr>
        <w:tc>
          <w:tcPr>
            <w:tcW w:w="6804" w:type="dxa"/>
            <w:shd w:val="clear" w:color="auto" w:fill="auto"/>
            <w:vAlign w:val="center"/>
          </w:tcPr>
          <w:p w14:paraId="2C2ED0C9" w14:textId="77777777" w:rsidR="00E4751A" w:rsidRPr="001F2415" w:rsidRDefault="00DC650F" w:rsidP="00496246">
            <w:pPr>
              <w:pStyle w:val="EPName"/>
            </w:pPr>
            <w:bookmarkStart w:id="0" w:name="_GoBack"/>
            <w:bookmarkEnd w:id="0"/>
            <w:r w:rsidRPr="001F2415">
              <w:t>European Parliament</w:t>
            </w:r>
          </w:p>
          <w:p w14:paraId="1B0C6E09" w14:textId="77777777" w:rsidR="00E4751A" w:rsidRPr="001F2415" w:rsidRDefault="002F5848" w:rsidP="002F5848">
            <w:pPr>
              <w:pStyle w:val="EPTerm"/>
            </w:pPr>
            <w:r w:rsidRPr="001F2415">
              <w:t>2019-2024</w:t>
            </w:r>
          </w:p>
        </w:tc>
        <w:tc>
          <w:tcPr>
            <w:tcW w:w="2268" w:type="dxa"/>
            <w:shd w:val="clear" w:color="auto" w:fill="auto"/>
          </w:tcPr>
          <w:p w14:paraId="46E61FE4" w14:textId="77777777" w:rsidR="00E4751A" w:rsidRPr="001F2415" w:rsidRDefault="00E4751A" w:rsidP="00496246">
            <w:pPr>
              <w:pStyle w:val="EPLogo"/>
            </w:pPr>
            <w:r w:rsidRPr="001F2415">
              <w:drawing>
                <wp:inline distT="0" distB="0" distL="0" distR="0" wp14:anchorId="3261F0E2" wp14:editId="7262CB5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8F39F4F" w14:textId="77777777" w:rsidR="000856B6" w:rsidRPr="001F2415" w:rsidRDefault="000856B6" w:rsidP="000856B6">
      <w:pPr>
        <w:pStyle w:val="LineTop"/>
      </w:pPr>
    </w:p>
    <w:p w14:paraId="25336035" w14:textId="77777777" w:rsidR="000856B6" w:rsidRPr="001F2415" w:rsidRDefault="000856B6" w:rsidP="000856B6">
      <w:pPr>
        <w:pStyle w:val="EPBody"/>
      </w:pPr>
      <w:r w:rsidRPr="001F2415">
        <w:rPr>
          <w:rStyle w:val="HideTWBExt"/>
          <w:noProof w:val="0"/>
        </w:rPr>
        <w:t>&lt;</w:t>
      </w:r>
      <w:r w:rsidRPr="001F2415">
        <w:rPr>
          <w:rStyle w:val="HideTWBExt"/>
          <w:i w:val="0"/>
          <w:noProof w:val="0"/>
        </w:rPr>
        <w:t>Commission</w:t>
      </w:r>
      <w:r w:rsidRPr="001F2415">
        <w:rPr>
          <w:rStyle w:val="HideTWBExt"/>
          <w:noProof w:val="0"/>
        </w:rPr>
        <w:t>&gt;</w:t>
      </w:r>
      <w:r w:rsidR="002F5848" w:rsidRPr="001F2415">
        <w:rPr>
          <w:rStyle w:val="HideTWBInt"/>
        </w:rPr>
        <w:t>{PECH}</w:t>
      </w:r>
      <w:r w:rsidR="002F5848" w:rsidRPr="001F2415">
        <w:t>Committee on Fisheries</w:t>
      </w:r>
      <w:r w:rsidRPr="001F2415">
        <w:rPr>
          <w:rStyle w:val="HideTWBExt"/>
          <w:noProof w:val="0"/>
        </w:rPr>
        <w:t>&lt;/</w:t>
      </w:r>
      <w:r w:rsidRPr="001F2415">
        <w:rPr>
          <w:rStyle w:val="HideTWBExt"/>
          <w:i w:val="0"/>
          <w:noProof w:val="0"/>
        </w:rPr>
        <w:t>Commission</w:t>
      </w:r>
      <w:r w:rsidRPr="001F2415">
        <w:rPr>
          <w:rStyle w:val="HideTWBExt"/>
          <w:noProof w:val="0"/>
        </w:rPr>
        <w:t>&gt;</w:t>
      </w:r>
    </w:p>
    <w:p w14:paraId="3EFEA82C" w14:textId="77777777" w:rsidR="000856B6" w:rsidRPr="001F2415" w:rsidRDefault="000856B6" w:rsidP="000856B6">
      <w:pPr>
        <w:pStyle w:val="LineBottom"/>
      </w:pPr>
    </w:p>
    <w:p w14:paraId="4A866E6F" w14:textId="77777777" w:rsidR="00D6787A" w:rsidRPr="001F2415" w:rsidRDefault="00D6787A" w:rsidP="00D6787A">
      <w:pPr>
        <w:pStyle w:val="CoverReference"/>
      </w:pPr>
      <w:r w:rsidRPr="001F2415">
        <w:rPr>
          <w:rStyle w:val="HideTWBExt"/>
          <w:b w:val="0"/>
          <w:noProof w:val="0"/>
        </w:rPr>
        <w:t>&lt;RefProc&gt;</w:t>
      </w:r>
      <w:r w:rsidR="002F5848" w:rsidRPr="001F2415">
        <w:t>2020/2260</w:t>
      </w:r>
      <w:r w:rsidRPr="001F2415">
        <w:rPr>
          <w:rStyle w:val="HideTWBExt"/>
          <w:b w:val="0"/>
          <w:noProof w:val="0"/>
        </w:rPr>
        <w:t>&lt;/RefProc&gt;&lt;RefTypeProc&gt;</w:t>
      </w:r>
      <w:r w:rsidR="00DC650F" w:rsidRPr="001F2415">
        <w:t>(</w:t>
      </w:r>
      <w:r w:rsidR="002F5848" w:rsidRPr="001F2415">
        <w:t>INI</w:t>
      </w:r>
      <w:r w:rsidR="00DC650F" w:rsidRPr="001F2415">
        <w:t>)</w:t>
      </w:r>
      <w:r w:rsidRPr="001F2415">
        <w:rPr>
          <w:rStyle w:val="HideTWBExt"/>
          <w:b w:val="0"/>
          <w:noProof w:val="0"/>
        </w:rPr>
        <w:t>&lt;/RefTypeProc&gt;</w:t>
      </w:r>
    </w:p>
    <w:p w14:paraId="224778FC" w14:textId="6ADCEB22" w:rsidR="00D6787A" w:rsidRPr="001F2415" w:rsidRDefault="00D6787A" w:rsidP="00D6787A">
      <w:pPr>
        <w:pStyle w:val="CoverDate"/>
      </w:pPr>
      <w:r w:rsidRPr="001F2415">
        <w:rPr>
          <w:rStyle w:val="HideTWBExt"/>
          <w:noProof w:val="0"/>
        </w:rPr>
        <w:t>&lt;Date&gt;</w:t>
      </w:r>
      <w:r w:rsidR="002F5848" w:rsidRPr="001F2415">
        <w:rPr>
          <w:rStyle w:val="HideTWBInt"/>
        </w:rPr>
        <w:t>{0</w:t>
      </w:r>
      <w:r w:rsidR="00115FC4" w:rsidRPr="001F2415">
        <w:rPr>
          <w:rStyle w:val="HideTWBInt"/>
        </w:rPr>
        <w:t>4</w:t>
      </w:r>
      <w:r w:rsidR="002F5848" w:rsidRPr="001F2415">
        <w:rPr>
          <w:rStyle w:val="HideTWBInt"/>
        </w:rPr>
        <w:t>/02/2021}</w:t>
      </w:r>
      <w:r w:rsidR="00115FC4" w:rsidRPr="001F2415">
        <w:t>4</w:t>
      </w:r>
      <w:r w:rsidR="002F5848" w:rsidRPr="001F2415">
        <w:t>.2.2021</w:t>
      </w:r>
      <w:r w:rsidRPr="001F2415">
        <w:rPr>
          <w:rStyle w:val="HideTWBExt"/>
          <w:noProof w:val="0"/>
        </w:rPr>
        <w:t>&lt;/Date&gt;</w:t>
      </w:r>
    </w:p>
    <w:p w14:paraId="2AF91B2A" w14:textId="77777777" w:rsidR="00860E96" w:rsidRPr="001F2415" w:rsidRDefault="00860E96" w:rsidP="00860E96">
      <w:pPr>
        <w:pStyle w:val="CoverDocType"/>
      </w:pPr>
      <w:r w:rsidRPr="001F2415">
        <w:rPr>
          <w:rStyle w:val="HideTWBExt"/>
          <w:b w:val="0"/>
          <w:noProof w:val="0"/>
        </w:rPr>
        <w:t>&lt;TypeAM&gt;</w:t>
      </w:r>
      <w:r w:rsidR="002F5848" w:rsidRPr="001F2415">
        <w:t>AMENDMENTS</w:t>
      </w:r>
      <w:r w:rsidRPr="001F2415">
        <w:rPr>
          <w:rStyle w:val="HideTWBExt"/>
          <w:b w:val="0"/>
          <w:noProof w:val="0"/>
        </w:rPr>
        <w:t>&lt;/TypeAM&gt;</w:t>
      </w:r>
    </w:p>
    <w:p w14:paraId="3193D5E7" w14:textId="26CCF5A9" w:rsidR="00D6787A" w:rsidRPr="001F2415" w:rsidRDefault="00D6787A" w:rsidP="00D6787A">
      <w:pPr>
        <w:pStyle w:val="CoverDocType24a"/>
      </w:pPr>
      <w:r w:rsidRPr="001F2415">
        <w:rPr>
          <w:rStyle w:val="HideTWBExt"/>
          <w:b w:val="0"/>
          <w:noProof w:val="0"/>
        </w:rPr>
        <w:t>&lt;RangeAM&gt;</w:t>
      </w:r>
      <w:r w:rsidR="00D3270F" w:rsidRPr="001F2415">
        <w:t>1 - 216</w:t>
      </w:r>
      <w:r w:rsidRPr="001F2415">
        <w:rPr>
          <w:rStyle w:val="HideTWBExt"/>
          <w:b w:val="0"/>
          <w:noProof w:val="0"/>
        </w:rPr>
        <w:t>&lt;/RangeAM&gt;</w:t>
      </w:r>
    </w:p>
    <w:p w14:paraId="0F81C8E0" w14:textId="77777777" w:rsidR="00D6787A" w:rsidRPr="001F2415" w:rsidRDefault="00D6787A" w:rsidP="00EF70AC">
      <w:pPr>
        <w:pStyle w:val="CoverBold"/>
      </w:pPr>
      <w:r w:rsidRPr="001F2415">
        <w:rPr>
          <w:rStyle w:val="HideTWBExt"/>
          <w:b w:val="0"/>
          <w:noProof w:val="0"/>
        </w:rPr>
        <w:t>&lt;TitreType&gt;</w:t>
      </w:r>
      <w:r w:rsidR="00DC650F" w:rsidRPr="001F2415">
        <w:t>Draft opinion</w:t>
      </w:r>
      <w:r w:rsidRPr="001F2415">
        <w:rPr>
          <w:rStyle w:val="HideTWBExt"/>
          <w:b w:val="0"/>
          <w:noProof w:val="0"/>
        </w:rPr>
        <w:t>&lt;/TitreType&gt;</w:t>
      </w:r>
    </w:p>
    <w:p w14:paraId="0103F792" w14:textId="77777777" w:rsidR="00D6787A" w:rsidRPr="001F2415" w:rsidRDefault="00D6787A" w:rsidP="00EF70AC">
      <w:pPr>
        <w:pStyle w:val="CoverBold"/>
      </w:pPr>
      <w:r w:rsidRPr="001F2415">
        <w:rPr>
          <w:rStyle w:val="HideTWBExt"/>
          <w:b w:val="0"/>
          <w:noProof w:val="0"/>
        </w:rPr>
        <w:t>&lt;Rapporteur&gt;</w:t>
      </w:r>
      <w:r w:rsidR="002F5848" w:rsidRPr="001F2415">
        <w:t>Izaskun Bilbao Barandica</w:t>
      </w:r>
      <w:r w:rsidRPr="001F2415">
        <w:rPr>
          <w:rStyle w:val="HideTWBExt"/>
          <w:b w:val="0"/>
          <w:noProof w:val="0"/>
        </w:rPr>
        <w:t>&lt;/Rapporteur&gt;</w:t>
      </w:r>
    </w:p>
    <w:p w14:paraId="103D4660" w14:textId="77777777" w:rsidR="00390616" w:rsidRPr="001F2415" w:rsidRDefault="00370BE8" w:rsidP="00390616">
      <w:pPr>
        <w:pStyle w:val="CoverNormal24a"/>
      </w:pPr>
      <w:r w:rsidRPr="001F2415">
        <w:rPr>
          <w:rStyle w:val="HideTWBExt"/>
          <w:noProof w:val="0"/>
        </w:rPr>
        <w:t>&lt;DocRefPE&gt;</w:t>
      </w:r>
      <w:r w:rsidR="00DC650F" w:rsidRPr="001F2415">
        <w:t>(PE</w:t>
      </w:r>
      <w:r w:rsidR="002F5848" w:rsidRPr="001F2415">
        <w:t>662.054</w:t>
      </w:r>
      <w:r w:rsidR="00DC650F" w:rsidRPr="001F2415">
        <w:t>v</w:t>
      </w:r>
      <w:r w:rsidR="002F5848" w:rsidRPr="001F2415">
        <w:t>01-00</w:t>
      </w:r>
      <w:r w:rsidR="00DC650F" w:rsidRPr="001F2415">
        <w:t>)</w:t>
      </w:r>
      <w:r w:rsidRPr="001F2415">
        <w:rPr>
          <w:rStyle w:val="HideTWBExt"/>
          <w:noProof w:val="0"/>
        </w:rPr>
        <w:t>&lt;/DocRefPE&gt;</w:t>
      </w:r>
    </w:p>
    <w:p w14:paraId="19C19C68" w14:textId="77777777" w:rsidR="00D6787A" w:rsidRPr="001F2415" w:rsidRDefault="00D6787A" w:rsidP="00D6787A">
      <w:pPr>
        <w:pStyle w:val="CoverNormal"/>
      </w:pPr>
      <w:r w:rsidRPr="001F2415">
        <w:rPr>
          <w:rStyle w:val="HideTWBExt"/>
          <w:noProof w:val="0"/>
        </w:rPr>
        <w:t>&lt;Titre&gt;</w:t>
      </w:r>
      <w:r w:rsidR="002F5848" w:rsidRPr="001F2415">
        <w:t>A Farm to Fork Strategy for a fair, healthy and environmentally friendly food system</w:t>
      </w:r>
      <w:r w:rsidRPr="001F2415">
        <w:rPr>
          <w:rStyle w:val="HideTWBExt"/>
          <w:noProof w:val="0"/>
        </w:rPr>
        <w:t>&lt;/Titre&gt;</w:t>
      </w:r>
    </w:p>
    <w:p w14:paraId="339A045B" w14:textId="77777777" w:rsidR="00D6787A" w:rsidRPr="001F2415" w:rsidRDefault="00D6787A" w:rsidP="00D6787A">
      <w:pPr>
        <w:pStyle w:val="CoverNormal24a"/>
      </w:pPr>
      <w:r w:rsidRPr="001F2415">
        <w:rPr>
          <w:rStyle w:val="HideTWBExt"/>
          <w:noProof w:val="0"/>
        </w:rPr>
        <w:t>&lt;DocRef&gt;</w:t>
      </w:r>
      <w:r w:rsidR="002F5848" w:rsidRPr="001F2415">
        <w:t>(2020/2260(INI))</w:t>
      </w:r>
      <w:r w:rsidRPr="001F2415">
        <w:rPr>
          <w:rStyle w:val="HideTWBExt"/>
          <w:noProof w:val="0"/>
        </w:rPr>
        <w:t>&lt;/DocRef&gt;</w:t>
      </w:r>
    </w:p>
    <w:p w14:paraId="36A5EC97" w14:textId="77777777" w:rsidR="00D6787A" w:rsidRPr="001F2415" w:rsidRDefault="00D6787A" w:rsidP="00A818D8">
      <w:pPr>
        <w:widowControl/>
        <w:tabs>
          <w:tab w:val="center" w:pos="4677"/>
        </w:tabs>
      </w:pPr>
      <w:r w:rsidRPr="001F2415">
        <w:br w:type="page"/>
      </w:r>
      <w:r w:rsidR="00DC650F" w:rsidRPr="001F2415">
        <w:lastRenderedPageBreak/>
        <w:t>AM_Com_NonLegOpinion</w:t>
      </w:r>
    </w:p>
    <w:p w14:paraId="2B32C354" w14:textId="5B85F6DC" w:rsidR="00E57004" w:rsidRPr="001F2415" w:rsidRDefault="00D6787A" w:rsidP="00E57004">
      <w:pPr>
        <w:pStyle w:val="AmNumberTabs"/>
      </w:pPr>
      <w:r w:rsidRPr="001F2415">
        <w:br w:type="page"/>
      </w:r>
      <w:r w:rsidR="00E57004" w:rsidRPr="001F2415">
        <w:rPr>
          <w:rStyle w:val="HideTWBExt"/>
          <w:b w:val="0"/>
          <w:noProof w:val="0"/>
        </w:rPr>
        <w:lastRenderedPageBreak/>
        <w:t>&lt;RepeatBlock-Amend&gt;</w:t>
      </w:r>
      <w:r w:rsidR="00E57004" w:rsidRPr="001F2415">
        <w:rPr>
          <w:rStyle w:val="HideTWBExt"/>
          <w:noProof w:val="0"/>
        </w:rPr>
        <w:t>&lt;Amend&gt;</w:t>
      </w:r>
      <w:r w:rsidR="00E57004" w:rsidRPr="001F2415">
        <w:t>Amendment</w:t>
      </w:r>
      <w:r w:rsidR="00E57004" w:rsidRPr="001F2415">
        <w:tab/>
      </w:r>
      <w:r w:rsidR="00E57004" w:rsidRPr="001F2415">
        <w:tab/>
      </w:r>
      <w:r w:rsidR="00E57004" w:rsidRPr="001F2415">
        <w:rPr>
          <w:rStyle w:val="HideTWBExt"/>
          <w:noProof w:val="0"/>
        </w:rPr>
        <w:t>&lt;NumAm&gt;</w:t>
      </w:r>
      <w:r w:rsidR="00E57004" w:rsidRPr="001F2415">
        <w:t>1</w:t>
      </w:r>
      <w:r w:rsidR="00E57004" w:rsidRPr="001F2415">
        <w:rPr>
          <w:rStyle w:val="HideTWBExt"/>
          <w:noProof w:val="0"/>
        </w:rPr>
        <w:t>&lt;/NumAm&gt;</w:t>
      </w:r>
    </w:p>
    <w:p w14:paraId="557C2A22"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1769322C" w14:textId="77777777" w:rsidR="00E57004" w:rsidRPr="001F2415" w:rsidRDefault="00E57004" w:rsidP="00E57004">
      <w:pPr>
        <w:pStyle w:val="NormalBold"/>
      </w:pPr>
      <w:r w:rsidRPr="001F2415">
        <w:rPr>
          <w:rStyle w:val="HideTWBExt"/>
          <w:noProof w:val="0"/>
        </w:rPr>
        <w:t>&lt;/RepeatBlock-By&gt;</w:t>
      </w:r>
    </w:p>
    <w:p w14:paraId="39B670F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718894D"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1 a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4E0EABE" w14:textId="77777777" w:rsidTr="002813C4">
        <w:trPr>
          <w:trHeight w:val="240"/>
          <w:jc w:val="center"/>
        </w:trPr>
        <w:tc>
          <w:tcPr>
            <w:tcW w:w="9752" w:type="dxa"/>
            <w:gridSpan w:val="2"/>
          </w:tcPr>
          <w:p w14:paraId="73581314" w14:textId="77777777" w:rsidR="00E57004" w:rsidRPr="001F2415" w:rsidRDefault="00E57004" w:rsidP="002813C4">
            <w:pPr>
              <w:rPr>
                <w:lang w:val="fr-BE"/>
              </w:rPr>
            </w:pPr>
          </w:p>
        </w:tc>
      </w:tr>
      <w:tr w:rsidR="00E57004" w:rsidRPr="001F2415" w14:paraId="43855780" w14:textId="77777777" w:rsidTr="002813C4">
        <w:trPr>
          <w:trHeight w:val="240"/>
          <w:jc w:val="center"/>
        </w:trPr>
        <w:tc>
          <w:tcPr>
            <w:tcW w:w="4876" w:type="dxa"/>
            <w:hideMark/>
          </w:tcPr>
          <w:p w14:paraId="139A33E6" w14:textId="77777777" w:rsidR="00E57004" w:rsidRPr="001F2415" w:rsidRDefault="00E57004" w:rsidP="002813C4">
            <w:pPr>
              <w:pStyle w:val="AmColumnHeading"/>
            </w:pPr>
            <w:r w:rsidRPr="001F2415">
              <w:t>Draft opinion</w:t>
            </w:r>
          </w:p>
        </w:tc>
        <w:tc>
          <w:tcPr>
            <w:tcW w:w="4876" w:type="dxa"/>
            <w:hideMark/>
          </w:tcPr>
          <w:p w14:paraId="1DC5ACDD" w14:textId="77777777" w:rsidR="00E57004" w:rsidRPr="001F2415" w:rsidRDefault="00E57004" w:rsidP="002813C4">
            <w:pPr>
              <w:pStyle w:val="AmColumnHeading"/>
            </w:pPr>
            <w:r w:rsidRPr="001F2415">
              <w:t>Amendment</w:t>
            </w:r>
          </w:p>
        </w:tc>
      </w:tr>
      <w:tr w:rsidR="00E57004" w:rsidRPr="001F2415" w14:paraId="3501D2D8" w14:textId="77777777" w:rsidTr="002813C4">
        <w:trPr>
          <w:jc w:val="center"/>
        </w:trPr>
        <w:tc>
          <w:tcPr>
            <w:tcW w:w="4876" w:type="dxa"/>
          </w:tcPr>
          <w:p w14:paraId="6D7AB2B2" w14:textId="77777777" w:rsidR="00E57004" w:rsidRPr="001F2415" w:rsidRDefault="00E57004" w:rsidP="002813C4">
            <w:pPr>
              <w:pStyle w:val="Normal6a"/>
            </w:pPr>
          </w:p>
        </w:tc>
        <w:tc>
          <w:tcPr>
            <w:tcW w:w="4876" w:type="dxa"/>
            <w:hideMark/>
          </w:tcPr>
          <w:p w14:paraId="172657C5" w14:textId="77777777" w:rsidR="00E57004" w:rsidRPr="001F2415" w:rsidRDefault="00E57004" w:rsidP="002813C4">
            <w:pPr>
              <w:pStyle w:val="Normal6a"/>
            </w:pPr>
            <w:r w:rsidRPr="001F2415">
              <w:rPr>
                <w:b/>
                <w:i/>
              </w:rPr>
              <w:t>-</w:t>
            </w:r>
            <w:r w:rsidRPr="001F2415">
              <w:tab/>
            </w:r>
            <w:r w:rsidRPr="001F2415">
              <w:rPr>
                <w:b/>
                <w:i/>
              </w:rPr>
              <w:t>having regard to the Commission Communication of 20 May 2020 on a Farm to Fork strategy</w:t>
            </w:r>
            <w:r w:rsidRPr="001F2415">
              <w:rPr>
                <w:rStyle w:val="SupBoldItalic"/>
              </w:rPr>
              <w:t>1a;</w:t>
            </w:r>
          </w:p>
        </w:tc>
      </w:tr>
      <w:tr w:rsidR="00E57004" w:rsidRPr="001F2415" w14:paraId="612AF492" w14:textId="77777777" w:rsidTr="002813C4">
        <w:trPr>
          <w:jc w:val="center"/>
        </w:trPr>
        <w:tc>
          <w:tcPr>
            <w:tcW w:w="4876" w:type="dxa"/>
          </w:tcPr>
          <w:p w14:paraId="22027DBD" w14:textId="77777777" w:rsidR="00E57004" w:rsidRPr="001F2415" w:rsidRDefault="00E57004" w:rsidP="002813C4">
            <w:pPr>
              <w:pStyle w:val="Normal6a"/>
            </w:pPr>
          </w:p>
        </w:tc>
        <w:tc>
          <w:tcPr>
            <w:tcW w:w="4876" w:type="dxa"/>
            <w:hideMark/>
          </w:tcPr>
          <w:p w14:paraId="549E8A42" w14:textId="77777777" w:rsidR="00E57004" w:rsidRPr="001F2415" w:rsidRDefault="00E57004" w:rsidP="002813C4">
            <w:pPr>
              <w:pStyle w:val="Normal6a"/>
            </w:pPr>
            <w:r w:rsidRPr="001F2415">
              <w:t>_________________</w:t>
            </w:r>
          </w:p>
        </w:tc>
      </w:tr>
      <w:tr w:rsidR="00E57004" w:rsidRPr="001F2415" w14:paraId="11B4AADA" w14:textId="77777777" w:rsidTr="002813C4">
        <w:trPr>
          <w:jc w:val="center"/>
        </w:trPr>
        <w:tc>
          <w:tcPr>
            <w:tcW w:w="4876" w:type="dxa"/>
          </w:tcPr>
          <w:p w14:paraId="47F562C6" w14:textId="77777777" w:rsidR="00E57004" w:rsidRPr="001F2415" w:rsidRDefault="00E57004" w:rsidP="002813C4">
            <w:pPr>
              <w:pStyle w:val="Normal6a"/>
            </w:pPr>
          </w:p>
        </w:tc>
        <w:tc>
          <w:tcPr>
            <w:tcW w:w="4876" w:type="dxa"/>
            <w:hideMark/>
          </w:tcPr>
          <w:p w14:paraId="2BDB28B0" w14:textId="77777777" w:rsidR="00E57004" w:rsidRPr="001F2415" w:rsidRDefault="00E57004" w:rsidP="002813C4">
            <w:pPr>
              <w:pStyle w:val="Normal6a"/>
            </w:pPr>
            <w:r w:rsidRPr="001F2415">
              <w:rPr>
                <w:rStyle w:val="SupBoldItalic"/>
              </w:rPr>
              <w:t>1a</w:t>
            </w:r>
            <w:r w:rsidRPr="001F2415">
              <w:t xml:space="preserve"> </w:t>
            </w:r>
            <w:r w:rsidRPr="001F2415">
              <w:rPr>
                <w:b/>
                <w:i/>
              </w:rPr>
              <w:t>COM(2020) 381 final</w:t>
            </w:r>
          </w:p>
        </w:tc>
      </w:tr>
    </w:tbl>
    <w:p w14:paraId="5B0B288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61F0A93" w14:textId="77777777" w:rsidR="00E57004" w:rsidRPr="001F2415" w:rsidRDefault="00E57004" w:rsidP="00E57004">
      <w:r w:rsidRPr="001F2415">
        <w:rPr>
          <w:rStyle w:val="HideTWBExt"/>
          <w:noProof w:val="0"/>
        </w:rPr>
        <w:t>&lt;/Amend&gt;</w:t>
      </w:r>
    </w:p>
    <w:p w14:paraId="537D52D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w:t>
      </w:r>
      <w:r w:rsidRPr="001F2415">
        <w:rPr>
          <w:rStyle w:val="HideTWBExt"/>
          <w:noProof w:val="0"/>
        </w:rPr>
        <w:t>&lt;/NumAm&gt;</w:t>
      </w:r>
    </w:p>
    <w:p w14:paraId="09E0FE5F"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178B2F52" w14:textId="77777777" w:rsidR="00E57004" w:rsidRPr="001F2415" w:rsidRDefault="00E57004" w:rsidP="00E57004">
      <w:pPr>
        <w:pStyle w:val="NormalBold"/>
      </w:pPr>
      <w:r w:rsidRPr="001F2415">
        <w:rPr>
          <w:rStyle w:val="HideTWBExt"/>
          <w:noProof w:val="0"/>
        </w:rPr>
        <w:t>&lt;/RepeatBlock-By&gt;</w:t>
      </w:r>
    </w:p>
    <w:p w14:paraId="51A3281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B45E93F"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a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3E94D7D" w14:textId="77777777" w:rsidTr="002813C4">
        <w:trPr>
          <w:trHeight w:val="240"/>
          <w:jc w:val="center"/>
        </w:trPr>
        <w:tc>
          <w:tcPr>
            <w:tcW w:w="9752" w:type="dxa"/>
            <w:gridSpan w:val="2"/>
          </w:tcPr>
          <w:p w14:paraId="44120F7F" w14:textId="77777777" w:rsidR="00E57004" w:rsidRPr="001F2415" w:rsidRDefault="00E57004" w:rsidP="002813C4">
            <w:pPr>
              <w:rPr>
                <w:lang w:val="fr-BE"/>
              </w:rPr>
            </w:pPr>
          </w:p>
        </w:tc>
      </w:tr>
      <w:tr w:rsidR="00E57004" w:rsidRPr="001F2415" w14:paraId="2C5DE035" w14:textId="77777777" w:rsidTr="002813C4">
        <w:trPr>
          <w:trHeight w:val="240"/>
          <w:jc w:val="center"/>
        </w:trPr>
        <w:tc>
          <w:tcPr>
            <w:tcW w:w="4876" w:type="dxa"/>
            <w:hideMark/>
          </w:tcPr>
          <w:p w14:paraId="284E596D" w14:textId="77777777" w:rsidR="00E57004" w:rsidRPr="001F2415" w:rsidRDefault="00E57004" w:rsidP="002813C4">
            <w:pPr>
              <w:pStyle w:val="AmColumnHeading"/>
            </w:pPr>
            <w:r w:rsidRPr="001F2415">
              <w:t>Draft opinion</w:t>
            </w:r>
          </w:p>
        </w:tc>
        <w:tc>
          <w:tcPr>
            <w:tcW w:w="4876" w:type="dxa"/>
            <w:hideMark/>
          </w:tcPr>
          <w:p w14:paraId="60C97A18" w14:textId="77777777" w:rsidR="00E57004" w:rsidRPr="001F2415" w:rsidRDefault="00E57004" w:rsidP="002813C4">
            <w:pPr>
              <w:pStyle w:val="AmColumnHeading"/>
            </w:pPr>
            <w:r w:rsidRPr="001F2415">
              <w:t>Amendment</w:t>
            </w:r>
          </w:p>
        </w:tc>
      </w:tr>
      <w:tr w:rsidR="00E57004" w:rsidRPr="001F2415" w14:paraId="6C6E6536" w14:textId="77777777" w:rsidTr="002813C4">
        <w:trPr>
          <w:jc w:val="center"/>
        </w:trPr>
        <w:tc>
          <w:tcPr>
            <w:tcW w:w="4876" w:type="dxa"/>
          </w:tcPr>
          <w:p w14:paraId="286F23E7" w14:textId="77777777" w:rsidR="00E57004" w:rsidRPr="001F2415" w:rsidRDefault="00E57004" w:rsidP="002813C4">
            <w:pPr>
              <w:pStyle w:val="Normal6a"/>
            </w:pPr>
          </w:p>
        </w:tc>
        <w:tc>
          <w:tcPr>
            <w:tcW w:w="4876" w:type="dxa"/>
            <w:hideMark/>
          </w:tcPr>
          <w:p w14:paraId="4AC115CE" w14:textId="77777777" w:rsidR="00E57004" w:rsidRPr="001F2415" w:rsidRDefault="00E57004" w:rsidP="002813C4">
            <w:pPr>
              <w:pStyle w:val="Normal6a"/>
            </w:pPr>
            <w:r w:rsidRPr="001F2415">
              <w:rPr>
                <w:b/>
                <w:i/>
              </w:rPr>
              <w:t>-</w:t>
            </w:r>
            <w:r w:rsidRPr="001F2415">
              <w:tab/>
            </w:r>
            <w:r w:rsidRPr="001F2415">
              <w:rPr>
                <w:b/>
                <w:i/>
              </w:rPr>
              <w:t>having regard to its position adopted at first reading on 4 April 2019 with a view to the adoption of Regulation (EU) .../... of the European Parliament and of the Council on the European Maritime, Fisheries and Aquaculture Fund and repealing Regulation (EU) No 508/2014 of the European Parliament and of the Council,</w:t>
            </w:r>
          </w:p>
        </w:tc>
      </w:tr>
    </w:tbl>
    <w:p w14:paraId="622DBF9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01C61DF" w14:textId="77777777" w:rsidR="00E57004" w:rsidRPr="001F2415" w:rsidRDefault="00E57004" w:rsidP="00E57004">
      <w:r w:rsidRPr="001F2415">
        <w:rPr>
          <w:rStyle w:val="HideTWBExt"/>
          <w:noProof w:val="0"/>
        </w:rPr>
        <w:t>&lt;/Amend&gt;</w:t>
      </w:r>
    </w:p>
    <w:p w14:paraId="17EF692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w:t>
      </w:r>
      <w:r w:rsidRPr="001F2415">
        <w:rPr>
          <w:rStyle w:val="HideTWBExt"/>
          <w:noProof w:val="0"/>
        </w:rPr>
        <w:t>&lt;/NumAm&gt;</w:t>
      </w:r>
    </w:p>
    <w:p w14:paraId="56A103DC" w14:textId="77777777" w:rsidR="00E57004" w:rsidRPr="001F2415" w:rsidRDefault="00E57004" w:rsidP="00E57004">
      <w:pPr>
        <w:pStyle w:val="NormalBold"/>
      </w:pPr>
      <w:r w:rsidRPr="001F2415">
        <w:rPr>
          <w:rStyle w:val="HideTWBExt"/>
          <w:noProof w:val="0"/>
        </w:rPr>
        <w:t>&lt;RepeatBlock-By&gt;&lt;Members&gt;</w:t>
      </w:r>
      <w:r w:rsidRPr="001F2415">
        <w:t>Ivo Hristov</w:t>
      </w:r>
      <w:r w:rsidRPr="001F2415">
        <w:rPr>
          <w:rStyle w:val="HideTWBExt"/>
          <w:noProof w:val="0"/>
        </w:rPr>
        <w:t>&lt;/Members&gt;</w:t>
      </w:r>
    </w:p>
    <w:p w14:paraId="7A1DE5D6" w14:textId="77777777" w:rsidR="00E57004" w:rsidRPr="001F2415" w:rsidRDefault="00E57004" w:rsidP="00E57004">
      <w:pPr>
        <w:pStyle w:val="NormalBold"/>
      </w:pPr>
      <w:r w:rsidRPr="001F2415">
        <w:rPr>
          <w:rStyle w:val="HideTWBExt"/>
          <w:noProof w:val="0"/>
        </w:rPr>
        <w:t>&lt;/RepeatBlock-By&gt;</w:t>
      </w:r>
    </w:p>
    <w:p w14:paraId="6807378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7EB2351"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a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90B658D" w14:textId="77777777" w:rsidTr="002813C4">
        <w:trPr>
          <w:trHeight w:val="240"/>
          <w:jc w:val="center"/>
        </w:trPr>
        <w:tc>
          <w:tcPr>
            <w:tcW w:w="9752" w:type="dxa"/>
            <w:gridSpan w:val="2"/>
          </w:tcPr>
          <w:p w14:paraId="12B6C760" w14:textId="77777777" w:rsidR="00E57004" w:rsidRPr="001F2415" w:rsidRDefault="00E57004" w:rsidP="002813C4">
            <w:pPr>
              <w:rPr>
                <w:lang w:val="fr-BE"/>
              </w:rPr>
            </w:pPr>
          </w:p>
        </w:tc>
      </w:tr>
      <w:tr w:rsidR="00E57004" w:rsidRPr="001F2415" w14:paraId="1553FDB7" w14:textId="77777777" w:rsidTr="002813C4">
        <w:trPr>
          <w:trHeight w:val="240"/>
          <w:jc w:val="center"/>
        </w:trPr>
        <w:tc>
          <w:tcPr>
            <w:tcW w:w="4876" w:type="dxa"/>
            <w:hideMark/>
          </w:tcPr>
          <w:p w14:paraId="15438421" w14:textId="77777777" w:rsidR="00E57004" w:rsidRPr="001F2415" w:rsidRDefault="00E57004" w:rsidP="002813C4">
            <w:pPr>
              <w:pStyle w:val="AmColumnHeading"/>
            </w:pPr>
            <w:r w:rsidRPr="001F2415">
              <w:t>Draft opinion</w:t>
            </w:r>
          </w:p>
        </w:tc>
        <w:tc>
          <w:tcPr>
            <w:tcW w:w="4876" w:type="dxa"/>
            <w:hideMark/>
          </w:tcPr>
          <w:p w14:paraId="5A30986A" w14:textId="77777777" w:rsidR="00E57004" w:rsidRPr="001F2415" w:rsidRDefault="00E57004" w:rsidP="002813C4">
            <w:pPr>
              <w:pStyle w:val="AmColumnHeading"/>
            </w:pPr>
            <w:r w:rsidRPr="001F2415">
              <w:t>Amendment</w:t>
            </w:r>
          </w:p>
        </w:tc>
      </w:tr>
      <w:tr w:rsidR="00E57004" w:rsidRPr="001F2415" w14:paraId="0554B2B0" w14:textId="77777777" w:rsidTr="002813C4">
        <w:trPr>
          <w:jc w:val="center"/>
        </w:trPr>
        <w:tc>
          <w:tcPr>
            <w:tcW w:w="4876" w:type="dxa"/>
          </w:tcPr>
          <w:p w14:paraId="52391BD6" w14:textId="77777777" w:rsidR="00E57004" w:rsidRPr="001F2415" w:rsidRDefault="00E57004" w:rsidP="002813C4">
            <w:pPr>
              <w:pStyle w:val="Normal6a"/>
            </w:pPr>
          </w:p>
        </w:tc>
        <w:tc>
          <w:tcPr>
            <w:tcW w:w="4876" w:type="dxa"/>
            <w:hideMark/>
          </w:tcPr>
          <w:p w14:paraId="73EDD015" w14:textId="77777777" w:rsidR="00E57004" w:rsidRPr="001F2415" w:rsidRDefault="00E57004" w:rsidP="002813C4">
            <w:pPr>
              <w:pStyle w:val="Normal6a"/>
            </w:pPr>
            <w:r w:rsidRPr="001F2415">
              <w:rPr>
                <w:b/>
                <w:i/>
              </w:rPr>
              <w:t>—</w:t>
            </w:r>
            <w:r w:rsidRPr="001F2415">
              <w:tab/>
            </w:r>
            <w:r w:rsidRPr="001F2415">
              <w:rPr>
                <w:b/>
                <w:i/>
              </w:rPr>
              <w:t>having regard to Regulation (EU) No 1151/2012 of the European Parliament and of the Council of 21 November 2012 on quality schemes for agricultural products and foodstuffs,</w:t>
            </w:r>
          </w:p>
        </w:tc>
      </w:tr>
    </w:tbl>
    <w:p w14:paraId="1D57C38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{BG}</w:t>
      </w:r>
      <w:r w:rsidRPr="001F2415">
        <w:t>bg</w:t>
      </w:r>
      <w:r w:rsidRPr="001F2415">
        <w:rPr>
          <w:rStyle w:val="HideTWBExt"/>
          <w:noProof w:val="0"/>
        </w:rPr>
        <w:t>&lt;/Original&gt;</w:t>
      </w:r>
    </w:p>
    <w:p w14:paraId="4AF61293" w14:textId="77777777" w:rsidR="00E57004" w:rsidRPr="001F2415" w:rsidRDefault="00E57004" w:rsidP="00E57004">
      <w:r w:rsidRPr="001F2415">
        <w:rPr>
          <w:rStyle w:val="HideTWBExt"/>
          <w:noProof w:val="0"/>
        </w:rPr>
        <w:t>&lt;/Amend&gt;</w:t>
      </w:r>
    </w:p>
    <w:p w14:paraId="5D0CAFB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w:t>
      </w:r>
      <w:r w:rsidRPr="001F2415">
        <w:rPr>
          <w:rStyle w:val="HideTWBExt"/>
          <w:noProof w:val="0"/>
        </w:rPr>
        <w:t>&lt;/NumAm&gt;</w:t>
      </w:r>
    </w:p>
    <w:p w14:paraId="4ABD4EDA"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5B86DF74" w14:textId="77777777" w:rsidR="00E57004" w:rsidRPr="001F2415" w:rsidRDefault="00E57004" w:rsidP="00E57004">
      <w:pPr>
        <w:pStyle w:val="NormalBold"/>
      </w:pPr>
      <w:r w:rsidRPr="001F2415">
        <w:rPr>
          <w:rStyle w:val="HideTWBExt"/>
          <w:noProof w:val="0"/>
        </w:rPr>
        <w:t>&lt;/RepeatBlock-By&gt;</w:t>
      </w:r>
    </w:p>
    <w:p w14:paraId="6037524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55D937D"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a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03F62D1" w14:textId="77777777" w:rsidTr="002813C4">
        <w:trPr>
          <w:trHeight w:val="240"/>
          <w:jc w:val="center"/>
        </w:trPr>
        <w:tc>
          <w:tcPr>
            <w:tcW w:w="9752" w:type="dxa"/>
            <w:gridSpan w:val="2"/>
          </w:tcPr>
          <w:p w14:paraId="31F006BE" w14:textId="77777777" w:rsidR="00E57004" w:rsidRPr="001F2415" w:rsidRDefault="00E57004" w:rsidP="002813C4">
            <w:pPr>
              <w:rPr>
                <w:lang w:val="fr-BE"/>
              </w:rPr>
            </w:pPr>
          </w:p>
        </w:tc>
      </w:tr>
      <w:tr w:rsidR="00E57004" w:rsidRPr="001F2415" w14:paraId="3BB4C69C" w14:textId="77777777" w:rsidTr="002813C4">
        <w:trPr>
          <w:trHeight w:val="240"/>
          <w:jc w:val="center"/>
        </w:trPr>
        <w:tc>
          <w:tcPr>
            <w:tcW w:w="4876" w:type="dxa"/>
            <w:hideMark/>
          </w:tcPr>
          <w:p w14:paraId="7ABEC3D0" w14:textId="77777777" w:rsidR="00E57004" w:rsidRPr="001F2415" w:rsidRDefault="00E57004" w:rsidP="002813C4">
            <w:pPr>
              <w:pStyle w:val="AmColumnHeading"/>
            </w:pPr>
            <w:r w:rsidRPr="001F2415">
              <w:t>Draft opinion</w:t>
            </w:r>
          </w:p>
        </w:tc>
        <w:tc>
          <w:tcPr>
            <w:tcW w:w="4876" w:type="dxa"/>
            <w:hideMark/>
          </w:tcPr>
          <w:p w14:paraId="036B053E" w14:textId="77777777" w:rsidR="00E57004" w:rsidRPr="001F2415" w:rsidRDefault="00E57004" w:rsidP="002813C4">
            <w:pPr>
              <w:pStyle w:val="AmColumnHeading"/>
            </w:pPr>
            <w:r w:rsidRPr="001F2415">
              <w:t>Amendment</w:t>
            </w:r>
          </w:p>
        </w:tc>
      </w:tr>
      <w:tr w:rsidR="00E57004" w:rsidRPr="001F2415" w14:paraId="6E0A2FE3" w14:textId="77777777" w:rsidTr="002813C4">
        <w:trPr>
          <w:jc w:val="center"/>
        </w:trPr>
        <w:tc>
          <w:tcPr>
            <w:tcW w:w="4876" w:type="dxa"/>
          </w:tcPr>
          <w:p w14:paraId="21341329" w14:textId="77777777" w:rsidR="00E57004" w:rsidRPr="001F2415" w:rsidRDefault="00E57004" w:rsidP="002813C4">
            <w:pPr>
              <w:pStyle w:val="Normal6a"/>
            </w:pPr>
          </w:p>
        </w:tc>
        <w:tc>
          <w:tcPr>
            <w:tcW w:w="4876" w:type="dxa"/>
            <w:hideMark/>
          </w:tcPr>
          <w:p w14:paraId="65CFC01E" w14:textId="77777777" w:rsidR="00E57004" w:rsidRPr="001F2415" w:rsidRDefault="00E57004" w:rsidP="002813C4">
            <w:pPr>
              <w:pStyle w:val="Normal6a"/>
            </w:pPr>
            <w:r w:rsidRPr="001F2415">
              <w:rPr>
                <w:b/>
                <w:i/>
              </w:rPr>
              <w:t>-</w:t>
            </w:r>
            <w:r w:rsidRPr="001F2415">
              <w:tab/>
            </w:r>
            <w:r w:rsidRPr="001F2415">
              <w:rPr>
                <w:b/>
                <w:i/>
              </w:rPr>
              <w:t>having regard to Regulation (EU) No 1380/2013 of the European Parliament and of the Council on the Common Fisheries Policy of 11 December 2013,</w:t>
            </w:r>
          </w:p>
        </w:tc>
      </w:tr>
    </w:tbl>
    <w:p w14:paraId="17DC146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106528E" w14:textId="77777777" w:rsidR="00E57004" w:rsidRPr="001F2415" w:rsidRDefault="00E57004" w:rsidP="00E57004">
      <w:r w:rsidRPr="001F2415">
        <w:rPr>
          <w:rStyle w:val="HideTWBExt"/>
          <w:noProof w:val="0"/>
        </w:rPr>
        <w:t>&lt;/Amend&gt;</w:t>
      </w:r>
    </w:p>
    <w:p w14:paraId="659FFA4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w:t>
      </w:r>
      <w:r w:rsidRPr="001F2415">
        <w:rPr>
          <w:rStyle w:val="HideTWBExt"/>
          <w:noProof w:val="0"/>
        </w:rPr>
        <w:t>&lt;/NumAm&gt;</w:t>
      </w:r>
    </w:p>
    <w:p w14:paraId="4552A3A9"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0E5D57A6" w14:textId="77777777" w:rsidR="00E57004" w:rsidRPr="001F2415" w:rsidRDefault="00E57004" w:rsidP="00E57004">
      <w:pPr>
        <w:pStyle w:val="NormalBold"/>
      </w:pPr>
      <w:r w:rsidRPr="001F2415">
        <w:rPr>
          <w:rStyle w:val="HideTWBExt"/>
          <w:noProof w:val="0"/>
        </w:rPr>
        <w:t>&lt;/RepeatBlock-By&gt;</w:t>
      </w:r>
    </w:p>
    <w:p w14:paraId="2DF8393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6B70E5B"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a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9D9F1B1" w14:textId="77777777" w:rsidTr="002813C4">
        <w:trPr>
          <w:trHeight w:val="240"/>
          <w:jc w:val="center"/>
        </w:trPr>
        <w:tc>
          <w:tcPr>
            <w:tcW w:w="9752" w:type="dxa"/>
            <w:gridSpan w:val="2"/>
          </w:tcPr>
          <w:p w14:paraId="57AE6EB5" w14:textId="77777777" w:rsidR="00E57004" w:rsidRPr="001F2415" w:rsidRDefault="00E57004" w:rsidP="002813C4">
            <w:pPr>
              <w:rPr>
                <w:lang w:val="fr-BE"/>
              </w:rPr>
            </w:pPr>
          </w:p>
        </w:tc>
      </w:tr>
      <w:tr w:rsidR="00E57004" w:rsidRPr="001F2415" w14:paraId="513E6F3F" w14:textId="77777777" w:rsidTr="002813C4">
        <w:trPr>
          <w:trHeight w:val="240"/>
          <w:jc w:val="center"/>
        </w:trPr>
        <w:tc>
          <w:tcPr>
            <w:tcW w:w="4876" w:type="dxa"/>
            <w:hideMark/>
          </w:tcPr>
          <w:p w14:paraId="1919E846" w14:textId="77777777" w:rsidR="00E57004" w:rsidRPr="001F2415" w:rsidRDefault="00E57004" w:rsidP="002813C4">
            <w:pPr>
              <w:pStyle w:val="AmColumnHeading"/>
            </w:pPr>
            <w:r w:rsidRPr="001F2415">
              <w:t>Draft opinion</w:t>
            </w:r>
          </w:p>
        </w:tc>
        <w:tc>
          <w:tcPr>
            <w:tcW w:w="4876" w:type="dxa"/>
            <w:hideMark/>
          </w:tcPr>
          <w:p w14:paraId="11F07829" w14:textId="77777777" w:rsidR="00E57004" w:rsidRPr="001F2415" w:rsidRDefault="00E57004" w:rsidP="002813C4">
            <w:pPr>
              <w:pStyle w:val="AmColumnHeading"/>
            </w:pPr>
            <w:r w:rsidRPr="001F2415">
              <w:t>Amendment</w:t>
            </w:r>
          </w:p>
        </w:tc>
      </w:tr>
      <w:tr w:rsidR="00E57004" w:rsidRPr="001F2415" w14:paraId="1503F26B" w14:textId="77777777" w:rsidTr="002813C4">
        <w:trPr>
          <w:jc w:val="center"/>
        </w:trPr>
        <w:tc>
          <w:tcPr>
            <w:tcW w:w="4876" w:type="dxa"/>
          </w:tcPr>
          <w:p w14:paraId="633EA01F" w14:textId="77777777" w:rsidR="00E57004" w:rsidRPr="001F2415" w:rsidRDefault="00E57004" w:rsidP="002813C4">
            <w:pPr>
              <w:pStyle w:val="Normal6a"/>
            </w:pPr>
          </w:p>
        </w:tc>
        <w:tc>
          <w:tcPr>
            <w:tcW w:w="4876" w:type="dxa"/>
            <w:hideMark/>
          </w:tcPr>
          <w:p w14:paraId="7491B61A" w14:textId="77777777" w:rsidR="00E57004" w:rsidRPr="001F2415" w:rsidRDefault="00E57004" w:rsidP="002813C4">
            <w:pPr>
              <w:pStyle w:val="Normal6a"/>
            </w:pPr>
            <w:r w:rsidRPr="001F2415">
              <w:rPr>
                <w:b/>
                <w:i/>
              </w:rPr>
              <w:t>-</w:t>
            </w:r>
            <w:r w:rsidRPr="001F2415">
              <w:tab/>
            </w:r>
            <w:r w:rsidRPr="001F2415">
              <w:rPr>
                <w:b/>
                <w:i/>
              </w:rPr>
              <w:t>having regard to its resolution of 15 January 2020 on the European Green Deal;</w:t>
            </w:r>
          </w:p>
        </w:tc>
      </w:tr>
    </w:tbl>
    <w:p w14:paraId="5377A6C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046B53B" w14:textId="77777777" w:rsidR="00E57004" w:rsidRPr="001F2415" w:rsidRDefault="00E57004" w:rsidP="00E57004">
      <w:r w:rsidRPr="001F2415">
        <w:rPr>
          <w:rStyle w:val="HideTWBExt"/>
          <w:noProof w:val="0"/>
        </w:rPr>
        <w:t>&lt;/Amend&gt;</w:t>
      </w:r>
    </w:p>
    <w:p w14:paraId="7F47269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w:t>
      </w:r>
      <w:r w:rsidRPr="001F2415">
        <w:rPr>
          <w:rStyle w:val="HideTWBExt"/>
          <w:noProof w:val="0"/>
        </w:rPr>
        <w:t>&lt;/NumAm&gt;</w:t>
      </w:r>
    </w:p>
    <w:p w14:paraId="679F69A2"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69A45E6A" w14:textId="77777777" w:rsidR="00E57004" w:rsidRPr="001F2415" w:rsidRDefault="00E57004" w:rsidP="00E57004">
      <w:pPr>
        <w:pStyle w:val="NormalBold"/>
      </w:pPr>
      <w:r w:rsidRPr="001F2415">
        <w:rPr>
          <w:rStyle w:val="HideTWBExt"/>
          <w:noProof w:val="0"/>
        </w:rPr>
        <w:t>&lt;/RepeatBlock-By&gt;</w:t>
      </w:r>
    </w:p>
    <w:p w14:paraId="61C6FE4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A1671C4"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b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9710AF9" w14:textId="77777777" w:rsidTr="002813C4">
        <w:trPr>
          <w:trHeight w:val="240"/>
          <w:jc w:val="center"/>
        </w:trPr>
        <w:tc>
          <w:tcPr>
            <w:tcW w:w="9752" w:type="dxa"/>
            <w:gridSpan w:val="2"/>
          </w:tcPr>
          <w:p w14:paraId="3A1742F9" w14:textId="77777777" w:rsidR="00E57004" w:rsidRPr="001F2415" w:rsidRDefault="00E57004" w:rsidP="002813C4">
            <w:pPr>
              <w:rPr>
                <w:lang w:val="fr-BE"/>
              </w:rPr>
            </w:pPr>
          </w:p>
        </w:tc>
      </w:tr>
      <w:tr w:rsidR="00E57004" w:rsidRPr="001F2415" w14:paraId="29A06CA0" w14:textId="77777777" w:rsidTr="002813C4">
        <w:trPr>
          <w:trHeight w:val="240"/>
          <w:jc w:val="center"/>
        </w:trPr>
        <w:tc>
          <w:tcPr>
            <w:tcW w:w="4876" w:type="dxa"/>
            <w:hideMark/>
          </w:tcPr>
          <w:p w14:paraId="70BEB4FE" w14:textId="77777777" w:rsidR="00E57004" w:rsidRPr="001F2415" w:rsidRDefault="00E57004" w:rsidP="002813C4">
            <w:pPr>
              <w:pStyle w:val="AmColumnHeading"/>
            </w:pPr>
            <w:r w:rsidRPr="001F2415">
              <w:t>Draft opinion</w:t>
            </w:r>
          </w:p>
        </w:tc>
        <w:tc>
          <w:tcPr>
            <w:tcW w:w="4876" w:type="dxa"/>
            <w:hideMark/>
          </w:tcPr>
          <w:p w14:paraId="5F325980" w14:textId="77777777" w:rsidR="00E57004" w:rsidRPr="001F2415" w:rsidRDefault="00E57004" w:rsidP="002813C4">
            <w:pPr>
              <w:pStyle w:val="AmColumnHeading"/>
            </w:pPr>
            <w:r w:rsidRPr="001F2415">
              <w:t>Amendment</w:t>
            </w:r>
          </w:p>
        </w:tc>
      </w:tr>
      <w:tr w:rsidR="00E57004" w:rsidRPr="001F2415" w14:paraId="12BFEFAB" w14:textId="77777777" w:rsidTr="002813C4">
        <w:trPr>
          <w:jc w:val="center"/>
        </w:trPr>
        <w:tc>
          <w:tcPr>
            <w:tcW w:w="4876" w:type="dxa"/>
          </w:tcPr>
          <w:p w14:paraId="0A7409E6" w14:textId="77777777" w:rsidR="00E57004" w:rsidRPr="001F2415" w:rsidRDefault="00E57004" w:rsidP="002813C4">
            <w:pPr>
              <w:pStyle w:val="Normal6a"/>
            </w:pPr>
          </w:p>
        </w:tc>
        <w:tc>
          <w:tcPr>
            <w:tcW w:w="4876" w:type="dxa"/>
            <w:hideMark/>
          </w:tcPr>
          <w:p w14:paraId="20AC72E1" w14:textId="77777777" w:rsidR="00E57004" w:rsidRPr="001F2415" w:rsidRDefault="00E57004" w:rsidP="002813C4">
            <w:pPr>
              <w:pStyle w:val="Normal6a"/>
            </w:pPr>
            <w:r w:rsidRPr="001F2415">
              <w:rPr>
                <w:b/>
                <w:i/>
              </w:rPr>
              <w:t>-</w:t>
            </w:r>
            <w:r w:rsidRPr="001F2415">
              <w:tab/>
            </w:r>
            <w:r w:rsidRPr="001F2415">
              <w:rPr>
                <w:b/>
                <w:i/>
              </w:rPr>
              <w:t>having regard to Council Regulation (EC) No 1224/2009 of 20 November 2009 establishing a Community control system for ensuring compliance with the common fisheries policy,</w:t>
            </w:r>
          </w:p>
        </w:tc>
      </w:tr>
    </w:tbl>
    <w:p w14:paraId="685A230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4FD9376" w14:textId="77777777" w:rsidR="00E57004" w:rsidRPr="001F2415" w:rsidRDefault="00E57004" w:rsidP="00E57004">
      <w:r w:rsidRPr="001F2415">
        <w:rPr>
          <w:rStyle w:val="HideTWBExt"/>
          <w:noProof w:val="0"/>
        </w:rPr>
        <w:t>&lt;/Amend&gt;</w:t>
      </w:r>
    </w:p>
    <w:p w14:paraId="6195681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w:t>
      </w:r>
      <w:r w:rsidRPr="001F2415">
        <w:rPr>
          <w:rStyle w:val="HideTWBExt"/>
          <w:noProof w:val="0"/>
        </w:rPr>
        <w:t>&lt;/NumAm&gt;</w:t>
      </w:r>
    </w:p>
    <w:p w14:paraId="3BC7EFBC"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0044D8EA" w14:textId="77777777" w:rsidR="00E57004" w:rsidRPr="001F2415" w:rsidRDefault="00E57004" w:rsidP="00E57004">
      <w:pPr>
        <w:pStyle w:val="NormalBold"/>
      </w:pPr>
      <w:r w:rsidRPr="001F2415">
        <w:rPr>
          <w:rStyle w:val="HideTWBExt"/>
          <w:noProof w:val="0"/>
        </w:rPr>
        <w:t>&lt;/RepeatBlock-By&gt;</w:t>
      </w:r>
    </w:p>
    <w:p w14:paraId="6C4245C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57BA2AF"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b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80C0A55" w14:textId="77777777" w:rsidTr="002813C4">
        <w:trPr>
          <w:trHeight w:val="240"/>
          <w:jc w:val="center"/>
        </w:trPr>
        <w:tc>
          <w:tcPr>
            <w:tcW w:w="9752" w:type="dxa"/>
            <w:gridSpan w:val="2"/>
          </w:tcPr>
          <w:p w14:paraId="331CEF10" w14:textId="77777777" w:rsidR="00E57004" w:rsidRPr="001F2415" w:rsidRDefault="00E57004" w:rsidP="002813C4">
            <w:pPr>
              <w:rPr>
                <w:lang w:val="fr-BE"/>
              </w:rPr>
            </w:pPr>
          </w:p>
        </w:tc>
      </w:tr>
      <w:tr w:rsidR="00E57004" w:rsidRPr="001F2415" w14:paraId="628D2A3A" w14:textId="77777777" w:rsidTr="002813C4">
        <w:trPr>
          <w:trHeight w:val="240"/>
          <w:jc w:val="center"/>
        </w:trPr>
        <w:tc>
          <w:tcPr>
            <w:tcW w:w="4876" w:type="dxa"/>
            <w:hideMark/>
          </w:tcPr>
          <w:p w14:paraId="00F550B3" w14:textId="77777777" w:rsidR="00E57004" w:rsidRPr="001F2415" w:rsidRDefault="00E57004" w:rsidP="002813C4">
            <w:pPr>
              <w:pStyle w:val="AmColumnHeading"/>
            </w:pPr>
            <w:r w:rsidRPr="001F2415">
              <w:t>Draft opinion</w:t>
            </w:r>
          </w:p>
        </w:tc>
        <w:tc>
          <w:tcPr>
            <w:tcW w:w="4876" w:type="dxa"/>
            <w:hideMark/>
          </w:tcPr>
          <w:p w14:paraId="5E259334" w14:textId="77777777" w:rsidR="00E57004" w:rsidRPr="001F2415" w:rsidRDefault="00E57004" w:rsidP="002813C4">
            <w:pPr>
              <w:pStyle w:val="AmColumnHeading"/>
            </w:pPr>
            <w:r w:rsidRPr="001F2415">
              <w:t>Amendment</w:t>
            </w:r>
          </w:p>
        </w:tc>
      </w:tr>
      <w:tr w:rsidR="00E57004" w:rsidRPr="001F2415" w14:paraId="09A25A0E" w14:textId="77777777" w:rsidTr="002813C4">
        <w:trPr>
          <w:jc w:val="center"/>
        </w:trPr>
        <w:tc>
          <w:tcPr>
            <w:tcW w:w="4876" w:type="dxa"/>
          </w:tcPr>
          <w:p w14:paraId="5C99CD6F" w14:textId="77777777" w:rsidR="00E57004" w:rsidRPr="001F2415" w:rsidRDefault="00E57004" w:rsidP="002813C4">
            <w:pPr>
              <w:pStyle w:val="Normal6a"/>
            </w:pPr>
          </w:p>
        </w:tc>
        <w:tc>
          <w:tcPr>
            <w:tcW w:w="4876" w:type="dxa"/>
            <w:hideMark/>
          </w:tcPr>
          <w:p w14:paraId="136AF76A" w14:textId="77777777" w:rsidR="00E57004" w:rsidRPr="001F2415" w:rsidRDefault="00E57004" w:rsidP="002813C4">
            <w:pPr>
              <w:pStyle w:val="Normal6a"/>
            </w:pPr>
            <w:r w:rsidRPr="001F2415">
              <w:rPr>
                <w:b/>
                <w:i/>
              </w:rPr>
              <w:t>-</w:t>
            </w:r>
            <w:r w:rsidRPr="001F2415">
              <w:tab/>
            </w:r>
            <w:r w:rsidRPr="001F2415">
              <w:rPr>
                <w:b/>
                <w:i/>
              </w:rPr>
              <w:t>having regard to the resolution on the implementation of control measures for establishing the conformity of fisheries products with access criteria to the EU market (2017/2129(INI));</w:t>
            </w:r>
          </w:p>
        </w:tc>
      </w:tr>
    </w:tbl>
    <w:p w14:paraId="3465759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35C3B81" w14:textId="77777777" w:rsidR="00E57004" w:rsidRPr="001F2415" w:rsidRDefault="00E57004" w:rsidP="00E57004">
      <w:r w:rsidRPr="001F2415">
        <w:rPr>
          <w:rStyle w:val="HideTWBExt"/>
          <w:noProof w:val="0"/>
        </w:rPr>
        <w:t>&lt;/Amend&gt;</w:t>
      </w:r>
    </w:p>
    <w:p w14:paraId="5D7B6BC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w:t>
      </w:r>
      <w:r w:rsidRPr="001F2415">
        <w:rPr>
          <w:rStyle w:val="HideTWBExt"/>
          <w:noProof w:val="0"/>
        </w:rPr>
        <w:t>&lt;/NumAm&gt;</w:t>
      </w:r>
    </w:p>
    <w:p w14:paraId="62E28EF4"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2893026E" w14:textId="77777777" w:rsidR="00E57004" w:rsidRPr="001F2415" w:rsidRDefault="00E57004" w:rsidP="00E57004">
      <w:pPr>
        <w:pStyle w:val="NormalBold"/>
      </w:pPr>
      <w:r w:rsidRPr="001F2415">
        <w:rPr>
          <w:rStyle w:val="HideTWBExt"/>
          <w:noProof w:val="0"/>
        </w:rPr>
        <w:t>&lt;/RepeatBlock-By&gt;</w:t>
      </w:r>
    </w:p>
    <w:p w14:paraId="2AD0FCF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E867D9B"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b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6BF0FB5" w14:textId="77777777" w:rsidTr="002813C4">
        <w:trPr>
          <w:trHeight w:val="240"/>
          <w:jc w:val="center"/>
        </w:trPr>
        <w:tc>
          <w:tcPr>
            <w:tcW w:w="9752" w:type="dxa"/>
            <w:gridSpan w:val="2"/>
          </w:tcPr>
          <w:p w14:paraId="788D7B45" w14:textId="77777777" w:rsidR="00E57004" w:rsidRPr="001F2415" w:rsidRDefault="00E57004" w:rsidP="002813C4">
            <w:pPr>
              <w:rPr>
                <w:lang w:val="fr-BE"/>
              </w:rPr>
            </w:pPr>
          </w:p>
        </w:tc>
      </w:tr>
      <w:tr w:rsidR="00E57004" w:rsidRPr="001F2415" w14:paraId="09832664" w14:textId="77777777" w:rsidTr="002813C4">
        <w:trPr>
          <w:trHeight w:val="240"/>
          <w:jc w:val="center"/>
        </w:trPr>
        <w:tc>
          <w:tcPr>
            <w:tcW w:w="4876" w:type="dxa"/>
            <w:hideMark/>
          </w:tcPr>
          <w:p w14:paraId="4ACA8685" w14:textId="77777777" w:rsidR="00E57004" w:rsidRPr="001F2415" w:rsidRDefault="00E57004" w:rsidP="002813C4">
            <w:pPr>
              <w:pStyle w:val="AmColumnHeading"/>
            </w:pPr>
            <w:r w:rsidRPr="001F2415">
              <w:t>Draft opinion</w:t>
            </w:r>
          </w:p>
        </w:tc>
        <w:tc>
          <w:tcPr>
            <w:tcW w:w="4876" w:type="dxa"/>
            <w:hideMark/>
          </w:tcPr>
          <w:p w14:paraId="56976825" w14:textId="77777777" w:rsidR="00E57004" w:rsidRPr="001F2415" w:rsidRDefault="00E57004" w:rsidP="002813C4">
            <w:pPr>
              <w:pStyle w:val="AmColumnHeading"/>
            </w:pPr>
            <w:r w:rsidRPr="001F2415">
              <w:t>Amendment</w:t>
            </w:r>
          </w:p>
        </w:tc>
      </w:tr>
      <w:tr w:rsidR="00E57004" w:rsidRPr="001F2415" w14:paraId="04088B5B" w14:textId="77777777" w:rsidTr="002813C4">
        <w:trPr>
          <w:jc w:val="center"/>
        </w:trPr>
        <w:tc>
          <w:tcPr>
            <w:tcW w:w="4876" w:type="dxa"/>
          </w:tcPr>
          <w:p w14:paraId="076480BB" w14:textId="77777777" w:rsidR="00E57004" w:rsidRPr="001F2415" w:rsidRDefault="00E57004" w:rsidP="002813C4">
            <w:pPr>
              <w:pStyle w:val="Normal6a"/>
            </w:pPr>
          </w:p>
        </w:tc>
        <w:tc>
          <w:tcPr>
            <w:tcW w:w="4876" w:type="dxa"/>
            <w:hideMark/>
          </w:tcPr>
          <w:p w14:paraId="35AB3477" w14:textId="77777777" w:rsidR="00E57004" w:rsidRPr="001F2415" w:rsidRDefault="00E57004" w:rsidP="002813C4">
            <w:pPr>
              <w:pStyle w:val="Normal6a"/>
            </w:pPr>
            <w:r w:rsidRPr="001F2415">
              <w:rPr>
                <w:b/>
                <w:i/>
              </w:rPr>
              <w:t>-</w:t>
            </w:r>
            <w:r w:rsidRPr="001F2415">
              <w:tab/>
            </w:r>
            <w:r w:rsidRPr="001F2415">
              <w:rPr>
                <w:b/>
                <w:i/>
              </w:rPr>
              <w:t>having regard to the Council conclusions of 29 October 2020 on the Farm to Fork Strategy,</w:t>
            </w:r>
          </w:p>
        </w:tc>
      </w:tr>
    </w:tbl>
    <w:p w14:paraId="56D6D88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0B3DB546" w14:textId="77777777" w:rsidR="00E57004" w:rsidRPr="001F2415" w:rsidRDefault="00E57004" w:rsidP="00E57004">
      <w:r w:rsidRPr="001F2415">
        <w:rPr>
          <w:rStyle w:val="HideTWBExt"/>
          <w:noProof w:val="0"/>
        </w:rPr>
        <w:t>&lt;/Amend&gt;</w:t>
      </w:r>
    </w:p>
    <w:p w14:paraId="09EDD01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w:t>
      </w:r>
      <w:r w:rsidRPr="001F2415">
        <w:rPr>
          <w:rStyle w:val="HideTWBExt"/>
          <w:noProof w:val="0"/>
        </w:rPr>
        <w:t>&lt;/NumAm&gt;</w:t>
      </w:r>
    </w:p>
    <w:p w14:paraId="03544225"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527A45BB" w14:textId="77777777" w:rsidR="00E57004" w:rsidRPr="001F2415" w:rsidRDefault="00E57004" w:rsidP="00E57004">
      <w:pPr>
        <w:pStyle w:val="NormalBold"/>
      </w:pPr>
      <w:r w:rsidRPr="001F2415">
        <w:rPr>
          <w:rStyle w:val="HideTWBExt"/>
          <w:noProof w:val="0"/>
        </w:rPr>
        <w:t>&lt;/RepeatBlock-By&gt;</w:t>
      </w:r>
    </w:p>
    <w:p w14:paraId="37D1EAE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B2E8EB2"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c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9C42C15" w14:textId="77777777" w:rsidTr="002813C4">
        <w:trPr>
          <w:trHeight w:val="240"/>
          <w:jc w:val="center"/>
        </w:trPr>
        <w:tc>
          <w:tcPr>
            <w:tcW w:w="9752" w:type="dxa"/>
            <w:gridSpan w:val="2"/>
          </w:tcPr>
          <w:p w14:paraId="1424FB2A" w14:textId="77777777" w:rsidR="00E57004" w:rsidRPr="001F2415" w:rsidRDefault="00E57004" w:rsidP="002813C4">
            <w:pPr>
              <w:rPr>
                <w:lang w:val="fr-BE"/>
              </w:rPr>
            </w:pPr>
          </w:p>
        </w:tc>
      </w:tr>
      <w:tr w:rsidR="00E57004" w:rsidRPr="001F2415" w14:paraId="64221BCF" w14:textId="77777777" w:rsidTr="002813C4">
        <w:trPr>
          <w:trHeight w:val="240"/>
          <w:jc w:val="center"/>
        </w:trPr>
        <w:tc>
          <w:tcPr>
            <w:tcW w:w="4876" w:type="dxa"/>
            <w:hideMark/>
          </w:tcPr>
          <w:p w14:paraId="25DC19D1" w14:textId="77777777" w:rsidR="00E57004" w:rsidRPr="001F2415" w:rsidRDefault="00E57004" w:rsidP="002813C4">
            <w:pPr>
              <w:pStyle w:val="AmColumnHeading"/>
            </w:pPr>
            <w:r w:rsidRPr="001F2415">
              <w:t>Draft opinion</w:t>
            </w:r>
          </w:p>
        </w:tc>
        <w:tc>
          <w:tcPr>
            <w:tcW w:w="4876" w:type="dxa"/>
            <w:hideMark/>
          </w:tcPr>
          <w:p w14:paraId="07D727E4" w14:textId="77777777" w:rsidR="00E57004" w:rsidRPr="001F2415" w:rsidRDefault="00E57004" w:rsidP="002813C4">
            <w:pPr>
              <w:pStyle w:val="AmColumnHeading"/>
            </w:pPr>
            <w:r w:rsidRPr="001F2415">
              <w:t>Amendment</w:t>
            </w:r>
          </w:p>
        </w:tc>
      </w:tr>
      <w:tr w:rsidR="00E57004" w:rsidRPr="001F2415" w14:paraId="6407BC34" w14:textId="77777777" w:rsidTr="002813C4">
        <w:trPr>
          <w:jc w:val="center"/>
        </w:trPr>
        <w:tc>
          <w:tcPr>
            <w:tcW w:w="4876" w:type="dxa"/>
          </w:tcPr>
          <w:p w14:paraId="0B91C711" w14:textId="77777777" w:rsidR="00E57004" w:rsidRPr="001F2415" w:rsidRDefault="00E57004" w:rsidP="002813C4">
            <w:pPr>
              <w:pStyle w:val="Normal6a"/>
            </w:pPr>
          </w:p>
        </w:tc>
        <w:tc>
          <w:tcPr>
            <w:tcW w:w="4876" w:type="dxa"/>
            <w:hideMark/>
          </w:tcPr>
          <w:p w14:paraId="728E9C1B" w14:textId="77777777" w:rsidR="00E57004" w:rsidRPr="001F2415" w:rsidRDefault="00E57004" w:rsidP="002813C4">
            <w:pPr>
              <w:pStyle w:val="Normal6a"/>
            </w:pPr>
            <w:r w:rsidRPr="001F2415">
              <w:rPr>
                <w:b/>
                <w:i/>
              </w:rPr>
              <w:t>-</w:t>
            </w:r>
            <w:r w:rsidRPr="001F2415">
              <w:tab/>
            </w:r>
            <w:r w:rsidRPr="001F2415">
              <w:rPr>
                <w:b/>
                <w:i/>
              </w:rPr>
              <w:t>having regard to the proposal for a Regulation of the European Parliament and of the Council amending Council Regulations (EC) No 1224/2009, (EC) No 768/2005, (EC) No 1967/2006, (EC) No 1005/2008 and Regulation (EU) No 2016/1139 of the European Parliament and of the Council as regards fisheries control (COM(2018)368),</w:t>
            </w:r>
          </w:p>
        </w:tc>
      </w:tr>
    </w:tbl>
    <w:p w14:paraId="17CC159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B6547FB" w14:textId="77777777" w:rsidR="00E57004" w:rsidRPr="001F2415" w:rsidRDefault="00E57004" w:rsidP="00E57004">
      <w:r w:rsidRPr="001F2415">
        <w:rPr>
          <w:rStyle w:val="HideTWBExt"/>
          <w:noProof w:val="0"/>
        </w:rPr>
        <w:t>&lt;/Amend&gt;</w:t>
      </w:r>
    </w:p>
    <w:p w14:paraId="27D80A1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w:t>
      </w:r>
      <w:r w:rsidRPr="001F2415">
        <w:rPr>
          <w:rStyle w:val="HideTWBExt"/>
          <w:noProof w:val="0"/>
        </w:rPr>
        <w:t>&lt;/NumAm&gt;</w:t>
      </w:r>
    </w:p>
    <w:p w14:paraId="26074F0C"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01705887" w14:textId="77777777" w:rsidR="00E57004" w:rsidRPr="001F2415" w:rsidRDefault="00E57004" w:rsidP="00E57004">
      <w:pPr>
        <w:pStyle w:val="NormalBold"/>
      </w:pPr>
      <w:r w:rsidRPr="001F2415">
        <w:rPr>
          <w:rStyle w:val="HideTWBExt"/>
          <w:noProof w:val="0"/>
        </w:rPr>
        <w:t>&lt;/RepeatBlock-By&gt;</w:t>
      </w:r>
    </w:p>
    <w:p w14:paraId="4E00EC5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47883E8"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c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EE0E03A" w14:textId="77777777" w:rsidTr="002813C4">
        <w:trPr>
          <w:trHeight w:val="240"/>
          <w:jc w:val="center"/>
        </w:trPr>
        <w:tc>
          <w:tcPr>
            <w:tcW w:w="9752" w:type="dxa"/>
            <w:gridSpan w:val="2"/>
          </w:tcPr>
          <w:p w14:paraId="6E690B3C" w14:textId="77777777" w:rsidR="00E57004" w:rsidRPr="001F2415" w:rsidRDefault="00E57004" w:rsidP="002813C4">
            <w:pPr>
              <w:rPr>
                <w:lang w:val="fr-BE"/>
              </w:rPr>
            </w:pPr>
          </w:p>
        </w:tc>
      </w:tr>
      <w:tr w:rsidR="00E57004" w:rsidRPr="001F2415" w14:paraId="290848A1" w14:textId="77777777" w:rsidTr="002813C4">
        <w:trPr>
          <w:trHeight w:val="240"/>
          <w:jc w:val="center"/>
        </w:trPr>
        <w:tc>
          <w:tcPr>
            <w:tcW w:w="4876" w:type="dxa"/>
            <w:hideMark/>
          </w:tcPr>
          <w:p w14:paraId="2406EC69" w14:textId="77777777" w:rsidR="00E57004" w:rsidRPr="001F2415" w:rsidRDefault="00E57004" w:rsidP="002813C4">
            <w:pPr>
              <w:pStyle w:val="AmColumnHeading"/>
            </w:pPr>
            <w:r w:rsidRPr="001F2415">
              <w:t>Draft opinion</w:t>
            </w:r>
          </w:p>
        </w:tc>
        <w:tc>
          <w:tcPr>
            <w:tcW w:w="4876" w:type="dxa"/>
            <w:hideMark/>
          </w:tcPr>
          <w:p w14:paraId="38A83BBB" w14:textId="77777777" w:rsidR="00E57004" w:rsidRPr="001F2415" w:rsidRDefault="00E57004" w:rsidP="002813C4">
            <w:pPr>
              <w:pStyle w:val="AmColumnHeading"/>
            </w:pPr>
            <w:r w:rsidRPr="001F2415">
              <w:t>Amendment</w:t>
            </w:r>
          </w:p>
        </w:tc>
      </w:tr>
      <w:tr w:rsidR="00E57004" w:rsidRPr="001F2415" w14:paraId="47A1C4D7" w14:textId="77777777" w:rsidTr="002813C4">
        <w:trPr>
          <w:jc w:val="center"/>
        </w:trPr>
        <w:tc>
          <w:tcPr>
            <w:tcW w:w="4876" w:type="dxa"/>
          </w:tcPr>
          <w:p w14:paraId="3DD71E35" w14:textId="77777777" w:rsidR="00E57004" w:rsidRPr="001F2415" w:rsidRDefault="00E57004" w:rsidP="002813C4">
            <w:pPr>
              <w:pStyle w:val="Normal6a"/>
            </w:pPr>
          </w:p>
        </w:tc>
        <w:tc>
          <w:tcPr>
            <w:tcW w:w="4876" w:type="dxa"/>
            <w:hideMark/>
          </w:tcPr>
          <w:p w14:paraId="00AEA94E" w14:textId="77777777" w:rsidR="00E57004" w:rsidRPr="001F2415" w:rsidRDefault="00E57004" w:rsidP="002813C4">
            <w:pPr>
              <w:pStyle w:val="Normal6a"/>
            </w:pPr>
            <w:r w:rsidRPr="001F2415">
              <w:rPr>
                <w:b/>
                <w:i/>
              </w:rPr>
              <w:t>-</w:t>
            </w:r>
            <w:r w:rsidRPr="001F2415">
              <w:tab/>
            </w:r>
            <w:r w:rsidRPr="001F2415">
              <w:rPr>
                <w:b/>
                <w:i/>
              </w:rPr>
              <w:t>having regard to the Commission’s proposal of 18 January 2018 for a Council Directive amending Directive 2006/112/EC as regards rates of value added tax,</w:t>
            </w:r>
          </w:p>
        </w:tc>
      </w:tr>
    </w:tbl>
    <w:p w14:paraId="24094C1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3B8E773" w14:textId="77777777" w:rsidR="00E57004" w:rsidRPr="001F2415" w:rsidRDefault="00E57004" w:rsidP="00E57004">
      <w:r w:rsidRPr="001F2415">
        <w:rPr>
          <w:rStyle w:val="HideTWBExt"/>
          <w:noProof w:val="0"/>
        </w:rPr>
        <w:t>&lt;/Amend&gt;</w:t>
      </w:r>
    </w:p>
    <w:p w14:paraId="7088B5D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w:t>
      </w:r>
      <w:r w:rsidRPr="001F2415">
        <w:rPr>
          <w:rStyle w:val="HideTWBExt"/>
          <w:noProof w:val="0"/>
        </w:rPr>
        <w:t>&lt;/NumAm&gt;</w:t>
      </w:r>
    </w:p>
    <w:p w14:paraId="47B54EBA"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119A0A05" w14:textId="77777777" w:rsidR="00E57004" w:rsidRPr="001F2415" w:rsidRDefault="00E57004" w:rsidP="00E57004">
      <w:pPr>
        <w:pStyle w:val="NormalBold"/>
      </w:pPr>
      <w:r w:rsidRPr="001F2415">
        <w:rPr>
          <w:rStyle w:val="HideTWBExt"/>
          <w:noProof w:val="0"/>
        </w:rPr>
        <w:t>&lt;/RepeatBlock-By&gt;</w:t>
      </w:r>
    </w:p>
    <w:p w14:paraId="5D7F0A2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DB4632F"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c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7B18FDB" w14:textId="77777777" w:rsidTr="002813C4">
        <w:trPr>
          <w:trHeight w:val="240"/>
          <w:jc w:val="center"/>
        </w:trPr>
        <w:tc>
          <w:tcPr>
            <w:tcW w:w="9752" w:type="dxa"/>
            <w:gridSpan w:val="2"/>
          </w:tcPr>
          <w:p w14:paraId="3C4E020D" w14:textId="77777777" w:rsidR="00E57004" w:rsidRPr="001F2415" w:rsidRDefault="00E57004" w:rsidP="002813C4">
            <w:pPr>
              <w:rPr>
                <w:lang w:val="fr-BE"/>
              </w:rPr>
            </w:pPr>
          </w:p>
        </w:tc>
      </w:tr>
      <w:tr w:rsidR="00E57004" w:rsidRPr="001F2415" w14:paraId="3F6C358E" w14:textId="77777777" w:rsidTr="002813C4">
        <w:trPr>
          <w:trHeight w:val="240"/>
          <w:jc w:val="center"/>
        </w:trPr>
        <w:tc>
          <w:tcPr>
            <w:tcW w:w="4876" w:type="dxa"/>
            <w:hideMark/>
          </w:tcPr>
          <w:p w14:paraId="11E883F3" w14:textId="77777777" w:rsidR="00E57004" w:rsidRPr="001F2415" w:rsidRDefault="00E57004" w:rsidP="002813C4">
            <w:pPr>
              <w:pStyle w:val="AmColumnHeading"/>
            </w:pPr>
            <w:r w:rsidRPr="001F2415">
              <w:t>Draft opinion</w:t>
            </w:r>
          </w:p>
        </w:tc>
        <w:tc>
          <w:tcPr>
            <w:tcW w:w="4876" w:type="dxa"/>
            <w:hideMark/>
          </w:tcPr>
          <w:p w14:paraId="201ACE61" w14:textId="77777777" w:rsidR="00E57004" w:rsidRPr="001F2415" w:rsidRDefault="00E57004" w:rsidP="002813C4">
            <w:pPr>
              <w:pStyle w:val="AmColumnHeading"/>
            </w:pPr>
            <w:r w:rsidRPr="001F2415">
              <w:t>Amendment</w:t>
            </w:r>
          </w:p>
        </w:tc>
      </w:tr>
      <w:tr w:rsidR="00E57004" w:rsidRPr="001F2415" w14:paraId="005B3F77" w14:textId="77777777" w:rsidTr="002813C4">
        <w:trPr>
          <w:jc w:val="center"/>
        </w:trPr>
        <w:tc>
          <w:tcPr>
            <w:tcW w:w="4876" w:type="dxa"/>
          </w:tcPr>
          <w:p w14:paraId="354F6C04" w14:textId="77777777" w:rsidR="00E57004" w:rsidRPr="001F2415" w:rsidRDefault="00E57004" w:rsidP="002813C4">
            <w:pPr>
              <w:pStyle w:val="Normal6a"/>
            </w:pPr>
          </w:p>
        </w:tc>
        <w:tc>
          <w:tcPr>
            <w:tcW w:w="4876" w:type="dxa"/>
            <w:hideMark/>
          </w:tcPr>
          <w:p w14:paraId="42EFB0B7" w14:textId="77777777" w:rsidR="00E57004" w:rsidRPr="001F2415" w:rsidRDefault="00E57004" w:rsidP="002813C4">
            <w:pPr>
              <w:pStyle w:val="Normal6a"/>
            </w:pPr>
            <w:r w:rsidRPr="001F2415">
              <w:rPr>
                <w:b/>
                <w:i/>
              </w:rPr>
              <w:t>-</w:t>
            </w:r>
            <w:r w:rsidRPr="001F2415">
              <w:tab/>
            </w:r>
            <w:r w:rsidRPr="001F2415">
              <w:rPr>
                <w:b/>
                <w:i/>
              </w:rPr>
              <w:t>having regard to its resolution of 25 November 2020 on a New Industrial Strategy for Europe (2020/2076(INI));</w:t>
            </w:r>
          </w:p>
        </w:tc>
      </w:tr>
    </w:tbl>
    <w:p w14:paraId="479E69A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34933EC" w14:textId="77777777" w:rsidR="00E57004" w:rsidRPr="001F2415" w:rsidRDefault="00E57004" w:rsidP="00E57004">
      <w:r w:rsidRPr="001F2415">
        <w:rPr>
          <w:rStyle w:val="HideTWBExt"/>
          <w:noProof w:val="0"/>
        </w:rPr>
        <w:t>&lt;/Amend&gt;</w:t>
      </w:r>
    </w:p>
    <w:p w14:paraId="126F36A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w:t>
      </w:r>
      <w:r w:rsidRPr="001F2415">
        <w:rPr>
          <w:rStyle w:val="HideTWBExt"/>
          <w:noProof w:val="0"/>
        </w:rPr>
        <w:t>&lt;/NumAm&gt;</w:t>
      </w:r>
    </w:p>
    <w:p w14:paraId="4F905E96"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708989FD" w14:textId="77777777" w:rsidR="00E57004" w:rsidRPr="001F2415" w:rsidRDefault="00E57004" w:rsidP="00E57004">
      <w:pPr>
        <w:pStyle w:val="NormalBold"/>
      </w:pPr>
      <w:r w:rsidRPr="001F2415">
        <w:rPr>
          <w:rStyle w:val="HideTWBExt"/>
          <w:noProof w:val="0"/>
        </w:rPr>
        <w:t>&lt;/RepeatBlock-By&gt;</w:t>
      </w:r>
    </w:p>
    <w:p w14:paraId="677FA58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6FDCDD6"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d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57F9F1B" w14:textId="77777777" w:rsidTr="002813C4">
        <w:trPr>
          <w:trHeight w:val="240"/>
          <w:jc w:val="center"/>
        </w:trPr>
        <w:tc>
          <w:tcPr>
            <w:tcW w:w="9752" w:type="dxa"/>
            <w:gridSpan w:val="2"/>
          </w:tcPr>
          <w:p w14:paraId="71CE6182" w14:textId="77777777" w:rsidR="00E57004" w:rsidRPr="001F2415" w:rsidRDefault="00E57004" w:rsidP="002813C4">
            <w:pPr>
              <w:rPr>
                <w:lang w:val="fr-BE"/>
              </w:rPr>
            </w:pPr>
          </w:p>
        </w:tc>
      </w:tr>
      <w:tr w:rsidR="00E57004" w:rsidRPr="001F2415" w14:paraId="47F04B1B" w14:textId="77777777" w:rsidTr="002813C4">
        <w:trPr>
          <w:trHeight w:val="240"/>
          <w:jc w:val="center"/>
        </w:trPr>
        <w:tc>
          <w:tcPr>
            <w:tcW w:w="4876" w:type="dxa"/>
            <w:hideMark/>
          </w:tcPr>
          <w:p w14:paraId="5C07916B" w14:textId="77777777" w:rsidR="00E57004" w:rsidRPr="001F2415" w:rsidRDefault="00E57004" w:rsidP="002813C4">
            <w:pPr>
              <w:pStyle w:val="AmColumnHeading"/>
            </w:pPr>
            <w:r w:rsidRPr="001F2415">
              <w:t>Draft opinion</w:t>
            </w:r>
          </w:p>
        </w:tc>
        <w:tc>
          <w:tcPr>
            <w:tcW w:w="4876" w:type="dxa"/>
            <w:hideMark/>
          </w:tcPr>
          <w:p w14:paraId="2962A212" w14:textId="77777777" w:rsidR="00E57004" w:rsidRPr="001F2415" w:rsidRDefault="00E57004" w:rsidP="002813C4">
            <w:pPr>
              <w:pStyle w:val="AmColumnHeading"/>
            </w:pPr>
            <w:r w:rsidRPr="001F2415">
              <w:t>Amendment</w:t>
            </w:r>
          </w:p>
        </w:tc>
      </w:tr>
      <w:tr w:rsidR="00E57004" w:rsidRPr="001F2415" w14:paraId="4B4BF9B0" w14:textId="77777777" w:rsidTr="002813C4">
        <w:trPr>
          <w:jc w:val="center"/>
        </w:trPr>
        <w:tc>
          <w:tcPr>
            <w:tcW w:w="4876" w:type="dxa"/>
          </w:tcPr>
          <w:p w14:paraId="687E17FC" w14:textId="77777777" w:rsidR="00E57004" w:rsidRPr="001F2415" w:rsidRDefault="00E57004" w:rsidP="002813C4">
            <w:pPr>
              <w:pStyle w:val="Normal6a"/>
            </w:pPr>
          </w:p>
        </w:tc>
        <w:tc>
          <w:tcPr>
            <w:tcW w:w="4876" w:type="dxa"/>
            <w:hideMark/>
          </w:tcPr>
          <w:p w14:paraId="486AFBD5" w14:textId="77777777" w:rsidR="00E57004" w:rsidRPr="001F2415" w:rsidRDefault="00E57004" w:rsidP="002813C4">
            <w:pPr>
              <w:pStyle w:val="Normal6a"/>
            </w:pPr>
            <w:r w:rsidRPr="001F2415">
              <w:rPr>
                <w:b/>
                <w:i/>
              </w:rPr>
              <w:t>-</w:t>
            </w:r>
            <w:r w:rsidRPr="001F2415">
              <w:tab/>
            </w:r>
            <w:r w:rsidRPr="001F2415">
              <w:rPr>
                <w:b/>
                <w:i/>
              </w:rPr>
              <w:t>having regard to Regulation (EU) No 1379/2013 of the European Parliament and of the Council of 11 December 2013 on the common organisation of the markets in fishery and aquaculture products,</w:t>
            </w:r>
          </w:p>
        </w:tc>
      </w:tr>
    </w:tbl>
    <w:p w14:paraId="3CB6B09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7A0D6DC" w14:textId="77777777" w:rsidR="00E57004" w:rsidRPr="001F2415" w:rsidRDefault="00E57004" w:rsidP="00E57004">
      <w:r w:rsidRPr="001F2415">
        <w:rPr>
          <w:rStyle w:val="HideTWBExt"/>
          <w:noProof w:val="0"/>
        </w:rPr>
        <w:t>&lt;/Amend&gt;</w:t>
      </w:r>
    </w:p>
    <w:p w14:paraId="6E150DE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w:t>
      </w:r>
      <w:r w:rsidRPr="001F2415">
        <w:rPr>
          <w:rStyle w:val="HideTWBExt"/>
          <w:noProof w:val="0"/>
        </w:rPr>
        <w:t>&lt;/NumAm&gt;</w:t>
      </w:r>
    </w:p>
    <w:p w14:paraId="38C3F0F3"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4FFF686D" w14:textId="77777777" w:rsidR="00E57004" w:rsidRPr="001F2415" w:rsidRDefault="00E57004" w:rsidP="00E57004">
      <w:pPr>
        <w:pStyle w:val="NormalBold"/>
      </w:pPr>
      <w:r w:rsidRPr="001F2415">
        <w:rPr>
          <w:rStyle w:val="HideTWBExt"/>
          <w:noProof w:val="0"/>
        </w:rPr>
        <w:t>&lt;/RepeatBlock-By&gt;</w:t>
      </w:r>
    </w:p>
    <w:p w14:paraId="145608C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39A577C"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d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056EFA1" w14:textId="77777777" w:rsidTr="002813C4">
        <w:trPr>
          <w:trHeight w:val="240"/>
          <w:jc w:val="center"/>
        </w:trPr>
        <w:tc>
          <w:tcPr>
            <w:tcW w:w="9752" w:type="dxa"/>
            <w:gridSpan w:val="2"/>
          </w:tcPr>
          <w:p w14:paraId="131B108F" w14:textId="77777777" w:rsidR="00E57004" w:rsidRPr="001F2415" w:rsidRDefault="00E57004" w:rsidP="002813C4">
            <w:pPr>
              <w:rPr>
                <w:lang w:val="fr-BE"/>
              </w:rPr>
            </w:pPr>
          </w:p>
        </w:tc>
      </w:tr>
      <w:tr w:rsidR="00E57004" w:rsidRPr="001F2415" w14:paraId="5E2C95F0" w14:textId="77777777" w:rsidTr="002813C4">
        <w:trPr>
          <w:trHeight w:val="240"/>
          <w:jc w:val="center"/>
        </w:trPr>
        <w:tc>
          <w:tcPr>
            <w:tcW w:w="4876" w:type="dxa"/>
            <w:hideMark/>
          </w:tcPr>
          <w:p w14:paraId="7233B75F" w14:textId="77777777" w:rsidR="00E57004" w:rsidRPr="001F2415" w:rsidRDefault="00E57004" w:rsidP="002813C4">
            <w:pPr>
              <w:pStyle w:val="AmColumnHeading"/>
            </w:pPr>
            <w:r w:rsidRPr="001F2415">
              <w:t>Draft opinion</w:t>
            </w:r>
          </w:p>
        </w:tc>
        <w:tc>
          <w:tcPr>
            <w:tcW w:w="4876" w:type="dxa"/>
            <w:hideMark/>
          </w:tcPr>
          <w:p w14:paraId="450EA714" w14:textId="77777777" w:rsidR="00E57004" w:rsidRPr="001F2415" w:rsidRDefault="00E57004" w:rsidP="002813C4">
            <w:pPr>
              <w:pStyle w:val="AmColumnHeading"/>
            </w:pPr>
            <w:r w:rsidRPr="001F2415">
              <w:t>Amendment</w:t>
            </w:r>
          </w:p>
        </w:tc>
      </w:tr>
      <w:tr w:rsidR="00E57004" w:rsidRPr="001F2415" w14:paraId="2B747876" w14:textId="77777777" w:rsidTr="002813C4">
        <w:trPr>
          <w:jc w:val="center"/>
        </w:trPr>
        <w:tc>
          <w:tcPr>
            <w:tcW w:w="4876" w:type="dxa"/>
          </w:tcPr>
          <w:p w14:paraId="6F80F2B3" w14:textId="77777777" w:rsidR="00E57004" w:rsidRPr="001F2415" w:rsidRDefault="00E57004" w:rsidP="002813C4">
            <w:pPr>
              <w:pStyle w:val="Normal6a"/>
            </w:pPr>
          </w:p>
        </w:tc>
        <w:tc>
          <w:tcPr>
            <w:tcW w:w="4876" w:type="dxa"/>
            <w:hideMark/>
          </w:tcPr>
          <w:p w14:paraId="40EBA70D" w14:textId="77777777" w:rsidR="00E57004" w:rsidRPr="001F2415" w:rsidRDefault="00E57004" w:rsidP="002813C4">
            <w:pPr>
              <w:pStyle w:val="Normal6a"/>
            </w:pPr>
            <w:r w:rsidRPr="001F2415">
              <w:rPr>
                <w:b/>
                <w:i/>
              </w:rPr>
              <w:t>-</w:t>
            </w:r>
            <w:r w:rsidRPr="001F2415">
              <w:tab/>
            </w:r>
            <w:r w:rsidRPr="001F2415">
              <w:rPr>
                <w:b/>
                <w:i/>
              </w:rPr>
              <w:t>having regard to the Regulation (EU) No 1379/2013 of the European Parliament and of the Council of 11 December 2013 on the common organisation of the markets in fishery and aquaculture products;</w:t>
            </w:r>
          </w:p>
        </w:tc>
      </w:tr>
    </w:tbl>
    <w:p w14:paraId="2E3E1F6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048B3A0" w14:textId="77777777" w:rsidR="00E57004" w:rsidRPr="001F2415" w:rsidRDefault="00E57004" w:rsidP="00E57004">
      <w:r w:rsidRPr="001F2415">
        <w:rPr>
          <w:rStyle w:val="HideTWBExt"/>
          <w:noProof w:val="0"/>
        </w:rPr>
        <w:t>&lt;/Amend&gt;</w:t>
      </w:r>
    </w:p>
    <w:p w14:paraId="746E6C5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w:t>
      </w:r>
      <w:r w:rsidRPr="001F2415">
        <w:rPr>
          <w:rStyle w:val="HideTWBExt"/>
          <w:noProof w:val="0"/>
        </w:rPr>
        <w:t>&lt;/NumAm&gt;</w:t>
      </w:r>
    </w:p>
    <w:p w14:paraId="4B3F96CE"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61893C11" w14:textId="77777777" w:rsidR="00E57004" w:rsidRPr="001F2415" w:rsidRDefault="00E57004" w:rsidP="00E57004">
      <w:pPr>
        <w:pStyle w:val="NormalBold"/>
      </w:pPr>
      <w:r w:rsidRPr="001F2415">
        <w:rPr>
          <w:rStyle w:val="HideTWBExt"/>
          <w:noProof w:val="0"/>
        </w:rPr>
        <w:t>&lt;/RepeatBlock-By&gt;</w:t>
      </w:r>
    </w:p>
    <w:p w14:paraId="68D2533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7CEFBD5"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e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7B61F81" w14:textId="77777777" w:rsidTr="002813C4">
        <w:trPr>
          <w:trHeight w:val="240"/>
          <w:jc w:val="center"/>
        </w:trPr>
        <w:tc>
          <w:tcPr>
            <w:tcW w:w="9752" w:type="dxa"/>
            <w:gridSpan w:val="2"/>
          </w:tcPr>
          <w:p w14:paraId="0AA00395" w14:textId="77777777" w:rsidR="00E57004" w:rsidRPr="001F2415" w:rsidRDefault="00E57004" w:rsidP="002813C4">
            <w:pPr>
              <w:rPr>
                <w:lang w:val="fr-BE"/>
              </w:rPr>
            </w:pPr>
          </w:p>
        </w:tc>
      </w:tr>
      <w:tr w:rsidR="00E57004" w:rsidRPr="001F2415" w14:paraId="59F9AF0F" w14:textId="77777777" w:rsidTr="002813C4">
        <w:trPr>
          <w:trHeight w:val="240"/>
          <w:jc w:val="center"/>
        </w:trPr>
        <w:tc>
          <w:tcPr>
            <w:tcW w:w="4876" w:type="dxa"/>
            <w:hideMark/>
          </w:tcPr>
          <w:p w14:paraId="60E3706D" w14:textId="77777777" w:rsidR="00E57004" w:rsidRPr="001F2415" w:rsidRDefault="00E57004" w:rsidP="002813C4">
            <w:pPr>
              <w:pStyle w:val="AmColumnHeading"/>
            </w:pPr>
            <w:r w:rsidRPr="001F2415">
              <w:t>Draft opinion</w:t>
            </w:r>
          </w:p>
        </w:tc>
        <w:tc>
          <w:tcPr>
            <w:tcW w:w="4876" w:type="dxa"/>
            <w:hideMark/>
          </w:tcPr>
          <w:p w14:paraId="105CFA44" w14:textId="77777777" w:rsidR="00E57004" w:rsidRPr="001F2415" w:rsidRDefault="00E57004" w:rsidP="002813C4">
            <w:pPr>
              <w:pStyle w:val="AmColumnHeading"/>
            </w:pPr>
            <w:r w:rsidRPr="001F2415">
              <w:t>Amendment</w:t>
            </w:r>
          </w:p>
        </w:tc>
      </w:tr>
      <w:tr w:rsidR="00E57004" w:rsidRPr="001F2415" w14:paraId="44F9F73C" w14:textId="77777777" w:rsidTr="002813C4">
        <w:trPr>
          <w:jc w:val="center"/>
        </w:trPr>
        <w:tc>
          <w:tcPr>
            <w:tcW w:w="4876" w:type="dxa"/>
          </w:tcPr>
          <w:p w14:paraId="5ABDC0AB" w14:textId="77777777" w:rsidR="00E57004" w:rsidRPr="001F2415" w:rsidRDefault="00E57004" w:rsidP="002813C4">
            <w:pPr>
              <w:pStyle w:val="Normal6a"/>
            </w:pPr>
          </w:p>
        </w:tc>
        <w:tc>
          <w:tcPr>
            <w:tcW w:w="4876" w:type="dxa"/>
            <w:hideMark/>
          </w:tcPr>
          <w:p w14:paraId="3C954161" w14:textId="77777777" w:rsidR="00E57004" w:rsidRPr="001F2415" w:rsidRDefault="00E57004" w:rsidP="002813C4">
            <w:pPr>
              <w:pStyle w:val="Normal6a"/>
            </w:pPr>
            <w:r w:rsidRPr="001F2415">
              <w:rPr>
                <w:b/>
                <w:i/>
              </w:rPr>
              <w:t>-</w:t>
            </w:r>
            <w:r w:rsidRPr="001F2415">
              <w:tab/>
            </w:r>
            <w:r w:rsidRPr="001F2415">
              <w:rPr>
                <w:b/>
                <w:i/>
              </w:rPr>
              <w:t>having regard to the European Commission Draft Initiative</w:t>
            </w:r>
            <w:r w:rsidRPr="001F2415">
              <w:rPr>
                <w:rStyle w:val="SupBoldItalic"/>
              </w:rPr>
              <w:t>2a</w:t>
            </w:r>
            <w:r w:rsidRPr="001F2415">
              <w:rPr>
                <w:b/>
                <w:i/>
              </w:rPr>
              <w:t xml:space="preserve"> “Contingency plan for ensuring food supply and food security”, the development of which is envisaged in the Farm to Fork and Sea to Fork Strategy, as part of the European Green Deal, that predicts Commission will draw on lessons learned from past crises, including the ongoing COVID-19 pandemic in developing the contingency plan;</w:t>
            </w:r>
          </w:p>
        </w:tc>
      </w:tr>
      <w:tr w:rsidR="00E57004" w:rsidRPr="001F2415" w14:paraId="7A6DE410" w14:textId="77777777" w:rsidTr="002813C4">
        <w:trPr>
          <w:jc w:val="center"/>
        </w:trPr>
        <w:tc>
          <w:tcPr>
            <w:tcW w:w="4876" w:type="dxa"/>
          </w:tcPr>
          <w:p w14:paraId="448EA033" w14:textId="77777777" w:rsidR="00E57004" w:rsidRPr="001F2415" w:rsidRDefault="00E57004" w:rsidP="002813C4">
            <w:pPr>
              <w:pStyle w:val="Normal6a"/>
            </w:pPr>
          </w:p>
        </w:tc>
        <w:tc>
          <w:tcPr>
            <w:tcW w:w="4876" w:type="dxa"/>
            <w:hideMark/>
          </w:tcPr>
          <w:p w14:paraId="2EA4917B" w14:textId="77777777" w:rsidR="00E57004" w:rsidRPr="001F2415" w:rsidRDefault="00E57004" w:rsidP="002813C4">
            <w:pPr>
              <w:pStyle w:val="Normal6a"/>
            </w:pPr>
            <w:r w:rsidRPr="001F2415">
              <w:t>_________________</w:t>
            </w:r>
          </w:p>
        </w:tc>
      </w:tr>
      <w:tr w:rsidR="00E57004" w:rsidRPr="001F2415" w14:paraId="472397D8" w14:textId="77777777" w:rsidTr="002813C4">
        <w:trPr>
          <w:jc w:val="center"/>
        </w:trPr>
        <w:tc>
          <w:tcPr>
            <w:tcW w:w="4876" w:type="dxa"/>
          </w:tcPr>
          <w:p w14:paraId="64D3257C" w14:textId="77777777" w:rsidR="00E57004" w:rsidRPr="001F2415" w:rsidRDefault="00E57004" w:rsidP="002813C4">
            <w:pPr>
              <w:pStyle w:val="Normal6a"/>
            </w:pPr>
          </w:p>
        </w:tc>
        <w:tc>
          <w:tcPr>
            <w:tcW w:w="4876" w:type="dxa"/>
            <w:hideMark/>
          </w:tcPr>
          <w:p w14:paraId="1351E0A3" w14:textId="77777777" w:rsidR="00E57004" w:rsidRPr="001F2415" w:rsidRDefault="00E57004" w:rsidP="002813C4">
            <w:pPr>
              <w:pStyle w:val="Normal6a"/>
              <w:rPr>
                <w:lang w:val="pt-PT"/>
              </w:rPr>
            </w:pPr>
            <w:r w:rsidRPr="001F2415">
              <w:rPr>
                <w:rStyle w:val="SupBoldItalic"/>
                <w:lang w:val="pt-PT"/>
              </w:rPr>
              <w:t>2a</w:t>
            </w:r>
            <w:r w:rsidRPr="001F2415">
              <w:rPr>
                <w:lang w:val="pt-PT"/>
              </w:rPr>
              <w:t xml:space="preserve"> </w:t>
            </w:r>
            <w:r w:rsidRPr="001F2415">
              <w:rPr>
                <w:b/>
                <w:i/>
                <w:lang w:val="pt-PT"/>
              </w:rPr>
              <w:t>https://ec.europa.eu/info/law/better-regulation/have-your-say/initiatives/12770-EU-food-supply-and-food-security-contingency-plan;</w:t>
            </w:r>
          </w:p>
        </w:tc>
      </w:tr>
    </w:tbl>
    <w:p w14:paraId="3B85100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AC4150F" w14:textId="77777777" w:rsidR="00E57004" w:rsidRPr="001F2415" w:rsidRDefault="00E57004" w:rsidP="00E57004">
      <w:r w:rsidRPr="001F2415">
        <w:rPr>
          <w:rStyle w:val="HideTWBExt"/>
          <w:noProof w:val="0"/>
        </w:rPr>
        <w:t>&lt;/Amend&gt;</w:t>
      </w:r>
    </w:p>
    <w:p w14:paraId="49A96AA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w:t>
      </w:r>
      <w:r w:rsidRPr="001F2415">
        <w:rPr>
          <w:rStyle w:val="HideTWBExt"/>
          <w:noProof w:val="0"/>
        </w:rPr>
        <w:t>&lt;/NumAm&gt;</w:t>
      </w:r>
    </w:p>
    <w:p w14:paraId="036E77D2"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3FF76844" w14:textId="77777777" w:rsidR="00E57004" w:rsidRPr="001F2415" w:rsidRDefault="00E57004" w:rsidP="00E57004">
      <w:pPr>
        <w:pStyle w:val="NormalBold"/>
      </w:pPr>
      <w:r w:rsidRPr="001F2415">
        <w:rPr>
          <w:rStyle w:val="HideTWBExt"/>
          <w:noProof w:val="0"/>
        </w:rPr>
        <w:t>&lt;/RepeatBlock-By&gt;</w:t>
      </w:r>
    </w:p>
    <w:p w14:paraId="1167BC4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3AF3694"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e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2B8E419" w14:textId="77777777" w:rsidTr="002813C4">
        <w:trPr>
          <w:trHeight w:val="240"/>
          <w:jc w:val="center"/>
        </w:trPr>
        <w:tc>
          <w:tcPr>
            <w:tcW w:w="9752" w:type="dxa"/>
            <w:gridSpan w:val="2"/>
          </w:tcPr>
          <w:p w14:paraId="03CDA17D" w14:textId="77777777" w:rsidR="00E57004" w:rsidRPr="001F2415" w:rsidRDefault="00E57004" w:rsidP="002813C4">
            <w:pPr>
              <w:rPr>
                <w:lang w:val="fr-BE"/>
              </w:rPr>
            </w:pPr>
          </w:p>
        </w:tc>
      </w:tr>
      <w:tr w:rsidR="00E57004" w:rsidRPr="001F2415" w14:paraId="152BB0F1" w14:textId="77777777" w:rsidTr="002813C4">
        <w:trPr>
          <w:trHeight w:val="240"/>
          <w:jc w:val="center"/>
        </w:trPr>
        <w:tc>
          <w:tcPr>
            <w:tcW w:w="4876" w:type="dxa"/>
            <w:hideMark/>
          </w:tcPr>
          <w:p w14:paraId="0A134297" w14:textId="77777777" w:rsidR="00E57004" w:rsidRPr="001F2415" w:rsidRDefault="00E57004" w:rsidP="002813C4">
            <w:pPr>
              <w:pStyle w:val="AmColumnHeading"/>
            </w:pPr>
            <w:r w:rsidRPr="001F2415">
              <w:t>Draft opinion</w:t>
            </w:r>
          </w:p>
        </w:tc>
        <w:tc>
          <w:tcPr>
            <w:tcW w:w="4876" w:type="dxa"/>
            <w:hideMark/>
          </w:tcPr>
          <w:p w14:paraId="1FEE547B" w14:textId="77777777" w:rsidR="00E57004" w:rsidRPr="001F2415" w:rsidRDefault="00E57004" w:rsidP="002813C4">
            <w:pPr>
              <w:pStyle w:val="AmColumnHeading"/>
            </w:pPr>
            <w:r w:rsidRPr="001F2415">
              <w:t>Amendment</w:t>
            </w:r>
          </w:p>
        </w:tc>
      </w:tr>
      <w:tr w:rsidR="00E57004" w:rsidRPr="001F2415" w14:paraId="51EEE2C6" w14:textId="77777777" w:rsidTr="002813C4">
        <w:trPr>
          <w:jc w:val="center"/>
        </w:trPr>
        <w:tc>
          <w:tcPr>
            <w:tcW w:w="4876" w:type="dxa"/>
          </w:tcPr>
          <w:p w14:paraId="482FD5F8" w14:textId="77777777" w:rsidR="00E57004" w:rsidRPr="001F2415" w:rsidRDefault="00E57004" w:rsidP="002813C4">
            <w:pPr>
              <w:pStyle w:val="Normal6a"/>
            </w:pPr>
          </w:p>
        </w:tc>
        <w:tc>
          <w:tcPr>
            <w:tcW w:w="4876" w:type="dxa"/>
            <w:hideMark/>
          </w:tcPr>
          <w:p w14:paraId="6E306711" w14:textId="77777777" w:rsidR="00E57004" w:rsidRPr="001F2415" w:rsidRDefault="00E57004" w:rsidP="002813C4">
            <w:pPr>
              <w:pStyle w:val="Normal6a"/>
            </w:pPr>
            <w:r w:rsidRPr="001F2415">
              <w:rPr>
                <w:b/>
                <w:i/>
              </w:rPr>
              <w:t>-</w:t>
            </w:r>
            <w:r w:rsidRPr="001F2415">
              <w:tab/>
            </w:r>
            <w:r w:rsidRPr="001F2415">
              <w:rPr>
                <w:b/>
                <w:i/>
              </w:rPr>
              <w:t>having regard to Directive 2014/89/EU of the European Parliament and of the Council of 23 July 2014 establishing a framework for maritime spatial planning,</w:t>
            </w:r>
          </w:p>
        </w:tc>
      </w:tr>
    </w:tbl>
    <w:p w14:paraId="547E997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7D2A51B" w14:textId="77777777" w:rsidR="00E57004" w:rsidRPr="001F2415" w:rsidRDefault="00E57004" w:rsidP="00E57004">
      <w:r w:rsidRPr="001F2415">
        <w:rPr>
          <w:rStyle w:val="HideTWBExt"/>
          <w:noProof w:val="0"/>
        </w:rPr>
        <w:t>&lt;/Amend&gt;</w:t>
      </w:r>
    </w:p>
    <w:p w14:paraId="14EEE26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w:t>
      </w:r>
      <w:r w:rsidRPr="001F2415">
        <w:rPr>
          <w:rStyle w:val="HideTWBExt"/>
          <w:noProof w:val="0"/>
        </w:rPr>
        <w:t>&lt;/NumAm&gt;</w:t>
      </w:r>
    </w:p>
    <w:p w14:paraId="2B7057F2"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0FEAA02E" w14:textId="77777777" w:rsidR="00E57004" w:rsidRPr="001F2415" w:rsidRDefault="00E57004" w:rsidP="00E57004">
      <w:pPr>
        <w:pStyle w:val="NormalBold"/>
      </w:pPr>
      <w:r w:rsidRPr="001F2415">
        <w:rPr>
          <w:rStyle w:val="HideTWBExt"/>
          <w:noProof w:val="0"/>
        </w:rPr>
        <w:t>&lt;/RepeatBlock-By&gt;</w:t>
      </w:r>
    </w:p>
    <w:p w14:paraId="370FC03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24D6D45"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f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1D6DA3C" w14:textId="77777777" w:rsidTr="002813C4">
        <w:trPr>
          <w:trHeight w:val="240"/>
          <w:jc w:val="center"/>
        </w:trPr>
        <w:tc>
          <w:tcPr>
            <w:tcW w:w="9752" w:type="dxa"/>
            <w:gridSpan w:val="2"/>
          </w:tcPr>
          <w:p w14:paraId="1F65DCDD" w14:textId="77777777" w:rsidR="00E57004" w:rsidRPr="001F2415" w:rsidRDefault="00E57004" w:rsidP="002813C4">
            <w:pPr>
              <w:rPr>
                <w:lang w:val="fr-BE"/>
              </w:rPr>
            </w:pPr>
          </w:p>
        </w:tc>
      </w:tr>
      <w:tr w:rsidR="00E57004" w:rsidRPr="001F2415" w14:paraId="349F5576" w14:textId="77777777" w:rsidTr="002813C4">
        <w:trPr>
          <w:trHeight w:val="240"/>
          <w:jc w:val="center"/>
        </w:trPr>
        <w:tc>
          <w:tcPr>
            <w:tcW w:w="4876" w:type="dxa"/>
            <w:hideMark/>
          </w:tcPr>
          <w:p w14:paraId="4A7F025E" w14:textId="77777777" w:rsidR="00E57004" w:rsidRPr="001F2415" w:rsidRDefault="00E57004" w:rsidP="002813C4">
            <w:pPr>
              <w:pStyle w:val="AmColumnHeading"/>
            </w:pPr>
            <w:r w:rsidRPr="001F2415">
              <w:t>Draft opinion</w:t>
            </w:r>
          </w:p>
        </w:tc>
        <w:tc>
          <w:tcPr>
            <w:tcW w:w="4876" w:type="dxa"/>
            <w:hideMark/>
          </w:tcPr>
          <w:p w14:paraId="058AB06F" w14:textId="77777777" w:rsidR="00E57004" w:rsidRPr="001F2415" w:rsidRDefault="00E57004" w:rsidP="002813C4">
            <w:pPr>
              <w:pStyle w:val="AmColumnHeading"/>
            </w:pPr>
            <w:r w:rsidRPr="001F2415">
              <w:t>Amendment</w:t>
            </w:r>
          </w:p>
        </w:tc>
      </w:tr>
      <w:tr w:rsidR="00E57004" w:rsidRPr="001F2415" w14:paraId="21163AFC" w14:textId="77777777" w:rsidTr="002813C4">
        <w:trPr>
          <w:jc w:val="center"/>
        </w:trPr>
        <w:tc>
          <w:tcPr>
            <w:tcW w:w="4876" w:type="dxa"/>
          </w:tcPr>
          <w:p w14:paraId="5F9E601D" w14:textId="77777777" w:rsidR="00E57004" w:rsidRPr="001F2415" w:rsidRDefault="00E57004" w:rsidP="002813C4">
            <w:pPr>
              <w:pStyle w:val="Normal6a"/>
            </w:pPr>
          </w:p>
        </w:tc>
        <w:tc>
          <w:tcPr>
            <w:tcW w:w="4876" w:type="dxa"/>
            <w:hideMark/>
          </w:tcPr>
          <w:p w14:paraId="59DA26FA" w14:textId="77777777" w:rsidR="00E57004" w:rsidRPr="001F2415" w:rsidRDefault="00E57004" w:rsidP="002813C4">
            <w:pPr>
              <w:pStyle w:val="Normal6a"/>
            </w:pPr>
            <w:r w:rsidRPr="001F2415">
              <w:rPr>
                <w:b/>
                <w:i/>
              </w:rPr>
              <w:t>-</w:t>
            </w:r>
            <w:r w:rsidRPr="001F2415">
              <w:tab/>
            </w:r>
            <w:r w:rsidRPr="001F2415">
              <w:rPr>
                <w:b/>
                <w:i/>
              </w:rPr>
              <w:t>having regard to Directive 2008/56/EC of the European Parliament and of the Council of 17 June 2008 establishing a framework for community action in the field of marine environmental policy (Marine Strategy Framework Directive),</w:t>
            </w:r>
          </w:p>
        </w:tc>
      </w:tr>
    </w:tbl>
    <w:p w14:paraId="6CE19A2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5E4BF3D" w14:textId="77777777" w:rsidR="00E57004" w:rsidRPr="001F2415" w:rsidRDefault="00E57004" w:rsidP="00E57004">
      <w:r w:rsidRPr="001F2415">
        <w:rPr>
          <w:rStyle w:val="HideTWBExt"/>
          <w:noProof w:val="0"/>
        </w:rPr>
        <w:t>&lt;/Amend&gt;</w:t>
      </w:r>
    </w:p>
    <w:p w14:paraId="598519B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w:t>
      </w:r>
      <w:r w:rsidRPr="001F2415">
        <w:rPr>
          <w:rStyle w:val="HideTWBExt"/>
          <w:noProof w:val="0"/>
        </w:rPr>
        <w:t>&lt;/NumAm&gt;</w:t>
      </w:r>
    </w:p>
    <w:p w14:paraId="62378F4A"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0880EA9E" w14:textId="77777777" w:rsidR="00E57004" w:rsidRPr="001F2415" w:rsidRDefault="00E57004" w:rsidP="00E57004">
      <w:pPr>
        <w:pStyle w:val="NormalBold"/>
      </w:pPr>
      <w:r w:rsidRPr="001F2415">
        <w:rPr>
          <w:rStyle w:val="HideTWBExt"/>
          <w:noProof w:val="0"/>
        </w:rPr>
        <w:t>&lt;/RepeatBlock-By&gt;</w:t>
      </w:r>
    </w:p>
    <w:p w14:paraId="54B575F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07BFC11"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g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A9B0DAD" w14:textId="77777777" w:rsidTr="002813C4">
        <w:trPr>
          <w:trHeight w:val="240"/>
          <w:jc w:val="center"/>
        </w:trPr>
        <w:tc>
          <w:tcPr>
            <w:tcW w:w="9752" w:type="dxa"/>
            <w:gridSpan w:val="2"/>
          </w:tcPr>
          <w:p w14:paraId="3F8208DE" w14:textId="77777777" w:rsidR="00E57004" w:rsidRPr="001F2415" w:rsidRDefault="00E57004" w:rsidP="002813C4">
            <w:pPr>
              <w:rPr>
                <w:lang w:val="fr-BE"/>
              </w:rPr>
            </w:pPr>
          </w:p>
        </w:tc>
      </w:tr>
      <w:tr w:rsidR="00E57004" w:rsidRPr="001F2415" w14:paraId="49F0D740" w14:textId="77777777" w:rsidTr="002813C4">
        <w:trPr>
          <w:trHeight w:val="240"/>
          <w:jc w:val="center"/>
        </w:trPr>
        <w:tc>
          <w:tcPr>
            <w:tcW w:w="4876" w:type="dxa"/>
            <w:hideMark/>
          </w:tcPr>
          <w:p w14:paraId="2968AEAB" w14:textId="77777777" w:rsidR="00E57004" w:rsidRPr="001F2415" w:rsidRDefault="00E57004" w:rsidP="002813C4">
            <w:pPr>
              <w:pStyle w:val="AmColumnHeading"/>
            </w:pPr>
            <w:r w:rsidRPr="001F2415">
              <w:t>Draft opinion</w:t>
            </w:r>
          </w:p>
        </w:tc>
        <w:tc>
          <w:tcPr>
            <w:tcW w:w="4876" w:type="dxa"/>
            <w:hideMark/>
          </w:tcPr>
          <w:p w14:paraId="3001A3AC" w14:textId="77777777" w:rsidR="00E57004" w:rsidRPr="001F2415" w:rsidRDefault="00E57004" w:rsidP="002813C4">
            <w:pPr>
              <w:pStyle w:val="AmColumnHeading"/>
            </w:pPr>
            <w:r w:rsidRPr="001F2415">
              <w:t>Amendment</w:t>
            </w:r>
          </w:p>
        </w:tc>
      </w:tr>
      <w:tr w:rsidR="00E57004" w:rsidRPr="001F2415" w14:paraId="4A36F805" w14:textId="77777777" w:rsidTr="002813C4">
        <w:trPr>
          <w:jc w:val="center"/>
        </w:trPr>
        <w:tc>
          <w:tcPr>
            <w:tcW w:w="4876" w:type="dxa"/>
          </w:tcPr>
          <w:p w14:paraId="377E7CF4" w14:textId="77777777" w:rsidR="00E57004" w:rsidRPr="001F2415" w:rsidRDefault="00E57004" w:rsidP="002813C4">
            <w:pPr>
              <w:pStyle w:val="Normal6a"/>
            </w:pPr>
          </w:p>
        </w:tc>
        <w:tc>
          <w:tcPr>
            <w:tcW w:w="4876" w:type="dxa"/>
            <w:hideMark/>
          </w:tcPr>
          <w:p w14:paraId="0A8C7A28" w14:textId="77777777" w:rsidR="00E57004" w:rsidRPr="001F2415" w:rsidRDefault="00E57004" w:rsidP="002813C4">
            <w:pPr>
              <w:pStyle w:val="Normal6a"/>
            </w:pPr>
            <w:r w:rsidRPr="001F2415">
              <w:rPr>
                <w:b/>
                <w:i/>
              </w:rPr>
              <w:t>-</w:t>
            </w:r>
            <w:r w:rsidRPr="001F2415">
              <w:tab/>
            </w:r>
            <w:r w:rsidRPr="001F2415">
              <w:rPr>
                <w:b/>
                <w:i/>
              </w:rPr>
              <w:t>having regard to the European Parliament resolution of 30 May 2018 on the implementation of control measures for establishing the conformity of fisheries products with access criteria to the EU market (2017/2129(INI)),</w:t>
            </w:r>
          </w:p>
        </w:tc>
      </w:tr>
    </w:tbl>
    <w:p w14:paraId="39D5A71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5477FDF0" w14:textId="77777777" w:rsidR="00E57004" w:rsidRPr="001F2415" w:rsidRDefault="00E57004" w:rsidP="00E57004">
      <w:r w:rsidRPr="001F2415">
        <w:rPr>
          <w:rStyle w:val="HideTWBExt"/>
          <w:noProof w:val="0"/>
        </w:rPr>
        <w:t>&lt;/Amend&gt;</w:t>
      </w:r>
    </w:p>
    <w:p w14:paraId="287EB11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w:t>
      </w:r>
      <w:r w:rsidRPr="001F2415">
        <w:rPr>
          <w:rStyle w:val="HideTWBExt"/>
          <w:noProof w:val="0"/>
        </w:rPr>
        <w:t>&lt;/NumAm&gt;</w:t>
      </w:r>
    </w:p>
    <w:p w14:paraId="1F5C9B4B"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3EBE6137" w14:textId="77777777" w:rsidR="00E57004" w:rsidRPr="001F2415" w:rsidRDefault="00E57004" w:rsidP="00E57004">
      <w:pPr>
        <w:pStyle w:val="NormalBold"/>
      </w:pPr>
      <w:r w:rsidRPr="001F2415">
        <w:rPr>
          <w:rStyle w:val="HideTWBExt"/>
          <w:noProof w:val="0"/>
        </w:rPr>
        <w:t>&lt;/RepeatBlock-By&gt;</w:t>
      </w:r>
    </w:p>
    <w:p w14:paraId="28A4541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33A0F41" w14:textId="77777777" w:rsidR="00E57004" w:rsidRPr="001F2415" w:rsidRDefault="00E57004" w:rsidP="00E57004">
      <w:pPr>
        <w:pStyle w:val="NormalBold"/>
        <w:rPr>
          <w:lang w:val="fr-BE"/>
        </w:rPr>
      </w:pPr>
      <w:r w:rsidRPr="001F2415">
        <w:rPr>
          <w:rStyle w:val="HideTWBExt"/>
          <w:noProof w:val="0"/>
          <w:lang w:val="fr-BE"/>
        </w:rPr>
        <w:t>&lt;Article&gt;</w:t>
      </w:r>
      <w:r w:rsidRPr="001F2415">
        <w:rPr>
          <w:lang w:val="fr-BE"/>
        </w:rPr>
        <w:t>Citation 2 h (new)</w:t>
      </w:r>
      <w:r w:rsidRPr="001F2415">
        <w:rPr>
          <w:rStyle w:val="HideTWBExt"/>
          <w:noProof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3C1D1AD" w14:textId="77777777" w:rsidTr="002813C4">
        <w:trPr>
          <w:trHeight w:val="240"/>
          <w:jc w:val="center"/>
        </w:trPr>
        <w:tc>
          <w:tcPr>
            <w:tcW w:w="9752" w:type="dxa"/>
            <w:gridSpan w:val="2"/>
          </w:tcPr>
          <w:p w14:paraId="25680CDA" w14:textId="77777777" w:rsidR="00E57004" w:rsidRPr="001F2415" w:rsidRDefault="00E57004" w:rsidP="002813C4">
            <w:pPr>
              <w:rPr>
                <w:lang w:val="fr-BE"/>
              </w:rPr>
            </w:pPr>
          </w:p>
        </w:tc>
      </w:tr>
      <w:tr w:rsidR="00E57004" w:rsidRPr="001F2415" w14:paraId="43146F35" w14:textId="77777777" w:rsidTr="002813C4">
        <w:trPr>
          <w:trHeight w:val="240"/>
          <w:jc w:val="center"/>
        </w:trPr>
        <w:tc>
          <w:tcPr>
            <w:tcW w:w="4876" w:type="dxa"/>
            <w:hideMark/>
          </w:tcPr>
          <w:p w14:paraId="5D95A274" w14:textId="77777777" w:rsidR="00E57004" w:rsidRPr="001F2415" w:rsidRDefault="00E57004" w:rsidP="002813C4">
            <w:pPr>
              <w:pStyle w:val="AmColumnHeading"/>
            </w:pPr>
            <w:r w:rsidRPr="001F2415">
              <w:t>Draft opinion</w:t>
            </w:r>
          </w:p>
        </w:tc>
        <w:tc>
          <w:tcPr>
            <w:tcW w:w="4876" w:type="dxa"/>
            <w:hideMark/>
          </w:tcPr>
          <w:p w14:paraId="5086165B" w14:textId="77777777" w:rsidR="00E57004" w:rsidRPr="001F2415" w:rsidRDefault="00E57004" w:rsidP="002813C4">
            <w:pPr>
              <w:pStyle w:val="AmColumnHeading"/>
            </w:pPr>
            <w:r w:rsidRPr="001F2415">
              <w:t>Amendment</w:t>
            </w:r>
          </w:p>
        </w:tc>
      </w:tr>
      <w:tr w:rsidR="00E57004" w:rsidRPr="001F2415" w14:paraId="36A87277" w14:textId="77777777" w:rsidTr="002813C4">
        <w:trPr>
          <w:jc w:val="center"/>
        </w:trPr>
        <w:tc>
          <w:tcPr>
            <w:tcW w:w="4876" w:type="dxa"/>
          </w:tcPr>
          <w:p w14:paraId="01FB2F68" w14:textId="77777777" w:rsidR="00E57004" w:rsidRPr="001F2415" w:rsidRDefault="00E57004" w:rsidP="002813C4">
            <w:pPr>
              <w:pStyle w:val="Normal6a"/>
            </w:pPr>
          </w:p>
        </w:tc>
        <w:tc>
          <w:tcPr>
            <w:tcW w:w="4876" w:type="dxa"/>
            <w:hideMark/>
          </w:tcPr>
          <w:p w14:paraId="1C565285" w14:textId="77777777" w:rsidR="00E57004" w:rsidRPr="001F2415" w:rsidRDefault="00E57004" w:rsidP="002813C4">
            <w:pPr>
              <w:pStyle w:val="Normal6a"/>
            </w:pPr>
            <w:r w:rsidRPr="001F2415">
              <w:rPr>
                <w:b/>
                <w:i/>
              </w:rPr>
              <w:t>-</w:t>
            </w:r>
            <w:r w:rsidRPr="001F2415">
              <w:tab/>
            </w:r>
            <w:r w:rsidRPr="001F2415">
              <w:rPr>
                <w:b/>
                <w:i/>
              </w:rPr>
              <w:t>having regard to the Communication from the Commission to the European Parliament, the Council, the European Economic and Social Committee and the Committee of the Regions ‘EU Biodiversity Strategy for 2030: Bringing nature back into our lives’,</w:t>
            </w:r>
          </w:p>
        </w:tc>
      </w:tr>
    </w:tbl>
    <w:p w14:paraId="773C07E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550856D3" w14:textId="77777777" w:rsidR="00E57004" w:rsidRPr="001F2415" w:rsidRDefault="00E57004" w:rsidP="00E57004">
      <w:r w:rsidRPr="001F2415">
        <w:rPr>
          <w:rStyle w:val="HideTWBExt"/>
          <w:noProof w:val="0"/>
        </w:rPr>
        <w:t>&lt;/Amend&gt;</w:t>
      </w:r>
    </w:p>
    <w:p w14:paraId="128C46C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w:t>
      </w:r>
      <w:r w:rsidRPr="001F2415">
        <w:rPr>
          <w:rStyle w:val="HideTWBExt"/>
          <w:noProof w:val="0"/>
        </w:rPr>
        <w:t>&lt;/NumAm&gt;</w:t>
      </w:r>
    </w:p>
    <w:p w14:paraId="2A84F107"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491F691E" w14:textId="77777777" w:rsidR="00E57004" w:rsidRPr="001F2415" w:rsidRDefault="00E57004" w:rsidP="00E57004">
      <w:pPr>
        <w:pStyle w:val="NormalBold"/>
      </w:pPr>
      <w:r w:rsidRPr="001F2415">
        <w:rPr>
          <w:rStyle w:val="HideTWBExt"/>
          <w:noProof w:val="0"/>
        </w:rPr>
        <w:t>&lt;/RepeatBlock-By&gt;</w:t>
      </w:r>
    </w:p>
    <w:p w14:paraId="551079F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424D3CC" w14:textId="77777777" w:rsidR="00E57004" w:rsidRPr="001F2415" w:rsidRDefault="00E57004" w:rsidP="00E57004">
      <w:pPr>
        <w:pStyle w:val="NormalBold"/>
      </w:pPr>
      <w:r w:rsidRPr="001F2415">
        <w:rPr>
          <w:rStyle w:val="HideTWBExt"/>
          <w:noProof w:val="0"/>
        </w:rPr>
        <w:t>&lt;Article&gt;</w:t>
      </w:r>
      <w:r w:rsidRPr="001F2415">
        <w:t>Citation 2 i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B9AAE3B" w14:textId="77777777" w:rsidTr="002813C4">
        <w:trPr>
          <w:trHeight w:val="240"/>
          <w:jc w:val="center"/>
        </w:trPr>
        <w:tc>
          <w:tcPr>
            <w:tcW w:w="9752" w:type="dxa"/>
            <w:gridSpan w:val="2"/>
          </w:tcPr>
          <w:p w14:paraId="43DE20BC" w14:textId="77777777" w:rsidR="00E57004" w:rsidRPr="001F2415" w:rsidRDefault="00E57004" w:rsidP="002813C4"/>
        </w:tc>
      </w:tr>
      <w:tr w:rsidR="00E57004" w:rsidRPr="001F2415" w14:paraId="4908A82F" w14:textId="77777777" w:rsidTr="002813C4">
        <w:trPr>
          <w:trHeight w:val="240"/>
          <w:jc w:val="center"/>
        </w:trPr>
        <w:tc>
          <w:tcPr>
            <w:tcW w:w="4876" w:type="dxa"/>
            <w:hideMark/>
          </w:tcPr>
          <w:p w14:paraId="381AD06C" w14:textId="77777777" w:rsidR="00E57004" w:rsidRPr="001F2415" w:rsidRDefault="00E57004" w:rsidP="002813C4">
            <w:pPr>
              <w:pStyle w:val="AmColumnHeading"/>
            </w:pPr>
            <w:r w:rsidRPr="001F2415">
              <w:t>Draft opinion</w:t>
            </w:r>
          </w:p>
        </w:tc>
        <w:tc>
          <w:tcPr>
            <w:tcW w:w="4876" w:type="dxa"/>
            <w:hideMark/>
          </w:tcPr>
          <w:p w14:paraId="77BA818B" w14:textId="77777777" w:rsidR="00E57004" w:rsidRPr="001F2415" w:rsidRDefault="00E57004" w:rsidP="002813C4">
            <w:pPr>
              <w:pStyle w:val="AmColumnHeading"/>
            </w:pPr>
            <w:r w:rsidRPr="001F2415">
              <w:t>Amendment</w:t>
            </w:r>
          </w:p>
        </w:tc>
      </w:tr>
      <w:tr w:rsidR="00E57004" w:rsidRPr="001F2415" w14:paraId="45D9C27F" w14:textId="77777777" w:rsidTr="002813C4">
        <w:trPr>
          <w:jc w:val="center"/>
        </w:trPr>
        <w:tc>
          <w:tcPr>
            <w:tcW w:w="4876" w:type="dxa"/>
          </w:tcPr>
          <w:p w14:paraId="6C28E21F" w14:textId="77777777" w:rsidR="00E57004" w:rsidRPr="001F2415" w:rsidRDefault="00E57004" w:rsidP="002813C4">
            <w:pPr>
              <w:pStyle w:val="Normal6a"/>
            </w:pPr>
          </w:p>
        </w:tc>
        <w:tc>
          <w:tcPr>
            <w:tcW w:w="4876" w:type="dxa"/>
            <w:hideMark/>
          </w:tcPr>
          <w:p w14:paraId="7777B14D" w14:textId="77777777" w:rsidR="00E57004" w:rsidRPr="001F2415" w:rsidRDefault="00E57004" w:rsidP="002813C4">
            <w:pPr>
              <w:pStyle w:val="Normal6a"/>
            </w:pPr>
            <w:r w:rsidRPr="001F2415">
              <w:rPr>
                <w:b/>
                <w:i/>
              </w:rPr>
              <w:t>-</w:t>
            </w:r>
            <w:r w:rsidRPr="001F2415">
              <w:tab/>
            </w:r>
            <w:r w:rsidRPr="001F2415">
              <w:rPr>
                <w:b/>
                <w:i/>
              </w:rPr>
              <w:t>having regard to Scientific Opinion No 3/2017, ‘Food from the Oceans - How can more food and biomass be obtained from the oceans in a way that does not deprive future generations of their benefits?’,</w:t>
            </w:r>
          </w:p>
        </w:tc>
      </w:tr>
    </w:tbl>
    <w:p w14:paraId="4E074EC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9666E42" w14:textId="77777777" w:rsidR="00E57004" w:rsidRPr="001F2415" w:rsidRDefault="00E57004" w:rsidP="00E57004">
      <w:r w:rsidRPr="001F2415">
        <w:rPr>
          <w:rStyle w:val="HideTWBExt"/>
          <w:noProof w:val="0"/>
        </w:rPr>
        <w:t>&lt;/Amend&gt;</w:t>
      </w:r>
    </w:p>
    <w:p w14:paraId="3D8D677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w:t>
      </w:r>
      <w:r w:rsidRPr="001F2415">
        <w:rPr>
          <w:rStyle w:val="HideTWBExt"/>
          <w:noProof w:val="0"/>
        </w:rPr>
        <w:t>&lt;/NumAm&gt;</w:t>
      </w:r>
    </w:p>
    <w:p w14:paraId="74C6FAD2"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10914C25" w14:textId="77777777" w:rsidR="00E57004" w:rsidRPr="001F2415" w:rsidRDefault="00E57004" w:rsidP="00E57004">
      <w:pPr>
        <w:pStyle w:val="NormalBold"/>
      </w:pPr>
      <w:r w:rsidRPr="001F2415">
        <w:rPr>
          <w:rStyle w:val="HideTWBExt"/>
          <w:noProof w:val="0"/>
        </w:rPr>
        <w:t>&lt;/RepeatBlock-By&gt;</w:t>
      </w:r>
    </w:p>
    <w:p w14:paraId="3122D2A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FF90945" w14:textId="77777777" w:rsidR="00E57004" w:rsidRPr="001F2415" w:rsidRDefault="00E57004" w:rsidP="00E57004">
      <w:pPr>
        <w:pStyle w:val="NormalBold"/>
      </w:pPr>
      <w:r w:rsidRPr="001F2415">
        <w:rPr>
          <w:rStyle w:val="HideTWBExt"/>
          <w:noProof w:val="0"/>
        </w:rPr>
        <w:t>&lt;Article&gt;</w:t>
      </w:r>
      <w:r w:rsidRPr="001F2415">
        <w:t>Recital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FC9A3E4" w14:textId="77777777" w:rsidTr="002813C4">
        <w:trPr>
          <w:trHeight w:val="240"/>
          <w:jc w:val="center"/>
        </w:trPr>
        <w:tc>
          <w:tcPr>
            <w:tcW w:w="9752" w:type="dxa"/>
            <w:gridSpan w:val="2"/>
          </w:tcPr>
          <w:p w14:paraId="2FE56E6A" w14:textId="77777777" w:rsidR="00E57004" w:rsidRPr="001F2415" w:rsidRDefault="00E57004" w:rsidP="002813C4"/>
        </w:tc>
      </w:tr>
      <w:tr w:rsidR="00E57004" w:rsidRPr="001F2415" w14:paraId="6745C834" w14:textId="77777777" w:rsidTr="002813C4">
        <w:trPr>
          <w:trHeight w:val="240"/>
          <w:jc w:val="center"/>
        </w:trPr>
        <w:tc>
          <w:tcPr>
            <w:tcW w:w="4876" w:type="dxa"/>
            <w:hideMark/>
          </w:tcPr>
          <w:p w14:paraId="45A10AF7" w14:textId="77777777" w:rsidR="00E57004" w:rsidRPr="001F2415" w:rsidRDefault="00E57004" w:rsidP="002813C4">
            <w:pPr>
              <w:pStyle w:val="AmColumnHeading"/>
            </w:pPr>
            <w:r w:rsidRPr="001F2415">
              <w:t>Draft opinion</w:t>
            </w:r>
          </w:p>
        </w:tc>
        <w:tc>
          <w:tcPr>
            <w:tcW w:w="4876" w:type="dxa"/>
            <w:hideMark/>
          </w:tcPr>
          <w:p w14:paraId="4E2E74DB" w14:textId="77777777" w:rsidR="00E57004" w:rsidRPr="001F2415" w:rsidRDefault="00E57004" w:rsidP="002813C4">
            <w:pPr>
              <w:pStyle w:val="AmColumnHeading"/>
            </w:pPr>
            <w:r w:rsidRPr="001F2415">
              <w:t>Amendment</w:t>
            </w:r>
          </w:p>
        </w:tc>
      </w:tr>
      <w:tr w:rsidR="00E57004" w:rsidRPr="001F2415" w14:paraId="6105E533" w14:textId="77777777" w:rsidTr="002813C4">
        <w:trPr>
          <w:jc w:val="center"/>
        </w:trPr>
        <w:tc>
          <w:tcPr>
            <w:tcW w:w="4876" w:type="dxa"/>
          </w:tcPr>
          <w:p w14:paraId="7B1E5A23" w14:textId="77777777" w:rsidR="00E57004" w:rsidRPr="001F2415" w:rsidRDefault="00E57004" w:rsidP="002813C4">
            <w:pPr>
              <w:pStyle w:val="Normal6a"/>
            </w:pPr>
          </w:p>
        </w:tc>
        <w:tc>
          <w:tcPr>
            <w:tcW w:w="4876" w:type="dxa"/>
            <w:hideMark/>
          </w:tcPr>
          <w:p w14:paraId="5674FC74" w14:textId="77777777" w:rsidR="00E57004" w:rsidRPr="001F2415" w:rsidRDefault="00E57004" w:rsidP="002813C4">
            <w:pPr>
              <w:pStyle w:val="Normal6a"/>
            </w:pPr>
            <w:r w:rsidRPr="001F2415">
              <w:rPr>
                <w:b/>
                <w:i/>
              </w:rPr>
              <w:t>-A.</w:t>
            </w:r>
            <w:r w:rsidRPr="001F2415">
              <w:tab/>
            </w:r>
            <w:r w:rsidRPr="001F2415">
              <w:rPr>
                <w:b/>
                <w:i/>
              </w:rPr>
              <w:t>whereas the aim of the Farm to Fork Strategy is to contribute to the European climate change agenda, protect the environment, ensure the products’ position in the value chain, and encourage the consumption of sustainable and healthy foods;</w:t>
            </w:r>
          </w:p>
        </w:tc>
      </w:tr>
    </w:tbl>
    <w:p w14:paraId="3A36C76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628D314E" w14:textId="77777777" w:rsidR="00E57004" w:rsidRPr="001F2415" w:rsidRDefault="00E57004" w:rsidP="00E57004">
      <w:r w:rsidRPr="001F2415">
        <w:rPr>
          <w:rStyle w:val="HideTWBExt"/>
          <w:noProof w:val="0"/>
        </w:rPr>
        <w:t>&lt;/Amend&gt;</w:t>
      </w:r>
    </w:p>
    <w:p w14:paraId="4DAE7F1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w:t>
      </w:r>
      <w:r w:rsidRPr="001F2415">
        <w:rPr>
          <w:rStyle w:val="HideTWBExt"/>
          <w:noProof w:val="0"/>
        </w:rPr>
        <w:t>&lt;/NumAm&gt;</w:t>
      </w:r>
    </w:p>
    <w:p w14:paraId="3A4DB5E6"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524802A8" w14:textId="77777777" w:rsidR="00E57004" w:rsidRPr="001F2415" w:rsidRDefault="00E57004" w:rsidP="00E57004">
      <w:pPr>
        <w:pStyle w:val="NormalBold"/>
      </w:pPr>
      <w:r w:rsidRPr="001F2415">
        <w:rPr>
          <w:rStyle w:val="HideTWBExt"/>
          <w:noProof w:val="0"/>
        </w:rPr>
        <w:t>&lt;/RepeatBlock-By&gt;</w:t>
      </w:r>
    </w:p>
    <w:p w14:paraId="2F9AD98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297B222" w14:textId="77777777" w:rsidR="00E57004" w:rsidRPr="001F2415" w:rsidRDefault="00E57004" w:rsidP="00E57004">
      <w:pPr>
        <w:pStyle w:val="NormalBold"/>
      </w:pPr>
      <w:r w:rsidRPr="001F2415">
        <w:rPr>
          <w:rStyle w:val="HideTWBExt"/>
          <w:noProof w:val="0"/>
        </w:rPr>
        <w:t>&lt;Article&gt;</w:t>
      </w:r>
      <w:r w:rsidRPr="001F2415">
        <w:t>Recital A</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3C14AAA" w14:textId="77777777" w:rsidTr="002813C4">
        <w:trPr>
          <w:trHeight w:val="240"/>
          <w:jc w:val="center"/>
        </w:trPr>
        <w:tc>
          <w:tcPr>
            <w:tcW w:w="9752" w:type="dxa"/>
            <w:gridSpan w:val="2"/>
          </w:tcPr>
          <w:p w14:paraId="7099B4FD" w14:textId="77777777" w:rsidR="00E57004" w:rsidRPr="001F2415" w:rsidRDefault="00E57004" w:rsidP="002813C4"/>
        </w:tc>
      </w:tr>
      <w:tr w:rsidR="00E57004" w:rsidRPr="001F2415" w14:paraId="12716ABC" w14:textId="77777777" w:rsidTr="002813C4">
        <w:trPr>
          <w:trHeight w:val="240"/>
          <w:jc w:val="center"/>
        </w:trPr>
        <w:tc>
          <w:tcPr>
            <w:tcW w:w="4876" w:type="dxa"/>
            <w:hideMark/>
          </w:tcPr>
          <w:p w14:paraId="395A463B" w14:textId="77777777" w:rsidR="00E57004" w:rsidRPr="001F2415" w:rsidRDefault="00E57004" w:rsidP="002813C4">
            <w:pPr>
              <w:pStyle w:val="AmColumnHeading"/>
            </w:pPr>
            <w:r w:rsidRPr="001F2415">
              <w:t>Draft opinion</w:t>
            </w:r>
          </w:p>
        </w:tc>
        <w:tc>
          <w:tcPr>
            <w:tcW w:w="4876" w:type="dxa"/>
            <w:hideMark/>
          </w:tcPr>
          <w:p w14:paraId="5745238B" w14:textId="77777777" w:rsidR="00E57004" w:rsidRPr="001F2415" w:rsidRDefault="00E57004" w:rsidP="002813C4">
            <w:pPr>
              <w:pStyle w:val="AmColumnHeading"/>
            </w:pPr>
            <w:r w:rsidRPr="001F2415">
              <w:t>Amendment</w:t>
            </w:r>
          </w:p>
        </w:tc>
      </w:tr>
      <w:tr w:rsidR="00E57004" w:rsidRPr="001F2415" w14:paraId="44E7F4E1" w14:textId="77777777" w:rsidTr="002813C4">
        <w:trPr>
          <w:jc w:val="center"/>
        </w:trPr>
        <w:tc>
          <w:tcPr>
            <w:tcW w:w="4876" w:type="dxa"/>
            <w:hideMark/>
          </w:tcPr>
          <w:p w14:paraId="24185C9B" w14:textId="77777777" w:rsidR="00E57004" w:rsidRPr="001F2415" w:rsidRDefault="00E57004" w:rsidP="002813C4">
            <w:pPr>
              <w:pStyle w:val="Normal6a"/>
            </w:pPr>
            <w:r w:rsidRPr="001F2415">
              <w:t>A.</w:t>
            </w:r>
            <w:r w:rsidRPr="001F2415">
              <w:tab/>
              <w:t xml:space="preserve">whereas </w:t>
            </w:r>
            <w:r w:rsidRPr="001F2415">
              <w:rPr>
                <w:b/>
                <w:i/>
              </w:rPr>
              <w:t>the resilience and sustainable development of the EU</w:t>
            </w:r>
            <w:r w:rsidRPr="001F2415">
              <w:t xml:space="preserve"> food system </w:t>
            </w:r>
            <w:r w:rsidRPr="001F2415">
              <w:rPr>
                <w:b/>
                <w:i/>
              </w:rPr>
              <w:t>depends on the work of European fishers and fish farmers, as they play a key role in supporting the economic and</w:t>
            </w:r>
            <w:r w:rsidRPr="001F2415">
              <w:t xml:space="preserve"> social </w:t>
            </w:r>
            <w:r w:rsidRPr="001F2415">
              <w:rPr>
                <w:b/>
                <w:i/>
              </w:rPr>
              <w:t>dimension of</w:t>
            </w:r>
            <w:r w:rsidRPr="001F2415">
              <w:t xml:space="preserve"> coastal </w:t>
            </w:r>
            <w:r w:rsidRPr="001F2415">
              <w:rPr>
                <w:b/>
                <w:i/>
              </w:rPr>
              <w:t>and many inland communities</w:t>
            </w:r>
            <w:r w:rsidRPr="001F2415">
              <w:t>;</w:t>
            </w:r>
          </w:p>
        </w:tc>
        <w:tc>
          <w:tcPr>
            <w:tcW w:w="4876" w:type="dxa"/>
            <w:hideMark/>
          </w:tcPr>
          <w:p w14:paraId="55A56386" w14:textId="77777777" w:rsidR="00E57004" w:rsidRPr="001F2415" w:rsidRDefault="00E57004" w:rsidP="002813C4">
            <w:pPr>
              <w:pStyle w:val="Normal6a"/>
            </w:pPr>
            <w:r w:rsidRPr="001F2415">
              <w:t>A.</w:t>
            </w:r>
            <w:r w:rsidRPr="001F2415">
              <w:tab/>
              <w:t xml:space="preserve">whereas </w:t>
            </w:r>
            <w:r w:rsidRPr="001F2415">
              <w:rPr>
                <w:b/>
                <w:i/>
              </w:rPr>
              <w:t>Europe’s</w:t>
            </w:r>
            <w:r w:rsidRPr="001F2415">
              <w:t xml:space="preserve"> food system </w:t>
            </w:r>
            <w:r w:rsidRPr="001F2415">
              <w:rPr>
                <w:b/>
                <w:i/>
              </w:rPr>
              <w:t>should deliver food and nutrition security in a way that contributes to</w:t>
            </w:r>
            <w:r w:rsidRPr="001F2415">
              <w:t xml:space="preserve"> social </w:t>
            </w:r>
            <w:r w:rsidRPr="001F2415">
              <w:rPr>
                <w:b/>
                <w:i/>
              </w:rPr>
              <w:t>well-being and maintains and restores ecosystem health and respects the planetary boundaries; whereas the requires a transition in the fisheries and aquaculture sector to ensure healthy oceans and marine- and</w:t>
            </w:r>
            <w:r w:rsidRPr="001F2415">
              <w:t xml:space="preserve"> coastal </w:t>
            </w:r>
            <w:r w:rsidRPr="001F2415">
              <w:rPr>
                <w:b/>
                <w:i/>
              </w:rPr>
              <w:t>ecosystems, animal welfare and food safety and traceability</w:t>
            </w:r>
            <w:r w:rsidRPr="001F2415">
              <w:t>;</w:t>
            </w:r>
          </w:p>
        </w:tc>
      </w:tr>
    </w:tbl>
    <w:p w14:paraId="11AA367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9F8BEE3" w14:textId="77777777" w:rsidR="00E57004" w:rsidRPr="001F2415" w:rsidRDefault="00E57004" w:rsidP="00E57004">
      <w:r w:rsidRPr="001F2415">
        <w:rPr>
          <w:rStyle w:val="HideTWBExt"/>
          <w:noProof w:val="0"/>
        </w:rPr>
        <w:t>&lt;/Amend&gt;</w:t>
      </w:r>
    </w:p>
    <w:p w14:paraId="2EA2E2D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22</w:t>
      </w:r>
      <w:r w:rsidRPr="001F2415">
        <w:rPr>
          <w:rStyle w:val="HideTWBExt"/>
          <w:noProof w:val="0"/>
        </w:rPr>
        <w:t>&lt;/NumAm&gt;</w:t>
      </w:r>
    </w:p>
    <w:p w14:paraId="39E53EFA"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2AADD3BD" w14:textId="77777777" w:rsidR="00E57004" w:rsidRPr="001F2415" w:rsidRDefault="00E57004" w:rsidP="00E57004">
      <w:pPr>
        <w:pStyle w:val="NormalBold"/>
      </w:pPr>
      <w:r w:rsidRPr="001F2415">
        <w:rPr>
          <w:rStyle w:val="HideTWBExt"/>
          <w:noProof w:val="0"/>
        </w:rPr>
        <w:t>&lt;/RepeatBlock-By&gt;</w:t>
      </w:r>
    </w:p>
    <w:p w14:paraId="69A0C81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829BAD4" w14:textId="77777777" w:rsidR="00E57004" w:rsidRPr="001F2415" w:rsidRDefault="00E57004" w:rsidP="00E57004">
      <w:pPr>
        <w:pStyle w:val="NormalBold"/>
      </w:pPr>
      <w:r w:rsidRPr="001F2415">
        <w:rPr>
          <w:rStyle w:val="HideTWBExt"/>
          <w:noProof w:val="0"/>
        </w:rPr>
        <w:t>&lt;Article&gt;</w:t>
      </w:r>
      <w:r w:rsidRPr="001F2415">
        <w:t>Recital A</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8BDBE47" w14:textId="77777777" w:rsidTr="002813C4">
        <w:trPr>
          <w:trHeight w:val="240"/>
          <w:jc w:val="center"/>
        </w:trPr>
        <w:tc>
          <w:tcPr>
            <w:tcW w:w="9752" w:type="dxa"/>
            <w:gridSpan w:val="2"/>
          </w:tcPr>
          <w:p w14:paraId="53F13CFE" w14:textId="77777777" w:rsidR="00E57004" w:rsidRPr="001F2415" w:rsidRDefault="00E57004" w:rsidP="002813C4"/>
        </w:tc>
      </w:tr>
      <w:tr w:rsidR="00E57004" w:rsidRPr="001F2415" w14:paraId="758D9844" w14:textId="77777777" w:rsidTr="002813C4">
        <w:trPr>
          <w:trHeight w:val="240"/>
          <w:jc w:val="center"/>
        </w:trPr>
        <w:tc>
          <w:tcPr>
            <w:tcW w:w="4876" w:type="dxa"/>
            <w:hideMark/>
          </w:tcPr>
          <w:p w14:paraId="52399A1C" w14:textId="77777777" w:rsidR="00E57004" w:rsidRPr="001F2415" w:rsidRDefault="00E57004" w:rsidP="002813C4">
            <w:pPr>
              <w:pStyle w:val="AmColumnHeading"/>
            </w:pPr>
            <w:r w:rsidRPr="001F2415">
              <w:t>Draft opinion</w:t>
            </w:r>
          </w:p>
        </w:tc>
        <w:tc>
          <w:tcPr>
            <w:tcW w:w="4876" w:type="dxa"/>
            <w:hideMark/>
          </w:tcPr>
          <w:p w14:paraId="06DA08BB" w14:textId="77777777" w:rsidR="00E57004" w:rsidRPr="001F2415" w:rsidRDefault="00E57004" w:rsidP="002813C4">
            <w:pPr>
              <w:pStyle w:val="AmColumnHeading"/>
            </w:pPr>
            <w:r w:rsidRPr="001F2415">
              <w:t>Amendment</w:t>
            </w:r>
          </w:p>
        </w:tc>
      </w:tr>
      <w:tr w:rsidR="00E57004" w:rsidRPr="001F2415" w14:paraId="2B3831EA" w14:textId="77777777" w:rsidTr="002813C4">
        <w:trPr>
          <w:jc w:val="center"/>
        </w:trPr>
        <w:tc>
          <w:tcPr>
            <w:tcW w:w="4876" w:type="dxa"/>
            <w:hideMark/>
          </w:tcPr>
          <w:p w14:paraId="54175A98" w14:textId="77777777" w:rsidR="00E57004" w:rsidRPr="001F2415" w:rsidRDefault="00E57004" w:rsidP="002813C4">
            <w:pPr>
              <w:pStyle w:val="Normal6a"/>
            </w:pPr>
            <w:r w:rsidRPr="001F2415">
              <w:t>A.</w:t>
            </w:r>
            <w:r w:rsidRPr="001F2415">
              <w:tab/>
              <w:t xml:space="preserve">whereas the resilience and sustainable development of </w:t>
            </w:r>
            <w:r w:rsidRPr="001F2415">
              <w:rPr>
                <w:b/>
                <w:i/>
              </w:rPr>
              <w:t>the EU food system</w:t>
            </w:r>
            <w:r w:rsidRPr="001F2415">
              <w:t xml:space="preserve"> depends on the work of European fishers and fish farmers, as they play a key role in supporting the economic and social dimension of coastal and many inland communities;</w:t>
            </w:r>
          </w:p>
        </w:tc>
        <w:tc>
          <w:tcPr>
            <w:tcW w:w="4876" w:type="dxa"/>
            <w:hideMark/>
          </w:tcPr>
          <w:p w14:paraId="1EFB56A8" w14:textId="77777777" w:rsidR="00E57004" w:rsidRPr="001F2415" w:rsidRDefault="00E57004" w:rsidP="002813C4">
            <w:pPr>
              <w:pStyle w:val="Normal6a"/>
            </w:pPr>
            <w:r w:rsidRPr="001F2415">
              <w:t>A.</w:t>
            </w:r>
            <w:r w:rsidRPr="001F2415">
              <w:tab/>
            </w:r>
            <w:r w:rsidRPr="001F2415">
              <w:rPr>
                <w:b/>
                <w:i/>
              </w:rPr>
              <w:t>whereas the fishery and aquaculture sectors are an integral part of the EU food system, and</w:t>
            </w:r>
            <w:r w:rsidRPr="001F2415">
              <w:t xml:space="preserve"> whereas the resilience and sustainable development of </w:t>
            </w:r>
            <w:r w:rsidRPr="001F2415">
              <w:rPr>
                <w:b/>
                <w:i/>
              </w:rPr>
              <w:t>these sectors</w:t>
            </w:r>
            <w:r w:rsidRPr="001F2415">
              <w:t xml:space="preserve"> depends on the work of European fishers and fish farmers, as they play a key role in supporting the economic and social dimension of coastal and many inland communities;</w:t>
            </w:r>
          </w:p>
        </w:tc>
      </w:tr>
    </w:tbl>
    <w:p w14:paraId="25DFB16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1A59CA1" w14:textId="77777777" w:rsidR="00E57004" w:rsidRPr="001F2415" w:rsidRDefault="00E57004" w:rsidP="00E57004">
      <w:r w:rsidRPr="001F2415">
        <w:rPr>
          <w:rStyle w:val="HideTWBExt"/>
          <w:noProof w:val="0"/>
        </w:rPr>
        <w:t>&lt;/Amend&gt;</w:t>
      </w:r>
    </w:p>
    <w:p w14:paraId="5BD56C1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23</w:t>
      </w:r>
      <w:r w:rsidRPr="001F2415">
        <w:rPr>
          <w:rStyle w:val="HideTWBExt"/>
          <w:noProof w:val="0"/>
        </w:rPr>
        <w:t>&lt;/NumAm&gt;</w:t>
      </w:r>
    </w:p>
    <w:p w14:paraId="259F9E0C" w14:textId="77777777" w:rsidR="00E57004" w:rsidRPr="001F2415" w:rsidRDefault="00E57004" w:rsidP="00E57004">
      <w:pPr>
        <w:pStyle w:val="NormalBold"/>
      </w:pPr>
      <w:r w:rsidRPr="001F2415">
        <w:rPr>
          <w:rStyle w:val="HideTWBExt"/>
          <w:noProof w:val="0"/>
        </w:rPr>
        <w:t>&lt;RepeatBlock-By&gt;&lt;Members&gt;</w:t>
      </w:r>
      <w:r w:rsidRPr="001F2415">
        <w:t>France Jamet</w:t>
      </w:r>
      <w:r w:rsidRPr="001F2415">
        <w:rPr>
          <w:rStyle w:val="HideTWBExt"/>
          <w:noProof w:val="0"/>
        </w:rPr>
        <w:t>&lt;/Members&gt;</w:t>
      </w:r>
    </w:p>
    <w:p w14:paraId="777EEBFA" w14:textId="77777777" w:rsidR="00E57004" w:rsidRPr="001F2415" w:rsidRDefault="00E57004" w:rsidP="00E57004">
      <w:pPr>
        <w:pStyle w:val="NormalBold"/>
      </w:pPr>
      <w:r w:rsidRPr="001F2415">
        <w:rPr>
          <w:rStyle w:val="HideTWBExt"/>
          <w:noProof w:val="0"/>
        </w:rPr>
        <w:t>&lt;/RepeatBlock-By&gt;</w:t>
      </w:r>
    </w:p>
    <w:p w14:paraId="5B2FC9C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35DEAEE" w14:textId="77777777" w:rsidR="00E57004" w:rsidRPr="001F2415" w:rsidRDefault="00E57004" w:rsidP="00E57004">
      <w:pPr>
        <w:pStyle w:val="NormalBold"/>
      </w:pPr>
      <w:r w:rsidRPr="001F2415">
        <w:rPr>
          <w:rStyle w:val="HideTWBExt"/>
          <w:noProof w:val="0"/>
        </w:rPr>
        <w:t>&lt;Article&gt;</w:t>
      </w:r>
      <w:r w:rsidRPr="001F2415">
        <w:t>Recital A</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2AC08AB" w14:textId="77777777" w:rsidTr="002813C4">
        <w:trPr>
          <w:trHeight w:val="240"/>
          <w:jc w:val="center"/>
        </w:trPr>
        <w:tc>
          <w:tcPr>
            <w:tcW w:w="9752" w:type="dxa"/>
            <w:gridSpan w:val="2"/>
          </w:tcPr>
          <w:p w14:paraId="550A9968" w14:textId="77777777" w:rsidR="00E57004" w:rsidRPr="001F2415" w:rsidRDefault="00E57004" w:rsidP="002813C4"/>
        </w:tc>
      </w:tr>
      <w:tr w:rsidR="00E57004" w:rsidRPr="001F2415" w14:paraId="0C4B75BC" w14:textId="77777777" w:rsidTr="002813C4">
        <w:trPr>
          <w:trHeight w:val="240"/>
          <w:jc w:val="center"/>
        </w:trPr>
        <w:tc>
          <w:tcPr>
            <w:tcW w:w="4876" w:type="dxa"/>
            <w:hideMark/>
          </w:tcPr>
          <w:p w14:paraId="6CD55273" w14:textId="77777777" w:rsidR="00E57004" w:rsidRPr="001F2415" w:rsidRDefault="00E57004" w:rsidP="002813C4">
            <w:pPr>
              <w:pStyle w:val="AmColumnHeading"/>
            </w:pPr>
            <w:r w:rsidRPr="001F2415">
              <w:t>Draft opinion</w:t>
            </w:r>
          </w:p>
        </w:tc>
        <w:tc>
          <w:tcPr>
            <w:tcW w:w="4876" w:type="dxa"/>
            <w:hideMark/>
          </w:tcPr>
          <w:p w14:paraId="4EC8E6CF" w14:textId="77777777" w:rsidR="00E57004" w:rsidRPr="001F2415" w:rsidRDefault="00E57004" w:rsidP="002813C4">
            <w:pPr>
              <w:pStyle w:val="AmColumnHeading"/>
            </w:pPr>
            <w:r w:rsidRPr="001F2415">
              <w:t>Amendment</w:t>
            </w:r>
          </w:p>
        </w:tc>
      </w:tr>
      <w:tr w:rsidR="00E57004" w:rsidRPr="001F2415" w14:paraId="56A88451" w14:textId="77777777" w:rsidTr="002813C4">
        <w:trPr>
          <w:jc w:val="center"/>
        </w:trPr>
        <w:tc>
          <w:tcPr>
            <w:tcW w:w="4876" w:type="dxa"/>
            <w:hideMark/>
          </w:tcPr>
          <w:p w14:paraId="45F05B4E" w14:textId="77777777" w:rsidR="00E57004" w:rsidRPr="001F2415" w:rsidRDefault="00E57004" w:rsidP="002813C4">
            <w:pPr>
              <w:pStyle w:val="Normal6a"/>
            </w:pPr>
            <w:r w:rsidRPr="001F2415">
              <w:t>A.</w:t>
            </w:r>
            <w:r w:rsidRPr="001F2415">
              <w:tab/>
              <w:t>whereas the resilience and sustainable development of the EU food system depends on the work of European fishers and fish farmers, as they play a key role in supporting the economic and social dimension of coastal and many inland communities;</w:t>
            </w:r>
          </w:p>
        </w:tc>
        <w:tc>
          <w:tcPr>
            <w:tcW w:w="4876" w:type="dxa"/>
            <w:hideMark/>
          </w:tcPr>
          <w:p w14:paraId="30EB870B" w14:textId="77777777" w:rsidR="00E57004" w:rsidRPr="001F2415" w:rsidRDefault="00E57004" w:rsidP="002813C4">
            <w:pPr>
              <w:pStyle w:val="Normal6a"/>
            </w:pPr>
            <w:r w:rsidRPr="001F2415">
              <w:t>A.</w:t>
            </w:r>
            <w:r w:rsidRPr="001F2415">
              <w:tab/>
              <w:t xml:space="preserve">whereas the resilience and sustainable development of the EU food system depends </w:t>
            </w:r>
            <w:r w:rsidRPr="001F2415">
              <w:rPr>
                <w:b/>
                <w:i/>
              </w:rPr>
              <w:t>among other things</w:t>
            </w:r>
            <w:r w:rsidRPr="001F2415">
              <w:t xml:space="preserve"> on the work of European fishers and fish farmers, as they play a key role in supporting the economic and social dimension of coastal and many inland communities</w:t>
            </w:r>
            <w:r w:rsidRPr="001F2415">
              <w:rPr>
                <w:b/>
                <w:i/>
              </w:rPr>
              <w:t>,</w:t>
            </w:r>
            <w:r w:rsidRPr="001F2415">
              <w:t xml:space="preserve"> </w:t>
            </w:r>
            <w:r w:rsidRPr="001F2415">
              <w:rPr>
                <w:b/>
                <w:i/>
              </w:rPr>
              <w:t>both on the continent and in overseas regions</w:t>
            </w:r>
            <w:r w:rsidRPr="001F2415">
              <w:t>;</w:t>
            </w:r>
          </w:p>
        </w:tc>
      </w:tr>
    </w:tbl>
    <w:p w14:paraId="19E8F0A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{FR}</w:t>
      </w:r>
      <w:r w:rsidRPr="001F2415">
        <w:t>fr</w:t>
      </w:r>
      <w:r w:rsidRPr="001F2415">
        <w:rPr>
          <w:rStyle w:val="HideTWBExt"/>
          <w:noProof w:val="0"/>
        </w:rPr>
        <w:t>&lt;/Original&gt;</w:t>
      </w:r>
    </w:p>
    <w:p w14:paraId="1865906A" w14:textId="77777777" w:rsidR="00E57004" w:rsidRPr="001F2415" w:rsidRDefault="00E57004" w:rsidP="00E57004">
      <w:r w:rsidRPr="001F2415">
        <w:rPr>
          <w:rStyle w:val="HideTWBExt"/>
          <w:noProof w:val="0"/>
        </w:rPr>
        <w:t>&lt;/Amend&gt;</w:t>
      </w:r>
    </w:p>
    <w:p w14:paraId="44563DD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24</w:t>
      </w:r>
      <w:r w:rsidRPr="001F2415">
        <w:rPr>
          <w:rStyle w:val="HideTWBExt"/>
          <w:noProof w:val="0"/>
        </w:rPr>
        <w:t>&lt;/NumAm&gt;</w:t>
      </w:r>
    </w:p>
    <w:p w14:paraId="3B8E9488"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67E4E6D1" w14:textId="77777777" w:rsidR="00E57004" w:rsidRPr="001F2415" w:rsidRDefault="00E57004" w:rsidP="00E57004">
      <w:pPr>
        <w:pStyle w:val="NormalBold"/>
      </w:pPr>
      <w:r w:rsidRPr="001F2415">
        <w:rPr>
          <w:rStyle w:val="HideTWBExt"/>
          <w:noProof w:val="0"/>
        </w:rPr>
        <w:t>&lt;/RepeatBlock-By&gt;</w:t>
      </w:r>
    </w:p>
    <w:p w14:paraId="5377CFB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6689FFC" w14:textId="77777777" w:rsidR="00E57004" w:rsidRPr="001F2415" w:rsidRDefault="00E57004" w:rsidP="00E57004">
      <w:pPr>
        <w:pStyle w:val="NormalBold"/>
      </w:pPr>
      <w:r w:rsidRPr="001F2415">
        <w:rPr>
          <w:rStyle w:val="HideTWBExt"/>
          <w:noProof w:val="0"/>
        </w:rPr>
        <w:t>&lt;Article&gt;</w:t>
      </w:r>
      <w:r w:rsidRPr="001F2415">
        <w:t>Recital A</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388C7D8" w14:textId="77777777" w:rsidTr="002813C4">
        <w:trPr>
          <w:trHeight w:val="240"/>
          <w:jc w:val="center"/>
        </w:trPr>
        <w:tc>
          <w:tcPr>
            <w:tcW w:w="9752" w:type="dxa"/>
            <w:gridSpan w:val="2"/>
          </w:tcPr>
          <w:p w14:paraId="66CE4DBA" w14:textId="77777777" w:rsidR="00E57004" w:rsidRPr="001F2415" w:rsidRDefault="00E57004" w:rsidP="002813C4"/>
        </w:tc>
      </w:tr>
      <w:tr w:rsidR="00E57004" w:rsidRPr="001F2415" w14:paraId="2B0759A5" w14:textId="77777777" w:rsidTr="002813C4">
        <w:trPr>
          <w:trHeight w:val="240"/>
          <w:jc w:val="center"/>
        </w:trPr>
        <w:tc>
          <w:tcPr>
            <w:tcW w:w="4876" w:type="dxa"/>
            <w:hideMark/>
          </w:tcPr>
          <w:p w14:paraId="016752D5" w14:textId="77777777" w:rsidR="00E57004" w:rsidRPr="001F2415" w:rsidRDefault="00E57004" w:rsidP="002813C4">
            <w:pPr>
              <w:pStyle w:val="AmColumnHeading"/>
            </w:pPr>
            <w:r w:rsidRPr="001F2415">
              <w:t>Draft opinion</w:t>
            </w:r>
          </w:p>
        </w:tc>
        <w:tc>
          <w:tcPr>
            <w:tcW w:w="4876" w:type="dxa"/>
            <w:hideMark/>
          </w:tcPr>
          <w:p w14:paraId="73E1730B" w14:textId="77777777" w:rsidR="00E57004" w:rsidRPr="001F2415" w:rsidRDefault="00E57004" w:rsidP="002813C4">
            <w:pPr>
              <w:pStyle w:val="AmColumnHeading"/>
            </w:pPr>
            <w:r w:rsidRPr="001F2415">
              <w:t>Amendment</w:t>
            </w:r>
          </w:p>
        </w:tc>
      </w:tr>
      <w:tr w:rsidR="00E57004" w:rsidRPr="001F2415" w14:paraId="593923D6" w14:textId="77777777" w:rsidTr="002813C4">
        <w:trPr>
          <w:jc w:val="center"/>
        </w:trPr>
        <w:tc>
          <w:tcPr>
            <w:tcW w:w="4876" w:type="dxa"/>
            <w:hideMark/>
          </w:tcPr>
          <w:p w14:paraId="5406DC7E" w14:textId="77777777" w:rsidR="00E57004" w:rsidRPr="001F2415" w:rsidRDefault="00E57004" w:rsidP="002813C4">
            <w:pPr>
              <w:pStyle w:val="Normal6a"/>
            </w:pPr>
            <w:r w:rsidRPr="001F2415">
              <w:t>A.</w:t>
            </w:r>
            <w:r w:rsidRPr="001F2415">
              <w:tab/>
              <w:t>whereas the resilience and sustainable development of the EU food system depends on the work of European fishers and fish farmers, as they play a key role in supporting the economic and social dimension of coastal and many inland communities;</w:t>
            </w:r>
          </w:p>
        </w:tc>
        <w:tc>
          <w:tcPr>
            <w:tcW w:w="4876" w:type="dxa"/>
            <w:hideMark/>
          </w:tcPr>
          <w:p w14:paraId="2645A78A" w14:textId="77777777" w:rsidR="00E57004" w:rsidRPr="001F2415" w:rsidRDefault="00E57004" w:rsidP="002813C4">
            <w:pPr>
              <w:pStyle w:val="Normal6a"/>
            </w:pPr>
            <w:r w:rsidRPr="001F2415">
              <w:t>A.</w:t>
            </w:r>
            <w:r w:rsidRPr="001F2415">
              <w:tab/>
              <w:t>whereas the resilience and sustainable development of the EU food system depends</w:t>
            </w:r>
            <w:r w:rsidRPr="001F2415">
              <w:rPr>
                <w:b/>
                <w:i/>
              </w:rPr>
              <w:t>, insofar as it corresponds to them,</w:t>
            </w:r>
            <w:r w:rsidRPr="001F2415">
              <w:t xml:space="preserve"> on the work of European fishers and fish farmers, as they play a key role in supporting the </w:t>
            </w:r>
            <w:r w:rsidRPr="001F2415">
              <w:rPr>
                <w:b/>
                <w:i/>
              </w:rPr>
              <w:t>environmental,</w:t>
            </w:r>
            <w:r w:rsidRPr="001F2415">
              <w:t xml:space="preserve"> economic and social dimension of coastal and many inland communities;</w:t>
            </w:r>
          </w:p>
        </w:tc>
      </w:tr>
    </w:tbl>
    <w:p w14:paraId="0020A64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7F96D976" w14:textId="77777777" w:rsidR="00E57004" w:rsidRPr="001F2415" w:rsidRDefault="00E57004" w:rsidP="00E57004">
      <w:r w:rsidRPr="001F2415">
        <w:rPr>
          <w:rStyle w:val="HideTWBExt"/>
          <w:noProof w:val="0"/>
        </w:rPr>
        <w:t>&lt;/Amend&gt;</w:t>
      </w:r>
    </w:p>
    <w:p w14:paraId="16A6B8C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25</w:t>
      </w:r>
      <w:r w:rsidRPr="001F2415">
        <w:rPr>
          <w:rStyle w:val="HideTWBExt"/>
          <w:noProof w:val="0"/>
        </w:rPr>
        <w:t>&lt;/NumAm&gt;</w:t>
      </w:r>
    </w:p>
    <w:p w14:paraId="150C2E13" w14:textId="77777777" w:rsidR="00E57004" w:rsidRPr="001F2415" w:rsidRDefault="00E57004" w:rsidP="00E57004">
      <w:pPr>
        <w:pStyle w:val="NormalBold"/>
      </w:pPr>
      <w:r w:rsidRPr="001F2415">
        <w:rPr>
          <w:rStyle w:val="HideTWBExt"/>
          <w:noProof w:val="0"/>
        </w:rPr>
        <w:t>&lt;RepeatBlock-By&gt;&lt;Members&gt;</w:t>
      </w:r>
      <w:r w:rsidRPr="001F2415">
        <w:t>Ivo Hristov</w:t>
      </w:r>
      <w:r w:rsidRPr="001F2415">
        <w:rPr>
          <w:rStyle w:val="HideTWBExt"/>
          <w:noProof w:val="0"/>
        </w:rPr>
        <w:t>&lt;/Members&gt;</w:t>
      </w:r>
    </w:p>
    <w:p w14:paraId="0F5038B7" w14:textId="77777777" w:rsidR="00E57004" w:rsidRPr="001F2415" w:rsidRDefault="00E57004" w:rsidP="00E57004">
      <w:pPr>
        <w:pStyle w:val="NormalBold"/>
      </w:pPr>
      <w:r w:rsidRPr="001F2415">
        <w:rPr>
          <w:rStyle w:val="HideTWBExt"/>
          <w:noProof w:val="0"/>
        </w:rPr>
        <w:t>&lt;/RepeatBlock-By&gt;</w:t>
      </w:r>
    </w:p>
    <w:p w14:paraId="139C859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6BDEC23" w14:textId="77777777" w:rsidR="00E57004" w:rsidRPr="001F2415" w:rsidRDefault="00E57004" w:rsidP="00E57004">
      <w:pPr>
        <w:pStyle w:val="NormalBold"/>
      </w:pPr>
      <w:r w:rsidRPr="001F2415">
        <w:rPr>
          <w:rStyle w:val="HideTWBExt"/>
          <w:noProof w:val="0"/>
        </w:rPr>
        <w:t>&lt;Article&gt;</w:t>
      </w:r>
      <w:r w:rsidRPr="001F2415">
        <w:t>Recital А</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923005E" w14:textId="77777777" w:rsidTr="002813C4">
        <w:trPr>
          <w:trHeight w:val="240"/>
          <w:jc w:val="center"/>
        </w:trPr>
        <w:tc>
          <w:tcPr>
            <w:tcW w:w="9752" w:type="dxa"/>
            <w:gridSpan w:val="2"/>
          </w:tcPr>
          <w:p w14:paraId="6F18E556" w14:textId="77777777" w:rsidR="00E57004" w:rsidRPr="001F2415" w:rsidRDefault="00E57004" w:rsidP="002813C4"/>
        </w:tc>
      </w:tr>
      <w:tr w:rsidR="00E57004" w:rsidRPr="001F2415" w14:paraId="382E2560" w14:textId="77777777" w:rsidTr="002813C4">
        <w:trPr>
          <w:trHeight w:val="240"/>
          <w:jc w:val="center"/>
        </w:trPr>
        <w:tc>
          <w:tcPr>
            <w:tcW w:w="4876" w:type="dxa"/>
            <w:hideMark/>
          </w:tcPr>
          <w:p w14:paraId="3ED1CDD2" w14:textId="77777777" w:rsidR="00E57004" w:rsidRPr="001F2415" w:rsidRDefault="00E57004" w:rsidP="002813C4">
            <w:pPr>
              <w:pStyle w:val="AmColumnHeading"/>
            </w:pPr>
            <w:r w:rsidRPr="001F2415">
              <w:t>Draft opinion</w:t>
            </w:r>
          </w:p>
        </w:tc>
        <w:tc>
          <w:tcPr>
            <w:tcW w:w="4876" w:type="dxa"/>
            <w:hideMark/>
          </w:tcPr>
          <w:p w14:paraId="11D1C98F" w14:textId="77777777" w:rsidR="00E57004" w:rsidRPr="001F2415" w:rsidRDefault="00E57004" w:rsidP="002813C4">
            <w:pPr>
              <w:pStyle w:val="AmColumnHeading"/>
            </w:pPr>
            <w:r w:rsidRPr="001F2415">
              <w:t>Amendment</w:t>
            </w:r>
          </w:p>
        </w:tc>
      </w:tr>
      <w:tr w:rsidR="00E57004" w:rsidRPr="001F2415" w14:paraId="16C3C0E5" w14:textId="77777777" w:rsidTr="002813C4">
        <w:trPr>
          <w:jc w:val="center"/>
        </w:trPr>
        <w:tc>
          <w:tcPr>
            <w:tcW w:w="4876" w:type="dxa"/>
            <w:hideMark/>
          </w:tcPr>
          <w:p w14:paraId="5D5CB714" w14:textId="77777777" w:rsidR="00E57004" w:rsidRPr="001F2415" w:rsidRDefault="00E57004" w:rsidP="002813C4">
            <w:pPr>
              <w:pStyle w:val="Normal6a"/>
            </w:pPr>
            <w:r w:rsidRPr="001F2415">
              <w:t>A.</w:t>
            </w:r>
            <w:r w:rsidRPr="001F2415">
              <w:tab/>
              <w:t>whereas the resilience and sustainable development of the EU food system depends on the work of European fishers and fish farmers, as they play a key role in supporting the economic and social dimension of coastal and many inland communities;</w:t>
            </w:r>
          </w:p>
        </w:tc>
        <w:tc>
          <w:tcPr>
            <w:tcW w:w="4876" w:type="dxa"/>
            <w:hideMark/>
          </w:tcPr>
          <w:p w14:paraId="48E866FD" w14:textId="77777777" w:rsidR="00E57004" w:rsidRPr="001F2415" w:rsidRDefault="00E57004" w:rsidP="002813C4">
            <w:pPr>
              <w:pStyle w:val="Normal6a"/>
            </w:pPr>
            <w:r w:rsidRPr="001F2415">
              <w:t>A.</w:t>
            </w:r>
            <w:r w:rsidRPr="001F2415">
              <w:tab/>
              <w:t>whereas the resilience and sustainable development of the EU food system depends</w:t>
            </w:r>
            <w:r w:rsidRPr="001F2415">
              <w:rPr>
                <w:b/>
                <w:i/>
              </w:rPr>
              <w:t>, among other things,</w:t>
            </w:r>
            <w:r w:rsidRPr="001F2415">
              <w:t xml:space="preserve"> on the </w:t>
            </w:r>
            <w:r w:rsidRPr="001F2415">
              <w:rPr>
                <w:b/>
                <w:i/>
              </w:rPr>
              <w:t xml:space="preserve">contribution and </w:t>
            </w:r>
            <w:r w:rsidRPr="001F2415">
              <w:t>work of European fishers and fish farmers, as they play a key role in supporting the economic and social dimension of coastal</w:t>
            </w:r>
            <w:r w:rsidRPr="001F2415">
              <w:rPr>
                <w:b/>
                <w:i/>
              </w:rPr>
              <w:t>, island</w:t>
            </w:r>
            <w:r w:rsidRPr="001F2415">
              <w:t xml:space="preserve"> and many inland communities;</w:t>
            </w:r>
          </w:p>
        </w:tc>
      </w:tr>
    </w:tbl>
    <w:p w14:paraId="6ECBC185"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{BG}</w:t>
      </w:r>
      <w:r w:rsidRPr="001F2415">
        <w:t>bg</w:t>
      </w:r>
      <w:r w:rsidRPr="001F2415">
        <w:rPr>
          <w:rStyle w:val="HideTWBExt"/>
          <w:noProof w:val="0"/>
        </w:rPr>
        <w:t>&lt;/Original&gt;</w:t>
      </w:r>
    </w:p>
    <w:p w14:paraId="19CBEB3A" w14:textId="77777777" w:rsidR="00E57004" w:rsidRPr="001F2415" w:rsidRDefault="00E57004" w:rsidP="00E57004">
      <w:r w:rsidRPr="001F2415">
        <w:rPr>
          <w:rStyle w:val="HideTWBExt"/>
          <w:noProof w:val="0"/>
        </w:rPr>
        <w:t>&lt;/Amend&gt;</w:t>
      </w:r>
    </w:p>
    <w:p w14:paraId="760B0F5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26</w:t>
      </w:r>
      <w:r w:rsidRPr="001F2415">
        <w:rPr>
          <w:rStyle w:val="HideTWBExt"/>
          <w:noProof w:val="0"/>
        </w:rPr>
        <w:t>&lt;/NumAm&gt;</w:t>
      </w:r>
    </w:p>
    <w:p w14:paraId="21577776" w14:textId="77777777" w:rsidR="00E57004" w:rsidRPr="001F2415" w:rsidRDefault="00E57004" w:rsidP="00E57004">
      <w:pPr>
        <w:pStyle w:val="NormalBold"/>
      </w:pPr>
      <w:r w:rsidRPr="001F2415">
        <w:rPr>
          <w:rStyle w:val="HideTWBExt"/>
          <w:noProof w:val="0"/>
        </w:rPr>
        <w:t>&lt;RepeatBlock-By&gt;&lt;Members&gt;</w:t>
      </w:r>
      <w:r w:rsidRPr="001F2415">
        <w:t>Gabriel Mato, Francisco José Millán Mon</w:t>
      </w:r>
      <w:r w:rsidRPr="001F2415">
        <w:rPr>
          <w:rStyle w:val="HideTWBExt"/>
          <w:noProof w:val="0"/>
        </w:rPr>
        <w:t>&lt;/Members&gt;</w:t>
      </w:r>
    </w:p>
    <w:p w14:paraId="338EA609" w14:textId="77777777" w:rsidR="00E57004" w:rsidRPr="001F2415" w:rsidRDefault="00E57004" w:rsidP="00E57004">
      <w:pPr>
        <w:pStyle w:val="NormalBold"/>
      </w:pPr>
      <w:r w:rsidRPr="001F2415">
        <w:rPr>
          <w:rStyle w:val="HideTWBExt"/>
          <w:noProof w:val="0"/>
        </w:rPr>
        <w:t>&lt;/RepeatBlock-By&gt;</w:t>
      </w:r>
    </w:p>
    <w:p w14:paraId="02847BA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F880A49"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0F2D959" w14:textId="77777777" w:rsidTr="002813C4">
        <w:trPr>
          <w:trHeight w:val="240"/>
          <w:jc w:val="center"/>
        </w:trPr>
        <w:tc>
          <w:tcPr>
            <w:tcW w:w="9752" w:type="dxa"/>
            <w:gridSpan w:val="2"/>
          </w:tcPr>
          <w:p w14:paraId="10FF65D8" w14:textId="77777777" w:rsidR="00E57004" w:rsidRPr="001F2415" w:rsidRDefault="00E57004" w:rsidP="002813C4"/>
        </w:tc>
      </w:tr>
      <w:tr w:rsidR="00E57004" w:rsidRPr="001F2415" w14:paraId="52CFC6F4" w14:textId="77777777" w:rsidTr="002813C4">
        <w:trPr>
          <w:trHeight w:val="240"/>
          <w:jc w:val="center"/>
        </w:trPr>
        <w:tc>
          <w:tcPr>
            <w:tcW w:w="4876" w:type="dxa"/>
            <w:hideMark/>
          </w:tcPr>
          <w:p w14:paraId="6F8908EA" w14:textId="77777777" w:rsidR="00E57004" w:rsidRPr="001F2415" w:rsidRDefault="00E57004" w:rsidP="002813C4">
            <w:pPr>
              <w:pStyle w:val="AmColumnHeading"/>
            </w:pPr>
            <w:r w:rsidRPr="001F2415">
              <w:t>Draft opinion</w:t>
            </w:r>
          </w:p>
        </w:tc>
        <w:tc>
          <w:tcPr>
            <w:tcW w:w="4876" w:type="dxa"/>
            <w:hideMark/>
          </w:tcPr>
          <w:p w14:paraId="7727F430" w14:textId="77777777" w:rsidR="00E57004" w:rsidRPr="001F2415" w:rsidRDefault="00E57004" w:rsidP="002813C4">
            <w:pPr>
              <w:pStyle w:val="AmColumnHeading"/>
            </w:pPr>
            <w:r w:rsidRPr="001F2415">
              <w:t>Amendment</w:t>
            </w:r>
          </w:p>
        </w:tc>
      </w:tr>
      <w:tr w:rsidR="00E57004" w:rsidRPr="001F2415" w14:paraId="012989F5" w14:textId="77777777" w:rsidTr="002813C4">
        <w:trPr>
          <w:jc w:val="center"/>
        </w:trPr>
        <w:tc>
          <w:tcPr>
            <w:tcW w:w="4876" w:type="dxa"/>
          </w:tcPr>
          <w:p w14:paraId="08105FAD" w14:textId="77777777" w:rsidR="00E57004" w:rsidRPr="001F2415" w:rsidRDefault="00E57004" w:rsidP="002813C4">
            <w:pPr>
              <w:pStyle w:val="Normal6a"/>
            </w:pPr>
          </w:p>
        </w:tc>
        <w:tc>
          <w:tcPr>
            <w:tcW w:w="4876" w:type="dxa"/>
            <w:hideMark/>
          </w:tcPr>
          <w:p w14:paraId="77332BF0" w14:textId="77777777" w:rsidR="00E57004" w:rsidRPr="001F2415" w:rsidRDefault="00E57004" w:rsidP="002813C4">
            <w:pPr>
              <w:pStyle w:val="Normal6a"/>
            </w:pPr>
            <w:r w:rsidRPr="001F2415">
              <w:rPr>
                <w:b/>
                <w:i/>
              </w:rPr>
              <w:t>Aa.</w:t>
            </w:r>
            <w:r w:rsidRPr="001F2415">
              <w:rPr>
                <w:b/>
                <w:i/>
              </w:rPr>
              <w:tab/>
              <w:t>whereas marketing standards in the EU, including environmental sustainability and social standards, are very high; whereas the EU is importing fishery and aquaculture products that have lower environmental or social standards, to the detriment of EU producers' competitivity.</w:t>
            </w:r>
          </w:p>
        </w:tc>
      </w:tr>
    </w:tbl>
    <w:p w14:paraId="319E218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A79AB6A" w14:textId="77777777" w:rsidR="00E57004" w:rsidRPr="001F2415" w:rsidRDefault="00E57004" w:rsidP="00E57004">
      <w:r w:rsidRPr="001F2415">
        <w:rPr>
          <w:rStyle w:val="HideTWBExt"/>
          <w:noProof w:val="0"/>
        </w:rPr>
        <w:t>&lt;/Amend&gt;</w:t>
      </w:r>
    </w:p>
    <w:p w14:paraId="4DE98A7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27</w:t>
      </w:r>
      <w:r w:rsidRPr="001F2415">
        <w:rPr>
          <w:rStyle w:val="HideTWBExt"/>
          <w:noProof w:val="0"/>
        </w:rPr>
        <w:t>&lt;/NumAm&gt;</w:t>
      </w:r>
    </w:p>
    <w:p w14:paraId="13725F36"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25BB5BE2" w14:textId="77777777" w:rsidR="00E57004" w:rsidRPr="001F2415" w:rsidRDefault="00E57004" w:rsidP="00E57004">
      <w:pPr>
        <w:pStyle w:val="NormalBold"/>
      </w:pPr>
      <w:r w:rsidRPr="001F2415">
        <w:rPr>
          <w:rStyle w:val="HideTWBExt"/>
          <w:noProof w:val="0"/>
        </w:rPr>
        <w:t>&lt;/RepeatBlock-By&gt;</w:t>
      </w:r>
    </w:p>
    <w:p w14:paraId="1FC0A89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D10B19A"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D458430" w14:textId="77777777" w:rsidTr="002813C4">
        <w:trPr>
          <w:trHeight w:val="240"/>
          <w:jc w:val="center"/>
        </w:trPr>
        <w:tc>
          <w:tcPr>
            <w:tcW w:w="9752" w:type="dxa"/>
            <w:gridSpan w:val="2"/>
          </w:tcPr>
          <w:p w14:paraId="447A2761" w14:textId="77777777" w:rsidR="00E57004" w:rsidRPr="001F2415" w:rsidRDefault="00E57004" w:rsidP="002813C4"/>
        </w:tc>
      </w:tr>
      <w:tr w:rsidR="00E57004" w:rsidRPr="001F2415" w14:paraId="16AB473A" w14:textId="77777777" w:rsidTr="002813C4">
        <w:trPr>
          <w:trHeight w:val="240"/>
          <w:jc w:val="center"/>
        </w:trPr>
        <w:tc>
          <w:tcPr>
            <w:tcW w:w="4876" w:type="dxa"/>
            <w:hideMark/>
          </w:tcPr>
          <w:p w14:paraId="0EECF803" w14:textId="77777777" w:rsidR="00E57004" w:rsidRPr="001F2415" w:rsidRDefault="00E57004" w:rsidP="002813C4">
            <w:pPr>
              <w:pStyle w:val="AmColumnHeading"/>
            </w:pPr>
            <w:r w:rsidRPr="001F2415">
              <w:t>Draft opinion</w:t>
            </w:r>
          </w:p>
        </w:tc>
        <w:tc>
          <w:tcPr>
            <w:tcW w:w="4876" w:type="dxa"/>
            <w:hideMark/>
          </w:tcPr>
          <w:p w14:paraId="33F34503" w14:textId="77777777" w:rsidR="00E57004" w:rsidRPr="001F2415" w:rsidRDefault="00E57004" w:rsidP="002813C4">
            <w:pPr>
              <w:pStyle w:val="AmColumnHeading"/>
            </w:pPr>
            <w:r w:rsidRPr="001F2415">
              <w:t>Amendment</w:t>
            </w:r>
          </w:p>
        </w:tc>
      </w:tr>
      <w:tr w:rsidR="00E57004" w:rsidRPr="001F2415" w14:paraId="54BF13CF" w14:textId="77777777" w:rsidTr="002813C4">
        <w:trPr>
          <w:jc w:val="center"/>
        </w:trPr>
        <w:tc>
          <w:tcPr>
            <w:tcW w:w="4876" w:type="dxa"/>
          </w:tcPr>
          <w:p w14:paraId="43D84C52" w14:textId="77777777" w:rsidR="00E57004" w:rsidRPr="001F2415" w:rsidRDefault="00E57004" w:rsidP="002813C4">
            <w:pPr>
              <w:pStyle w:val="Normal6a"/>
            </w:pPr>
          </w:p>
        </w:tc>
        <w:tc>
          <w:tcPr>
            <w:tcW w:w="4876" w:type="dxa"/>
            <w:hideMark/>
          </w:tcPr>
          <w:p w14:paraId="5BF4ADDE" w14:textId="77777777" w:rsidR="00E57004" w:rsidRPr="001F2415" w:rsidRDefault="00E57004" w:rsidP="002813C4">
            <w:pPr>
              <w:pStyle w:val="Normal6a"/>
            </w:pPr>
            <w:r w:rsidRPr="001F2415">
              <w:rPr>
                <w:b/>
                <w:i/>
              </w:rPr>
              <w:t>Aa.</w:t>
            </w:r>
            <w:r w:rsidRPr="001F2415">
              <w:tab/>
            </w:r>
            <w:r w:rsidRPr="001F2415">
              <w:rPr>
                <w:b/>
                <w:i/>
              </w:rPr>
              <w:t>whereas the EU fisheries, aquaculture and processing sectors subscribe to the highest standards, but there is a need for review and approval to ensure environmental and social sustainability throughout the entire value chain, including labour rights and animal health and welfare, and whereas those sectors provide high-quality seafood products, thereby playing a fundamental role in the food security and nutritional well-being of the population; whereas it is therefore of the utmost importance to achieve a fisheries model that reflects the balance between the three key dimensions (environmental, social and economic) proposed in the 2030 Agenda for Sustainable Development and its 17 goals;</w:t>
            </w:r>
          </w:p>
        </w:tc>
      </w:tr>
    </w:tbl>
    <w:p w14:paraId="4167D73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47B781B0" w14:textId="77777777" w:rsidR="00E57004" w:rsidRPr="001F2415" w:rsidRDefault="00E57004" w:rsidP="00E57004">
      <w:r w:rsidRPr="001F2415">
        <w:rPr>
          <w:rStyle w:val="HideTWBExt"/>
          <w:noProof w:val="0"/>
        </w:rPr>
        <w:t>&lt;/Amend&gt;</w:t>
      </w:r>
    </w:p>
    <w:p w14:paraId="1C13755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28</w:t>
      </w:r>
      <w:r w:rsidRPr="001F2415">
        <w:rPr>
          <w:rStyle w:val="HideTWBExt"/>
          <w:noProof w:val="0"/>
        </w:rPr>
        <w:t>&lt;/NumAm&gt;</w:t>
      </w:r>
    </w:p>
    <w:p w14:paraId="3188C200"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66875376" w14:textId="77777777" w:rsidR="00E57004" w:rsidRPr="001F2415" w:rsidRDefault="00E57004" w:rsidP="00E57004">
      <w:pPr>
        <w:pStyle w:val="NormalBold"/>
      </w:pPr>
      <w:r w:rsidRPr="001F2415">
        <w:rPr>
          <w:rStyle w:val="HideTWBExt"/>
          <w:noProof w:val="0"/>
        </w:rPr>
        <w:t>&lt;/RepeatBlock-By&gt;</w:t>
      </w:r>
    </w:p>
    <w:p w14:paraId="7099D16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8040A3A"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4C70D62" w14:textId="77777777" w:rsidTr="002813C4">
        <w:trPr>
          <w:trHeight w:val="240"/>
          <w:jc w:val="center"/>
        </w:trPr>
        <w:tc>
          <w:tcPr>
            <w:tcW w:w="9752" w:type="dxa"/>
            <w:gridSpan w:val="2"/>
          </w:tcPr>
          <w:p w14:paraId="2E0945C9" w14:textId="77777777" w:rsidR="00E57004" w:rsidRPr="001F2415" w:rsidRDefault="00E57004" w:rsidP="002813C4"/>
        </w:tc>
      </w:tr>
      <w:tr w:rsidR="00E57004" w:rsidRPr="001F2415" w14:paraId="691B066D" w14:textId="77777777" w:rsidTr="002813C4">
        <w:trPr>
          <w:trHeight w:val="240"/>
          <w:jc w:val="center"/>
        </w:trPr>
        <w:tc>
          <w:tcPr>
            <w:tcW w:w="4876" w:type="dxa"/>
            <w:hideMark/>
          </w:tcPr>
          <w:p w14:paraId="53592884" w14:textId="77777777" w:rsidR="00E57004" w:rsidRPr="001F2415" w:rsidRDefault="00E57004" w:rsidP="002813C4">
            <w:pPr>
              <w:pStyle w:val="AmColumnHeading"/>
            </w:pPr>
            <w:r w:rsidRPr="001F2415">
              <w:t>Draft opinion</w:t>
            </w:r>
          </w:p>
        </w:tc>
        <w:tc>
          <w:tcPr>
            <w:tcW w:w="4876" w:type="dxa"/>
            <w:hideMark/>
          </w:tcPr>
          <w:p w14:paraId="1E742779" w14:textId="77777777" w:rsidR="00E57004" w:rsidRPr="001F2415" w:rsidRDefault="00E57004" w:rsidP="002813C4">
            <w:pPr>
              <w:pStyle w:val="AmColumnHeading"/>
            </w:pPr>
            <w:r w:rsidRPr="001F2415">
              <w:t>Amendment</w:t>
            </w:r>
          </w:p>
        </w:tc>
      </w:tr>
      <w:tr w:rsidR="00E57004" w:rsidRPr="001F2415" w14:paraId="136105FE" w14:textId="77777777" w:rsidTr="002813C4">
        <w:trPr>
          <w:jc w:val="center"/>
        </w:trPr>
        <w:tc>
          <w:tcPr>
            <w:tcW w:w="4876" w:type="dxa"/>
          </w:tcPr>
          <w:p w14:paraId="4CD269A6" w14:textId="77777777" w:rsidR="00E57004" w:rsidRPr="001F2415" w:rsidRDefault="00E57004" w:rsidP="002813C4">
            <w:pPr>
              <w:pStyle w:val="Normal6a"/>
            </w:pPr>
          </w:p>
        </w:tc>
        <w:tc>
          <w:tcPr>
            <w:tcW w:w="4876" w:type="dxa"/>
            <w:hideMark/>
          </w:tcPr>
          <w:p w14:paraId="3F2BEE48" w14:textId="77777777" w:rsidR="00E57004" w:rsidRPr="001F2415" w:rsidRDefault="00E57004" w:rsidP="002813C4">
            <w:pPr>
              <w:pStyle w:val="Normal6a"/>
            </w:pPr>
            <w:r w:rsidRPr="001F2415">
              <w:rPr>
                <w:b/>
                <w:i/>
              </w:rPr>
              <w:t>Aa.</w:t>
            </w:r>
            <w:r w:rsidRPr="001F2415">
              <w:tab/>
            </w:r>
            <w:r w:rsidRPr="001F2415">
              <w:rPr>
                <w:b/>
                <w:i/>
              </w:rPr>
              <w:t>whereas, thanks to efficient, science-based fisheries management focusing on sustainability and responsible fisheries, fish stocks in Europe have increased, while the industry’s impact on marine ecosystems has been minimised; whereas commercial fisheries today do not constitute a threat to the long-term preservation of marine resources within the EU and have never led to the extinction of fish species in the oceans;</w:t>
            </w:r>
          </w:p>
        </w:tc>
      </w:tr>
    </w:tbl>
    <w:p w14:paraId="0C2F9FD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1A13C849" w14:textId="77777777" w:rsidR="00E57004" w:rsidRPr="001F2415" w:rsidRDefault="00E57004" w:rsidP="00E57004">
      <w:r w:rsidRPr="001F2415">
        <w:rPr>
          <w:rStyle w:val="HideTWBExt"/>
          <w:noProof w:val="0"/>
        </w:rPr>
        <w:t>&lt;/Amend&gt;</w:t>
      </w:r>
    </w:p>
    <w:p w14:paraId="6519D65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29</w:t>
      </w:r>
      <w:r w:rsidRPr="001F2415">
        <w:rPr>
          <w:rStyle w:val="HideTWBExt"/>
          <w:noProof w:val="0"/>
        </w:rPr>
        <w:t>&lt;/NumAm&gt;</w:t>
      </w:r>
    </w:p>
    <w:p w14:paraId="2B41A599" w14:textId="77777777" w:rsidR="00E57004" w:rsidRPr="001F2415" w:rsidRDefault="00E57004" w:rsidP="00E57004">
      <w:pPr>
        <w:pStyle w:val="NormalBold"/>
      </w:pPr>
      <w:r w:rsidRPr="001F2415">
        <w:rPr>
          <w:rStyle w:val="HideTWBExt"/>
          <w:noProof w:val="0"/>
        </w:rPr>
        <w:t>&lt;RepeatBlock-By&gt;&lt;Members&gt;</w:t>
      </w:r>
      <w:r w:rsidRPr="001F2415">
        <w:t>Ivo Hristov</w:t>
      </w:r>
      <w:r w:rsidRPr="001F2415">
        <w:rPr>
          <w:rStyle w:val="HideTWBExt"/>
          <w:noProof w:val="0"/>
        </w:rPr>
        <w:t>&lt;/Members&gt;</w:t>
      </w:r>
    </w:p>
    <w:p w14:paraId="107AA312" w14:textId="77777777" w:rsidR="00E57004" w:rsidRPr="001F2415" w:rsidRDefault="00E57004" w:rsidP="00E57004">
      <w:pPr>
        <w:pStyle w:val="NormalBold"/>
      </w:pPr>
      <w:r w:rsidRPr="001F2415">
        <w:rPr>
          <w:rStyle w:val="HideTWBExt"/>
          <w:noProof w:val="0"/>
        </w:rPr>
        <w:t>&lt;/RepeatBlock-By&gt;</w:t>
      </w:r>
    </w:p>
    <w:p w14:paraId="4BCE9DC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08732D5" w14:textId="77777777" w:rsidR="00E57004" w:rsidRPr="001F2415" w:rsidRDefault="00E57004" w:rsidP="00E57004">
      <w:pPr>
        <w:pStyle w:val="NormalBold"/>
      </w:pPr>
      <w:r w:rsidRPr="001F2415">
        <w:rPr>
          <w:rStyle w:val="HideTWBExt"/>
          <w:noProof w:val="0"/>
        </w:rPr>
        <w:t>&lt;Article&gt;</w:t>
      </w:r>
      <w:r w:rsidRPr="001F2415">
        <w:t>Recital А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7288EB4" w14:textId="77777777" w:rsidTr="002813C4">
        <w:trPr>
          <w:trHeight w:val="240"/>
          <w:jc w:val="center"/>
        </w:trPr>
        <w:tc>
          <w:tcPr>
            <w:tcW w:w="9752" w:type="dxa"/>
            <w:gridSpan w:val="2"/>
          </w:tcPr>
          <w:p w14:paraId="6DB5EBEB" w14:textId="77777777" w:rsidR="00E57004" w:rsidRPr="001F2415" w:rsidRDefault="00E57004" w:rsidP="002813C4"/>
        </w:tc>
      </w:tr>
      <w:tr w:rsidR="00E57004" w:rsidRPr="001F2415" w14:paraId="6106D2D5" w14:textId="77777777" w:rsidTr="002813C4">
        <w:trPr>
          <w:trHeight w:val="240"/>
          <w:jc w:val="center"/>
        </w:trPr>
        <w:tc>
          <w:tcPr>
            <w:tcW w:w="4876" w:type="dxa"/>
            <w:hideMark/>
          </w:tcPr>
          <w:p w14:paraId="69F784CD" w14:textId="77777777" w:rsidR="00E57004" w:rsidRPr="001F2415" w:rsidRDefault="00E57004" w:rsidP="002813C4">
            <w:pPr>
              <w:pStyle w:val="AmColumnHeading"/>
            </w:pPr>
            <w:r w:rsidRPr="001F2415">
              <w:t>Draft opinion</w:t>
            </w:r>
          </w:p>
        </w:tc>
        <w:tc>
          <w:tcPr>
            <w:tcW w:w="4876" w:type="dxa"/>
            <w:hideMark/>
          </w:tcPr>
          <w:p w14:paraId="57AE9E96" w14:textId="77777777" w:rsidR="00E57004" w:rsidRPr="001F2415" w:rsidRDefault="00E57004" w:rsidP="002813C4">
            <w:pPr>
              <w:pStyle w:val="AmColumnHeading"/>
            </w:pPr>
            <w:r w:rsidRPr="001F2415">
              <w:t>Amendment</w:t>
            </w:r>
          </w:p>
        </w:tc>
      </w:tr>
      <w:tr w:rsidR="00E57004" w:rsidRPr="001F2415" w14:paraId="436AB991" w14:textId="77777777" w:rsidTr="002813C4">
        <w:trPr>
          <w:jc w:val="center"/>
        </w:trPr>
        <w:tc>
          <w:tcPr>
            <w:tcW w:w="4876" w:type="dxa"/>
          </w:tcPr>
          <w:p w14:paraId="5DD31642" w14:textId="77777777" w:rsidR="00E57004" w:rsidRPr="001F2415" w:rsidRDefault="00E57004" w:rsidP="002813C4">
            <w:pPr>
              <w:pStyle w:val="Normal6a"/>
            </w:pPr>
          </w:p>
        </w:tc>
        <w:tc>
          <w:tcPr>
            <w:tcW w:w="4876" w:type="dxa"/>
            <w:hideMark/>
          </w:tcPr>
          <w:p w14:paraId="0609DCDD" w14:textId="77777777" w:rsidR="00E57004" w:rsidRPr="001F2415" w:rsidRDefault="00E57004" w:rsidP="002813C4">
            <w:pPr>
              <w:pStyle w:val="Normal6a"/>
            </w:pPr>
            <w:r w:rsidRPr="001F2415">
              <w:rPr>
                <w:b/>
                <w:i/>
              </w:rPr>
              <w:t>Aa.</w:t>
            </w:r>
            <w:r w:rsidRPr="001F2415">
              <w:tab/>
            </w:r>
            <w:r w:rsidRPr="001F2415">
              <w:rPr>
                <w:b/>
                <w:i/>
              </w:rPr>
              <w:t>whereas in different Member States there are different traditions and customs with regard to nutrition and the use of available biological resources, including fish, shellfish and molluscs; whereas this should be taken into account when drawing up policies, recommendations and strategies that impact the economically important or traditionally used species of fish and non-fish products in the fisheries and aquaculture sectors;</w:t>
            </w:r>
          </w:p>
        </w:tc>
      </w:tr>
    </w:tbl>
    <w:p w14:paraId="705DBAC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{BG}</w:t>
      </w:r>
      <w:r w:rsidRPr="001F2415">
        <w:t>bg</w:t>
      </w:r>
      <w:r w:rsidRPr="001F2415">
        <w:rPr>
          <w:rStyle w:val="HideTWBExt"/>
          <w:noProof w:val="0"/>
        </w:rPr>
        <w:t>&lt;/Original&gt;</w:t>
      </w:r>
    </w:p>
    <w:p w14:paraId="56D2581A" w14:textId="77777777" w:rsidR="00E57004" w:rsidRPr="001F2415" w:rsidRDefault="00E57004" w:rsidP="00E57004">
      <w:r w:rsidRPr="001F2415">
        <w:rPr>
          <w:rStyle w:val="HideTWBExt"/>
          <w:noProof w:val="0"/>
        </w:rPr>
        <w:t>&lt;/Amend&gt;</w:t>
      </w:r>
    </w:p>
    <w:p w14:paraId="653DFB7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30</w:t>
      </w:r>
      <w:r w:rsidRPr="001F2415">
        <w:rPr>
          <w:rStyle w:val="HideTWBExt"/>
          <w:noProof w:val="0"/>
        </w:rPr>
        <w:t>&lt;/NumAm&gt;</w:t>
      </w:r>
    </w:p>
    <w:p w14:paraId="15E514C5"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105A8BCE" w14:textId="77777777" w:rsidR="00E57004" w:rsidRPr="001F2415" w:rsidRDefault="00E57004" w:rsidP="00E57004">
      <w:pPr>
        <w:pStyle w:val="NormalBold"/>
      </w:pPr>
      <w:r w:rsidRPr="001F2415">
        <w:rPr>
          <w:rStyle w:val="HideTWBExt"/>
          <w:noProof w:val="0"/>
        </w:rPr>
        <w:t>&lt;/RepeatBlock-By&gt;</w:t>
      </w:r>
    </w:p>
    <w:p w14:paraId="7CB2273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99655F8"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B2F4D1D" w14:textId="77777777" w:rsidTr="002813C4">
        <w:trPr>
          <w:trHeight w:val="240"/>
          <w:jc w:val="center"/>
        </w:trPr>
        <w:tc>
          <w:tcPr>
            <w:tcW w:w="9752" w:type="dxa"/>
            <w:gridSpan w:val="2"/>
          </w:tcPr>
          <w:p w14:paraId="776CFCE8" w14:textId="77777777" w:rsidR="00E57004" w:rsidRPr="001F2415" w:rsidRDefault="00E57004" w:rsidP="002813C4"/>
        </w:tc>
      </w:tr>
      <w:tr w:rsidR="00E57004" w:rsidRPr="001F2415" w14:paraId="135168AF" w14:textId="77777777" w:rsidTr="002813C4">
        <w:trPr>
          <w:trHeight w:val="240"/>
          <w:jc w:val="center"/>
        </w:trPr>
        <w:tc>
          <w:tcPr>
            <w:tcW w:w="4876" w:type="dxa"/>
            <w:hideMark/>
          </w:tcPr>
          <w:p w14:paraId="50AE1CB0" w14:textId="77777777" w:rsidR="00E57004" w:rsidRPr="001F2415" w:rsidRDefault="00E57004" w:rsidP="002813C4">
            <w:pPr>
              <w:pStyle w:val="AmColumnHeading"/>
            </w:pPr>
            <w:r w:rsidRPr="001F2415">
              <w:t>Draft opinion</w:t>
            </w:r>
          </w:p>
        </w:tc>
        <w:tc>
          <w:tcPr>
            <w:tcW w:w="4876" w:type="dxa"/>
            <w:hideMark/>
          </w:tcPr>
          <w:p w14:paraId="428F6CE5" w14:textId="77777777" w:rsidR="00E57004" w:rsidRPr="001F2415" w:rsidRDefault="00E57004" w:rsidP="002813C4">
            <w:pPr>
              <w:pStyle w:val="AmColumnHeading"/>
            </w:pPr>
            <w:r w:rsidRPr="001F2415">
              <w:t>Amendment</w:t>
            </w:r>
          </w:p>
        </w:tc>
      </w:tr>
      <w:tr w:rsidR="00E57004" w:rsidRPr="001F2415" w14:paraId="63696337" w14:textId="77777777" w:rsidTr="002813C4">
        <w:trPr>
          <w:jc w:val="center"/>
        </w:trPr>
        <w:tc>
          <w:tcPr>
            <w:tcW w:w="4876" w:type="dxa"/>
          </w:tcPr>
          <w:p w14:paraId="3529ACBC" w14:textId="77777777" w:rsidR="00E57004" w:rsidRPr="001F2415" w:rsidRDefault="00E57004" w:rsidP="002813C4">
            <w:pPr>
              <w:pStyle w:val="Normal6a"/>
            </w:pPr>
          </w:p>
        </w:tc>
        <w:tc>
          <w:tcPr>
            <w:tcW w:w="4876" w:type="dxa"/>
            <w:hideMark/>
          </w:tcPr>
          <w:p w14:paraId="1AD473C1" w14:textId="77777777" w:rsidR="00E57004" w:rsidRPr="001F2415" w:rsidRDefault="00E57004" w:rsidP="002813C4">
            <w:pPr>
              <w:pStyle w:val="Normal6a"/>
            </w:pPr>
            <w:r w:rsidRPr="001F2415">
              <w:rPr>
                <w:b/>
                <w:i/>
              </w:rPr>
              <w:t>Aa.</w:t>
            </w:r>
            <w:r w:rsidRPr="001F2415">
              <w:tab/>
            </w:r>
            <w:r w:rsidRPr="001F2415">
              <w:rPr>
                <w:b/>
                <w:i/>
              </w:rPr>
              <w:t>whereas the unprecedented public health crisis brought about by the COVID-19 pandemic will have repercussions for trade and the market, and has come as a serious blow to fishers throughout Europe; whereas, despite the health risks and the low price of fish, European fishers have continued to work, identifying themselves as key workers;</w:t>
            </w:r>
          </w:p>
        </w:tc>
      </w:tr>
    </w:tbl>
    <w:p w14:paraId="5D10265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F9BF75A" w14:textId="77777777" w:rsidR="00E57004" w:rsidRPr="001F2415" w:rsidRDefault="00E57004" w:rsidP="00E57004">
      <w:r w:rsidRPr="001F2415">
        <w:rPr>
          <w:rStyle w:val="HideTWBExt"/>
          <w:noProof w:val="0"/>
        </w:rPr>
        <w:t>&lt;/Amend&gt;</w:t>
      </w:r>
    </w:p>
    <w:p w14:paraId="552EDCE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31</w:t>
      </w:r>
      <w:r w:rsidRPr="001F2415">
        <w:rPr>
          <w:rStyle w:val="HideTWBExt"/>
          <w:noProof w:val="0"/>
        </w:rPr>
        <w:t>&lt;/NumAm&gt;</w:t>
      </w:r>
    </w:p>
    <w:p w14:paraId="01DDF340"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3AC9837D" w14:textId="77777777" w:rsidR="00E57004" w:rsidRPr="001F2415" w:rsidRDefault="00E57004" w:rsidP="00E57004">
      <w:pPr>
        <w:pStyle w:val="NormalBold"/>
      </w:pPr>
      <w:r w:rsidRPr="001F2415">
        <w:rPr>
          <w:rStyle w:val="HideTWBExt"/>
          <w:noProof w:val="0"/>
        </w:rPr>
        <w:t>&lt;/RepeatBlock-By&gt;</w:t>
      </w:r>
    </w:p>
    <w:p w14:paraId="5FC636D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231C9B0"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FD741E1" w14:textId="77777777" w:rsidTr="002813C4">
        <w:trPr>
          <w:trHeight w:val="240"/>
          <w:jc w:val="center"/>
        </w:trPr>
        <w:tc>
          <w:tcPr>
            <w:tcW w:w="9752" w:type="dxa"/>
            <w:gridSpan w:val="2"/>
          </w:tcPr>
          <w:p w14:paraId="5B135601" w14:textId="77777777" w:rsidR="00E57004" w:rsidRPr="001F2415" w:rsidRDefault="00E57004" w:rsidP="002813C4"/>
        </w:tc>
      </w:tr>
      <w:tr w:rsidR="00E57004" w:rsidRPr="001F2415" w14:paraId="24716C8E" w14:textId="77777777" w:rsidTr="002813C4">
        <w:trPr>
          <w:trHeight w:val="240"/>
          <w:jc w:val="center"/>
        </w:trPr>
        <w:tc>
          <w:tcPr>
            <w:tcW w:w="4876" w:type="dxa"/>
            <w:hideMark/>
          </w:tcPr>
          <w:p w14:paraId="5006FC3A" w14:textId="77777777" w:rsidR="00E57004" w:rsidRPr="001F2415" w:rsidRDefault="00E57004" w:rsidP="002813C4">
            <w:pPr>
              <w:pStyle w:val="AmColumnHeading"/>
            </w:pPr>
            <w:r w:rsidRPr="001F2415">
              <w:t>Draft opinion</w:t>
            </w:r>
          </w:p>
        </w:tc>
        <w:tc>
          <w:tcPr>
            <w:tcW w:w="4876" w:type="dxa"/>
            <w:hideMark/>
          </w:tcPr>
          <w:p w14:paraId="37070C58" w14:textId="77777777" w:rsidR="00E57004" w:rsidRPr="001F2415" w:rsidRDefault="00E57004" w:rsidP="002813C4">
            <w:pPr>
              <w:pStyle w:val="AmColumnHeading"/>
            </w:pPr>
            <w:r w:rsidRPr="001F2415">
              <w:t>Amendment</w:t>
            </w:r>
          </w:p>
        </w:tc>
      </w:tr>
      <w:tr w:rsidR="00E57004" w:rsidRPr="001F2415" w14:paraId="6A5F22E4" w14:textId="77777777" w:rsidTr="002813C4">
        <w:trPr>
          <w:jc w:val="center"/>
        </w:trPr>
        <w:tc>
          <w:tcPr>
            <w:tcW w:w="4876" w:type="dxa"/>
          </w:tcPr>
          <w:p w14:paraId="2E5E3C3C" w14:textId="77777777" w:rsidR="00E57004" w:rsidRPr="001F2415" w:rsidRDefault="00E57004" w:rsidP="002813C4">
            <w:pPr>
              <w:pStyle w:val="Normal6a"/>
            </w:pPr>
          </w:p>
        </w:tc>
        <w:tc>
          <w:tcPr>
            <w:tcW w:w="4876" w:type="dxa"/>
            <w:hideMark/>
          </w:tcPr>
          <w:p w14:paraId="7039898F" w14:textId="77777777" w:rsidR="00E57004" w:rsidRPr="001F2415" w:rsidRDefault="00E57004" w:rsidP="002813C4">
            <w:pPr>
              <w:pStyle w:val="Normal6a"/>
            </w:pPr>
            <w:r w:rsidRPr="001F2415">
              <w:rPr>
                <w:b/>
                <w:i/>
              </w:rPr>
              <w:t>Aa.</w:t>
            </w:r>
            <w:r w:rsidRPr="001F2415">
              <w:tab/>
            </w:r>
            <w:r w:rsidRPr="001F2415">
              <w:rPr>
                <w:b/>
                <w:i/>
              </w:rPr>
              <w:t>whereas the objectives of the common fisheries policy (CFP) include supplying the Union market with foods of high nutritional value, reducing the Union market’s dependence on food imports and ensuring that foods reach consumers at reasonable prices;</w:t>
            </w:r>
          </w:p>
        </w:tc>
      </w:tr>
    </w:tbl>
    <w:p w14:paraId="5ECA6D0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6C67EF7" w14:textId="77777777" w:rsidR="00E57004" w:rsidRPr="001F2415" w:rsidRDefault="00E57004" w:rsidP="00E57004">
      <w:r w:rsidRPr="001F2415">
        <w:rPr>
          <w:rStyle w:val="HideTWBExt"/>
          <w:noProof w:val="0"/>
        </w:rPr>
        <w:t>&lt;/Amend&gt;</w:t>
      </w:r>
    </w:p>
    <w:p w14:paraId="5B1F52B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32</w:t>
      </w:r>
      <w:r w:rsidRPr="001F2415">
        <w:rPr>
          <w:rStyle w:val="HideTWBExt"/>
          <w:noProof w:val="0"/>
        </w:rPr>
        <w:t>&lt;/NumAm&gt;</w:t>
      </w:r>
    </w:p>
    <w:p w14:paraId="5BB5D54E"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69C4F776"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445659CF" w14:textId="77777777" w:rsidR="00E57004" w:rsidRPr="001F2415" w:rsidRDefault="00E57004" w:rsidP="00E57004">
      <w:r w:rsidRPr="001F2415">
        <w:rPr>
          <w:rStyle w:val="HideTWBExt"/>
          <w:noProof w:val="0"/>
        </w:rPr>
        <w:t>&lt;/RepeatBlock-By&gt;</w:t>
      </w:r>
    </w:p>
    <w:p w14:paraId="3FC0424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DBB5CBB"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C779653" w14:textId="77777777" w:rsidTr="002813C4">
        <w:trPr>
          <w:trHeight w:val="240"/>
          <w:jc w:val="center"/>
        </w:trPr>
        <w:tc>
          <w:tcPr>
            <w:tcW w:w="9752" w:type="dxa"/>
            <w:gridSpan w:val="2"/>
          </w:tcPr>
          <w:p w14:paraId="27E161F4" w14:textId="77777777" w:rsidR="00E57004" w:rsidRPr="001F2415" w:rsidRDefault="00E57004" w:rsidP="002813C4"/>
        </w:tc>
      </w:tr>
      <w:tr w:rsidR="00E57004" w:rsidRPr="001F2415" w14:paraId="6A78DA91" w14:textId="77777777" w:rsidTr="002813C4">
        <w:trPr>
          <w:trHeight w:val="240"/>
          <w:jc w:val="center"/>
        </w:trPr>
        <w:tc>
          <w:tcPr>
            <w:tcW w:w="4876" w:type="dxa"/>
            <w:hideMark/>
          </w:tcPr>
          <w:p w14:paraId="62CEA8F8" w14:textId="77777777" w:rsidR="00E57004" w:rsidRPr="001F2415" w:rsidRDefault="00E57004" w:rsidP="002813C4">
            <w:pPr>
              <w:pStyle w:val="AmColumnHeading"/>
            </w:pPr>
            <w:r w:rsidRPr="001F2415">
              <w:t>Draft opinion</w:t>
            </w:r>
          </w:p>
        </w:tc>
        <w:tc>
          <w:tcPr>
            <w:tcW w:w="4876" w:type="dxa"/>
            <w:hideMark/>
          </w:tcPr>
          <w:p w14:paraId="2D35227D" w14:textId="77777777" w:rsidR="00E57004" w:rsidRPr="001F2415" w:rsidRDefault="00E57004" w:rsidP="002813C4">
            <w:pPr>
              <w:pStyle w:val="AmColumnHeading"/>
            </w:pPr>
            <w:r w:rsidRPr="001F2415">
              <w:t>Amendment</w:t>
            </w:r>
          </w:p>
        </w:tc>
      </w:tr>
      <w:tr w:rsidR="00E57004" w:rsidRPr="001F2415" w14:paraId="08ED6FE4" w14:textId="77777777" w:rsidTr="002813C4">
        <w:trPr>
          <w:jc w:val="center"/>
        </w:trPr>
        <w:tc>
          <w:tcPr>
            <w:tcW w:w="4876" w:type="dxa"/>
          </w:tcPr>
          <w:p w14:paraId="3965DF9E" w14:textId="77777777" w:rsidR="00E57004" w:rsidRPr="001F2415" w:rsidRDefault="00E57004" w:rsidP="002813C4">
            <w:pPr>
              <w:pStyle w:val="Normal6a"/>
            </w:pPr>
          </w:p>
        </w:tc>
        <w:tc>
          <w:tcPr>
            <w:tcW w:w="4876" w:type="dxa"/>
            <w:hideMark/>
          </w:tcPr>
          <w:p w14:paraId="14407C4E" w14:textId="77777777" w:rsidR="00E57004" w:rsidRPr="001F2415" w:rsidRDefault="00E57004" w:rsidP="002813C4">
            <w:pPr>
              <w:pStyle w:val="Normal6a"/>
            </w:pPr>
            <w:r w:rsidRPr="001F2415">
              <w:rPr>
                <w:b/>
                <w:i/>
              </w:rPr>
              <w:t>Aa.</w:t>
            </w:r>
            <w:r w:rsidRPr="001F2415">
              <w:rPr>
                <w:b/>
                <w:i/>
              </w:rPr>
              <w:tab/>
              <w:t>whereas scientific studies have raised concerns about the long-term negative impact that certain techniques used by fisheries, such as bottom-contacting gear and fish aggregating devices, have on animal welfare, stocks, ocean biodiversity and the marine environment;</w:t>
            </w:r>
          </w:p>
        </w:tc>
      </w:tr>
    </w:tbl>
    <w:p w14:paraId="17EA301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E445115" w14:textId="77777777" w:rsidR="00E57004" w:rsidRPr="001F2415" w:rsidRDefault="00E57004" w:rsidP="00E57004">
      <w:r w:rsidRPr="001F2415">
        <w:rPr>
          <w:rStyle w:val="HideTWBExt"/>
          <w:noProof w:val="0"/>
        </w:rPr>
        <w:t>&lt;/Amend&gt;</w:t>
      </w:r>
    </w:p>
    <w:p w14:paraId="7B79E39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33</w:t>
      </w:r>
      <w:r w:rsidRPr="001F2415">
        <w:rPr>
          <w:rStyle w:val="HideTWBExt"/>
          <w:noProof w:val="0"/>
        </w:rPr>
        <w:t>&lt;/NumAm&gt;</w:t>
      </w:r>
    </w:p>
    <w:p w14:paraId="0E1D4791"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144F3735" w14:textId="77777777" w:rsidR="00E57004" w:rsidRPr="001F2415" w:rsidRDefault="00E57004" w:rsidP="00E57004">
      <w:pPr>
        <w:pStyle w:val="NormalBold"/>
      </w:pPr>
      <w:r w:rsidRPr="001F2415">
        <w:rPr>
          <w:rStyle w:val="HideTWBExt"/>
          <w:noProof w:val="0"/>
        </w:rPr>
        <w:t>&lt;/RepeatBlock-By&gt;</w:t>
      </w:r>
    </w:p>
    <w:p w14:paraId="3E05A23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92C7656"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90AC918" w14:textId="77777777" w:rsidTr="002813C4">
        <w:trPr>
          <w:trHeight w:val="240"/>
          <w:jc w:val="center"/>
        </w:trPr>
        <w:tc>
          <w:tcPr>
            <w:tcW w:w="9752" w:type="dxa"/>
            <w:gridSpan w:val="2"/>
          </w:tcPr>
          <w:p w14:paraId="39C4AC17" w14:textId="77777777" w:rsidR="00E57004" w:rsidRPr="001F2415" w:rsidRDefault="00E57004" w:rsidP="002813C4"/>
        </w:tc>
      </w:tr>
      <w:tr w:rsidR="00E57004" w:rsidRPr="001F2415" w14:paraId="3093F703" w14:textId="77777777" w:rsidTr="002813C4">
        <w:trPr>
          <w:trHeight w:val="240"/>
          <w:jc w:val="center"/>
        </w:trPr>
        <w:tc>
          <w:tcPr>
            <w:tcW w:w="4876" w:type="dxa"/>
            <w:hideMark/>
          </w:tcPr>
          <w:p w14:paraId="3DD17649" w14:textId="77777777" w:rsidR="00E57004" w:rsidRPr="001F2415" w:rsidRDefault="00E57004" w:rsidP="002813C4">
            <w:pPr>
              <w:pStyle w:val="AmColumnHeading"/>
            </w:pPr>
            <w:r w:rsidRPr="001F2415">
              <w:t>Draft opinion</w:t>
            </w:r>
          </w:p>
        </w:tc>
        <w:tc>
          <w:tcPr>
            <w:tcW w:w="4876" w:type="dxa"/>
            <w:hideMark/>
          </w:tcPr>
          <w:p w14:paraId="27B39CD2" w14:textId="77777777" w:rsidR="00E57004" w:rsidRPr="001F2415" w:rsidRDefault="00E57004" w:rsidP="002813C4">
            <w:pPr>
              <w:pStyle w:val="AmColumnHeading"/>
            </w:pPr>
            <w:r w:rsidRPr="001F2415">
              <w:t>Amendment</w:t>
            </w:r>
          </w:p>
        </w:tc>
      </w:tr>
      <w:tr w:rsidR="00E57004" w:rsidRPr="001F2415" w14:paraId="2F7C36FC" w14:textId="77777777" w:rsidTr="002813C4">
        <w:trPr>
          <w:jc w:val="center"/>
        </w:trPr>
        <w:tc>
          <w:tcPr>
            <w:tcW w:w="4876" w:type="dxa"/>
          </w:tcPr>
          <w:p w14:paraId="3777F5F2" w14:textId="77777777" w:rsidR="00E57004" w:rsidRPr="001F2415" w:rsidRDefault="00E57004" w:rsidP="002813C4">
            <w:pPr>
              <w:pStyle w:val="Normal6a"/>
            </w:pPr>
          </w:p>
        </w:tc>
        <w:tc>
          <w:tcPr>
            <w:tcW w:w="4876" w:type="dxa"/>
            <w:hideMark/>
          </w:tcPr>
          <w:p w14:paraId="1023262D" w14:textId="77777777" w:rsidR="00E57004" w:rsidRPr="001F2415" w:rsidRDefault="00E57004" w:rsidP="002813C4">
            <w:pPr>
              <w:pStyle w:val="Normal6a"/>
            </w:pPr>
            <w:r w:rsidRPr="001F2415">
              <w:rPr>
                <w:b/>
                <w:i/>
              </w:rPr>
              <w:t>Aa.</w:t>
            </w:r>
            <w:r w:rsidRPr="001F2415">
              <w:rPr>
                <w:b/>
                <w:i/>
              </w:rPr>
              <w:tab/>
              <w:t>whereas fisheries and aquaculture products are an important source of protein and an important component of a healthy diet; notes that consumption of fish and aquaculture produces in the EU varies greatly across Member States;</w:t>
            </w:r>
          </w:p>
        </w:tc>
      </w:tr>
    </w:tbl>
    <w:p w14:paraId="4B56229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279A172" w14:textId="77777777" w:rsidR="00E57004" w:rsidRPr="001F2415" w:rsidRDefault="00E57004" w:rsidP="00E57004">
      <w:r w:rsidRPr="001F2415">
        <w:rPr>
          <w:rStyle w:val="HideTWBExt"/>
          <w:noProof w:val="0"/>
        </w:rPr>
        <w:t>&lt;/Amend&gt;</w:t>
      </w:r>
    </w:p>
    <w:p w14:paraId="1AC5D44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34</w:t>
      </w:r>
      <w:r w:rsidRPr="001F2415">
        <w:rPr>
          <w:rStyle w:val="HideTWBExt"/>
          <w:noProof w:val="0"/>
        </w:rPr>
        <w:t>&lt;/NumAm&gt;</w:t>
      </w:r>
    </w:p>
    <w:p w14:paraId="326C8D71"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097AFB00" w14:textId="77777777" w:rsidR="00E57004" w:rsidRPr="001F2415" w:rsidRDefault="00E57004" w:rsidP="00E57004">
      <w:pPr>
        <w:pStyle w:val="NormalBold"/>
      </w:pPr>
      <w:r w:rsidRPr="001F2415">
        <w:rPr>
          <w:rStyle w:val="HideTWBExt"/>
          <w:noProof w:val="0"/>
        </w:rPr>
        <w:t>&lt;/RepeatBlock-By&gt;</w:t>
      </w:r>
    </w:p>
    <w:p w14:paraId="4DFBE56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39C4EF3"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8362FE5" w14:textId="77777777" w:rsidTr="002813C4">
        <w:trPr>
          <w:trHeight w:val="240"/>
          <w:jc w:val="center"/>
        </w:trPr>
        <w:tc>
          <w:tcPr>
            <w:tcW w:w="9752" w:type="dxa"/>
            <w:gridSpan w:val="2"/>
          </w:tcPr>
          <w:p w14:paraId="2E8D9266" w14:textId="77777777" w:rsidR="00E57004" w:rsidRPr="001F2415" w:rsidRDefault="00E57004" w:rsidP="002813C4"/>
        </w:tc>
      </w:tr>
      <w:tr w:rsidR="00E57004" w:rsidRPr="001F2415" w14:paraId="12FA8C30" w14:textId="77777777" w:rsidTr="002813C4">
        <w:trPr>
          <w:trHeight w:val="240"/>
          <w:jc w:val="center"/>
        </w:trPr>
        <w:tc>
          <w:tcPr>
            <w:tcW w:w="4876" w:type="dxa"/>
            <w:hideMark/>
          </w:tcPr>
          <w:p w14:paraId="21D819B1" w14:textId="77777777" w:rsidR="00E57004" w:rsidRPr="001F2415" w:rsidRDefault="00E57004" w:rsidP="002813C4">
            <w:pPr>
              <w:pStyle w:val="AmColumnHeading"/>
            </w:pPr>
            <w:r w:rsidRPr="001F2415">
              <w:t>Draft opinion</w:t>
            </w:r>
          </w:p>
        </w:tc>
        <w:tc>
          <w:tcPr>
            <w:tcW w:w="4876" w:type="dxa"/>
            <w:hideMark/>
          </w:tcPr>
          <w:p w14:paraId="7A5E694C" w14:textId="77777777" w:rsidR="00E57004" w:rsidRPr="001F2415" w:rsidRDefault="00E57004" w:rsidP="002813C4">
            <w:pPr>
              <w:pStyle w:val="AmColumnHeading"/>
            </w:pPr>
            <w:r w:rsidRPr="001F2415">
              <w:t>Amendment</w:t>
            </w:r>
          </w:p>
        </w:tc>
      </w:tr>
      <w:tr w:rsidR="00E57004" w:rsidRPr="001F2415" w14:paraId="07CE80CA" w14:textId="77777777" w:rsidTr="002813C4">
        <w:trPr>
          <w:jc w:val="center"/>
        </w:trPr>
        <w:tc>
          <w:tcPr>
            <w:tcW w:w="4876" w:type="dxa"/>
          </w:tcPr>
          <w:p w14:paraId="30E0BF6A" w14:textId="77777777" w:rsidR="00E57004" w:rsidRPr="001F2415" w:rsidRDefault="00E57004" w:rsidP="002813C4">
            <w:pPr>
              <w:pStyle w:val="Normal6a"/>
            </w:pPr>
          </w:p>
        </w:tc>
        <w:tc>
          <w:tcPr>
            <w:tcW w:w="4876" w:type="dxa"/>
            <w:hideMark/>
          </w:tcPr>
          <w:p w14:paraId="391C2544" w14:textId="77777777" w:rsidR="00E57004" w:rsidRPr="001F2415" w:rsidRDefault="00E57004" w:rsidP="002813C4">
            <w:pPr>
              <w:pStyle w:val="Normal6a"/>
            </w:pPr>
            <w:r w:rsidRPr="001F2415">
              <w:rPr>
                <w:b/>
                <w:i/>
              </w:rPr>
              <w:t>Aa.</w:t>
            </w:r>
            <w:r w:rsidRPr="001F2415">
              <w:rPr>
                <w:b/>
                <w:i/>
              </w:rPr>
              <w:tab/>
              <w:t>whereas overfishing and bycatch of sensitive marine species results to marine and coastal ecosystem degradation and leads to biodiversity loss;</w:t>
            </w:r>
          </w:p>
        </w:tc>
      </w:tr>
    </w:tbl>
    <w:p w14:paraId="182F8C1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31F205B" w14:textId="77777777" w:rsidR="00E57004" w:rsidRPr="001F2415" w:rsidRDefault="00E57004" w:rsidP="00E57004">
      <w:r w:rsidRPr="001F2415">
        <w:rPr>
          <w:rStyle w:val="HideTWBExt"/>
          <w:noProof w:val="0"/>
        </w:rPr>
        <w:t>&lt;/Amend&gt;</w:t>
      </w:r>
    </w:p>
    <w:p w14:paraId="45FCC9C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35</w:t>
      </w:r>
      <w:r w:rsidRPr="001F2415">
        <w:rPr>
          <w:rStyle w:val="HideTWBExt"/>
          <w:noProof w:val="0"/>
        </w:rPr>
        <w:t>&lt;/NumAm&gt;</w:t>
      </w:r>
    </w:p>
    <w:p w14:paraId="0DD6BE21" w14:textId="77777777" w:rsidR="00E57004" w:rsidRPr="001F2415" w:rsidRDefault="00E57004" w:rsidP="00E57004">
      <w:pPr>
        <w:pStyle w:val="NormalBold"/>
      </w:pPr>
      <w:r w:rsidRPr="001F2415">
        <w:rPr>
          <w:rStyle w:val="HideTWBExt"/>
          <w:noProof w:val="0"/>
        </w:rPr>
        <w:t>&lt;RepeatBlock-By&gt;&lt;Members&gt;</w:t>
      </w:r>
      <w:r w:rsidRPr="001F2415">
        <w:t>Ruža Tomašić</w:t>
      </w:r>
      <w:r w:rsidRPr="001F2415">
        <w:rPr>
          <w:rStyle w:val="HideTWBExt"/>
          <w:noProof w:val="0"/>
        </w:rPr>
        <w:t>&lt;/Members&gt;</w:t>
      </w:r>
    </w:p>
    <w:p w14:paraId="0248BDC0" w14:textId="77777777" w:rsidR="00E57004" w:rsidRPr="001F2415" w:rsidRDefault="00E57004" w:rsidP="00E57004">
      <w:pPr>
        <w:pStyle w:val="NormalBold"/>
      </w:pPr>
      <w:r w:rsidRPr="001F2415">
        <w:rPr>
          <w:rStyle w:val="HideTWBExt"/>
          <w:noProof w:val="0"/>
        </w:rPr>
        <w:t>&lt;/RepeatBlock-By&gt;</w:t>
      </w:r>
    </w:p>
    <w:p w14:paraId="3BA4265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35FF5A2"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1C4EA2E" w14:textId="77777777" w:rsidTr="002813C4">
        <w:trPr>
          <w:trHeight w:val="240"/>
          <w:jc w:val="center"/>
        </w:trPr>
        <w:tc>
          <w:tcPr>
            <w:tcW w:w="9752" w:type="dxa"/>
            <w:gridSpan w:val="2"/>
          </w:tcPr>
          <w:p w14:paraId="335F1567" w14:textId="77777777" w:rsidR="00E57004" w:rsidRPr="001F2415" w:rsidRDefault="00E57004" w:rsidP="002813C4"/>
        </w:tc>
      </w:tr>
      <w:tr w:rsidR="00E57004" w:rsidRPr="001F2415" w14:paraId="3F230EB0" w14:textId="77777777" w:rsidTr="002813C4">
        <w:trPr>
          <w:trHeight w:val="240"/>
          <w:jc w:val="center"/>
        </w:trPr>
        <w:tc>
          <w:tcPr>
            <w:tcW w:w="4876" w:type="dxa"/>
            <w:hideMark/>
          </w:tcPr>
          <w:p w14:paraId="5A58D7C7" w14:textId="77777777" w:rsidR="00E57004" w:rsidRPr="001F2415" w:rsidRDefault="00E57004" w:rsidP="002813C4">
            <w:pPr>
              <w:pStyle w:val="AmColumnHeading"/>
            </w:pPr>
            <w:r w:rsidRPr="001F2415">
              <w:t>Draft opinion</w:t>
            </w:r>
          </w:p>
        </w:tc>
        <w:tc>
          <w:tcPr>
            <w:tcW w:w="4876" w:type="dxa"/>
            <w:hideMark/>
          </w:tcPr>
          <w:p w14:paraId="1D5ACACE" w14:textId="77777777" w:rsidR="00E57004" w:rsidRPr="001F2415" w:rsidRDefault="00E57004" w:rsidP="002813C4">
            <w:pPr>
              <w:pStyle w:val="AmColumnHeading"/>
            </w:pPr>
            <w:r w:rsidRPr="001F2415">
              <w:t>Amendment</w:t>
            </w:r>
          </w:p>
        </w:tc>
      </w:tr>
      <w:tr w:rsidR="00E57004" w:rsidRPr="001F2415" w14:paraId="0798C88A" w14:textId="77777777" w:rsidTr="002813C4">
        <w:trPr>
          <w:jc w:val="center"/>
        </w:trPr>
        <w:tc>
          <w:tcPr>
            <w:tcW w:w="4876" w:type="dxa"/>
          </w:tcPr>
          <w:p w14:paraId="3EF74536" w14:textId="77777777" w:rsidR="00E57004" w:rsidRPr="001F2415" w:rsidRDefault="00E57004" w:rsidP="002813C4">
            <w:pPr>
              <w:pStyle w:val="Normal6a"/>
            </w:pPr>
          </w:p>
        </w:tc>
        <w:tc>
          <w:tcPr>
            <w:tcW w:w="4876" w:type="dxa"/>
            <w:hideMark/>
          </w:tcPr>
          <w:p w14:paraId="2F270933" w14:textId="77777777" w:rsidR="00E57004" w:rsidRPr="001F2415" w:rsidRDefault="00E57004" w:rsidP="002813C4">
            <w:pPr>
              <w:pStyle w:val="Normal6a"/>
            </w:pPr>
            <w:r w:rsidRPr="001F2415">
              <w:rPr>
                <w:b/>
                <w:i/>
              </w:rPr>
              <w:t>Aa.</w:t>
            </w:r>
            <w:r w:rsidRPr="001F2415">
              <w:tab/>
            </w:r>
            <w:r w:rsidRPr="001F2415">
              <w:rPr>
                <w:b/>
                <w:i/>
              </w:rPr>
              <w:t>whereas the COVID-19 crisis has highlighted the importance of fisheries and aquaculture in ensuring access to food;</w:t>
            </w:r>
          </w:p>
        </w:tc>
      </w:tr>
    </w:tbl>
    <w:p w14:paraId="0B5215E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{HR}</w:t>
      </w:r>
      <w:r w:rsidRPr="001F2415">
        <w:t>hr</w:t>
      </w:r>
      <w:r w:rsidRPr="001F2415">
        <w:rPr>
          <w:rStyle w:val="HideTWBExt"/>
          <w:noProof w:val="0"/>
        </w:rPr>
        <w:t>&lt;/Original&gt;</w:t>
      </w:r>
    </w:p>
    <w:p w14:paraId="671EE222" w14:textId="77777777" w:rsidR="00E57004" w:rsidRPr="001F2415" w:rsidRDefault="00E57004" w:rsidP="00E57004">
      <w:r w:rsidRPr="001F2415">
        <w:rPr>
          <w:rStyle w:val="HideTWBExt"/>
          <w:noProof w:val="0"/>
        </w:rPr>
        <w:t>&lt;/Amend&gt;</w:t>
      </w:r>
    </w:p>
    <w:p w14:paraId="0C5AA90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36</w:t>
      </w:r>
      <w:r w:rsidRPr="001F2415">
        <w:rPr>
          <w:rStyle w:val="HideTWBExt"/>
          <w:noProof w:val="0"/>
        </w:rPr>
        <w:t>&lt;/NumAm&gt;</w:t>
      </w:r>
    </w:p>
    <w:p w14:paraId="0D13EC08"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5052AB00" w14:textId="77777777" w:rsidR="00E57004" w:rsidRPr="001F2415" w:rsidRDefault="00E57004" w:rsidP="00E57004">
      <w:pPr>
        <w:pStyle w:val="NormalBold"/>
      </w:pPr>
      <w:r w:rsidRPr="001F2415">
        <w:rPr>
          <w:rStyle w:val="HideTWBExt"/>
          <w:noProof w:val="0"/>
        </w:rPr>
        <w:t>&lt;/RepeatBlock-By&gt;</w:t>
      </w:r>
    </w:p>
    <w:p w14:paraId="0E76EC6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357F740" w14:textId="77777777" w:rsidR="00E57004" w:rsidRPr="001F2415" w:rsidRDefault="00E57004" w:rsidP="00E57004">
      <w:pPr>
        <w:pStyle w:val="NormalBold"/>
      </w:pPr>
      <w:r w:rsidRPr="001F2415">
        <w:rPr>
          <w:rStyle w:val="HideTWBExt"/>
          <w:noProof w:val="0"/>
        </w:rPr>
        <w:t>&lt;Article&gt;</w:t>
      </w:r>
      <w:r w:rsidRPr="001F2415">
        <w:t>Recital A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AA10E25" w14:textId="77777777" w:rsidTr="002813C4">
        <w:trPr>
          <w:trHeight w:val="240"/>
          <w:jc w:val="center"/>
        </w:trPr>
        <w:tc>
          <w:tcPr>
            <w:tcW w:w="9752" w:type="dxa"/>
            <w:gridSpan w:val="2"/>
          </w:tcPr>
          <w:p w14:paraId="60B4FED5" w14:textId="77777777" w:rsidR="00E57004" w:rsidRPr="001F2415" w:rsidRDefault="00E57004" w:rsidP="002813C4"/>
        </w:tc>
      </w:tr>
      <w:tr w:rsidR="00E57004" w:rsidRPr="001F2415" w14:paraId="0BDE6B9B" w14:textId="77777777" w:rsidTr="002813C4">
        <w:trPr>
          <w:trHeight w:val="240"/>
          <w:jc w:val="center"/>
        </w:trPr>
        <w:tc>
          <w:tcPr>
            <w:tcW w:w="4876" w:type="dxa"/>
            <w:hideMark/>
          </w:tcPr>
          <w:p w14:paraId="2FA84FF9" w14:textId="77777777" w:rsidR="00E57004" w:rsidRPr="001F2415" w:rsidRDefault="00E57004" w:rsidP="002813C4">
            <w:pPr>
              <w:pStyle w:val="AmColumnHeading"/>
            </w:pPr>
            <w:r w:rsidRPr="001F2415">
              <w:t>Draft opinion</w:t>
            </w:r>
          </w:p>
        </w:tc>
        <w:tc>
          <w:tcPr>
            <w:tcW w:w="4876" w:type="dxa"/>
            <w:hideMark/>
          </w:tcPr>
          <w:p w14:paraId="6710D594" w14:textId="77777777" w:rsidR="00E57004" w:rsidRPr="001F2415" w:rsidRDefault="00E57004" w:rsidP="002813C4">
            <w:pPr>
              <w:pStyle w:val="AmColumnHeading"/>
            </w:pPr>
            <w:r w:rsidRPr="001F2415">
              <w:t>Amendment</w:t>
            </w:r>
          </w:p>
        </w:tc>
      </w:tr>
      <w:tr w:rsidR="00E57004" w:rsidRPr="001F2415" w14:paraId="52EBE6D0" w14:textId="77777777" w:rsidTr="002813C4">
        <w:trPr>
          <w:jc w:val="center"/>
        </w:trPr>
        <w:tc>
          <w:tcPr>
            <w:tcW w:w="4876" w:type="dxa"/>
          </w:tcPr>
          <w:p w14:paraId="6ED2CECE" w14:textId="77777777" w:rsidR="00E57004" w:rsidRPr="001F2415" w:rsidRDefault="00E57004" w:rsidP="002813C4">
            <w:pPr>
              <w:pStyle w:val="Normal6a"/>
            </w:pPr>
          </w:p>
        </w:tc>
        <w:tc>
          <w:tcPr>
            <w:tcW w:w="4876" w:type="dxa"/>
            <w:hideMark/>
          </w:tcPr>
          <w:p w14:paraId="2854A934" w14:textId="77777777" w:rsidR="00E57004" w:rsidRPr="001F2415" w:rsidRDefault="00E57004" w:rsidP="002813C4">
            <w:pPr>
              <w:pStyle w:val="Normal6a"/>
            </w:pPr>
            <w:r w:rsidRPr="001F2415">
              <w:rPr>
                <w:b/>
                <w:i/>
              </w:rPr>
              <w:t>Aa.</w:t>
            </w:r>
            <w:r w:rsidRPr="001F2415">
              <w:tab/>
            </w:r>
            <w:r w:rsidRPr="001F2415">
              <w:rPr>
                <w:b/>
                <w:i/>
              </w:rPr>
              <w:t>whereas the EU has adopted a Biodiversity Strategy for 2030;</w:t>
            </w:r>
          </w:p>
        </w:tc>
      </w:tr>
    </w:tbl>
    <w:p w14:paraId="3F0298D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1AF7EA6" w14:textId="77777777" w:rsidR="00E57004" w:rsidRPr="001F2415" w:rsidRDefault="00E57004" w:rsidP="00E57004">
      <w:r w:rsidRPr="001F2415">
        <w:rPr>
          <w:rStyle w:val="HideTWBExt"/>
          <w:noProof w:val="0"/>
        </w:rPr>
        <w:t>&lt;/Amend&gt;</w:t>
      </w:r>
    </w:p>
    <w:p w14:paraId="1601EED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37</w:t>
      </w:r>
      <w:r w:rsidRPr="001F2415">
        <w:rPr>
          <w:rStyle w:val="HideTWBExt"/>
          <w:noProof w:val="0"/>
        </w:rPr>
        <w:t>&lt;/NumAm&gt;</w:t>
      </w:r>
    </w:p>
    <w:p w14:paraId="633404F8"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5DAF82A5" w14:textId="77777777" w:rsidR="00E57004" w:rsidRPr="001F2415" w:rsidRDefault="00E57004" w:rsidP="00E57004">
      <w:pPr>
        <w:pStyle w:val="NormalBold"/>
      </w:pPr>
      <w:r w:rsidRPr="001F2415">
        <w:rPr>
          <w:rStyle w:val="HideTWBExt"/>
          <w:noProof w:val="0"/>
        </w:rPr>
        <w:t>&lt;/RepeatBlock-By&gt;</w:t>
      </w:r>
    </w:p>
    <w:p w14:paraId="3133EB0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FCB50E4"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70EAF96" w14:textId="77777777" w:rsidTr="002813C4">
        <w:trPr>
          <w:trHeight w:val="240"/>
          <w:jc w:val="center"/>
        </w:trPr>
        <w:tc>
          <w:tcPr>
            <w:tcW w:w="9752" w:type="dxa"/>
            <w:gridSpan w:val="2"/>
          </w:tcPr>
          <w:p w14:paraId="25EB1844" w14:textId="77777777" w:rsidR="00E57004" w:rsidRPr="001F2415" w:rsidRDefault="00E57004" w:rsidP="002813C4"/>
        </w:tc>
      </w:tr>
      <w:tr w:rsidR="00E57004" w:rsidRPr="001F2415" w14:paraId="5B995D04" w14:textId="77777777" w:rsidTr="002813C4">
        <w:trPr>
          <w:trHeight w:val="240"/>
          <w:jc w:val="center"/>
        </w:trPr>
        <w:tc>
          <w:tcPr>
            <w:tcW w:w="4876" w:type="dxa"/>
            <w:hideMark/>
          </w:tcPr>
          <w:p w14:paraId="1972E0E4" w14:textId="77777777" w:rsidR="00E57004" w:rsidRPr="001F2415" w:rsidRDefault="00E57004" w:rsidP="002813C4">
            <w:pPr>
              <w:pStyle w:val="AmColumnHeading"/>
            </w:pPr>
            <w:r w:rsidRPr="001F2415">
              <w:t>Draft opinion</w:t>
            </w:r>
          </w:p>
        </w:tc>
        <w:tc>
          <w:tcPr>
            <w:tcW w:w="4876" w:type="dxa"/>
            <w:hideMark/>
          </w:tcPr>
          <w:p w14:paraId="672A44AC" w14:textId="77777777" w:rsidR="00E57004" w:rsidRPr="001F2415" w:rsidRDefault="00E57004" w:rsidP="002813C4">
            <w:pPr>
              <w:pStyle w:val="AmColumnHeading"/>
            </w:pPr>
            <w:r w:rsidRPr="001F2415">
              <w:t>Amendment</w:t>
            </w:r>
          </w:p>
        </w:tc>
      </w:tr>
      <w:tr w:rsidR="00E57004" w:rsidRPr="001F2415" w14:paraId="4D0A10BE" w14:textId="77777777" w:rsidTr="002813C4">
        <w:trPr>
          <w:jc w:val="center"/>
        </w:trPr>
        <w:tc>
          <w:tcPr>
            <w:tcW w:w="4876" w:type="dxa"/>
          </w:tcPr>
          <w:p w14:paraId="259236D3" w14:textId="77777777" w:rsidR="00E57004" w:rsidRPr="001F2415" w:rsidRDefault="00E57004" w:rsidP="002813C4">
            <w:pPr>
              <w:pStyle w:val="Normal6a"/>
            </w:pPr>
          </w:p>
        </w:tc>
        <w:tc>
          <w:tcPr>
            <w:tcW w:w="4876" w:type="dxa"/>
            <w:hideMark/>
          </w:tcPr>
          <w:p w14:paraId="754E045B" w14:textId="77777777" w:rsidR="00E57004" w:rsidRPr="001F2415" w:rsidRDefault="00E57004" w:rsidP="002813C4">
            <w:pPr>
              <w:pStyle w:val="Normal6a"/>
            </w:pPr>
            <w:r w:rsidRPr="001F2415">
              <w:rPr>
                <w:b/>
                <w:i/>
              </w:rPr>
              <w:t>Ab.</w:t>
            </w:r>
            <w:r w:rsidRPr="001F2415">
              <w:tab/>
            </w:r>
            <w:r w:rsidRPr="001F2415">
              <w:rPr>
                <w:b/>
                <w:i/>
              </w:rPr>
              <w:t>whereas, compared with other animal proteins, fish caught in the wild has the lowest environmental impact as it lives in the wild and does not require any land, artificial feeding, water supply, antibiotics or pesticides, and it is therefore the best option in terms of food security and climate protection;</w:t>
            </w:r>
          </w:p>
        </w:tc>
      </w:tr>
    </w:tbl>
    <w:p w14:paraId="1631224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75FC4AFD" w14:textId="77777777" w:rsidR="00E57004" w:rsidRPr="001F2415" w:rsidRDefault="00E57004" w:rsidP="00E57004">
      <w:r w:rsidRPr="001F2415">
        <w:rPr>
          <w:rStyle w:val="HideTWBExt"/>
          <w:noProof w:val="0"/>
        </w:rPr>
        <w:t>&lt;/Amend&gt;</w:t>
      </w:r>
    </w:p>
    <w:p w14:paraId="3ADC5C2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38</w:t>
      </w:r>
      <w:r w:rsidRPr="001F2415">
        <w:rPr>
          <w:rStyle w:val="HideTWBExt"/>
          <w:noProof w:val="0"/>
        </w:rPr>
        <w:t>&lt;/NumAm&gt;</w:t>
      </w:r>
    </w:p>
    <w:p w14:paraId="32C9096F"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w:t>
      </w:r>
      <w:r w:rsidRPr="001F2415">
        <w:rPr>
          <w:rStyle w:val="HideTWBExt"/>
          <w:noProof w:val="0"/>
        </w:rPr>
        <w:t>&lt;/Members&gt;</w:t>
      </w:r>
    </w:p>
    <w:p w14:paraId="657BAE0E" w14:textId="77777777" w:rsidR="00E57004" w:rsidRPr="001F2415" w:rsidRDefault="00E57004" w:rsidP="00E57004">
      <w:pPr>
        <w:pStyle w:val="NormalBold"/>
      </w:pPr>
      <w:r w:rsidRPr="001F2415">
        <w:rPr>
          <w:rStyle w:val="HideTWBExt"/>
          <w:noProof w:val="0"/>
        </w:rPr>
        <w:t>&lt;/RepeatBlock-By&gt;</w:t>
      </w:r>
    </w:p>
    <w:p w14:paraId="54D13AE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9CDBEBA"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51E60F8" w14:textId="77777777" w:rsidTr="002813C4">
        <w:trPr>
          <w:trHeight w:val="240"/>
          <w:jc w:val="center"/>
        </w:trPr>
        <w:tc>
          <w:tcPr>
            <w:tcW w:w="9752" w:type="dxa"/>
            <w:gridSpan w:val="2"/>
          </w:tcPr>
          <w:p w14:paraId="651AEDB7" w14:textId="77777777" w:rsidR="00E57004" w:rsidRPr="001F2415" w:rsidRDefault="00E57004" w:rsidP="002813C4"/>
        </w:tc>
      </w:tr>
      <w:tr w:rsidR="00E57004" w:rsidRPr="001F2415" w14:paraId="6B620CA9" w14:textId="77777777" w:rsidTr="002813C4">
        <w:trPr>
          <w:trHeight w:val="240"/>
          <w:jc w:val="center"/>
        </w:trPr>
        <w:tc>
          <w:tcPr>
            <w:tcW w:w="4876" w:type="dxa"/>
            <w:hideMark/>
          </w:tcPr>
          <w:p w14:paraId="097ADB9F" w14:textId="77777777" w:rsidR="00E57004" w:rsidRPr="001F2415" w:rsidRDefault="00E57004" w:rsidP="002813C4">
            <w:pPr>
              <w:pStyle w:val="AmColumnHeading"/>
            </w:pPr>
            <w:r w:rsidRPr="001F2415">
              <w:t>Draft opinion</w:t>
            </w:r>
          </w:p>
        </w:tc>
        <w:tc>
          <w:tcPr>
            <w:tcW w:w="4876" w:type="dxa"/>
            <w:hideMark/>
          </w:tcPr>
          <w:p w14:paraId="494807DA" w14:textId="77777777" w:rsidR="00E57004" w:rsidRPr="001F2415" w:rsidRDefault="00E57004" w:rsidP="002813C4">
            <w:pPr>
              <w:pStyle w:val="AmColumnHeading"/>
            </w:pPr>
            <w:r w:rsidRPr="001F2415">
              <w:t>Amendment</w:t>
            </w:r>
          </w:p>
        </w:tc>
      </w:tr>
      <w:tr w:rsidR="00E57004" w:rsidRPr="001F2415" w14:paraId="1AA25A86" w14:textId="77777777" w:rsidTr="002813C4">
        <w:trPr>
          <w:jc w:val="center"/>
        </w:trPr>
        <w:tc>
          <w:tcPr>
            <w:tcW w:w="4876" w:type="dxa"/>
          </w:tcPr>
          <w:p w14:paraId="2B8CA0C3" w14:textId="77777777" w:rsidR="00E57004" w:rsidRPr="001F2415" w:rsidRDefault="00E57004" w:rsidP="002813C4">
            <w:pPr>
              <w:pStyle w:val="Normal6a"/>
            </w:pPr>
          </w:p>
        </w:tc>
        <w:tc>
          <w:tcPr>
            <w:tcW w:w="4876" w:type="dxa"/>
            <w:hideMark/>
          </w:tcPr>
          <w:p w14:paraId="4D002BEF" w14:textId="77777777" w:rsidR="00E57004" w:rsidRPr="001F2415" w:rsidRDefault="00E57004" w:rsidP="002813C4">
            <w:pPr>
              <w:pStyle w:val="Normal6a"/>
            </w:pPr>
            <w:r w:rsidRPr="001F2415">
              <w:rPr>
                <w:b/>
                <w:i/>
              </w:rPr>
              <w:t>Ab.</w:t>
            </w:r>
            <w:r w:rsidRPr="001F2415">
              <w:tab/>
            </w:r>
            <w:r w:rsidRPr="001F2415">
              <w:rPr>
                <w:b/>
                <w:i/>
              </w:rPr>
              <w:t>whereas fishing is a victim rather than a cause of climate change, as demonstrated by the many natural phenomena, such as the increase in water temperature, which have had, and will continue to have, an extremely negative impact on the profitability of the sector;</w:t>
            </w:r>
          </w:p>
        </w:tc>
      </w:tr>
    </w:tbl>
    <w:p w14:paraId="6177935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35BF6C0" w14:textId="77777777" w:rsidR="00E57004" w:rsidRPr="001F2415" w:rsidRDefault="00E57004" w:rsidP="00E57004">
      <w:r w:rsidRPr="001F2415">
        <w:rPr>
          <w:rStyle w:val="HideTWBExt"/>
          <w:noProof w:val="0"/>
        </w:rPr>
        <w:t>&lt;/Amend&gt;</w:t>
      </w:r>
    </w:p>
    <w:p w14:paraId="19E9D17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39</w:t>
      </w:r>
      <w:r w:rsidRPr="001F2415">
        <w:rPr>
          <w:rStyle w:val="HideTWBExt"/>
          <w:noProof w:val="0"/>
        </w:rPr>
        <w:t>&lt;/NumAm&gt;</w:t>
      </w:r>
    </w:p>
    <w:p w14:paraId="3A14FEB9"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527CBFCB" w14:textId="77777777" w:rsidR="00E57004" w:rsidRPr="001F2415" w:rsidRDefault="00E57004" w:rsidP="00E57004">
      <w:pPr>
        <w:pStyle w:val="NormalBold"/>
      </w:pPr>
      <w:r w:rsidRPr="001F2415">
        <w:rPr>
          <w:rStyle w:val="HideTWBExt"/>
          <w:noProof w:val="0"/>
        </w:rPr>
        <w:t>&lt;/RepeatBlock-By&gt;</w:t>
      </w:r>
    </w:p>
    <w:p w14:paraId="16D6BE9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75B6E24"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159D225" w14:textId="77777777" w:rsidTr="002813C4">
        <w:trPr>
          <w:trHeight w:val="240"/>
          <w:jc w:val="center"/>
        </w:trPr>
        <w:tc>
          <w:tcPr>
            <w:tcW w:w="9752" w:type="dxa"/>
            <w:gridSpan w:val="2"/>
          </w:tcPr>
          <w:p w14:paraId="199D4481" w14:textId="77777777" w:rsidR="00E57004" w:rsidRPr="001F2415" w:rsidRDefault="00E57004" w:rsidP="002813C4"/>
        </w:tc>
      </w:tr>
      <w:tr w:rsidR="00E57004" w:rsidRPr="001F2415" w14:paraId="47860C4E" w14:textId="77777777" w:rsidTr="002813C4">
        <w:trPr>
          <w:trHeight w:val="240"/>
          <w:jc w:val="center"/>
        </w:trPr>
        <w:tc>
          <w:tcPr>
            <w:tcW w:w="4876" w:type="dxa"/>
            <w:hideMark/>
          </w:tcPr>
          <w:p w14:paraId="2DDFA1A5" w14:textId="77777777" w:rsidR="00E57004" w:rsidRPr="001F2415" w:rsidRDefault="00E57004" w:rsidP="002813C4">
            <w:pPr>
              <w:pStyle w:val="AmColumnHeading"/>
            </w:pPr>
            <w:r w:rsidRPr="001F2415">
              <w:t>Draft opinion</w:t>
            </w:r>
          </w:p>
        </w:tc>
        <w:tc>
          <w:tcPr>
            <w:tcW w:w="4876" w:type="dxa"/>
            <w:hideMark/>
          </w:tcPr>
          <w:p w14:paraId="7749065D" w14:textId="77777777" w:rsidR="00E57004" w:rsidRPr="001F2415" w:rsidRDefault="00E57004" w:rsidP="002813C4">
            <w:pPr>
              <w:pStyle w:val="AmColumnHeading"/>
            </w:pPr>
            <w:r w:rsidRPr="001F2415">
              <w:t>Amendment</w:t>
            </w:r>
          </w:p>
        </w:tc>
      </w:tr>
      <w:tr w:rsidR="00E57004" w:rsidRPr="001F2415" w14:paraId="7AACF3BA" w14:textId="77777777" w:rsidTr="002813C4">
        <w:trPr>
          <w:jc w:val="center"/>
        </w:trPr>
        <w:tc>
          <w:tcPr>
            <w:tcW w:w="4876" w:type="dxa"/>
          </w:tcPr>
          <w:p w14:paraId="7C92E32D" w14:textId="77777777" w:rsidR="00E57004" w:rsidRPr="001F2415" w:rsidRDefault="00E57004" w:rsidP="002813C4">
            <w:pPr>
              <w:pStyle w:val="Normal6a"/>
            </w:pPr>
          </w:p>
        </w:tc>
        <w:tc>
          <w:tcPr>
            <w:tcW w:w="4876" w:type="dxa"/>
            <w:hideMark/>
          </w:tcPr>
          <w:p w14:paraId="2A222332" w14:textId="77777777" w:rsidR="00E57004" w:rsidRPr="001F2415" w:rsidRDefault="00E57004" w:rsidP="002813C4">
            <w:pPr>
              <w:pStyle w:val="Normal6a"/>
            </w:pPr>
            <w:r w:rsidRPr="001F2415">
              <w:rPr>
                <w:b/>
                <w:i/>
              </w:rPr>
              <w:t>Ab.</w:t>
            </w:r>
            <w:r w:rsidRPr="001F2415">
              <w:tab/>
            </w:r>
            <w:r w:rsidRPr="001F2415">
              <w:rPr>
                <w:b/>
                <w:i/>
              </w:rPr>
              <w:t>whereas fish has been described as ‘the perfect protein’ because it is the animal protein with the smallest carbon footprint and the lowest environmental impact since no antibiotics, pesticides or artificial feeds are needed for its production;</w:t>
            </w:r>
          </w:p>
        </w:tc>
      </w:tr>
    </w:tbl>
    <w:p w14:paraId="580F1A1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5669819B" w14:textId="77777777" w:rsidR="00E57004" w:rsidRPr="001F2415" w:rsidRDefault="00E57004" w:rsidP="00E57004">
      <w:r w:rsidRPr="001F2415">
        <w:rPr>
          <w:rStyle w:val="HideTWBExt"/>
          <w:noProof w:val="0"/>
        </w:rPr>
        <w:t>&lt;/Amend&gt;</w:t>
      </w:r>
    </w:p>
    <w:p w14:paraId="4B17771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40</w:t>
      </w:r>
      <w:r w:rsidRPr="001F2415">
        <w:rPr>
          <w:rStyle w:val="HideTWBExt"/>
          <w:noProof w:val="0"/>
        </w:rPr>
        <w:t>&lt;/NumAm&gt;</w:t>
      </w:r>
    </w:p>
    <w:p w14:paraId="5E3FCB93"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50719EAB" w14:textId="77777777" w:rsidR="00E57004" w:rsidRPr="001F2415" w:rsidRDefault="00E57004" w:rsidP="00E57004">
      <w:pPr>
        <w:pStyle w:val="NormalBold"/>
      </w:pPr>
      <w:r w:rsidRPr="001F2415">
        <w:rPr>
          <w:rStyle w:val="HideTWBExt"/>
          <w:noProof w:val="0"/>
        </w:rPr>
        <w:t>&lt;/RepeatBlock-By&gt;</w:t>
      </w:r>
    </w:p>
    <w:p w14:paraId="31E0DEEA"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AD473DA"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01F6890" w14:textId="77777777" w:rsidTr="002813C4">
        <w:trPr>
          <w:trHeight w:val="240"/>
          <w:jc w:val="center"/>
        </w:trPr>
        <w:tc>
          <w:tcPr>
            <w:tcW w:w="9752" w:type="dxa"/>
            <w:gridSpan w:val="2"/>
          </w:tcPr>
          <w:p w14:paraId="636D388D" w14:textId="77777777" w:rsidR="00E57004" w:rsidRPr="001F2415" w:rsidRDefault="00E57004" w:rsidP="002813C4"/>
        </w:tc>
      </w:tr>
      <w:tr w:rsidR="00E57004" w:rsidRPr="001F2415" w14:paraId="686F250D" w14:textId="77777777" w:rsidTr="002813C4">
        <w:trPr>
          <w:trHeight w:val="240"/>
          <w:jc w:val="center"/>
        </w:trPr>
        <w:tc>
          <w:tcPr>
            <w:tcW w:w="4876" w:type="dxa"/>
            <w:hideMark/>
          </w:tcPr>
          <w:p w14:paraId="7FFB595D" w14:textId="77777777" w:rsidR="00E57004" w:rsidRPr="001F2415" w:rsidRDefault="00E57004" w:rsidP="002813C4">
            <w:pPr>
              <w:pStyle w:val="AmColumnHeading"/>
            </w:pPr>
            <w:r w:rsidRPr="001F2415">
              <w:t>Draft opinion</w:t>
            </w:r>
          </w:p>
        </w:tc>
        <w:tc>
          <w:tcPr>
            <w:tcW w:w="4876" w:type="dxa"/>
            <w:hideMark/>
          </w:tcPr>
          <w:p w14:paraId="68A04B21" w14:textId="77777777" w:rsidR="00E57004" w:rsidRPr="001F2415" w:rsidRDefault="00E57004" w:rsidP="002813C4">
            <w:pPr>
              <w:pStyle w:val="AmColumnHeading"/>
            </w:pPr>
            <w:r w:rsidRPr="001F2415">
              <w:t>Amendment</w:t>
            </w:r>
          </w:p>
        </w:tc>
      </w:tr>
      <w:tr w:rsidR="00E57004" w:rsidRPr="001F2415" w14:paraId="7FDFB8B5" w14:textId="77777777" w:rsidTr="002813C4">
        <w:trPr>
          <w:jc w:val="center"/>
        </w:trPr>
        <w:tc>
          <w:tcPr>
            <w:tcW w:w="4876" w:type="dxa"/>
          </w:tcPr>
          <w:p w14:paraId="0AED4B6D" w14:textId="77777777" w:rsidR="00E57004" w:rsidRPr="001F2415" w:rsidRDefault="00E57004" w:rsidP="002813C4">
            <w:pPr>
              <w:pStyle w:val="Normal6a"/>
            </w:pPr>
          </w:p>
        </w:tc>
        <w:tc>
          <w:tcPr>
            <w:tcW w:w="4876" w:type="dxa"/>
            <w:hideMark/>
          </w:tcPr>
          <w:p w14:paraId="4C73570F" w14:textId="77777777" w:rsidR="00E57004" w:rsidRPr="001F2415" w:rsidRDefault="00E57004" w:rsidP="002813C4">
            <w:pPr>
              <w:pStyle w:val="Normal6a"/>
            </w:pPr>
            <w:r w:rsidRPr="001F2415">
              <w:rPr>
                <w:b/>
                <w:i/>
              </w:rPr>
              <w:t>Ab.</w:t>
            </w:r>
            <w:r w:rsidRPr="001F2415">
              <w:rPr>
                <w:b/>
                <w:i/>
              </w:rPr>
              <w:tab/>
              <w:t>whereas improvements in EU fish populations and the positive results in sustainable fisheries management are owed to the work of fishers and the implementation of the CFP;</w:t>
            </w:r>
          </w:p>
        </w:tc>
      </w:tr>
    </w:tbl>
    <w:p w14:paraId="44BDE4E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4042499" w14:textId="77777777" w:rsidR="00E57004" w:rsidRPr="001F2415" w:rsidRDefault="00E57004" w:rsidP="00E57004">
      <w:r w:rsidRPr="001F2415">
        <w:rPr>
          <w:rStyle w:val="HideTWBExt"/>
          <w:noProof w:val="0"/>
        </w:rPr>
        <w:t>&lt;/Amend&gt;</w:t>
      </w:r>
    </w:p>
    <w:p w14:paraId="6ECB302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41</w:t>
      </w:r>
      <w:r w:rsidRPr="001F2415">
        <w:rPr>
          <w:rStyle w:val="HideTWBExt"/>
          <w:noProof w:val="0"/>
        </w:rPr>
        <w:t>&lt;/NumAm&gt;</w:t>
      </w:r>
    </w:p>
    <w:p w14:paraId="0403A8E2"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1B728FB0" w14:textId="77777777" w:rsidR="00E57004" w:rsidRPr="001F2415" w:rsidRDefault="00E57004" w:rsidP="00E57004">
      <w:pPr>
        <w:pStyle w:val="NormalBold"/>
      </w:pPr>
      <w:r w:rsidRPr="001F2415">
        <w:rPr>
          <w:rStyle w:val="HideTWBExt"/>
          <w:noProof w:val="0"/>
        </w:rPr>
        <w:t>&lt;/RepeatBlock-By&gt;</w:t>
      </w:r>
    </w:p>
    <w:p w14:paraId="14FF258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B4ECC83"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63F2FD2" w14:textId="77777777" w:rsidTr="002813C4">
        <w:trPr>
          <w:trHeight w:val="240"/>
          <w:jc w:val="center"/>
        </w:trPr>
        <w:tc>
          <w:tcPr>
            <w:tcW w:w="9752" w:type="dxa"/>
            <w:gridSpan w:val="2"/>
          </w:tcPr>
          <w:p w14:paraId="390880BA" w14:textId="77777777" w:rsidR="00E57004" w:rsidRPr="001F2415" w:rsidRDefault="00E57004" w:rsidP="002813C4"/>
        </w:tc>
      </w:tr>
      <w:tr w:rsidR="00E57004" w:rsidRPr="001F2415" w14:paraId="41A648B2" w14:textId="77777777" w:rsidTr="002813C4">
        <w:trPr>
          <w:trHeight w:val="240"/>
          <w:jc w:val="center"/>
        </w:trPr>
        <w:tc>
          <w:tcPr>
            <w:tcW w:w="4876" w:type="dxa"/>
            <w:hideMark/>
          </w:tcPr>
          <w:p w14:paraId="111A5360" w14:textId="77777777" w:rsidR="00E57004" w:rsidRPr="001F2415" w:rsidRDefault="00E57004" w:rsidP="002813C4">
            <w:pPr>
              <w:pStyle w:val="AmColumnHeading"/>
            </w:pPr>
            <w:r w:rsidRPr="001F2415">
              <w:t>Draft opinion</w:t>
            </w:r>
          </w:p>
        </w:tc>
        <w:tc>
          <w:tcPr>
            <w:tcW w:w="4876" w:type="dxa"/>
            <w:hideMark/>
          </w:tcPr>
          <w:p w14:paraId="39FD3350" w14:textId="77777777" w:rsidR="00E57004" w:rsidRPr="001F2415" w:rsidRDefault="00E57004" w:rsidP="002813C4">
            <w:pPr>
              <w:pStyle w:val="AmColumnHeading"/>
            </w:pPr>
            <w:r w:rsidRPr="001F2415">
              <w:t>Amendment</w:t>
            </w:r>
          </w:p>
        </w:tc>
      </w:tr>
      <w:tr w:rsidR="00E57004" w:rsidRPr="001F2415" w14:paraId="2BD1DFBB" w14:textId="77777777" w:rsidTr="002813C4">
        <w:trPr>
          <w:jc w:val="center"/>
        </w:trPr>
        <w:tc>
          <w:tcPr>
            <w:tcW w:w="4876" w:type="dxa"/>
          </w:tcPr>
          <w:p w14:paraId="233FBD31" w14:textId="77777777" w:rsidR="00E57004" w:rsidRPr="001F2415" w:rsidRDefault="00E57004" w:rsidP="002813C4">
            <w:pPr>
              <w:pStyle w:val="Normal6a"/>
            </w:pPr>
          </w:p>
        </w:tc>
        <w:tc>
          <w:tcPr>
            <w:tcW w:w="4876" w:type="dxa"/>
            <w:hideMark/>
          </w:tcPr>
          <w:p w14:paraId="5F49C330" w14:textId="77777777" w:rsidR="00E57004" w:rsidRPr="001F2415" w:rsidRDefault="00E57004" w:rsidP="002813C4">
            <w:pPr>
              <w:pStyle w:val="Normal6a"/>
            </w:pPr>
            <w:r w:rsidRPr="001F2415">
              <w:rPr>
                <w:b/>
                <w:i/>
              </w:rPr>
              <w:t>Ab.</w:t>
            </w:r>
            <w:r w:rsidRPr="001F2415">
              <w:rPr>
                <w:b/>
                <w:i/>
              </w:rPr>
              <w:tab/>
              <w:t>whereas the impact of fisheries and aquaculture needs to be addressed both in the EU internal market and through its imports;</w:t>
            </w:r>
          </w:p>
        </w:tc>
      </w:tr>
    </w:tbl>
    <w:p w14:paraId="2D80D3D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24C9156" w14:textId="77777777" w:rsidR="00E57004" w:rsidRPr="001F2415" w:rsidRDefault="00E57004" w:rsidP="00E57004">
      <w:r w:rsidRPr="001F2415">
        <w:rPr>
          <w:rStyle w:val="HideTWBExt"/>
          <w:noProof w:val="0"/>
        </w:rPr>
        <w:t>&lt;/Amend&gt;</w:t>
      </w:r>
    </w:p>
    <w:p w14:paraId="313D77C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42</w:t>
      </w:r>
      <w:r w:rsidRPr="001F2415">
        <w:rPr>
          <w:rStyle w:val="HideTWBExt"/>
          <w:noProof w:val="0"/>
        </w:rPr>
        <w:t>&lt;/NumAm&gt;</w:t>
      </w:r>
    </w:p>
    <w:p w14:paraId="1E295AAC"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33884D9B"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0F15F3FA" w14:textId="77777777" w:rsidR="00E57004" w:rsidRPr="001F2415" w:rsidRDefault="00E57004" w:rsidP="00E57004">
      <w:r w:rsidRPr="001F2415">
        <w:rPr>
          <w:rStyle w:val="HideTWBExt"/>
          <w:noProof w:val="0"/>
        </w:rPr>
        <w:t>&lt;/RepeatBlock-By&gt;</w:t>
      </w:r>
    </w:p>
    <w:p w14:paraId="583D67E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6C8F272"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544A8BD" w14:textId="77777777" w:rsidTr="002813C4">
        <w:trPr>
          <w:trHeight w:val="240"/>
          <w:jc w:val="center"/>
        </w:trPr>
        <w:tc>
          <w:tcPr>
            <w:tcW w:w="9752" w:type="dxa"/>
            <w:gridSpan w:val="2"/>
          </w:tcPr>
          <w:p w14:paraId="2609E937" w14:textId="77777777" w:rsidR="00E57004" w:rsidRPr="001F2415" w:rsidRDefault="00E57004" w:rsidP="002813C4"/>
        </w:tc>
      </w:tr>
      <w:tr w:rsidR="00E57004" w:rsidRPr="001F2415" w14:paraId="093B055D" w14:textId="77777777" w:rsidTr="002813C4">
        <w:trPr>
          <w:trHeight w:val="240"/>
          <w:jc w:val="center"/>
        </w:trPr>
        <w:tc>
          <w:tcPr>
            <w:tcW w:w="4876" w:type="dxa"/>
            <w:hideMark/>
          </w:tcPr>
          <w:p w14:paraId="160A38A0" w14:textId="77777777" w:rsidR="00E57004" w:rsidRPr="001F2415" w:rsidRDefault="00E57004" w:rsidP="002813C4">
            <w:pPr>
              <w:pStyle w:val="AmColumnHeading"/>
            </w:pPr>
            <w:r w:rsidRPr="001F2415">
              <w:t>Draft opinion</w:t>
            </w:r>
          </w:p>
        </w:tc>
        <w:tc>
          <w:tcPr>
            <w:tcW w:w="4876" w:type="dxa"/>
            <w:hideMark/>
          </w:tcPr>
          <w:p w14:paraId="212AFD10" w14:textId="77777777" w:rsidR="00E57004" w:rsidRPr="001F2415" w:rsidRDefault="00E57004" w:rsidP="002813C4">
            <w:pPr>
              <w:pStyle w:val="AmColumnHeading"/>
            </w:pPr>
            <w:r w:rsidRPr="001F2415">
              <w:t>Amendment</w:t>
            </w:r>
          </w:p>
        </w:tc>
      </w:tr>
      <w:tr w:rsidR="00E57004" w:rsidRPr="001F2415" w14:paraId="0054EF5D" w14:textId="77777777" w:rsidTr="002813C4">
        <w:trPr>
          <w:jc w:val="center"/>
        </w:trPr>
        <w:tc>
          <w:tcPr>
            <w:tcW w:w="4876" w:type="dxa"/>
          </w:tcPr>
          <w:p w14:paraId="38497D41" w14:textId="77777777" w:rsidR="00E57004" w:rsidRPr="001F2415" w:rsidRDefault="00E57004" w:rsidP="002813C4">
            <w:pPr>
              <w:pStyle w:val="Normal6a"/>
            </w:pPr>
          </w:p>
        </w:tc>
        <w:tc>
          <w:tcPr>
            <w:tcW w:w="4876" w:type="dxa"/>
            <w:hideMark/>
          </w:tcPr>
          <w:p w14:paraId="7656F07D" w14:textId="77777777" w:rsidR="00E57004" w:rsidRPr="001F2415" w:rsidRDefault="00E57004" w:rsidP="002813C4">
            <w:pPr>
              <w:pStyle w:val="Normal6a"/>
            </w:pPr>
            <w:r w:rsidRPr="001F2415">
              <w:rPr>
                <w:b/>
                <w:i/>
              </w:rPr>
              <w:t>Ab.</w:t>
            </w:r>
            <w:r w:rsidRPr="001F2415">
              <w:rPr>
                <w:b/>
                <w:i/>
              </w:rPr>
              <w:tab/>
              <w:t>whereas intensive fishing is one of the key drivers behind biodiversity loss at sea;</w:t>
            </w:r>
          </w:p>
        </w:tc>
      </w:tr>
    </w:tbl>
    <w:p w14:paraId="556F715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F5B028D" w14:textId="77777777" w:rsidR="00E57004" w:rsidRPr="001F2415" w:rsidRDefault="00E57004" w:rsidP="00E57004">
      <w:r w:rsidRPr="001F2415">
        <w:rPr>
          <w:rStyle w:val="HideTWBExt"/>
          <w:noProof w:val="0"/>
        </w:rPr>
        <w:t>&lt;/Amend&gt;</w:t>
      </w:r>
    </w:p>
    <w:p w14:paraId="72DDACA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43</w:t>
      </w:r>
      <w:r w:rsidRPr="001F2415">
        <w:rPr>
          <w:rStyle w:val="HideTWBExt"/>
          <w:noProof w:val="0"/>
        </w:rPr>
        <w:t>&lt;/NumAm&gt;</w:t>
      </w:r>
    </w:p>
    <w:p w14:paraId="3D35F416"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59E1D36C" w14:textId="77777777" w:rsidR="00E57004" w:rsidRPr="001F2415" w:rsidRDefault="00E57004" w:rsidP="00E57004">
      <w:pPr>
        <w:pStyle w:val="NormalBold"/>
      </w:pPr>
      <w:r w:rsidRPr="001F2415">
        <w:rPr>
          <w:rStyle w:val="HideTWBExt"/>
          <w:noProof w:val="0"/>
        </w:rPr>
        <w:t>&lt;/RepeatBlock-By&gt;</w:t>
      </w:r>
    </w:p>
    <w:p w14:paraId="4778B17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C3E381D" w14:textId="77777777" w:rsidR="00E57004" w:rsidRPr="001F2415" w:rsidRDefault="00E57004" w:rsidP="00E57004">
      <w:pPr>
        <w:pStyle w:val="NormalBold"/>
      </w:pPr>
      <w:r w:rsidRPr="001F2415">
        <w:rPr>
          <w:rStyle w:val="HideTWBExt"/>
          <w:noProof w:val="0"/>
        </w:rPr>
        <w:t>&lt;Article&gt;</w:t>
      </w:r>
      <w:r w:rsidRPr="001F2415">
        <w:t>Recital A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76A77D3" w14:textId="77777777" w:rsidTr="002813C4">
        <w:trPr>
          <w:trHeight w:val="240"/>
          <w:jc w:val="center"/>
        </w:trPr>
        <w:tc>
          <w:tcPr>
            <w:tcW w:w="9752" w:type="dxa"/>
            <w:gridSpan w:val="2"/>
          </w:tcPr>
          <w:p w14:paraId="79FBAEB6" w14:textId="77777777" w:rsidR="00E57004" w:rsidRPr="001F2415" w:rsidRDefault="00E57004" w:rsidP="002813C4"/>
        </w:tc>
      </w:tr>
      <w:tr w:rsidR="00E57004" w:rsidRPr="001F2415" w14:paraId="645B56ED" w14:textId="77777777" w:rsidTr="002813C4">
        <w:trPr>
          <w:trHeight w:val="240"/>
          <w:jc w:val="center"/>
        </w:trPr>
        <w:tc>
          <w:tcPr>
            <w:tcW w:w="4876" w:type="dxa"/>
            <w:hideMark/>
          </w:tcPr>
          <w:p w14:paraId="5A83AF4B" w14:textId="77777777" w:rsidR="00E57004" w:rsidRPr="001F2415" w:rsidRDefault="00E57004" w:rsidP="002813C4">
            <w:pPr>
              <w:pStyle w:val="AmColumnHeading"/>
            </w:pPr>
            <w:r w:rsidRPr="001F2415">
              <w:t>Draft opinion</w:t>
            </w:r>
          </w:p>
        </w:tc>
        <w:tc>
          <w:tcPr>
            <w:tcW w:w="4876" w:type="dxa"/>
            <w:hideMark/>
          </w:tcPr>
          <w:p w14:paraId="08E8C1B1" w14:textId="77777777" w:rsidR="00E57004" w:rsidRPr="001F2415" w:rsidRDefault="00E57004" w:rsidP="002813C4">
            <w:pPr>
              <w:pStyle w:val="AmColumnHeading"/>
            </w:pPr>
            <w:r w:rsidRPr="001F2415">
              <w:t>Amendment</w:t>
            </w:r>
          </w:p>
        </w:tc>
      </w:tr>
      <w:tr w:rsidR="00E57004" w:rsidRPr="001F2415" w14:paraId="085F05E5" w14:textId="77777777" w:rsidTr="002813C4">
        <w:trPr>
          <w:jc w:val="center"/>
        </w:trPr>
        <w:tc>
          <w:tcPr>
            <w:tcW w:w="4876" w:type="dxa"/>
          </w:tcPr>
          <w:p w14:paraId="1F22A1B5" w14:textId="77777777" w:rsidR="00E57004" w:rsidRPr="001F2415" w:rsidRDefault="00E57004" w:rsidP="002813C4">
            <w:pPr>
              <w:pStyle w:val="Normal6a"/>
            </w:pPr>
          </w:p>
        </w:tc>
        <w:tc>
          <w:tcPr>
            <w:tcW w:w="4876" w:type="dxa"/>
            <w:hideMark/>
          </w:tcPr>
          <w:p w14:paraId="0EA26DE8" w14:textId="77777777" w:rsidR="00E57004" w:rsidRPr="001F2415" w:rsidRDefault="00E57004" w:rsidP="002813C4">
            <w:pPr>
              <w:pStyle w:val="Normal6a"/>
            </w:pPr>
            <w:r w:rsidRPr="001F2415">
              <w:rPr>
                <w:b/>
                <w:i/>
              </w:rPr>
              <w:t>Ab.</w:t>
            </w:r>
            <w:r w:rsidRPr="001F2415">
              <w:tab/>
            </w:r>
            <w:r w:rsidRPr="001F2415">
              <w:rPr>
                <w:b/>
                <w:i/>
              </w:rPr>
              <w:t>whereas it is important to note the conclusions of the negotiations on the new EMFAF;</w:t>
            </w:r>
          </w:p>
        </w:tc>
      </w:tr>
    </w:tbl>
    <w:p w14:paraId="4071E6E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CB3F50C" w14:textId="77777777" w:rsidR="00E57004" w:rsidRPr="001F2415" w:rsidRDefault="00E57004" w:rsidP="00E57004">
      <w:r w:rsidRPr="001F2415">
        <w:rPr>
          <w:rStyle w:val="HideTWBExt"/>
          <w:noProof w:val="0"/>
        </w:rPr>
        <w:t>&lt;/Amend&gt;</w:t>
      </w:r>
    </w:p>
    <w:p w14:paraId="2F8E9A5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44</w:t>
      </w:r>
      <w:r w:rsidRPr="001F2415">
        <w:rPr>
          <w:rStyle w:val="HideTWBExt"/>
          <w:noProof w:val="0"/>
        </w:rPr>
        <w:t>&lt;/NumAm&gt;</w:t>
      </w:r>
    </w:p>
    <w:p w14:paraId="0CC36D4C"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Nicolás González Casares</w:t>
      </w:r>
      <w:r w:rsidRPr="001F2415">
        <w:rPr>
          <w:rStyle w:val="HideTWBExt"/>
          <w:noProof w:val="0"/>
        </w:rPr>
        <w:t>&lt;/Members&gt;</w:t>
      </w:r>
    </w:p>
    <w:p w14:paraId="4044BBD9" w14:textId="77777777" w:rsidR="00E57004" w:rsidRPr="001F2415" w:rsidRDefault="00E57004" w:rsidP="00E57004">
      <w:pPr>
        <w:pStyle w:val="NormalBold"/>
      </w:pPr>
      <w:r w:rsidRPr="001F2415">
        <w:rPr>
          <w:rStyle w:val="HideTWBExt"/>
          <w:noProof w:val="0"/>
        </w:rPr>
        <w:t>&lt;/RepeatBlock-By&gt;</w:t>
      </w:r>
    </w:p>
    <w:p w14:paraId="27E7595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15BFCFB"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9A4FFAA" w14:textId="77777777" w:rsidTr="002813C4">
        <w:trPr>
          <w:trHeight w:val="240"/>
          <w:jc w:val="center"/>
        </w:trPr>
        <w:tc>
          <w:tcPr>
            <w:tcW w:w="9752" w:type="dxa"/>
            <w:gridSpan w:val="2"/>
          </w:tcPr>
          <w:p w14:paraId="71050BDD" w14:textId="77777777" w:rsidR="00E57004" w:rsidRPr="001F2415" w:rsidRDefault="00E57004" w:rsidP="002813C4"/>
        </w:tc>
      </w:tr>
      <w:tr w:rsidR="00E57004" w:rsidRPr="001F2415" w14:paraId="5D19303B" w14:textId="77777777" w:rsidTr="002813C4">
        <w:trPr>
          <w:trHeight w:val="240"/>
          <w:jc w:val="center"/>
        </w:trPr>
        <w:tc>
          <w:tcPr>
            <w:tcW w:w="4876" w:type="dxa"/>
            <w:hideMark/>
          </w:tcPr>
          <w:p w14:paraId="79F109A0" w14:textId="77777777" w:rsidR="00E57004" w:rsidRPr="001F2415" w:rsidRDefault="00E57004" w:rsidP="002813C4">
            <w:pPr>
              <w:pStyle w:val="AmColumnHeading"/>
            </w:pPr>
            <w:r w:rsidRPr="001F2415">
              <w:t>Draft opinion</w:t>
            </w:r>
          </w:p>
        </w:tc>
        <w:tc>
          <w:tcPr>
            <w:tcW w:w="4876" w:type="dxa"/>
            <w:hideMark/>
          </w:tcPr>
          <w:p w14:paraId="2F0B3C68" w14:textId="77777777" w:rsidR="00E57004" w:rsidRPr="001F2415" w:rsidRDefault="00E57004" w:rsidP="002813C4">
            <w:pPr>
              <w:pStyle w:val="AmColumnHeading"/>
            </w:pPr>
            <w:r w:rsidRPr="001F2415">
              <w:t>Amendment</w:t>
            </w:r>
          </w:p>
        </w:tc>
      </w:tr>
      <w:tr w:rsidR="00E57004" w:rsidRPr="001F2415" w14:paraId="00FCFEE4" w14:textId="77777777" w:rsidTr="002813C4">
        <w:trPr>
          <w:jc w:val="center"/>
        </w:trPr>
        <w:tc>
          <w:tcPr>
            <w:tcW w:w="4876" w:type="dxa"/>
          </w:tcPr>
          <w:p w14:paraId="2A5C2818" w14:textId="77777777" w:rsidR="00E57004" w:rsidRPr="001F2415" w:rsidRDefault="00E57004" w:rsidP="002813C4">
            <w:pPr>
              <w:pStyle w:val="Normal6a"/>
            </w:pPr>
          </w:p>
        </w:tc>
        <w:tc>
          <w:tcPr>
            <w:tcW w:w="4876" w:type="dxa"/>
            <w:hideMark/>
          </w:tcPr>
          <w:p w14:paraId="2C7AE056" w14:textId="77777777" w:rsidR="00E57004" w:rsidRPr="001F2415" w:rsidRDefault="00E57004" w:rsidP="002813C4">
            <w:pPr>
              <w:pStyle w:val="Normal6a"/>
            </w:pPr>
            <w:r w:rsidRPr="001F2415">
              <w:rPr>
                <w:b/>
                <w:i/>
              </w:rPr>
              <w:t>Ac.</w:t>
            </w:r>
            <w:r w:rsidRPr="001F2415">
              <w:tab/>
            </w:r>
            <w:r w:rsidRPr="001F2415">
              <w:rPr>
                <w:b/>
                <w:i/>
              </w:rPr>
              <w:t>whereas fish caught in the wild is the source of animal protein that has by far the smallest carbon footprint; whereas, compared with other animal proteins, fish caught in the wild has the lowest environmental impact as it lives in the wild and does not require any land, artificial feeding, water supply, antibiotics or pesticides, and it is therefore the best combination for European citizens in terms of food security and climate protection;</w:t>
            </w:r>
          </w:p>
        </w:tc>
      </w:tr>
    </w:tbl>
    <w:p w14:paraId="04CB146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DDB316C" w14:textId="77777777" w:rsidR="00E57004" w:rsidRPr="001F2415" w:rsidRDefault="00E57004" w:rsidP="00E57004">
      <w:r w:rsidRPr="001F2415">
        <w:rPr>
          <w:rStyle w:val="HideTWBExt"/>
          <w:noProof w:val="0"/>
        </w:rPr>
        <w:t>&lt;/Amend&gt;</w:t>
      </w:r>
    </w:p>
    <w:p w14:paraId="24D2682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45</w:t>
      </w:r>
      <w:r w:rsidRPr="001F2415">
        <w:rPr>
          <w:rStyle w:val="HideTWBExt"/>
          <w:noProof w:val="0"/>
        </w:rPr>
        <w:t>&lt;/NumAm&gt;</w:t>
      </w:r>
    </w:p>
    <w:p w14:paraId="36F24DA6"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0899BCF7" w14:textId="77777777" w:rsidR="00E57004" w:rsidRPr="001F2415" w:rsidRDefault="00E57004" w:rsidP="00E57004">
      <w:pPr>
        <w:pStyle w:val="NormalBold"/>
      </w:pPr>
      <w:r w:rsidRPr="001F2415">
        <w:rPr>
          <w:rStyle w:val="HideTWBExt"/>
          <w:noProof w:val="0"/>
        </w:rPr>
        <w:t>&lt;/RepeatBlock-By&gt;</w:t>
      </w:r>
    </w:p>
    <w:p w14:paraId="0CF2F32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F67B59A"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051A83E" w14:textId="77777777" w:rsidTr="002813C4">
        <w:trPr>
          <w:trHeight w:val="240"/>
          <w:jc w:val="center"/>
        </w:trPr>
        <w:tc>
          <w:tcPr>
            <w:tcW w:w="9752" w:type="dxa"/>
            <w:gridSpan w:val="2"/>
          </w:tcPr>
          <w:p w14:paraId="28AEADE3" w14:textId="77777777" w:rsidR="00E57004" w:rsidRPr="001F2415" w:rsidRDefault="00E57004" w:rsidP="002813C4"/>
        </w:tc>
      </w:tr>
      <w:tr w:rsidR="00E57004" w:rsidRPr="001F2415" w14:paraId="6559C75E" w14:textId="77777777" w:rsidTr="002813C4">
        <w:trPr>
          <w:trHeight w:val="240"/>
          <w:jc w:val="center"/>
        </w:trPr>
        <w:tc>
          <w:tcPr>
            <w:tcW w:w="4876" w:type="dxa"/>
            <w:hideMark/>
          </w:tcPr>
          <w:p w14:paraId="67B03700" w14:textId="77777777" w:rsidR="00E57004" w:rsidRPr="001F2415" w:rsidRDefault="00E57004" w:rsidP="002813C4">
            <w:pPr>
              <w:pStyle w:val="AmColumnHeading"/>
            </w:pPr>
            <w:r w:rsidRPr="001F2415">
              <w:t>Draft opinion</w:t>
            </w:r>
          </w:p>
        </w:tc>
        <w:tc>
          <w:tcPr>
            <w:tcW w:w="4876" w:type="dxa"/>
            <w:hideMark/>
          </w:tcPr>
          <w:p w14:paraId="6E3AEB17" w14:textId="77777777" w:rsidR="00E57004" w:rsidRPr="001F2415" w:rsidRDefault="00E57004" w:rsidP="002813C4">
            <w:pPr>
              <w:pStyle w:val="AmColumnHeading"/>
            </w:pPr>
            <w:r w:rsidRPr="001F2415">
              <w:t>Amendment</w:t>
            </w:r>
          </w:p>
        </w:tc>
      </w:tr>
      <w:tr w:rsidR="00E57004" w:rsidRPr="001F2415" w14:paraId="173ED9B6" w14:textId="77777777" w:rsidTr="002813C4">
        <w:trPr>
          <w:jc w:val="center"/>
        </w:trPr>
        <w:tc>
          <w:tcPr>
            <w:tcW w:w="4876" w:type="dxa"/>
          </w:tcPr>
          <w:p w14:paraId="40423E49" w14:textId="77777777" w:rsidR="00E57004" w:rsidRPr="001F2415" w:rsidRDefault="00E57004" w:rsidP="002813C4">
            <w:pPr>
              <w:pStyle w:val="Normal6a"/>
            </w:pPr>
          </w:p>
        </w:tc>
        <w:tc>
          <w:tcPr>
            <w:tcW w:w="4876" w:type="dxa"/>
            <w:hideMark/>
          </w:tcPr>
          <w:p w14:paraId="485C47E4" w14:textId="77777777" w:rsidR="00E57004" w:rsidRPr="001F2415" w:rsidRDefault="00E57004" w:rsidP="002813C4">
            <w:pPr>
              <w:pStyle w:val="Normal6a"/>
            </w:pPr>
            <w:r w:rsidRPr="001F2415">
              <w:rPr>
                <w:b/>
                <w:i/>
              </w:rPr>
              <w:t>Ac.</w:t>
            </w:r>
            <w:r w:rsidRPr="001F2415">
              <w:rPr>
                <w:b/>
                <w:i/>
              </w:rPr>
              <w:tab/>
              <w:t>whereas the Regulation (EU) No 1379/2013 on the common organisation of the markets in fishery and aquaculture products requires that consumers are informed, through marketing and educational campaigns, of the healthy value of eating fish and the wide variety of species available, as well as of the importance of understanding the information contained on labels;</w:t>
            </w:r>
          </w:p>
        </w:tc>
      </w:tr>
    </w:tbl>
    <w:p w14:paraId="6132D37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5E7467B" w14:textId="77777777" w:rsidR="00E57004" w:rsidRPr="001F2415" w:rsidRDefault="00E57004" w:rsidP="00E57004">
      <w:r w:rsidRPr="001F2415">
        <w:rPr>
          <w:rStyle w:val="HideTWBExt"/>
          <w:noProof w:val="0"/>
        </w:rPr>
        <w:t>&lt;/Amend&gt;</w:t>
      </w:r>
    </w:p>
    <w:p w14:paraId="6A46009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46</w:t>
      </w:r>
      <w:r w:rsidRPr="001F2415">
        <w:rPr>
          <w:rStyle w:val="HideTWBExt"/>
          <w:noProof w:val="0"/>
        </w:rPr>
        <w:t>&lt;/NumAm&gt;</w:t>
      </w:r>
    </w:p>
    <w:p w14:paraId="1A92332C"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75C1D1EF" w14:textId="77777777" w:rsidR="00E57004" w:rsidRPr="001F2415" w:rsidRDefault="00E57004" w:rsidP="00E57004">
      <w:pPr>
        <w:pStyle w:val="NormalBold"/>
      </w:pPr>
      <w:r w:rsidRPr="001F2415">
        <w:rPr>
          <w:rStyle w:val="HideTWBExt"/>
          <w:noProof w:val="0"/>
        </w:rPr>
        <w:t>&lt;/RepeatBlock-By&gt;</w:t>
      </w:r>
    </w:p>
    <w:p w14:paraId="279FAB7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381045D"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8DF2158" w14:textId="77777777" w:rsidTr="002813C4">
        <w:trPr>
          <w:trHeight w:val="240"/>
          <w:jc w:val="center"/>
        </w:trPr>
        <w:tc>
          <w:tcPr>
            <w:tcW w:w="9752" w:type="dxa"/>
            <w:gridSpan w:val="2"/>
          </w:tcPr>
          <w:p w14:paraId="7791365A" w14:textId="77777777" w:rsidR="00E57004" w:rsidRPr="001F2415" w:rsidRDefault="00E57004" w:rsidP="002813C4"/>
        </w:tc>
      </w:tr>
      <w:tr w:rsidR="00E57004" w:rsidRPr="001F2415" w14:paraId="1D07CD6C" w14:textId="77777777" w:rsidTr="002813C4">
        <w:trPr>
          <w:trHeight w:val="240"/>
          <w:jc w:val="center"/>
        </w:trPr>
        <w:tc>
          <w:tcPr>
            <w:tcW w:w="4876" w:type="dxa"/>
            <w:hideMark/>
          </w:tcPr>
          <w:p w14:paraId="430EF02E" w14:textId="77777777" w:rsidR="00E57004" w:rsidRPr="001F2415" w:rsidRDefault="00E57004" w:rsidP="002813C4">
            <w:pPr>
              <w:pStyle w:val="AmColumnHeading"/>
            </w:pPr>
            <w:r w:rsidRPr="001F2415">
              <w:t>Draft opinion</w:t>
            </w:r>
          </w:p>
        </w:tc>
        <w:tc>
          <w:tcPr>
            <w:tcW w:w="4876" w:type="dxa"/>
            <w:hideMark/>
          </w:tcPr>
          <w:p w14:paraId="2F20EBEE" w14:textId="77777777" w:rsidR="00E57004" w:rsidRPr="001F2415" w:rsidRDefault="00E57004" w:rsidP="002813C4">
            <w:pPr>
              <w:pStyle w:val="AmColumnHeading"/>
            </w:pPr>
            <w:r w:rsidRPr="001F2415">
              <w:t>Amendment</w:t>
            </w:r>
          </w:p>
        </w:tc>
      </w:tr>
      <w:tr w:rsidR="00E57004" w:rsidRPr="001F2415" w14:paraId="425458E5" w14:textId="77777777" w:rsidTr="002813C4">
        <w:trPr>
          <w:jc w:val="center"/>
        </w:trPr>
        <w:tc>
          <w:tcPr>
            <w:tcW w:w="4876" w:type="dxa"/>
          </w:tcPr>
          <w:p w14:paraId="4F607868" w14:textId="77777777" w:rsidR="00E57004" w:rsidRPr="001F2415" w:rsidRDefault="00E57004" w:rsidP="002813C4">
            <w:pPr>
              <w:pStyle w:val="Normal6a"/>
            </w:pPr>
          </w:p>
        </w:tc>
        <w:tc>
          <w:tcPr>
            <w:tcW w:w="4876" w:type="dxa"/>
            <w:hideMark/>
          </w:tcPr>
          <w:p w14:paraId="42F81542" w14:textId="77777777" w:rsidR="00E57004" w:rsidRPr="001F2415" w:rsidRDefault="00E57004" w:rsidP="002813C4">
            <w:pPr>
              <w:pStyle w:val="Normal6a"/>
            </w:pPr>
            <w:r w:rsidRPr="001F2415">
              <w:rPr>
                <w:b/>
                <w:i/>
              </w:rPr>
              <w:t>Ac.</w:t>
            </w:r>
            <w:r w:rsidRPr="001F2415">
              <w:tab/>
            </w:r>
            <w:r w:rsidRPr="001F2415">
              <w:rPr>
                <w:b/>
                <w:i/>
              </w:rPr>
              <w:t>whereas the fisheries sector in the EU has reduced greenhouse gas emissions by 40% relative to 1990 levels; whereas the energy efficiency of the EU’s fishing fleet (tonnes of fish per litre of fuel) has increased enormously over the years, thanks to the adaptation of new technologies and improvements in fish stocks;</w:t>
            </w:r>
          </w:p>
        </w:tc>
      </w:tr>
    </w:tbl>
    <w:p w14:paraId="38E333D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7F479E9B" w14:textId="77777777" w:rsidR="00E57004" w:rsidRPr="001F2415" w:rsidRDefault="00E57004" w:rsidP="00E57004">
      <w:r w:rsidRPr="001F2415">
        <w:rPr>
          <w:rStyle w:val="HideTWBExt"/>
          <w:noProof w:val="0"/>
        </w:rPr>
        <w:t>&lt;/Amend&gt;</w:t>
      </w:r>
    </w:p>
    <w:p w14:paraId="215BFCD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47</w:t>
      </w:r>
      <w:r w:rsidRPr="001F2415">
        <w:rPr>
          <w:rStyle w:val="HideTWBExt"/>
          <w:noProof w:val="0"/>
        </w:rPr>
        <w:t>&lt;/NumAm&gt;</w:t>
      </w:r>
    </w:p>
    <w:p w14:paraId="60FF21A3"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36BA5523" w14:textId="77777777" w:rsidR="00E57004" w:rsidRPr="001F2415" w:rsidRDefault="00E57004" w:rsidP="00E57004">
      <w:pPr>
        <w:pStyle w:val="NormalBold"/>
      </w:pPr>
      <w:r w:rsidRPr="001F2415">
        <w:rPr>
          <w:rStyle w:val="HideTWBExt"/>
          <w:noProof w:val="0"/>
        </w:rPr>
        <w:t>&lt;/RepeatBlock-By&gt;</w:t>
      </w:r>
    </w:p>
    <w:p w14:paraId="2561014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57AA0F1"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FC75041" w14:textId="77777777" w:rsidTr="002813C4">
        <w:trPr>
          <w:trHeight w:val="240"/>
          <w:jc w:val="center"/>
        </w:trPr>
        <w:tc>
          <w:tcPr>
            <w:tcW w:w="9752" w:type="dxa"/>
            <w:gridSpan w:val="2"/>
          </w:tcPr>
          <w:p w14:paraId="1C7CEE1B" w14:textId="77777777" w:rsidR="00E57004" w:rsidRPr="001F2415" w:rsidRDefault="00E57004" w:rsidP="002813C4"/>
        </w:tc>
      </w:tr>
      <w:tr w:rsidR="00E57004" w:rsidRPr="001F2415" w14:paraId="7133D6C3" w14:textId="77777777" w:rsidTr="002813C4">
        <w:trPr>
          <w:trHeight w:val="240"/>
          <w:jc w:val="center"/>
        </w:trPr>
        <w:tc>
          <w:tcPr>
            <w:tcW w:w="4876" w:type="dxa"/>
            <w:hideMark/>
          </w:tcPr>
          <w:p w14:paraId="1C5ED4A3" w14:textId="77777777" w:rsidR="00E57004" w:rsidRPr="001F2415" w:rsidRDefault="00E57004" w:rsidP="002813C4">
            <w:pPr>
              <w:pStyle w:val="AmColumnHeading"/>
            </w:pPr>
            <w:r w:rsidRPr="001F2415">
              <w:t>Draft opinion</w:t>
            </w:r>
          </w:p>
        </w:tc>
        <w:tc>
          <w:tcPr>
            <w:tcW w:w="4876" w:type="dxa"/>
            <w:hideMark/>
          </w:tcPr>
          <w:p w14:paraId="7D1030FA" w14:textId="77777777" w:rsidR="00E57004" w:rsidRPr="001F2415" w:rsidRDefault="00E57004" w:rsidP="002813C4">
            <w:pPr>
              <w:pStyle w:val="AmColumnHeading"/>
            </w:pPr>
            <w:r w:rsidRPr="001F2415">
              <w:t>Amendment</w:t>
            </w:r>
          </w:p>
        </w:tc>
      </w:tr>
      <w:tr w:rsidR="00E57004" w:rsidRPr="001F2415" w14:paraId="5B7F2671" w14:textId="77777777" w:rsidTr="002813C4">
        <w:trPr>
          <w:jc w:val="center"/>
        </w:trPr>
        <w:tc>
          <w:tcPr>
            <w:tcW w:w="4876" w:type="dxa"/>
          </w:tcPr>
          <w:p w14:paraId="6CC2DF10" w14:textId="77777777" w:rsidR="00E57004" w:rsidRPr="001F2415" w:rsidRDefault="00E57004" w:rsidP="002813C4">
            <w:pPr>
              <w:pStyle w:val="Normal6a"/>
            </w:pPr>
          </w:p>
        </w:tc>
        <w:tc>
          <w:tcPr>
            <w:tcW w:w="4876" w:type="dxa"/>
            <w:hideMark/>
          </w:tcPr>
          <w:p w14:paraId="0AF45C21" w14:textId="77777777" w:rsidR="00E57004" w:rsidRPr="001F2415" w:rsidRDefault="00E57004" w:rsidP="002813C4">
            <w:pPr>
              <w:pStyle w:val="Normal6a"/>
            </w:pPr>
            <w:r w:rsidRPr="001F2415">
              <w:rPr>
                <w:b/>
                <w:i/>
              </w:rPr>
              <w:t>Ac.</w:t>
            </w:r>
            <w:r w:rsidRPr="001F2415">
              <w:tab/>
            </w:r>
            <w:r w:rsidRPr="001F2415">
              <w:rPr>
                <w:b/>
                <w:i/>
              </w:rPr>
              <w:t>whereas it is important to note the proposal for a Regulation of the European Parliament and of the Council amending Regulation (EU) 1224/2009, (EC) No 768/2005, (EC) No 1967/2006 and Regulation (EU) No 2016/1139 of the European Parliament and of the Council as regards fisheries control (COM(2018)368);</w:t>
            </w:r>
          </w:p>
        </w:tc>
      </w:tr>
    </w:tbl>
    <w:p w14:paraId="37F2AFB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44AEFB1" w14:textId="77777777" w:rsidR="00E57004" w:rsidRPr="001F2415" w:rsidRDefault="00E57004" w:rsidP="00E57004">
      <w:r w:rsidRPr="001F2415">
        <w:rPr>
          <w:rStyle w:val="HideTWBExt"/>
          <w:noProof w:val="0"/>
        </w:rPr>
        <w:t>&lt;/Amend&gt;</w:t>
      </w:r>
    </w:p>
    <w:p w14:paraId="7849AC7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48</w:t>
      </w:r>
      <w:r w:rsidRPr="001F2415">
        <w:rPr>
          <w:rStyle w:val="HideTWBExt"/>
          <w:noProof w:val="0"/>
        </w:rPr>
        <w:t>&lt;/NumAm&gt;</w:t>
      </w:r>
    </w:p>
    <w:p w14:paraId="3D6A4153"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3058EB30" w14:textId="77777777" w:rsidR="00E57004" w:rsidRPr="001F2415" w:rsidRDefault="00E57004" w:rsidP="00E57004">
      <w:pPr>
        <w:pStyle w:val="NormalBold"/>
      </w:pPr>
      <w:r w:rsidRPr="001F2415">
        <w:rPr>
          <w:rStyle w:val="HideTWBExt"/>
          <w:noProof w:val="0"/>
        </w:rPr>
        <w:t>&lt;/RepeatBlock-By&gt;</w:t>
      </w:r>
    </w:p>
    <w:p w14:paraId="5E4368B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B149A2E"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FC832BA" w14:textId="77777777" w:rsidTr="002813C4">
        <w:trPr>
          <w:trHeight w:val="240"/>
          <w:jc w:val="center"/>
        </w:trPr>
        <w:tc>
          <w:tcPr>
            <w:tcW w:w="9752" w:type="dxa"/>
            <w:gridSpan w:val="2"/>
          </w:tcPr>
          <w:p w14:paraId="406BB9EB" w14:textId="77777777" w:rsidR="00E57004" w:rsidRPr="001F2415" w:rsidRDefault="00E57004" w:rsidP="002813C4"/>
        </w:tc>
      </w:tr>
      <w:tr w:rsidR="00E57004" w:rsidRPr="001F2415" w14:paraId="58F715AD" w14:textId="77777777" w:rsidTr="002813C4">
        <w:trPr>
          <w:trHeight w:val="240"/>
          <w:jc w:val="center"/>
        </w:trPr>
        <w:tc>
          <w:tcPr>
            <w:tcW w:w="4876" w:type="dxa"/>
            <w:hideMark/>
          </w:tcPr>
          <w:p w14:paraId="3E4EF8EA" w14:textId="77777777" w:rsidR="00E57004" w:rsidRPr="001F2415" w:rsidRDefault="00E57004" w:rsidP="002813C4">
            <w:pPr>
              <w:pStyle w:val="AmColumnHeading"/>
            </w:pPr>
            <w:r w:rsidRPr="001F2415">
              <w:t>Draft opinion</w:t>
            </w:r>
          </w:p>
        </w:tc>
        <w:tc>
          <w:tcPr>
            <w:tcW w:w="4876" w:type="dxa"/>
            <w:hideMark/>
          </w:tcPr>
          <w:p w14:paraId="76AFFFD9" w14:textId="77777777" w:rsidR="00E57004" w:rsidRPr="001F2415" w:rsidRDefault="00E57004" w:rsidP="002813C4">
            <w:pPr>
              <w:pStyle w:val="AmColumnHeading"/>
            </w:pPr>
            <w:r w:rsidRPr="001F2415">
              <w:t>Amendment</w:t>
            </w:r>
          </w:p>
        </w:tc>
      </w:tr>
      <w:tr w:rsidR="00E57004" w:rsidRPr="001F2415" w14:paraId="4A371DE1" w14:textId="77777777" w:rsidTr="002813C4">
        <w:trPr>
          <w:jc w:val="center"/>
        </w:trPr>
        <w:tc>
          <w:tcPr>
            <w:tcW w:w="4876" w:type="dxa"/>
          </w:tcPr>
          <w:p w14:paraId="1A0772C7" w14:textId="77777777" w:rsidR="00E57004" w:rsidRPr="001F2415" w:rsidRDefault="00E57004" w:rsidP="002813C4">
            <w:pPr>
              <w:pStyle w:val="Normal6a"/>
            </w:pPr>
          </w:p>
        </w:tc>
        <w:tc>
          <w:tcPr>
            <w:tcW w:w="4876" w:type="dxa"/>
            <w:hideMark/>
          </w:tcPr>
          <w:p w14:paraId="2ACB0979" w14:textId="77777777" w:rsidR="00E57004" w:rsidRPr="001F2415" w:rsidRDefault="00E57004" w:rsidP="002813C4">
            <w:pPr>
              <w:pStyle w:val="Normal6a"/>
            </w:pPr>
            <w:r w:rsidRPr="001F2415">
              <w:rPr>
                <w:b/>
                <w:i/>
              </w:rPr>
              <w:t>Ac.</w:t>
            </w:r>
            <w:r w:rsidRPr="001F2415">
              <w:tab/>
            </w:r>
            <w:r w:rsidRPr="001F2415">
              <w:rPr>
                <w:b/>
                <w:i/>
              </w:rPr>
              <w:t>whereas more than half the adult population of the Union is overweight, contributing to a high prevalence of diet-related diseases, such as cardiovascular disease, and increasing healthcare costs;</w:t>
            </w:r>
          </w:p>
        </w:tc>
      </w:tr>
    </w:tbl>
    <w:p w14:paraId="3F82200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7E1447FE" w14:textId="77777777" w:rsidR="00E57004" w:rsidRPr="001F2415" w:rsidRDefault="00E57004" w:rsidP="00E57004">
      <w:r w:rsidRPr="001F2415">
        <w:rPr>
          <w:rStyle w:val="HideTWBExt"/>
          <w:noProof w:val="0"/>
        </w:rPr>
        <w:t>&lt;/Amend&gt;</w:t>
      </w:r>
    </w:p>
    <w:p w14:paraId="6D0C526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49</w:t>
      </w:r>
      <w:r w:rsidRPr="001F2415">
        <w:rPr>
          <w:rStyle w:val="HideTWBExt"/>
          <w:noProof w:val="0"/>
        </w:rPr>
        <w:t>&lt;/NumAm&gt;</w:t>
      </w:r>
    </w:p>
    <w:p w14:paraId="0CC16A39"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7314C07B"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7E291C3A" w14:textId="77777777" w:rsidR="00E57004" w:rsidRPr="001F2415" w:rsidRDefault="00E57004" w:rsidP="00E57004">
      <w:r w:rsidRPr="001F2415">
        <w:rPr>
          <w:rStyle w:val="HideTWBExt"/>
          <w:noProof w:val="0"/>
        </w:rPr>
        <w:t>&lt;/RepeatBlock-By&gt;</w:t>
      </w:r>
    </w:p>
    <w:p w14:paraId="0A2CCC7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3ADB525"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A1E7A96" w14:textId="77777777" w:rsidTr="002813C4">
        <w:trPr>
          <w:trHeight w:val="240"/>
          <w:jc w:val="center"/>
        </w:trPr>
        <w:tc>
          <w:tcPr>
            <w:tcW w:w="9752" w:type="dxa"/>
            <w:gridSpan w:val="2"/>
          </w:tcPr>
          <w:p w14:paraId="6A0B2F32" w14:textId="77777777" w:rsidR="00E57004" w:rsidRPr="001F2415" w:rsidRDefault="00E57004" w:rsidP="002813C4"/>
        </w:tc>
      </w:tr>
      <w:tr w:rsidR="00E57004" w:rsidRPr="001F2415" w14:paraId="783244CB" w14:textId="77777777" w:rsidTr="002813C4">
        <w:trPr>
          <w:trHeight w:val="240"/>
          <w:jc w:val="center"/>
        </w:trPr>
        <w:tc>
          <w:tcPr>
            <w:tcW w:w="4876" w:type="dxa"/>
            <w:hideMark/>
          </w:tcPr>
          <w:p w14:paraId="0E51BC24" w14:textId="77777777" w:rsidR="00E57004" w:rsidRPr="001F2415" w:rsidRDefault="00E57004" w:rsidP="002813C4">
            <w:pPr>
              <w:pStyle w:val="AmColumnHeading"/>
            </w:pPr>
            <w:r w:rsidRPr="001F2415">
              <w:t>Draft opinion</w:t>
            </w:r>
          </w:p>
        </w:tc>
        <w:tc>
          <w:tcPr>
            <w:tcW w:w="4876" w:type="dxa"/>
            <w:hideMark/>
          </w:tcPr>
          <w:p w14:paraId="70AB56EA" w14:textId="77777777" w:rsidR="00E57004" w:rsidRPr="001F2415" w:rsidRDefault="00E57004" w:rsidP="002813C4">
            <w:pPr>
              <w:pStyle w:val="AmColumnHeading"/>
            </w:pPr>
            <w:r w:rsidRPr="001F2415">
              <w:t>Amendment</w:t>
            </w:r>
          </w:p>
        </w:tc>
      </w:tr>
      <w:tr w:rsidR="00E57004" w:rsidRPr="001F2415" w14:paraId="04204B58" w14:textId="77777777" w:rsidTr="002813C4">
        <w:trPr>
          <w:jc w:val="center"/>
        </w:trPr>
        <w:tc>
          <w:tcPr>
            <w:tcW w:w="4876" w:type="dxa"/>
          </w:tcPr>
          <w:p w14:paraId="3B860E44" w14:textId="77777777" w:rsidR="00E57004" w:rsidRPr="001F2415" w:rsidRDefault="00E57004" w:rsidP="002813C4">
            <w:pPr>
              <w:pStyle w:val="Normal6a"/>
            </w:pPr>
          </w:p>
        </w:tc>
        <w:tc>
          <w:tcPr>
            <w:tcW w:w="4876" w:type="dxa"/>
            <w:hideMark/>
          </w:tcPr>
          <w:p w14:paraId="20DE1D8C" w14:textId="77777777" w:rsidR="00E57004" w:rsidRPr="001F2415" w:rsidRDefault="00E57004" w:rsidP="002813C4">
            <w:pPr>
              <w:pStyle w:val="Normal6a"/>
            </w:pPr>
            <w:r w:rsidRPr="001F2415">
              <w:rPr>
                <w:b/>
                <w:i/>
              </w:rPr>
              <w:t>Ac.</w:t>
            </w:r>
            <w:r w:rsidRPr="001F2415">
              <w:rPr>
                <w:b/>
                <w:i/>
              </w:rPr>
              <w:tab/>
              <w:t>whereas neither the objective to end overfishing nor to achieve Good Environmental Status of EU waters by 2020 has been achieved;</w:t>
            </w:r>
          </w:p>
        </w:tc>
      </w:tr>
    </w:tbl>
    <w:p w14:paraId="65F72D6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694EE34" w14:textId="77777777" w:rsidR="00E57004" w:rsidRPr="001F2415" w:rsidRDefault="00E57004" w:rsidP="00E57004">
      <w:r w:rsidRPr="001F2415">
        <w:rPr>
          <w:rStyle w:val="HideTWBExt"/>
          <w:noProof w:val="0"/>
        </w:rPr>
        <w:t>&lt;/Amend&gt;</w:t>
      </w:r>
    </w:p>
    <w:p w14:paraId="7D121E5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50</w:t>
      </w:r>
      <w:r w:rsidRPr="001F2415">
        <w:rPr>
          <w:rStyle w:val="HideTWBExt"/>
          <w:noProof w:val="0"/>
        </w:rPr>
        <w:t>&lt;/NumAm&gt;</w:t>
      </w:r>
    </w:p>
    <w:p w14:paraId="3B21D1F5"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1B807740" w14:textId="77777777" w:rsidR="00E57004" w:rsidRPr="001F2415" w:rsidRDefault="00E57004" w:rsidP="00E57004">
      <w:pPr>
        <w:pStyle w:val="NormalBold"/>
      </w:pPr>
      <w:r w:rsidRPr="001F2415">
        <w:rPr>
          <w:rStyle w:val="HideTWBExt"/>
          <w:noProof w:val="0"/>
        </w:rPr>
        <w:t>&lt;/RepeatBlock-By&gt;</w:t>
      </w:r>
    </w:p>
    <w:p w14:paraId="2A6BA48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E936D16" w14:textId="77777777" w:rsidR="00E57004" w:rsidRPr="001F2415" w:rsidRDefault="00E57004" w:rsidP="00E57004">
      <w:pPr>
        <w:pStyle w:val="NormalBold"/>
      </w:pPr>
      <w:r w:rsidRPr="001F2415">
        <w:rPr>
          <w:rStyle w:val="HideTWBExt"/>
          <w:noProof w:val="0"/>
        </w:rPr>
        <w:t>&lt;Article&gt;</w:t>
      </w:r>
      <w:r w:rsidRPr="001F2415">
        <w:t>Recital A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692EB91" w14:textId="77777777" w:rsidTr="002813C4">
        <w:trPr>
          <w:trHeight w:val="240"/>
          <w:jc w:val="center"/>
        </w:trPr>
        <w:tc>
          <w:tcPr>
            <w:tcW w:w="9752" w:type="dxa"/>
            <w:gridSpan w:val="2"/>
          </w:tcPr>
          <w:p w14:paraId="78CCDEF9" w14:textId="77777777" w:rsidR="00E57004" w:rsidRPr="001F2415" w:rsidRDefault="00E57004" w:rsidP="002813C4"/>
        </w:tc>
      </w:tr>
      <w:tr w:rsidR="00E57004" w:rsidRPr="001F2415" w14:paraId="673320C8" w14:textId="77777777" w:rsidTr="002813C4">
        <w:trPr>
          <w:trHeight w:val="240"/>
          <w:jc w:val="center"/>
        </w:trPr>
        <w:tc>
          <w:tcPr>
            <w:tcW w:w="4876" w:type="dxa"/>
            <w:hideMark/>
          </w:tcPr>
          <w:p w14:paraId="2D641648" w14:textId="77777777" w:rsidR="00E57004" w:rsidRPr="001F2415" w:rsidRDefault="00E57004" w:rsidP="002813C4">
            <w:pPr>
              <w:pStyle w:val="AmColumnHeading"/>
            </w:pPr>
            <w:r w:rsidRPr="001F2415">
              <w:t>Draft opinion</w:t>
            </w:r>
          </w:p>
        </w:tc>
        <w:tc>
          <w:tcPr>
            <w:tcW w:w="4876" w:type="dxa"/>
            <w:hideMark/>
          </w:tcPr>
          <w:p w14:paraId="73B7A49D" w14:textId="77777777" w:rsidR="00E57004" w:rsidRPr="001F2415" w:rsidRDefault="00E57004" w:rsidP="002813C4">
            <w:pPr>
              <w:pStyle w:val="AmColumnHeading"/>
            </w:pPr>
            <w:r w:rsidRPr="001F2415">
              <w:t>Amendment</w:t>
            </w:r>
          </w:p>
        </w:tc>
      </w:tr>
      <w:tr w:rsidR="00E57004" w:rsidRPr="001F2415" w14:paraId="791104AF" w14:textId="77777777" w:rsidTr="002813C4">
        <w:trPr>
          <w:jc w:val="center"/>
        </w:trPr>
        <w:tc>
          <w:tcPr>
            <w:tcW w:w="4876" w:type="dxa"/>
          </w:tcPr>
          <w:p w14:paraId="2F7D7B57" w14:textId="77777777" w:rsidR="00E57004" w:rsidRPr="001F2415" w:rsidRDefault="00E57004" w:rsidP="002813C4">
            <w:pPr>
              <w:pStyle w:val="Normal6a"/>
            </w:pPr>
          </w:p>
        </w:tc>
        <w:tc>
          <w:tcPr>
            <w:tcW w:w="4876" w:type="dxa"/>
            <w:hideMark/>
          </w:tcPr>
          <w:p w14:paraId="7BF1748B" w14:textId="77777777" w:rsidR="00E57004" w:rsidRPr="001F2415" w:rsidRDefault="00E57004" w:rsidP="002813C4">
            <w:pPr>
              <w:pStyle w:val="Normal6a"/>
            </w:pPr>
            <w:r w:rsidRPr="001F2415">
              <w:rPr>
                <w:b/>
                <w:i/>
              </w:rPr>
              <w:t>Ac.</w:t>
            </w:r>
            <w:r w:rsidRPr="001F2415">
              <w:rPr>
                <w:b/>
                <w:i/>
              </w:rPr>
              <w:tab/>
              <w:t>whereas the excessive use of pesticides in agriculture has also adverse effects on aquatic flora and fauna;</w:t>
            </w:r>
          </w:p>
        </w:tc>
      </w:tr>
    </w:tbl>
    <w:p w14:paraId="1CEDA81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45606DE" w14:textId="77777777" w:rsidR="00E57004" w:rsidRPr="001F2415" w:rsidRDefault="00E57004" w:rsidP="00E57004">
      <w:r w:rsidRPr="001F2415">
        <w:rPr>
          <w:rStyle w:val="HideTWBExt"/>
          <w:noProof w:val="0"/>
        </w:rPr>
        <w:t>&lt;/Amend&gt;</w:t>
      </w:r>
    </w:p>
    <w:p w14:paraId="147B6C3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51</w:t>
      </w:r>
      <w:r w:rsidRPr="001F2415">
        <w:rPr>
          <w:rStyle w:val="HideTWBExt"/>
          <w:noProof w:val="0"/>
        </w:rPr>
        <w:t>&lt;/NumAm&gt;</w:t>
      </w:r>
    </w:p>
    <w:p w14:paraId="5DF26B2A" w14:textId="77777777" w:rsidR="00E57004" w:rsidRPr="001F2415" w:rsidRDefault="00E57004" w:rsidP="00E57004">
      <w:pPr>
        <w:pStyle w:val="NormalBold"/>
      </w:pPr>
      <w:r w:rsidRPr="001F2415">
        <w:rPr>
          <w:rStyle w:val="HideTWBExt"/>
          <w:noProof w:val="0"/>
        </w:rPr>
        <w:t>&lt;RepeatBlock-By&gt;&lt;Members&gt;</w:t>
      </w:r>
      <w:r w:rsidRPr="001F2415">
        <w:t>Izaskun Bilbao Barandica</w:t>
      </w:r>
      <w:r w:rsidRPr="001F2415">
        <w:rPr>
          <w:rStyle w:val="HideTWBExt"/>
          <w:noProof w:val="0"/>
        </w:rPr>
        <w:t>&lt;/Members&gt;</w:t>
      </w:r>
    </w:p>
    <w:p w14:paraId="38062285" w14:textId="77777777" w:rsidR="00E57004" w:rsidRPr="001F2415" w:rsidRDefault="00E57004" w:rsidP="00E57004">
      <w:pPr>
        <w:pStyle w:val="NormalBold"/>
      </w:pPr>
      <w:r w:rsidRPr="001F2415">
        <w:rPr>
          <w:rStyle w:val="HideTWBExt"/>
          <w:noProof w:val="0"/>
        </w:rPr>
        <w:t>&lt;/RepeatBlock-By&gt;</w:t>
      </w:r>
    </w:p>
    <w:p w14:paraId="5E67103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2E7291D" w14:textId="77777777" w:rsidR="00E57004" w:rsidRPr="001F2415" w:rsidRDefault="00E57004" w:rsidP="00E57004">
      <w:pPr>
        <w:pStyle w:val="NormalBold"/>
      </w:pPr>
      <w:r w:rsidRPr="001F2415">
        <w:rPr>
          <w:rStyle w:val="HideTWBExt"/>
          <w:noProof w:val="0"/>
        </w:rPr>
        <w:t>&lt;Article&gt;</w:t>
      </w:r>
      <w:r w:rsidRPr="001F2415">
        <w:t>Recital A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39945EC" w14:textId="77777777" w:rsidTr="002813C4">
        <w:trPr>
          <w:trHeight w:val="240"/>
          <w:jc w:val="center"/>
        </w:trPr>
        <w:tc>
          <w:tcPr>
            <w:tcW w:w="9752" w:type="dxa"/>
            <w:gridSpan w:val="2"/>
          </w:tcPr>
          <w:p w14:paraId="69210A69" w14:textId="77777777" w:rsidR="00E57004" w:rsidRPr="001F2415" w:rsidRDefault="00E57004" w:rsidP="002813C4"/>
        </w:tc>
      </w:tr>
      <w:tr w:rsidR="00E57004" w:rsidRPr="001F2415" w14:paraId="660E793C" w14:textId="77777777" w:rsidTr="002813C4">
        <w:trPr>
          <w:trHeight w:val="240"/>
          <w:jc w:val="center"/>
        </w:trPr>
        <w:tc>
          <w:tcPr>
            <w:tcW w:w="4876" w:type="dxa"/>
            <w:hideMark/>
          </w:tcPr>
          <w:p w14:paraId="1A1C382B" w14:textId="77777777" w:rsidR="00E57004" w:rsidRPr="001F2415" w:rsidRDefault="00E57004" w:rsidP="002813C4">
            <w:pPr>
              <w:pStyle w:val="AmColumnHeading"/>
            </w:pPr>
            <w:r w:rsidRPr="001F2415">
              <w:t>Draft opinion</w:t>
            </w:r>
          </w:p>
        </w:tc>
        <w:tc>
          <w:tcPr>
            <w:tcW w:w="4876" w:type="dxa"/>
            <w:hideMark/>
          </w:tcPr>
          <w:p w14:paraId="47A37D65" w14:textId="77777777" w:rsidR="00E57004" w:rsidRPr="001F2415" w:rsidRDefault="00E57004" w:rsidP="002813C4">
            <w:pPr>
              <w:pStyle w:val="AmColumnHeading"/>
            </w:pPr>
            <w:r w:rsidRPr="001F2415">
              <w:t>Amendment</w:t>
            </w:r>
          </w:p>
        </w:tc>
      </w:tr>
      <w:tr w:rsidR="00E57004" w:rsidRPr="001F2415" w14:paraId="0645DC96" w14:textId="77777777" w:rsidTr="002813C4">
        <w:trPr>
          <w:jc w:val="center"/>
        </w:trPr>
        <w:tc>
          <w:tcPr>
            <w:tcW w:w="4876" w:type="dxa"/>
          </w:tcPr>
          <w:p w14:paraId="544DE211" w14:textId="77777777" w:rsidR="00E57004" w:rsidRPr="001F2415" w:rsidRDefault="00E57004" w:rsidP="002813C4">
            <w:pPr>
              <w:pStyle w:val="Normal6a"/>
            </w:pPr>
          </w:p>
        </w:tc>
        <w:tc>
          <w:tcPr>
            <w:tcW w:w="4876" w:type="dxa"/>
            <w:hideMark/>
          </w:tcPr>
          <w:p w14:paraId="4AE675E6" w14:textId="77777777" w:rsidR="00E57004" w:rsidRPr="001F2415" w:rsidRDefault="00E57004" w:rsidP="002813C4">
            <w:pPr>
              <w:pStyle w:val="Normal6a"/>
            </w:pPr>
            <w:r w:rsidRPr="001F2415">
              <w:rPr>
                <w:b/>
                <w:i/>
              </w:rPr>
              <w:t>Ad.</w:t>
            </w:r>
            <w:r w:rsidRPr="001F2415">
              <w:rPr>
                <w:b/>
                <w:i/>
              </w:rPr>
              <w:tab/>
              <w:t>whereas it is necessary to enforce the competition and social economy rules in a Common Market Organization whose principles derive from 1970, and update its framework with specific programmes and financial instruments to provide non-discriminatory market access to self-employed workers in small-scale fisheries, empowering their organizations that efficiently concentrate the marketing of their products creating significant social value, and that were excluded from COVID fishing support by Regulation 560/2020 that applied the ordinary rules of Regulation 1379/2013, although they proved to be very important for society during the pandemic, and suffered the health risks as an essential sector for the EU food system, and the price drop due to the HORECA channel closure;</w:t>
            </w:r>
          </w:p>
        </w:tc>
      </w:tr>
    </w:tbl>
    <w:p w14:paraId="412C2CC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6BE904E" w14:textId="77777777" w:rsidR="00E57004" w:rsidRPr="001F2415" w:rsidRDefault="00E57004" w:rsidP="00E57004">
      <w:r w:rsidRPr="001F2415">
        <w:rPr>
          <w:rStyle w:val="HideTWBExt"/>
          <w:noProof w:val="0"/>
        </w:rPr>
        <w:t>&lt;/Amend&gt;</w:t>
      </w:r>
    </w:p>
    <w:p w14:paraId="63D0045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52</w:t>
      </w:r>
      <w:r w:rsidRPr="001F2415">
        <w:rPr>
          <w:rStyle w:val="HideTWBExt"/>
          <w:noProof w:val="0"/>
        </w:rPr>
        <w:t>&lt;/NumAm&gt;</w:t>
      </w:r>
    </w:p>
    <w:p w14:paraId="3E430DB7"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2D720158" w14:textId="77777777" w:rsidR="00E57004" w:rsidRPr="001F2415" w:rsidRDefault="00E57004" w:rsidP="00E57004">
      <w:pPr>
        <w:pStyle w:val="NormalBold"/>
      </w:pPr>
      <w:r w:rsidRPr="001F2415">
        <w:rPr>
          <w:rStyle w:val="HideTWBExt"/>
          <w:noProof w:val="0"/>
        </w:rPr>
        <w:t>&lt;/RepeatBlock-By&gt;</w:t>
      </w:r>
    </w:p>
    <w:p w14:paraId="09AA5AF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770B94D" w14:textId="77777777" w:rsidR="00E57004" w:rsidRPr="001F2415" w:rsidRDefault="00E57004" w:rsidP="00E57004">
      <w:pPr>
        <w:pStyle w:val="NormalBold"/>
      </w:pPr>
      <w:r w:rsidRPr="001F2415">
        <w:rPr>
          <w:rStyle w:val="HideTWBExt"/>
          <w:noProof w:val="0"/>
        </w:rPr>
        <w:t>&lt;Article&gt;</w:t>
      </w:r>
      <w:r w:rsidRPr="001F2415">
        <w:t>Recital A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E56759C" w14:textId="77777777" w:rsidTr="002813C4">
        <w:trPr>
          <w:trHeight w:val="240"/>
          <w:jc w:val="center"/>
        </w:trPr>
        <w:tc>
          <w:tcPr>
            <w:tcW w:w="9752" w:type="dxa"/>
            <w:gridSpan w:val="2"/>
          </w:tcPr>
          <w:p w14:paraId="6A81BDAD" w14:textId="77777777" w:rsidR="00E57004" w:rsidRPr="001F2415" w:rsidRDefault="00E57004" w:rsidP="002813C4"/>
        </w:tc>
      </w:tr>
      <w:tr w:rsidR="00E57004" w:rsidRPr="001F2415" w14:paraId="77BBAA0E" w14:textId="77777777" w:rsidTr="002813C4">
        <w:trPr>
          <w:trHeight w:val="240"/>
          <w:jc w:val="center"/>
        </w:trPr>
        <w:tc>
          <w:tcPr>
            <w:tcW w:w="4876" w:type="dxa"/>
            <w:hideMark/>
          </w:tcPr>
          <w:p w14:paraId="25EA9A65" w14:textId="77777777" w:rsidR="00E57004" w:rsidRPr="001F2415" w:rsidRDefault="00E57004" w:rsidP="002813C4">
            <w:pPr>
              <w:pStyle w:val="AmColumnHeading"/>
            </w:pPr>
            <w:r w:rsidRPr="001F2415">
              <w:t>Draft opinion</w:t>
            </w:r>
          </w:p>
        </w:tc>
        <w:tc>
          <w:tcPr>
            <w:tcW w:w="4876" w:type="dxa"/>
            <w:hideMark/>
          </w:tcPr>
          <w:p w14:paraId="3431DB6D" w14:textId="77777777" w:rsidR="00E57004" w:rsidRPr="001F2415" w:rsidRDefault="00E57004" w:rsidP="002813C4">
            <w:pPr>
              <w:pStyle w:val="AmColumnHeading"/>
            </w:pPr>
            <w:r w:rsidRPr="001F2415">
              <w:t>Amendment</w:t>
            </w:r>
          </w:p>
        </w:tc>
      </w:tr>
      <w:tr w:rsidR="00E57004" w:rsidRPr="001F2415" w14:paraId="0EDFFC74" w14:textId="77777777" w:rsidTr="002813C4">
        <w:trPr>
          <w:jc w:val="center"/>
        </w:trPr>
        <w:tc>
          <w:tcPr>
            <w:tcW w:w="4876" w:type="dxa"/>
          </w:tcPr>
          <w:p w14:paraId="7577C388" w14:textId="77777777" w:rsidR="00E57004" w:rsidRPr="001F2415" w:rsidRDefault="00E57004" w:rsidP="002813C4">
            <w:pPr>
              <w:pStyle w:val="Normal6a"/>
            </w:pPr>
          </w:p>
        </w:tc>
        <w:tc>
          <w:tcPr>
            <w:tcW w:w="4876" w:type="dxa"/>
            <w:hideMark/>
          </w:tcPr>
          <w:p w14:paraId="0E9540B4" w14:textId="77777777" w:rsidR="00E57004" w:rsidRPr="001F2415" w:rsidRDefault="00E57004" w:rsidP="002813C4">
            <w:pPr>
              <w:pStyle w:val="Normal6a"/>
            </w:pPr>
            <w:r w:rsidRPr="001F2415">
              <w:rPr>
                <w:b/>
                <w:i/>
              </w:rPr>
              <w:t>Ad.</w:t>
            </w:r>
            <w:r w:rsidRPr="001F2415">
              <w:tab/>
            </w:r>
            <w:r w:rsidRPr="001F2415">
              <w:rPr>
                <w:b/>
                <w:i/>
              </w:rPr>
              <w:t>whereas fishers’ associations, such as guilds, are key players in the food system of some Member States, where they operate as not-for-profit public law and social economy entities representing the fisheries sector and collaborating with the public administration, performing functions of general interest, to the benefit of sea fishing and workers in the fisheries sector, and business functions, marketing products and providing advisory and management services;</w:t>
            </w:r>
          </w:p>
        </w:tc>
      </w:tr>
    </w:tbl>
    <w:p w14:paraId="41E4B76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7E5D766F" w14:textId="77777777" w:rsidR="00E57004" w:rsidRPr="001F2415" w:rsidRDefault="00E57004" w:rsidP="00E57004">
      <w:r w:rsidRPr="001F2415">
        <w:rPr>
          <w:rStyle w:val="HideTWBExt"/>
          <w:noProof w:val="0"/>
        </w:rPr>
        <w:t>&lt;/Amend&gt;</w:t>
      </w:r>
    </w:p>
    <w:p w14:paraId="19E5E38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53</w:t>
      </w:r>
      <w:r w:rsidRPr="001F2415">
        <w:rPr>
          <w:rStyle w:val="HideTWBExt"/>
          <w:noProof w:val="0"/>
        </w:rPr>
        <w:t>&lt;/NumAm&gt;</w:t>
      </w:r>
    </w:p>
    <w:p w14:paraId="2355FDF8"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34FCE3B8" w14:textId="77777777" w:rsidR="00E57004" w:rsidRPr="001F2415" w:rsidRDefault="00E57004" w:rsidP="00E57004">
      <w:pPr>
        <w:pStyle w:val="NormalBold"/>
      </w:pPr>
      <w:r w:rsidRPr="001F2415">
        <w:rPr>
          <w:rStyle w:val="HideTWBExt"/>
          <w:noProof w:val="0"/>
        </w:rPr>
        <w:t>&lt;/RepeatBlock-By&gt;</w:t>
      </w:r>
    </w:p>
    <w:p w14:paraId="64B8CE6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0D326FA" w14:textId="77777777" w:rsidR="00E57004" w:rsidRPr="001F2415" w:rsidRDefault="00E57004" w:rsidP="00E57004">
      <w:pPr>
        <w:pStyle w:val="NormalBold"/>
      </w:pPr>
      <w:r w:rsidRPr="001F2415">
        <w:rPr>
          <w:rStyle w:val="HideTWBExt"/>
          <w:noProof w:val="0"/>
        </w:rPr>
        <w:t>&lt;Article&gt;</w:t>
      </w:r>
      <w:r w:rsidRPr="001F2415">
        <w:t>Recital A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43E6C6E" w14:textId="77777777" w:rsidTr="002813C4">
        <w:trPr>
          <w:trHeight w:val="240"/>
          <w:jc w:val="center"/>
        </w:trPr>
        <w:tc>
          <w:tcPr>
            <w:tcW w:w="9752" w:type="dxa"/>
            <w:gridSpan w:val="2"/>
          </w:tcPr>
          <w:p w14:paraId="5F8B0B54" w14:textId="77777777" w:rsidR="00E57004" w:rsidRPr="001F2415" w:rsidRDefault="00E57004" w:rsidP="002813C4"/>
        </w:tc>
      </w:tr>
      <w:tr w:rsidR="00E57004" w:rsidRPr="001F2415" w14:paraId="6DC82856" w14:textId="77777777" w:rsidTr="002813C4">
        <w:trPr>
          <w:trHeight w:val="240"/>
          <w:jc w:val="center"/>
        </w:trPr>
        <w:tc>
          <w:tcPr>
            <w:tcW w:w="4876" w:type="dxa"/>
            <w:hideMark/>
          </w:tcPr>
          <w:p w14:paraId="19D2ACC7" w14:textId="77777777" w:rsidR="00E57004" w:rsidRPr="001F2415" w:rsidRDefault="00E57004" w:rsidP="002813C4">
            <w:pPr>
              <w:pStyle w:val="AmColumnHeading"/>
            </w:pPr>
            <w:r w:rsidRPr="001F2415">
              <w:t>Draft opinion</w:t>
            </w:r>
          </w:p>
        </w:tc>
        <w:tc>
          <w:tcPr>
            <w:tcW w:w="4876" w:type="dxa"/>
            <w:hideMark/>
          </w:tcPr>
          <w:p w14:paraId="423B08AA" w14:textId="77777777" w:rsidR="00E57004" w:rsidRPr="001F2415" w:rsidRDefault="00E57004" w:rsidP="002813C4">
            <w:pPr>
              <w:pStyle w:val="AmColumnHeading"/>
            </w:pPr>
            <w:r w:rsidRPr="001F2415">
              <w:t>Amendment</w:t>
            </w:r>
          </w:p>
        </w:tc>
      </w:tr>
      <w:tr w:rsidR="00E57004" w:rsidRPr="001F2415" w14:paraId="65274959" w14:textId="77777777" w:rsidTr="002813C4">
        <w:trPr>
          <w:jc w:val="center"/>
        </w:trPr>
        <w:tc>
          <w:tcPr>
            <w:tcW w:w="4876" w:type="dxa"/>
          </w:tcPr>
          <w:p w14:paraId="32C06F7E" w14:textId="77777777" w:rsidR="00E57004" w:rsidRPr="001F2415" w:rsidRDefault="00E57004" w:rsidP="002813C4">
            <w:pPr>
              <w:pStyle w:val="Normal6a"/>
            </w:pPr>
          </w:p>
        </w:tc>
        <w:tc>
          <w:tcPr>
            <w:tcW w:w="4876" w:type="dxa"/>
            <w:hideMark/>
          </w:tcPr>
          <w:p w14:paraId="1B81FF2E" w14:textId="77777777" w:rsidR="00E57004" w:rsidRPr="001F2415" w:rsidRDefault="00E57004" w:rsidP="002813C4">
            <w:pPr>
              <w:pStyle w:val="Normal6a"/>
            </w:pPr>
            <w:r w:rsidRPr="001F2415">
              <w:rPr>
                <w:b/>
                <w:i/>
              </w:rPr>
              <w:t>Ad.</w:t>
            </w:r>
            <w:r w:rsidRPr="001F2415">
              <w:tab/>
            </w:r>
            <w:r w:rsidRPr="001F2415">
              <w:rPr>
                <w:b/>
                <w:i/>
              </w:rPr>
              <w:t>whereas efficient science-based fisheries management founded on ambitious, internationally agreed management targets have meant that the European fisheries sector is a global leader in terms of sustainability; whereas the sector has for a long time helped to provide European consumers with high quality products that meet high nutrition and food safety standards;</w:t>
            </w:r>
          </w:p>
        </w:tc>
      </w:tr>
    </w:tbl>
    <w:p w14:paraId="2F35B9A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3B20A2E6" w14:textId="77777777" w:rsidR="00E57004" w:rsidRPr="001F2415" w:rsidRDefault="00E57004" w:rsidP="00E57004">
      <w:r w:rsidRPr="001F2415">
        <w:rPr>
          <w:rStyle w:val="HideTWBExt"/>
          <w:noProof w:val="0"/>
        </w:rPr>
        <w:t>&lt;/Amend&gt;</w:t>
      </w:r>
    </w:p>
    <w:p w14:paraId="6E8BF71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54</w:t>
      </w:r>
      <w:r w:rsidRPr="001F2415">
        <w:rPr>
          <w:rStyle w:val="HideTWBExt"/>
          <w:noProof w:val="0"/>
        </w:rPr>
        <w:t>&lt;/NumAm&gt;</w:t>
      </w:r>
    </w:p>
    <w:p w14:paraId="0A9244AF"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2861AAA4"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45DC30D7" w14:textId="77777777" w:rsidR="00E57004" w:rsidRPr="001F2415" w:rsidRDefault="00E57004" w:rsidP="00E57004">
      <w:r w:rsidRPr="001F2415">
        <w:rPr>
          <w:rStyle w:val="HideTWBExt"/>
          <w:noProof w:val="0"/>
        </w:rPr>
        <w:t>&lt;/RepeatBlock-By&gt;</w:t>
      </w:r>
    </w:p>
    <w:p w14:paraId="2B4A8B1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5C6A2CE" w14:textId="77777777" w:rsidR="00E57004" w:rsidRPr="001F2415" w:rsidRDefault="00E57004" w:rsidP="00E57004">
      <w:pPr>
        <w:pStyle w:val="NormalBold"/>
      </w:pPr>
      <w:r w:rsidRPr="001F2415">
        <w:rPr>
          <w:rStyle w:val="HideTWBExt"/>
          <w:noProof w:val="0"/>
        </w:rPr>
        <w:t>&lt;Article&gt;</w:t>
      </w:r>
      <w:r w:rsidRPr="001F2415">
        <w:t>Recital A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8FB0E10" w14:textId="77777777" w:rsidTr="002813C4">
        <w:trPr>
          <w:trHeight w:val="240"/>
          <w:jc w:val="center"/>
        </w:trPr>
        <w:tc>
          <w:tcPr>
            <w:tcW w:w="9752" w:type="dxa"/>
            <w:gridSpan w:val="2"/>
          </w:tcPr>
          <w:p w14:paraId="1060B48C" w14:textId="77777777" w:rsidR="00E57004" w:rsidRPr="001F2415" w:rsidRDefault="00E57004" w:rsidP="002813C4"/>
        </w:tc>
      </w:tr>
      <w:tr w:rsidR="00E57004" w:rsidRPr="001F2415" w14:paraId="724BEBB9" w14:textId="77777777" w:rsidTr="002813C4">
        <w:trPr>
          <w:trHeight w:val="240"/>
          <w:jc w:val="center"/>
        </w:trPr>
        <w:tc>
          <w:tcPr>
            <w:tcW w:w="4876" w:type="dxa"/>
            <w:hideMark/>
          </w:tcPr>
          <w:p w14:paraId="0257664A" w14:textId="77777777" w:rsidR="00E57004" w:rsidRPr="001F2415" w:rsidRDefault="00E57004" w:rsidP="002813C4">
            <w:pPr>
              <w:pStyle w:val="AmColumnHeading"/>
            </w:pPr>
            <w:r w:rsidRPr="001F2415">
              <w:t>Draft opinion</w:t>
            </w:r>
          </w:p>
        </w:tc>
        <w:tc>
          <w:tcPr>
            <w:tcW w:w="4876" w:type="dxa"/>
            <w:hideMark/>
          </w:tcPr>
          <w:p w14:paraId="6DFBDCA1" w14:textId="77777777" w:rsidR="00E57004" w:rsidRPr="001F2415" w:rsidRDefault="00E57004" w:rsidP="002813C4">
            <w:pPr>
              <w:pStyle w:val="AmColumnHeading"/>
            </w:pPr>
            <w:r w:rsidRPr="001F2415">
              <w:t>Amendment</w:t>
            </w:r>
          </w:p>
        </w:tc>
      </w:tr>
      <w:tr w:rsidR="00E57004" w:rsidRPr="001F2415" w14:paraId="50C0C625" w14:textId="77777777" w:rsidTr="002813C4">
        <w:trPr>
          <w:jc w:val="center"/>
        </w:trPr>
        <w:tc>
          <w:tcPr>
            <w:tcW w:w="4876" w:type="dxa"/>
          </w:tcPr>
          <w:p w14:paraId="659F03E1" w14:textId="77777777" w:rsidR="00E57004" w:rsidRPr="001F2415" w:rsidRDefault="00E57004" w:rsidP="002813C4">
            <w:pPr>
              <w:pStyle w:val="Normal6a"/>
            </w:pPr>
          </w:p>
        </w:tc>
        <w:tc>
          <w:tcPr>
            <w:tcW w:w="4876" w:type="dxa"/>
            <w:hideMark/>
          </w:tcPr>
          <w:p w14:paraId="2064A954" w14:textId="77777777" w:rsidR="00E57004" w:rsidRPr="001F2415" w:rsidRDefault="00E57004" w:rsidP="002813C4">
            <w:pPr>
              <w:pStyle w:val="Normal6a"/>
            </w:pPr>
            <w:r w:rsidRPr="001F2415">
              <w:rPr>
                <w:b/>
                <w:i/>
              </w:rPr>
              <w:t>Ad.</w:t>
            </w:r>
            <w:r w:rsidRPr="001F2415">
              <w:rPr>
                <w:b/>
                <w:i/>
              </w:rPr>
              <w:tab/>
              <w:t>whereas the FAO acknowledges in its 2020 report State of World Fisheries and Aquaculture the key role played by fisheries in global food security while recalling that the biggest threat to this contribution is overfishing and that sustainable exploitation of stocks has the potential to increase fisheries productivity;</w:t>
            </w:r>
          </w:p>
        </w:tc>
      </w:tr>
    </w:tbl>
    <w:p w14:paraId="0E7E4FF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ECF4885" w14:textId="77777777" w:rsidR="00E57004" w:rsidRPr="001F2415" w:rsidRDefault="00E57004" w:rsidP="00E57004">
      <w:r w:rsidRPr="001F2415">
        <w:rPr>
          <w:rStyle w:val="HideTWBExt"/>
          <w:noProof w:val="0"/>
        </w:rPr>
        <w:t>&lt;/Amend&gt;</w:t>
      </w:r>
    </w:p>
    <w:p w14:paraId="7A97E81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55</w:t>
      </w:r>
      <w:r w:rsidRPr="001F2415">
        <w:rPr>
          <w:rStyle w:val="HideTWBExt"/>
          <w:noProof w:val="0"/>
        </w:rPr>
        <w:t>&lt;/NumAm&gt;</w:t>
      </w:r>
    </w:p>
    <w:p w14:paraId="30AFA042"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5CA3DF03" w14:textId="77777777" w:rsidR="00E57004" w:rsidRPr="001F2415" w:rsidRDefault="00E57004" w:rsidP="00E57004">
      <w:pPr>
        <w:pStyle w:val="NormalBold"/>
      </w:pPr>
      <w:r w:rsidRPr="001F2415">
        <w:rPr>
          <w:rStyle w:val="HideTWBExt"/>
          <w:noProof w:val="0"/>
        </w:rPr>
        <w:t>&lt;/RepeatBlock-By&gt;</w:t>
      </w:r>
    </w:p>
    <w:p w14:paraId="15AF6A8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596A13A" w14:textId="77777777" w:rsidR="00E57004" w:rsidRPr="001F2415" w:rsidRDefault="00E57004" w:rsidP="00E57004">
      <w:pPr>
        <w:pStyle w:val="NormalBold"/>
      </w:pPr>
      <w:r w:rsidRPr="001F2415">
        <w:rPr>
          <w:rStyle w:val="HideTWBExt"/>
          <w:noProof w:val="0"/>
        </w:rPr>
        <w:t>&lt;Article&gt;</w:t>
      </w:r>
      <w:r w:rsidRPr="001F2415">
        <w:t>Recital A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508F33B" w14:textId="77777777" w:rsidTr="002813C4">
        <w:trPr>
          <w:trHeight w:val="240"/>
          <w:jc w:val="center"/>
        </w:trPr>
        <w:tc>
          <w:tcPr>
            <w:tcW w:w="9752" w:type="dxa"/>
            <w:gridSpan w:val="2"/>
          </w:tcPr>
          <w:p w14:paraId="7EB3DBEC" w14:textId="77777777" w:rsidR="00E57004" w:rsidRPr="001F2415" w:rsidRDefault="00E57004" w:rsidP="002813C4"/>
        </w:tc>
      </w:tr>
      <w:tr w:rsidR="00E57004" w:rsidRPr="001F2415" w14:paraId="05961737" w14:textId="77777777" w:rsidTr="002813C4">
        <w:trPr>
          <w:trHeight w:val="240"/>
          <w:jc w:val="center"/>
        </w:trPr>
        <w:tc>
          <w:tcPr>
            <w:tcW w:w="4876" w:type="dxa"/>
            <w:hideMark/>
          </w:tcPr>
          <w:p w14:paraId="5367FA12" w14:textId="77777777" w:rsidR="00E57004" w:rsidRPr="001F2415" w:rsidRDefault="00E57004" w:rsidP="002813C4">
            <w:pPr>
              <w:pStyle w:val="AmColumnHeading"/>
            </w:pPr>
            <w:r w:rsidRPr="001F2415">
              <w:t>Draft opinion</w:t>
            </w:r>
          </w:p>
        </w:tc>
        <w:tc>
          <w:tcPr>
            <w:tcW w:w="4876" w:type="dxa"/>
            <w:hideMark/>
          </w:tcPr>
          <w:p w14:paraId="56F163FF" w14:textId="77777777" w:rsidR="00E57004" w:rsidRPr="001F2415" w:rsidRDefault="00E57004" w:rsidP="002813C4">
            <w:pPr>
              <w:pStyle w:val="AmColumnHeading"/>
            </w:pPr>
            <w:r w:rsidRPr="001F2415">
              <w:t>Amendment</w:t>
            </w:r>
          </w:p>
        </w:tc>
      </w:tr>
      <w:tr w:rsidR="00E57004" w:rsidRPr="001F2415" w14:paraId="3E1A7B90" w14:textId="77777777" w:rsidTr="002813C4">
        <w:trPr>
          <w:jc w:val="center"/>
        </w:trPr>
        <w:tc>
          <w:tcPr>
            <w:tcW w:w="4876" w:type="dxa"/>
          </w:tcPr>
          <w:p w14:paraId="6A0549D5" w14:textId="77777777" w:rsidR="00E57004" w:rsidRPr="001F2415" w:rsidRDefault="00E57004" w:rsidP="002813C4">
            <w:pPr>
              <w:pStyle w:val="Normal6a"/>
            </w:pPr>
          </w:p>
        </w:tc>
        <w:tc>
          <w:tcPr>
            <w:tcW w:w="4876" w:type="dxa"/>
            <w:hideMark/>
          </w:tcPr>
          <w:p w14:paraId="67EE5AB3" w14:textId="77777777" w:rsidR="00E57004" w:rsidRPr="001F2415" w:rsidRDefault="00E57004" w:rsidP="002813C4">
            <w:pPr>
              <w:pStyle w:val="Normal6a"/>
            </w:pPr>
            <w:r w:rsidRPr="001F2415">
              <w:rPr>
                <w:b/>
                <w:i/>
              </w:rPr>
              <w:t>Ad.</w:t>
            </w:r>
            <w:r w:rsidRPr="001F2415">
              <w:tab/>
            </w:r>
            <w:r w:rsidRPr="001F2415">
              <w:rPr>
                <w:b/>
                <w:i/>
              </w:rPr>
              <w:t>whereas, to reduce food waste, the logistics and infrastructure within the value chain need to be improved to optimise the use of all catches and the sustainability of the food system;</w:t>
            </w:r>
          </w:p>
        </w:tc>
      </w:tr>
    </w:tbl>
    <w:p w14:paraId="19032AC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298D5B4E" w14:textId="77777777" w:rsidR="00E57004" w:rsidRPr="001F2415" w:rsidRDefault="00E57004" w:rsidP="00E57004">
      <w:r w:rsidRPr="001F2415">
        <w:rPr>
          <w:rStyle w:val="HideTWBExt"/>
          <w:noProof w:val="0"/>
        </w:rPr>
        <w:t>&lt;/Amend&gt;</w:t>
      </w:r>
    </w:p>
    <w:p w14:paraId="7B49D69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56</w:t>
      </w:r>
      <w:r w:rsidRPr="001F2415">
        <w:rPr>
          <w:rStyle w:val="HideTWBExt"/>
          <w:noProof w:val="0"/>
        </w:rPr>
        <w:t>&lt;/NumAm&gt;</w:t>
      </w:r>
    </w:p>
    <w:p w14:paraId="5AB97A27"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188FFF37" w14:textId="77777777" w:rsidR="00E57004" w:rsidRPr="001F2415" w:rsidRDefault="00E57004" w:rsidP="00E57004">
      <w:pPr>
        <w:pStyle w:val="NormalBold"/>
      </w:pPr>
      <w:r w:rsidRPr="001F2415">
        <w:rPr>
          <w:rStyle w:val="HideTWBExt"/>
          <w:noProof w:val="0"/>
        </w:rPr>
        <w:t>&lt;/RepeatBlock-By&gt;</w:t>
      </w:r>
    </w:p>
    <w:p w14:paraId="673E9AA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7C0B371" w14:textId="77777777" w:rsidR="00E57004" w:rsidRPr="001F2415" w:rsidRDefault="00E57004" w:rsidP="00E57004">
      <w:pPr>
        <w:pStyle w:val="NormalBold"/>
      </w:pPr>
      <w:r w:rsidRPr="001F2415">
        <w:rPr>
          <w:rStyle w:val="HideTWBExt"/>
          <w:noProof w:val="0"/>
        </w:rPr>
        <w:t>&lt;Article&gt;</w:t>
      </w:r>
      <w:r w:rsidRPr="001F2415">
        <w:t>Recital A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88E8AB7" w14:textId="77777777" w:rsidTr="002813C4">
        <w:trPr>
          <w:trHeight w:val="240"/>
          <w:jc w:val="center"/>
        </w:trPr>
        <w:tc>
          <w:tcPr>
            <w:tcW w:w="9752" w:type="dxa"/>
            <w:gridSpan w:val="2"/>
          </w:tcPr>
          <w:p w14:paraId="66B0D2A9" w14:textId="77777777" w:rsidR="00E57004" w:rsidRPr="001F2415" w:rsidRDefault="00E57004" w:rsidP="002813C4"/>
        </w:tc>
      </w:tr>
      <w:tr w:rsidR="00E57004" w:rsidRPr="001F2415" w14:paraId="5E11E491" w14:textId="77777777" w:rsidTr="002813C4">
        <w:trPr>
          <w:trHeight w:val="240"/>
          <w:jc w:val="center"/>
        </w:trPr>
        <w:tc>
          <w:tcPr>
            <w:tcW w:w="4876" w:type="dxa"/>
            <w:hideMark/>
          </w:tcPr>
          <w:p w14:paraId="7F6C68D7" w14:textId="77777777" w:rsidR="00E57004" w:rsidRPr="001F2415" w:rsidRDefault="00E57004" w:rsidP="002813C4">
            <w:pPr>
              <w:pStyle w:val="AmColumnHeading"/>
            </w:pPr>
            <w:r w:rsidRPr="001F2415">
              <w:t>Draft opinion</w:t>
            </w:r>
          </w:p>
        </w:tc>
        <w:tc>
          <w:tcPr>
            <w:tcW w:w="4876" w:type="dxa"/>
            <w:hideMark/>
          </w:tcPr>
          <w:p w14:paraId="7CFF028D" w14:textId="77777777" w:rsidR="00E57004" w:rsidRPr="001F2415" w:rsidRDefault="00E57004" w:rsidP="002813C4">
            <w:pPr>
              <w:pStyle w:val="AmColumnHeading"/>
            </w:pPr>
            <w:r w:rsidRPr="001F2415">
              <w:t>Amendment</w:t>
            </w:r>
          </w:p>
        </w:tc>
      </w:tr>
      <w:tr w:rsidR="00E57004" w:rsidRPr="001F2415" w14:paraId="176F4F5C" w14:textId="77777777" w:rsidTr="002813C4">
        <w:trPr>
          <w:jc w:val="center"/>
        </w:trPr>
        <w:tc>
          <w:tcPr>
            <w:tcW w:w="4876" w:type="dxa"/>
          </w:tcPr>
          <w:p w14:paraId="6F7A6690" w14:textId="77777777" w:rsidR="00E57004" w:rsidRPr="001F2415" w:rsidRDefault="00E57004" w:rsidP="002813C4">
            <w:pPr>
              <w:pStyle w:val="Normal6a"/>
            </w:pPr>
          </w:p>
        </w:tc>
        <w:tc>
          <w:tcPr>
            <w:tcW w:w="4876" w:type="dxa"/>
            <w:hideMark/>
          </w:tcPr>
          <w:p w14:paraId="45BDA4FD" w14:textId="77777777" w:rsidR="00E57004" w:rsidRPr="001F2415" w:rsidRDefault="00E57004" w:rsidP="002813C4">
            <w:pPr>
              <w:pStyle w:val="Normal6a"/>
            </w:pPr>
            <w:r w:rsidRPr="001F2415">
              <w:rPr>
                <w:b/>
                <w:i/>
              </w:rPr>
              <w:t>Ad.</w:t>
            </w:r>
            <w:r w:rsidRPr="001F2415">
              <w:tab/>
            </w:r>
            <w:r w:rsidRPr="001F2415">
              <w:rPr>
                <w:b/>
                <w:i/>
              </w:rPr>
              <w:t>whereas a holistic approach is needed for the different EU strategies and policies relating to the Farm to Fork Strategy;</w:t>
            </w:r>
          </w:p>
        </w:tc>
      </w:tr>
    </w:tbl>
    <w:p w14:paraId="244440E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97ADEDE" w14:textId="77777777" w:rsidR="00E57004" w:rsidRPr="001F2415" w:rsidRDefault="00E57004" w:rsidP="00E57004">
      <w:r w:rsidRPr="001F2415">
        <w:rPr>
          <w:rStyle w:val="HideTWBExt"/>
          <w:noProof w:val="0"/>
        </w:rPr>
        <w:t>&lt;/Amend&gt;</w:t>
      </w:r>
    </w:p>
    <w:p w14:paraId="33161F8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57</w:t>
      </w:r>
      <w:r w:rsidRPr="001F2415">
        <w:rPr>
          <w:rStyle w:val="HideTWBExt"/>
          <w:noProof w:val="0"/>
        </w:rPr>
        <w:t>&lt;/NumAm&gt;</w:t>
      </w:r>
    </w:p>
    <w:p w14:paraId="72C459AD"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71B147AB" w14:textId="77777777" w:rsidR="00E57004" w:rsidRPr="001F2415" w:rsidRDefault="00E57004" w:rsidP="00E57004">
      <w:pPr>
        <w:pStyle w:val="NormalBold"/>
      </w:pPr>
      <w:r w:rsidRPr="001F2415">
        <w:rPr>
          <w:rStyle w:val="HideTWBExt"/>
          <w:noProof w:val="0"/>
        </w:rPr>
        <w:t>&lt;/RepeatBlock-By&gt;</w:t>
      </w:r>
    </w:p>
    <w:p w14:paraId="391754D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F1EC7B2" w14:textId="77777777" w:rsidR="00E57004" w:rsidRPr="001F2415" w:rsidRDefault="00E57004" w:rsidP="00E57004">
      <w:pPr>
        <w:pStyle w:val="NormalBold"/>
      </w:pPr>
      <w:r w:rsidRPr="001F2415">
        <w:rPr>
          <w:rStyle w:val="HideTWBExt"/>
          <w:noProof w:val="0"/>
        </w:rPr>
        <w:t>&lt;Article&gt;</w:t>
      </w:r>
      <w:r w:rsidRPr="001F2415">
        <w:t>Recital A e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9BC9949" w14:textId="77777777" w:rsidTr="002813C4">
        <w:trPr>
          <w:trHeight w:val="240"/>
          <w:jc w:val="center"/>
        </w:trPr>
        <w:tc>
          <w:tcPr>
            <w:tcW w:w="9752" w:type="dxa"/>
            <w:gridSpan w:val="2"/>
          </w:tcPr>
          <w:p w14:paraId="6ADFE0B6" w14:textId="77777777" w:rsidR="00E57004" w:rsidRPr="001F2415" w:rsidRDefault="00E57004" w:rsidP="002813C4"/>
        </w:tc>
      </w:tr>
      <w:tr w:rsidR="00E57004" w:rsidRPr="001F2415" w14:paraId="26CA71D0" w14:textId="77777777" w:rsidTr="002813C4">
        <w:trPr>
          <w:trHeight w:val="240"/>
          <w:jc w:val="center"/>
        </w:trPr>
        <w:tc>
          <w:tcPr>
            <w:tcW w:w="4876" w:type="dxa"/>
            <w:hideMark/>
          </w:tcPr>
          <w:p w14:paraId="4351400A" w14:textId="77777777" w:rsidR="00E57004" w:rsidRPr="001F2415" w:rsidRDefault="00E57004" w:rsidP="002813C4">
            <w:pPr>
              <w:pStyle w:val="AmColumnHeading"/>
            </w:pPr>
            <w:r w:rsidRPr="001F2415">
              <w:t>Draft opinion</w:t>
            </w:r>
          </w:p>
        </w:tc>
        <w:tc>
          <w:tcPr>
            <w:tcW w:w="4876" w:type="dxa"/>
            <w:hideMark/>
          </w:tcPr>
          <w:p w14:paraId="1F129427" w14:textId="77777777" w:rsidR="00E57004" w:rsidRPr="001F2415" w:rsidRDefault="00E57004" w:rsidP="002813C4">
            <w:pPr>
              <w:pStyle w:val="AmColumnHeading"/>
            </w:pPr>
            <w:r w:rsidRPr="001F2415">
              <w:t>Amendment</w:t>
            </w:r>
          </w:p>
        </w:tc>
      </w:tr>
      <w:tr w:rsidR="00E57004" w:rsidRPr="001F2415" w14:paraId="67478E48" w14:textId="77777777" w:rsidTr="002813C4">
        <w:trPr>
          <w:jc w:val="center"/>
        </w:trPr>
        <w:tc>
          <w:tcPr>
            <w:tcW w:w="4876" w:type="dxa"/>
          </w:tcPr>
          <w:p w14:paraId="3F7D03A4" w14:textId="77777777" w:rsidR="00E57004" w:rsidRPr="001F2415" w:rsidRDefault="00E57004" w:rsidP="002813C4">
            <w:pPr>
              <w:pStyle w:val="Normal6a"/>
            </w:pPr>
          </w:p>
        </w:tc>
        <w:tc>
          <w:tcPr>
            <w:tcW w:w="4876" w:type="dxa"/>
            <w:hideMark/>
          </w:tcPr>
          <w:p w14:paraId="3A018491" w14:textId="77777777" w:rsidR="00E57004" w:rsidRPr="001F2415" w:rsidRDefault="00E57004" w:rsidP="002813C4">
            <w:pPr>
              <w:pStyle w:val="Normal6a"/>
            </w:pPr>
            <w:r w:rsidRPr="001F2415">
              <w:rPr>
                <w:b/>
                <w:i/>
              </w:rPr>
              <w:t>Ae.</w:t>
            </w:r>
            <w:r w:rsidRPr="001F2415">
              <w:tab/>
            </w:r>
            <w:r w:rsidRPr="001F2415">
              <w:rPr>
                <w:b/>
                <w:i/>
              </w:rPr>
              <w:t>whereas country of origin information and the traceability of fishery products are clearly in the interests of EU consumers, but existing EU legislation does not require the origin of the final prepared or preserved product to be indicated, even though this is mandatory for the catching sector; whereas information on traceability and sustainable production is therefore lost in the food value chain;</w:t>
            </w:r>
          </w:p>
        </w:tc>
      </w:tr>
    </w:tbl>
    <w:p w14:paraId="3F2A57A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56720A18" w14:textId="77777777" w:rsidR="00E57004" w:rsidRPr="001F2415" w:rsidRDefault="00E57004" w:rsidP="00E57004">
      <w:r w:rsidRPr="001F2415">
        <w:rPr>
          <w:rStyle w:val="HideTWBExt"/>
          <w:noProof w:val="0"/>
        </w:rPr>
        <w:t>&lt;/Amend&gt;</w:t>
      </w:r>
    </w:p>
    <w:p w14:paraId="51C52F9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58</w:t>
      </w:r>
      <w:r w:rsidRPr="001F2415">
        <w:rPr>
          <w:rStyle w:val="HideTWBExt"/>
          <w:noProof w:val="0"/>
        </w:rPr>
        <w:t>&lt;/NumAm&gt;</w:t>
      </w:r>
    </w:p>
    <w:p w14:paraId="14BEFF09"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7E4AAD92" w14:textId="77777777" w:rsidR="00E57004" w:rsidRPr="001F2415" w:rsidRDefault="00E57004" w:rsidP="00E57004">
      <w:pPr>
        <w:pStyle w:val="NormalBold"/>
      </w:pPr>
      <w:r w:rsidRPr="001F2415">
        <w:rPr>
          <w:rStyle w:val="HideTWBExt"/>
          <w:noProof w:val="0"/>
        </w:rPr>
        <w:t>&lt;/RepeatBlock-By&gt;</w:t>
      </w:r>
    </w:p>
    <w:p w14:paraId="11F1A7D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EBF8E15" w14:textId="77777777" w:rsidR="00E57004" w:rsidRPr="001F2415" w:rsidRDefault="00E57004" w:rsidP="00E57004">
      <w:pPr>
        <w:pStyle w:val="NormalBold"/>
      </w:pPr>
      <w:r w:rsidRPr="001F2415">
        <w:rPr>
          <w:rStyle w:val="HideTWBExt"/>
          <w:noProof w:val="0"/>
        </w:rPr>
        <w:t>&lt;Article&gt;</w:t>
      </w:r>
      <w:r w:rsidRPr="001F2415">
        <w:t>Recital A e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571A6D2" w14:textId="77777777" w:rsidTr="002813C4">
        <w:trPr>
          <w:trHeight w:val="240"/>
          <w:jc w:val="center"/>
        </w:trPr>
        <w:tc>
          <w:tcPr>
            <w:tcW w:w="9752" w:type="dxa"/>
            <w:gridSpan w:val="2"/>
          </w:tcPr>
          <w:p w14:paraId="15BAAC53" w14:textId="77777777" w:rsidR="00E57004" w:rsidRPr="001F2415" w:rsidRDefault="00E57004" w:rsidP="002813C4"/>
        </w:tc>
      </w:tr>
      <w:tr w:rsidR="00E57004" w:rsidRPr="001F2415" w14:paraId="006C3537" w14:textId="77777777" w:rsidTr="002813C4">
        <w:trPr>
          <w:trHeight w:val="240"/>
          <w:jc w:val="center"/>
        </w:trPr>
        <w:tc>
          <w:tcPr>
            <w:tcW w:w="4876" w:type="dxa"/>
            <w:hideMark/>
          </w:tcPr>
          <w:p w14:paraId="6419A8BE" w14:textId="77777777" w:rsidR="00E57004" w:rsidRPr="001F2415" w:rsidRDefault="00E57004" w:rsidP="002813C4">
            <w:pPr>
              <w:pStyle w:val="AmColumnHeading"/>
            </w:pPr>
            <w:r w:rsidRPr="001F2415">
              <w:t>Draft opinion</w:t>
            </w:r>
          </w:p>
        </w:tc>
        <w:tc>
          <w:tcPr>
            <w:tcW w:w="4876" w:type="dxa"/>
            <w:hideMark/>
          </w:tcPr>
          <w:p w14:paraId="476B74CA" w14:textId="77777777" w:rsidR="00E57004" w:rsidRPr="001F2415" w:rsidRDefault="00E57004" w:rsidP="002813C4">
            <w:pPr>
              <w:pStyle w:val="AmColumnHeading"/>
            </w:pPr>
            <w:r w:rsidRPr="001F2415">
              <w:t>Amendment</w:t>
            </w:r>
          </w:p>
        </w:tc>
      </w:tr>
      <w:tr w:rsidR="00E57004" w:rsidRPr="001F2415" w14:paraId="180B8943" w14:textId="77777777" w:rsidTr="002813C4">
        <w:trPr>
          <w:jc w:val="center"/>
        </w:trPr>
        <w:tc>
          <w:tcPr>
            <w:tcW w:w="4876" w:type="dxa"/>
          </w:tcPr>
          <w:p w14:paraId="52422B90" w14:textId="77777777" w:rsidR="00E57004" w:rsidRPr="001F2415" w:rsidRDefault="00E57004" w:rsidP="002813C4">
            <w:pPr>
              <w:pStyle w:val="Normal6a"/>
            </w:pPr>
          </w:p>
        </w:tc>
        <w:tc>
          <w:tcPr>
            <w:tcW w:w="4876" w:type="dxa"/>
            <w:hideMark/>
          </w:tcPr>
          <w:p w14:paraId="4F8E1013" w14:textId="77777777" w:rsidR="00E57004" w:rsidRPr="001F2415" w:rsidRDefault="00E57004" w:rsidP="002813C4">
            <w:pPr>
              <w:pStyle w:val="Normal6a"/>
            </w:pPr>
            <w:r w:rsidRPr="001F2415">
              <w:rPr>
                <w:b/>
                <w:i/>
              </w:rPr>
              <w:t>Ae.</w:t>
            </w:r>
            <w:r w:rsidRPr="001F2415">
              <w:tab/>
            </w:r>
            <w:r w:rsidRPr="001F2415">
              <w:rPr>
                <w:b/>
                <w:i/>
              </w:rPr>
              <w:t>whereas EU consumers are showing an increasing interest in the country of origin of fishery products and their traceability throughout the food chain; whereas the existing EU legislation does not require origin to be stated on the final prepared or preserved product; whereas the information on traceability is thus lost in the food value chain;</w:t>
            </w:r>
          </w:p>
        </w:tc>
      </w:tr>
    </w:tbl>
    <w:p w14:paraId="0D9D997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214768A" w14:textId="77777777" w:rsidR="00E57004" w:rsidRPr="001F2415" w:rsidRDefault="00E57004" w:rsidP="00E57004">
      <w:r w:rsidRPr="001F2415">
        <w:rPr>
          <w:rStyle w:val="HideTWBExt"/>
          <w:noProof w:val="0"/>
        </w:rPr>
        <w:t>&lt;/Amend&gt;</w:t>
      </w:r>
    </w:p>
    <w:p w14:paraId="4386D04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59</w:t>
      </w:r>
      <w:r w:rsidRPr="001F2415">
        <w:rPr>
          <w:rStyle w:val="HideTWBExt"/>
          <w:noProof w:val="0"/>
        </w:rPr>
        <w:t>&lt;/NumAm&gt;</w:t>
      </w:r>
    </w:p>
    <w:p w14:paraId="25F22591"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 France Jamet</w:t>
      </w:r>
      <w:r w:rsidRPr="001F2415">
        <w:rPr>
          <w:rStyle w:val="HideTWBExt"/>
          <w:noProof w:val="0"/>
        </w:rPr>
        <w:t>&lt;/Members&gt;</w:t>
      </w:r>
    </w:p>
    <w:p w14:paraId="5597EE5C" w14:textId="77777777" w:rsidR="00E57004" w:rsidRPr="001F2415" w:rsidRDefault="00E57004" w:rsidP="00E57004">
      <w:pPr>
        <w:pStyle w:val="NormalBold"/>
      </w:pPr>
      <w:r w:rsidRPr="001F2415">
        <w:rPr>
          <w:rStyle w:val="HideTWBExt"/>
          <w:noProof w:val="0"/>
        </w:rPr>
        <w:t>&lt;/RepeatBlock-By&gt;</w:t>
      </w:r>
    </w:p>
    <w:p w14:paraId="40A0329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CC1854C" w14:textId="77777777" w:rsidR="00E57004" w:rsidRPr="001F2415" w:rsidRDefault="00E57004" w:rsidP="00E57004">
      <w:pPr>
        <w:pStyle w:val="NormalBold"/>
      </w:pPr>
      <w:r w:rsidRPr="001F2415">
        <w:rPr>
          <w:rStyle w:val="HideTWBExt"/>
          <w:noProof w:val="0"/>
        </w:rPr>
        <w:t>&lt;Article&gt;</w:t>
      </w:r>
      <w:r w:rsidRPr="001F2415">
        <w:t>Recital A e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E04F671" w14:textId="77777777" w:rsidTr="002813C4">
        <w:trPr>
          <w:trHeight w:val="240"/>
          <w:jc w:val="center"/>
        </w:trPr>
        <w:tc>
          <w:tcPr>
            <w:tcW w:w="9752" w:type="dxa"/>
            <w:gridSpan w:val="2"/>
          </w:tcPr>
          <w:p w14:paraId="0723A887" w14:textId="77777777" w:rsidR="00E57004" w:rsidRPr="001F2415" w:rsidRDefault="00E57004" w:rsidP="002813C4"/>
        </w:tc>
      </w:tr>
      <w:tr w:rsidR="00E57004" w:rsidRPr="001F2415" w14:paraId="153383DE" w14:textId="77777777" w:rsidTr="002813C4">
        <w:trPr>
          <w:trHeight w:val="240"/>
          <w:jc w:val="center"/>
        </w:trPr>
        <w:tc>
          <w:tcPr>
            <w:tcW w:w="4876" w:type="dxa"/>
            <w:hideMark/>
          </w:tcPr>
          <w:p w14:paraId="1F6F3E1F" w14:textId="77777777" w:rsidR="00E57004" w:rsidRPr="001F2415" w:rsidRDefault="00E57004" w:rsidP="002813C4">
            <w:pPr>
              <w:pStyle w:val="AmColumnHeading"/>
            </w:pPr>
            <w:r w:rsidRPr="001F2415">
              <w:t>Draft opinion</w:t>
            </w:r>
          </w:p>
        </w:tc>
        <w:tc>
          <w:tcPr>
            <w:tcW w:w="4876" w:type="dxa"/>
            <w:hideMark/>
          </w:tcPr>
          <w:p w14:paraId="09AEE27D" w14:textId="77777777" w:rsidR="00E57004" w:rsidRPr="001F2415" w:rsidRDefault="00E57004" w:rsidP="002813C4">
            <w:pPr>
              <w:pStyle w:val="AmColumnHeading"/>
            </w:pPr>
            <w:r w:rsidRPr="001F2415">
              <w:t>Amendment</w:t>
            </w:r>
          </w:p>
        </w:tc>
      </w:tr>
      <w:tr w:rsidR="00E57004" w:rsidRPr="001F2415" w14:paraId="1D40429A" w14:textId="77777777" w:rsidTr="002813C4">
        <w:trPr>
          <w:jc w:val="center"/>
        </w:trPr>
        <w:tc>
          <w:tcPr>
            <w:tcW w:w="4876" w:type="dxa"/>
          </w:tcPr>
          <w:p w14:paraId="7456A6CC" w14:textId="77777777" w:rsidR="00E57004" w:rsidRPr="001F2415" w:rsidRDefault="00E57004" w:rsidP="002813C4">
            <w:pPr>
              <w:pStyle w:val="Normal6a"/>
            </w:pPr>
          </w:p>
        </w:tc>
        <w:tc>
          <w:tcPr>
            <w:tcW w:w="4876" w:type="dxa"/>
            <w:hideMark/>
          </w:tcPr>
          <w:p w14:paraId="3B49E76E" w14:textId="77777777" w:rsidR="00E57004" w:rsidRPr="001F2415" w:rsidRDefault="00E57004" w:rsidP="002813C4">
            <w:pPr>
              <w:pStyle w:val="Normal6a"/>
            </w:pPr>
            <w:r w:rsidRPr="001F2415">
              <w:rPr>
                <w:b/>
                <w:i/>
              </w:rPr>
              <w:t>Ae.</w:t>
            </w:r>
            <w:r w:rsidRPr="001F2415">
              <w:tab/>
            </w:r>
            <w:r w:rsidRPr="001F2415">
              <w:rPr>
                <w:b/>
                <w:i/>
              </w:rPr>
              <w:t>whereas the general market concentration and large retailers’ tendency to conclude agreements that are at times unfair to primary producers have a negative impact on small-scale fishing;</w:t>
            </w:r>
          </w:p>
        </w:tc>
      </w:tr>
    </w:tbl>
    <w:p w14:paraId="4547C70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DABB434" w14:textId="77777777" w:rsidR="00E57004" w:rsidRPr="001F2415" w:rsidRDefault="00E57004" w:rsidP="00E57004">
      <w:r w:rsidRPr="001F2415">
        <w:rPr>
          <w:rStyle w:val="HideTWBExt"/>
          <w:noProof w:val="0"/>
        </w:rPr>
        <w:t>&lt;/Amend&gt;</w:t>
      </w:r>
    </w:p>
    <w:p w14:paraId="6141088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60</w:t>
      </w:r>
      <w:r w:rsidRPr="001F2415">
        <w:rPr>
          <w:rStyle w:val="HideTWBExt"/>
          <w:noProof w:val="0"/>
        </w:rPr>
        <w:t>&lt;/NumAm&gt;</w:t>
      </w:r>
    </w:p>
    <w:p w14:paraId="16F17E52" w14:textId="77777777" w:rsidR="00E57004" w:rsidRPr="001F2415" w:rsidRDefault="00E57004" w:rsidP="00E57004">
      <w:pPr>
        <w:pStyle w:val="NormalBold"/>
      </w:pPr>
      <w:r w:rsidRPr="001F2415">
        <w:rPr>
          <w:rStyle w:val="HideTWBExt"/>
          <w:noProof w:val="0"/>
        </w:rPr>
        <w:t>&lt;RepeatBlock-By&gt;&lt;Members&gt;</w:t>
      </w:r>
      <w:r w:rsidRPr="001F2415">
        <w:t>Izaskun Bilbao Barandica, Søren Gade, Pierre Karleskind</w:t>
      </w:r>
      <w:r w:rsidRPr="001F2415">
        <w:rPr>
          <w:rStyle w:val="HideTWBExt"/>
          <w:noProof w:val="0"/>
        </w:rPr>
        <w:t>&lt;/Members&gt;</w:t>
      </w:r>
    </w:p>
    <w:p w14:paraId="4987D566" w14:textId="77777777" w:rsidR="00E57004" w:rsidRPr="001F2415" w:rsidRDefault="00E57004" w:rsidP="00E57004">
      <w:pPr>
        <w:pStyle w:val="NormalBold"/>
      </w:pPr>
      <w:r w:rsidRPr="001F2415">
        <w:rPr>
          <w:rStyle w:val="HideTWBExt"/>
          <w:noProof w:val="0"/>
        </w:rPr>
        <w:t>&lt;/RepeatBlock-By&gt;</w:t>
      </w:r>
    </w:p>
    <w:p w14:paraId="7B127A1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EE22ACF" w14:textId="77777777" w:rsidR="00E57004" w:rsidRPr="001F2415" w:rsidRDefault="00E57004" w:rsidP="00E57004">
      <w:pPr>
        <w:pStyle w:val="NormalBold"/>
      </w:pPr>
      <w:r w:rsidRPr="001F2415">
        <w:rPr>
          <w:rStyle w:val="HideTWBExt"/>
          <w:noProof w:val="0"/>
        </w:rPr>
        <w:t>&lt;Article&gt;</w:t>
      </w:r>
      <w:r w:rsidRPr="001F2415">
        <w:t>Recital A e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6498C61" w14:textId="77777777" w:rsidTr="002813C4">
        <w:trPr>
          <w:trHeight w:val="240"/>
          <w:jc w:val="center"/>
        </w:trPr>
        <w:tc>
          <w:tcPr>
            <w:tcW w:w="9752" w:type="dxa"/>
            <w:gridSpan w:val="2"/>
          </w:tcPr>
          <w:p w14:paraId="1590FD13" w14:textId="77777777" w:rsidR="00E57004" w:rsidRPr="001F2415" w:rsidRDefault="00E57004" w:rsidP="002813C4"/>
        </w:tc>
      </w:tr>
      <w:tr w:rsidR="00E57004" w:rsidRPr="001F2415" w14:paraId="48CA5CB0" w14:textId="77777777" w:rsidTr="002813C4">
        <w:trPr>
          <w:trHeight w:val="240"/>
          <w:jc w:val="center"/>
        </w:trPr>
        <w:tc>
          <w:tcPr>
            <w:tcW w:w="4876" w:type="dxa"/>
            <w:hideMark/>
          </w:tcPr>
          <w:p w14:paraId="7E9B5434" w14:textId="77777777" w:rsidR="00E57004" w:rsidRPr="001F2415" w:rsidRDefault="00E57004" w:rsidP="002813C4">
            <w:pPr>
              <w:pStyle w:val="AmColumnHeading"/>
            </w:pPr>
            <w:r w:rsidRPr="001F2415">
              <w:t>Draft opinion</w:t>
            </w:r>
          </w:p>
        </w:tc>
        <w:tc>
          <w:tcPr>
            <w:tcW w:w="4876" w:type="dxa"/>
            <w:hideMark/>
          </w:tcPr>
          <w:p w14:paraId="27FA4F8B" w14:textId="77777777" w:rsidR="00E57004" w:rsidRPr="001F2415" w:rsidRDefault="00E57004" w:rsidP="002813C4">
            <w:pPr>
              <w:pStyle w:val="AmColumnHeading"/>
            </w:pPr>
            <w:r w:rsidRPr="001F2415">
              <w:t>Amendment</w:t>
            </w:r>
          </w:p>
        </w:tc>
      </w:tr>
      <w:tr w:rsidR="00E57004" w:rsidRPr="001F2415" w14:paraId="5392E5B5" w14:textId="77777777" w:rsidTr="002813C4">
        <w:trPr>
          <w:jc w:val="center"/>
        </w:trPr>
        <w:tc>
          <w:tcPr>
            <w:tcW w:w="4876" w:type="dxa"/>
          </w:tcPr>
          <w:p w14:paraId="1652B9EF" w14:textId="77777777" w:rsidR="00E57004" w:rsidRPr="001F2415" w:rsidRDefault="00E57004" w:rsidP="002813C4">
            <w:pPr>
              <w:pStyle w:val="Normal6a"/>
            </w:pPr>
          </w:p>
        </w:tc>
        <w:tc>
          <w:tcPr>
            <w:tcW w:w="4876" w:type="dxa"/>
            <w:hideMark/>
          </w:tcPr>
          <w:p w14:paraId="7EB3D22C" w14:textId="77777777" w:rsidR="00E57004" w:rsidRPr="001F2415" w:rsidRDefault="00E57004" w:rsidP="002813C4">
            <w:pPr>
              <w:pStyle w:val="Normal6a"/>
            </w:pPr>
            <w:r w:rsidRPr="001F2415">
              <w:rPr>
                <w:b/>
                <w:i/>
              </w:rPr>
              <w:t>Ae.</w:t>
            </w:r>
            <w:r w:rsidRPr="001F2415">
              <w:rPr>
                <w:b/>
                <w:i/>
              </w:rPr>
              <w:tab/>
              <w:t>whereas wild caught fish has low environmental impact since it lives in the wild and does not need, artificial feeding, use of water supply, antibiotics nor pesticides;</w:t>
            </w:r>
          </w:p>
        </w:tc>
      </w:tr>
    </w:tbl>
    <w:p w14:paraId="4583372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5E8C52A" w14:textId="77777777" w:rsidR="00E57004" w:rsidRPr="001F2415" w:rsidRDefault="00E57004" w:rsidP="00E57004">
      <w:r w:rsidRPr="001F2415">
        <w:rPr>
          <w:rStyle w:val="HideTWBExt"/>
          <w:noProof w:val="0"/>
        </w:rPr>
        <w:t>&lt;/Amend&gt;</w:t>
      </w:r>
    </w:p>
    <w:p w14:paraId="1035B39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61</w:t>
      </w:r>
      <w:r w:rsidRPr="001F2415">
        <w:rPr>
          <w:rStyle w:val="HideTWBExt"/>
          <w:noProof w:val="0"/>
        </w:rPr>
        <w:t>&lt;/NumAm&gt;</w:t>
      </w:r>
    </w:p>
    <w:p w14:paraId="7736711A"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7E9DF1D2" w14:textId="77777777" w:rsidR="00E57004" w:rsidRPr="001F2415" w:rsidRDefault="00E57004" w:rsidP="00E57004">
      <w:pPr>
        <w:pStyle w:val="NormalBold"/>
      </w:pPr>
      <w:r w:rsidRPr="001F2415">
        <w:rPr>
          <w:rStyle w:val="HideTWBExt"/>
          <w:noProof w:val="0"/>
        </w:rPr>
        <w:t>&lt;/RepeatBlock-By&gt;</w:t>
      </w:r>
    </w:p>
    <w:p w14:paraId="0C52FD6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6D0127C" w14:textId="77777777" w:rsidR="00E57004" w:rsidRPr="001F2415" w:rsidRDefault="00E57004" w:rsidP="00E57004">
      <w:pPr>
        <w:pStyle w:val="NormalBold"/>
      </w:pPr>
      <w:r w:rsidRPr="001F2415">
        <w:rPr>
          <w:rStyle w:val="HideTWBExt"/>
          <w:noProof w:val="0"/>
        </w:rPr>
        <w:t>&lt;Article&gt;</w:t>
      </w:r>
      <w:r w:rsidRPr="001F2415">
        <w:t>Recital A f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9055B0D" w14:textId="77777777" w:rsidTr="002813C4">
        <w:trPr>
          <w:trHeight w:val="240"/>
          <w:jc w:val="center"/>
        </w:trPr>
        <w:tc>
          <w:tcPr>
            <w:tcW w:w="9752" w:type="dxa"/>
            <w:gridSpan w:val="2"/>
          </w:tcPr>
          <w:p w14:paraId="5762167B" w14:textId="77777777" w:rsidR="00E57004" w:rsidRPr="001F2415" w:rsidRDefault="00E57004" w:rsidP="002813C4"/>
        </w:tc>
      </w:tr>
      <w:tr w:rsidR="00E57004" w:rsidRPr="001F2415" w14:paraId="728023C6" w14:textId="77777777" w:rsidTr="002813C4">
        <w:trPr>
          <w:trHeight w:val="240"/>
          <w:jc w:val="center"/>
        </w:trPr>
        <w:tc>
          <w:tcPr>
            <w:tcW w:w="4876" w:type="dxa"/>
            <w:hideMark/>
          </w:tcPr>
          <w:p w14:paraId="0D82F0EB" w14:textId="77777777" w:rsidR="00E57004" w:rsidRPr="001F2415" w:rsidRDefault="00E57004" w:rsidP="002813C4">
            <w:pPr>
              <w:pStyle w:val="AmColumnHeading"/>
            </w:pPr>
            <w:r w:rsidRPr="001F2415">
              <w:t>Draft opinion</w:t>
            </w:r>
          </w:p>
        </w:tc>
        <w:tc>
          <w:tcPr>
            <w:tcW w:w="4876" w:type="dxa"/>
            <w:hideMark/>
          </w:tcPr>
          <w:p w14:paraId="73613020" w14:textId="77777777" w:rsidR="00E57004" w:rsidRPr="001F2415" w:rsidRDefault="00E57004" w:rsidP="002813C4">
            <w:pPr>
              <w:pStyle w:val="AmColumnHeading"/>
            </w:pPr>
            <w:r w:rsidRPr="001F2415">
              <w:t>Amendment</w:t>
            </w:r>
          </w:p>
        </w:tc>
      </w:tr>
      <w:tr w:rsidR="00E57004" w:rsidRPr="001F2415" w14:paraId="3B07294E" w14:textId="77777777" w:rsidTr="002813C4">
        <w:trPr>
          <w:jc w:val="center"/>
        </w:trPr>
        <w:tc>
          <w:tcPr>
            <w:tcW w:w="4876" w:type="dxa"/>
          </w:tcPr>
          <w:p w14:paraId="38E94F5A" w14:textId="77777777" w:rsidR="00E57004" w:rsidRPr="001F2415" w:rsidRDefault="00E57004" w:rsidP="002813C4">
            <w:pPr>
              <w:pStyle w:val="Normal6a"/>
            </w:pPr>
          </w:p>
        </w:tc>
        <w:tc>
          <w:tcPr>
            <w:tcW w:w="4876" w:type="dxa"/>
            <w:hideMark/>
          </w:tcPr>
          <w:p w14:paraId="6996033D" w14:textId="77777777" w:rsidR="00E57004" w:rsidRPr="001F2415" w:rsidRDefault="00E57004" w:rsidP="002813C4">
            <w:pPr>
              <w:pStyle w:val="Normal6a"/>
            </w:pPr>
            <w:r w:rsidRPr="001F2415">
              <w:rPr>
                <w:b/>
                <w:i/>
              </w:rPr>
              <w:t>Af.</w:t>
            </w:r>
            <w:r w:rsidRPr="001F2415">
              <w:tab/>
            </w:r>
            <w:r w:rsidRPr="001F2415">
              <w:rPr>
                <w:b/>
                <w:i/>
              </w:rPr>
              <w:t>whereas current marketing standards apply to 75% of landings in the EU, but to less than 10% of imports (given that fillets and frozen fish are excluded), which creates an uneven playing field for the EU fishing fleet and results in a large number of products that do not comply with EU standards;</w:t>
            </w:r>
          </w:p>
        </w:tc>
      </w:tr>
    </w:tbl>
    <w:p w14:paraId="1CC86FA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506F223E" w14:textId="77777777" w:rsidR="00E57004" w:rsidRPr="001F2415" w:rsidRDefault="00E57004" w:rsidP="00E57004">
      <w:r w:rsidRPr="001F2415">
        <w:rPr>
          <w:rStyle w:val="HideTWBExt"/>
          <w:noProof w:val="0"/>
        </w:rPr>
        <w:t>&lt;/Amend&gt;</w:t>
      </w:r>
    </w:p>
    <w:p w14:paraId="285F324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62</w:t>
      </w:r>
      <w:r w:rsidRPr="001F2415">
        <w:rPr>
          <w:rStyle w:val="HideTWBExt"/>
          <w:noProof w:val="0"/>
        </w:rPr>
        <w:t>&lt;/NumAm&gt;</w:t>
      </w:r>
    </w:p>
    <w:p w14:paraId="6717E019"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w:t>
      </w:r>
      <w:r w:rsidRPr="001F2415">
        <w:rPr>
          <w:rStyle w:val="HideTWBExt"/>
          <w:noProof w:val="0"/>
        </w:rPr>
        <w:t>&lt;/Members&gt;</w:t>
      </w:r>
    </w:p>
    <w:p w14:paraId="19FCFBEC" w14:textId="77777777" w:rsidR="00E57004" w:rsidRPr="001F2415" w:rsidRDefault="00E57004" w:rsidP="00E57004">
      <w:pPr>
        <w:pStyle w:val="NormalBold"/>
      </w:pPr>
      <w:r w:rsidRPr="001F2415">
        <w:rPr>
          <w:rStyle w:val="HideTWBExt"/>
          <w:noProof w:val="0"/>
        </w:rPr>
        <w:t>&lt;/RepeatBlock-By&gt;</w:t>
      </w:r>
    </w:p>
    <w:p w14:paraId="1959423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04EC5CD" w14:textId="77777777" w:rsidR="00E57004" w:rsidRPr="001F2415" w:rsidRDefault="00E57004" w:rsidP="00E57004">
      <w:pPr>
        <w:pStyle w:val="NormalBold"/>
      </w:pPr>
      <w:r w:rsidRPr="001F2415">
        <w:rPr>
          <w:rStyle w:val="HideTWBExt"/>
          <w:noProof w:val="0"/>
        </w:rPr>
        <w:t>&lt;Article&gt;</w:t>
      </w:r>
      <w:r w:rsidRPr="001F2415">
        <w:t>Recital A f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CA42221" w14:textId="77777777" w:rsidTr="002813C4">
        <w:trPr>
          <w:trHeight w:val="240"/>
          <w:jc w:val="center"/>
        </w:trPr>
        <w:tc>
          <w:tcPr>
            <w:tcW w:w="9752" w:type="dxa"/>
            <w:gridSpan w:val="2"/>
          </w:tcPr>
          <w:p w14:paraId="39070052" w14:textId="77777777" w:rsidR="00E57004" w:rsidRPr="001F2415" w:rsidRDefault="00E57004" w:rsidP="002813C4"/>
        </w:tc>
      </w:tr>
      <w:tr w:rsidR="00E57004" w:rsidRPr="001F2415" w14:paraId="08F471B1" w14:textId="77777777" w:rsidTr="002813C4">
        <w:trPr>
          <w:trHeight w:val="240"/>
          <w:jc w:val="center"/>
        </w:trPr>
        <w:tc>
          <w:tcPr>
            <w:tcW w:w="4876" w:type="dxa"/>
            <w:hideMark/>
          </w:tcPr>
          <w:p w14:paraId="1FBE2BC0" w14:textId="77777777" w:rsidR="00E57004" w:rsidRPr="001F2415" w:rsidRDefault="00E57004" w:rsidP="002813C4">
            <w:pPr>
              <w:pStyle w:val="AmColumnHeading"/>
            </w:pPr>
            <w:r w:rsidRPr="001F2415">
              <w:t>Draft opinion</w:t>
            </w:r>
          </w:p>
        </w:tc>
        <w:tc>
          <w:tcPr>
            <w:tcW w:w="4876" w:type="dxa"/>
            <w:hideMark/>
          </w:tcPr>
          <w:p w14:paraId="5DA11D78" w14:textId="77777777" w:rsidR="00E57004" w:rsidRPr="001F2415" w:rsidRDefault="00E57004" w:rsidP="002813C4">
            <w:pPr>
              <w:pStyle w:val="AmColumnHeading"/>
            </w:pPr>
            <w:r w:rsidRPr="001F2415">
              <w:t>Amendment</w:t>
            </w:r>
          </w:p>
        </w:tc>
      </w:tr>
      <w:tr w:rsidR="00E57004" w:rsidRPr="001F2415" w14:paraId="45D34FE1" w14:textId="77777777" w:rsidTr="002813C4">
        <w:trPr>
          <w:jc w:val="center"/>
        </w:trPr>
        <w:tc>
          <w:tcPr>
            <w:tcW w:w="4876" w:type="dxa"/>
          </w:tcPr>
          <w:p w14:paraId="24BA58C3" w14:textId="77777777" w:rsidR="00E57004" w:rsidRPr="001F2415" w:rsidRDefault="00E57004" w:rsidP="002813C4">
            <w:pPr>
              <w:pStyle w:val="Normal6a"/>
            </w:pPr>
          </w:p>
        </w:tc>
        <w:tc>
          <w:tcPr>
            <w:tcW w:w="4876" w:type="dxa"/>
            <w:hideMark/>
          </w:tcPr>
          <w:p w14:paraId="1BEBF2EE" w14:textId="77777777" w:rsidR="00E57004" w:rsidRPr="001F2415" w:rsidRDefault="00E57004" w:rsidP="002813C4">
            <w:pPr>
              <w:pStyle w:val="Normal6a"/>
            </w:pPr>
            <w:r w:rsidRPr="001F2415">
              <w:rPr>
                <w:b/>
                <w:i/>
              </w:rPr>
              <w:t>Af.</w:t>
            </w:r>
            <w:r w:rsidRPr="001F2415">
              <w:tab/>
            </w:r>
            <w:r w:rsidRPr="001F2415">
              <w:rPr>
                <w:b/>
                <w:i/>
              </w:rPr>
              <w:t>whereas the current marketing standards apply to 75% of landings in the EU, but to less than 10% of fishery products imported from third countries; whereas this creates unfair competition for the EU fishing fleet;</w:t>
            </w:r>
          </w:p>
        </w:tc>
      </w:tr>
    </w:tbl>
    <w:p w14:paraId="56AC462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A0C10B9" w14:textId="77777777" w:rsidR="00E57004" w:rsidRPr="001F2415" w:rsidRDefault="00E57004" w:rsidP="00E57004">
      <w:r w:rsidRPr="001F2415">
        <w:rPr>
          <w:rStyle w:val="HideTWBExt"/>
          <w:noProof w:val="0"/>
        </w:rPr>
        <w:t>&lt;/Amend&gt;</w:t>
      </w:r>
    </w:p>
    <w:p w14:paraId="7BB9C14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63</w:t>
      </w:r>
      <w:r w:rsidRPr="001F2415">
        <w:rPr>
          <w:rStyle w:val="HideTWBExt"/>
          <w:noProof w:val="0"/>
        </w:rPr>
        <w:t>&lt;/NumAm&gt;</w:t>
      </w:r>
    </w:p>
    <w:p w14:paraId="20381D81"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23D0A293" w14:textId="77777777" w:rsidR="00E57004" w:rsidRPr="001F2415" w:rsidRDefault="00E57004" w:rsidP="00E57004">
      <w:pPr>
        <w:pStyle w:val="NormalBold"/>
      </w:pPr>
      <w:r w:rsidRPr="001F2415">
        <w:rPr>
          <w:rStyle w:val="HideTWBExt"/>
          <w:noProof w:val="0"/>
        </w:rPr>
        <w:t>&lt;/RepeatBlock-By&gt;</w:t>
      </w:r>
    </w:p>
    <w:p w14:paraId="15F9AA8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6100809" w14:textId="77777777" w:rsidR="00E57004" w:rsidRPr="001F2415" w:rsidRDefault="00E57004" w:rsidP="00E57004">
      <w:pPr>
        <w:pStyle w:val="NormalBold"/>
      </w:pPr>
      <w:r w:rsidRPr="001F2415">
        <w:rPr>
          <w:rStyle w:val="HideTWBExt"/>
          <w:noProof w:val="0"/>
        </w:rPr>
        <w:t>&lt;Article&gt;</w:t>
      </w:r>
      <w:r w:rsidRPr="001F2415">
        <w:t>Recital A f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AF67698" w14:textId="77777777" w:rsidTr="002813C4">
        <w:trPr>
          <w:trHeight w:val="240"/>
          <w:jc w:val="center"/>
        </w:trPr>
        <w:tc>
          <w:tcPr>
            <w:tcW w:w="9752" w:type="dxa"/>
            <w:gridSpan w:val="2"/>
          </w:tcPr>
          <w:p w14:paraId="501118EF" w14:textId="77777777" w:rsidR="00E57004" w:rsidRPr="001F2415" w:rsidRDefault="00E57004" w:rsidP="002813C4"/>
        </w:tc>
      </w:tr>
      <w:tr w:rsidR="00E57004" w:rsidRPr="001F2415" w14:paraId="317B4EDC" w14:textId="77777777" w:rsidTr="002813C4">
        <w:trPr>
          <w:trHeight w:val="240"/>
          <w:jc w:val="center"/>
        </w:trPr>
        <w:tc>
          <w:tcPr>
            <w:tcW w:w="4876" w:type="dxa"/>
            <w:hideMark/>
          </w:tcPr>
          <w:p w14:paraId="1C308308" w14:textId="77777777" w:rsidR="00E57004" w:rsidRPr="001F2415" w:rsidRDefault="00E57004" w:rsidP="002813C4">
            <w:pPr>
              <w:pStyle w:val="AmColumnHeading"/>
            </w:pPr>
            <w:r w:rsidRPr="001F2415">
              <w:t>Draft opinion</w:t>
            </w:r>
          </w:p>
        </w:tc>
        <w:tc>
          <w:tcPr>
            <w:tcW w:w="4876" w:type="dxa"/>
            <w:hideMark/>
          </w:tcPr>
          <w:p w14:paraId="0C1F8D45" w14:textId="77777777" w:rsidR="00E57004" w:rsidRPr="001F2415" w:rsidRDefault="00E57004" w:rsidP="002813C4">
            <w:pPr>
              <w:pStyle w:val="AmColumnHeading"/>
            </w:pPr>
            <w:r w:rsidRPr="001F2415">
              <w:t>Amendment</w:t>
            </w:r>
          </w:p>
        </w:tc>
      </w:tr>
      <w:tr w:rsidR="00E57004" w:rsidRPr="001F2415" w14:paraId="3BEE73EF" w14:textId="77777777" w:rsidTr="002813C4">
        <w:trPr>
          <w:jc w:val="center"/>
        </w:trPr>
        <w:tc>
          <w:tcPr>
            <w:tcW w:w="4876" w:type="dxa"/>
          </w:tcPr>
          <w:p w14:paraId="628D09A3" w14:textId="77777777" w:rsidR="00E57004" w:rsidRPr="001F2415" w:rsidRDefault="00E57004" w:rsidP="002813C4">
            <w:pPr>
              <w:pStyle w:val="Normal6a"/>
            </w:pPr>
          </w:p>
        </w:tc>
        <w:tc>
          <w:tcPr>
            <w:tcW w:w="4876" w:type="dxa"/>
            <w:hideMark/>
          </w:tcPr>
          <w:p w14:paraId="57B7A980" w14:textId="77777777" w:rsidR="00E57004" w:rsidRPr="001F2415" w:rsidRDefault="00E57004" w:rsidP="002813C4">
            <w:pPr>
              <w:pStyle w:val="Normal6a"/>
            </w:pPr>
            <w:r w:rsidRPr="001F2415">
              <w:rPr>
                <w:b/>
                <w:i/>
              </w:rPr>
              <w:t>Af.</w:t>
            </w:r>
            <w:r w:rsidRPr="001F2415">
              <w:tab/>
            </w:r>
            <w:r w:rsidRPr="001F2415">
              <w:rPr>
                <w:b/>
                <w:i/>
              </w:rPr>
              <w:t>whereas fishers address all types of marine waste coming from passively and actively fishing for marine litter and from fishing vessels themselves, to help improve the marine environment and the sustainability of the sector;</w:t>
            </w:r>
          </w:p>
        </w:tc>
      </w:tr>
    </w:tbl>
    <w:p w14:paraId="45E268E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9DF0790" w14:textId="77777777" w:rsidR="00E57004" w:rsidRPr="001F2415" w:rsidRDefault="00E57004" w:rsidP="00E57004">
      <w:r w:rsidRPr="001F2415">
        <w:rPr>
          <w:rStyle w:val="HideTWBExt"/>
          <w:noProof w:val="0"/>
        </w:rPr>
        <w:t>&lt;/Amend&gt;</w:t>
      </w:r>
    </w:p>
    <w:p w14:paraId="4D6333D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64</w:t>
      </w:r>
      <w:r w:rsidRPr="001F2415">
        <w:rPr>
          <w:rStyle w:val="HideTWBExt"/>
          <w:noProof w:val="0"/>
        </w:rPr>
        <w:t>&lt;/NumAm&gt;</w:t>
      </w:r>
    </w:p>
    <w:p w14:paraId="71C9BCDD"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 France Jamet</w:t>
      </w:r>
      <w:r w:rsidRPr="001F2415">
        <w:rPr>
          <w:rStyle w:val="HideTWBExt"/>
          <w:noProof w:val="0"/>
        </w:rPr>
        <w:t>&lt;/Members&gt;</w:t>
      </w:r>
    </w:p>
    <w:p w14:paraId="635F55BB" w14:textId="77777777" w:rsidR="00E57004" w:rsidRPr="001F2415" w:rsidRDefault="00E57004" w:rsidP="00E57004">
      <w:pPr>
        <w:pStyle w:val="NormalBold"/>
      </w:pPr>
      <w:r w:rsidRPr="001F2415">
        <w:rPr>
          <w:rStyle w:val="HideTWBExt"/>
          <w:noProof w:val="0"/>
        </w:rPr>
        <w:t>&lt;/RepeatBlock-By&gt;</w:t>
      </w:r>
    </w:p>
    <w:p w14:paraId="5B68D30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F759E0B" w14:textId="77777777" w:rsidR="00E57004" w:rsidRPr="001F2415" w:rsidRDefault="00E57004" w:rsidP="00E57004">
      <w:pPr>
        <w:pStyle w:val="NormalBold"/>
      </w:pPr>
      <w:r w:rsidRPr="001F2415">
        <w:rPr>
          <w:rStyle w:val="HideTWBExt"/>
          <w:noProof w:val="0"/>
        </w:rPr>
        <w:t>&lt;Article&gt;</w:t>
      </w:r>
      <w:r w:rsidRPr="001F2415">
        <w:t>Recital A f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5C220F1" w14:textId="77777777" w:rsidTr="002813C4">
        <w:trPr>
          <w:trHeight w:val="240"/>
          <w:jc w:val="center"/>
        </w:trPr>
        <w:tc>
          <w:tcPr>
            <w:tcW w:w="9752" w:type="dxa"/>
            <w:gridSpan w:val="2"/>
          </w:tcPr>
          <w:p w14:paraId="3E3D03A8" w14:textId="77777777" w:rsidR="00E57004" w:rsidRPr="001F2415" w:rsidRDefault="00E57004" w:rsidP="002813C4"/>
        </w:tc>
      </w:tr>
      <w:tr w:rsidR="00E57004" w:rsidRPr="001F2415" w14:paraId="7453E144" w14:textId="77777777" w:rsidTr="002813C4">
        <w:trPr>
          <w:trHeight w:val="240"/>
          <w:jc w:val="center"/>
        </w:trPr>
        <w:tc>
          <w:tcPr>
            <w:tcW w:w="4876" w:type="dxa"/>
            <w:hideMark/>
          </w:tcPr>
          <w:p w14:paraId="4376A062" w14:textId="77777777" w:rsidR="00E57004" w:rsidRPr="001F2415" w:rsidRDefault="00E57004" w:rsidP="002813C4">
            <w:pPr>
              <w:pStyle w:val="AmColumnHeading"/>
            </w:pPr>
            <w:r w:rsidRPr="001F2415">
              <w:t>Draft opinion</w:t>
            </w:r>
          </w:p>
        </w:tc>
        <w:tc>
          <w:tcPr>
            <w:tcW w:w="4876" w:type="dxa"/>
            <w:hideMark/>
          </w:tcPr>
          <w:p w14:paraId="38F3997B" w14:textId="77777777" w:rsidR="00E57004" w:rsidRPr="001F2415" w:rsidRDefault="00E57004" w:rsidP="002813C4">
            <w:pPr>
              <w:pStyle w:val="AmColumnHeading"/>
            </w:pPr>
            <w:r w:rsidRPr="001F2415">
              <w:t>Amendment</w:t>
            </w:r>
          </w:p>
        </w:tc>
      </w:tr>
      <w:tr w:rsidR="00E57004" w:rsidRPr="001F2415" w14:paraId="233AE95C" w14:textId="77777777" w:rsidTr="002813C4">
        <w:trPr>
          <w:jc w:val="center"/>
        </w:trPr>
        <w:tc>
          <w:tcPr>
            <w:tcW w:w="4876" w:type="dxa"/>
          </w:tcPr>
          <w:p w14:paraId="50F5E8E2" w14:textId="77777777" w:rsidR="00E57004" w:rsidRPr="001F2415" w:rsidRDefault="00E57004" w:rsidP="002813C4">
            <w:pPr>
              <w:pStyle w:val="Normal6a"/>
            </w:pPr>
          </w:p>
        </w:tc>
        <w:tc>
          <w:tcPr>
            <w:tcW w:w="4876" w:type="dxa"/>
            <w:hideMark/>
          </w:tcPr>
          <w:p w14:paraId="04F4179F" w14:textId="77777777" w:rsidR="00E57004" w:rsidRPr="001F2415" w:rsidRDefault="00E57004" w:rsidP="002813C4">
            <w:pPr>
              <w:pStyle w:val="Normal6a"/>
            </w:pPr>
            <w:r w:rsidRPr="001F2415">
              <w:rPr>
                <w:b/>
                <w:i/>
              </w:rPr>
              <w:t>Af.</w:t>
            </w:r>
            <w:r w:rsidRPr="001F2415">
              <w:tab/>
            </w:r>
            <w:r w:rsidRPr="001F2415">
              <w:rPr>
                <w:b/>
                <w:i/>
              </w:rPr>
              <w:t>whereas small-scale fishers need financial aid and support in order to gain a foothold in new sectors of the market;</w:t>
            </w:r>
          </w:p>
        </w:tc>
      </w:tr>
    </w:tbl>
    <w:p w14:paraId="2617238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0BB8361" w14:textId="77777777" w:rsidR="00E57004" w:rsidRPr="001F2415" w:rsidRDefault="00E57004" w:rsidP="00E57004">
      <w:r w:rsidRPr="001F2415">
        <w:rPr>
          <w:rStyle w:val="HideTWBExt"/>
          <w:noProof w:val="0"/>
        </w:rPr>
        <w:t>&lt;/Amend&gt;</w:t>
      </w:r>
    </w:p>
    <w:p w14:paraId="0303E60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65</w:t>
      </w:r>
      <w:r w:rsidRPr="001F2415">
        <w:rPr>
          <w:rStyle w:val="HideTWBExt"/>
          <w:noProof w:val="0"/>
        </w:rPr>
        <w:t>&lt;/NumAm&gt;</w:t>
      </w:r>
    </w:p>
    <w:p w14:paraId="479BE139"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421C2346" w14:textId="77777777" w:rsidR="00E57004" w:rsidRPr="001F2415" w:rsidRDefault="00E57004" w:rsidP="00E57004">
      <w:pPr>
        <w:pStyle w:val="NormalBold"/>
      </w:pPr>
      <w:r w:rsidRPr="001F2415">
        <w:rPr>
          <w:rStyle w:val="HideTWBExt"/>
          <w:noProof w:val="0"/>
        </w:rPr>
        <w:t>&lt;/RepeatBlock-By&gt;</w:t>
      </w:r>
    </w:p>
    <w:p w14:paraId="4C81FD8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1E93B94" w14:textId="77777777" w:rsidR="00E57004" w:rsidRPr="001F2415" w:rsidRDefault="00E57004" w:rsidP="00E57004">
      <w:pPr>
        <w:pStyle w:val="NormalBold"/>
      </w:pPr>
      <w:r w:rsidRPr="001F2415">
        <w:rPr>
          <w:rStyle w:val="HideTWBExt"/>
          <w:noProof w:val="0"/>
        </w:rPr>
        <w:t>&lt;Article&gt;</w:t>
      </w:r>
      <w:r w:rsidRPr="001F2415">
        <w:t>Recital A g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F428DBC" w14:textId="77777777" w:rsidTr="002813C4">
        <w:trPr>
          <w:trHeight w:val="240"/>
          <w:jc w:val="center"/>
        </w:trPr>
        <w:tc>
          <w:tcPr>
            <w:tcW w:w="9752" w:type="dxa"/>
            <w:gridSpan w:val="2"/>
          </w:tcPr>
          <w:p w14:paraId="5B9F746E" w14:textId="77777777" w:rsidR="00E57004" w:rsidRPr="001F2415" w:rsidRDefault="00E57004" w:rsidP="002813C4"/>
        </w:tc>
      </w:tr>
      <w:tr w:rsidR="00E57004" w:rsidRPr="001F2415" w14:paraId="7EE41A89" w14:textId="77777777" w:rsidTr="002813C4">
        <w:trPr>
          <w:trHeight w:val="240"/>
          <w:jc w:val="center"/>
        </w:trPr>
        <w:tc>
          <w:tcPr>
            <w:tcW w:w="4876" w:type="dxa"/>
            <w:hideMark/>
          </w:tcPr>
          <w:p w14:paraId="07441CBF" w14:textId="77777777" w:rsidR="00E57004" w:rsidRPr="001F2415" w:rsidRDefault="00E57004" w:rsidP="002813C4">
            <w:pPr>
              <w:pStyle w:val="AmColumnHeading"/>
            </w:pPr>
            <w:r w:rsidRPr="001F2415">
              <w:t>Draft opinion</w:t>
            </w:r>
          </w:p>
        </w:tc>
        <w:tc>
          <w:tcPr>
            <w:tcW w:w="4876" w:type="dxa"/>
            <w:hideMark/>
          </w:tcPr>
          <w:p w14:paraId="5B0F8EBF" w14:textId="77777777" w:rsidR="00E57004" w:rsidRPr="001F2415" w:rsidRDefault="00E57004" w:rsidP="002813C4">
            <w:pPr>
              <w:pStyle w:val="AmColumnHeading"/>
            </w:pPr>
            <w:r w:rsidRPr="001F2415">
              <w:t>Amendment</w:t>
            </w:r>
          </w:p>
        </w:tc>
      </w:tr>
      <w:tr w:rsidR="00E57004" w:rsidRPr="001F2415" w14:paraId="335B0639" w14:textId="77777777" w:rsidTr="002813C4">
        <w:trPr>
          <w:jc w:val="center"/>
        </w:trPr>
        <w:tc>
          <w:tcPr>
            <w:tcW w:w="4876" w:type="dxa"/>
          </w:tcPr>
          <w:p w14:paraId="0FDB0238" w14:textId="77777777" w:rsidR="00E57004" w:rsidRPr="001F2415" w:rsidRDefault="00E57004" w:rsidP="002813C4">
            <w:pPr>
              <w:pStyle w:val="Normal6a"/>
            </w:pPr>
          </w:p>
        </w:tc>
        <w:tc>
          <w:tcPr>
            <w:tcW w:w="4876" w:type="dxa"/>
            <w:hideMark/>
          </w:tcPr>
          <w:p w14:paraId="5FF0C8FA" w14:textId="77777777" w:rsidR="00E57004" w:rsidRPr="001F2415" w:rsidRDefault="00E57004" w:rsidP="002813C4">
            <w:pPr>
              <w:pStyle w:val="Normal6a"/>
            </w:pPr>
            <w:r w:rsidRPr="001F2415">
              <w:rPr>
                <w:b/>
                <w:i/>
              </w:rPr>
              <w:t>Ag.</w:t>
            </w:r>
            <w:r w:rsidRPr="001F2415">
              <w:tab/>
            </w:r>
            <w:r w:rsidRPr="001F2415">
              <w:rPr>
                <w:b/>
                <w:i/>
              </w:rPr>
              <w:t>whereas one of the objectives of the common fisheries policy is to help to supply the EU market with highly nutritional food and to reduce the EU market’s dependence on food imports from third countries; whereas the current pandemic has made it even more apparent that the EU needs to be able to fully guarantee food security for its citizens and reduce its reliance on food imports from third countries;</w:t>
            </w:r>
          </w:p>
        </w:tc>
      </w:tr>
    </w:tbl>
    <w:p w14:paraId="460A85A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CB66CC7" w14:textId="77777777" w:rsidR="00E57004" w:rsidRPr="001F2415" w:rsidRDefault="00E57004" w:rsidP="00E57004">
      <w:r w:rsidRPr="001F2415">
        <w:rPr>
          <w:rStyle w:val="HideTWBExt"/>
          <w:noProof w:val="0"/>
        </w:rPr>
        <w:t>&lt;/Amend&gt;</w:t>
      </w:r>
    </w:p>
    <w:p w14:paraId="3B05E45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66</w:t>
      </w:r>
      <w:r w:rsidRPr="001F2415">
        <w:rPr>
          <w:rStyle w:val="HideTWBExt"/>
          <w:noProof w:val="0"/>
        </w:rPr>
        <w:t>&lt;/NumAm&gt;</w:t>
      </w:r>
    </w:p>
    <w:p w14:paraId="6C14D9F4"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76FA605F" w14:textId="77777777" w:rsidR="00E57004" w:rsidRPr="001F2415" w:rsidRDefault="00E57004" w:rsidP="00E57004">
      <w:pPr>
        <w:pStyle w:val="NormalBold"/>
      </w:pPr>
      <w:r w:rsidRPr="001F2415">
        <w:rPr>
          <w:rStyle w:val="HideTWBExt"/>
          <w:noProof w:val="0"/>
        </w:rPr>
        <w:t>&lt;/RepeatBlock-By&gt;</w:t>
      </w:r>
    </w:p>
    <w:p w14:paraId="7E500ABA"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FB88944" w14:textId="77777777" w:rsidR="00E57004" w:rsidRPr="001F2415" w:rsidRDefault="00E57004" w:rsidP="00E57004">
      <w:pPr>
        <w:pStyle w:val="NormalBold"/>
      </w:pPr>
      <w:r w:rsidRPr="001F2415">
        <w:rPr>
          <w:rStyle w:val="HideTWBExt"/>
          <w:noProof w:val="0"/>
        </w:rPr>
        <w:t>&lt;Article&gt;</w:t>
      </w:r>
      <w:r w:rsidRPr="001F2415">
        <w:t>Recital A g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9BFDC45" w14:textId="77777777" w:rsidTr="002813C4">
        <w:trPr>
          <w:trHeight w:val="240"/>
          <w:jc w:val="center"/>
        </w:trPr>
        <w:tc>
          <w:tcPr>
            <w:tcW w:w="9752" w:type="dxa"/>
            <w:gridSpan w:val="2"/>
          </w:tcPr>
          <w:p w14:paraId="4576CDBE" w14:textId="77777777" w:rsidR="00E57004" w:rsidRPr="001F2415" w:rsidRDefault="00E57004" w:rsidP="002813C4"/>
        </w:tc>
      </w:tr>
      <w:tr w:rsidR="00E57004" w:rsidRPr="001F2415" w14:paraId="43A35B31" w14:textId="77777777" w:rsidTr="002813C4">
        <w:trPr>
          <w:trHeight w:val="240"/>
          <w:jc w:val="center"/>
        </w:trPr>
        <w:tc>
          <w:tcPr>
            <w:tcW w:w="4876" w:type="dxa"/>
            <w:hideMark/>
          </w:tcPr>
          <w:p w14:paraId="507232A2" w14:textId="77777777" w:rsidR="00E57004" w:rsidRPr="001F2415" w:rsidRDefault="00E57004" w:rsidP="002813C4">
            <w:pPr>
              <w:pStyle w:val="AmColumnHeading"/>
            </w:pPr>
            <w:r w:rsidRPr="001F2415">
              <w:t>Draft opinion</w:t>
            </w:r>
          </w:p>
        </w:tc>
        <w:tc>
          <w:tcPr>
            <w:tcW w:w="4876" w:type="dxa"/>
            <w:hideMark/>
          </w:tcPr>
          <w:p w14:paraId="480D5C86" w14:textId="77777777" w:rsidR="00E57004" w:rsidRPr="001F2415" w:rsidRDefault="00E57004" w:rsidP="002813C4">
            <w:pPr>
              <w:pStyle w:val="AmColumnHeading"/>
            </w:pPr>
            <w:r w:rsidRPr="001F2415">
              <w:t>Amendment</w:t>
            </w:r>
          </w:p>
        </w:tc>
      </w:tr>
      <w:tr w:rsidR="00E57004" w:rsidRPr="001F2415" w14:paraId="3C63BA2C" w14:textId="77777777" w:rsidTr="002813C4">
        <w:trPr>
          <w:jc w:val="center"/>
        </w:trPr>
        <w:tc>
          <w:tcPr>
            <w:tcW w:w="4876" w:type="dxa"/>
          </w:tcPr>
          <w:p w14:paraId="6CEE50D2" w14:textId="77777777" w:rsidR="00E57004" w:rsidRPr="001F2415" w:rsidRDefault="00E57004" w:rsidP="002813C4">
            <w:pPr>
              <w:pStyle w:val="Normal6a"/>
            </w:pPr>
          </w:p>
        </w:tc>
        <w:tc>
          <w:tcPr>
            <w:tcW w:w="4876" w:type="dxa"/>
            <w:hideMark/>
          </w:tcPr>
          <w:p w14:paraId="0D9F8952" w14:textId="77777777" w:rsidR="00E57004" w:rsidRPr="001F2415" w:rsidRDefault="00E57004" w:rsidP="002813C4">
            <w:pPr>
              <w:pStyle w:val="Normal6a"/>
            </w:pPr>
            <w:r w:rsidRPr="001F2415">
              <w:rPr>
                <w:b/>
                <w:i/>
              </w:rPr>
              <w:t>Ag.</w:t>
            </w:r>
            <w:r w:rsidRPr="001F2415">
              <w:tab/>
            </w:r>
            <w:r w:rsidRPr="001F2415">
              <w:rPr>
                <w:b/>
                <w:i/>
              </w:rPr>
              <w:t>whereas the EU’s efforts to make fisheries sustainable are irreconcilable with the import of products from certain non-EU countries that pay little attention to sustainability and fall well short of the high norms and standards with which the EU fisheries sector has to comply, resulting in an uneven playing field;</w:t>
            </w:r>
          </w:p>
        </w:tc>
      </w:tr>
    </w:tbl>
    <w:p w14:paraId="58EA0A5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259B9C13" w14:textId="77777777" w:rsidR="00E57004" w:rsidRPr="001F2415" w:rsidRDefault="00E57004" w:rsidP="00E57004">
      <w:r w:rsidRPr="001F2415">
        <w:rPr>
          <w:rStyle w:val="HideTWBExt"/>
          <w:noProof w:val="0"/>
        </w:rPr>
        <w:t>&lt;/Amend&gt;</w:t>
      </w:r>
    </w:p>
    <w:p w14:paraId="02E2FF5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67</w:t>
      </w:r>
      <w:r w:rsidRPr="001F2415">
        <w:rPr>
          <w:rStyle w:val="HideTWBExt"/>
          <w:noProof w:val="0"/>
        </w:rPr>
        <w:t>&lt;/NumAm&gt;</w:t>
      </w:r>
    </w:p>
    <w:p w14:paraId="596AE1DB"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7467774F" w14:textId="77777777" w:rsidR="00E57004" w:rsidRPr="001F2415" w:rsidRDefault="00E57004" w:rsidP="00E57004">
      <w:pPr>
        <w:pStyle w:val="NormalBold"/>
      </w:pPr>
      <w:r w:rsidRPr="001F2415">
        <w:rPr>
          <w:rStyle w:val="HideTWBExt"/>
          <w:noProof w:val="0"/>
        </w:rPr>
        <w:t>&lt;/RepeatBlock-By&gt;</w:t>
      </w:r>
    </w:p>
    <w:p w14:paraId="4058FFF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1619B80"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F0D2CA7" w14:textId="77777777" w:rsidTr="002813C4">
        <w:trPr>
          <w:trHeight w:val="240"/>
          <w:jc w:val="center"/>
        </w:trPr>
        <w:tc>
          <w:tcPr>
            <w:tcW w:w="9752" w:type="dxa"/>
            <w:gridSpan w:val="2"/>
          </w:tcPr>
          <w:p w14:paraId="08974A61" w14:textId="77777777" w:rsidR="00E57004" w:rsidRPr="001F2415" w:rsidRDefault="00E57004" w:rsidP="002813C4"/>
        </w:tc>
      </w:tr>
      <w:tr w:rsidR="00E57004" w:rsidRPr="001F2415" w14:paraId="4BB512E3" w14:textId="77777777" w:rsidTr="002813C4">
        <w:trPr>
          <w:trHeight w:val="240"/>
          <w:jc w:val="center"/>
        </w:trPr>
        <w:tc>
          <w:tcPr>
            <w:tcW w:w="4876" w:type="dxa"/>
            <w:hideMark/>
          </w:tcPr>
          <w:p w14:paraId="2776CC19" w14:textId="77777777" w:rsidR="00E57004" w:rsidRPr="001F2415" w:rsidRDefault="00E57004" w:rsidP="002813C4">
            <w:pPr>
              <w:pStyle w:val="AmColumnHeading"/>
            </w:pPr>
            <w:r w:rsidRPr="001F2415">
              <w:t>Draft opinion</w:t>
            </w:r>
          </w:p>
        </w:tc>
        <w:tc>
          <w:tcPr>
            <w:tcW w:w="4876" w:type="dxa"/>
            <w:hideMark/>
          </w:tcPr>
          <w:p w14:paraId="1380B539" w14:textId="77777777" w:rsidR="00E57004" w:rsidRPr="001F2415" w:rsidRDefault="00E57004" w:rsidP="002813C4">
            <w:pPr>
              <w:pStyle w:val="AmColumnHeading"/>
            </w:pPr>
            <w:r w:rsidRPr="001F2415">
              <w:t>Amendment</w:t>
            </w:r>
          </w:p>
        </w:tc>
      </w:tr>
      <w:tr w:rsidR="00E57004" w:rsidRPr="001F2415" w14:paraId="233654D9" w14:textId="77777777" w:rsidTr="002813C4">
        <w:trPr>
          <w:jc w:val="center"/>
        </w:trPr>
        <w:tc>
          <w:tcPr>
            <w:tcW w:w="4876" w:type="dxa"/>
            <w:hideMark/>
          </w:tcPr>
          <w:p w14:paraId="7CA27DBB" w14:textId="77777777" w:rsidR="00E57004" w:rsidRPr="001F2415" w:rsidRDefault="00E57004" w:rsidP="002813C4">
            <w:pPr>
              <w:pStyle w:val="Normal6a"/>
            </w:pPr>
            <w:r w:rsidRPr="001F2415">
              <w:t>1.</w:t>
            </w:r>
            <w:r w:rsidRPr="001F2415">
              <w:tab/>
              <w:t>Expresses disappointment at the lack of prominence and ambition of the fisheries and aquaculture sector in the Farm to Fork Strategy;</w:t>
            </w:r>
          </w:p>
        </w:tc>
        <w:tc>
          <w:tcPr>
            <w:tcW w:w="4876" w:type="dxa"/>
            <w:hideMark/>
          </w:tcPr>
          <w:p w14:paraId="00BE6506" w14:textId="77777777" w:rsidR="00E57004" w:rsidRPr="001F2415" w:rsidRDefault="00E57004" w:rsidP="002813C4">
            <w:pPr>
              <w:pStyle w:val="Normal6a"/>
            </w:pPr>
            <w:r w:rsidRPr="001F2415">
              <w:t>1.</w:t>
            </w:r>
            <w:r w:rsidRPr="001F2415">
              <w:tab/>
            </w:r>
            <w:r w:rsidRPr="001F2415">
              <w:rPr>
                <w:b/>
                <w:i/>
              </w:rPr>
              <w:t>Stresses that the common fisheries policy and European ocean governance are an integral part of the EU system and food supply chain, which interact closely with the European health and environment pillars at the core of the Farm to Fork Strategy;</w:t>
            </w:r>
            <w:r w:rsidRPr="001F2415">
              <w:t xml:space="preserve"> expresses</w:t>
            </w:r>
            <w:r w:rsidRPr="001F2415">
              <w:rPr>
                <w:b/>
                <w:i/>
              </w:rPr>
              <w:t>, therefore,</w:t>
            </w:r>
            <w:r w:rsidRPr="001F2415">
              <w:t xml:space="preserve"> disappointment at the lack of prominence and ambition of the fisheries and aquaculture sector in the Farm to Fork Strategy; </w:t>
            </w:r>
            <w:r w:rsidRPr="001F2415">
              <w:rPr>
                <w:b/>
                <w:i/>
              </w:rPr>
              <w:t>stresses that the current strategy should instead be integrated with a cross-cutting approach to fishing that considers the main EU legislation on the subject, in the light of the objectives it contains, taking due account of the three pillars of sustainable development: social, economic and environmental;</w:t>
            </w:r>
          </w:p>
        </w:tc>
      </w:tr>
    </w:tbl>
    <w:p w14:paraId="7661CF1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1537F6A" w14:textId="77777777" w:rsidR="00E57004" w:rsidRPr="001F2415" w:rsidRDefault="00E57004" w:rsidP="00E57004">
      <w:r w:rsidRPr="001F2415">
        <w:rPr>
          <w:rStyle w:val="HideTWBExt"/>
          <w:noProof w:val="0"/>
        </w:rPr>
        <w:t>&lt;/Amend&gt;</w:t>
      </w:r>
    </w:p>
    <w:p w14:paraId="0BC7546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68</w:t>
      </w:r>
      <w:r w:rsidRPr="001F2415">
        <w:rPr>
          <w:rStyle w:val="HideTWBExt"/>
          <w:noProof w:val="0"/>
        </w:rPr>
        <w:t>&lt;/NumAm&gt;</w:t>
      </w:r>
    </w:p>
    <w:p w14:paraId="78FDF245"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41442EC3" w14:textId="77777777" w:rsidR="00E57004" w:rsidRPr="001F2415" w:rsidRDefault="00E57004" w:rsidP="00E57004">
      <w:pPr>
        <w:pStyle w:val="NormalBold"/>
      </w:pPr>
      <w:r w:rsidRPr="001F2415">
        <w:rPr>
          <w:rStyle w:val="HideTWBExt"/>
          <w:noProof w:val="0"/>
        </w:rPr>
        <w:t>&lt;/RepeatBlock-By&gt;</w:t>
      </w:r>
    </w:p>
    <w:p w14:paraId="6FC2C5A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E26920F"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D464EA1" w14:textId="77777777" w:rsidTr="002813C4">
        <w:trPr>
          <w:trHeight w:val="240"/>
          <w:jc w:val="center"/>
        </w:trPr>
        <w:tc>
          <w:tcPr>
            <w:tcW w:w="9752" w:type="dxa"/>
            <w:gridSpan w:val="2"/>
          </w:tcPr>
          <w:p w14:paraId="48BE0804" w14:textId="77777777" w:rsidR="00E57004" w:rsidRPr="001F2415" w:rsidRDefault="00E57004" w:rsidP="002813C4"/>
        </w:tc>
      </w:tr>
      <w:tr w:rsidR="00E57004" w:rsidRPr="001F2415" w14:paraId="154FA9CD" w14:textId="77777777" w:rsidTr="002813C4">
        <w:trPr>
          <w:trHeight w:val="240"/>
          <w:jc w:val="center"/>
        </w:trPr>
        <w:tc>
          <w:tcPr>
            <w:tcW w:w="4876" w:type="dxa"/>
            <w:hideMark/>
          </w:tcPr>
          <w:p w14:paraId="4D4353C6" w14:textId="77777777" w:rsidR="00E57004" w:rsidRPr="001F2415" w:rsidRDefault="00E57004" w:rsidP="002813C4">
            <w:pPr>
              <w:pStyle w:val="AmColumnHeading"/>
            </w:pPr>
            <w:r w:rsidRPr="001F2415">
              <w:t>Draft opinion</w:t>
            </w:r>
          </w:p>
        </w:tc>
        <w:tc>
          <w:tcPr>
            <w:tcW w:w="4876" w:type="dxa"/>
            <w:hideMark/>
          </w:tcPr>
          <w:p w14:paraId="2AF1B23D" w14:textId="77777777" w:rsidR="00E57004" w:rsidRPr="001F2415" w:rsidRDefault="00E57004" w:rsidP="002813C4">
            <w:pPr>
              <w:pStyle w:val="AmColumnHeading"/>
            </w:pPr>
            <w:r w:rsidRPr="001F2415">
              <w:t>Amendment</w:t>
            </w:r>
          </w:p>
        </w:tc>
      </w:tr>
      <w:tr w:rsidR="00E57004" w:rsidRPr="001F2415" w14:paraId="43230877" w14:textId="77777777" w:rsidTr="002813C4">
        <w:trPr>
          <w:jc w:val="center"/>
        </w:trPr>
        <w:tc>
          <w:tcPr>
            <w:tcW w:w="4876" w:type="dxa"/>
            <w:hideMark/>
          </w:tcPr>
          <w:p w14:paraId="2C31D692" w14:textId="77777777" w:rsidR="00E57004" w:rsidRPr="001F2415" w:rsidRDefault="00E57004" w:rsidP="002813C4">
            <w:pPr>
              <w:pStyle w:val="Normal6a"/>
            </w:pPr>
            <w:r w:rsidRPr="001F2415">
              <w:t>1.</w:t>
            </w:r>
            <w:r w:rsidRPr="001F2415">
              <w:tab/>
              <w:t>Expresses disappointment at the lack of prominence and ambition of the fisheries and aquaculture sector in the Farm to Fork Strategy;</w:t>
            </w:r>
          </w:p>
        </w:tc>
        <w:tc>
          <w:tcPr>
            <w:tcW w:w="4876" w:type="dxa"/>
            <w:hideMark/>
          </w:tcPr>
          <w:p w14:paraId="0F016241" w14:textId="77777777" w:rsidR="00E57004" w:rsidRPr="001F2415" w:rsidRDefault="00E57004" w:rsidP="002813C4">
            <w:pPr>
              <w:pStyle w:val="Normal6a"/>
            </w:pPr>
            <w:r w:rsidRPr="001F2415">
              <w:t>1.</w:t>
            </w:r>
            <w:r w:rsidRPr="001F2415">
              <w:tab/>
              <w:t xml:space="preserve">Expresses disappointment at the lack of prominence and ambition of the fisheries and aquaculture sector in the Farm to Fork Strategy; </w:t>
            </w:r>
            <w:r w:rsidRPr="001F2415">
              <w:rPr>
                <w:b/>
                <w:i/>
              </w:rPr>
              <w:t>stresses that the lower ambition in the Strategy vis-à-vis the fisheries and aquaculture sector and the lack of concrete initiatives jeopardises the main goal of rendering the EU food system more secure, healthy, sustainable, and thus compromises the Union efforts for the attainment of the objectives of the European Green Deal;</w:t>
            </w:r>
          </w:p>
        </w:tc>
      </w:tr>
    </w:tbl>
    <w:p w14:paraId="3208A78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110C2C3" w14:textId="77777777" w:rsidR="00E57004" w:rsidRPr="001F2415" w:rsidRDefault="00E57004" w:rsidP="00E57004">
      <w:r w:rsidRPr="001F2415">
        <w:rPr>
          <w:rStyle w:val="HideTWBExt"/>
          <w:noProof w:val="0"/>
        </w:rPr>
        <w:t>&lt;/Amend&gt;</w:t>
      </w:r>
    </w:p>
    <w:p w14:paraId="576136E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69</w:t>
      </w:r>
      <w:r w:rsidRPr="001F2415">
        <w:rPr>
          <w:rStyle w:val="HideTWBExt"/>
          <w:noProof w:val="0"/>
        </w:rPr>
        <w:t>&lt;/NumAm&gt;</w:t>
      </w:r>
    </w:p>
    <w:p w14:paraId="47854DD5"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6007CA81" w14:textId="77777777" w:rsidR="00E57004" w:rsidRPr="001F2415" w:rsidRDefault="00E57004" w:rsidP="00E57004">
      <w:pPr>
        <w:pStyle w:val="NormalBold"/>
      </w:pPr>
      <w:r w:rsidRPr="001F2415">
        <w:rPr>
          <w:rStyle w:val="HideTWBExt"/>
          <w:noProof w:val="0"/>
        </w:rPr>
        <w:t>&lt;/RepeatBlock-By&gt;</w:t>
      </w:r>
    </w:p>
    <w:p w14:paraId="25F0A6C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C3C14EA"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6391AF0" w14:textId="77777777" w:rsidTr="002813C4">
        <w:trPr>
          <w:trHeight w:val="240"/>
          <w:jc w:val="center"/>
        </w:trPr>
        <w:tc>
          <w:tcPr>
            <w:tcW w:w="9752" w:type="dxa"/>
            <w:gridSpan w:val="2"/>
          </w:tcPr>
          <w:p w14:paraId="47FB13F3" w14:textId="77777777" w:rsidR="00E57004" w:rsidRPr="001F2415" w:rsidRDefault="00E57004" w:rsidP="002813C4"/>
        </w:tc>
      </w:tr>
      <w:tr w:rsidR="00E57004" w:rsidRPr="001F2415" w14:paraId="4850D763" w14:textId="77777777" w:rsidTr="002813C4">
        <w:trPr>
          <w:trHeight w:val="240"/>
          <w:jc w:val="center"/>
        </w:trPr>
        <w:tc>
          <w:tcPr>
            <w:tcW w:w="4876" w:type="dxa"/>
            <w:hideMark/>
          </w:tcPr>
          <w:p w14:paraId="57CB0B81" w14:textId="77777777" w:rsidR="00E57004" w:rsidRPr="001F2415" w:rsidRDefault="00E57004" w:rsidP="002813C4">
            <w:pPr>
              <w:pStyle w:val="AmColumnHeading"/>
            </w:pPr>
            <w:r w:rsidRPr="001F2415">
              <w:t>Draft opinion</w:t>
            </w:r>
          </w:p>
        </w:tc>
        <w:tc>
          <w:tcPr>
            <w:tcW w:w="4876" w:type="dxa"/>
            <w:hideMark/>
          </w:tcPr>
          <w:p w14:paraId="2385350C" w14:textId="77777777" w:rsidR="00E57004" w:rsidRPr="001F2415" w:rsidRDefault="00E57004" w:rsidP="002813C4">
            <w:pPr>
              <w:pStyle w:val="AmColumnHeading"/>
            </w:pPr>
            <w:r w:rsidRPr="001F2415">
              <w:t>Amendment</w:t>
            </w:r>
          </w:p>
        </w:tc>
      </w:tr>
      <w:tr w:rsidR="00E57004" w:rsidRPr="001F2415" w14:paraId="2F847CD0" w14:textId="77777777" w:rsidTr="002813C4">
        <w:trPr>
          <w:jc w:val="center"/>
        </w:trPr>
        <w:tc>
          <w:tcPr>
            <w:tcW w:w="4876" w:type="dxa"/>
            <w:hideMark/>
          </w:tcPr>
          <w:p w14:paraId="6063DC7C" w14:textId="77777777" w:rsidR="00E57004" w:rsidRPr="001F2415" w:rsidRDefault="00E57004" w:rsidP="002813C4">
            <w:pPr>
              <w:pStyle w:val="Normal6a"/>
            </w:pPr>
            <w:r w:rsidRPr="001F2415">
              <w:t>1.</w:t>
            </w:r>
            <w:r w:rsidRPr="001F2415">
              <w:tab/>
              <w:t xml:space="preserve">Expresses disappointment at the lack of </w:t>
            </w:r>
            <w:r w:rsidRPr="001F2415">
              <w:rPr>
                <w:b/>
                <w:i/>
              </w:rPr>
              <w:t>prominence and ambition</w:t>
            </w:r>
            <w:r w:rsidRPr="001F2415">
              <w:t xml:space="preserve"> of the fisheries and aquaculture sector in the Farm to Fork Strategy;</w:t>
            </w:r>
          </w:p>
        </w:tc>
        <w:tc>
          <w:tcPr>
            <w:tcW w:w="4876" w:type="dxa"/>
            <w:hideMark/>
          </w:tcPr>
          <w:p w14:paraId="720E73FC" w14:textId="77777777" w:rsidR="00E57004" w:rsidRPr="001F2415" w:rsidRDefault="00E57004" w:rsidP="002813C4">
            <w:pPr>
              <w:pStyle w:val="Normal6a"/>
            </w:pPr>
            <w:r w:rsidRPr="001F2415">
              <w:t>1.</w:t>
            </w:r>
            <w:r w:rsidRPr="001F2415">
              <w:tab/>
              <w:t xml:space="preserve">Expresses disappointment at the lack of </w:t>
            </w:r>
            <w:r w:rsidRPr="001F2415">
              <w:rPr>
                <w:b/>
                <w:i/>
              </w:rPr>
              <w:t>relevance</w:t>
            </w:r>
            <w:r w:rsidRPr="001F2415">
              <w:t xml:space="preserve"> of the fisheries and aquaculture sector in the Farm to Fork Strategy </w:t>
            </w:r>
            <w:r w:rsidRPr="001F2415">
              <w:rPr>
                <w:b/>
                <w:i/>
              </w:rPr>
              <w:t>presented by the Commission</w:t>
            </w:r>
            <w:r w:rsidRPr="001F2415">
              <w:t xml:space="preserve">; </w:t>
            </w:r>
            <w:r w:rsidRPr="001F2415">
              <w:rPr>
                <w:b/>
                <w:i/>
              </w:rPr>
              <w:t>urges the Commission to pay due attention to the specific features of the fisheries and aquaculture sector in any future legislative proposals, strategies or guidelines it may present as a result of this Strategy;</w:t>
            </w:r>
          </w:p>
        </w:tc>
      </w:tr>
    </w:tbl>
    <w:p w14:paraId="08B5118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256F2DD5" w14:textId="77777777" w:rsidR="00E57004" w:rsidRPr="001F2415" w:rsidRDefault="00E57004" w:rsidP="00E57004">
      <w:r w:rsidRPr="001F2415">
        <w:rPr>
          <w:rStyle w:val="HideTWBExt"/>
          <w:noProof w:val="0"/>
        </w:rPr>
        <w:t>&lt;/Amend&gt;</w:t>
      </w:r>
    </w:p>
    <w:p w14:paraId="617DE18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70</w:t>
      </w:r>
      <w:r w:rsidRPr="001F2415">
        <w:rPr>
          <w:rStyle w:val="HideTWBExt"/>
          <w:noProof w:val="0"/>
        </w:rPr>
        <w:t>&lt;/NumAm&gt;</w:t>
      </w:r>
    </w:p>
    <w:p w14:paraId="354249D8"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4B17ADB9" w14:textId="77777777" w:rsidR="00E57004" w:rsidRPr="001F2415" w:rsidRDefault="00E57004" w:rsidP="00E57004">
      <w:pPr>
        <w:pStyle w:val="NormalBold"/>
      </w:pPr>
      <w:r w:rsidRPr="001F2415">
        <w:rPr>
          <w:rStyle w:val="HideTWBExt"/>
          <w:noProof w:val="0"/>
        </w:rPr>
        <w:t>&lt;/RepeatBlock-By&gt;</w:t>
      </w:r>
    </w:p>
    <w:p w14:paraId="66706C4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1F679A6"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291A872" w14:textId="77777777" w:rsidTr="002813C4">
        <w:trPr>
          <w:trHeight w:val="240"/>
          <w:jc w:val="center"/>
        </w:trPr>
        <w:tc>
          <w:tcPr>
            <w:tcW w:w="9752" w:type="dxa"/>
            <w:gridSpan w:val="2"/>
          </w:tcPr>
          <w:p w14:paraId="67A57BF7" w14:textId="77777777" w:rsidR="00E57004" w:rsidRPr="001F2415" w:rsidRDefault="00E57004" w:rsidP="002813C4"/>
        </w:tc>
      </w:tr>
      <w:tr w:rsidR="00E57004" w:rsidRPr="001F2415" w14:paraId="66829250" w14:textId="77777777" w:rsidTr="002813C4">
        <w:trPr>
          <w:trHeight w:val="240"/>
          <w:jc w:val="center"/>
        </w:trPr>
        <w:tc>
          <w:tcPr>
            <w:tcW w:w="4876" w:type="dxa"/>
            <w:hideMark/>
          </w:tcPr>
          <w:p w14:paraId="38F7F59B" w14:textId="77777777" w:rsidR="00E57004" w:rsidRPr="001F2415" w:rsidRDefault="00E57004" w:rsidP="002813C4">
            <w:pPr>
              <w:pStyle w:val="AmColumnHeading"/>
            </w:pPr>
            <w:r w:rsidRPr="001F2415">
              <w:t>Draft opinion</w:t>
            </w:r>
          </w:p>
        </w:tc>
        <w:tc>
          <w:tcPr>
            <w:tcW w:w="4876" w:type="dxa"/>
            <w:hideMark/>
          </w:tcPr>
          <w:p w14:paraId="1B960D22" w14:textId="77777777" w:rsidR="00E57004" w:rsidRPr="001F2415" w:rsidRDefault="00E57004" w:rsidP="002813C4">
            <w:pPr>
              <w:pStyle w:val="AmColumnHeading"/>
            </w:pPr>
            <w:r w:rsidRPr="001F2415">
              <w:t>Amendment</w:t>
            </w:r>
          </w:p>
        </w:tc>
      </w:tr>
      <w:tr w:rsidR="00E57004" w:rsidRPr="001F2415" w14:paraId="0AE3D83E" w14:textId="77777777" w:rsidTr="002813C4">
        <w:trPr>
          <w:jc w:val="center"/>
        </w:trPr>
        <w:tc>
          <w:tcPr>
            <w:tcW w:w="4876" w:type="dxa"/>
            <w:hideMark/>
          </w:tcPr>
          <w:p w14:paraId="3A33F369" w14:textId="77777777" w:rsidR="00E57004" w:rsidRPr="001F2415" w:rsidRDefault="00E57004" w:rsidP="002813C4">
            <w:pPr>
              <w:pStyle w:val="Normal6a"/>
            </w:pPr>
            <w:r w:rsidRPr="001F2415">
              <w:t>1.</w:t>
            </w:r>
            <w:r w:rsidRPr="001F2415">
              <w:tab/>
              <w:t xml:space="preserve">Expresses disappointment at the lack of prominence and ambition of the fisheries and aquaculture sector </w:t>
            </w:r>
            <w:r w:rsidRPr="001F2415">
              <w:rPr>
                <w:b/>
                <w:i/>
              </w:rPr>
              <w:t>in the Farm to Fork Strategy</w:t>
            </w:r>
            <w:r w:rsidRPr="001F2415">
              <w:t>;</w:t>
            </w:r>
          </w:p>
        </w:tc>
        <w:tc>
          <w:tcPr>
            <w:tcW w:w="4876" w:type="dxa"/>
            <w:hideMark/>
          </w:tcPr>
          <w:p w14:paraId="760DCFA5" w14:textId="77777777" w:rsidR="00E57004" w:rsidRPr="001F2415" w:rsidRDefault="00E57004" w:rsidP="002813C4">
            <w:pPr>
              <w:pStyle w:val="Normal6a"/>
            </w:pPr>
            <w:r w:rsidRPr="001F2415">
              <w:t>1.</w:t>
            </w:r>
            <w:r w:rsidRPr="001F2415">
              <w:tab/>
            </w:r>
            <w:r w:rsidRPr="001F2415">
              <w:rPr>
                <w:b/>
                <w:i/>
              </w:rPr>
              <w:t xml:space="preserve">Welcomes the fact that the fisheries and aquaculture sector has been included in the Farm to Fork Strategy; </w:t>
            </w:r>
            <w:r w:rsidRPr="001F2415">
              <w:t>expresses disappointment</w:t>
            </w:r>
            <w:r w:rsidRPr="001F2415">
              <w:rPr>
                <w:b/>
                <w:i/>
              </w:rPr>
              <w:t>,</w:t>
            </w:r>
            <w:r w:rsidRPr="001F2415">
              <w:t xml:space="preserve"> </w:t>
            </w:r>
            <w:r w:rsidRPr="001F2415">
              <w:rPr>
                <w:b/>
                <w:i/>
              </w:rPr>
              <w:t xml:space="preserve">nevertheless, </w:t>
            </w:r>
            <w:r w:rsidRPr="001F2415">
              <w:t xml:space="preserve">at the lack of prominence and ambition </w:t>
            </w:r>
            <w:r w:rsidRPr="001F2415">
              <w:rPr>
                <w:b/>
                <w:i/>
              </w:rPr>
              <w:t>in the contribution and potential</w:t>
            </w:r>
            <w:r w:rsidRPr="001F2415">
              <w:t xml:space="preserve"> of the fisheries and aquaculture sector </w:t>
            </w:r>
            <w:r w:rsidRPr="001F2415">
              <w:rPr>
                <w:b/>
                <w:i/>
              </w:rPr>
              <w:t>as regards ensuring that the future food system is fairer, healthier and more respectful of the environment</w:t>
            </w:r>
            <w:r w:rsidRPr="001F2415">
              <w:t>;</w:t>
            </w:r>
          </w:p>
        </w:tc>
      </w:tr>
    </w:tbl>
    <w:p w14:paraId="61EB7A3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21BBA86F" w14:textId="77777777" w:rsidR="00E57004" w:rsidRPr="001F2415" w:rsidRDefault="00E57004" w:rsidP="00E57004">
      <w:r w:rsidRPr="001F2415">
        <w:rPr>
          <w:rStyle w:val="HideTWBExt"/>
          <w:noProof w:val="0"/>
        </w:rPr>
        <w:t>&lt;/Amend&gt;</w:t>
      </w:r>
    </w:p>
    <w:p w14:paraId="457878F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71</w:t>
      </w:r>
      <w:r w:rsidRPr="001F2415">
        <w:rPr>
          <w:rStyle w:val="HideTWBExt"/>
          <w:noProof w:val="0"/>
        </w:rPr>
        <w:t>&lt;/NumAm&gt;</w:t>
      </w:r>
    </w:p>
    <w:p w14:paraId="39C52326" w14:textId="77777777" w:rsidR="00E57004" w:rsidRPr="001F2415" w:rsidRDefault="00E57004" w:rsidP="00E57004">
      <w:pPr>
        <w:pStyle w:val="NormalBold"/>
      </w:pPr>
      <w:r w:rsidRPr="001F2415">
        <w:rPr>
          <w:rStyle w:val="HideTWBExt"/>
          <w:noProof w:val="0"/>
        </w:rPr>
        <w:t>&lt;RepeatBlock-By&gt;&lt;Members&gt;</w:t>
      </w:r>
      <w:r w:rsidRPr="001F2415">
        <w:t>Izaskun Bilbao Barandica, Søren Gade, Pierre Karleskind</w:t>
      </w:r>
      <w:r w:rsidRPr="001F2415">
        <w:rPr>
          <w:rStyle w:val="HideTWBExt"/>
          <w:noProof w:val="0"/>
        </w:rPr>
        <w:t>&lt;/Members&gt;</w:t>
      </w:r>
    </w:p>
    <w:p w14:paraId="5AE241F8" w14:textId="77777777" w:rsidR="00E57004" w:rsidRPr="001F2415" w:rsidRDefault="00E57004" w:rsidP="00E57004">
      <w:pPr>
        <w:pStyle w:val="NormalBold"/>
      </w:pPr>
      <w:r w:rsidRPr="001F2415">
        <w:rPr>
          <w:rStyle w:val="HideTWBExt"/>
          <w:noProof w:val="0"/>
        </w:rPr>
        <w:t>&lt;/RepeatBlock-By&gt;</w:t>
      </w:r>
    </w:p>
    <w:p w14:paraId="3509A6C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E4FF868"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F558816" w14:textId="77777777" w:rsidTr="002813C4">
        <w:trPr>
          <w:trHeight w:val="240"/>
          <w:jc w:val="center"/>
        </w:trPr>
        <w:tc>
          <w:tcPr>
            <w:tcW w:w="9752" w:type="dxa"/>
            <w:gridSpan w:val="2"/>
          </w:tcPr>
          <w:p w14:paraId="6CF99EFF" w14:textId="77777777" w:rsidR="00E57004" w:rsidRPr="001F2415" w:rsidRDefault="00E57004" w:rsidP="002813C4"/>
        </w:tc>
      </w:tr>
      <w:tr w:rsidR="00E57004" w:rsidRPr="001F2415" w14:paraId="19904F6B" w14:textId="77777777" w:rsidTr="002813C4">
        <w:trPr>
          <w:trHeight w:val="240"/>
          <w:jc w:val="center"/>
        </w:trPr>
        <w:tc>
          <w:tcPr>
            <w:tcW w:w="4876" w:type="dxa"/>
            <w:hideMark/>
          </w:tcPr>
          <w:p w14:paraId="4F5279C0" w14:textId="77777777" w:rsidR="00E57004" w:rsidRPr="001F2415" w:rsidRDefault="00E57004" w:rsidP="002813C4">
            <w:pPr>
              <w:pStyle w:val="AmColumnHeading"/>
            </w:pPr>
            <w:r w:rsidRPr="001F2415">
              <w:t>Draft opinion</w:t>
            </w:r>
          </w:p>
        </w:tc>
        <w:tc>
          <w:tcPr>
            <w:tcW w:w="4876" w:type="dxa"/>
            <w:hideMark/>
          </w:tcPr>
          <w:p w14:paraId="2A1598B6" w14:textId="77777777" w:rsidR="00E57004" w:rsidRPr="001F2415" w:rsidRDefault="00E57004" w:rsidP="002813C4">
            <w:pPr>
              <w:pStyle w:val="AmColumnHeading"/>
            </w:pPr>
            <w:r w:rsidRPr="001F2415">
              <w:t>Amendment</w:t>
            </w:r>
          </w:p>
        </w:tc>
      </w:tr>
      <w:tr w:rsidR="00E57004" w:rsidRPr="001F2415" w14:paraId="1DA9A446" w14:textId="77777777" w:rsidTr="002813C4">
        <w:trPr>
          <w:jc w:val="center"/>
        </w:trPr>
        <w:tc>
          <w:tcPr>
            <w:tcW w:w="4876" w:type="dxa"/>
            <w:hideMark/>
          </w:tcPr>
          <w:p w14:paraId="5043726B" w14:textId="77777777" w:rsidR="00E57004" w:rsidRPr="001F2415" w:rsidRDefault="00E57004" w:rsidP="002813C4">
            <w:pPr>
              <w:pStyle w:val="Normal6a"/>
            </w:pPr>
            <w:r w:rsidRPr="001F2415">
              <w:t>1.</w:t>
            </w:r>
            <w:r w:rsidRPr="001F2415">
              <w:tab/>
              <w:t>Expresses disappointment at the lack of prominence and ambition of the fisheries and aquaculture sector in the Farm to Fork Strategy;</w:t>
            </w:r>
          </w:p>
        </w:tc>
        <w:tc>
          <w:tcPr>
            <w:tcW w:w="4876" w:type="dxa"/>
            <w:hideMark/>
          </w:tcPr>
          <w:p w14:paraId="468955B4" w14:textId="77777777" w:rsidR="00E57004" w:rsidRPr="001F2415" w:rsidRDefault="00E57004" w:rsidP="002813C4">
            <w:pPr>
              <w:pStyle w:val="Normal6a"/>
            </w:pPr>
            <w:r w:rsidRPr="001F2415">
              <w:t>1.</w:t>
            </w:r>
            <w:r w:rsidRPr="001F2415">
              <w:tab/>
              <w:t>Expresses disappointment at the lack of prominence and ambition of the fisheries and aquaculture sector in the Farm to Fork Strategy</w:t>
            </w:r>
            <w:r w:rsidRPr="001F2415">
              <w:rPr>
                <w:b/>
                <w:i/>
              </w:rPr>
              <w:t>, calling for the Strategy to be enlarged to Farm to Fork and Sea to Fork Strategy</w:t>
            </w:r>
            <w:r w:rsidRPr="001F2415">
              <w:t>;</w:t>
            </w:r>
          </w:p>
        </w:tc>
      </w:tr>
    </w:tbl>
    <w:p w14:paraId="100FC8A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891837D" w14:textId="77777777" w:rsidR="00E57004" w:rsidRPr="001F2415" w:rsidRDefault="00E57004" w:rsidP="00E57004">
      <w:r w:rsidRPr="001F2415">
        <w:rPr>
          <w:rStyle w:val="HideTWBExt"/>
          <w:noProof w:val="0"/>
        </w:rPr>
        <w:t>&lt;/Amend&gt;</w:t>
      </w:r>
    </w:p>
    <w:p w14:paraId="728669B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72</w:t>
      </w:r>
      <w:r w:rsidRPr="001F2415">
        <w:rPr>
          <w:rStyle w:val="HideTWBExt"/>
          <w:noProof w:val="0"/>
        </w:rPr>
        <w:t>&lt;/NumAm&gt;</w:t>
      </w:r>
    </w:p>
    <w:p w14:paraId="2993A68B" w14:textId="77777777" w:rsidR="00E57004" w:rsidRPr="001F2415" w:rsidRDefault="00E57004" w:rsidP="00E57004">
      <w:pPr>
        <w:pStyle w:val="NormalBold"/>
      </w:pPr>
      <w:r w:rsidRPr="001F2415">
        <w:rPr>
          <w:rStyle w:val="HideTWBExt"/>
          <w:noProof w:val="0"/>
        </w:rPr>
        <w:t>&lt;RepeatBlock-By&gt;&lt;Members&gt;</w:t>
      </w:r>
      <w:r w:rsidRPr="001F2415">
        <w:t>France Jamet</w:t>
      </w:r>
      <w:r w:rsidRPr="001F2415">
        <w:rPr>
          <w:rStyle w:val="HideTWBExt"/>
          <w:noProof w:val="0"/>
        </w:rPr>
        <w:t>&lt;/Members&gt;</w:t>
      </w:r>
    </w:p>
    <w:p w14:paraId="2068FA8A" w14:textId="77777777" w:rsidR="00E57004" w:rsidRPr="001F2415" w:rsidRDefault="00E57004" w:rsidP="00E57004">
      <w:pPr>
        <w:pStyle w:val="NormalBold"/>
      </w:pPr>
      <w:r w:rsidRPr="001F2415">
        <w:rPr>
          <w:rStyle w:val="HideTWBExt"/>
          <w:noProof w:val="0"/>
        </w:rPr>
        <w:t>&lt;/RepeatBlock-By&gt;</w:t>
      </w:r>
    </w:p>
    <w:p w14:paraId="7660440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61E3D05"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A3F99EC" w14:textId="77777777" w:rsidTr="002813C4">
        <w:trPr>
          <w:trHeight w:val="240"/>
          <w:jc w:val="center"/>
        </w:trPr>
        <w:tc>
          <w:tcPr>
            <w:tcW w:w="9752" w:type="dxa"/>
            <w:gridSpan w:val="2"/>
          </w:tcPr>
          <w:p w14:paraId="3117D47D" w14:textId="77777777" w:rsidR="00E57004" w:rsidRPr="001F2415" w:rsidRDefault="00E57004" w:rsidP="002813C4"/>
        </w:tc>
      </w:tr>
      <w:tr w:rsidR="00E57004" w:rsidRPr="001F2415" w14:paraId="5696EB9F" w14:textId="77777777" w:rsidTr="002813C4">
        <w:trPr>
          <w:trHeight w:val="240"/>
          <w:jc w:val="center"/>
        </w:trPr>
        <w:tc>
          <w:tcPr>
            <w:tcW w:w="4876" w:type="dxa"/>
            <w:hideMark/>
          </w:tcPr>
          <w:p w14:paraId="7500DCC1" w14:textId="77777777" w:rsidR="00E57004" w:rsidRPr="001F2415" w:rsidRDefault="00E57004" w:rsidP="002813C4">
            <w:pPr>
              <w:pStyle w:val="AmColumnHeading"/>
            </w:pPr>
            <w:r w:rsidRPr="001F2415">
              <w:t>Draft opinion</w:t>
            </w:r>
          </w:p>
        </w:tc>
        <w:tc>
          <w:tcPr>
            <w:tcW w:w="4876" w:type="dxa"/>
            <w:hideMark/>
          </w:tcPr>
          <w:p w14:paraId="3D21D937" w14:textId="77777777" w:rsidR="00E57004" w:rsidRPr="001F2415" w:rsidRDefault="00E57004" w:rsidP="002813C4">
            <w:pPr>
              <w:pStyle w:val="AmColumnHeading"/>
            </w:pPr>
            <w:r w:rsidRPr="001F2415">
              <w:t>Amendment</w:t>
            </w:r>
          </w:p>
        </w:tc>
      </w:tr>
      <w:tr w:rsidR="00E57004" w:rsidRPr="001F2415" w14:paraId="4474E888" w14:textId="77777777" w:rsidTr="002813C4">
        <w:trPr>
          <w:jc w:val="center"/>
        </w:trPr>
        <w:tc>
          <w:tcPr>
            <w:tcW w:w="4876" w:type="dxa"/>
            <w:hideMark/>
          </w:tcPr>
          <w:p w14:paraId="76DA0807" w14:textId="77777777" w:rsidR="00E57004" w:rsidRPr="001F2415" w:rsidRDefault="00E57004" w:rsidP="002813C4">
            <w:pPr>
              <w:pStyle w:val="Normal6a"/>
            </w:pPr>
            <w:r w:rsidRPr="001F2415">
              <w:t>1.</w:t>
            </w:r>
            <w:r w:rsidRPr="001F2415">
              <w:tab/>
              <w:t xml:space="preserve">Expresses disappointment at the lack of prominence and ambition </w:t>
            </w:r>
            <w:r w:rsidRPr="001F2415">
              <w:rPr>
                <w:b/>
                <w:i/>
              </w:rPr>
              <w:t>of</w:t>
            </w:r>
            <w:r w:rsidRPr="001F2415">
              <w:t xml:space="preserve"> the fisheries and aquaculture sector in the Farm to Fork Strategy;</w:t>
            </w:r>
          </w:p>
        </w:tc>
        <w:tc>
          <w:tcPr>
            <w:tcW w:w="4876" w:type="dxa"/>
            <w:hideMark/>
          </w:tcPr>
          <w:p w14:paraId="2572E982" w14:textId="77777777" w:rsidR="00E57004" w:rsidRPr="001F2415" w:rsidRDefault="00E57004" w:rsidP="002813C4">
            <w:pPr>
              <w:pStyle w:val="Normal6a"/>
            </w:pPr>
            <w:r w:rsidRPr="001F2415">
              <w:t>1.</w:t>
            </w:r>
            <w:r w:rsidRPr="001F2415">
              <w:tab/>
              <w:t xml:space="preserve">Expresses disappointment </w:t>
            </w:r>
            <w:r w:rsidRPr="001F2415">
              <w:rPr>
                <w:b/>
                <w:i/>
              </w:rPr>
              <w:t>and concern</w:t>
            </w:r>
            <w:r w:rsidRPr="001F2415">
              <w:t xml:space="preserve"> at the lack of prominence and </w:t>
            </w:r>
            <w:r w:rsidRPr="001F2415">
              <w:rPr>
                <w:b/>
                <w:i/>
              </w:rPr>
              <w:t>the Commission’s lack of</w:t>
            </w:r>
            <w:r w:rsidRPr="001F2415">
              <w:t xml:space="preserve"> ambition </w:t>
            </w:r>
            <w:r w:rsidRPr="001F2415">
              <w:rPr>
                <w:b/>
                <w:i/>
              </w:rPr>
              <w:t>as regards</w:t>
            </w:r>
            <w:r w:rsidRPr="001F2415">
              <w:t xml:space="preserve"> the fisheries and aquaculture sector in the Farm to Fork Strategy;</w:t>
            </w:r>
          </w:p>
        </w:tc>
      </w:tr>
    </w:tbl>
    <w:p w14:paraId="54098E1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{FR}</w:t>
      </w:r>
      <w:r w:rsidRPr="001F2415">
        <w:t>fr</w:t>
      </w:r>
      <w:r w:rsidRPr="001F2415">
        <w:rPr>
          <w:rStyle w:val="HideTWBExt"/>
          <w:noProof w:val="0"/>
        </w:rPr>
        <w:t>&lt;/Original&gt;</w:t>
      </w:r>
    </w:p>
    <w:p w14:paraId="0D9DA6CF" w14:textId="77777777" w:rsidR="00E57004" w:rsidRPr="001F2415" w:rsidRDefault="00E57004" w:rsidP="00E57004">
      <w:r w:rsidRPr="001F2415">
        <w:rPr>
          <w:rStyle w:val="HideTWBExt"/>
          <w:noProof w:val="0"/>
        </w:rPr>
        <w:t>&lt;/Amend&gt;</w:t>
      </w:r>
    </w:p>
    <w:p w14:paraId="58EEBCA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73</w:t>
      </w:r>
      <w:r w:rsidRPr="001F2415">
        <w:rPr>
          <w:rStyle w:val="HideTWBExt"/>
          <w:noProof w:val="0"/>
        </w:rPr>
        <w:t>&lt;/NumAm&gt;</w:t>
      </w:r>
    </w:p>
    <w:p w14:paraId="59C934DA" w14:textId="77777777" w:rsidR="00E57004" w:rsidRPr="001F2415" w:rsidRDefault="00E57004" w:rsidP="00E57004">
      <w:pPr>
        <w:pStyle w:val="NormalBold"/>
      </w:pPr>
      <w:r w:rsidRPr="001F2415">
        <w:rPr>
          <w:rStyle w:val="HideTWBExt"/>
          <w:noProof w:val="0"/>
        </w:rPr>
        <w:t>&lt;RepeatBlock-By&gt;&lt;Members&gt;</w:t>
      </w:r>
      <w:r w:rsidRPr="001F2415">
        <w:t>Peter van Dalen</w:t>
      </w:r>
      <w:r w:rsidRPr="001F2415">
        <w:rPr>
          <w:rStyle w:val="HideTWBExt"/>
          <w:noProof w:val="0"/>
        </w:rPr>
        <w:t>&lt;/Members&gt;</w:t>
      </w:r>
    </w:p>
    <w:p w14:paraId="16FD80A4" w14:textId="77777777" w:rsidR="00E57004" w:rsidRPr="001F2415" w:rsidRDefault="00E57004" w:rsidP="00E57004">
      <w:pPr>
        <w:pStyle w:val="NormalBold"/>
      </w:pPr>
      <w:r w:rsidRPr="001F2415">
        <w:rPr>
          <w:rStyle w:val="HideTWBExt"/>
          <w:noProof w:val="0"/>
        </w:rPr>
        <w:t>&lt;/RepeatBlock-By&gt;</w:t>
      </w:r>
    </w:p>
    <w:p w14:paraId="163CC73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4B2F580" w14:textId="77777777" w:rsidR="00E57004" w:rsidRPr="001F2415" w:rsidRDefault="00E57004" w:rsidP="00E57004">
      <w:pPr>
        <w:pStyle w:val="NormalBold"/>
      </w:pPr>
      <w:r w:rsidRPr="001F2415">
        <w:rPr>
          <w:rStyle w:val="HideTWBExt"/>
          <w:noProof w:val="0"/>
        </w:rPr>
        <w:t>&lt;Article&gt;</w:t>
      </w:r>
      <w:r w:rsidRPr="001F2415">
        <w:t>Paragraph 1</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002AF49" w14:textId="77777777" w:rsidTr="002813C4">
        <w:trPr>
          <w:trHeight w:val="240"/>
          <w:jc w:val="center"/>
        </w:trPr>
        <w:tc>
          <w:tcPr>
            <w:tcW w:w="9752" w:type="dxa"/>
            <w:gridSpan w:val="2"/>
          </w:tcPr>
          <w:p w14:paraId="508100A6" w14:textId="77777777" w:rsidR="00E57004" w:rsidRPr="001F2415" w:rsidRDefault="00E57004" w:rsidP="002813C4"/>
        </w:tc>
      </w:tr>
      <w:tr w:rsidR="00E57004" w:rsidRPr="001F2415" w14:paraId="41ED66C2" w14:textId="77777777" w:rsidTr="002813C4">
        <w:trPr>
          <w:trHeight w:val="240"/>
          <w:jc w:val="center"/>
        </w:trPr>
        <w:tc>
          <w:tcPr>
            <w:tcW w:w="4876" w:type="dxa"/>
            <w:hideMark/>
          </w:tcPr>
          <w:p w14:paraId="020B21DF" w14:textId="77777777" w:rsidR="00E57004" w:rsidRPr="001F2415" w:rsidRDefault="00E57004" w:rsidP="002813C4">
            <w:pPr>
              <w:pStyle w:val="AmColumnHeading"/>
            </w:pPr>
            <w:r w:rsidRPr="001F2415">
              <w:t>Draft opinion</w:t>
            </w:r>
          </w:p>
        </w:tc>
        <w:tc>
          <w:tcPr>
            <w:tcW w:w="4876" w:type="dxa"/>
            <w:hideMark/>
          </w:tcPr>
          <w:p w14:paraId="001F0AC9" w14:textId="77777777" w:rsidR="00E57004" w:rsidRPr="001F2415" w:rsidRDefault="00E57004" w:rsidP="002813C4">
            <w:pPr>
              <w:pStyle w:val="AmColumnHeading"/>
            </w:pPr>
            <w:r w:rsidRPr="001F2415">
              <w:t>Amendment</w:t>
            </w:r>
          </w:p>
        </w:tc>
      </w:tr>
      <w:tr w:rsidR="00E57004" w:rsidRPr="001F2415" w14:paraId="6C5449C1" w14:textId="77777777" w:rsidTr="002813C4">
        <w:trPr>
          <w:jc w:val="center"/>
        </w:trPr>
        <w:tc>
          <w:tcPr>
            <w:tcW w:w="4876" w:type="dxa"/>
            <w:hideMark/>
          </w:tcPr>
          <w:p w14:paraId="4B8BF885" w14:textId="77777777" w:rsidR="00E57004" w:rsidRPr="001F2415" w:rsidRDefault="00E57004" w:rsidP="002813C4">
            <w:pPr>
              <w:pStyle w:val="Normal6a"/>
            </w:pPr>
            <w:r w:rsidRPr="001F2415">
              <w:t>1.</w:t>
            </w:r>
            <w:r w:rsidRPr="001F2415">
              <w:tab/>
            </w:r>
            <w:r w:rsidRPr="001F2415">
              <w:rPr>
                <w:b/>
                <w:i/>
              </w:rPr>
              <w:t>Expresses disappointment</w:t>
            </w:r>
            <w:r w:rsidRPr="001F2415">
              <w:t xml:space="preserve"> at the lack of prominence and ambition of the fisheries and aquaculture sector in the Farm to Fork Strategy;</w:t>
            </w:r>
          </w:p>
          <w:p w14:paraId="53C9EF97" w14:textId="77777777" w:rsidR="00E57004" w:rsidRPr="001F2415" w:rsidRDefault="00E57004" w:rsidP="002813C4">
            <w:pPr>
              <w:pStyle w:val="Normal6a"/>
            </w:pPr>
          </w:p>
        </w:tc>
        <w:tc>
          <w:tcPr>
            <w:tcW w:w="4876" w:type="dxa"/>
            <w:hideMark/>
          </w:tcPr>
          <w:p w14:paraId="04F95591" w14:textId="77777777" w:rsidR="00E57004" w:rsidRPr="001F2415" w:rsidRDefault="00E57004" w:rsidP="002813C4">
            <w:pPr>
              <w:pStyle w:val="Normal6a"/>
            </w:pPr>
            <w:r w:rsidRPr="001F2415">
              <w:t>1.</w:t>
            </w:r>
            <w:r w:rsidRPr="001F2415">
              <w:tab/>
            </w:r>
            <w:r w:rsidRPr="001F2415">
              <w:rPr>
                <w:b/>
                <w:i/>
              </w:rPr>
              <w:t>Is most disappointed</w:t>
            </w:r>
            <w:r w:rsidRPr="001F2415">
              <w:t xml:space="preserve"> at the lack of prominence and ambition of the fisheries and aquaculture sector in the Farm to Fork Strategy;</w:t>
            </w:r>
          </w:p>
        </w:tc>
      </w:tr>
    </w:tbl>
    <w:p w14:paraId="789E662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FC1B584" w14:textId="77777777" w:rsidR="00E57004" w:rsidRPr="001F2415" w:rsidRDefault="00E57004" w:rsidP="00E57004">
      <w:r w:rsidRPr="001F2415">
        <w:rPr>
          <w:rStyle w:val="HideTWBExt"/>
          <w:noProof w:val="0"/>
        </w:rPr>
        <w:t>&lt;/Amend&gt;</w:t>
      </w:r>
    </w:p>
    <w:p w14:paraId="41DABBF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74</w:t>
      </w:r>
      <w:r w:rsidRPr="001F2415">
        <w:rPr>
          <w:rStyle w:val="HideTWBExt"/>
          <w:noProof w:val="0"/>
        </w:rPr>
        <w:t>&lt;/NumAm&gt;</w:t>
      </w:r>
    </w:p>
    <w:p w14:paraId="7F6A0AC2" w14:textId="77777777" w:rsidR="00E57004" w:rsidRPr="001F2415" w:rsidRDefault="00E57004" w:rsidP="00E57004">
      <w:pPr>
        <w:pStyle w:val="NormalBold"/>
      </w:pPr>
      <w:r w:rsidRPr="001F2415">
        <w:rPr>
          <w:rStyle w:val="HideTWBExt"/>
          <w:noProof w:val="0"/>
        </w:rPr>
        <w:t>&lt;RepeatBlock-By&gt;&lt;Members&gt;</w:t>
      </w:r>
      <w:r w:rsidRPr="001F2415">
        <w:t>Izaskun Bilbao Barandica, Søren Gade, Pierre Karleskind</w:t>
      </w:r>
      <w:r w:rsidRPr="001F2415">
        <w:rPr>
          <w:rStyle w:val="HideTWBExt"/>
          <w:noProof w:val="0"/>
        </w:rPr>
        <w:t>&lt;/Members&gt;</w:t>
      </w:r>
    </w:p>
    <w:p w14:paraId="222BA35F" w14:textId="77777777" w:rsidR="00E57004" w:rsidRPr="001F2415" w:rsidRDefault="00E57004" w:rsidP="00E57004">
      <w:pPr>
        <w:pStyle w:val="NormalBold"/>
      </w:pPr>
      <w:r w:rsidRPr="001F2415">
        <w:rPr>
          <w:rStyle w:val="HideTWBExt"/>
          <w:noProof w:val="0"/>
        </w:rPr>
        <w:t>&lt;/RepeatBlock-By&gt;</w:t>
      </w:r>
    </w:p>
    <w:p w14:paraId="7F2746C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0D252C0" w14:textId="77777777" w:rsidR="00E57004" w:rsidRPr="001F2415" w:rsidRDefault="00E57004" w:rsidP="00E57004">
      <w:pPr>
        <w:pStyle w:val="NormalBold"/>
      </w:pPr>
      <w:r w:rsidRPr="001F2415">
        <w:rPr>
          <w:rStyle w:val="HideTWBExt"/>
          <w:noProof w:val="0"/>
        </w:rPr>
        <w:t>&lt;Article&gt;</w:t>
      </w:r>
      <w:r w:rsidRPr="001F2415">
        <w:t>Paragraph 1 a (new)</w:t>
      </w:r>
      <w:r w:rsidRPr="001F241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D583C41" w14:textId="77777777" w:rsidTr="002813C4">
        <w:trPr>
          <w:trHeight w:val="240"/>
          <w:jc w:val="center"/>
        </w:trPr>
        <w:tc>
          <w:tcPr>
            <w:tcW w:w="9752" w:type="dxa"/>
            <w:gridSpan w:val="2"/>
          </w:tcPr>
          <w:p w14:paraId="3FBD544F" w14:textId="77777777" w:rsidR="00E57004" w:rsidRPr="001F2415" w:rsidRDefault="00E57004" w:rsidP="002813C4"/>
        </w:tc>
      </w:tr>
      <w:tr w:rsidR="00E57004" w:rsidRPr="001F2415" w14:paraId="2B64572F" w14:textId="77777777" w:rsidTr="002813C4">
        <w:trPr>
          <w:trHeight w:val="240"/>
          <w:jc w:val="center"/>
        </w:trPr>
        <w:tc>
          <w:tcPr>
            <w:tcW w:w="4876" w:type="dxa"/>
            <w:hideMark/>
          </w:tcPr>
          <w:p w14:paraId="1D0C767D" w14:textId="77777777" w:rsidR="00E57004" w:rsidRPr="001F2415" w:rsidRDefault="00E57004" w:rsidP="002813C4">
            <w:pPr>
              <w:pStyle w:val="AmColumnHeading"/>
            </w:pPr>
            <w:r w:rsidRPr="001F2415">
              <w:t>Draft opinion</w:t>
            </w:r>
          </w:p>
        </w:tc>
        <w:tc>
          <w:tcPr>
            <w:tcW w:w="4876" w:type="dxa"/>
            <w:hideMark/>
          </w:tcPr>
          <w:p w14:paraId="022A49F8" w14:textId="77777777" w:rsidR="00E57004" w:rsidRPr="001F2415" w:rsidRDefault="00E57004" w:rsidP="002813C4">
            <w:pPr>
              <w:pStyle w:val="AmColumnHeading"/>
            </w:pPr>
            <w:r w:rsidRPr="001F2415">
              <w:t>Amendment</w:t>
            </w:r>
          </w:p>
        </w:tc>
      </w:tr>
      <w:tr w:rsidR="00E57004" w:rsidRPr="001F2415" w14:paraId="409E11EE" w14:textId="77777777" w:rsidTr="002813C4">
        <w:trPr>
          <w:jc w:val="center"/>
        </w:trPr>
        <w:tc>
          <w:tcPr>
            <w:tcW w:w="4876" w:type="dxa"/>
          </w:tcPr>
          <w:p w14:paraId="4371605F" w14:textId="77777777" w:rsidR="00E57004" w:rsidRPr="001F2415" w:rsidRDefault="00E57004" w:rsidP="002813C4">
            <w:pPr>
              <w:pStyle w:val="NormalBold"/>
            </w:pPr>
          </w:p>
        </w:tc>
        <w:tc>
          <w:tcPr>
            <w:tcW w:w="4876" w:type="dxa"/>
            <w:hideMark/>
          </w:tcPr>
          <w:p w14:paraId="6F8AF320" w14:textId="77777777" w:rsidR="00E57004" w:rsidRPr="001F2415" w:rsidRDefault="00E57004" w:rsidP="002813C4">
            <w:pPr>
              <w:pStyle w:val="Normal6a"/>
              <w:rPr>
                <w:i/>
              </w:rPr>
            </w:pPr>
            <w:r w:rsidRPr="001F2415">
              <w:rPr>
                <w:b/>
                <w:bCs/>
                <w:i/>
              </w:rPr>
              <w:t>1a.</w:t>
            </w:r>
            <w:r w:rsidRPr="001F2415">
              <w:tab/>
            </w:r>
            <w:r w:rsidRPr="001F2415">
              <w:rPr>
                <w:b/>
                <w:bCs/>
                <w:i/>
              </w:rPr>
              <w:t xml:space="preserve">Calls on the Commission to rename the title of the strategy to "Farm to Fork </w:t>
            </w:r>
            <w:r w:rsidRPr="001F2415">
              <w:rPr>
                <w:b/>
                <w:bCs/>
                <w:i/>
                <w:iCs/>
                <w:u w:val="single"/>
              </w:rPr>
              <w:t>and Sea to Fork</w:t>
            </w:r>
            <w:r w:rsidRPr="001F2415">
              <w:rPr>
                <w:b/>
                <w:bCs/>
                <w:i/>
              </w:rPr>
              <w:t xml:space="preserve"> Strategy for a fair, healthy and environmentally friendly food system";</w:t>
            </w:r>
          </w:p>
        </w:tc>
      </w:tr>
    </w:tbl>
    <w:p w14:paraId="0B22A25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AB9C282" w14:textId="77777777" w:rsidR="00E57004" w:rsidRPr="001F2415" w:rsidRDefault="00E57004" w:rsidP="00E57004">
      <w:r w:rsidRPr="001F2415">
        <w:rPr>
          <w:rStyle w:val="HideTWBExt"/>
          <w:noProof w:val="0"/>
        </w:rPr>
        <w:t>&lt;/Amend&gt;</w:t>
      </w:r>
    </w:p>
    <w:p w14:paraId="2D6576A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75</w:t>
      </w:r>
      <w:r w:rsidRPr="001F2415">
        <w:rPr>
          <w:rStyle w:val="HideTWBExt"/>
          <w:noProof w:val="0"/>
        </w:rPr>
        <w:t>&lt;/NumAm&gt;</w:t>
      </w:r>
    </w:p>
    <w:p w14:paraId="28856F89"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2214B237" w14:textId="77777777" w:rsidR="00E57004" w:rsidRPr="001F2415" w:rsidRDefault="00E57004" w:rsidP="00E57004">
      <w:pPr>
        <w:pStyle w:val="NormalBold"/>
      </w:pPr>
      <w:r w:rsidRPr="001F2415">
        <w:rPr>
          <w:rStyle w:val="HideTWBExt"/>
          <w:noProof w:val="0"/>
        </w:rPr>
        <w:t>&lt;/RepeatBlock-By&gt;</w:t>
      </w:r>
    </w:p>
    <w:p w14:paraId="0F059A7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5044ADB" w14:textId="77777777" w:rsidR="00E57004" w:rsidRPr="001F2415" w:rsidRDefault="00E57004" w:rsidP="00E57004">
      <w:pPr>
        <w:pStyle w:val="NormalBold"/>
      </w:pPr>
      <w:r w:rsidRPr="001F2415">
        <w:rPr>
          <w:rStyle w:val="HideTWBExt"/>
          <w:noProof w:val="0"/>
        </w:rPr>
        <w:t>&lt;Article&gt;</w:t>
      </w:r>
      <w:r w:rsidRPr="001F2415">
        <w:t>Paragraph 1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54B9A3F" w14:textId="77777777" w:rsidTr="002813C4">
        <w:trPr>
          <w:trHeight w:val="240"/>
          <w:jc w:val="center"/>
        </w:trPr>
        <w:tc>
          <w:tcPr>
            <w:tcW w:w="9752" w:type="dxa"/>
            <w:gridSpan w:val="2"/>
          </w:tcPr>
          <w:p w14:paraId="70B89C28" w14:textId="77777777" w:rsidR="00E57004" w:rsidRPr="001F2415" w:rsidRDefault="00E57004" w:rsidP="002813C4"/>
        </w:tc>
      </w:tr>
      <w:tr w:rsidR="00E57004" w:rsidRPr="001F2415" w14:paraId="5FB2CE80" w14:textId="77777777" w:rsidTr="002813C4">
        <w:trPr>
          <w:trHeight w:val="240"/>
          <w:jc w:val="center"/>
        </w:trPr>
        <w:tc>
          <w:tcPr>
            <w:tcW w:w="4876" w:type="dxa"/>
            <w:hideMark/>
          </w:tcPr>
          <w:p w14:paraId="70695C7E" w14:textId="77777777" w:rsidR="00E57004" w:rsidRPr="001F2415" w:rsidRDefault="00E57004" w:rsidP="002813C4">
            <w:pPr>
              <w:pStyle w:val="AmColumnHeading"/>
            </w:pPr>
            <w:r w:rsidRPr="001F2415">
              <w:t>Draft opinion</w:t>
            </w:r>
          </w:p>
        </w:tc>
        <w:tc>
          <w:tcPr>
            <w:tcW w:w="4876" w:type="dxa"/>
            <w:hideMark/>
          </w:tcPr>
          <w:p w14:paraId="150E467C" w14:textId="77777777" w:rsidR="00E57004" w:rsidRPr="001F2415" w:rsidRDefault="00E57004" w:rsidP="002813C4">
            <w:pPr>
              <w:pStyle w:val="AmColumnHeading"/>
            </w:pPr>
            <w:r w:rsidRPr="001F2415">
              <w:t>Amendment</w:t>
            </w:r>
          </w:p>
        </w:tc>
      </w:tr>
      <w:tr w:rsidR="00E57004" w:rsidRPr="001F2415" w14:paraId="2B19BD1B" w14:textId="77777777" w:rsidTr="002813C4">
        <w:trPr>
          <w:jc w:val="center"/>
        </w:trPr>
        <w:tc>
          <w:tcPr>
            <w:tcW w:w="4876" w:type="dxa"/>
          </w:tcPr>
          <w:p w14:paraId="69A8DAF7" w14:textId="77777777" w:rsidR="00E57004" w:rsidRPr="001F2415" w:rsidRDefault="00E57004" w:rsidP="002813C4">
            <w:pPr>
              <w:pStyle w:val="Normal6a"/>
            </w:pPr>
          </w:p>
        </w:tc>
        <w:tc>
          <w:tcPr>
            <w:tcW w:w="4876" w:type="dxa"/>
            <w:hideMark/>
          </w:tcPr>
          <w:p w14:paraId="0DE5271A" w14:textId="77777777" w:rsidR="00E57004" w:rsidRPr="001F2415" w:rsidRDefault="00E57004" w:rsidP="002813C4">
            <w:pPr>
              <w:pStyle w:val="Normal6a"/>
            </w:pPr>
            <w:r w:rsidRPr="001F2415">
              <w:rPr>
                <w:b/>
                <w:i/>
              </w:rPr>
              <w:t>1a.</w:t>
            </w:r>
            <w:r w:rsidRPr="001F2415">
              <w:tab/>
            </w:r>
            <w:r w:rsidRPr="001F2415">
              <w:rPr>
                <w:b/>
                <w:i/>
              </w:rPr>
              <w:t>Regrets that whilst the Strategy rightly highlights the role of farmers as ‘custodians of the land’, it does not give the same recognition to small-scale traditional fishing, whose fishers are the backbone of the European fishing industry and who have, for some time, been at the forefront of achieving the Strategy’s objectives; whereas European fishers should be regarded and recognised as the true ‘custodians of the sea’ and have a key role to play in achieving the Strategy’s objectives;</w:t>
            </w:r>
          </w:p>
        </w:tc>
      </w:tr>
    </w:tbl>
    <w:p w14:paraId="1578722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8C0F91F" w14:textId="77777777" w:rsidR="00E57004" w:rsidRPr="001F2415" w:rsidRDefault="00E57004" w:rsidP="00E57004">
      <w:r w:rsidRPr="001F2415">
        <w:rPr>
          <w:rStyle w:val="HideTWBExt"/>
          <w:noProof w:val="0"/>
        </w:rPr>
        <w:t>&lt;/Amend&gt;</w:t>
      </w:r>
    </w:p>
    <w:p w14:paraId="5DB86E7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76</w:t>
      </w:r>
      <w:r w:rsidRPr="001F2415">
        <w:rPr>
          <w:rStyle w:val="HideTWBExt"/>
          <w:noProof w:val="0"/>
        </w:rPr>
        <w:t>&lt;/NumAm&gt;</w:t>
      </w:r>
    </w:p>
    <w:p w14:paraId="077306B4"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62D4ECB3" w14:textId="77777777" w:rsidR="00E57004" w:rsidRPr="001F2415" w:rsidRDefault="00E57004" w:rsidP="00E57004">
      <w:pPr>
        <w:pStyle w:val="NormalBold"/>
      </w:pPr>
      <w:r w:rsidRPr="001F2415">
        <w:rPr>
          <w:rStyle w:val="HideTWBExt"/>
          <w:noProof w:val="0"/>
        </w:rPr>
        <w:t>&lt;/RepeatBlock-By&gt;</w:t>
      </w:r>
    </w:p>
    <w:p w14:paraId="1D89698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BA2BD28" w14:textId="77777777" w:rsidR="00E57004" w:rsidRPr="001F2415" w:rsidRDefault="00E57004" w:rsidP="00E57004">
      <w:pPr>
        <w:pStyle w:val="NormalBold"/>
      </w:pPr>
      <w:r w:rsidRPr="001F2415">
        <w:rPr>
          <w:rStyle w:val="HideTWBExt"/>
          <w:noProof w:val="0"/>
        </w:rPr>
        <w:t>&lt;Article&gt;</w:t>
      </w:r>
      <w:r w:rsidRPr="001F2415">
        <w:t>Paragraph 1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87289C3" w14:textId="77777777" w:rsidTr="002813C4">
        <w:trPr>
          <w:trHeight w:val="240"/>
          <w:jc w:val="center"/>
        </w:trPr>
        <w:tc>
          <w:tcPr>
            <w:tcW w:w="9752" w:type="dxa"/>
            <w:gridSpan w:val="2"/>
          </w:tcPr>
          <w:p w14:paraId="6D3F8231" w14:textId="77777777" w:rsidR="00E57004" w:rsidRPr="001F2415" w:rsidRDefault="00E57004" w:rsidP="002813C4"/>
        </w:tc>
      </w:tr>
      <w:tr w:rsidR="00E57004" w:rsidRPr="001F2415" w14:paraId="58C9D134" w14:textId="77777777" w:rsidTr="002813C4">
        <w:trPr>
          <w:trHeight w:val="240"/>
          <w:jc w:val="center"/>
        </w:trPr>
        <w:tc>
          <w:tcPr>
            <w:tcW w:w="4876" w:type="dxa"/>
            <w:hideMark/>
          </w:tcPr>
          <w:p w14:paraId="1D1BD057" w14:textId="77777777" w:rsidR="00E57004" w:rsidRPr="001F2415" w:rsidRDefault="00E57004" w:rsidP="002813C4">
            <w:pPr>
              <w:pStyle w:val="AmColumnHeading"/>
            </w:pPr>
            <w:r w:rsidRPr="001F2415">
              <w:t>Draft opinion</w:t>
            </w:r>
          </w:p>
        </w:tc>
        <w:tc>
          <w:tcPr>
            <w:tcW w:w="4876" w:type="dxa"/>
            <w:hideMark/>
          </w:tcPr>
          <w:p w14:paraId="4F144C8E" w14:textId="77777777" w:rsidR="00E57004" w:rsidRPr="001F2415" w:rsidRDefault="00E57004" w:rsidP="002813C4">
            <w:pPr>
              <w:pStyle w:val="AmColumnHeading"/>
            </w:pPr>
            <w:r w:rsidRPr="001F2415">
              <w:t>Amendment</w:t>
            </w:r>
          </w:p>
        </w:tc>
      </w:tr>
      <w:tr w:rsidR="00E57004" w:rsidRPr="001F2415" w14:paraId="51A4CC42" w14:textId="77777777" w:rsidTr="002813C4">
        <w:trPr>
          <w:jc w:val="center"/>
        </w:trPr>
        <w:tc>
          <w:tcPr>
            <w:tcW w:w="4876" w:type="dxa"/>
          </w:tcPr>
          <w:p w14:paraId="516BAE20" w14:textId="77777777" w:rsidR="00E57004" w:rsidRPr="001F2415" w:rsidRDefault="00E57004" w:rsidP="002813C4">
            <w:pPr>
              <w:pStyle w:val="Normal6a"/>
            </w:pPr>
          </w:p>
        </w:tc>
        <w:tc>
          <w:tcPr>
            <w:tcW w:w="4876" w:type="dxa"/>
            <w:hideMark/>
          </w:tcPr>
          <w:p w14:paraId="2B03F398" w14:textId="77777777" w:rsidR="00E57004" w:rsidRPr="001F2415" w:rsidRDefault="00E57004" w:rsidP="002813C4">
            <w:pPr>
              <w:pStyle w:val="Normal6a"/>
            </w:pPr>
            <w:r w:rsidRPr="001F2415">
              <w:rPr>
                <w:b/>
                <w:i/>
              </w:rPr>
              <w:t>1a.</w:t>
            </w:r>
            <w:r w:rsidRPr="001F2415">
              <w:rPr>
                <w:b/>
                <w:i/>
              </w:rPr>
              <w:tab/>
              <w:t>Warns that the lack of ambition of the initiatives dedicated to the fisheries and aquaculture sector under the strategy will lead to fewer opportunities and less income for EU fishers, aquaculture producers and workers along the fish and seafood supply chain; calls on the commission to fill the gap by complementing the Strategy with additional initiatives for the sector; notes that this will improve policy coherence;</w:t>
            </w:r>
          </w:p>
        </w:tc>
      </w:tr>
    </w:tbl>
    <w:p w14:paraId="3A3CE91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DC75E37" w14:textId="77777777" w:rsidR="00E57004" w:rsidRPr="001F2415" w:rsidRDefault="00E57004" w:rsidP="00E57004">
      <w:r w:rsidRPr="001F2415">
        <w:rPr>
          <w:rStyle w:val="HideTWBExt"/>
          <w:noProof w:val="0"/>
        </w:rPr>
        <w:t>&lt;/Amend&gt;</w:t>
      </w:r>
    </w:p>
    <w:p w14:paraId="0078E0A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77</w:t>
      </w:r>
      <w:r w:rsidRPr="001F2415">
        <w:rPr>
          <w:rStyle w:val="HideTWBExt"/>
          <w:noProof w:val="0"/>
        </w:rPr>
        <w:t>&lt;/NumAm&gt;</w:t>
      </w:r>
    </w:p>
    <w:p w14:paraId="38501AB3"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741D144D" w14:textId="77777777" w:rsidR="00E57004" w:rsidRPr="001F2415" w:rsidRDefault="00E57004" w:rsidP="00E57004">
      <w:pPr>
        <w:pStyle w:val="NormalBold"/>
      </w:pPr>
      <w:r w:rsidRPr="001F2415">
        <w:rPr>
          <w:rStyle w:val="HideTWBExt"/>
          <w:noProof w:val="0"/>
        </w:rPr>
        <w:t>&lt;/RepeatBlock-By&gt;</w:t>
      </w:r>
    </w:p>
    <w:p w14:paraId="1AA0BA0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30D28F6" w14:textId="77777777" w:rsidR="00E57004" w:rsidRPr="001F2415" w:rsidRDefault="00E57004" w:rsidP="00E57004">
      <w:pPr>
        <w:pStyle w:val="NormalBold"/>
      </w:pPr>
      <w:r w:rsidRPr="001F2415">
        <w:rPr>
          <w:rStyle w:val="HideTWBExt"/>
          <w:noProof w:val="0"/>
        </w:rPr>
        <w:t>&lt;Article&gt;</w:t>
      </w:r>
      <w:r w:rsidRPr="001F2415">
        <w:t>Paragraph 1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CD7F7B7" w14:textId="77777777" w:rsidTr="002813C4">
        <w:trPr>
          <w:trHeight w:val="240"/>
          <w:jc w:val="center"/>
        </w:trPr>
        <w:tc>
          <w:tcPr>
            <w:tcW w:w="9752" w:type="dxa"/>
            <w:gridSpan w:val="2"/>
          </w:tcPr>
          <w:p w14:paraId="4AE9225C" w14:textId="77777777" w:rsidR="00E57004" w:rsidRPr="001F2415" w:rsidRDefault="00E57004" w:rsidP="002813C4"/>
        </w:tc>
      </w:tr>
      <w:tr w:rsidR="00E57004" w:rsidRPr="001F2415" w14:paraId="226B56E8" w14:textId="77777777" w:rsidTr="002813C4">
        <w:trPr>
          <w:trHeight w:val="240"/>
          <w:jc w:val="center"/>
        </w:trPr>
        <w:tc>
          <w:tcPr>
            <w:tcW w:w="4876" w:type="dxa"/>
            <w:hideMark/>
          </w:tcPr>
          <w:p w14:paraId="34470E95" w14:textId="77777777" w:rsidR="00E57004" w:rsidRPr="001F2415" w:rsidRDefault="00E57004" w:rsidP="002813C4">
            <w:pPr>
              <w:pStyle w:val="AmColumnHeading"/>
            </w:pPr>
            <w:r w:rsidRPr="001F2415">
              <w:t>Draft opinion</w:t>
            </w:r>
          </w:p>
        </w:tc>
        <w:tc>
          <w:tcPr>
            <w:tcW w:w="4876" w:type="dxa"/>
            <w:hideMark/>
          </w:tcPr>
          <w:p w14:paraId="25074192" w14:textId="77777777" w:rsidR="00E57004" w:rsidRPr="001F2415" w:rsidRDefault="00E57004" w:rsidP="002813C4">
            <w:pPr>
              <w:pStyle w:val="AmColumnHeading"/>
            </w:pPr>
            <w:r w:rsidRPr="001F2415">
              <w:t>Amendment</w:t>
            </w:r>
          </w:p>
        </w:tc>
      </w:tr>
      <w:tr w:rsidR="00E57004" w:rsidRPr="001F2415" w14:paraId="2E80A85C" w14:textId="77777777" w:rsidTr="002813C4">
        <w:trPr>
          <w:jc w:val="center"/>
        </w:trPr>
        <w:tc>
          <w:tcPr>
            <w:tcW w:w="4876" w:type="dxa"/>
          </w:tcPr>
          <w:p w14:paraId="0AF1C618" w14:textId="77777777" w:rsidR="00E57004" w:rsidRPr="001F2415" w:rsidRDefault="00E57004" w:rsidP="002813C4">
            <w:pPr>
              <w:pStyle w:val="Normal6a"/>
            </w:pPr>
          </w:p>
        </w:tc>
        <w:tc>
          <w:tcPr>
            <w:tcW w:w="4876" w:type="dxa"/>
            <w:hideMark/>
          </w:tcPr>
          <w:p w14:paraId="784948F4" w14:textId="77777777" w:rsidR="00E57004" w:rsidRPr="001F2415" w:rsidRDefault="00E57004" w:rsidP="002813C4">
            <w:pPr>
              <w:pStyle w:val="Normal6a"/>
            </w:pPr>
            <w:r w:rsidRPr="001F2415">
              <w:rPr>
                <w:b/>
                <w:i/>
              </w:rPr>
              <w:t>1a.</w:t>
            </w:r>
            <w:r w:rsidRPr="001F2415">
              <w:tab/>
            </w:r>
            <w:r w:rsidRPr="001F2415">
              <w:rPr>
                <w:b/>
                <w:i/>
              </w:rPr>
              <w:t>Stresses the importance of ensuring coordination and mutual support between all Green Deal initiatives, and between the objectives of the Union and the Member States in relation to food security, climate change, marine natural resources, sustainable fisheries management, and so on;</w:t>
            </w:r>
          </w:p>
        </w:tc>
      </w:tr>
    </w:tbl>
    <w:p w14:paraId="18C7A4A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3E050665" w14:textId="77777777" w:rsidR="00E57004" w:rsidRPr="001F2415" w:rsidRDefault="00E57004" w:rsidP="00E57004">
      <w:r w:rsidRPr="001F2415">
        <w:rPr>
          <w:rStyle w:val="HideTWBExt"/>
          <w:noProof w:val="0"/>
        </w:rPr>
        <w:t>&lt;/Amend&gt;</w:t>
      </w:r>
    </w:p>
    <w:p w14:paraId="3AEC9CE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78</w:t>
      </w:r>
      <w:r w:rsidRPr="001F2415">
        <w:rPr>
          <w:rStyle w:val="HideTWBExt"/>
          <w:noProof w:val="0"/>
        </w:rPr>
        <w:t>&lt;/NumAm&gt;</w:t>
      </w:r>
    </w:p>
    <w:p w14:paraId="224BB324"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4D243D86" w14:textId="77777777" w:rsidR="00E57004" w:rsidRPr="001F2415" w:rsidRDefault="00E57004" w:rsidP="00E57004">
      <w:pPr>
        <w:pStyle w:val="NormalBold"/>
      </w:pPr>
      <w:r w:rsidRPr="001F2415">
        <w:rPr>
          <w:rStyle w:val="HideTWBExt"/>
          <w:noProof w:val="0"/>
        </w:rPr>
        <w:t>&lt;/RepeatBlock-By&gt;</w:t>
      </w:r>
    </w:p>
    <w:p w14:paraId="0259288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1749DA2" w14:textId="77777777" w:rsidR="00E57004" w:rsidRPr="001F2415" w:rsidRDefault="00E57004" w:rsidP="00E57004">
      <w:pPr>
        <w:pStyle w:val="NormalBold"/>
      </w:pPr>
      <w:r w:rsidRPr="001F2415">
        <w:rPr>
          <w:rStyle w:val="HideTWBExt"/>
          <w:noProof w:val="0"/>
        </w:rPr>
        <w:t>&lt;Article&gt;</w:t>
      </w:r>
      <w:r w:rsidRPr="001F2415">
        <w:t>Paragraph 1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794CE3C" w14:textId="77777777" w:rsidTr="002813C4">
        <w:trPr>
          <w:trHeight w:val="240"/>
          <w:jc w:val="center"/>
        </w:trPr>
        <w:tc>
          <w:tcPr>
            <w:tcW w:w="9752" w:type="dxa"/>
            <w:gridSpan w:val="2"/>
          </w:tcPr>
          <w:p w14:paraId="61D01A7B" w14:textId="77777777" w:rsidR="00E57004" w:rsidRPr="001F2415" w:rsidRDefault="00E57004" w:rsidP="002813C4"/>
        </w:tc>
      </w:tr>
      <w:tr w:rsidR="00E57004" w:rsidRPr="001F2415" w14:paraId="15A5F58C" w14:textId="77777777" w:rsidTr="002813C4">
        <w:trPr>
          <w:trHeight w:val="240"/>
          <w:jc w:val="center"/>
        </w:trPr>
        <w:tc>
          <w:tcPr>
            <w:tcW w:w="4876" w:type="dxa"/>
            <w:hideMark/>
          </w:tcPr>
          <w:p w14:paraId="72B87656" w14:textId="77777777" w:rsidR="00E57004" w:rsidRPr="001F2415" w:rsidRDefault="00E57004" w:rsidP="002813C4">
            <w:pPr>
              <w:pStyle w:val="AmColumnHeading"/>
            </w:pPr>
            <w:r w:rsidRPr="001F2415">
              <w:t>Draft opinion</w:t>
            </w:r>
          </w:p>
        </w:tc>
        <w:tc>
          <w:tcPr>
            <w:tcW w:w="4876" w:type="dxa"/>
            <w:hideMark/>
          </w:tcPr>
          <w:p w14:paraId="29A0B755" w14:textId="77777777" w:rsidR="00E57004" w:rsidRPr="001F2415" w:rsidRDefault="00E57004" w:rsidP="002813C4">
            <w:pPr>
              <w:pStyle w:val="AmColumnHeading"/>
            </w:pPr>
            <w:r w:rsidRPr="001F2415">
              <w:t>Amendment</w:t>
            </w:r>
          </w:p>
        </w:tc>
      </w:tr>
      <w:tr w:rsidR="00E57004" w:rsidRPr="001F2415" w14:paraId="62D587F4" w14:textId="77777777" w:rsidTr="002813C4">
        <w:trPr>
          <w:jc w:val="center"/>
        </w:trPr>
        <w:tc>
          <w:tcPr>
            <w:tcW w:w="4876" w:type="dxa"/>
          </w:tcPr>
          <w:p w14:paraId="1AC9C225" w14:textId="77777777" w:rsidR="00E57004" w:rsidRPr="001F2415" w:rsidRDefault="00E57004" w:rsidP="002813C4">
            <w:pPr>
              <w:pStyle w:val="Normal6a"/>
            </w:pPr>
          </w:p>
        </w:tc>
        <w:tc>
          <w:tcPr>
            <w:tcW w:w="4876" w:type="dxa"/>
            <w:hideMark/>
          </w:tcPr>
          <w:p w14:paraId="4929C774" w14:textId="77777777" w:rsidR="00E57004" w:rsidRPr="001F2415" w:rsidRDefault="00E57004" w:rsidP="002813C4">
            <w:pPr>
              <w:pStyle w:val="Normal6a"/>
            </w:pPr>
            <w:r w:rsidRPr="001F2415">
              <w:rPr>
                <w:b/>
                <w:i/>
              </w:rPr>
              <w:t>1a.</w:t>
            </w:r>
            <w:r w:rsidRPr="001F2415">
              <w:tab/>
            </w:r>
            <w:r w:rsidRPr="001F2415">
              <w:rPr>
                <w:b/>
                <w:i/>
              </w:rPr>
              <w:t>Recognises that fisheries are one of the most efficient, climate-smart systems, ensuring healthy and sustainable food while at the same time guaranteeing a dignified existence for EU fishers;</w:t>
            </w:r>
          </w:p>
        </w:tc>
      </w:tr>
    </w:tbl>
    <w:p w14:paraId="34CD7B2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49FB3787" w14:textId="77777777" w:rsidR="00E57004" w:rsidRPr="001F2415" w:rsidRDefault="00E57004" w:rsidP="00E57004">
      <w:r w:rsidRPr="001F2415">
        <w:rPr>
          <w:rStyle w:val="HideTWBExt"/>
          <w:noProof w:val="0"/>
        </w:rPr>
        <w:t>&lt;/Amend&gt;</w:t>
      </w:r>
    </w:p>
    <w:p w14:paraId="6F70627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79</w:t>
      </w:r>
      <w:r w:rsidRPr="001F2415">
        <w:rPr>
          <w:rStyle w:val="HideTWBExt"/>
          <w:noProof w:val="0"/>
        </w:rPr>
        <w:t>&lt;/NumAm&gt;</w:t>
      </w:r>
    </w:p>
    <w:p w14:paraId="457D4824"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724564D1" w14:textId="77777777" w:rsidR="00E57004" w:rsidRPr="001F2415" w:rsidRDefault="00E57004" w:rsidP="00E57004">
      <w:pPr>
        <w:pStyle w:val="NormalBold"/>
      </w:pPr>
      <w:r w:rsidRPr="001F2415">
        <w:rPr>
          <w:rStyle w:val="HideTWBExt"/>
          <w:noProof w:val="0"/>
        </w:rPr>
        <w:t>&lt;/RepeatBlock-By&gt;</w:t>
      </w:r>
    </w:p>
    <w:p w14:paraId="6B399AA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BEF4599" w14:textId="77777777" w:rsidR="00E57004" w:rsidRPr="001F2415" w:rsidRDefault="00E57004" w:rsidP="00E57004">
      <w:pPr>
        <w:pStyle w:val="NormalBold"/>
      </w:pPr>
      <w:r w:rsidRPr="001F2415">
        <w:rPr>
          <w:rStyle w:val="HideTWBExt"/>
          <w:noProof w:val="0"/>
        </w:rPr>
        <w:t>&lt;Article&gt;</w:t>
      </w:r>
      <w:r w:rsidRPr="001F2415">
        <w:t>Paragraph 1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53E06DF" w14:textId="77777777" w:rsidTr="002813C4">
        <w:trPr>
          <w:trHeight w:val="240"/>
          <w:jc w:val="center"/>
        </w:trPr>
        <w:tc>
          <w:tcPr>
            <w:tcW w:w="9752" w:type="dxa"/>
            <w:gridSpan w:val="2"/>
          </w:tcPr>
          <w:p w14:paraId="454DD054" w14:textId="77777777" w:rsidR="00E57004" w:rsidRPr="001F2415" w:rsidRDefault="00E57004" w:rsidP="002813C4"/>
        </w:tc>
      </w:tr>
      <w:tr w:rsidR="00E57004" w:rsidRPr="001F2415" w14:paraId="1E9A9705" w14:textId="77777777" w:rsidTr="002813C4">
        <w:trPr>
          <w:trHeight w:val="240"/>
          <w:jc w:val="center"/>
        </w:trPr>
        <w:tc>
          <w:tcPr>
            <w:tcW w:w="4876" w:type="dxa"/>
            <w:hideMark/>
          </w:tcPr>
          <w:p w14:paraId="479A897B" w14:textId="77777777" w:rsidR="00E57004" w:rsidRPr="001F2415" w:rsidRDefault="00E57004" w:rsidP="002813C4">
            <w:pPr>
              <w:pStyle w:val="AmColumnHeading"/>
            </w:pPr>
            <w:r w:rsidRPr="001F2415">
              <w:t>Draft opinion</w:t>
            </w:r>
          </w:p>
        </w:tc>
        <w:tc>
          <w:tcPr>
            <w:tcW w:w="4876" w:type="dxa"/>
            <w:hideMark/>
          </w:tcPr>
          <w:p w14:paraId="0E98FFD0" w14:textId="77777777" w:rsidR="00E57004" w:rsidRPr="001F2415" w:rsidRDefault="00E57004" w:rsidP="002813C4">
            <w:pPr>
              <w:pStyle w:val="AmColumnHeading"/>
            </w:pPr>
            <w:r w:rsidRPr="001F2415">
              <w:t>Amendment</w:t>
            </w:r>
          </w:p>
        </w:tc>
      </w:tr>
      <w:tr w:rsidR="00E57004" w:rsidRPr="001F2415" w14:paraId="667F4E91" w14:textId="77777777" w:rsidTr="002813C4">
        <w:trPr>
          <w:jc w:val="center"/>
        </w:trPr>
        <w:tc>
          <w:tcPr>
            <w:tcW w:w="4876" w:type="dxa"/>
          </w:tcPr>
          <w:p w14:paraId="2BA06718" w14:textId="77777777" w:rsidR="00E57004" w:rsidRPr="001F2415" w:rsidRDefault="00E57004" w:rsidP="002813C4">
            <w:pPr>
              <w:pStyle w:val="Normal6a"/>
            </w:pPr>
          </w:p>
        </w:tc>
        <w:tc>
          <w:tcPr>
            <w:tcW w:w="4876" w:type="dxa"/>
            <w:hideMark/>
          </w:tcPr>
          <w:p w14:paraId="439FDA1C" w14:textId="77777777" w:rsidR="00E57004" w:rsidRPr="001F2415" w:rsidRDefault="00E57004" w:rsidP="002813C4">
            <w:pPr>
              <w:pStyle w:val="Normal6a"/>
            </w:pPr>
            <w:r w:rsidRPr="001F2415">
              <w:rPr>
                <w:b/>
                <w:i/>
              </w:rPr>
              <w:t>1a.</w:t>
            </w:r>
            <w:r w:rsidRPr="001F2415">
              <w:tab/>
            </w:r>
            <w:r w:rsidRPr="001F2415">
              <w:rPr>
                <w:b/>
                <w:i/>
              </w:rPr>
              <w:t>Expresses its disappointment at the lack of coordination with the EU Biodiversity Strategy for 2030;</w:t>
            </w:r>
          </w:p>
        </w:tc>
      </w:tr>
    </w:tbl>
    <w:p w14:paraId="3CF60E2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68ADE11" w14:textId="77777777" w:rsidR="00E57004" w:rsidRPr="001F2415" w:rsidRDefault="00E57004" w:rsidP="00E57004">
      <w:r w:rsidRPr="001F2415">
        <w:rPr>
          <w:rStyle w:val="HideTWBExt"/>
          <w:noProof w:val="0"/>
        </w:rPr>
        <w:t>&lt;/Amend&gt;</w:t>
      </w:r>
    </w:p>
    <w:p w14:paraId="6E9D58B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80</w:t>
      </w:r>
      <w:r w:rsidRPr="001F2415">
        <w:rPr>
          <w:rStyle w:val="HideTWBExt"/>
          <w:noProof w:val="0"/>
        </w:rPr>
        <w:t>&lt;/NumAm&gt;</w:t>
      </w:r>
    </w:p>
    <w:p w14:paraId="25608F24"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04600FE7" w14:textId="77777777" w:rsidR="00E57004" w:rsidRPr="001F2415" w:rsidRDefault="00E57004" w:rsidP="00E57004">
      <w:pPr>
        <w:pStyle w:val="NormalBold"/>
      </w:pPr>
      <w:r w:rsidRPr="001F2415">
        <w:rPr>
          <w:rStyle w:val="HideTWBExt"/>
          <w:noProof w:val="0"/>
        </w:rPr>
        <w:t>&lt;/RepeatBlock-By&gt;</w:t>
      </w:r>
    </w:p>
    <w:p w14:paraId="744ED0C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EAB7307" w14:textId="77777777" w:rsidR="00E57004" w:rsidRPr="001F2415" w:rsidRDefault="00E57004" w:rsidP="00E57004">
      <w:pPr>
        <w:pStyle w:val="NormalBold"/>
      </w:pPr>
      <w:r w:rsidRPr="001F2415">
        <w:rPr>
          <w:rStyle w:val="HideTWBExt"/>
          <w:noProof w:val="0"/>
        </w:rPr>
        <w:t>&lt;Article&gt;</w:t>
      </w:r>
      <w:r w:rsidRPr="001F2415">
        <w:t>Paragraph 1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0978AE6" w14:textId="77777777" w:rsidTr="002813C4">
        <w:trPr>
          <w:trHeight w:val="240"/>
          <w:jc w:val="center"/>
        </w:trPr>
        <w:tc>
          <w:tcPr>
            <w:tcW w:w="9752" w:type="dxa"/>
            <w:gridSpan w:val="2"/>
          </w:tcPr>
          <w:p w14:paraId="62689135" w14:textId="77777777" w:rsidR="00E57004" w:rsidRPr="001F2415" w:rsidRDefault="00E57004" w:rsidP="002813C4"/>
        </w:tc>
      </w:tr>
      <w:tr w:rsidR="00E57004" w:rsidRPr="001F2415" w14:paraId="668FF6F6" w14:textId="77777777" w:rsidTr="002813C4">
        <w:trPr>
          <w:trHeight w:val="240"/>
          <w:jc w:val="center"/>
        </w:trPr>
        <w:tc>
          <w:tcPr>
            <w:tcW w:w="4876" w:type="dxa"/>
            <w:hideMark/>
          </w:tcPr>
          <w:p w14:paraId="30B881EE" w14:textId="77777777" w:rsidR="00E57004" w:rsidRPr="001F2415" w:rsidRDefault="00E57004" w:rsidP="002813C4">
            <w:pPr>
              <w:pStyle w:val="AmColumnHeading"/>
            </w:pPr>
            <w:r w:rsidRPr="001F2415">
              <w:t>Draft opinion</w:t>
            </w:r>
          </w:p>
        </w:tc>
        <w:tc>
          <w:tcPr>
            <w:tcW w:w="4876" w:type="dxa"/>
            <w:hideMark/>
          </w:tcPr>
          <w:p w14:paraId="315D6246" w14:textId="77777777" w:rsidR="00E57004" w:rsidRPr="001F2415" w:rsidRDefault="00E57004" w:rsidP="002813C4">
            <w:pPr>
              <w:pStyle w:val="AmColumnHeading"/>
            </w:pPr>
            <w:r w:rsidRPr="001F2415">
              <w:t>Amendment</w:t>
            </w:r>
          </w:p>
        </w:tc>
      </w:tr>
      <w:tr w:rsidR="00E57004" w:rsidRPr="001F2415" w14:paraId="5E01A95B" w14:textId="77777777" w:rsidTr="002813C4">
        <w:trPr>
          <w:jc w:val="center"/>
        </w:trPr>
        <w:tc>
          <w:tcPr>
            <w:tcW w:w="4876" w:type="dxa"/>
          </w:tcPr>
          <w:p w14:paraId="3C022BE9" w14:textId="77777777" w:rsidR="00E57004" w:rsidRPr="001F2415" w:rsidRDefault="00E57004" w:rsidP="002813C4">
            <w:pPr>
              <w:pStyle w:val="Normal6a"/>
            </w:pPr>
          </w:p>
        </w:tc>
        <w:tc>
          <w:tcPr>
            <w:tcW w:w="4876" w:type="dxa"/>
            <w:hideMark/>
          </w:tcPr>
          <w:p w14:paraId="3A5B5CBE" w14:textId="77777777" w:rsidR="00E57004" w:rsidRPr="001F2415" w:rsidRDefault="00E57004" w:rsidP="002813C4">
            <w:pPr>
              <w:pStyle w:val="Normal6a"/>
            </w:pPr>
            <w:r w:rsidRPr="001F2415">
              <w:rPr>
                <w:b/>
                <w:i/>
              </w:rPr>
              <w:t>1b.</w:t>
            </w:r>
            <w:r w:rsidRPr="001F2415">
              <w:tab/>
            </w:r>
            <w:r w:rsidRPr="001F2415">
              <w:rPr>
                <w:b/>
                <w:i/>
              </w:rPr>
              <w:t>Welcomes the Commission’s recognition of key workers during the COVID-19 pandemic; stresses that fishery workers, not just agri-food sector workers, fall under this category; calls on the Commission, therefore, to step up efforts to improve the position of European fishers in the value chain by enhancing workplace health and safety, guaranteeing them a decent wage and protecting their freedom of movement, especially in times of crisis;</w:t>
            </w:r>
          </w:p>
        </w:tc>
      </w:tr>
    </w:tbl>
    <w:p w14:paraId="00CAFB1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60EDAC7" w14:textId="77777777" w:rsidR="00E57004" w:rsidRPr="001F2415" w:rsidRDefault="00E57004" w:rsidP="00E57004">
      <w:r w:rsidRPr="001F2415">
        <w:rPr>
          <w:rStyle w:val="HideTWBExt"/>
          <w:noProof w:val="0"/>
        </w:rPr>
        <w:t>&lt;/Amend&gt;</w:t>
      </w:r>
    </w:p>
    <w:p w14:paraId="609F94B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81</w:t>
      </w:r>
      <w:r w:rsidRPr="001F2415">
        <w:rPr>
          <w:rStyle w:val="HideTWBExt"/>
          <w:noProof w:val="0"/>
        </w:rPr>
        <w:t>&lt;/NumAm&gt;</w:t>
      </w:r>
    </w:p>
    <w:p w14:paraId="65188911"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794F3C8B" w14:textId="77777777" w:rsidR="00E57004" w:rsidRPr="001F2415" w:rsidRDefault="00E57004" w:rsidP="00E57004">
      <w:pPr>
        <w:pStyle w:val="NormalBold"/>
      </w:pPr>
      <w:r w:rsidRPr="001F2415">
        <w:rPr>
          <w:rStyle w:val="HideTWBExt"/>
          <w:noProof w:val="0"/>
        </w:rPr>
        <w:t>&lt;/RepeatBlock-By&gt;</w:t>
      </w:r>
    </w:p>
    <w:p w14:paraId="6FD2ABD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018116F" w14:textId="77777777" w:rsidR="00E57004" w:rsidRPr="001F2415" w:rsidRDefault="00E57004" w:rsidP="00E57004">
      <w:pPr>
        <w:pStyle w:val="NormalBold"/>
      </w:pPr>
      <w:r w:rsidRPr="001F2415">
        <w:rPr>
          <w:rStyle w:val="HideTWBExt"/>
          <w:noProof w:val="0"/>
        </w:rPr>
        <w:t>&lt;Article&gt;</w:t>
      </w:r>
      <w:r w:rsidRPr="001F2415">
        <w:t>Paragraph 1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5CCC52E" w14:textId="77777777" w:rsidTr="002813C4">
        <w:trPr>
          <w:trHeight w:val="240"/>
          <w:jc w:val="center"/>
        </w:trPr>
        <w:tc>
          <w:tcPr>
            <w:tcW w:w="9752" w:type="dxa"/>
            <w:gridSpan w:val="2"/>
          </w:tcPr>
          <w:p w14:paraId="36618234" w14:textId="77777777" w:rsidR="00E57004" w:rsidRPr="001F2415" w:rsidRDefault="00E57004" w:rsidP="002813C4"/>
        </w:tc>
      </w:tr>
      <w:tr w:rsidR="00E57004" w:rsidRPr="001F2415" w14:paraId="6AB92035" w14:textId="77777777" w:rsidTr="002813C4">
        <w:trPr>
          <w:trHeight w:val="240"/>
          <w:jc w:val="center"/>
        </w:trPr>
        <w:tc>
          <w:tcPr>
            <w:tcW w:w="4876" w:type="dxa"/>
            <w:hideMark/>
          </w:tcPr>
          <w:p w14:paraId="2BB55758" w14:textId="77777777" w:rsidR="00E57004" w:rsidRPr="001F2415" w:rsidRDefault="00E57004" w:rsidP="002813C4">
            <w:pPr>
              <w:pStyle w:val="AmColumnHeading"/>
            </w:pPr>
            <w:r w:rsidRPr="001F2415">
              <w:t>Draft opinion</w:t>
            </w:r>
          </w:p>
        </w:tc>
        <w:tc>
          <w:tcPr>
            <w:tcW w:w="4876" w:type="dxa"/>
            <w:hideMark/>
          </w:tcPr>
          <w:p w14:paraId="66E49871" w14:textId="77777777" w:rsidR="00E57004" w:rsidRPr="001F2415" w:rsidRDefault="00E57004" w:rsidP="002813C4">
            <w:pPr>
              <w:pStyle w:val="AmColumnHeading"/>
            </w:pPr>
            <w:r w:rsidRPr="001F2415">
              <w:t>Amendment</w:t>
            </w:r>
          </w:p>
        </w:tc>
      </w:tr>
      <w:tr w:rsidR="00E57004" w:rsidRPr="001F2415" w14:paraId="430354CF" w14:textId="77777777" w:rsidTr="002813C4">
        <w:trPr>
          <w:jc w:val="center"/>
        </w:trPr>
        <w:tc>
          <w:tcPr>
            <w:tcW w:w="4876" w:type="dxa"/>
          </w:tcPr>
          <w:p w14:paraId="5B158671" w14:textId="77777777" w:rsidR="00E57004" w:rsidRPr="001F2415" w:rsidRDefault="00E57004" w:rsidP="002813C4">
            <w:pPr>
              <w:pStyle w:val="Normal6a"/>
            </w:pPr>
          </w:p>
        </w:tc>
        <w:tc>
          <w:tcPr>
            <w:tcW w:w="4876" w:type="dxa"/>
            <w:hideMark/>
          </w:tcPr>
          <w:p w14:paraId="63D37A2F" w14:textId="77777777" w:rsidR="00E57004" w:rsidRPr="001F2415" w:rsidRDefault="00E57004" w:rsidP="002813C4">
            <w:pPr>
              <w:pStyle w:val="Normal6a"/>
            </w:pPr>
            <w:r w:rsidRPr="001F2415">
              <w:rPr>
                <w:b/>
                <w:i/>
              </w:rPr>
              <w:t>1b.</w:t>
            </w:r>
            <w:r w:rsidRPr="001F2415">
              <w:rPr>
                <w:b/>
                <w:i/>
              </w:rPr>
              <w:tab/>
              <w:t>Underlines the close relationship between fishing activities and the conservation of biodiversity and highlights the negative impact of unsustainable fishing on biodiversity; stresses, however, that only sustainable fishing can limit the negative impact on species, habitats and ecosystems, as well as the effects of climate change;</w:t>
            </w:r>
          </w:p>
        </w:tc>
      </w:tr>
    </w:tbl>
    <w:p w14:paraId="71D96D1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D3A76FA" w14:textId="77777777" w:rsidR="00E57004" w:rsidRPr="001F2415" w:rsidRDefault="00E57004" w:rsidP="00E57004">
      <w:r w:rsidRPr="001F2415">
        <w:rPr>
          <w:rStyle w:val="HideTWBExt"/>
          <w:noProof w:val="0"/>
        </w:rPr>
        <w:t>&lt;/Amend&gt;</w:t>
      </w:r>
    </w:p>
    <w:p w14:paraId="3845774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82</w:t>
      </w:r>
      <w:r w:rsidRPr="001F2415">
        <w:rPr>
          <w:rStyle w:val="HideTWBExt"/>
          <w:noProof w:val="0"/>
        </w:rPr>
        <w:t>&lt;/NumAm&gt;</w:t>
      </w:r>
    </w:p>
    <w:p w14:paraId="5BFCC916"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0BBB2DFB" w14:textId="77777777" w:rsidR="00E57004" w:rsidRPr="001F2415" w:rsidRDefault="00E57004" w:rsidP="00E57004">
      <w:pPr>
        <w:pStyle w:val="NormalBold"/>
      </w:pPr>
      <w:r w:rsidRPr="001F2415">
        <w:rPr>
          <w:rStyle w:val="HideTWBExt"/>
          <w:noProof w:val="0"/>
        </w:rPr>
        <w:t>&lt;/RepeatBlock-By&gt;</w:t>
      </w:r>
    </w:p>
    <w:p w14:paraId="26DFB99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FE0CE84" w14:textId="77777777" w:rsidR="00E57004" w:rsidRPr="001F2415" w:rsidRDefault="00E57004" w:rsidP="00E57004">
      <w:pPr>
        <w:pStyle w:val="NormalBold"/>
      </w:pPr>
      <w:r w:rsidRPr="001F2415">
        <w:rPr>
          <w:rStyle w:val="HideTWBExt"/>
          <w:noProof w:val="0"/>
        </w:rPr>
        <w:t>&lt;Article&gt;</w:t>
      </w:r>
      <w:r w:rsidRPr="001F2415">
        <w:t>Paragraph 1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5E14F3D" w14:textId="77777777" w:rsidTr="002813C4">
        <w:trPr>
          <w:trHeight w:val="240"/>
          <w:jc w:val="center"/>
        </w:trPr>
        <w:tc>
          <w:tcPr>
            <w:tcW w:w="9752" w:type="dxa"/>
            <w:gridSpan w:val="2"/>
          </w:tcPr>
          <w:p w14:paraId="1E5FA247" w14:textId="77777777" w:rsidR="00E57004" w:rsidRPr="001F2415" w:rsidRDefault="00E57004" w:rsidP="002813C4"/>
        </w:tc>
      </w:tr>
      <w:tr w:rsidR="00E57004" w:rsidRPr="001F2415" w14:paraId="712D6B0D" w14:textId="77777777" w:rsidTr="002813C4">
        <w:trPr>
          <w:trHeight w:val="240"/>
          <w:jc w:val="center"/>
        </w:trPr>
        <w:tc>
          <w:tcPr>
            <w:tcW w:w="4876" w:type="dxa"/>
            <w:hideMark/>
          </w:tcPr>
          <w:p w14:paraId="3FA9C202" w14:textId="77777777" w:rsidR="00E57004" w:rsidRPr="001F2415" w:rsidRDefault="00E57004" w:rsidP="002813C4">
            <w:pPr>
              <w:pStyle w:val="AmColumnHeading"/>
            </w:pPr>
            <w:r w:rsidRPr="001F2415">
              <w:t>Draft opinion</w:t>
            </w:r>
          </w:p>
        </w:tc>
        <w:tc>
          <w:tcPr>
            <w:tcW w:w="4876" w:type="dxa"/>
            <w:hideMark/>
          </w:tcPr>
          <w:p w14:paraId="6E84A150" w14:textId="77777777" w:rsidR="00E57004" w:rsidRPr="001F2415" w:rsidRDefault="00E57004" w:rsidP="002813C4">
            <w:pPr>
              <w:pStyle w:val="AmColumnHeading"/>
            </w:pPr>
            <w:r w:rsidRPr="001F2415">
              <w:t>Amendment</w:t>
            </w:r>
          </w:p>
        </w:tc>
      </w:tr>
      <w:tr w:rsidR="00E57004" w:rsidRPr="001F2415" w14:paraId="6C2105B6" w14:textId="77777777" w:rsidTr="002813C4">
        <w:trPr>
          <w:jc w:val="center"/>
        </w:trPr>
        <w:tc>
          <w:tcPr>
            <w:tcW w:w="4876" w:type="dxa"/>
          </w:tcPr>
          <w:p w14:paraId="7670CEA0" w14:textId="77777777" w:rsidR="00E57004" w:rsidRPr="001F2415" w:rsidRDefault="00E57004" w:rsidP="002813C4">
            <w:pPr>
              <w:pStyle w:val="Normal6a"/>
            </w:pPr>
          </w:p>
        </w:tc>
        <w:tc>
          <w:tcPr>
            <w:tcW w:w="4876" w:type="dxa"/>
            <w:hideMark/>
          </w:tcPr>
          <w:p w14:paraId="60B3C888" w14:textId="77777777" w:rsidR="00E57004" w:rsidRPr="001F2415" w:rsidRDefault="00E57004" w:rsidP="002813C4">
            <w:pPr>
              <w:pStyle w:val="Normal6a"/>
            </w:pPr>
            <w:r w:rsidRPr="001F2415">
              <w:rPr>
                <w:b/>
                <w:i/>
              </w:rPr>
              <w:t>1b.</w:t>
            </w:r>
            <w:r w:rsidRPr="001F2415">
              <w:tab/>
            </w:r>
            <w:r w:rsidRPr="001F2415">
              <w:rPr>
                <w:b/>
                <w:i/>
              </w:rPr>
              <w:t>Criticises the fact that the Commission has failed to acknowledge the important role of fishers as ‘guardians of the sea’ and the role of fisheries and aquaculture as key suppliers of healthy foods and proteins that would otherwise have to be imported;</w:t>
            </w:r>
          </w:p>
        </w:tc>
      </w:tr>
    </w:tbl>
    <w:p w14:paraId="49E4FE1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0F3C231" w14:textId="77777777" w:rsidR="00E57004" w:rsidRPr="001F2415" w:rsidRDefault="00E57004" w:rsidP="00E57004">
      <w:r w:rsidRPr="001F2415">
        <w:rPr>
          <w:rStyle w:val="HideTWBExt"/>
          <w:noProof w:val="0"/>
        </w:rPr>
        <w:t>&lt;/Amend&gt;</w:t>
      </w:r>
    </w:p>
    <w:p w14:paraId="767026A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83</w:t>
      </w:r>
      <w:r w:rsidRPr="001F2415">
        <w:rPr>
          <w:rStyle w:val="HideTWBExt"/>
          <w:noProof w:val="0"/>
        </w:rPr>
        <w:t>&lt;/NumAm&gt;</w:t>
      </w:r>
    </w:p>
    <w:p w14:paraId="47878213"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3495EFBD" w14:textId="77777777" w:rsidR="00E57004" w:rsidRPr="001F2415" w:rsidRDefault="00E57004" w:rsidP="00E57004">
      <w:pPr>
        <w:pStyle w:val="NormalBold"/>
      </w:pPr>
      <w:r w:rsidRPr="001F2415">
        <w:rPr>
          <w:rStyle w:val="HideTWBExt"/>
          <w:noProof w:val="0"/>
        </w:rPr>
        <w:t>&lt;/RepeatBlock-By&gt;</w:t>
      </w:r>
    </w:p>
    <w:p w14:paraId="771B018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2163FAE" w14:textId="77777777" w:rsidR="00E57004" w:rsidRPr="001F2415" w:rsidRDefault="00E57004" w:rsidP="00E57004">
      <w:pPr>
        <w:pStyle w:val="NormalBold"/>
      </w:pPr>
      <w:r w:rsidRPr="001F2415">
        <w:rPr>
          <w:rStyle w:val="HideTWBExt"/>
          <w:noProof w:val="0"/>
        </w:rPr>
        <w:t>&lt;Article&gt;</w:t>
      </w:r>
      <w:r w:rsidRPr="001F2415">
        <w:t>Paragraph 1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0DF8E72" w14:textId="77777777" w:rsidTr="002813C4">
        <w:trPr>
          <w:trHeight w:val="240"/>
          <w:jc w:val="center"/>
        </w:trPr>
        <w:tc>
          <w:tcPr>
            <w:tcW w:w="9752" w:type="dxa"/>
            <w:gridSpan w:val="2"/>
          </w:tcPr>
          <w:p w14:paraId="0A95D380" w14:textId="77777777" w:rsidR="00E57004" w:rsidRPr="001F2415" w:rsidRDefault="00E57004" w:rsidP="002813C4"/>
        </w:tc>
      </w:tr>
      <w:tr w:rsidR="00E57004" w:rsidRPr="001F2415" w14:paraId="7C5F1748" w14:textId="77777777" w:rsidTr="002813C4">
        <w:trPr>
          <w:trHeight w:val="240"/>
          <w:jc w:val="center"/>
        </w:trPr>
        <w:tc>
          <w:tcPr>
            <w:tcW w:w="4876" w:type="dxa"/>
            <w:hideMark/>
          </w:tcPr>
          <w:p w14:paraId="0B68870E" w14:textId="77777777" w:rsidR="00E57004" w:rsidRPr="001F2415" w:rsidRDefault="00E57004" w:rsidP="002813C4">
            <w:pPr>
              <w:pStyle w:val="AmColumnHeading"/>
            </w:pPr>
            <w:r w:rsidRPr="001F2415">
              <w:t>Draft opinion</w:t>
            </w:r>
          </w:p>
        </w:tc>
        <w:tc>
          <w:tcPr>
            <w:tcW w:w="4876" w:type="dxa"/>
            <w:hideMark/>
          </w:tcPr>
          <w:p w14:paraId="4411DD2E" w14:textId="77777777" w:rsidR="00E57004" w:rsidRPr="001F2415" w:rsidRDefault="00E57004" w:rsidP="002813C4">
            <w:pPr>
              <w:pStyle w:val="AmColumnHeading"/>
            </w:pPr>
            <w:r w:rsidRPr="001F2415">
              <w:t>Amendment</w:t>
            </w:r>
          </w:p>
        </w:tc>
      </w:tr>
      <w:tr w:rsidR="00E57004" w:rsidRPr="001F2415" w14:paraId="0BBF53F0" w14:textId="77777777" w:rsidTr="002813C4">
        <w:trPr>
          <w:jc w:val="center"/>
        </w:trPr>
        <w:tc>
          <w:tcPr>
            <w:tcW w:w="4876" w:type="dxa"/>
          </w:tcPr>
          <w:p w14:paraId="670D22BC" w14:textId="77777777" w:rsidR="00E57004" w:rsidRPr="001F2415" w:rsidRDefault="00E57004" w:rsidP="002813C4">
            <w:pPr>
              <w:pStyle w:val="Normal6a"/>
            </w:pPr>
          </w:p>
        </w:tc>
        <w:tc>
          <w:tcPr>
            <w:tcW w:w="4876" w:type="dxa"/>
            <w:hideMark/>
          </w:tcPr>
          <w:p w14:paraId="7DFA709E" w14:textId="77777777" w:rsidR="00E57004" w:rsidRPr="001F2415" w:rsidRDefault="00E57004" w:rsidP="002813C4">
            <w:pPr>
              <w:pStyle w:val="Normal6a"/>
            </w:pPr>
            <w:r w:rsidRPr="001F2415">
              <w:rPr>
                <w:b/>
                <w:i/>
              </w:rPr>
              <w:t>1c.</w:t>
            </w:r>
            <w:r w:rsidRPr="001F2415">
              <w:tab/>
            </w:r>
            <w:r w:rsidRPr="001F2415">
              <w:rPr>
                <w:b/>
                <w:i/>
              </w:rPr>
              <w:t>Stresses that, in order to fully and effective achieve the Strategy’s objectives, an extensive preliminary socio-economic impact assessment is needed to consider all possible repercussions of the proposed measures on EU coastal communities and on the productivity and competitiveness of EU fisheries; stresses, further, that the transition to a sustainable model of production and consumption should happen gradually and in a manner that is commensurate with the EU fishing industry’s capabilities;</w:t>
            </w:r>
          </w:p>
        </w:tc>
      </w:tr>
    </w:tbl>
    <w:p w14:paraId="4603DF7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DA020A3" w14:textId="77777777" w:rsidR="00E57004" w:rsidRPr="001F2415" w:rsidRDefault="00E57004" w:rsidP="00E57004">
      <w:r w:rsidRPr="001F2415">
        <w:rPr>
          <w:rStyle w:val="HideTWBExt"/>
          <w:noProof w:val="0"/>
        </w:rPr>
        <w:t>&lt;/Amend&gt;</w:t>
      </w:r>
    </w:p>
    <w:p w14:paraId="6A6A868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84</w:t>
      </w:r>
      <w:r w:rsidRPr="001F2415">
        <w:rPr>
          <w:rStyle w:val="HideTWBExt"/>
          <w:noProof w:val="0"/>
        </w:rPr>
        <w:t>&lt;/NumAm&gt;</w:t>
      </w:r>
    </w:p>
    <w:p w14:paraId="13B6BEA9"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64BD0AEC" w14:textId="77777777" w:rsidR="00E57004" w:rsidRPr="001F2415" w:rsidRDefault="00E57004" w:rsidP="00E57004">
      <w:pPr>
        <w:pStyle w:val="NormalBold"/>
      </w:pPr>
      <w:r w:rsidRPr="001F2415">
        <w:rPr>
          <w:rStyle w:val="HideTWBExt"/>
          <w:noProof w:val="0"/>
        </w:rPr>
        <w:t>&lt;/RepeatBlock-By&gt;</w:t>
      </w:r>
    </w:p>
    <w:p w14:paraId="4358DC0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2FE89CE" w14:textId="77777777" w:rsidR="00E57004" w:rsidRPr="001F2415" w:rsidRDefault="00E57004" w:rsidP="00E57004">
      <w:pPr>
        <w:pStyle w:val="NormalBold"/>
      </w:pPr>
      <w:r w:rsidRPr="001F2415">
        <w:rPr>
          <w:rStyle w:val="HideTWBExt"/>
          <w:noProof w:val="0"/>
        </w:rPr>
        <w:t>&lt;Article&gt;</w:t>
      </w:r>
      <w:r w:rsidRPr="001F2415">
        <w:t>Paragraph 1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5E3AA2A" w14:textId="77777777" w:rsidTr="002813C4">
        <w:trPr>
          <w:trHeight w:val="240"/>
          <w:jc w:val="center"/>
        </w:trPr>
        <w:tc>
          <w:tcPr>
            <w:tcW w:w="9752" w:type="dxa"/>
            <w:gridSpan w:val="2"/>
          </w:tcPr>
          <w:p w14:paraId="39F98EAF" w14:textId="77777777" w:rsidR="00E57004" w:rsidRPr="001F2415" w:rsidRDefault="00E57004" w:rsidP="002813C4"/>
        </w:tc>
      </w:tr>
      <w:tr w:rsidR="00E57004" w:rsidRPr="001F2415" w14:paraId="7B537CC5" w14:textId="77777777" w:rsidTr="002813C4">
        <w:trPr>
          <w:trHeight w:val="240"/>
          <w:jc w:val="center"/>
        </w:trPr>
        <w:tc>
          <w:tcPr>
            <w:tcW w:w="4876" w:type="dxa"/>
            <w:hideMark/>
          </w:tcPr>
          <w:p w14:paraId="7A03D7E2" w14:textId="77777777" w:rsidR="00E57004" w:rsidRPr="001F2415" w:rsidRDefault="00E57004" w:rsidP="002813C4">
            <w:pPr>
              <w:pStyle w:val="AmColumnHeading"/>
            </w:pPr>
            <w:r w:rsidRPr="001F2415">
              <w:t>Draft opinion</w:t>
            </w:r>
          </w:p>
        </w:tc>
        <w:tc>
          <w:tcPr>
            <w:tcW w:w="4876" w:type="dxa"/>
            <w:hideMark/>
          </w:tcPr>
          <w:p w14:paraId="007DF603" w14:textId="77777777" w:rsidR="00E57004" w:rsidRPr="001F2415" w:rsidRDefault="00E57004" w:rsidP="002813C4">
            <w:pPr>
              <w:pStyle w:val="AmColumnHeading"/>
            </w:pPr>
            <w:r w:rsidRPr="001F2415">
              <w:t>Amendment</w:t>
            </w:r>
          </w:p>
        </w:tc>
      </w:tr>
      <w:tr w:rsidR="00E57004" w:rsidRPr="001F2415" w14:paraId="389D316E" w14:textId="77777777" w:rsidTr="002813C4">
        <w:trPr>
          <w:jc w:val="center"/>
        </w:trPr>
        <w:tc>
          <w:tcPr>
            <w:tcW w:w="4876" w:type="dxa"/>
          </w:tcPr>
          <w:p w14:paraId="4CE68DCC" w14:textId="77777777" w:rsidR="00E57004" w:rsidRPr="001F2415" w:rsidRDefault="00E57004" w:rsidP="002813C4">
            <w:pPr>
              <w:pStyle w:val="Normal6a"/>
            </w:pPr>
          </w:p>
        </w:tc>
        <w:tc>
          <w:tcPr>
            <w:tcW w:w="4876" w:type="dxa"/>
            <w:hideMark/>
          </w:tcPr>
          <w:p w14:paraId="43DAB6A2" w14:textId="77777777" w:rsidR="00E57004" w:rsidRPr="001F2415" w:rsidRDefault="00E57004" w:rsidP="002813C4">
            <w:pPr>
              <w:pStyle w:val="Normal6a"/>
            </w:pPr>
            <w:r w:rsidRPr="001F2415">
              <w:rPr>
                <w:b/>
                <w:i/>
              </w:rPr>
              <w:t>1d.</w:t>
            </w:r>
            <w:r w:rsidRPr="001F2415">
              <w:tab/>
            </w:r>
            <w:r w:rsidRPr="001F2415">
              <w:rPr>
                <w:b/>
                <w:i/>
              </w:rPr>
              <w:t>Stresses that the agreement of the fisheries sector should, in particular, be a necessary part of fully achieving the objectives of the Strategy and correctly applying its rules; expresses its disappointment, in this regard, at the Strategy’s total failure to mention any involvement of representatives from the sector in institutional forums or a bottom-up approach that fully involves European fishers in drawing up the rules that they have to apply;</w:t>
            </w:r>
          </w:p>
        </w:tc>
      </w:tr>
    </w:tbl>
    <w:p w14:paraId="017E14D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5CF33C33" w14:textId="77777777" w:rsidR="00E57004" w:rsidRPr="001F2415" w:rsidRDefault="00E57004" w:rsidP="00E57004">
      <w:r w:rsidRPr="001F2415">
        <w:rPr>
          <w:rStyle w:val="HideTWBExt"/>
          <w:noProof w:val="0"/>
        </w:rPr>
        <w:t>&lt;/Amend&gt;</w:t>
      </w:r>
    </w:p>
    <w:p w14:paraId="625CF9A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85</w:t>
      </w:r>
      <w:r w:rsidRPr="001F2415">
        <w:rPr>
          <w:rStyle w:val="HideTWBExt"/>
          <w:noProof w:val="0"/>
        </w:rPr>
        <w:t>&lt;/NumAm&gt;</w:t>
      </w:r>
    </w:p>
    <w:p w14:paraId="23E17F24"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1CD73FE7" w14:textId="77777777" w:rsidR="00E57004" w:rsidRPr="001F2415" w:rsidRDefault="00E57004" w:rsidP="00E57004">
      <w:pPr>
        <w:pStyle w:val="NormalBold"/>
      </w:pPr>
      <w:r w:rsidRPr="001F2415">
        <w:rPr>
          <w:rStyle w:val="HideTWBExt"/>
          <w:noProof w:val="0"/>
        </w:rPr>
        <w:t>&lt;/RepeatBlock-By&gt;</w:t>
      </w:r>
    </w:p>
    <w:p w14:paraId="08BB40C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2B02307" w14:textId="77777777" w:rsidR="00E57004" w:rsidRPr="001F2415" w:rsidRDefault="00E57004" w:rsidP="00E57004">
      <w:pPr>
        <w:pStyle w:val="NormalBold"/>
      </w:pPr>
      <w:r w:rsidRPr="001F2415">
        <w:rPr>
          <w:rStyle w:val="HideTWBExt"/>
          <w:noProof w:val="0"/>
        </w:rPr>
        <w:t>&lt;Article&gt;</w:t>
      </w:r>
      <w:r w:rsidRPr="001F2415">
        <w:t>Paragraph 1 e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E32DB07" w14:textId="77777777" w:rsidTr="002813C4">
        <w:trPr>
          <w:trHeight w:val="240"/>
          <w:jc w:val="center"/>
        </w:trPr>
        <w:tc>
          <w:tcPr>
            <w:tcW w:w="9752" w:type="dxa"/>
            <w:gridSpan w:val="2"/>
          </w:tcPr>
          <w:p w14:paraId="0A3C8123" w14:textId="77777777" w:rsidR="00E57004" w:rsidRPr="001F2415" w:rsidRDefault="00E57004" w:rsidP="002813C4"/>
        </w:tc>
      </w:tr>
      <w:tr w:rsidR="00E57004" w:rsidRPr="001F2415" w14:paraId="29860F99" w14:textId="77777777" w:rsidTr="002813C4">
        <w:trPr>
          <w:trHeight w:val="240"/>
          <w:jc w:val="center"/>
        </w:trPr>
        <w:tc>
          <w:tcPr>
            <w:tcW w:w="4876" w:type="dxa"/>
            <w:hideMark/>
          </w:tcPr>
          <w:p w14:paraId="1009880B" w14:textId="77777777" w:rsidR="00E57004" w:rsidRPr="001F2415" w:rsidRDefault="00E57004" w:rsidP="002813C4">
            <w:pPr>
              <w:pStyle w:val="AmColumnHeading"/>
            </w:pPr>
            <w:r w:rsidRPr="001F2415">
              <w:t>Draft opinion</w:t>
            </w:r>
          </w:p>
        </w:tc>
        <w:tc>
          <w:tcPr>
            <w:tcW w:w="4876" w:type="dxa"/>
            <w:hideMark/>
          </w:tcPr>
          <w:p w14:paraId="58B4C212" w14:textId="77777777" w:rsidR="00E57004" w:rsidRPr="001F2415" w:rsidRDefault="00E57004" w:rsidP="002813C4">
            <w:pPr>
              <w:pStyle w:val="AmColumnHeading"/>
            </w:pPr>
            <w:r w:rsidRPr="001F2415">
              <w:t>Amendment</w:t>
            </w:r>
          </w:p>
        </w:tc>
      </w:tr>
      <w:tr w:rsidR="00E57004" w:rsidRPr="001F2415" w14:paraId="3E64AC6F" w14:textId="77777777" w:rsidTr="002813C4">
        <w:trPr>
          <w:jc w:val="center"/>
        </w:trPr>
        <w:tc>
          <w:tcPr>
            <w:tcW w:w="4876" w:type="dxa"/>
          </w:tcPr>
          <w:p w14:paraId="17111902" w14:textId="77777777" w:rsidR="00E57004" w:rsidRPr="001F2415" w:rsidRDefault="00E57004" w:rsidP="002813C4">
            <w:pPr>
              <w:pStyle w:val="Normal6a"/>
            </w:pPr>
          </w:p>
        </w:tc>
        <w:tc>
          <w:tcPr>
            <w:tcW w:w="4876" w:type="dxa"/>
            <w:hideMark/>
          </w:tcPr>
          <w:p w14:paraId="05F90C97" w14:textId="77777777" w:rsidR="00E57004" w:rsidRPr="001F2415" w:rsidRDefault="00E57004" w:rsidP="002813C4">
            <w:pPr>
              <w:pStyle w:val="Normal6a"/>
            </w:pPr>
            <w:r w:rsidRPr="001F2415">
              <w:rPr>
                <w:b/>
                <w:i/>
              </w:rPr>
              <w:t>1e.</w:t>
            </w:r>
            <w:r w:rsidRPr="001F2415">
              <w:tab/>
            </w:r>
            <w:r w:rsidRPr="001F2415">
              <w:rPr>
                <w:b/>
                <w:i/>
              </w:rPr>
              <w:t>Stresses that very often the transposition of fair and acceptable principles risks turning into onerous and excessive practices that are difficult for fishers to apply without ever really achieving the objectives that these principles set out to achieve; stresses, therefore, that the proposals in the Strategy should not pose an excessive financial and bureaucratic burden for operators in the fisheries sector;</w:t>
            </w:r>
          </w:p>
        </w:tc>
      </w:tr>
    </w:tbl>
    <w:p w14:paraId="3738054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B2F3E4B" w14:textId="77777777" w:rsidR="00E57004" w:rsidRPr="001F2415" w:rsidRDefault="00E57004" w:rsidP="00E57004">
      <w:r w:rsidRPr="001F2415">
        <w:rPr>
          <w:rStyle w:val="HideTWBExt"/>
          <w:noProof w:val="0"/>
        </w:rPr>
        <w:t>&lt;/Amend&gt;</w:t>
      </w:r>
    </w:p>
    <w:p w14:paraId="3BA4118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86</w:t>
      </w:r>
      <w:r w:rsidRPr="001F2415">
        <w:rPr>
          <w:rStyle w:val="HideTWBExt"/>
          <w:noProof w:val="0"/>
        </w:rPr>
        <w:t>&lt;/NumAm&gt;</w:t>
      </w:r>
    </w:p>
    <w:p w14:paraId="20424AD5"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2A3D837B" w14:textId="77777777" w:rsidR="00E57004" w:rsidRPr="001F2415" w:rsidRDefault="00E57004" w:rsidP="00E57004">
      <w:pPr>
        <w:pStyle w:val="NormalBold"/>
      </w:pPr>
      <w:r w:rsidRPr="001F2415">
        <w:rPr>
          <w:rStyle w:val="HideTWBExt"/>
          <w:noProof w:val="0"/>
        </w:rPr>
        <w:t>&lt;/RepeatBlock-By&gt;</w:t>
      </w:r>
    </w:p>
    <w:p w14:paraId="14E9BEB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645E1FF" w14:textId="77777777" w:rsidR="00E57004" w:rsidRPr="001F2415" w:rsidRDefault="00E57004" w:rsidP="00E57004">
      <w:pPr>
        <w:pStyle w:val="NormalBold"/>
      </w:pPr>
      <w:r w:rsidRPr="001F2415">
        <w:rPr>
          <w:rStyle w:val="HideTWBExt"/>
          <w:noProof w:val="0"/>
        </w:rPr>
        <w:t>&lt;Article&gt;</w:t>
      </w:r>
      <w:r w:rsidRPr="001F2415">
        <w:t>Paragraph 1 f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4401068" w14:textId="77777777" w:rsidTr="002813C4">
        <w:trPr>
          <w:trHeight w:val="240"/>
          <w:jc w:val="center"/>
        </w:trPr>
        <w:tc>
          <w:tcPr>
            <w:tcW w:w="9752" w:type="dxa"/>
            <w:gridSpan w:val="2"/>
          </w:tcPr>
          <w:p w14:paraId="21FBCEFA" w14:textId="77777777" w:rsidR="00E57004" w:rsidRPr="001F2415" w:rsidRDefault="00E57004" w:rsidP="002813C4"/>
        </w:tc>
      </w:tr>
      <w:tr w:rsidR="00E57004" w:rsidRPr="001F2415" w14:paraId="0F63F8AF" w14:textId="77777777" w:rsidTr="002813C4">
        <w:trPr>
          <w:trHeight w:val="240"/>
          <w:jc w:val="center"/>
        </w:trPr>
        <w:tc>
          <w:tcPr>
            <w:tcW w:w="4876" w:type="dxa"/>
            <w:hideMark/>
          </w:tcPr>
          <w:p w14:paraId="38C2397A" w14:textId="77777777" w:rsidR="00E57004" w:rsidRPr="001F2415" w:rsidRDefault="00E57004" w:rsidP="002813C4">
            <w:pPr>
              <w:pStyle w:val="AmColumnHeading"/>
            </w:pPr>
            <w:r w:rsidRPr="001F2415">
              <w:t>Draft opinion</w:t>
            </w:r>
          </w:p>
        </w:tc>
        <w:tc>
          <w:tcPr>
            <w:tcW w:w="4876" w:type="dxa"/>
            <w:hideMark/>
          </w:tcPr>
          <w:p w14:paraId="0E23D30B" w14:textId="77777777" w:rsidR="00E57004" w:rsidRPr="001F2415" w:rsidRDefault="00E57004" w:rsidP="002813C4">
            <w:pPr>
              <w:pStyle w:val="AmColumnHeading"/>
            </w:pPr>
            <w:r w:rsidRPr="001F2415">
              <w:t>Amendment</w:t>
            </w:r>
          </w:p>
        </w:tc>
      </w:tr>
      <w:tr w:rsidR="00E57004" w:rsidRPr="001F2415" w14:paraId="7C3A30DF" w14:textId="77777777" w:rsidTr="002813C4">
        <w:trPr>
          <w:jc w:val="center"/>
        </w:trPr>
        <w:tc>
          <w:tcPr>
            <w:tcW w:w="4876" w:type="dxa"/>
          </w:tcPr>
          <w:p w14:paraId="09480115" w14:textId="77777777" w:rsidR="00E57004" w:rsidRPr="001F2415" w:rsidRDefault="00E57004" w:rsidP="002813C4">
            <w:pPr>
              <w:pStyle w:val="Normal6a"/>
            </w:pPr>
          </w:p>
        </w:tc>
        <w:tc>
          <w:tcPr>
            <w:tcW w:w="4876" w:type="dxa"/>
            <w:hideMark/>
          </w:tcPr>
          <w:p w14:paraId="2A5E3C40" w14:textId="77777777" w:rsidR="00E57004" w:rsidRPr="001F2415" w:rsidRDefault="00E57004" w:rsidP="002813C4">
            <w:pPr>
              <w:pStyle w:val="Normal6a"/>
            </w:pPr>
            <w:r w:rsidRPr="001F2415">
              <w:rPr>
                <w:b/>
                <w:i/>
              </w:rPr>
              <w:t>1f.</w:t>
            </w:r>
            <w:r w:rsidRPr="001F2415">
              <w:tab/>
            </w:r>
            <w:r w:rsidRPr="001F2415">
              <w:rPr>
                <w:b/>
                <w:i/>
              </w:rPr>
              <w:t>Agrees with the Commission on the need to ensure that the key principles enshrined in the European Pillar of Social Rights are respected, especially with regard to precarious, seasonal and undeclared workers; stresses, to this end, that practical steps should be taken in order to meet this need, through greater cooperation with Community bodies for social dialogue, such as the EU Sectoral Social Dialogue Committee for Sea Fisheries (EUSSDC), when drawing up legislative initiatives to achieve the Strategy’s objectives;</w:t>
            </w:r>
          </w:p>
        </w:tc>
      </w:tr>
    </w:tbl>
    <w:p w14:paraId="5F71E21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EFC12D5" w14:textId="77777777" w:rsidR="00E57004" w:rsidRPr="001F2415" w:rsidRDefault="00E57004" w:rsidP="00E57004">
      <w:r w:rsidRPr="001F2415">
        <w:rPr>
          <w:rStyle w:val="HideTWBExt"/>
          <w:noProof w:val="0"/>
        </w:rPr>
        <w:t>&lt;/Amend&gt;</w:t>
      </w:r>
    </w:p>
    <w:p w14:paraId="53C11B7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87</w:t>
      </w:r>
      <w:r w:rsidRPr="001F2415">
        <w:rPr>
          <w:rStyle w:val="HideTWBExt"/>
          <w:noProof w:val="0"/>
        </w:rPr>
        <w:t>&lt;/NumAm&gt;</w:t>
      </w:r>
    </w:p>
    <w:p w14:paraId="3247FE20"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0EECCD32" w14:textId="77777777" w:rsidR="00E57004" w:rsidRPr="001F2415" w:rsidRDefault="00E57004" w:rsidP="00E57004">
      <w:pPr>
        <w:pStyle w:val="NormalBold"/>
      </w:pPr>
      <w:r w:rsidRPr="001F2415">
        <w:rPr>
          <w:rStyle w:val="HideTWBExt"/>
          <w:noProof w:val="0"/>
        </w:rPr>
        <w:t>&lt;/RepeatBlock-By&gt;</w:t>
      </w:r>
    </w:p>
    <w:p w14:paraId="2D88BA2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15A2C7A"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F098AC6" w14:textId="77777777" w:rsidTr="002813C4">
        <w:trPr>
          <w:trHeight w:val="240"/>
          <w:jc w:val="center"/>
        </w:trPr>
        <w:tc>
          <w:tcPr>
            <w:tcW w:w="9752" w:type="dxa"/>
            <w:gridSpan w:val="2"/>
          </w:tcPr>
          <w:p w14:paraId="2B693B02" w14:textId="77777777" w:rsidR="00E57004" w:rsidRPr="001F2415" w:rsidRDefault="00E57004" w:rsidP="002813C4"/>
        </w:tc>
      </w:tr>
      <w:tr w:rsidR="00E57004" w:rsidRPr="001F2415" w14:paraId="05D211FB" w14:textId="77777777" w:rsidTr="002813C4">
        <w:trPr>
          <w:trHeight w:val="240"/>
          <w:jc w:val="center"/>
        </w:trPr>
        <w:tc>
          <w:tcPr>
            <w:tcW w:w="4876" w:type="dxa"/>
            <w:hideMark/>
          </w:tcPr>
          <w:p w14:paraId="2C1DBFF9" w14:textId="77777777" w:rsidR="00E57004" w:rsidRPr="001F2415" w:rsidRDefault="00E57004" w:rsidP="002813C4">
            <w:pPr>
              <w:pStyle w:val="AmColumnHeading"/>
            </w:pPr>
            <w:r w:rsidRPr="001F2415">
              <w:t>Draft opinion</w:t>
            </w:r>
          </w:p>
        </w:tc>
        <w:tc>
          <w:tcPr>
            <w:tcW w:w="4876" w:type="dxa"/>
            <w:hideMark/>
          </w:tcPr>
          <w:p w14:paraId="0C5A789F" w14:textId="77777777" w:rsidR="00E57004" w:rsidRPr="001F2415" w:rsidRDefault="00E57004" w:rsidP="002813C4">
            <w:pPr>
              <w:pStyle w:val="AmColumnHeading"/>
            </w:pPr>
            <w:r w:rsidRPr="001F2415">
              <w:t>Amendment</w:t>
            </w:r>
          </w:p>
        </w:tc>
      </w:tr>
      <w:tr w:rsidR="00E57004" w:rsidRPr="001F2415" w14:paraId="6F330BE6" w14:textId="77777777" w:rsidTr="002813C4">
        <w:trPr>
          <w:jc w:val="center"/>
        </w:trPr>
        <w:tc>
          <w:tcPr>
            <w:tcW w:w="4876" w:type="dxa"/>
            <w:hideMark/>
          </w:tcPr>
          <w:p w14:paraId="67086FB8" w14:textId="77777777" w:rsidR="00E57004" w:rsidRPr="001F2415" w:rsidRDefault="00E57004" w:rsidP="002813C4">
            <w:pPr>
              <w:pStyle w:val="Normal6a"/>
            </w:pPr>
            <w:r w:rsidRPr="001F2415">
              <w:rPr>
                <w:b/>
                <w:i/>
              </w:rPr>
              <w:t>2.</w:t>
            </w:r>
            <w:r w:rsidRPr="001F2415">
              <w:tab/>
            </w:r>
            <w:r w:rsidRPr="001F2415">
              <w:rPr>
                <w:b/>
                <w:i/>
              </w:rPr>
              <w:t>Stresses that promoting healthy and sustainable diets should privilege EU fisheries and aquaculture products, as they are an important source of protein and a crucial component of a healthy diet and also highlight the value of the work of fishers and women in the sector, and of aquaculture;</w:t>
            </w:r>
          </w:p>
        </w:tc>
        <w:tc>
          <w:tcPr>
            <w:tcW w:w="4876" w:type="dxa"/>
            <w:hideMark/>
          </w:tcPr>
          <w:p w14:paraId="49B2E61F" w14:textId="77777777" w:rsidR="00E57004" w:rsidRPr="001F2415" w:rsidRDefault="00E57004" w:rsidP="002813C4">
            <w:pPr>
              <w:pStyle w:val="Normal6a"/>
            </w:pPr>
            <w:r w:rsidRPr="001F2415">
              <w:rPr>
                <w:b/>
                <w:i/>
              </w:rPr>
              <w:t>deleted</w:t>
            </w:r>
          </w:p>
        </w:tc>
      </w:tr>
    </w:tbl>
    <w:p w14:paraId="145C723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9956A30" w14:textId="77777777" w:rsidR="00E57004" w:rsidRPr="001F2415" w:rsidRDefault="00E57004" w:rsidP="00E57004">
      <w:r w:rsidRPr="001F2415">
        <w:rPr>
          <w:rStyle w:val="HideTWBExt"/>
          <w:noProof w:val="0"/>
        </w:rPr>
        <w:t>&lt;/Amend&gt;</w:t>
      </w:r>
    </w:p>
    <w:p w14:paraId="6C81FD7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88</w:t>
      </w:r>
      <w:r w:rsidRPr="001F2415">
        <w:rPr>
          <w:rStyle w:val="HideTWBExt"/>
          <w:noProof w:val="0"/>
        </w:rPr>
        <w:t>&lt;/NumAm&gt;</w:t>
      </w:r>
    </w:p>
    <w:p w14:paraId="51E4DF25"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54517B76" w14:textId="77777777" w:rsidR="00E57004" w:rsidRPr="001F2415" w:rsidRDefault="00E57004" w:rsidP="00E57004">
      <w:pPr>
        <w:pStyle w:val="NormalBold"/>
      </w:pPr>
      <w:r w:rsidRPr="001F2415">
        <w:rPr>
          <w:rStyle w:val="HideTWBExt"/>
          <w:noProof w:val="0"/>
        </w:rPr>
        <w:t>&lt;/RepeatBlock-By&gt;</w:t>
      </w:r>
    </w:p>
    <w:p w14:paraId="54FA42B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FDE796B"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596C7F1" w14:textId="77777777" w:rsidTr="002813C4">
        <w:trPr>
          <w:trHeight w:val="240"/>
          <w:jc w:val="center"/>
        </w:trPr>
        <w:tc>
          <w:tcPr>
            <w:tcW w:w="9752" w:type="dxa"/>
            <w:gridSpan w:val="2"/>
          </w:tcPr>
          <w:p w14:paraId="34E4B8EA" w14:textId="77777777" w:rsidR="00E57004" w:rsidRPr="001F2415" w:rsidRDefault="00E57004" w:rsidP="002813C4"/>
        </w:tc>
      </w:tr>
      <w:tr w:rsidR="00E57004" w:rsidRPr="001F2415" w14:paraId="1F78DFA1" w14:textId="77777777" w:rsidTr="002813C4">
        <w:trPr>
          <w:trHeight w:val="240"/>
          <w:jc w:val="center"/>
        </w:trPr>
        <w:tc>
          <w:tcPr>
            <w:tcW w:w="4876" w:type="dxa"/>
            <w:hideMark/>
          </w:tcPr>
          <w:p w14:paraId="448147B6" w14:textId="77777777" w:rsidR="00E57004" w:rsidRPr="001F2415" w:rsidRDefault="00E57004" w:rsidP="002813C4">
            <w:pPr>
              <w:pStyle w:val="AmColumnHeading"/>
            </w:pPr>
            <w:r w:rsidRPr="001F2415">
              <w:t>Draft opinion</w:t>
            </w:r>
          </w:p>
        </w:tc>
        <w:tc>
          <w:tcPr>
            <w:tcW w:w="4876" w:type="dxa"/>
            <w:hideMark/>
          </w:tcPr>
          <w:p w14:paraId="2EA8DED2" w14:textId="77777777" w:rsidR="00E57004" w:rsidRPr="001F2415" w:rsidRDefault="00E57004" w:rsidP="002813C4">
            <w:pPr>
              <w:pStyle w:val="AmColumnHeading"/>
            </w:pPr>
            <w:r w:rsidRPr="001F2415">
              <w:t>Amendment</w:t>
            </w:r>
          </w:p>
        </w:tc>
      </w:tr>
      <w:tr w:rsidR="00E57004" w:rsidRPr="001F2415" w14:paraId="4E1C6A17" w14:textId="77777777" w:rsidTr="002813C4">
        <w:trPr>
          <w:jc w:val="center"/>
        </w:trPr>
        <w:tc>
          <w:tcPr>
            <w:tcW w:w="4876" w:type="dxa"/>
            <w:hideMark/>
          </w:tcPr>
          <w:p w14:paraId="7B27E5F2" w14:textId="77777777" w:rsidR="00E57004" w:rsidRPr="001F2415" w:rsidRDefault="00E57004" w:rsidP="002813C4">
            <w:pPr>
              <w:pStyle w:val="Normal6a"/>
            </w:pPr>
            <w:r w:rsidRPr="001F2415">
              <w:t>2.</w:t>
            </w:r>
            <w:r w:rsidRPr="001F2415">
              <w:tab/>
              <w:t xml:space="preserve">Stresses that promoting healthy and sustainable diets should privilege EU fisheries and aquaculture products, as they are </w:t>
            </w:r>
            <w:r w:rsidRPr="001F2415">
              <w:rPr>
                <w:b/>
                <w:i/>
              </w:rPr>
              <w:t>an</w:t>
            </w:r>
            <w:r w:rsidRPr="001F2415">
              <w:t xml:space="preserve"> </w:t>
            </w:r>
            <w:r w:rsidRPr="001F2415">
              <w:rPr>
                <w:b/>
                <w:i/>
              </w:rPr>
              <w:t>important</w:t>
            </w:r>
            <w:r w:rsidRPr="001F2415">
              <w:t xml:space="preserve"> source of protein and a crucial component of a healthy diet and also highlight the value of the work of fishers and women in the sector, and of aquaculture;</w:t>
            </w:r>
          </w:p>
        </w:tc>
        <w:tc>
          <w:tcPr>
            <w:tcW w:w="4876" w:type="dxa"/>
            <w:hideMark/>
          </w:tcPr>
          <w:p w14:paraId="44AD798A" w14:textId="77777777" w:rsidR="00E57004" w:rsidRPr="001F2415" w:rsidRDefault="00E57004" w:rsidP="002813C4">
            <w:pPr>
              <w:pStyle w:val="Normal6a"/>
            </w:pPr>
            <w:r w:rsidRPr="001F2415">
              <w:t>2.</w:t>
            </w:r>
            <w:r w:rsidRPr="001F2415">
              <w:tab/>
              <w:t xml:space="preserve">Stresses that promoting healthy and sustainable diets should privilege EU fisheries and aquaculture products, as they are </w:t>
            </w:r>
            <w:r w:rsidRPr="001F2415">
              <w:rPr>
                <w:b/>
                <w:i/>
              </w:rPr>
              <w:t>the</w:t>
            </w:r>
            <w:r w:rsidRPr="001F2415">
              <w:t xml:space="preserve"> source of protein </w:t>
            </w:r>
            <w:r w:rsidRPr="001F2415">
              <w:rPr>
                <w:b/>
                <w:i/>
              </w:rPr>
              <w:t xml:space="preserve">with the smallest carbon footprint </w:t>
            </w:r>
            <w:r w:rsidRPr="001F2415">
              <w:t xml:space="preserve">and a crucial component of a healthy diet and also highlight the value of the work of fishers and women in the sector, and of aquaculture; </w:t>
            </w:r>
            <w:r w:rsidRPr="001F2415">
              <w:rPr>
                <w:b/>
                <w:i/>
              </w:rPr>
              <w:t>notes that the ecological transition of food systems generally and fisheries in particular should take place in a way that ensures a fair income for the fisheries sector, strengthening its position in the value chain by grouping it into guilds, cooperatives, associations or other organisations, and conducting appropriate monitoring within the framework of the Directive on unfair trading practices;</w:t>
            </w:r>
          </w:p>
        </w:tc>
      </w:tr>
    </w:tbl>
    <w:p w14:paraId="331ECEB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3FED44EE" w14:textId="77777777" w:rsidR="00E57004" w:rsidRPr="001F2415" w:rsidRDefault="00E57004" w:rsidP="00E57004">
      <w:r w:rsidRPr="001F2415">
        <w:rPr>
          <w:rStyle w:val="HideTWBExt"/>
          <w:noProof w:val="0"/>
        </w:rPr>
        <w:t>&lt;/Amend&gt;</w:t>
      </w:r>
    </w:p>
    <w:p w14:paraId="2D11786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89</w:t>
      </w:r>
      <w:r w:rsidRPr="001F2415">
        <w:rPr>
          <w:rStyle w:val="HideTWBExt"/>
          <w:noProof w:val="0"/>
        </w:rPr>
        <w:t>&lt;/NumAm&gt;</w:t>
      </w:r>
    </w:p>
    <w:p w14:paraId="1245904B"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11BD448C" w14:textId="77777777" w:rsidR="00E57004" w:rsidRPr="001F2415" w:rsidRDefault="00E57004" w:rsidP="00E57004">
      <w:pPr>
        <w:pStyle w:val="NormalBold"/>
      </w:pPr>
      <w:r w:rsidRPr="001F2415">
        <w:rPr>
          <w:rStyle w:val="HideTWBExt"/>
          <w:noProof w:val="0"/>
        </w:rPr>
        <w:t>&lt;/RepeatBlock-By&gt;</w:t>
      </w:r>
    </w:p>
    <w:p w14:paraId="24FB644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B430B8D"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E8B7C8D" w14:textId="77777777" w:rsidTr="002813C4">
        <w:trPr>
          <w:trHeight w:val="240"/>
          <w:jc w:val="center"/>
        </w:trPr>
        <w:tc>
          <w:tcPr>
            <w:tcW w:w="9752" w:type="dxa"/>
            <w:gridSpan w:val="2"/>
          </w:tcPr>
          <w:p w14:paraId="361F018E" w14:textId="77777777" w:rsidR="00E57004" w:rsidRPr="001F2415" w:rsidRDefault="00E57004" w:rsidP="002813C4"/>
        </w:tc>
      </w:tr>
      <w:tr w:rsidR="00E57004" w:rsidRPr="001F2415" w14:paraId="270F06A9" w14:textId="77777777" w:rsidTr="002813C4">
        <w:trPr>
          <w:trHeight w:val="240"/>
          <w:jc w:val="center"/>
        </w:trPr>
        <w:tc>
          <w:tcPr>
            <w:tcW w:w="4876" w:type="dxa"/>
            <w:hideMark/>
          </w:tcPr>
          <w:p w14:paraId="28361081" w14:textId="77777777" w:rsidR="00E57004" w:rsidRPr="001F2415" w:rsidRDefault="00E57004" w:rsidP="002813C4">
            <w:pPr>
              <w:pStyle w:val="AmColumnHeading"/>
            </w:pPr>
            <w:r w:rsidRPr="001F2415">
              <w:t>Draft opinion</w:t>
            </w:r>
          </w:p>
        </w:tc>
        <w:tc>
          <w:tcPr>
            <w:tcW w:w="4876" w:type="dxa"/>
            <w:hideMark/>
          </w:tcPr>
          <w:p w14:paraId="3D23F231" w14:textId="77777777" w:rsidR="00E57004" w:rsidRPr="001F2415" w:rsidRDefault="00E57004" w:rsidP="002813C4">
            <w:pPr>
              <w:pStyle w:val="AmColumnHeading"/>
            </w:pPr>
            <w:r w:rsidRPr="001F2415">
              <w:t>Amendment</w:t>
            </w:r>
          </w:p>
        </w:tc>
      </w:tr>
      <w:tr w:rsidR="00E57004" w:rsidRPr="001F2415" w14:paraId="43C52D07" w14:textId="77777777" w:rsidTr="002813C4">
        <w:trPr>
          <w:jc w:val="center"/>
        </w:trPr>
        <w:tc>
          <w:tcPr>
            <w:tcW w:w="4876" w:type="dxa"/>
            <w:hideMark/>
          </w:tcPr>
          <w:p w14:paraId="067F5877" w14:textId="77777777" w:rsidR="00E57004" w:rsidRPr="001F2415" w:rsidRDefault="00E57004" w:rsidP="002813C4">
            <w:pPr>
              <w:pStyle w:val="Normal6a"/>
            </w:pPr>
            <w:r w:rsidRPr="001F2415">
              <w:t>2.</w:t>
            </w:r>
            <w:r w:rsidRPr="001F2415">
              <w:tab/>
              <w:t xml:space="preserve">Stresses that promoting healthy and sustainable diets should </w:t>
            </w:r>
            <w:r w:rsidRPr="001F2415">
              <w:rPr>
                <w:b/>
                <w:i/>
              </w:rPr>
              <w:t>privilege</w:t>
            </w:r>
            <w:r w:rsidRPr="001F2415">
              <w:t xml:space="preserve"> EU fisheries and aquaculture products, as they are an important source of protein and a crucial component of a healthy diet </w:t>
            </w:r>
            <w:r w:rsidRPr="001F2415">
              <w:rPr>
                <w:b/>
                <w:i/>
              </w:rPr>
              <w:t>and also highlight</w:t>
            </w:r>
            <w:r w:rsidRPr="001F2415">
              <w:t xml:space="preserve"> the value of the work of fishers and women in the sector, and of aquaculture;</w:t>
            </w:r>
          </w:p>
        </w:tc>
        <w:tc>
          <w:tcPr>
            <w:tcW w:w="4876" w:type="dxa"/>
            <w:hideMark/>
          </w:tcPr>
          <w:p w14:paraId="5E718341" w14:textId="77777777" w:rsidR="00E57004" w:rsidRPr="001F2415" w:rsidRDefault="00E57004" w:rsidP="002813C4">
            <w:pPr>
              <w:pStyle w:val="Normal6a"/>
            </w:pPr>
            <w:r w:rsidRPr="001F2415">
              <w:t>2.</w:t>
            </w:r>
            <w:r w:rsidRPr="001F2415">
              <w:tab/>
              <w:t xml:space="preserve">Stresses that promoting healthy and sustainable diets </w:t>
            </w:r>
            <w:r w:rsidRPr="001F2415">
              <w:rPr>
                <w:b/>
                <w:i/>
              </w:rPr>
              <w:t>as part of the Strategy</w:t>
            </w:r>
            <w:r w:rsidRPr="001F2415">
              <w:t xml:space="preserve"> should </w:t>
            </w:r>
            <w:r w:rsidRPr="001F2415">
              <w:rPr>
                <w:b/>
                <w:i/>
              </w:rPr>
              <w:t>encourage inter alia the consumption of</w:t>
            </w:r>
            <w:r w:rsidRPr="001F2415">
              <w:t xml:space="preserve"> EU fisheries and aquaculture products, as they are an important source of protein and a crucial component of a healthy diet</w:t>
            </w:r>
            <w:r w:rsidRPr="001F2415">
              <w:rPr>
                <w:b/>
                <w:i/>
              </w:rPr>
              <w:t>; highlights</w:t>
            </w:r>
            <w:r w:rsidRPr="001F2415">
              <w:t xml:space="preserve"> the value of the work of fishers and women in the sector, and of aquaculture </w:t>
            </w:r>
            <w:r w:rsidRPr="001F2415">
              <w:rPr>
                <w:b/>
                <w:i/>
              </w:rPr>
              <w:t>and underscores that their jobs should be protected</w:t>
            </w:r>
            <w:r w:rsidRPr="001F2415">
              <w:t>;</w:t>
            </w:r>
          </w:p>
        </w:tc>
      </w:tr>
    </w:tbl>
    <w:p w14:paraId="7E5D4C4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C43CE07" w14:textId="77777777" w:rsidR="00E57004" w:rsidRPr="001F2415" w:rsidRDefault="00E57004" w:rsidP="00E57004">
      <w:r w:rsidRPr="001F2415">
        <w:rPr>
          <w:rStyle w:val="HideTWBExt"/>
          <w:noProof w:val="0"/>
        </w:rPr>
        <w:t>&lt;/Amend&gt;</w:t>
      </w:r>
    </w:p>
    <w:p w14:paraId="40187B2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90</w:t>
      </w:r>
      <w:r w:rsidRPr="001F2415">
        <w:rPr>
          <w:rStyle w:val="HideTWBExt"/>
          <w:noProof w:val="0"/>
        </w:rPr>
        <w:t>&lt;/NumAm&gt;</w:t>
      </w:r>
    </w:p>
    <w:p w14:paraId="063A9292"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10158C03" w14:textId="77777777" w:rsidR="00E57004" w:rsidRPr="001F2415" w:rsidRDefault="00E57004" w:rsidP="00E57004">
      <w:pPr>
        <w:pStyle w:val="NormalBold"/>
      </w:pPr>
      <w:r w:rsidRPr="001F2415">
        <w:rPr>
          <w:rStyle w:val="HideTWBExt"/>
          <w:noProof w:val="0"/>
        </w:rPr>
        <w:t>&lt;/RepeatBlock-By&gt;</w:t>
      </w:r>
    </w:p>
    <w:p w14:paraId="25A8FF9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F614B85"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2120853" w14:textId="77777777" w:rsidTr="002813C4">
        <w:trPr>
          <w:trHeight w:val="240"/>
          <w:jc w:val="center"/>
        </w:trPr>
        <w:tc>
          <w:tcPr>
            <w:tcW w:w="9752" w:type="dxa"/>
            <w:gridSpan w:val="2"/>
          </w:tcPr>
          <w:p w14:paraId="329B1219" w14:textId="77777777" w:rsidR="00E57004" w:rsidRPr="001F2415" w:rsidRDefault="00E57004" w:rsidP="002813C4"/>
        </w:tc>
      </w:tr>
      <w:tr w:rsidR="00E57004" w:rsidRPr="001F2415" w14:paraId="51812938" w14:textId="77777777" w:rsidTr="002813C4">
        <w:trPr>
          <w:trHeight w:val="240"/>
          <w:jc w:val="center"/>
        </w:trPr>
        <w:tc>
          <w:tcPr>
            <w:tcW w:w="4876" w:type="dxa"/>
            <w:hideMark/>
          </w:tcPr>
          <w:p w14:paraId="08D61752" w14:textId="77777777" w:rsidR="00E57004" w:rsidRPr="001F2415" w:rsidRDefault="00E57004" w:rsidP="002813C4">
            <w:pPr>
              <w:pStyle w:val="AmColumnHeading"/>
            </w:pPr>
            <w:r w:rsidRPr="001F2415">
              <w:t>Draft opinion</w:t>
            </w:r>
          </w:p>
        </w:tc>
        <w:tc>
          <w:tcPr>
            <w:tcW w:w="4876" w:type="dxa"/>
            <w:hideMark/>
          </w:tcPr>
          <w:p w14:paraId="18495CFE" w14:textId="77777777" w:rsidR="00E57004" w:rsidRPr="001F2415" w:rsidRDefault="00E57004" w:rsidP="002813C4">
            <w:pPr>
              <w:pStyle w:val="AmColumnHeading"/>
            </w:pPr>
            <w:r w:rsidRPr="001F2415">
              <w:t>Amendment</w:t>
            </w:r>
          </w:p>
        </w:tc>
      </w:tr>
      <w:tr w:rsidR="00E57004" w:rsidRPr="001F2415" w14:paraId="54AFBBFC" w14:textId="77777777" w:rsidTr="002813C4">
        <w:trPr>
          <w:jc w:val="center"/>
        </w:trPr>
        <w:tc>
          <w:tcPr>
            <w:tcW w:w="4876" w:type="dxa"/>
            <w:hideMark/>
          </w:tcPr>
          <w:p w14:paraId="631739B2" w14:textId="77777777" w:rsidR="00E57004" w:rsidRPr="001F2415" w:rsidRDefault="00E57004" w:rsidP="002813C4">
            <w:pPr>
              <w:pStyle w:val="Normal6a"/>
            </w:pPr>
            <w:r w:rsidRPr="001F2415">
              <w:t>2.</w:t>
            </w:r>
            <w:r w:rsidRPr="001F2415">
              <w:tab/>
              <w:t>Stresses that promoting healthy and sustainable diets should privilege EU fisheries and aquaculture products, as they are an important source of protein and a crucial component of a healthy diet and also highlight the value of the work of fishers and women in the sector, and of aquaculture;</w:t>
            </w:r>
          </w:p>
        </w:tc>
        <w:tc>
          <w:tcPr>
            <w:tcW w:w="4876" w:type="dxa"/>
            <w:hideMark/>
          </w:tcPr>
          <w:p w14:paraId="0D0D5CD9" w14:textId="77777777" w:rsidR="00E57004" w:rsidRPr="001F2415" w:rsidRDefault="00E57004" w:rsidP="002813C4">
            <w:pPr>
              <w:pStyle w:val="Normal6a"/>
            </w:pPr>
            <w:r w:rsidRPr="001F2415">
              <w:t>2.</w:t>
            </w:r>
            <w:r w:rsidRPr="001F2415">
              <w:tab/>
              <w:t>Stresses that promoting healthy and sustainable diets</w:t>
            </w:r>
            <w:r w:rsidRPr="001F2415">
              <w:rPr>
                <w:b/>
                <w:i/>
              </w:rPr>
              <w:t>, as well as the Union’s climate change strategy,</w:t>
            </w:r>
            <w:r w:rsidRPr="001F2415">
              <w:t xml:space="preserve"> should privilege EU fisheries and aquaculture products, as they are an important source of protein </w:t>
            </w:r>
            <w:r w:rsidRPr="001F2415">
              <w:rPr>
                <w:b/>
                <w:i/>
              </w:rPr>
              <w:t>with a small carbon footprint</w:t>
            </w:r>
            <w:r w:rsidRPr="001F2415">
              <w:t xml:space="preserve"> and a crucial component of a healthy diet and also highlight the value of the work of fishers and women in the sector, and of aquaculture;</w:t>
            </w:r>
          </w:p>
        </w:tc>
      </w:tr>
    </w:tbl>
    <w:p w14:paraId="74CB938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40E6975A" w14:textId="77777777" w:rsidR="00E57004" w:rsidRPr="001F2415" w:rsidRDefault="00E57004" w:rsidP="00E57004">
      <w:r w:rsidRPr="001F2415">
        <w:rPr>
          <w:rStyle w:val="HideTWBExt"/>
          <w:noProof w:val="0"/>
        </w:rPr>
        <w:t>&lt;/Amend&gt;</w:t>
      </w:r>
    </w:p>
    <w:p w14:paraId="262058E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91</w:t>
      </w:r>
      <w:r w:rsidRPr="001F2415">
        <w:rPr>
          <w:rStyle w:val="HideTWBExt"/>
          <w:noProof w:val="0"/>
        </w:rPr>
        <w:t>&lt;/NumAm&gt;</w:t>
      </w:r>
    </w:p>
    <w:p w14:paraId="41FEA2D4"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60B978DA"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465E3B3B" w14:textId="77777777" w:rsidR="00E57004" w:rsidRPr="001F2415" w:rsidRDefault="00E57004" w:rsidP="00E57004">
      <w:r w:rsidRPr="001F2415">
        <w:rPr>
          <w:rStyle w:val="HideTWBExt"/>
          <w:noProof w:val="0"/>
        </w:rPr>
        <w:t>&lt;/RepeatBlock-By&gt;</w:t>
      </w:r>
    </w:p>
    <w:p w14:paraId="28131FD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0B8AFE2"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DABABC0" w14:textId="77777777" w:rsidTr="002813C4">
        <w:trPr>
          <w:trHeight w:val="240"/>
          <w:jc w:val="center"/>
        </w:trPr>
        <w:tc>
          <w:tcPr>
            <w:tcW w:w="9752" w:type="dxa"/>
            <w:gridSpan w:val="2"/>
          </w:tcPr>
          <w:p w14:paraId="4840167E" w14:textId="77777777" w:rsidR="00E57004" w:rsidRPr="001F2415" w:rsidRDefault="00E57004" w:rsidP="002813C4"/>
        </w:tc>
      </w:tr>
      <w:tr w:rsidR="00E57004" w:rsidRPr="001F2415" w14:paraId="31E0D76D" w14:textId="77777777" w:rsidTr="002813C4">
        <w:trPr>
          <w:trHeight w:val="240"/>
          <w:jc w:val="center"/>
        </w:trPr>
        <w:tc>
          <w:tcPr>
            <w:tcW w:w="4876" w:type="dxa"/>
            <w:hideMark/>
          </w:tcPr>
          <w:p w14:paraId="1DE8D119" w14:textId="77777777" w:rsidR="00E57004" w:rsidRPr="001F2415" w:rsidRDefault="00E57004" w:rsidP="002813C4">
            <w:pPr>
              <w:pStyle w:val="AmColumnHeading"/>
            </w:pPr>
            <w:r w:rsidRPr="001F2415">
              <w:t>Draft opinion</w:t>
            </w:r>
          </w:p>
        </w:tc>
        <w:tc>
          <w:tcPr>
            <w:tcW w:w="4876" w:type="dxa"/>
            <w:hideMark/>
          </w:tcPr>
          <w:p w14:paraId="07AA7896" w14:textId="77777777" w:rsidR="00E57004" w:rsidRPr="001F2415" w:rsidRDefault="00E57004" w:rsidP="002813C4">
            <w:pPr>
              <w:pStyle w:val="AmColumnHeading"/>
            </w:pPr>
            <w:r w:rsidRPr="001F2415">
              <w:t>Amendment</w:t>
            </w:r>
          </w:p>
        </w:tc>
      </w:tr>
      <w:tr w:rsidR="00E57004" w:rsidRPr="001F2415" w14:paraId="3617D8B0" w14:textId="77777777" w:rsidTr="002813C4">
        <w:trPr>
          <w:jc w:val="center"/>
        </w:trPr>
        <w:tc>
          <w:tcPr>
            <w:tcW w:w="4876" w:type="dxa"/>
            <w:hideMark/>
          </w:tcPr>
          <w:p w14:paraId="19B54EA3" w14:textId="77777777" w:rsidR="00E57004" w:rsidRPr="001F2415" w:rsidRDefault="00E57004" w:rsidP="002813C4">
            <w:pPr>
              <w:pStyle w:val="Normal6a"/>
            </w:pPr>
            <w:r w:rsidRPr="001F2415">
              <w:t>2.</w:t>
            </w:r>
            <w:r w:rsidRPr="001F2415">
              <w:tab/>
              <w:t xml:space="preserve">Stresses that promoting healthy and sustainable diets should </w:t>
            </w:r>
            <w:r w:rsidRPr="001F2415">
              <w:rPr>
                <w:b/>
                <w:i/>
              </w:rPr>
              <w:t>privilege</w:t>
            </w:r>
            <w:r w:rsidRPr="001F2415">
              <w:t xml:space="preserve"> EU fisheries and aquaculture products, as they are an important source of protein and a crucial component of a healthy diet and also highlight the value of the work of fishers and women in the sector, and of aquaculture;</w:t>
            </w:r>
          </w:p>
        </w:tc>
        <w:tc>
          <w:tcPr>
            <w:tcW w:w="4876" w:type="dxa"/>
            <w:hideMark/>
          </w:tcPr>
          <w:p w14:paraId="5B96751E" w14:textId="77777777" w:rsidR="00E57004" w:rsidRPr="001F2415" w:rsidRDefault="00E57004" w:rsidP="002813C4">
            <w:pPr>
              <w:pStyle w:val="Normal6a"/>
            </w:pPr>
            <w:r w:rsidRPr="001F2415">
              <w:t>2.</w:t>
            </w:r>
            <w:r w:rsidRPr="001F2415">
              <w:tab/>
              <w:t xml:space="preserve">Stresses that promoting healthy and sustainable diets should </w:t>
            </w:r>
            <w:r w:rsidRPr="001F2415">
              <w:rPr>
                <w:b/>
                <w:i/>
              </w:rPr>
              <w:t>include</w:t>
            </w:r>
            <w:r w:rsidRPr="001F2415">
              <w:t xml:space="preserve"> EU fisheries and </w:t>
            </w:r>
            <w:r w:rsidRPr="001F2415">
              <w:rPr>
                <w:b/>
                <w:i/>
              </w:rPr>
              <w:t>low-trophic</w:t>
            </w:r>
            <w:r w:rsidRPr="001F2415">
              <w:t xml:space="preserve"> aquaculture products, as they are an important source of protein and a crucial component of a healthy diet and also highlight the value of the work of fishers and women in the sector, and of aquaculture; </w:t>
            </w:r>
            <w:r w:rsidRPr="001F2415">
              <w:rPr>
                <w:b/>
                <w:i/>
              </w:rPr>
              <w:t>recalls the green job creation potential of sustainable aquaculture and fisheries;</w:t>
            </w:r>
          </w:p>
        </w:tc>
      </w:tr>
    </w:tbl>
    <w:p w14:paraId="4BE0BB2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77840CE" w14:textId="77777777" w:rsidR="00E57004" w:rsidRPr="001F2415" w:rsidRDefault="00E57004" w:rsidP="00E57004">
      <w:r w:rsidRPr="001F2415">
        <w:rPr>
          <w:rStyle w:val="HideTWBExt"/>
          <w:noProof w:val="0"/>
        </w:rPr>
        <w:t>&lt;/Amend&gt;</w:t>
      </w:r>
    </w:p>
    <w:p w14:paraId="4821ABD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92</w:t>
      </w:r>
      <w:r w:rsidRPr="001F2415">
        <w:rPr>
          <w:rStyle w:val="HideTWBExt"/>
          <w:noProof w:val="0"/>
        </w:rPr>
        <w:t>&lt;/NumAm&gt;</w:t>
      </w:r>
    </w:p>
    <w:p w14:paraId="4ECB6832"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6C692C5D" w14:textId="77777777" w:rsidR="00E57004" w:rsidRPr="001F2415" w:rsidRDefault="00E57004" w:rsidP="00E57004">
      <w:pPr>
        <w:pStyle w:val="NormalBold"/>
      </w:pPr>
      <w:r w:rsidRPr="001F2415">
        <w:rPr>
          <w:rStyle w:val="HideTWBExt"/>
          <w:noProof w:val="0"/>
        </w:rPr>
        <w:t>&lt;/RepeatBlock-By&gt;</w:t>
      </w:r>
    </w:p>
    <w:p w14:paraId="19D7E2B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A20AAB2"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A99104A" w14:textId="77777777" w:rsidTr="002813C4">
        <w:trPr>
          <w:trHeight w:val="240"/>
          <w:jc w:val="center"/>
        </w:trPr>
        <w:tc>
          <w:tcPr>
            <w:tcW w:w="9752" w:type="dxa"/>
            <w:gridSpan w:val="2"/>
          </w:tcPr>
          <w:p w14:paraId="224134F3" w14:textId="77777777" w:rsidR="00E57004" w:rsidRPr="001F2415" w:rsidRDefault="00E57004" w:rsidP="002813C4"/>
        </w:tc>
      </w:tr>
      <w:tr w:rsidR="00E57004" w:rsidRPr="001F2415" w14:paraId="0270D3B6" w14:textId="77777777" w:rsidTr="002813C4">
        <w:trPr>
          <w:trHeight w:val="240"/>
          <w:jc w:val="center"/>
        </w:trPr>
        <w:tc>
          <w:tcPr>
            <w:tcW w:w="4876" w:type="dxa"/>
            <w:hideMark/>
          </w:tcPr>
          <w:p w14:paraId="1D12C1B3" w14:textId="77777777" w:rsidR="00E57004" w:rsidRPr="001F2415" w:rsidRDefault="00E57004" w:rsidP="002813C4">
            <w:pPr>
              <w:pStyle w:val="AmColumnHeading"/>
            </w:pPr>
            <w:r w:rsidRPr="001F2415">
              <w:t>Draft opinion</w:t>
            </w:r>
          </w:p>
        </w:tc>
        <w:tc>
          <w:tcPr>
            <w:tcW w:w="4876" w:type="dxa"/>
            <w:hideMark/>
          </w:tcPr>
          <w:p w14:paraId="739DA932" w14:textId="77777777" w:rsidR="00E57004" w:rsidRPr="001F2415" w:rsidRDefault="00E57004" w:rsidP="002813C4">
            <w:pPr>
              <w:pStyle w:val="AmColumnHeading"/>
            </w:pPr>
            <w:r w:rsidRPr="001F2415">
              <w:t>Amendment</w:t>
            </w:r>
          </w:p>
        </w:tc>
      </w:tr>
      <w:tr w:rsidR="00E57004" w:rsidRPr="001F2415" w14:paraId="0DBC8CD8" w14:textId="77777777" w:rsidTr="002813C4">
        <w:trPr>
          <w:jc w:val="center"/>
        </w:trPr>
        <w:tc>
          <w:tcPr>
            <w:tcW w:w="4876" w:type="dxa"/>
            <w:hideMark/>
          </w:tcPr>
          <w:p w14:paraId="3D769A00" w14:textId="77777777" w:rsidR="00E57004" w:rsidRPr="001F2415" w:rsidRDefault="00E57004" w:rsidP="002813C4">
            <w:pPr>
              <w:pStyle w:val="Normal6a"/>
            </w:pPr>
            <w:r w:rsidRPr="001F2415">
              <w:t>2.</w:t>
            </w:r>
            <w:r w:rsidRPr="001F2415">
              <w:tab/>
              <w:t>Stresses that promoting healthy and sustainable diets should privilege EU fisheries and aquaculture products, as they are an important source of protein and a crucial component of a healthy diet and also highlight the value of the work of fishers and women in the sector, and of aquaculture;</w:t>
            </w:r>
          </w:p>
        </w:tc>
        <w:tc>
          <w:tcPr>
            <w:tcW w:w="4876" w:type="dxa"/>
            <w:hideMark/>
          </w:tcPr>
          <w:p w14:paraId="09FEC447" w14:textId="77777777" w:rsidR="00E57004" w:rsidRPr="001F2415" w:rsidRDefault="00E57004" w:rsidP="002813C4">
            <w:pPr>
              <w:pStyle w:val="Normal6a"/>
            </w:pPr>
            <w:r w:rsidRPr="001F2415">
              <w:t>2.</w:t>
            </w:r>
            <w:r w:rsidRPr="001F2415">
              <w:tab/>
              <w:t xml:space="preserve">Stresses that promoting healthy and sustainable diets should privilege EU fisheries and aquaculture products, as they are an important source of protein and a crucial component of a healthy diet and also highlight </w:t>
            </w:r>
            <w:r w:rsidRPr="001F2415">
              <w:rPr>
                <w:b/>
                <w:i/>
              </w:rPr>
              <w:t>the importance of recognising</w:t>
            </w:r>
            <w:r w:rsidRPr="001F2415">
              <w:t xml:space="preserve"> the value of the work of fishers and women in the sector, and of aquaculture;</w:t>
            </w:r>
          </w:p>
        </w:tc>
      </w:tr>
    </w:tbl>
    <w:p w14:paraId="1574050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EF186C2" w14:textId="77777777" w:rsidR="00E57004" w:rsidRPr="001F2415" w:rsidRDefault="00E57004" w:rsidP="00E57004">
      <w:r w:rsidRPr="001F2415">
        <w:rPr>
          <w:rStyle w:val="HideTWBExt"/>
          <w:noProof w:val="0"/>
        </w:rPr>
        <w:t>&lt;/Amend&gt;</w:t>
      </w:r>
    </w:p>
    <w:p w14:paraId="5D496C0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93</w:t>
      </w:r>
      <w:r w:rsidRPr="001F2415">
        <w:rPr>
          <w:rStyle w:val="HideTWBExt"/>
          <w:noProof w:val="0"/>
        </w:rPr>
        <w:t>&lt;/NumAm&gt;</w:t>
      </w:r>
    </w:p>
    <w:p w14:paraId="64C2A248" w14:textId="77777777" w:rsidR="00E57004" w:rsidRPr="001F2415" w:rsidRDefault="00E57004" w:rsidP="00E57004">
      <w:pPr>
        <w:pStyle w:val="NormalBold"/>
      </w:pPr>
      <w:r w:rsidRPr="001F2415">
        <w:rPr>
          <w:rStyle w:val="HideTWBExt"/>
          <w:noProof w:val="0"/>
        </w:rPr>
        <w:t>&lt;RepeatBlock-By&gt;&lt;Members&gt;</w:t>
      </w:r>
      <w:r w:rsidRPr="001F2415">
        <w:t>France Jamet</w:t>
      </w:r>
      <w:r w:rsidRPr="001F2415">
        <w:rPr>
          <w:rStyle w:val="HideTWBExt"/>
          <w:noProof w:val="0"/>
        </w:rPr>
        <w:t>&lt;/Members&gt;</w:t>
      </w:r>
    </w:p>
    <w:p w14:paraId="19D89E84" w14:textId="77777777" w:rsidR="00E57004" w:rsidRPr="001F2415" w:rsidRDefault="00E57004" w:rsidP="00E57004">
      <w:pPr>
        <w:pStyle w:val="NormalBold"/>
      </w:pPr>
      <w:r w:rsidRPr="001F2415">
        <w:rPr>
          <w:rStyle w:val="HideTWBExt"/>
          <w:noProof w:val="0"/>
        </w:rPr>
        <w:t>&lt;/RepeatBlock-By&gt;</w:t>
      </w:r>
    </w:p>
    <w:p w14:paraId="2645F92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57541A2" w14:textId="77777777" w:rsidR="00E57004" w:rsidRPr="001F2415" w:rsidRDefault="00E57004" w:rsidP="00E57004">
      <w:pPr>
        <w:pStyle w:val="NormalBold"/>
      </w:pPr>
      <w:r w:rsidRPr="001F2415">
        <w:rPr>
          <w:rStyle w:val="HideTWBExt"/>
          <w:noProof w:val="0"/>
        </w:rPr>
        <w:t>&lt;Article&gt;</w:t>
      </w:r>
      <w:r w:rsidRPr="001F2415">
        <w:t>Paragraph 2</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8D1E307" w14:textId="77777777" w:rsidTr="002813C4">
        <w:trPr>
          <w:trHeight w:val="240"/>
          <w:jc w:val="center"/>
        </w:trPr>
        <w:tc>
          <w:tcPr>
            <w:tcW w:w="9752" w:type="dxa"/>
            <w:gridSpan w:val="2"/>
          </w:tcPr>
          <w:p w14:paraId="5E63E194" w14:textId="77777777" w:rsidR="00E57004" w:rsidRPr="001F2415" w:rsidRDefault="00E57004" w:rsidP="002813C4"/>
        </w:tc>
      </w:tr>
      <w:tr w:rsidR="00E57004" w:rsidRPr="001F2415" w14:paraId="5EA75CF3" w14:textId="77777777" w:rsidTr="002813C4">
        <w:trPr>
          <w:trHeight w:val="240"/>
          <w:jc w:val="center"/>
        </w:trPr>
        <w:tc>
          <w:tcPr>
            <w:tcW w:w="4876" w:type="dxa"/>
            <w:hideMark/>
          </w:tcPr>
          <w:p w14:paraId="66FF4B79" w14:textId="77777777" w:rsidR="00E57004" w:rsidRPr="001F2415" w:rsidRDefault="00E57004" w:rsidP="002813C4">
            <w:pPr>
              <w:pStyle w:val="AmColumnHeading"/>
            </w:pPr>
            <w:r w:rsidRPr="001F2415">
              <w:t>Draft opinion</w:t>
            </w:r>
          </w:p>
        </w:tc>
        <w:tc>
          <w:tcPr>
            <w:tcW w:w="4876" w:type="dxa"/>
            <w:hideMark/>
          </w:tcPr>
          <w:p w14:paraId="6AFF492E" w14:textId="77777777" w:rsidR="00E57004" w:rsidRPr="001F2415" w:rsidRDefault="00E57004" w:rsidP="002813C4">
            <w:pPr>
              <w:pStyle w:val="AmColumnHeading"/>
            </w:pPr>
            <w:r w:rsidRPr="001F2415">
              <w:t>Amendment</w:t>
            </w:r>
          </w:p>
        </w:tc>
      </w:tr>
      <w:tr w:rsidR="00E57004" w:rsidRPr="001F2415" w14:paraId="6009BDDF" w14:textId="77777777" w:rsidTr="002813C4">
        <w:trPr>
          <w:jc w:val="center"/>
        </w:trPr>
        <w:tc>
          <w:tcPr>
            <w:tcW w:w="4876" w:type="dxa"/>
            <w:hideMark/>
          </w:tcPr>
          <w:p w14:paraId="55A5BE34" w14:textId="77777777" w:rsidR="00E57004" w:rsidRPr="001F2415" w:rsidRDefault="00E57004" w:rsidP="002813C4">
            <w:pPr>
              <w:pStyle w:val="Normal6a"/>
            </w:pPr>
            <w:r w:rsidRPr="001F2415">
              <w:t>2.</w:t>
            </w:r>
            <w:r w:rsidRPr="001F2415">
              <w:tab/>
              <w:t xml:space="preserve">Stresses that promoting healthy and sustainable diets should privilege EU fisheries and aquaculture products, as they are an important source of protein and a crucial component of a healthy diet and also highlight the value of the work of </w:t>
            </w:r>
            <w:r w:rsidRPr="001F2415">
              <w:rPr>
                <w:b/>
                <w:i/>
              </w:rPr>
              <w:t>fishers and women</w:t>
            </w:r>
            <w:r w:rsidRPr="001F2415">
              <w:t xml:space="preserve"> in the sector, and of aquaculture;</w:t>
            </w:r>
          </w:p>
        </w:tc>
        <w:tc>
          <w:tcPr>
            <w:tcW w:w="4876" w:type="dxa"/>
            <w:hideMark/>
          </w:tcPr>
          <w:p w14:paraId="527EA842" w14:textId="77777777" w:rsidR="00E57004" w:rsidRPr="001F2415" w:rsidRDefault="00E57004" w:rsidP="002813C4">
            <w:pPr>
              <w:pStyle w:val="Normal6a"/>
            </w:pPr>
            <w:r w:rsidRPr="001F2415">
              <w:t>2.</w:t>
            </w:r>
            <w:r w:rsidRPr="001F2415">
              <w:tab/>
              <w:t xml:space="preserve">Stresses that promoting healthy and sustainable diets should privilege EU fisheries and aquaculture products, as they are an important source of protein and a crucial component of a healthy diet and also highlight the value of the work of </w:t>
            </w:r>
            <w:r w:rsidRPr="001F2415">
              <w:rPr>
                <w:b/>
                <w:i/>
              </w:rPr>
              <w:t>professionals</w:t>
            </w:r>
            <w:r w:rsidRPr="001F2415">
              <w:t xml:space="preserve"> in the sector, and of aquaculture;</w:t>
            </w:r>
          </w:p>
        </w:tc>
      </w:tr>
    </w:tbl>
    <w:p w14:paraId="70C6024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{FR}</w:t>
      </w:r>
      <w:r w:rsidRPr="001F2415">
        <w:t>fr</w:t>
      </w:r>
      <w:r w:rsidRPr="001F2415">
        <w:rPr>
          <w:rStyle w:val="HideTWBExt"/>
          <w:noProof w:val="0"/>
        </w:rPr>
        <w:t>&lt;/Original&gt;</w:t>
      </w:r>
    </w:p>
    <w:p w14:paraId="7753528F" w14:textId="77777777" w:rsidR="00E57004" w:rsidRPr="001F2415" w:rsidRDefault="00E57004" w:rsidP="00E57004">
      <w:r w:rsidRPr="001F2415">
        <w:rPr>
          <w:rStyle w:val="HideTWBExt"/>
          <w:noProof w:val="0"/>
        </w:rPr>
        <w:t>&lt;/Amend&gt;</w:t>
      </w:r>
    </w:p>
    <w:p w14:paraId="7AAEC1A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94</w:t>
      </w:r>
      <w:r w:rsidRPr="001F2415">
        <w:rPr>
          <w:rStyle w:val="HideTWBExt"/>
          <w:noProof w:val="0"/>
        </w:rPr>
        <w:t>&lt;/NumAm&gt;</w:t>
      </w:r>
    </w:p>
    <w:p w14:paraId="1D47F950"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6D343D37" w14:textId="77777777" w:rsidR="00E57004" w:rsidRPr="001F2415" w:rsidRDefault="00E57004" w:rsidP="00E57004">
      <w:pPr>
        <w:pStyle w:val="NormalBold"/>
      </w:pPr>
      <w:r w:rsidRPr="001F2415">
        <w:rPr>
          <w:rStyle w:val="HideTWBExt"/>
          <w:noProof w:val="0"/>
        </w:rPr>
        <w:t>&lt;/RepeatBlock-By&gt;</w:t>
      </w:r>
    </w:p>
    <w:p w14:paraId="081D47F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65D9DD3"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45826BF" w14:textId="77777777" w:rsidTr="002813C4">
        <w:trPr>
          <w:trHeight w:val="240"/>
          <w:jc w:val="center"/>
        </w:trPr>
        <w:tc>
          <w:tcPr>
            <w:tcW w:w="9752" w:type="dxa"/>
            <w:gridSpan w:val="2"/>
          </w:tcPr>
          <w:p w14:paraId="307C871D" w14:textId="77777777" w:rsidR="00E57004" w:rsidRPr="001F2415" w:rsidRDefault="00E57004" w:rsidP="002813C4"/>
        </w:tc>
      </w:tr>
      <w:tr w:rsidR="00E57004" w:rsidRPr="001F2415" w14:paraId="7DF2D13C" w14:textId="77777777" w:rsidTr="002813C4">
        <w:trPr>
          <w:trHeight w:val="240"/>
          <w:jc w:val="center"/>
        </w:trPr>
        <w:tc>
          <w:tcPr>
            <w:tcW w:w="4876" w:type="dxa"/>
            <w:hideMark/>
          </w:tcPr>
          <w:p w14:paraId="34D3449B" w14:textId="77777777" w:rsidR="00E57004" w:rsidRPr="001F2415" w:rsidRDefault="00E57004" w:rsidP="002813C4">
            <w:pPr>
              <w:pStyle w:val="AmColumnHeading"/>
            </w:pPr>
            <w:r w:rsidRPr="001F2415">
              <w:t>Draft opinion</w:t>
            </w:r>
          </w:p>
        </w:tc>
        <w:tc>
          <w:tcPr>
            <w:tcW w:w="4876" w:type="dxa"/>
            <w:hideMark/>
          </w:tcPr>
          <w:p w14:paraId="27FBB245" w14:textId="77777777" w:rsidR="00E57004" w:rsidRPr="001F2415" w:rsidRDefault="00E57004" w:rsidP="002813C4">
            <w:pPr>
              <w:pStyle w:val="AmColumnHeading"/>
            </w:pPr>
            <w:r w:rsidRPr="001F2415">
              <w:t>Amendment</w:t>
            </w:r>
          </w:p>
        </w:tc>
      </w:tr>
      <w:tr w:rsidR="00E57004" w:rsidRPr="001F2415" w14:paraId="2AB737D9" w14:textId="77777777" w:rsidTr="002813C4">
        <w:trPr>
          <w:jc w:val="center"/>
        </w:trPr>
        <w:tc>
          <w:tcPr>
            <w:tcW w:w="4876" w:type="dxa"/>
          </w:tcPr>
          <w:p w14:paraId="6751F8A2" w14:textId="77777777" w:rsidR="00E57004" w:rsidRPr="001F2415" w:rsidRDefault="00E57004" w:rsidP="002813C4">
            <w:pPr>
              <w:pStyle w:val="Normal6a"/>
            </w:pPr>
          </w:p>
        </w:tc>
        <w:tc>
          <w:tcPr>
            <w:tcW w:w="4876" w:type="dxa"/>
            <w:hideMark/>
          </w:tcPr>
          <w:p w14:paraId="4EBC5935" w14:textId="77777777" w:rsidR="00E57004" w:rsidRPr="001F2415" w:rsidRDefault="00E57004" w:rsidP="002813C4">
            <w:pPr>
              <w:pStyle w:val="Normal6a"/>
            </w:pPr>
            <w:r w:rsidRPr="001F2415">
              <w:rPr>
                <w:b/>
                <w:i/>
              </w:rPr>
              <w:t>2a.</w:t>
            </w:r>
            <w:r w:rsidRPr="001F2415">
              <w:rPr>
                <w:b/>
                <w:i/>
              </w:rPr>
              <w:tab/>
              <w:t>Notes that in the EU annual fish consumption per capita is estimated at 24kg, while EU annual fish production per capita is estimated to be 11kg; points out that Europe consumes far more seafood than it can catch in domestic waters or produce in fish farms and that more than half of the yearly demand comes from abroad, highlighting that developing countries account for about half of the imports; emphasizes that switching to a more plant based diet would increase the degree of self-sufficiency and result in positive effects on fish populations and marine ecosystems in Europe and the rest of the world;</w:t>
            </w:r>
          </w:p>
        </w:tc>
      </w:tr>
    </w:tbl>
    <w:p w14:paraId="51E64165"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9679710" w14:textId="77777777" w:rsidR="00E57004" w:rsidRPr="001F2415" w:rsidRDefault="00E57004" w:rsidP="00E57004">
      <w:r w:rsidRPr="001F2415">
        <w:rPr>
          <w:rStyle w:val="HideTWBExt"/>
          <w:noProof w:val="0"/>
        </w:rPr>
        <w:t>&lt;/Amend&gt;</w:t>
      </w:r>
    </w:p>
    <w:p w14:paraId="36FC79B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95</w:t>
      </w:r>
      <w:r w:rsidRPr="001F2415">
        <w:rPr>
          <w:rStyle w:val="HideTWBExt"/>
          <w:noProof w:val="0"/>
        </w:rPr>
        <w:t>&lt;/NumAm&gt;</w:t>
      </w:r>
    </w:p>
    <w:p w14:paraId="0ED59D26"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33FA7B78" w14:textId="77777777" w:rsidR="00E57004" w:rsidRPr="001F2415" w:rsidRDefault="00E57004" w:rsidP="00E57004">
      <w:pPr>
        <w:pStyle w:val="NormalBold"/>
      </w:pPr>
      <w:r w:rsidRPr="001F2415">
        <w:rPr>
          <w:rStyle w:val="HideTWBExt"/>
          <w:noProof w:val="0"/>
        </w:rPr>
        <w:t>&lt;/RepeatBlock-By&gt;</w:t>
      </w:r>
    </w:p>
    <w:p w14:paraId="2B5F7B1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901182A"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DBB606D" w14:textId="77777777" w:rsidTr="002813C4">
        <w:trPr>
          <w:trHeight w:val="240"/>
          <w:jc w:val="center"/>
        </w:trPr>
        <w:tc>
          <w:tcPr>
            <w:tcW w:w="9752" w:type="dxa"/>
            <w:gridSpan w:val="2"/>
          </w:tcPr>
          <w:p w14:paraId="0A08C6B2" w14:textId="77777777" w:rsidR="00E57004" w:rsidRPr="001F2415" w:rsidRDefault="00E57004" w:rsidP="002813C4"/>
        </w:tc>
      </w:tr>
      <w:tr w:rsidR="00E57004" w:rsidRPr="001F2415" w14:paraId="2C4A53C8" w14:textId="77777777" w:rsidTr="002813C4">
        <w:trPr>
          <w:trHeight w:val="240"/>
          <w:jc w:val="center"/>
        </w:trPr>
        <w:tc>
          <w:tcPr>
            <w:tcW w:w="4876" w:type="dxa"/>
            <w:hideMark/>
          </w:tcPr>
          <w:p w14:paraId="686EED31" w14:textId="77777777" w:rsidR="00E57004" w:rsidRPr="001F2415" w:rsidRDefault="00E57004" w:rsidP="002813C4">
            <w:pPr>
              <w:pStyle w:val="AmColumnHeading"/>
            </w:pPr>
            <w:r w:rsidRPr="001F2415">
              <w:t>Draft opinion</w:t>
            </w:r>
          </w:p>
        </w:tc>
        <w:tc>
          <w:tcPr>
            <w:tcW w:w="4876" w:type="dxa"/>
            <w:hideMark/>
          </w:tcPr>
          <w:p w14:paraId="028E6877" w14:textId="77777777" w:rsidR="00E57004" w:rsidRPr="001F2415" w:rsidRDefault="00E57004" w:rsidP="002813C4">
            <w:pPr>
              <w:pStyle w:val="AmColumnHeading"/>
            </w:pPr>
            <w:r w:rsidRPr="001F2415">
              <w:t>Amendment</w:t>
            </w:r>
          </w:p>
        </w:tc>
      </w:tr>
      <w:tr w:rsidR="00E57004" w:rsidRPr="001F2415" w14:paraId="4E8887BF" w14:textId="77777777" w:rsidTr="002813C4">
        <w:trPr>
          <w:jc w:val="center"/>
        </w:trPr>
        <w:tc>
          <w:tcPr>
            <w:tcW w:w="4876" w:type="dxa"/>
          </w:tcPr>
          <w:p w14:paraId="3A7CDC20" w14:textId="77777777" w:rsidR="00E57004" w:rsidRPr="001F2415" w:rsidRDefault="00E57004" w:rsidP="002813C4">
            <w:pPr>
              <w:pStyle w:val="Normal6a"/>
            </w:pPr>
          </w:p>
        </w:tc>
        <w:tc>
          <w:tcPr>
            <w:tcW w:w="4876" w:type="dxa"/>
            <w:hideMark/>
          </w:tcPr>
          <w:p w14:paraId="63159881" w14:textId="77777777" w:rsidR="00E57004" w:rsidRPr="001F2415" w:rsidRDefault="00E57004" w:rsidP="002813C4">
            <w:pPr>
              <w:pStyle w:val="Normal6a"/>
            </w:pPr>
            <w:r w:rsidRPr="001F2415">
              <w:rPr>
                <w:b/>
                <w:i/>
              </w:rPr>
              <w:t>2a.</w:t>
            </w:r>
            <w:r w:rsidRPr="001F2415">
              <w:tab/>
            </w:r>
            <w:r w:rsidRPr="001F2415">
              <w:rPr>
                <w:b/>
                <w:i/>
              </w:rPr>
              <w:t>Emphasises that the current pandemic has demonstrated that the EU must safeguard food security and food sovereignty, and not be dependent on food imports from third countries; agrees with the development of an emergency plan to safeguard the EU’s food supply and food security in the event of future crises; recalls the objective of the CFP of helping to supply the Union market with food of high nutritional value and reducing the Union market’s dependence on food imports;</w:t>
            </w:r>
          </w:p>
        </w:tc>
      </w:tr>
    </w:tbl>
    <w:p w14:paraId="66CC800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4E587DFC" w14:textId="77777777" w:rsidR="00E57004" w:rsidRPr="001F2415" w:rsidRDefault="00E57004" w:rsidP="00E57004">
      <w:r w:rsidRPr="001F2415">
        <w:rPr>
          <w:rStyle w:val="HideTWBExt"/>
          <w:noProof w:val="0"/>
        </w:rPr>
        <w:t>&lt;/Amend&gt;</w:t>
      </w:r>
    </w:p>
    <w:p w14:paraId="510A918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96</w:t>
      </w:r>
      <w:r w:rsidRPr="001F2415">
        <w:rPr>
          <w:rStyle w:val="HideTWBExt"/>
          <w:noProof w:val="0"/>
        </w:rPr>
        <w:t>&lt;/NumAm&gt;</w:t>
      </w:r>
    </w:p>
    <w:p w14:paraId="1D7D3F6F"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68F74DED" w14:textId="77777777" w:rsidR="00E57004" w:rsidRPr="001F2415" w:rsidRDefault="00E57004" w:rsidP="00E57004">
      <w:pPr>
        <w:pStyle w:val="NormalBold"/>
      </w:pPr>
      <w:r w:rsidRPr="001F2415">
        <w:rPr>
          <w:rStyle w:val="HideTWBExt"/>
          <w:noProof w:val="0"/>
        </w:rPr>
        <w:t>&lt;/RepeatBlock-By&gt;</w:t>
      </w:r>
    </w:p>
    <w:p w14:paraId="72757DA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0632400"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F5446FD" w14:textId="77777777" w:rsidTr="002813C4">
        <w:trPr>
          <w:trHeight w:val="240"/>
          <w:jc w:val="center"/>
        </w:trPr>
        <w:tc>
          <w:tcPr>
            <w:tcW w:w="9752" w:type="dxa"/>
            <w:gridSpan w:val="2"/>
          </w:tcPr>
          <w:p w14:paraId="1668D8DD" w14:textId="77777777" w:rsidR="00E57004" w:rsidRPr="001F2415" w:rsidRDefault="00E57004" w:rsidP="002813C4"/>
        </w:tc>
      </w:tr>
      <w:tr w:rsidR="00E57004" w:rsidRPr="001F2415" w14:paraId="32246CE8" w14:textId="77777777" w:rsidTr="002813C4">
        <w:trPr>
          <w:trHeight w:val="240"/>
          <w:jc w:val="center"/>
        </w:trPr>
        <w:tc>
          <w:tcPr>
            <w:tcW w:w="4876" w:type="dxa"/>
            <w:hideMark/>
          </w:tcPr>
          <w:p w14:paraId="6F34344B" w14:textId="77777777" w:rsidR="00E57004" w:rsidRPr="001F2415" w:rsidRDefault="00E57004" w:rsidP="002813C4">
            <w:pPr>
              <w:pStyle w:val="AmColumnHeading"/>
            </w:pPr>
            <w:r w:rsidRPr="001F2415">
              <w:t>Draft opinion</w:t>
            </w:r>
          </w:p>
        </w:tc>
        <w:tc>
          <w:tcPr>
            <w:tcW w:w="4876" w:type="dxa"/>
            <w:hideMark/>
          </w:tcPr>
          <w:p w14:paraId="40C72006" w14:textId="77777777" w:rsidR="00E57004" w:rsidRPr="001F2415" w:rsidRDefault="00E57004" w:rsidP="002813C4">
            <w:pPr>
              <w:pStyle w:val="AmColumnHeading"/>
            </w:pPr>
            <w:r w:rsidRPr="001F2415">
              <w:t>Amendment</w:t>
            </w:r>
          </w:p>
        </w:tc>
      </w:tr>
      <w:tr w:rsidR="00E57004" w:rsidRPr="001F2415" w14:paraId="534BE693" w14:textId="77777777" w:rsidTr="002813C4">
        <w:trPr>
          <w:jc w:val="center"/>
        </w:trPr>
        <w:tc>
          <w:tcPr>
            <w:tcW w:w="4876" w:type="dxa"/>
          </w:tcPr>
          <w:p w14:paraId="3A72DB3F" w14:textId="77777777" w:rsidR="00E57004" w:rsidRPr="001F2415" w:rsidRDefault="00E57004" w:rsidP="002813C4">
            <w:pPr>
              <w:pStyle w:val="Normal6a"/>
            </w:pPr>
          </w:p>
        </w:tc>
        <w:tc>
          <w:tcPr>
            <w:tcW w:w="4876" w:type="dxa"/>
            <w:hideMark/>
          </w:tcPr>
          <w:p w14:paraId="6351C6FE" w14:textId="77777777" w:rsidR="00E57004" w:rsidRPr="001F2415" w:rsidRDefault="00E57004" w:rsidP="002813C4">
            <w:pPr>
              <w:pStyle w:val="Normal6a"/>
            </w:pPr>
            <w:r w:rsidRPr="001F2415">
              <w:rPr>
                <w:b/>
                <w:i/>
              </w:rPr>
              <w:t>2a.</w:t>
            </w:r>
            <w:r w:rsidRPr="001F2415">
              <w:rPr>
                <w:b/>
                <w:i/>
              </w:rPr>
              <w:tab/>
              <w:t>Observes that the Common Fisheries Policy is the existing legal framework with the objective of providing healthy sea-based food based on sustainable, social, economic and environmental principles for fisheries management, ensuring sustainable exploitation of living marine biological resources, and aiming to restore and maintain populations of harvested species above levels which can produce the maximum sustainable yield as well as to ensure the profitability of the fishing activity;</w:t>
            </w:r>
          </w:p>
        </w:tc>
      </w:tr>
    </w:tbl>
    <w:p w14:paraId="21D9694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CA7798B" w14:textId="77777777" w:rsidR="00E57004" w:rsidRPr="001F2415" w:rsidRDefault="00E57004" w:rsidP="00E57004">
      <w:r w:rsidRPr="001F2415">
        <w:rPr>
          <w:rStyle w:val="HideTWBExt"/>
          <w:noProof w:val="0"/>
        </w:rPr>
        <w:t>&lt;/Amend&gt;</w:t>
      </w:r>
    </w:p>
    <w:p w14:paraId="78099F7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97</w:t>
      </w:r>
      <w:r w:rsidRPr="001F2415">
        <w:rPr>
          <w:rStyle w:val="HideTWBExt"/>
          <w:noProof w:val="0"/>
        </w:rPr>
        <w:t>&lt;/NumAm&gt;</w:t>
      </w:r>
    </w:p>
    <w:p w14:paraId="24370B6B"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6EBDDF76" w14:textId="77777777" w:rsidR="00E57004" w:rsidRPr="001F2415" w:rsidRDefault="00E57004" w:rsidP="00E57004">
      <w:pPr>
        <w:pStyle w:val="NormalBold"/>
      </w:pPr>
      <w:r w:rsidRPr="001F2415">
        <w:rPr>
          <w:rStyle w:val="HideTWBExt"/>
          <w:noProof w:val="0"/>
        </w:rPr>
        <w:t>&lt;/RepeatBlock-By&gt;</w:t>
      </w:r>
    </w:p>
    <w:p w14:paraId="053298A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117BA0E"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A109137" w14:textId="77777777" w:rsidTr="002813C4">
        <w:trPr>
          <w:trHeight w:val="240"/>
          <w:jc w:val="center"/>
        </w:trPr>
        <w:tc>
          <w:tcPr>
            <w:tcW w:w="9752" w:type="dxa"/>
            <w:gridSpan w:val="2"/>
          </w:tcPr>
          <w:p w14:paraId="06496E13" w14:textId="77777777" w:rsidR="00E57004" w:rsidRPr="001F2415" w:rsidRDefault="00E57004" w:rsidP="002813C4"/>
        </w:tc>
      </w:tr>
      <w:tr w:rsidR="00E57004" w:rsidRPr="001F2415" w14:paraId="55A99546" w14:textId="77777777" w:rsidTr="002813C4">
        <w:trPr>
          <w:trHeight w:val="240"/>
          <w:jc w:val="center"/>
        </w:trPr>
        <w:tc>
          <w:tcPr>
            <w:tcW w:w="4876" w:type="dxa"/>
            <w:hideMark/>
          </w:tcPr>
          <w:p w14:paraId="789FC6CC" w14:textId="77777777" w:rsidR="00E57004" w:rsidRPr="001F2415" w:rsidRDefault="00E57004" w:rsidP="002813C4">
            <w:pPr>
              <w:pStyle w:val="AmColumnHeading"/>
            </w:pPr>
            <w:r w:rsidRPr="001F2415">
              <w:t>Draft opinion</w:t>
            </w:r>
          </w:p>
        </w:tc>
        <w:tc>
          <w:tcPr>
            <w:tcW w:w="4876" w:type="dxa"/>
            <w:hideMark/>
          </w:tcPr>
          <w:p w14:paraId="249A7C91" w14:textId="77777777" w:rsidR="00E57004" w:rsidRPr="001F2415" w:rsidRDefault="00E57004" w:rsidP="002813C4">
            <w:pPr>
              <w:pStyle w:val="AmColumnHeading"/>
            </w:pPr>
            <w:r w:rsidRPr="001F2415">
              <w:t>Amendment</w:t>
            </w:r>
          </w:p>
        </w:tc>
      </w:tr>
      <w:tr w:rsidR="00E57004" w:rsidRPr="001F2415" w14:paraId="15F97FC4" w14:textId="77777777" w:rsidTr="002813C4">
        <w:trPr>
          <w:jc w:val="center"/>
        </w:trPr>
        <w:tc>
          <w:tcPr>
            <w:tcW w:w="4876" w:type="dxa"/>
          </w:tcPr>
          <w:p w14:paraId="65D08D06" w14:textId="77777777" w:rsidR="00E57004" w:rsidRPr="001F2415" w:rsidRDefault="00E57004" w:rsidP="002813C4">
            <w:pPr>
              <w:pStyle w:val="Normal6a"/>
            </w:pPr>
          </w:p>
        </w:tc>
        <w:tc>
          <w:tcPr>
            <w:tcW w:w="4876" w:type="dxa"/>
            <w:hideMark/>
          </w:tcPr>
          <w:p w14:paraId="0CBEFCEB" w14:textId="77777777" w:rsidR="00E57004" w:rsidRPr="001F2415" w:rsidRDefault="00E57004" w:rsidP="002813C4">
            <w:pPr>
              <w:pStyle w:val="Normal6a"/>
            </w:pPr>
            <w:r w:rsidRPr="001F2415">
              <w:rPr>
                <w:b/>
                <w:i/>
              </w:rPr>
              <w:t>2a.</w:t>
            </w:r>
            <w:r w:rsidRPr="001F2415">
              <w:rPr>
                <w:b/>
                <w:i/>
              </w:rPr>
              <w:tab/>
              <w:t>Underlines that the EU fisheries and aquaculture sector has a significant environmental and climate footprint; invites the commission to assess options under the Common Fisheries Policy (CFP) to better address the issue of depleting fish populations; that stresses that the sector should also contribute to the Union efforts of achieving the objectives of the European Green Deal;</w:t>
            </w:r>
          </w:p>
        </w:tc>
      </w:tr>
    </w:tbl>
    <w:p w14:paraId="1FA7451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F134B3D" w14:textId="77777777" w:rsidR="00E57004" w:rsidRPr="001F2415" w:rsidRDefault="00E57004" w:rsidP="00E57004">
      <w:r w:rsidRPr="001F2415">
        <w:rPr>
          <w:rStyle w:val="HideTWBExt"/>
          <w:noProof w:val="0"/>
        </w:rPr>
        <w:t>&lt;/Amend&gt;</w:t>
      </w:r>
    </w:p>
    <w:p w14:paraId="41FA955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98</w:t>
      </w:r>
      <w:r w:rsidRPr="001F2415">
        <w:rPr>
          <w:rStyle w:val="HideTWBExt"/>
          <w:noProof w:val="0"/>
        </w:rPr>
        <w:t>&lt;/NumAm&gt;</w:t>
      </w:r>
    </w:p>
    <w:p w14:paraId="45405358"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4FCA32E8" w14:textId="77777777" w:rsidR="00E57004" w:rsidRPr="001F2415" w:rsidRDefault="00E57004" w:rsidP="00E57004">
      <w:pPr>
        <w:pStyle w:val="NormalBold"/>
      </w:pPr>
      <w:r w:rsidRPr="001F2415">
        <w:rPr>
          <w:rStyle w:val="HideTWBExt"/>
          <w:noProof w:val="0"/>
        </w:rPr>
        <w:t>&lt;/RepeatBlock-By&gt;</w:t>
      </w:r>
    </w:p>
    <w:p w14:paraId="1B0FC34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6C24757"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100FF07" w14:textId="77777777" w:rsidTr="002813C4">
        <w:trPr>
          <w:trHeight w:val="240"/>
          <w:jc w:val="center"/>
        </w:trPr>
        <w:tc>
          <w:tcPr>
            <w:tcW w:w="9752" w:type="dxa"/>
            <w:gridSpan w:val="2"/>
          </w:tcPr>
          <w:p w14:paraId="2637AD53" w14:textId="77777777" w:rsidR="00E57004" w:rsidRPr="001F2415" w:rsidRDefault="00E57004" w:rsidP="002813C4"/>
        </w:tc>
      </w:tr>
      <w:tr w:rsidR="00E57004" w:rsidRPr="001F2415" w14:paraId="0ECCF93D" w14:textId="77777777" w:rsidTr="002813C4">
        <w:trPr>
          <w:trHeight w:val="240"/>
          <w:jc w:val="center"/>
        </w:trPr>
        <w:tc>
          <w:tcPr>
            <w:tcW w:w="4876" w:type="dxa"/>
            <w:hideMark/>
          </w:tcPr>
          <w:p w14:paraId="5E447A05" w14:textId="77777777" w:rsidR="00E57004" w:rsidRPr="001F2415" w:rsidRDefault="00E57004" w:rsidP="002813C4">
            <w:pPr>
              <w:pStyle w:val="AmColumnHeading"/>
            </w:pPr>
            <w:r w:rsidRPr="001F2415">
              <w:t>Draft opinion</w:t>
            </w:r>
          </w:p>
        </w:tc>
        <w:tc>
          <w:tcPr>
            <w:tcW w:w="4876" w:type="dxa"/>
            <w:hideMark/>
          </w:tcPr>
          <w:p w14:paraId="040A00CA" w14:textId="77777777" w:rsidR="00E57004" w:rsidRPr="001F2415" w:rsidRDefault="00E57004" w:rsidP="002813C4">
            <w:pPr>
              <w:pStyle w:val="AmColumnHeading"/>
            </w:pPr>
            <w:r w:rsidRPr="001F2415">
              <w:t>Amendment</w:t>
            </w:r>
          </w:p>
        </w:tc>
      </w:tr>
      <w:tr w:rsidR="00E57004" w:rsidRPr="001F2415" w14:paraId="406B88E9" w14:textId="77777777" w:rsidTr="002813C4">
        <w:trPr>
          <w:jc w:val="center"/>
        </w:trPr>
        <w:tc>
          <w:tcPr>
            <w:tcW w:w="4876" w:type="dxa"/>
          </w:tcPr>
          <w:p w14:paraId="688240F2" w14:textId="77777777" w:rsidR="00E57004" w:rsidRPr="001F2415" w:rsidRDefault="00E57004" w:rsidP="002813C4">
            <w:pPr>
              <w:pStyle w:val="Normal6a"/>
            </w:pPr>
          </w:p>
        </w:tc>
        <w:tc>
          <w:tcPr>
            <w:tcW w:w="4876" w:type="dxa"/>
            <w:hideMark/>
          </w:tcPr>
          <w:p w14:paraId="68026F0F" w14:textId="77777777" w:rsidR="00E57004" w:rsidRPr="001F2415" w:rsidRDefault="00E57004" w:rsidP="002813C4">
            <w:pPr>
              <w:pStyle w:val="Normal6a"/>
            </w:pPr>
            <w:r w:rsidRPr="001F2415">
              <w:rPr>
                <w:b/>
                <w:i/>
              </w:rPr>
              <w:t>2a.</w:t>
            </w:r>
            <w:r w:rsidRPr="001F2415">
              <w:tab/>
            </w:r>
            <w:r w:rsidRPr="001F2415">
              <w:rPr>
                <w:b/>
                <w:i/>
              </w:rPr>
              <w:t>Emphasises the need to move towards intelligent integration of global, regional and local food systems, promoting short channels in the fisheries value chain in order to improve food security, in accordance with the principles of the European single market;</w:t>
            </w:r>
          </w:p>
        </w:tc>
      </w:tr>
    </w:tbl>
    <w:p w14:paraId="7870332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03673736" w14:textId="77777777" w:rsidR="00E57004" w:rsidRPr="001F2415" w:rsidRDefault="00E57004" w:rsidP="00E57004">
      <w:r w:rsidRPr="001F2415">
        <w:rPr>
          <w:rStyle w:val="HideTWBExt"/>
          <w:noProof w:val="0"/>
        </w:rPr>
        <w:t>&lt;/Amend&gt;</w:t>
      </w:r>
    </w:p>
    <w:p w14:paraId="339B834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99</w:t>
      </w:r>
      <w:r w:rsidRPr="001F2415">
        <w:rPr>
          <w:rStyle w:val="HideTWBExt"/>
          <w:noProof w:val="0"/>
        </w:rPr>
        <w:t>&lt;/NumAm&gt;</w:t>
      </w:r>
    </w:p>
    <w:p w14:paraId="7007BBB1"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73B85608" w14:textId="77777777" w:rsidR="00E57004" w:rsidRPr="001F2415" w:rsidRDefault="00E57004" w:rsidP="00E57004">
      <w:pPr>
        <w:pStyle w:val="NormalBold"/>
      </w:pPr>
      <w:r w:rsidRPr="001F2415">
        <w:rPr>
          <w:rStyle w:val="HideTWBExt"/>
          <w:noProof w:val="0"/>
        </w:rPr>
        <w:t>&lt;/RepeatBlock-By&gt;</w:t>
      </w:r>
    </w:p>
    <w:p w14:paraId="01C95DE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5253207"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B849E21" w14:textId="77777777" w:rsidTr="002813C4">
        <w:trPr>
          <w:trHeight w:val="240"/>
          <w:jc w:val="center"/>
        </w:trPr>
        <w:tc>
          <w:tcPr>
            <w:tcW w:w="9752" w:type="dxa"/>
            <w:gridSpan w:val="2"/>
          </w:tcPr>
          <w:p w14:paraId="1EFD03B9" w14:textId="77777777" w:rsidR="00E57004" w:rsidRPr="001F2415" w:rsidRDefault="00E57004" w:rsidP="002813C4"/>
        </w:tc>
      </w:tr>
      <w:tr w:rsidR="00E57004" w:rsidRPr="001F2415" w14:paraId="401EFD77" w14:textId="77777777" w:rsidTr="002813C4">
        <w:trPr>
          <w:trHeight w:val="240"/>
          <w:jc w:val="center"/>
        </w:trPr>
        <w:tc>
          <w:tcPr>
            <w:tcW w:w="4876" w:type="dxa"/>
            <w:hideMark/>
          </w:tcPr>
          <w:p w14:paraId="59B35498" w14:textId="77777777" w:rsidR="00E57004" w:rsidRPr="001F2415" w:rsidRDefault="00E57004" w:rsidP="002813C4">
            <w:pPr>
              <w:pStyle w:val="AmColumnHeading"/>
            </w:pPr>
            <w:r w:rsidRPr="001F2415">
              <w:t>Draft opinion</w:t>
            </w:r>
          </w:p>
        </w:tc>
        <w:tc>
          <w:tcPr>
            <w:tcW w:w="4876" w:type="dxa"/>
            <w:hideMark/>
          </w:tcPr>
          <w:p w14:paraId="4FC127C1" w14:textId="77777777" w:rsidR="00E57004" w:rsidRPr="001F2415" w:rsidRDefault="00E57004" w:rsidP="002813C4">
            <w:pPr>
              <w:pStyle w:val="AmColumnHeading"/>
            </w:pPr>
            <w:r w:rsidRPr="001F2415">
              <w:t>Amendment</w:t>
            </w:r>
          </w:p>
        </w:tc>
      </w:tr>
      <w:tr w:rsidR="00E57004" w:rsidRPr="001F2415" w14:paraId="72EAE23A" w14:textId="77777777" w:rsidTr="002813C4">
        <w:trPr>
          <w:jc w:val="center"/>
        </w:trPr>
        <w:tc>
          <w:tcPr>
            <w:tcW w:w="4876" w:type="dxa"/>
          </w:tcPr>
          <w:p w14:paraId="7FEE9CB6" w14:textId="77777777" w:rsidR="00E57004" w:rsidRPr="001F2415" w:rsidRDefault="00E57004" w:rsidP="002813C4">
            <w:pPr>
              <w:pStyle w:val="Normal6a"/>
            </w:pPr>
          </w:p>
        </w:tc>
        <w:tc>
          <w:tcPr>
            <w:tcW w:w="4876" w:type="dxa"/>
            <w:hideMark/>
          </w:tcPr>
          <w:p w14:paraId="7FFEF430" w14:textId="77777777" w:rsidR="00E57004" w:rsidRPr="001F2415" w:rsidRDefault="00E57004" w:rsidP="002813C4">
            <w:pPr>
              <w:pStyle w:val="Normal6a"/>
            </w:pPr>
            <w:r w:rsidRPr="001F2415">
              <w:rPr>
                <w:b/>
                <w:i/>
              </w:rPr>
              <w:t>2a.</w:t>
            </w:r>
            <w:r w:rsidRPr="001F2415">
              <w:tab/>
            </w:r>
            <w:r w:rsidRPr="001F2415">
              <w:rPr>
                <w:b/>
                <w:i/>
              </w:rPr>
              <w:t>Points out that, thanks to its heart-healthy properties, fish consumption has great potential to address the European public health crisis in terms of the high prevalence of diet-related diseases, such as cardiovascular disease, in the Union;</w:t>
            </w:r>
          </w:p>
        </w:tc>
      </w:tr>
    </w:tbl>
    <w:p w14:paraId="37F5B09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6784BC37" w14:textId="77777777" w:rsidR="00E57004" w:rsidRPr="001F2415" w:rsidRDefault="00E57004" w:rsidP="00E57004">
      <w:r w:rsidRPr="001F2415">
        <w:rPr>
          <w:rStyle w:val="HideTWBExt"/>
          <w:noProof w:val="0"/>
        </w:rPr>
        <w:t>&lt;/Amend&gt;</w:t>
      </w:r>
    </w:p>
    <w:p w14:paraId="2A75126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100</w:t>
      </w:r>
      <w:r w:rsidRPr="001F2415">
        <w:rPr>
          <w:rStyle w:val="HideTWBExt"/>
          <w:noProof w:val="0"/>
        </w:rPr>
        <w:t>&lt;/NumAm&gt;</w:t>
      </w:r>
    </w:p>
    <w:p w14:paraId="68502394" w14:textId="77777777" w:rsidR="00E57004" w:rsidRPr="001F2415" w:rsidRDefault="00E57004" w:rsidP="00E57004">
      <w:pPr>
        <w:pStyle w:val="NormalBold"/>
      </w:pPr>
      <w:r w:rsidRPr="001F2415">
        <w:rPr>
          <w:rStyle w:val="HideTWBExt"/>
          <w:noProof w:val="0"/>
        </w:rPr>
        <w:t>&lt;RepeatBlock-By&gt;&lt;Members&gt;</w:t>
      </w:r>
      <w:r w:rsidRPr="001F2415">
        <w:t>Peter van Dalen</w:t>
      </w:r>
      <w:r w:rsidRPr="001F2415">
        <w:rPr>
          <w:rStyle w:val="HideTWBExt"/>
          <w:noProof w:val="0"/>
        </w:rPr>
        <w:t>&lt;/Members&gt;</w:t>
      </w:r>
    </w:p>
    <w:p w14:paraId="6571D202" w14:textId="77777777" w:rsidR="00E57004" w:rsidRPr="001F2415" w:rsidRDefault="00E57004" w:rsidP="00E57004">
      <w:pPr>
        <w:pStyle w:val="NormalBold"/>
      </w:pPr>
      <w:r w:rsidRPr="001F2415">
        <w:rPr>
          <w:rStyle w:val="HideTWBExt"/>
          <w:noProof w:val="0"/>
        </w:rPr>
        <w:t>&lt;/RepeatBlock-By&gt;</w:t>
      </w:r>
    </w:p>
    <w:p w14:paraId="5A92907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3BDC541"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37B2CD0" w14:textId="77777777" w:rsidTr="002813C4">
        <w:trPr>
          <w:trHeight w:val="240"/>
          <w:jc w:val="center"/>
        </w:trPr>
        <w:tc>
          <w:tcPr>
            <w:tcW w:w="9752" w:type="dxa"/>
            <w:gridSpan w:val="2"/>
          </w:tcPr>
          <w:p w14:paraId="62453124" w14:textId="77777777" w:rsidR="00E57004" w:rsidRPr="001F2415" w:rsidRDefault="00E57004" w:rsidP="002813C4"/>
        </w:tc>
      </w:tr>
      <w:tr w:rsidR="00E57004" w:rsidRPr="001F2415" w14:paraId="57729834" w14:textId="77777777" w:rsidTr="002813C4">
        <w:trPr>
          <w:trHeight w:val="240"/>
          <w:jc w:val="center"/>
        </w:trPr>
        <w:tc>
          <w:tcPr>
            <w:tcW w:w="4876" w:type="dxa"/>
            <w:hideMark/>
          </w:tcPr>
          <w:p w14:paraId="7772EF44" w14:textId="77777777" w:rsidR="00E57004" w:rsidRPr="001F2415" w:rsidRDefault="00E57004" w:rsidP="002813C4">
            <w:pPr>
              <w:pStyle w:val="AmColumnHeading"/>
            </w:pPr>
            <w:r w:rsidRPr="001F2415">
              <w:t>Draft opinion</w:t>
            </w:r>
          </w:p>
        </w:tc>
        <w:tc>
          <w:tcPr>
            <w:tcW w:w="4876" w:type="dxa"/>
            <w:hideMark/>
          </w:tcPr>
          <w:p w14:paraId="0F51FD64" w14:textId="77777777" w:rsidR="00E57004" w:rsidRPr="001F2415" w:rsidRDefault="00E57004" w:rsidP="002813C4">
            <w:pPr>
              <w:pStyle w:val="AmColumnHeading"/>
            </w:pPr>
            <w:r w:rsidRPr="001F2415">
              <w:t>Amendment</w:t>
            </w:r>
          </w:p>
        </w:tc>
      </w:tr>
      <w:tr w:rsidR="00E57004" w:rsidRPr="001F2415" w14:paraId="1232A601" w14:textId="77777777" w:rsidTr="002813C4">
        <w:trPr>
          <w:jc w:val="center"/>
        </w:trPr>
        <w:tc>
          <w:tcPr>
            <w:tcW w:w="4876" w:type="dxa"/>
          </w:tcPr>
          <w:p w14:paraId="6245E98A" w14:textId="77777777" w:rsidR="00E57004" w:rsidRPr="001F2415" w:rsidRDefault="00E57004" w:rsidP="002813C4">
            <w:pPr>
              <w:pStyle w:val="Normal6a"/>
            </w:pPr>
          </w:p>
        </w:tc>
        <w:tc>
          <w:tcPr>
            <w:tcW w:w="4876" w:type="dxa"/>
            <w:hideMark/>
          </w:tcPr>
          <w:p w14:paraId="2F1D4D7E" w14:textId="77777777" w:rsidR="00E57004" w:rsidRPr="001F2415" w:rsidRDefault="00E57004" w:rsidP="002813C4">
            <w:pPr>
              <w:pStyle w:val="Normal6a"/>
            </w:pPr>
            <w:r w:rsidRPr="001F2415">
              <w:rPr>
                <w:b/>
                <w:i/>
              </w:rPr>
              <w:t>2a.</w:t>
            </w:r>
            <w:r w:rsidRPr="001F2415">
              <w:rPr>
                <w:b/>
                <w:i/>
              </w:rPr>
              <w:tab/>
              <w:t>Underlines the low environmental impact of fisheries and its healthy food production since there is no artificial feeding, antibiotics, fertilizers nor chemical pesticides involved;</w:t>
            </w:r>
          </w:p>
        </w:tc>
      </w:tr>
    </w:tbl>
    <w:p w14:paraId="3C1735E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17C9C76" w14:textId="77777777" w:rsidR="00E57004" w:rsidRPr="001F2415" w:rsidRDefault="00E57004" w:rsidP="00E57004">
      <w:r w:rsidRPr="001F2415">
        <w:rPr>
          <w:rStyle w:val="HideTWBExt"/>
          <w:noProof w:val="0"/>
        </w:rPr>
        <w:t>&lt;/Amend&gt;</w:t>
      </w:r>
    </w:p>
    <w:p w14:paraId="5655D9F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101</w:t>
      </w:r>
      <w:r w:rsidRPr="001F2415">
        <w:rPr>
          <w:rStyle w:val="HideTWBExt"/>
          <w:noProof w:val="0"/>
        </w:rPr>
        <w:t>&lt;/NumAm&gt;</w:t>
      </w:r>
    </w:p>
    <w:p w14:paraId="369733B8"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61A7D7A8" w14:textId="77777777" w:rsidR="00E57004" w:rsidRPr="001F2415" w:rsidRDefault="00E57004" w:rsidP="00E57004">
      <w:pPr>
        <w:pStyle w:val="NormalBold"/>
      </w:pPr>
      <w:r w:rsidRPr="001F2415">
        <w:rPr>
          <w:rStyle w:val="HideTWBExt"/>
          <w:noProof w:val="0"/>
        </w:rPr>
        <w:t>&lt;/RepeatBlock-By&gt;</w:t>
      </w:r>
    </w:p>
    <w:p w14:paraId="7F09429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14D612C" w14:textId="77777777" w:rsidR="00E57004" w:rsidRPr="001F2415" w:rsidRDefault="00E57004" w:rsidP="00E57004">
      <w:pPr>
        <w:pStyle w:val="NormalBold"/>
      </w:pPr>
      <w:r w:rsidRPr="001F2415">
        <w:rPr>
          <w:rStyle w:val="HideTWBExt"/>
          <w:noProof w:val="0"/>
        </w:rPr>
        <w:t>&lt;Article&gt;</w:t>
      </w:r>
      <w:r w:rsidRPr="001F2415">
        <w:t>Paragraph 2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3E5E56F" w14:textId="77777777" w:rsidTr="002813C4">
        <w:trPr>
          <w:trHeight w:val="240"/>
          <w:jc w:val="center"/>
        </w:trPr>
        <w:tc>
          <w:tcPr>
            <w:tcW w:w="9752" w:type="dxa"/>
            <w:gridSpan w:val="2"/>
          </w:tcPr>
          <w:p w14:paraId="30958A42" w14:textId="77777777" w:rsidR="00E57004" w:rsidRPr="001F2415" w:rsidRDefault="00E57004" w:rsidP="002813C4"/>
        </w:tc>
      </w:tr>
      <w:tr w:rsidR="00E57004" w:rsidRPr="001F2415" w14:paraId="6D2741C2" w14:textId="77777777" w:rsidTr="002813C4">
        <w:trPr>
          <w:trHeight w:val="240"/>
          <w:jc w:val="center"/>
        </w:trPr>
        <w:tc>
          <w:tcPr>
            <w:tcW w:w="4876" w:type="dxa"/>
            <w:hideMark/>
          </w:tcPr>
          <w:p w14:paraId="559FBCE6" w14:textId="77777777" w:rsidR="00E57004" w:rsidRPr="001F2415" w:rsidRDefault="00E57004" w:rsidP="002813C4">
            <w:pPr>
              <w:pStyle w:val="AmColumnHeading"/>
            </w:pPr>
            <w:r w:rsidRPr="001F2415">
              <w:t>Draft opinion</w:t>
            </w:r>
          </w:p>
        </w:tc>
        <w:tc>
          <w:tcPr>
            <w:tcW w:w="4876" w:type="dxa"/>
            <w:hideMark/>
          </w:tcPr>
          <w:p w14:paraId="6C1E9AD8" w14:textId="77777777" w:rsidR="00E57004" w:rsidRPr="001F2415" w:rsidRDefault="00E57004" w:rsidP="002813C4">
            <w:pPr>
              <w:pStyle w:val="AmColumnHeading"/>
            </w:pPr>
            <w:r w:rsidRPr="001F2415">
              <w:t>Amendment</w:t>
            </w:r>
          </w:p>
        </w:tc>
      </w:tr>
      <w:tr w:rsidR="00E57004" w:rsidRPr="001F2415" w14:paraId="2C6CB67B" w14:textId="77777777" w:rsidTr="002813C4">
        <w:trPr>
          <w:jc w:val="center"/>
        </w:trPr>
        <w:tc>
          <w:tcPr>
            <w:tcW w:w="4876" w:type="dxa"/>
          </w:tcPr>
          <w:p w14:paraId="1612A1E5" w14:textId="77777777" w:rsidR="00E57004" w:rsidRPr="001F2415" w:rsidRDefault="00E57004" w:rsidP="002813C4">
            <w:pPr>
              <w:pStyle w:val="Normal6a"/>
            </w:pPr>
          </w:p>
        </w:tc>
        <w:tc>
          <w:tcPr>
            <w:tcW w:w="4876" w:type="dxa"/>
            <w:hideMark/>
          </w:tcPr>
          <w:p w14:paraId="63D98FC0" w14:textId="77777777" w:rsidR="00E57004" w:rsidRPr="001F2415" w:rsidRDefault="00E57004" w:rsidP="002813C4">
            <w:pPr>
              <w:pStyle w:val="Normal6a"/>
            </w:pPr>
            <w:r w:rsidRPr="001F2415">
              <w:rPr>
                <w:b/>
                <w:i/>
              </w:rPr>
              <w:t>2a.</w:t>
            </w:r>
            <w:r w:rsidRPr="001F2415">
              <w:tab/>
            </w:r>
            <w:r w:rsidRPr="001F2415">
              <w:rPr>
                <w:b/>
                <w:i/>
              </w:rPr>
              <w:t>Stresses the important role that women play in processing, promoting and marketing the fish that is caught;</w:t>
            </w:r>
          </w:p>
        </w:tc>
      </w:tr>
    </w:tbl>
    <w:p w14:paraId="61A15E9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6B64210" w14:textId="77777777" w:rsidR="00E57004" w:rsidRPr="001F2415" w:rsidRDefault="00E57004" w:rsidP="00E57004">
      <w:r w:rsidRPr="001F2415">
        <w:rPr>
          <w:rStyle w:val="HideTWBExt"/>
          <w:noProof w:val="0"/>
        </w:rPr>
        <w:t>&lt;/Amend&gt;</w:t>
      </w:r>
    </w:p>
    <w:p w14:paraId="5087C48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102</w:t>
      </w:r>
      <w:r w:rsidRPr="001F2415">
        <w:rPr>
          <w:rStyle w:val="HideTWBExt"/>
          <w:noProof w:val="0"/>
        </w:rPr>
        <w:t>&lt;/NumAm&gt;</w:t>
      </w:r>
    </w:p>
    <w:p w14:paraId="038A9BA7"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778202C6" w14:textId="77777777" w:rsidR="00E57004" w:rsidRPr="001F2415" w:rsidRDefault="00E57004" w:rsidP="00E57004">
      <w:pPr>
        <w:pStyle w:val="NormalBold"/>
      </w:pPr>
      <w:r w:rsidRPr="001F2415">
        <w:rPr>
          <w:rStyle w:val="HideTWBExt"/>
          <w:noProof w:val="0"/>
        </w:rPr>
        <w:t>&lt;/RepeatBlock-By&gt;</w:t>
      </w:r>
    </w:p>
    <w:p w14:paraId="51B14D1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9E7E34C" w14:textId="77777777" w:rsidR="00E57004" w:rsidRPr="001F2415" w:rsidRDefault="00E57004" w:rsidP="00E57004">
      <w:pPr>
        <w:pStyle w:val="NormalBold"/>
      </w:pPr>
      <w:r w:rsidRPr="001F2415">
        <w:rPr>
          <w:rStyle w:val="HideTWBExt"/>
          <w:noProof w:val="0"/>
        </w:rPr>
        <w:t>&lt;Article&gt;</w:t>
      </w:r>
      <w:r w:rsidRPr="001F2415">
        <w:t>Paragraph 2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D2A906E" w14:textId="77777777" w:rsidTr="002813C4">
        <w:trPr>
          <w:trHeight w:val="240"/>
          <w:jc w:val="center"/>
        </w:trPr>
        <w:tc>
          <w:tcPr>
            <w:tcW w:w="9752" w:type="dxa"/>
            <w:gridSpan w:val="2"/>
          </w:tcPr>
          <w:p w14:paraId="70078FF5" w14:textId="77777777" w:rsidR="00E57004" w:rsidRPr="001F2415" w:rsidRDefault="00E57004" w:rsidP="002813C4"/>
        </w:tc>
      </w:tr>
      <w:tr w:rsidR="00E57004" w:rsidRPr="001F2415" w14:paraId="12687AA6" w14:textId="77777777" w:rsidTr="002813C4">
        <w:trPr>
          <w:trHeight w:val="240"/>
          <w:jc w:val="center"/>
        </w:trPr>
        <w:tc>
          <w:tcPr>
            <w:tcW w:w="4876" w:type="dxa"/>
            <w:hideMark/>
          </w:tcPr>
          <w:p w14:paraId="14F3B17E" w14:textId="77777777" w:rsidR="00E57004" w:rsidRPr="001F2415" w:rsidRDefault="00E57004" w:rsidP="002813C4">
            <w:pPr>
              <w:pStyle w:val="AmColumnHeading"/>
            </w:pPr>
            <w:r w:rsidRPr="001F2415">
              <w:t>Draft opinion</w:t>
            </w:r>
          </w:p>
        </w:tc>
        <w:tc>
          <w:tcPr>
            <w:tcW w:w="4876" w:type="dxa"/>
            <w:hideMark/>
          </w:tcPr>
          <w:p w14:paraId="63ECE70B" w14:textId="77777777" w:rsidR="00E57004" w:rsidRPr="001F2415" w:rsidRDefault="00E57004" w:rsidP="002813C4">
            <w:pPr>
              <w:pStyle w:val="AmColumnHeading"/>
            </w:pPr>
            <w:r w:rsidRPr="001F2415">
              <w:t>Amendment</w:t>
            </w:r>
          </w:p>
        </w:tc>
      </w:tr>
      <w:tr w:rsidR="00E57004" w:rsidRPr="001F2415" w14:paraId="13F69C91" w14:textId="77777777" w:rsidTr="002813C4">
        <w:trPr>
          <w:jc w:val="center"/>
        </w:trPr>
        <w:tc>
          <w:tcPr>
            <w:tcW w:w="4876" w:type="dxa"/>
          </w:tcPr>
          <w:p w14:paraId="4D35EA20" w14:textId="77777777" w:rsidR="00E57004" w:rsidRPr="001F2415" w:rsidRDefault="00E57004" w:rsidP="002813C4">
            <w:pPr>
              <w:pStyle w:val="Normal6a"/>
            </w:pPr>
          </w:p>
        </w:tc>
        <w:tc>
          <w:tcPr>
            <w:tcW w:w="4876" w:type="dxa"/>
            <w:hideMark/>
          </w:tcPr>
          <w:p w14:paraId="2863B3D4" w14:textId="77777777" w:rsidR="00E57004" w:rsidRPr="001F2415" w:rsidRDefault="00E57004" w:rsidP="002813C4">
            <w:pPr>
              <w:pStyle w:val="Normal6a"/>
            </w:pPr>
            <w:r w:rsidRPr="001F2415">
              <w:rPr>
                <w:b/>
                <w:i/>
              </w:rPr>
              <w:t>2b.</w:t>
            </w:r>
            <w:r w:rsidRPr="001F2415">
              <w:rPr>
                <w:b/>
                <w:i/>
              </w:rPr>
              <w:tab/>
              <w:t>Highlights that the current pandemic has evidenced the need for the EU to ensure food security and food sovereignty not to have to depend on food imports from third countries; Agrees with the development of a contingency plan to ensure the EU’s food supply and food security in the event of future crises; Reminds the CFP objective to contribute to the supplying of highly nutritional food to the Union market and to reducing the Union market's dependence on food imports;</w:t>
            </w:r>
          </w:p>
        </w:tc>
      </w:tr>
    </w:tbl>
    <w:p w14:paraId="76E1244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6392A62" w14:textId="77777777" w:rsidR="00E57004" w:rsidRPr="001F2415" w:rsidRDefault="00E57004" w:rsidP="00E57004">
      <w:r w:rsidRPr="001F2415">
        <w:rPr>
          <w:rStyle w:val="HideTWBExt"/>
          <w:noProof w:val="0"/>
        </w:rPr>
        <w:t>&lt;/Amend&gt;</w:t>
      </w:r>
    </w:p>
    <w:p w14:paraId="3BBDCBF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103</w:t>
      </w:r>
      <w:r w:rsidRPr="001F2415">
        <w:rPr>
          <w:rStyle w:val="HideTWBExt"/>
          <w:noProof w:val="0"/>
        </w:rPr>
        <w:t>&lt;/NumAm&gt;</w:t>
      </w:r>
    </w:p>
    <w:p w14:paraId="7B46FE6C"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6D9B75CF" w14:textId="77777777" w:rsidR="00E57004" w:rsidRPr="001F2415" w:rsidRDefault="00E57004" w:rsidP="00E57004">
      <w:pPr>
        <w:pStyle w:val="NormalBold"/>
      </w:pPr>
      <w:r w:rsidRPr="001F2415">
        <w:rPr>
          <w:rStyle w:val="HideTWBExt"/>
          <w:noProof w:val="0"/>
        </w:rPr>
        <w:t>&lt;/RepeatBlock-By&gt;</w:t>
      </w:r>
    </w:p>
    <w:p w14:paraId="00037AB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0878358" w14:textId="77777777" w:rsidR="00E57004" w:rsidRPr="001F2415" w:rsidRDefault="00E57004" w:rsidP="00E57004">
      <w:pPr>
        <w:pStyle w:val="NormalBold"/>
      </w:pPr>
      <w:r w:rsidRPr="001F2415">
        <w:rPr>
          <w:rStyle w:val="HideTWBExt"/>
          <w:noProof w:val="0"/>
        </w:rPr>
        <w:t>&lt;Article&gt;</w:t>
      </w:r>
      <w:r w:rsidRPr="001F2415">
        <w:t>Paragraph 2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DE9EBB3" w14:textId="77777777" w:rsidTr="002813C4">
        <w:trPr>
          <w:trHeight w:val="240"/>
          <w:jc w:val="center"/>
        </w:trPr>
        <w:tc>
          <w:tcPr>
            <w:tcW w:w="9752" w:type="dxa"/>
            <w:gridSpan w:val="2"/>
          </w:tcPr>
          <w:p w14:paraId="09C677AD" w14:textId="77777777" w:rsidR="00E57004" w:rsidRPr="001F2415" w:rsidRDefault="00E57004" w:rsidP="002813C4"/>
        </w:tc>
      </w:tr>
      <w:tr w:rsidR="00E57004" w:rsidRPr="001F2415" w14:paraId="5922D086" w14:textId="77777777" w:rsidTr="002813C4">
        <w:trPr>
          <w:trHeight w:val="240"/>
          <w:jc w:val="center"/>
        </w:trPr>
        <w:tc>
          <w:tcPr>
            <w:tcW w:w="4876" w:type="dxa"/>
            <w:hideMark/>
          </w:tcPr>
          <w:p w14:paraId="3203E491" w14:textId="77777777" w:rsidR="00E57004" w:rsidRPr="001F2415" w:rsidRDefault="00E57004" w:rsidP="002813C4">
            <w:pPr>
              <w:pStyle w:val="AmColumnHeading"/>
            </w:pPr>
            <w:r w:rsidRPr="001F2415">
              <w:t>Draft opinion</w:t>
            </w:r>
          </w:p>
        </w:tc>
        <w:tc>
          <w:tcPr>
            <w:tcW w:w="4876" w:type="dxa"/>
            <w:hideMark/>
          </w:tcPr>
          <w:p w14:paraId="5A646927" w14:textId="77777777" w:rsidR="00E57004" w:rsidRPr="001F2415" w:rsidRDefault="00E57004" w:rsidP="002813C4">
            <w:pPr>
              <w:pStyle w:val="AmColumnHeading"/>
            </w:pPr>
            <w:r w:rsidRPr="001F2415">
              <w:t>Amendment</w:t>
            </w:r>
          </w:p>
        </w:tc>
      </w:tr>
      <w:tr w:rsidR="00E57004" w:rsidRPr="001F2415" w14:paraId="74551A0B" w14:textId="77777777" w:rsidTr="002813C4">
        <w:trPr>
          <w:jc w:val="center"/>
        </w:trPr>
        <w:tc>
          <w:tcPr>
            <w:tcW w:w="4876" w:type="dxa"/>
          </w:tcPr>
          <w:p w14:paraId="27A694A0" w14:textId="77777777" w:rsidR="00E57004" w:rsidRPr="001F2415" w:rsidRDefault="00E57004" w:rsidP="002813C4">
            <w:pPr>
              <w:pStyle w:val="Normal6a"/>
            </w:pPr>
          </w:p>
        </w:tc>
        <w:tc>
          <w:tcPr>
            <w:tcW w:w="4876" w:type="dxa"/>
            <w:hideMark/>
          </w:tcPr>
          <w:p w14:paraId="3CA07FD6" w14:textId="77777777" w:rsidR="00E57004" w:rsidRPr="001F2415" w:rsidRDefault="00E57004" w:rsidP="002813C4">
            <w:pPr>
              <w:pStyle w:val="Normal6a"/>
            </w:pPr>
            <w:r w:rsidRPr="001F2415">
              <w:rPr>
                <w:b/>
                <w:i/>
              </w:rPr>
              <w:t>2b.</w:t>
            </w:r>
            <w:r w:rsidRPr="001F2415">
              <w:tab/>
            </w:r>
            <w:r w:rsidRPr="001F2415">
              <w:rPr>
                <w:b/>
                <w:i/>
              </w:rPr>
              <w:t>Emphasises that the Biodiversity and Farm to Fork Strategies are two sides of the same coin and therefore calls for impact assessments that identify the full costs of the European Commission’s biodiversity objectives in terms of the impacts of reducing fishing pressure and, consequently, food production;</w:t>
            </w:r>
          </w:p>
        </w:tc>
      </w:tr>
    </w:tbl>
    <w:p w14:paraId="7FD5080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2AA14A36" w14:textId="77777777" w:rsidR="00E57004" w:rsidRPr="001F2415" w:rsidRDefault="00E57004" w:rsidP="00E57004">
      <w:r w:rsidRPr="001F2415">
        <w:rPr>
          <w:rStyle w:val="HideTWBExt"/>
          <w:noProof w:val="0"/>
        </w:rPr>
        <w:t>&lt;/Amend&gt;</w:t>
      </w:r>
    </w:p>
    <w:p w14:paraId="1D200AC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104</w:t>
      </w:r>
      <w:r w:rsidRPr="001F2415">
        <w:rPr>
          <w:rStyle w:val="HideTWBExt"/>
          <w:noProof w:val="0"/>
        </w:rPr>
        <w:t>&lt;/NumAm&gt;</w:t>
      </w:r>
    </w:p>
    <w:p w14:paraId="71497D14"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2B5068D8" w14:textId="77777777" w:rsidR="00E57004" w:rsidRPr="001F2415" w:rsidRDefault="00E57004" w:rsidP="00E57004">
      <w:pPr>
        <w:pStyle w:val="NormalBold"/>
      </w:pPr>
      <w:r w:rsidRPr="001F2415">
        <w:rPr>
          <w:rStyle w:val="HideTWBExt"/>
          <w:noProof w:val="0"/>
        </w:rPr>
        <w:t>&lt;/RepeatBlock-By&gt;</w:t>
      </w:r>
    </w:p>
    <w:p w14:paraId="46D2F49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5FF3C8C" w14:textId="77777777" w:rsidR="00E57004" w:rsidRPr="001F2415" w:rsidRDefault="00E57004" w:rsidP="00E57004">
      <w:pPr>
        <w:pStyle w:val="NormalBold"/>
      </w:pPr>
      <w:r w:rsidRPr="001F2415">
        <w:rPr>
          <w:rStyle w:val="HideTWBExt"/>
          <w:noProof w:val="0"/>
        </w:rPr>
        <w:t>&lt;Article&gt;</w:t>
      </w:r>
      <w:r w:rsidRPr="001F2415">
        <w:t>Paragraph 2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3261584" w14:textId="77777777" w:rsidTr="002813C4">
        <w:trPr>
          <w:trHeight w:val="240"/>
          <w:jc w:val="center"/>
        </w:trPr>
        <w:tc>
          <w:tcPr>
            <w:tcW w:w="9752" w:type="dxa"/>
            <w:gridSpan w:val="2"/>
          </w:tcPr>
          <w:p w14:paraId="4BC296F5" w14:textId="77777777" w:rsidR="00E57004" w:rsidRPr="001F2415" w:rsidRDefault="00E57004" w:rsidP="002813C4"/>
        </w:tc>
      </w:tr>
      <w:tr w:rsidR="00E57004" w:rsidRPr="001F2415" w14:paraId="23143EDF" w14:textId="77777777" w:rsidTr="002813C4">
        <w:trPr>
          <w:trHeight w:val="240"/>
          <w:jc w:val="center"/>
        </w:trPr>
        <w:tc>
          <w:tcPr>
            <w:tcW w:w="4876" w:type="dxa"/>
            <w:hideMark/>
          </w:tcPr>
          <w:p w14:paraId="67141AA1" w14:textId="77777777" w:rsidR="00E57004" w:rsidRPr="001F2415" w:rsidRDefault="00E57004" w:rsidP="002813C4">
            <w:pPr>
              <w:pStyle w:val="AmColumnHeading"/>
            </w:pPr>
            <w:r w:rsidRPr="001F2415">
              <w:t>Draft opinion</w:t>
            </w:r>
          </w:p>
        </w:tc>
        <w:tc>
          <w:tcPr>
            <w:tcW w:w="4876" w:type="dxa"/>
            <w:hideMark/>
          </w:tcPr>
          <w:p w14:paraId="094E7CBE" w14:textId="77777777" w:rsidR="00E57004" w:rsidRPr="001F2415" w:rsidRDefault="00E57004" w:rsidP="002813C4">
            <w:pPr>
              <w:pStyle w:val="AmColumnHeading"/>
            </w:pPr>
            <w:r w:rsidRPr="001F2415">
              <w:t>Amendment</w:t>
            </w:r>
          </w:p>
        </w:tc>
      </w:tr>
      <w:tr w:rsidR="00E57004" w:rsidRPr="001F2415" w14:paraId="7B8CF755" w14:textId="77777777" w:rsidTr="002813C4">
        <w:trPr>
          <w:jc w:val="center"/>
        </w:trPr>
        <w:tc>
          <w:tcPr>
            <w:tcW w:w="4876" w:type="dxa"/>
          </w:tcPr>
          <w:p w14:paraId="5ABCAD2E" w14:textId="77777777" w:rsidR="00E57004" w:rsidRPr="001F2415" w:rsidRDefault="00E57004" w:rsidP="002813C4">
            <w:pPr>
              <w:pStyle w:val="Normal6a"/>
            </w:pPr>
          </w:p>
        </w:tc>
        <w:tc>
          <w:tcPr>
            <w:tcW w:w="4876" w:type="dxa"/>
            <w:hideMark/>
          </w:tcPr>
          <w:p w14:paraId="134C9215" w14:textId="77777777" w:rsidR="00E57004" w:rsidRPr="001F2415" w:rsidRDefault="00E57004" w:rsidP="002813C4">
            <w:pPr>
              <w:pStyle w:val="Normal6a"/>
            </w:pPr>
            <w:r w:rsidRPr="001F2415">
              <w:rPr>
                <w:b/>
                <w:i/>
              </w:rPr>
              <w:t>2b.</w:t>
            </w:r>
            <w:r w:rsidRPr="001F2415">
              <w:rPr>
                <w:b/>
                <w:i/>
              </w:rPr>
              <w:tab/>
              <w:t>Stresses that bringing fish stocks to sustainable levels and restoring marine and coastal ecosystems requires systematic and intensified controls to combat overfishing, halt destructive fishing practices and prevent bycatch of sensitive species; notes that efforts should be made to limit wasteful discarding;</w:t>
            </w:r>
          </w:p>
        </w:tc>
      </w:tr>
    </w:tbl>
    <w:p w14:paraId="69F9718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1867A8E" w14:textId="77777777" w:rsidR="00E57004" w:rsidRPr="001F2415" w:rsidRDefault="00E57004" w:rsidP="00E57004">
      <w:r w:rsidRPr="001F2415">
        <w:rPr>
          <w:rStyle w:val="HideTWBExt"/>
          <w:noProof w:val="0"/>
        </w:rPr>
        <w:t>&lt;/Amend&gt;</w:t>
      </w:r>
    </w:p>
    <w:p w14:paraId="33F8260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105</w:t>
      </w:r>
      <w:r w:rsidRPr="001F2415">
        <w:rPr>
          <w:rStyle w:val="HideTWBExt"/>
          <w:noProof w:val="0"/>
        </w:rPr>
        <w:t>&lt;/NumAm&gt;</w:t>
      </w:r>
    </w:p>
    <w:p w14:paraId="51D7A53F"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58EB3F65" w14:textId="77777777" w:rsidR="00E57004" w:rsidRPr="001F2415" w:rsidRDefault="00E57004" w:rsidP="00E57004">
      <w:pPr>
        <w:pStyle w:val="NormalBold"/>
      </w:pPr>
      <w:r w:rsidRPr="001F2415">
        <w:rPr>
          <w:rStyle w:val="HideTWBExt"/>
          <w:noProof w:val="0"/>
        </w:rPr>
        <w:t>&lt;/RepeatBlock-By&gt;</w:t>
      </w:r>
    </w:p>
    <w:p w14:paraId="53EBF9E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EDF088F" w14:textId="77777777" w:rsidR="00E57004" w:rsidRPr="001F2415" w:rsidRDefault="00E57004" w:rsidP="00E57004">
      <w:pPr>
        <w:pStyle w:val="NormalBold"/>
      </w:pPr>
      <w:r w:rsidRPr="001F2415">
        <w:rPr>
          <w:rStyle w:val="HideTWBExt"/>
          <w:noProof w:val="0"/>
        </w:rPr>
        <w:t>&lt;Article&gt;</w:t>
      </w:r>
      <w:r w:rsidRPr="001F2415">
        <w:t>Paragraph 2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67120A1" w14:textId="77777777" w:rsidTr="002813C4">
        <w:trPr>
          <w:trHeight w:val="240"/>
          <w:jc w:val="center"/>
        </w:trPr>
        <w:tc>
          <w:tcPr>
            <w:tcW w:w="9752" w:type="dxa"/>
            <w:gridSpan w:val="2"/>
          </w:tcPr>
          <w:p w14:paraId="6D58102B" w14:textId="77777777" w:rsidR="00E57004" w:rsidRPr="001F2415" w:rsidRDefault="00E57004" w:rsidP="002813C4"/>
        </w:tc>
      </w:tr>
      <w:tr w:rsidR="00E57004" w:rsidRPr="001F2415" w14:paraId="41AA92E5" w14:textId="77777777" w:rsidTr="002813C4">
        <w:trPr>
          <w:trHeight w:val="240"/>
          <w:jc w:val="center"/>
        </w:trPr>
        <w:tc>
          <w:tcPr>
            <w:tcW w:w="4876" w:type="dxa"/>
            <w:hideMark/>
          </w:tcPr>
          <w:p w14:paraId="1CFDA69E" w14:textId="77777777" w:rsidR="00E57004" w:rsidRPr="001F2415" w:rsidRDefault="00E57004" w:rsidP="002813C4">
            <w:pPr>
              <w:pStyle w:val="AmColumnHeading"/>
            </w:pPr>
            <w:r w:rsidRPr="001F2415">
              <w:t>Draft opinion</w:t>
            </w:r>
          </w:p>
        </w:tc>
        <w:tc>
          <w:tcPr>
            <w:tcW w:w="4876" w:type="dxa"/>
            <w:hideMark/>
          </w:tcPr>
          <w:p w14:paraId="49EDC4FA" w14:textId="77777777" w:rsidR="00E57004" w:rsidRPr="001F2415" w:rsidRDefault="00E57004" w:rsidP="002813C4">
            <w:pPr>
              <w:pStyle w:val="AmColumnHeading"/>
            </w:pPr>
            <w:r w:rsidRPr="001F2415">
              <w:t>Amendment</w:t>
            </w:r>
          </w:p>
        </w:tc>
      </w:tr>
      <w:tr w:rsidR="00E57004" w:rsidRPr="001F2415" w14:paraId="0C14616E" w14:textId="77777777" w:rsidTr="002813C4">
        <w:trPr>
          <w:jc w:val="center"/>
        </w:trPr>
        <w:tc>
          <w:tcPr>
            <w:tcW w:w="4876" w:type="dxa"/>
          </w:tcPr>
          <w:p w14:paraId="47D2407F" w14:textId="77777777" w:rsidR="00E57004" w:rsidRPr="001F2415" w:rsidRDefault="00E57004" w:rsidP="002813C4">
            <w:pPr>
              <w:pStyle w:val="Normal6a"/>
            </w:pPr>
          </w:p>
        </w:tc>
        <w:tc>
          <w:tcPr>
            <w:tcW w:w="4876" w:type="dxa"/>
            <w:hideMark/>
          </w:tcPr>
          <w:p w14:paraId="680111CA" w14:textId="77777777" w:rsidR="00E57004" w:rsidRPr="001F2415" w:rsidRDefault="00E57004" w:rsidP="002813C4">
            <w:pPr>
              <w:pStyle w:val="Normal6a"/>
            </w:pPr>
            <w:r w:rsidRPr="001F2415">
              <w:rPr>
                <w:b/>
                <w:i/>
              </w:rPr>
              <w:t>2b.</w:t>
            </w:r>
            <w:r w:rsidRPr="001F2415">
              <w:tab/>
            </w:r>
            <w:r w:rsidRPr="001F2415">
              <w:rPr>
                <w:b/>
                <w:i/>
              </w:rPr>
              <w:t>Emphasises that, when implementing the objectives and measures proposed in the Strategy, due attention must be paid to the economic, social and environmental sustainability of food systems and to the competitiveness of the European fisheries and aquaculture sectors;</w:t>
            </w:r>
          </w:p>
        </w:tc>
      </w:tr>
    </w:tbl>
    <w:p w14:paraId="04EA73C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316889B0" w14:textId="77777777" w:rsidR="00E57004" w:rsidRPr="001F2415" w:rsidRDefault="00E57004" w:rsidP="00E57004">
      <w:r w:rsidRPr="001F2415">
        <w:rPr>
          <w:rStyle w:val="HideTWBExt"/>
          <w:noProof w:val="0"/>
        </w:rPr>
        <w:t>&lt;/Amend&gt;</w:t>
      </w:r>
    </w:p>
    <w:p w14:paraId="6BC3F0A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106</w:t>
      </w:r>
      <w:r w:rsidRPr="001F2415">
        <w:rPr>
          <w:rStyle w:val="HideTWBExt"/>
          <w:noProof w:val="0"/>
        </w:rPr>
        <w:t>&lt;/NumAm&gt;</w:t>
      </w:r>
    </w:p>
    <w:p w14:paraId="56F311D3"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 France Jamet</w:t>
      </w:r>
      <w:r w:rsidRPr="001F2415">
        <w:rPr>
          <w:rStyle w:val="HideTWBExt"/>
          <w:noProof w:val="0"/>
        </w:rPr>
        <w:t>&lt;/Members&gt;</w:t>
      </w:r>
    </w:p>
    <w:p w14:paraId="45FFB47A" w14:textId="77777777" w:rsidR="00E57004" w:rsidRPr="001F2415" w:rsidRDefault="00E57004" w:rsidP="00E57004">
      <w:pPr>
        <w:pStyle w:val="NormalBold"/>
      </w:pPr>
      <w:r w:rsidRPr="001F2415">
        <w:rPr>
          <w:rStyle w:val="HideTWBExt"/>
          <w:noProof w:val="0"/>
        </w:rPr>
        <w:t>&lt;/RepeatBlock-By&gt;</w:t>
      </w:r>
    </w:p>
    <w:p w14:paraId="7DBB8A9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EC03CF0" w14:textId="77777777" w:rsidR="00E57004" w:rsidRPr="001F2415" w:rsidRDefault="00E57004" w:rsidP="00E57004">
      <w:pPr>
        <w:pStyle w:val="NormalBold"/>
      </w:pPr>
      <w:r w:rsidRPr="001F2415">
        <w:rPr>
          <w:rStyle w:val="HideTWBExt"/>
          <w:noProof w:val="0"/>
        </w:rPr>
        <w:t>&lt;Article&gt;</w:t>
      </w:r>
      <w:r w:rsidRPr="001F2415">
        <w:t>Paragraph 2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E0B3E3D" w14:textId="77777777" w:rsidTr="002813C4">
        <w:trPr>
          <w:trHeight w:val="240"/>
          <w:jc w:val="center"/>
        </w:trPr>
        <w:tc>
          <w:tcPr>
            <w:tcW w:w="9752" w:type="dxa"/>
            <w:gridSpan w:val="2"/>
          </w:tcPr>
          <w:p w14:paraId="4FEE8FB0" w14:textId="77777777" w:rsidR="00E57004" w:rsidRPr="001F2415" w:rsidRDefault="00E57004" w:rsidP="002813C4"/>
        </w:tc>
      </w:tr>
      <w:tr w:rsidR="00E57004" w:rsidRPr="001F2415" w14:paraId="13DA92BC" w14:textId="77777777" w:rsidTr="002813C4">
        <w:trPr>
          <w:trHeight w:val="240"/>
          <w:jc w:val="center"/>
        </w:trPr>
        <w:tc>
          <w:tcPr>
            <w:tcW w:w="4876" w:type="dxa"/>
            <w:hideMark/>
          </w:tcPr>
          <w:p w14:paraId="605F61D5" w14:textId="77777777" w:rsidR="00E57004" w:rsidRPr="001F2415" w:rsidRDefault="00E57004" w:rsidP="002813C4">
            <w:pPr>
              <w:pStyle w:val="AmColumnHeading"/>
            </w:pPr>
            <w:r w:rsidRPr="001F2415">
              <w:t>Draft opinion</w:t>
            </w:r>
          </w:p>
        </w:tc>
        <w:tc>
          <w:tcPr>
            <w:tcW w:w="4876" w:type="dxa"/>
            <w:hideMark/>
          </w:tcPr>
          <w:p w14:paraId="463900A5" w14:textId="77777777" w:rsidR="00E57004" w:rsidRPr="001F2415" w:rsidRDefault="00E57004" w:rsidP="002813C4">
            <w:pPr>
              <w:pStyle w:val="AmColumnHeading"/>
            </w:pPr>
            <w:r w:rsidRPr="001F2415">
              <w:t>Amendment</w:t>
            </w:r>
          </w:p>
        </w:tc>
      </w:tr>
      <w:tr w:rsidR="00E57004" w:rsidRPr="001F2415" w14:paraId="7C91FBAA" w14:textId="77777777" w:rsidTr="002813C4">
        <w:trPr>
          <w:jc w:val="center"/>
        </w:trPr>
        <w:tc>
          <w:tcPr>
            <w:tcW w:w="4876" w:type="dxa"/>
          </w:tcPr>
          <w:p w14:paraId="433BF324" w14:textId="77777777" w:rsidR="00E57004" w:rsidRPr="001F2415" w:rsidRDefault="00E57004" w:rsidP="002813C4">
            <w:pPr>
              <w:pStyle w:val="Normal6a"/>
            </w:pPr>
          </w:p>
        </w:tc>
        <w:tc>
          <w:tcPr>
            <w:tcW w:w="4876" w:type="dxa"/>
            <w:hideMark/>
          </w:tcPr>
          <w:p w14:paraId="6DEB726F" w14:textId="77777777" w:rsidR="00E57004" w:rsidRPr="001F2415" w:rsidRDefault="00E57004" w:rsidP="002813C4">
            <w:pPr>
              <w:pStyle w:val="Normal6a"/>
            </w:pPr>
            <w:r w:rsidRPr="001F2415">
              <w:rPr>
                <w:b/>
                <w:i/>
              </w:rPr>
              <w:t>2b.</w:t>
            </w:r>
            <w:r w:rsidRPr="001F2415">
              <w:tab/>
            </w:r>
            <w:r w:rsidRPr="001F2415">
              <w:rPr>
                <w:b/>
                <w:i/>
              </w:rPr>
              <w:t>Points out that European food products represent a high standard at global level in terms of quantity, safety and quality thanks to the efforts made by the entire industry, starting with fishers, producers in the aquaculture sector and farmers;</w:t>
            </w:r>
          </w:p>
        </w:tc>
      </w:tr>
    </w:tbl>
    <w:p w14:paraId="0770A5F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79BBC4A" w14:textId="77777777" w:rsidR="00E57004" w:rsidRPr="001F2415" w:rsidRDefault="00E57004" w:rsidP="00E57004">
      <w:r w:rsidRPr="001F2415">
        <w:rPr>
          <w:rStyle w:val="HideTWBExt"/>
          <w:noProof w:val="0"/>
        </w:rPr>
        <w:t>&lt;/Amend&gt;</w:t>
      </w:r>
    </w:p>
    <w:p w14:paraId="371CE30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107</w:t>
      </w:r>
      <w:r w:rsidRPr="001F2415">
        <w:rPr>
          <w:rStyle w:val="HideTWBExt"/>
          <w:noProof w:val="0"/>
        </w:rPr>
        <w:t>&lt;/NumAm&gt;</w:t>
      </w:r>
    </w:p>
    <w:p w14:paraId="6A3E871D"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7BD2623C" w14:textId="77777777" w:rsidR="00E57004" w:rsidRPr="001F2415" w:rsidRDefault="00E57004" w:rsidP="00E57004">
      <w:pPr>
        <w:pStyle w:val="NormalBold"/>
      </w:pPr>
      <w:r w:rsidRPr="001F2415">
        <w:rPr>
          <w:rStyle w:val="HideTWBExt"/>
          <w:noProof w:val="0"/>
        </w:rPr>
        <w:t>&lt;/RepeatBlock-By&gt;</w:t>
      </w:r>
    </w:p>
    <w:p w14:paraId="510F9DE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F2A1F9A" w14:textId="77777777" w:rsidR="00E57004" w:rsidRPr="001F2415" w:rsidRDefault="00E57004" w:rsidP="00E57004">
      <w:pPr>
        <w:pStyle w:val="NormalBold"/>
      </w:pPr>
      <w:r w:rsidRPr="001F2415">
        <w:rPr>
          <w:rStyle w:val="HideTWBExt"/>
          <w:noProof w:val="0"/>
        </w:rPr>
        <w:t>&lt;Article&gt;</w:t>
      </w:r>
      <w:r w:rsidRPr="001F2415">
        <w:t>Paragraph 2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354C766" w14:textId="77777777" w:rsidTr="002813C4">
        <w:trPr>
          <w:trHeight w:val="240"/>
          <w:jc w:val="center"/>
        </w:trPr>
        <w:tc>
          <w:tcPr>
            <w:tcW w:w="9752" w:type="dxa"/>
            <w:gridSpan w:val="2"/>
          </w:tcPr>
          <w:p w14:paraId="6E0B51FA" w14:textId="77777777" w:rsidR="00E57004" w:rsidRPr="001F2415" w:rsidRDefault="00E57004" w:rsidP="002813C4"/>
        </w:tc>
      </w:tr>
      <w:tr w:rsidR="00E57004" w:rsidRPr="001F2415" w14:paraId="34531C27" w14:textId="77777777" w:rsidTr="002813C4">
        <w:trPr>
          <w:trHeight w:val="240"/>
          <w:jc w:val="center"/>
        </w:trPr>
        <w:tc>
          <w:tcPr>
            <w:tcW w:w="4876" w:type="dxa"/>
            <w:hideMark/>
          </w:tcPr>
          <w:p w14:paraId="26727D55" w14:textId="77777777" w:rsidR="00E57004" w:rsidRPr="001F2415" w:rsidRDefault="00E57004" w:rsidP="002813C4">
            <w:pPr>
              <w:pStyle w:val="AmColumnHeading"/>
            </w:pPr>
            <w:r w:rsidRPr="001F2415">
              <w:t>Draft opinion</w:t>
            </w:r>
          </w:p>
        </w:tc>
        <w:tc>
          <w:tcPr>
            <w:tcW w:w="4876" w:type="dxa"/>
            <w:hideMark/>
          </w:tcPr>
          <w:p w14:paraId="113EE13A" w14:textId="77777777" w:rsidR="00E57004" w:rsidRPr="001F2415" w:rsidRDefault="00E57004" w:rsidP="002813C4">
            <w:pPr>
              <w:pStyle w:val="AmColumnHeading"/>
            </w:pPr>
            <w:r w:rsidRPr="001F2415">
              <w:t>Amendment</w:t>
            </w:r>
          </w:p>
        </w:tc>
      </w:tr>
      <w:tr w:rsidR="00E57004" w:rsidRPr="001F2415" w14:paraId="16EFB4D0" w14:textId="77777777" w:rsidTr="002813C4">
        <w:trPr>
          <w:jc w:val="center"/>
        </w:trPr>
        <w:tc>
          <w:tcPr>
            <w:tcW w:w="4876" w:type="dxa"/>
          </w:tcPr>
          <w:p w14:paraId="736BD2D7" w14:textId="77777777" w:rsidR="00E57004" w:rsidRPr="001F2415" w:rsidRDefault="00E57004" w:rsidP="002813C4">
            <w:pPr>
              <w:pStyle w:val="Normal6a"/>
            </w:pPr>
          </w:p>
        </w:tc>
        <w:tc>
          <w:tcPr>
            <w:tcW w:w="4876" w:type="dxa"/>
            <w:hideMark/>
          </w:tcPr>
          <w:p w14:paraId="0A8477AC" w14:textId="77777777" w:rsidR="00E57004" w:rsidRPr="001F2415" w:rsidRDefault="00E57004" w:rsidP="002813C4">
            <w:pPr>
              <w:pStyle w:val="Normal6a"/>
            </w:pPr>
            <w:r w:rsidRPr="001F2415">
              <w:rPr>
                <w:b/>
                <w:i/>
              </w:rPr>
              <w:t>2c.</w:t>
            </w:r>
            <w:r w:rsidRPr="001F2415">
              <w:rPr>
                <w:b/>
                <w:i/>
              </w:rPr>
              <w:tab/>
              <w:t>Urges the European Commission to present a proposal for the revision of the Common Market Organisation (CMO) Regulation to include the obligation to inform consumers with the labelling on the origin and traceability for all prepared or preserved fish, crustaceans, molluscs and caviar and to ensure a level playing field;</w:t>
            </w:r>
          </w:p>
        </w:tc>
      </w:tr>
    </w:tbl>
    <w:p w14:paraId="04F8534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5A06C3E" w14:textId="77777777" w:rsidR="00E57004" w:rsidRPr="001F2415" w:rsidRDefault="00E57004" w:rsidP="00E57004">
      <w:r w:rsidRPr="001F2415">
        <w:rPr>
          <w:rStyle w:val="HideTWBExt"/>
          <w:noProof w:val="0"/>
        </w:rPr>
        <w:t>&lt;/Amend&gt;</w:t>
      </w:r>
    </w:p>
    <w:p w14:paraId="29CFCF0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108</w:t>
      </w:r>
      <w:r w:rsidRPr="001F2415">
        <w:rPr>
          <w:rStyle w:val="HideTWBExt"/>
          <w:noProof w:val="0"/>
        </w:rPr>
        <w:t>&lt;/NumAm&gt;</w:t>
      </w:r>
    </w:p>
    <w:p w14:paraId="24453347"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0DCD0370" w14:textId="77777777" w:rsidR="00E57004" w:rsidRPr="001F2415" w:rsidRDefault="00E57004" w:rsidP="00E57004">
      <w:pPr>
        <w:pStyle w:val="NormalBold"/>
      </w:pPr>
      <w:r w:rsidRPr="001F2415">
        <w:rPr>
          <w:rStyle w:val="HideTWBExt"/>
          <w:noProof w:val="0"/>
        </w:rPr>
        <w:t>&lt;/RepeatBlock-By&gt;</w:t>
      </w:r>
    </w:p>
    <w:p w14:paraId="0D098E9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2B02BD2" w14:textId="77777777" w:rsidR="00E57004" w:rsidRPr="001F2415" w:rsidRDefault="00E57004" w:rsidP="00E57004">
      <w:pPr>
        <w:pStyle w:val="NormalBold"/>
      </w:pPr>
      <w:r w:rsidRPr="001F2415">
        <w:rPr>
          <w:rStyle w:val="HideTWBExt"/>
          <w:noProof w:val="0"/>
        </w:rPr>
        <w:t>&lt;Article&gt;</w:t>
      </w:r>
      <w:r w:rsidRPr="001F2415">
        <w:t>Paragraph 2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CC4CF0E" w14:textId="77777777" w:rsidTr="002813C4">
        <w:trPr>
          <w:trHeight w:val="240"/>
          <w:jc w:val="center"/>
        </w:trPr>
        <w:tc>
          <w:tcPr>
            <w:tcW w:w="9752" w:type="dxa"/>
            <w:gridSpan w:val="2"/>
          </w:tcPr>
          <w:p w14:paraId="7B8DDF84" w14:textId="77777777" w:rsidR="00E57004" w:rsidRPr="001F2415" w:rsidRDefault="00E57004" w:rsidP="002813C4"/>
        </w:tc>
      </w:tr>
      <w:tr w:rsidR="00E57004" w:rsidRPr="001F2415" w14:paraId="407B27F7" w14:textId="77777777" w:rsidTr="002813C4">
        <w:trPr>
          <w:trHeight w:val="240"/>
          <w:jc w:val="center"/>
        </w:trPr>
        <w:tc>
          <w:tcPr>
            <w:tcW w:w="4876" w:type="dxa"/>
            <w:hideMark/>
          </w:tcPr>
          <w:p w14:paraId="7548088D" w14:textId="77777777" w:rsidR="00E57004" w:rsidRPr="001F2415" w:rsidRDefault="00E57004" w:rsidP="002813C4">
            <w:pPr>
              <w:pStyle w:val="AmColumnHeading"/>
            </w:pPr>
            <w:r w:rsidRPr="001F2415">
              <w:t>Draft opinion</w:t>
            </w:r>
          </w:p>
        </w:tc>
        <w:tc>
          <w:tcPr>
            <w:tcW w:w="4876" w:type="dxa"/>
            <w:hideMark/>
          </w:tcPr>
          <w:p w14:paraId="677CF977" w14:textId="77777777" w:rsidR="00E57004" w:rsidRPr="001F2415" w:rsidRDefault="00E57004" w:rsidP="002813C4">
            <w:pPr>
              <w:pStyle w:val="AmColumnHeading"/>
            </w:pPr>
            <w:r w:rsidRPr="001F2415">
              <w:t>Amendment</w:t>
            </w:r>
          </w:p>
        </w:tc>
      </w:tr>
      <w:tr w:rsidR="00E57004" w:rsidRPr="001F2415" w14:paraId="0B194A80" w14:textId="77777777" w:rsidTr="002813C4">
        <w:trPr>
          <w:jc w:val="center"/>
        </w:trPr>
        <w:tc>
          <w:tcPr>
            <w:tcW w:w="4876" w:type="dxa"/>
          </w:tcPr>
          <w:p w14:paraId="4FB9117C" w14:textId="77777777" w:rsidR="00E57004" w:rsidRPr="001F2415" w:rsidRDefault="00E57004" w:rsidP="002813C4">
            <w:pPr>
              <w:pStyle w:val="Normal6a"/>
            </w:pPr>
          </w:p>
        </w:tc>
        <w:tc>
          <w:tcPr>
            <w:tcW w:w="4876" w:type="dxa"/>
            <w:hideMark/>
          </w:tcPr>
          <w:p w14:paraId="09E0AB53" w14:textId="77777777" w:rsidR="00E57004" w:rsidRPr="001F2415" w:rsidRDefault="00E57004" w:rsidP="002813C4">
            <w:pPr>
              <w:pStyle w:val="Normal6a"/>
            </w:pPr>
            <w:r w:rsidRPr="001F2415">
              <w:rPr>
                <w:b/>
                <w:i/>
              </w:rPr>
              <w:t>2c.</w:t>
            </w:r>
            <w:r w:rsidRPr="001F2415">
              <w:rPr>
                <w:b/>
                <w:i/>
              </w:rPr>
              <w:tab/>
              <w:t>Invites the Commission and the relevant EU agencies, including EFSA, to assess whether algae can constitute a safe, healthy and sustainable source of food in the context of the Farm to Fork Strategy;</w:t>
            </w:r>
          </w:p>
        </w:tc>
      </w:tr>
    </w:tbl>
    <w:p w14:paraId="644BBE9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8DB28CE" w14:textId="77777777" w:rsidR="00E57004" w:rsidRPr="001F2415" w:rsidRDefault="00E57004" w:rsidP="00E57004">
      <w:r w:rsidRPr="001F2415">
        <w:rPr>
          <w:rStyle w:val="HideTWBExt"/>
          <w:noProof w:val="0"/>
        </w:rPr>
        <w:t>&lt;/Amend&gt;</w:t>
      </w:r>
    </w:p>
    <w:p w14:paraId="5E34A07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109</w:t>
      </w:r>
      <w:r w:rsidRPr="001F2415">
        <w:rPr>
          <w:rStyle w:val="HideTWBExt"/>
          <w:noProof w:val="0"/>
        </w:rPr>
        <w:t>&lt;/NumAm&gt;</w:t>
      </w:r>
    </w:p>
    <w:p w14:paraId="23FE0B92"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640E94F0" w14:textId="77777777" w:rsidR="00E57004" w:rsidRPr="001F2415" w:rsidRDefault="00E57004" w:rsidP="00E57004">
      <w:pPr>
        <w:pStyle w:val="NormalBold"/>
      </w:pPr>
      <w:r w:rsidRPr="001F2415">
        <w:rPr>
          <w:rStyle w:val="HideTWBExt"/>
          <w:noProof w:val="0"/>
        </w:rPr>
        <w:t>&lt;/RepeatBlock-By&gt;</w:t>
      </w:r>
    </w:p>
    <w:p w14:paraId="1E749E2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AE4AF6F" w14:textId="77777777" w:rsidR="00E57004" w:rsidRPr="001F2415" w:rsidRDefault="00E57004" w:rsidP="00E57004">
      <w:pPr>
        <w:pStyle w:val="NormalBold"/>
      </w:pPr>
      <w:r w:rsidRPr="001F2415">
        <w:rPr>
          <w:rStyle w:val="HideTWBExt"/>
          <w:noProof w:val="0"/>
        </w:rPr>
        <w:t>&lt;Article&gt;</w:t>
      </w:r>
      <w:r w:rsidRPr="001F2415">
        <w:t>Paragraph 2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E04D58D" w14:textId="77777777" w:rsidTr="002813C4">
        <w:trPr>
          <w:trHeight w:val="240"/>
          <w:jc w:val="center"/>
        </w:trPr>
        <w:tc>
          <w:tcPr>
            <w:tcW w:w="9752" w:type="dxa"/>
            <w:gridSpan w:val="2"/>
          </w:tcPr>
          <w:p w14:paraId="322B3108" w14:textId="77777777" w:rsidR="00E57004" w:rsidRPr="001F2415" w:rsidRDefault="00E57004" w:rsidP="002813C4"/>
        </w:tc>
      </w:tr>
      <w:tr w:rsidR="00E57004" w:rsidRPr="001F2415" w14:paraId="0A1E28FB" w14:textId="77777777" w:rsidTr="002813C4">
        <w:trPr>
          <w:trHeight w:val="240"/>
          <w:jc w:val="center"/>
        </w:trPr>
        <w:tc>
          <w:tcPr>
            <w:tcW w:w="4876" w:type="dxa"/>
            <w:hideMark/>
          </w:tcPr>
          <w:p w14:paraId="5A814D4D" w14:textId="77777777" w:rsidR="00E57004" w:rsidRPr="001F2415" w:rsidRDefault="00E57004" w:rsidP="002813C4">
            <w:pPr>
              <w:pStyle w:val="AmColumnHeading"/>
            </w:pPr>
            <w:r w:rsidRPr="001F2415">
              <w:t>Draft opinion</w:t>
            </w:r>
          </w:p>
        </w:tc>
        <w:tc>
          <w:tcPr>
            <w:tcW w:w="4876" w:type="dxa"/>
            <w:hideMark/>
          </w:tcPr>
          <w:p w14:paraId="2D7F5CF7" w14:textId="77777777" w:rsidR="00E57004" w:rsidRPr="001F2415" w:rsidRDefault="00E57004" w:rsidP="002813C4">
            <w:pPr>
              <w:pStyle w:val="AmColumnHeading"/>
            </w:pPr>
            <w:r w:rsidRPr="001F2415">
              <w:t>Amendment</w:t>
            </w:r>
          </w:p>
        </w:tc>
      </w:tr>
      <w:tr w:rsidR="00E57004" w:rsidRPr="001F2415" w14:paraId="12E87340" w14:textId="77777777" w:rsidTr="002813C4">
        <w:trPr>
          <w:jc w:val="center"/>
        </w:trPr>
        <w:tc>
          <w:tcPr>
            <w:tcW w:w="4876" w:type="dxa"/>
          </w:tcPr>
          <w:p w14:paraId="4216CFF8" w14:textId="77777777" w:rsidR="00E57004" w:rsidRPr="001F2415" w:rsidRDefault="00E57004" w:rsidP="002813C4">
            <w:pPr>
              <w:pStyle w:val="Normal6a"/>
            </w:pPr>
          </w:p>
        </w:tc>
        <w:tc>
          <w:tcPr>
            <w:tcW w:w="4876" w:type="dxa"/>
            <w:hideMark/>
          </w:tcPr>
          <w:p w14:paraId="00352C13" w14:textId="77777777" w:rsidR="00E57004" w:rsidRPr="001F2415" w:rsidRDefault="00E57004" w:rsidP="002813C4">
            <w:pPr>
              <w:pStyle w:val="Normal6a"/>
            </w:pPr>
            <w:r w:rsidRPr="001F2415">
              <w:rPr>
                <w:b/>
                <w:i/>
              </w:rPr>
              <w:t>2c.</w:t>
            </w:r>
            <w:r w:rsidRPr="001F2415">
              <w:tab/>
            </w:r>
            <w:r w:rsidRPr="001F2415">
              <w:rPr>
                <w:b/>
                <w:i/>
              </w:rPr>
              <w:t>Emphasises that the transition to a sustainable food system also involves guaranteeing fair incomes for primary producers;</w:t>
            </w:r>
          </w:p>
        </w:tc>
      </w:tr>
    </w:tbl>
    <w:p w14:paraId="7A9A276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06E5A73D" w14:textId="77777777" w:rsidR="00E57004" w:rsidRPr="001F2415" w:rsidRDefault="00E57004" w:rsidP="00E57004">
      <w:r w:rsidRPr="001F2415">
        <w:rPr>
          <w:rStyle w:val="HideTWBExt"/>
          <w:noProof w:val="0"/>
        </w:rPr>
        <w:t>&lt;/Amend&gt;</w:t>
      </w:r>
    </w:p>
    <w:p w14:paraId="3A92673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110</w:t>
      </w:r>
      <w:r w:rsidRPr="001F2415">
        <w:rPr>
          <w:rStyle w:val="HideTWBExt"/>
          <w:noProof w:val="0"/>
        </w:rPr>
        <w:t>&lt;/NumAm&gt;</w:t>
      </w:r>
    </w:p>
    <w:p w14:paraId="1D8DDCDB"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Predrag Fred Matić</w:t>
      </w:r>
      <w:r w:rsidRPr="001F2415">
        <w:rPr>
          <w:rStyle w:val="HideTWBExt"/>
          <w:noProof w:val="0"/>
        </w:rPr>
        <w:t>&lt;/Members&gt;</w:t>
      </w:r>
    </w:p>
    <w:p w14:paraId="665E826A" w14:textId="77777777" w:rsidR="00E57004" w:rsidRPr="001F2415" w:rsidRDefault="00E57004" w:rsidP="00E57004">
      <w:pPr>
        <w:pStyle w:val="NormalBold"/>
      </w:pPr>
      <w:r w:rsidRPr="001F2415">
        <w:rPr>
          <w:rStyle w:val="HideTWBExt"/>
          <w:noProof w:val="0"/>
        </w:rPr>
        <w:t>&lt;/RepeatBlock-By&gt;</w:t>
      </w:r>
    </w:p>
    <w:p w14:paraId="52BE19F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1F5E893"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24C63A7" w14:textId="77777777" w:rsidTr="002813C4">
        <w:trPr>
          <w:trHeight w:val="240"/>
          <w:jc w:val="center"/>
        </w:trPr>
        <w:tc>
          <w:tcPr>
            <w:tcW w:w="9752" w:type="dxa"/>
            <w:gridSpan w:val="2"/>
          </w:tcPr>
          <w:p w14:paraId="31E827D2" w14:textId="77777777" w:rsidR="00E57004" w:rsidRPr="001F2415" w:rsidRDefault="00E57004" w:rsidP="002813C4"/>
        </w:tc>
      </w:tr>
      <w:tr w:rsidR="00E57004" w:rsidRPr="001F2415" w14:paraId="6045F04D" w14:textId="77777777" w:rsidTr="002813C4">
        <w:trPr>
          <w:trHeight w:val="240"/>
          <w:jc w:val="center"/>
        </w:trPr>
        <w:tc>
          <w:tcPr>
            <w:tcW w:w="4876" w:type="dxa"/>
            <w:hideMark/>
          </w:tcPr>
          <w:p w14:paraId="3797D8A2" w14:textId="77777777" w:rsidR="00E57004" w:rsidRPr="001F2415" w:rsidRDefault="00E57004" w:rsidP="002813C4">
            <w:pPr>
              <w:pStyle w:val="AmColumnHeading"/>
            </w:pPr>
            <w:r w:rsidRPr="001F2415">
              <w:t>Draft opinion</w:t>
            </w:r>
          </w:p>
        </w:tc>
        <w:tc>
          <w:tcPr>
            <w:tcW w:w="4876" w:type="dxa"/>
            <w:hideMark/>
          </w:tcPr>
          <w:p w14:paraId="575E85F5" w14:textId="77777777" w:rsidR="00E57004" w:rsidRPr="001F2415" w:rsidRDefault="00E57004" w:rsidP="002813C4">
            <w:pPr>
              <w:pStyle w:val="AmColumnHeading"/>
            </w:pPr>
            <w:r w:rsidRPr="001F2415">
              <w:t>Amendment</w:t>
            </w:r>
          </w:p>
        </w:tc>
      </w:tr>
      <w:tr w:rsidR="00E57004" w:rsidRPr="001F2415" w14:paraId="118BDC1B" w14:textId="77777777" w:rsidTr="002813C4">
        <w:trPr>
          <w:jc w:val="center"/>
        </w:trPr>
        <w:tc>
          <w:tcPr>
            <w:tcW w:w="4876" w:type="dxa"/>
            <w:hideMark/>
          </w:tcPr>
          <w:p w14:paraId="7620B42D" w14:textId="77777777" w:rsidR="00E57004" w:rsidRPr="001F2415" w:rsidRDefault="00E57004" w:rsidP="002813C4">
            <w:pPr>
              <w:pStyle w:val="Normal6a"/>
            </w:pPr>
            <w:r w:rsidRPr="001F2415">
              <w:t>3.</w:t>
            </w:r>
            <w:r w:rsidRPr="001F2415">
              <w:tab/>
              <w:t xml:space="preserve">Welcomes the Commission’s assessment of the CFP, due by 2022, </w:t>
            </w:r>
            <w:r w:rsidRPr="001F2415">
              <w:rPr>
                <w:b/>
                <w:i/>
              </w:rPr>
              <w:t xml:space="preserve">with a </w:t>
            </w:r>
            <w:r w:rsidRPr="001F2415">
              <w:t>focus on the risks triggered by climate change for the sustainability of species;</w:t>
            </w:r>
          </w:p>
        </w:tc>
        <w:tc>
          <w:tcPr>
            <w:tcW w:w="4876" w:type="dxa"/>
            <w:hideMark/>
          </w:tcPr>
          <w:p w14:paraId="5FAD2C5D" w14:textId="77777777" w:rsidR="00E57004" w:rsidRPr="001F2415" w:rsidRDefault="00E57004" w:rsidP="002813C4">
            <w:pPr>
              <w:pStyle w:val="Normal6a"/>
            </w:pPr>
            <w:r w:rsidRPr="001F2415">
              <w:t>3.</w:t>
            </w:r>
            <w:r w:rsidRPr="001F2415">
              <w:tab/>
              <w:t xml:space="preserve">Welcomes the Commission’s </w:t>
            </w:r>
            <w:r w:rsidRPr="001F2415">
              <w:rPr>
                <w:b/>
                <w:i/>
              </w:rPr>
              <w:t>planned</w:t>
            </w:r>
            <w:r w:rsidRPr="001F2415">
              <w:t xml:space="preserve"> assessment of the CFP, due by 2022, </w:t>
            </w:r>
            <w:r w:rsidRPr="001F2415">
              <w:rPr>
                <w:b/>
                <w:i/>
              </w:rPr>
              <w:t>which will need to</w:t>
            </w:r>
            <w:r w:rsidRPr="001F2415">
              <w:t xml:space="preserve"> focus on the risks triggered by climate change for the sustainability of species; </w:t>
            </w:r>
            <w:r w:rsidRPr="001F2415">
              <w:rPr>
                <w:b/>
                <w:i/>
              </w:rPr>
              <w:t>calls for this evaluation to be followed up with legislative proposals to adapt the CFP to the new challenges facing the fisheries sector and to address any shortcomings that prove to be significant;</w:t>
            </w:r>
          </w:p>
        </w:tc>
      </w:tr>
    </w:tbl>
    <w:p w14:paraId="3D87B60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A5DEEB3" w14:textId="77777777" w:rsidR="00E57004" w:rsidRPr="001F2415" w:rsidRDefault="00E57004" w:rsidP="00E57004">
      <w:r w:rsidRPr="001F2415">
        <w:rPr>
          <w:rStyle w:val="HideTWBExt"/>
          <w:noProof w:val="0"/>
        </w:rPr>
        <w:t>&lt;/Amend&gt;</w:t>
      </w:r>
    </w:p>
    <w:p w14:paraId="2A89361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111</w:t>
      </w:r>
      <w:r w:rsidRPr="001F2415">
        <w:rPr>
          <w:rStyle w:val="HideTWBExt"/>
          <w:noProof w:val="0"/>
        </w:rPr>
        <w:t>&lt;/NumAm&gt;</w:t>
      </w:r>
    </w:p>
    <w:p w14:paraId="6CEC03F0" w14:textId="77777777" w:rsidR="00E57004" w:rsidRPr="001F2415" w:rsidRDefault="00E57004" w:rsidP="00E57004">
      <w:pPr>
        <w:pStyle w:val="NormalBold"/>
      </w:pPr>
      <w:r w:rsidRPr="001F2415">
        <w:rPr>
          <w:rStyle w:val="HideTWBExt"/>
          <w:noProof w:val="0"/>
        </w:rPr>
        <w:t>&lt;RepeatBlock-By&gt;&lt;Members&gt;</w:t>
      </w:r>
      <w:r w:rsidRPr="001F2415">
        <w:t>Ivo Hristov</w:t>
      </w:r>
      <w:r w:rsidRPr="001F2415">
        <w:rPr>
          <w:rStyle w:val="HideTWBExt"/>
          <w:noProof w:val="0"/>
        </w:rPr>
        <w:t>&lt;/Members&gt;</w:t>
      </w:r>
    </w:p>
    <w:p w14:paraId="355FFF41" w14:textId="77777777" w:rsidR="00E57004" w:rsidRPr="001F2415" w:rsidRDefault="00E57004" w:rsidP="00E57004">
      <w:pPr>
        <w:pStyle w:val="NormalBold"/>
      </w:pPr>
      <w:r w:rsidRPr="001F2415">
        <w:rPr>
          <w:rStyle w:val="HideTWBExt"/>
          <w:noProof w:val="0"/>
        </w:rPr>
        <w:t>&lt;/RepeatBlock-By&gt;</w:t>
      </w:r>
    </w:p>
    <w:p w14:paraId="3ED03E3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5EEFF58"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06CAA02" w14:textId="77777777" w:rsidTr="002813C4">
        <w:trPr>
          <w:trHeight w:val="240"/>
          <w:jc w:val="center"/>
        </w:trPr>
        <w:tc>
          <w:tcPr>
            <w:tcW w:w="9752" w:type="dxa"/>
            <w:gridSpan w:val="2"/>
          </w:tcPr>
          <w:p w14:paraId="4CC6C47C" w14:textId="77777777" w:rsidR="00E57004" w:rsidRPr="001F2415" w:rsidRDefault="00E57004" w:rsidP="002813C4"/>
        </w:tc>
      </w:tr>
      <w:tr w:rsidR="00E57004" w:rsidRPr="001F2415" w14:paraId="55F890C2" w14:textId="77777777" w:rsidTr="002813C4">
        <w:trPr>
          <w:trHeight w:val="240"/>
          <w:jc w:val="center"/>
        </w:trPr>
        <w:tc>
          <w:tcPr>
            <w:tcW w:w="4876" w:type="dxa"/>
            <w:hideMark/>
          </w:tcPr>
          <w:p w14:paraId="63C2C3D9" w14:textId="77777777" w:rsidR="00E57004" w:rsidRPr="001F2415" w:rsidRDefault="00E57004" w:rsidP="002813C4">
            <w:pPr>
              <w:pStyle w:val="AmColumnHeading"/>
            </w:pPr>
            <w:r w:rsidRPr="001F2415">
              <w:t>Draft opinion</w:t>
            </w:r>
          </w:p>
        </w:tc>
        <w:tc>
          <w:tcPr>
            <w:tcW w:w="4876" w:type="dxa"/>
            <w:hideMark/>
          </w:tcPr>
          <w:p w14:paraId="41E053B8" w14:textId="77777777" w:rsidR="00E57004" w:rsidRPr="001F2415" w:rsidRDefault="00E57004" w:rsidP="002813C4">
            <w:pPr>
              <w:pStyle w:val="AmColumnHeading"/>
            </w:pPr>
            <w:r w:rsidRPr="001F2415">
              <w:t>Amendment</w:t>
            </w:r>
          </w:p>
        </w:tc>
      </w:tr>
      <w:tr w:rsidR="00E57004" w:rsidRPr="001F2415" w14:paraId="24059E1D" w14:textId="77777777" w:rsidTr="002813C4">
        <w:trPr>
          <w:jc w:val="center"/>
        </w:trPr>
        <w:tc>
          <w:tcPr>
            <w:tcW w:w="4876" w:type="dxa"/>
            <w:hideMark/>
          </w:tcPr>
          <w:p w14:paraId="3BD6574A" w14:textId="77777777" w:rsidR="00E57004" w:rsidRPr="001F2415" w:rsidRDefault="00E57004" w:rsidP="002813C4">
            <w:pPr>
              <w:pStyle w:val="Normal6a"/>
            </w:pPr>
            <w:r w:rsidRPr="001F2415">
              <w:t>3.</w:t>
            </w:r>
            <w:r w:rsidRPr="001F2415">
              <w:tab/>
              <w:t>Welcomes the Commission’s assessment of the CFP, due by 2022, with a focus on the risks triggered by climate change for the sustainability of species;</w:t>
            </w:r>
          </w:p>
        </w:tc>
        <w:tc>
          <w:tcPr>
            <w:tcW w:w="4876" w:type="dxa"/>
            <w:hideMark/>
          </w:tcPr>
          <w:p w14:paraId="28DF928B" w14:textId="77777777" w:rsidR="00E57004" w:rsidRPr="001F2415" w:rsidRDefault="00E57004" w:rsidP="002813C4">
            <w:pPr>
              <w:pStyle w:val="Normal6a"/>
            </w:pPr>
            <w:r w:rsidRPr="001F2415">
              <w:t>3.</w:t>
            </w:r>
            <w:r w:rsidRPr="001F2415">
              <w:tab/>
              <w:t xml:space="preserve">Welcomes the Commission’s assessment of the CFP, due by 2022, with a focus on the risks triggered by climate change for the sustainability of species; </w:t>
            </w:r>
            <w:r w:rsidRPr="001F2415">
              <w:rPr>
                <w:b/>
                <w:i/>
              </w:rPr>
              <w:t>points out that Member State waters contain invasive alien species that threaten some of the economically important species, and attention should, therefore, be paid to the efforts to reduce their impact;</w:t>
            </w:r>
          </w:p>
        </w:tc>
      </w:tr>
    </w:tbl>
    <w:p w14:paraId="068F7A2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{BG}</w:t>
      </w:r>
      <w:r w:rsidRPr="001F2415">
        <w:t>bg</w:t>
      </w:r>
      <w:r w:rsidRPr="001F2415">
        <w:rPr>
          <w:rStyle w:val="HideTWBExt"/>
          <w:noProof w:val="0"/>
        </w:rPr>
        <w:t>&lt;/Original&gt;</w:t>
      </w:r>
    </w:p>
    <w:p w14:paraId="494F00AA" w14:textId="77777777" w:rsidR="00E57004" w:rsidRPr="001F2415" w:rsidRDefault="00E57004" w:rsidP="00E57004">
      <w:r w:rsidRPr="001F2415">
        <w:rPr>
          <w:rStyle w:val="HideTWBExt"/>
          <w:noProof w:val="0"/>
        </w:rPr>
        <w:t>&lt;/Amend&gt;</w:t>
      </w:r>
    </w:p>
    <w:p w14:paraId="0F86B85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112</w:t>
      </w:r>
      <w:r w:rsidRPr="001F2415">
        <w:rPr>
          <w:rStyle w:val="HideTWBExt"/>
          <w:noProof w:val="0"/>
        </w:rPr>
        <w:t>&lt;/NumAm&gt;</w:t>
      </w:r>
    </w:p>
    <w:p w14:paraId="3E5B2B17"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4A90D564" w14:textId="77777777" w:rsidR="00E57004" w:rsidRPr="001F2415" w:rsidRDefault="00E57004" w:rsidP="00E57004">
      <w:pPr>
        <w:pStyle w:val="NormalBold"/>
      </w:pPr>
      <w:r w:rsidRPr="001F2415">
        <w:rPr>
          <w:rStyle w:val="HideTWBExt"/>
          <w:noProof w:val="0"/>
        </w:rPr>
        <w:t>&lt;/RepeatBlock-By&gt;</w:t>
      </w:r>
    </w:p>
    <w:p w14:paraId="3157347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984C2F2"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5B0A036" w14:textId="77777777" w:rsidTr="002813C4">
        <w:trPr>
          <w:trHeight w:val="240"/>
          <w:jc w:val="center"/>
        </w:trPr>
        <w:tc>
          <w:tcPr>
            <w:tcW w:w="9752" w:type="dxa"/>
            <w:gridSpan w:val="2"/>
          </w:tcPr>
          <w:p w14:paraId="7537B892" w14:textId="77777777" w:rsidR="00E57004" w:rsidRPr="001F2415" w:rsidRDefault="00E57004" w:rsidP="002813C4"/>
        </w:tc>
      </w:tr>
      <w:tr w:rsidR="00E57004" w:rsidRPr="001F2415" w14:paraId="6A2BEFD9" w14:textId="77777777" w:rsidTr="002813C4">
        <w:trPr>
          <w:trHeight w:val="240"/>
          <w:jc w:val="center"/>
        </w:trPr>
        <w:tc>
          <w:tcPr>
            <w:tcW w:w="4876" w:type="dxa"/>
            <w:hideMark/>
          </w:tcPr>
          <w:p w14:paraId="13FF3C78" w14:textId="77777777" w:rsidR="00E57004" w:rsidRPr="001F2415" w:rsidRDefault="00E57004" w:rsidP="002813C4">
            <w:pPr>
              <w:pStyle w:val="AmColumnHeading"/>
            </w:pPr>
            <w:r w:rsidRPr="001F2415">
              <w:t>Draft opinion</w:t>
            </w:r>
          </w:p>
        </w:tc>
        <w:tc>
          <w:tcPr>
            <w:tcW w:w="4876" w:type="dxa"/>
            <w:hideMark/>
          </w:tcPr>
          <w:p w14:paraId="41BF7D05" w14:textId="77777777" w:rsidR="00E57004" w:rsidRPr="001F2415" w:rsidRDefault="00E57004" w:rsidP="002813C4">
            <w:pPr>
              <w:pStyle w:val="AmColumnHeading"/>
            </w:pPr>
            <w:r w:rsidRPr="001F2415">
              <w:t>Amendment</w:t>
            </w:r>
          </w:p>
        </w:tc>
      </w:tr>
      <w:tr w:rsidR="00E57004" w:rsidRPr="001F2415" w14:paraId="1FC1E5FD" w14:textId="77777777" w:rsidTr="002813C4">
        <w:trPr>
          <w:jc w:val="center"/>
        </w:trPr>
        <w:tc>
          <w:tcPr>
            <w:tcW w:w="4876" w:type="dxa"/>
            <w:hideMark/>
          </w:tcPr>
          <w:p w14:paraId="329D392A" w14:textId="77777777" w:rsidR="00E57004" w:rsidRPr="001F2415" w:rsidRDefault="00E57004" w:rsidP="002813C4">
            <w:pPr>
              <w:pStyle w:val="Normal6a"/>
            </w:pPr>
            <w:r w:rsidRPr="001F2415">
              <w:t>3.</w:t>
            </w:r>
            <w:r w:rsidRPr="001F2415">
              <w:tab/>
              <w:t>Welcomes the Commission’s assessment of the CFP, due by 2022, with a focus on the risks triggered by climate change for the sustainability of species;</w:t>
            </w:r>
          </w:p>
        </w:tc>
        <w:tc>
          <w:tcPr>
            <w:tcW w:w="4876" w:type="dxa"/>
            <w:hideMark/>
          </w:tcPr>
          <w:p w14:paraId="54A6D839" w14:textId="77777777" w:rsidR="00E57004" w:rsidRPr="001F2415" w:rsidRDefault="00E57004" w:rsidP="002813C4">
            <w:pPr>
              <w:pStyle w:val="Normal6a"/>
            </w:pPr>
            <w:r w:rsidRPr="001F2415">
              <w:t>3.</w:t>
            </w:r>
            <w:r w:rsidRPr="001F2415">
              <w:tab/>
              <w:t xml:space="preserve">Welcomes the Commission’s assessment of the CFP, due by 2022, with a focus on the risks triggered by climate change for the sustainability of species; </w:t>
            </w:r>
            <w:r w:rsidRPr="001F2415">
              <w:rPr>
                <w:b/>
                <w:i/>
              </w:rPr>
              <w:t>agrees with the proposal to draw up an emergency plan to ensure the EU’s food supply and food safety in the event of future crises;</w:t>
            </w:r>
          </w:p>
        </w:tc>
      </w:tr>
    </w:tbl>
    <w:p w14:paraId="6CA0E83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3FA3104" w14:textId="77777777" w:rsidR="00E57004" w:rsidRPr="001F2415" w:rsidRDefault="00E57004" w:rsidP="00E57004">
      <w:r w:rsidRPr="001F2415">
        <w:rPr>
          <w:rStyle w:val="HideTWBExt"/>
          <w:noProof w:val="0"/>
        </w:rPr>
        <w:t>&lt;/Amend&gt;</w:t>
      </w:r>
    </w:p>
    <w:p w14:paraId="575B9D3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113</w:t>
      </w:r>
      <w:r w:rsidRPr="001F2415">
        <w:rPr>
          <w:rStyle w:val="HideTWBExt"/>
          <w:noProof w:val="0"/>
        </w:rPr>
        <w:t>&lt;/NumAm&gt;</w:t>
      </w:r>
    </w:p>
    <w:p w14:paraId="70AB9388"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0147C3F8" w14:textId="77777777" w:rsidR="00E57004" w:rsidRPr="001F2415" w:rsidRDefault="00E57004" w:rsidP="00E57004">
      <w:pPr>
        <w:pStyle w:val="NormalBold"/>
      </w:pPr>
      <w:r w:rsidRPr="001F2415">
        <w:rPr>
          <w:rStyle w:val="HideTWBExt"/>
          <w:noProof w:val="0"/>
        </w:rPr>
        <w:t>&lt;/RepeatBlock-By&gt;</w:t>
      </w:r>
    </w:p>
    <w:p w14:paraId="3935A27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9A57602"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935CD98" w14:textId="77777777" w:rsidTr="002813C4">
        <w:trPr>
          <w:trHeight w:val="240"/>
          <w:jc w:val="center"/>
        </w:trPr>
        <w:tc>
          <w:tcPr>
            <w:tcW w:w="9752" w:type="dxa"/>
            <w:gridSpan w:val="2"/>
          </w:tcPr>
          <w:p w14:paraId="3BAD0F6E" w14:textId="77777777" w:rsidR="00E57004" w:rsidRPr="001F2415" w:rsidRDefault="00E57004" w:rsidP="002813C4"/>
        </w:tc>
      </w:tr>
      <w:tr w:rsidR="00E57004" w:rsidRPr="001F2415" w14:paraId="292B1C53" w14:textId="77777777" w:rsidTr="002813C4">
        <w:trPr>
          <w:trHeight w:val="240"/>
          <w:jc w:val="center"/>
        </w:trPr>
        <w:tc>
          <w:tcPr>
            <w:tcW w:w="4876" w:type="dxa"/>
            <w:hideMark/>
          </w:tcPr>
          <w:p w14:paraId="201D29DF" w14:textId="77777777" w:rsidR="00E57004" w:rsidRPr="001F2415" w:rsidRDefault="00E57004" w:rsidP="002813C4">
            <w:pPr>
              <w:pStyle w:val="AmColumnHeading"/>
            </w:pPr>
            <w:r w:rsidRPr="001F2415">
              <w:t>Draft opinion</w:t>
            </w:r>
          </w:p>
        </w:tc>
        <w:tc>
          <w:tcPr>
            <w:tcW w:w="4876" w:type="dxa"/>
            <w:hideMark/>
          </w:tcPr>
          <w:p w14:paraId="19DC07FC" w14:textId="77777777" w:rsidR="00E57004" w:rsidRPr="001F2415" w:rsidRDefault="00E57004" w:rsidP="002813C4">
            <w:pPr>
              <w:pStyle w:val="AmColumnHeading"/>
            </w:pPr>
            <w:r w:rsidRPr="001F2415">
              <w:t>Amendment</w:t>
            </w:r>
          </w:p>
        </w:tc>
      </w:tr>
      <w:tr w:rsidR="00E57004" w:rsidRPr="001F2415" w14:paraId="362CECE4" w14:textId="77777777" w:rsidTr="002813C4">
        <w:trPr>
          <w:jc w:val="center"/>
        </w:trPr>
        <w:tc>
          <w:tcPr>
            <w:tcW w:w="4876" w:type="dxa"/>
            <w:hideMark/>
          </w:tcPr>
          <w:p w14:paraId="75EA6475" w14:textId="77777777" w:rsidR="00E57004" w:rsidRPr="001F2415" w:rsidRDefault="00E57004" w:rsidP="002813C4">
            <w:pPr>
              <w:pStyle w:val="Normal6a"/>
            </w:pPr>
            <w:r w:rsidRPr="001F2415">
              <w:t>3.</w:t>
            </w:r>
            <w:r w:rsidRPr="001F2415">
              <w:tab/>
              <w:t>Welcomes the Commission’s assessment of the CFP, due by 2022, with a focus on the risks triggered by climate change for the sustainability of species;</w:t>
            </w:r>
          </w:p>
        </w:tc>
        <w:tc>
          <w:tcPr>
            <w:tcW w:w="4876" w:type="dxa"/>
            <w:hideMark/>
          </w:tcPr>
          <w:p w14:paraId="3C1CC135" w14:textId="77777777" w:rsidR="00E57004" w:rsidRPr="001F2415" w:rsidRDefault="00E57004" w:rsidP="002813C4">
            <w:pPr>
              <w:pStyle w:val="Normal6a"/>
            </w:pPr>
            <w:r w:rsidRPr="001F2415">
              <w:t>3.</w:t>
            </w:r>
            <w:r w:rsidRPr="001F2415">
              <w:tab/>
              <w:t xml:space="preserve">Welcomes the Commission’s assessment of the CFP, due by 2022, with a focus on the risks triggered by climate change for the sustainability of species; </w:t>
            </w:r>
            <w:r w:rsidRPr="001F2415">
              <w:rPr>
                <w:b/>
                <w:i/>
              </w:rPr>
              <w:t>highlights however that an overall approach is needed also focusing on the benefits of the fisheries and aquaculture sectors;</w:t>
            </w:r>
          </w:p>
        </w:tc>
      </w:tr>
    </w:tbl>
    <w:p w14:paraId="7488AA1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9F2F8B9" w14:textId="77777777" w:rsidR="00E57004" w:rsidRPr="001F2415" w:rsidRDefault="00E57004" w:rsidP="00E57004">
      <w:r w:rsidRPr="001F2415">
        <w:rPr>
          <w:rStyle w:val="HideTWBExt"/>
          <w:noProof w:val="0"/>
        </w:rPr>
        <w:t>&lt;/Amend&gt;</w:t>
      </w:r>
    </w:p>
    <w:p w14:paraId="142EDA2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114</w:t>
      </w:r>
      <w:r w:rsidRPr="001F2415">
        <w:rPr>
          <w:rStyle w:val="HideTWBExt"/>
          <w:noProof w:val="0"/>
        </w:rPr>
        <w:t>&lt;/NumAm&gt;</w:t>
      </w:r>
    </w:p>
    <w:p w14:paraId="64748028"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646564E2"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20DC1097" w14:textId="77777777" w:rsidR="00E57004" w:rsidRPr="001F2415" w:rsidRDefault="00E57004" w:rsidP="00E57004">
      <w:r w:rsidRPr="001F2415">
        <w:rPr>
          <w:rStyle w:val="HideTWBExt"/>
          <w:noProof w:val="0"/>
        </w:rPr>
        <w:t>&lt;/RepeatBlock-By&gt;</w:t>
      </w:r>
    </w:p>
    <w:p w14:paraId="3575263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A477F51"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65C2E55" w14:textId="77777777" w:rsidTr="002813C4">
        <w:trPr>
          <w:trHeight w:val="240"/>
          <w:jc w:val="center"/>
        </w:trPr>
        <w:tc>
          <w:tcPr>
            <w:tcW w:w="9752" w:type="dxa"/>
            <w:gridSpan w:val="2"/>
          </w:tcPr>
          <w:p w14:paraId="53EC2BE1" w14:textId="77777777" w:rsidR="00E57004" w:rsidRPr="001F2415" w:rsidRDefault="00E57004" w:rsidP="002813C4"/>
        </w:tc>
      </w:tr>
      <w:tr w:rsidR="00E57004" w:rsidRPr="001F2415" w14:paraId="32F86869" w14:textId="77777777" w:rsidTr="002813C4">
        <w:trPr>
          <w:trHeight w:val="240"/>
          <w:jc w:val="center"/>
        </w:trPr>
        <w:tc>
          <w:tcPr>
            <w:tcW w:w="4876" w:type="dxa"/>
            <w:hideMark/>
          </w:tcPr>
          <w:p w14:paraId="396A3351" w14:textId="77777777" w:rsidR="00E57004" w:rsidRPr="001F2415" w:rsidRDefault="00E57004" w:rsidP="002813C4">
            <w:pPr>
              <w:pStyle w:val="AmColumnHeading"/>
            </w:pPr>
            <w:r w:rsidRPr="001F2415">
              <w:t>Draft opinion</w:t>
            </w:r>
          </w:p>
        </w:tc>
        <w:tc>
          <w:tcPr>
            <w:tcW w:w="4876" w:type="dxa"/>
            <w:hideMark/>
          </w:tcPr>
          <w:p w14:paraId="3A3F8C5C" w14:textId="77777777" w:rsidR="00E57004" w:rsidRPr="001F2415" w:rsidRDefault="00E57004" w:rsidP="002813C4">
            <w:pPr>
              <w:pStyle w:val="AmColumnHeading"/>
            </w:pPr>
            <w:r w:rsidRPr="001F2415">
              <w:t>Amendment</w:t>
            </w:r>
          </w:p>
        </w:tc>
      </w:tr>
      <w:tr w:rsidR="00E57004" w:rsidRPr="001F2415" w14:paraId="12C18211" w14:textId="77777777" w:rsidTr="002813C4">
        <w:trPr>
          <w:jc w:val="center"/>
        </w:trPr>
        <w:tc>
          <w:tcPr>
            <w:tcW w:w="4876" w:type="dxa"/>
            <w:hideMark/>
          </w:tcPr>
          <w:p w14:paraId="7ECA4674" w14:textId="77777777" w:rsidR="00E57004" w:rsidRPr="001F2415" w:rsidRDefault="00E57004" w:rsidP="002813C4">
            <w:pPr>
              <w:pStyle w:val="Normal6a"/>
            </w:pPr>
            <w:r w:rsidRPr="001F2415">
              <w:t>3.</w:t>
            </w:r>
            <w:r w:rsidRPr="001F2415">
              <w:tab/>
            </w:r>
            <w:r w:rsidRPr="001F2415">
              <w:rPr>
                <w:b/>
                <w:i/>
              </w:rPr>
              <w:t>Welcomes</w:t>
            </w:r>
            <w:r w:rsidRPr="001F2415">
              <w:t xml:space="preserve"> the Commission’s </w:t>
            </w:r>
            <w:r w:rsidRPr="001F2415">
              <w:rPr>
                <w:b/>
                <w:i/>
              </w:rPr>
              <w:t>assessment</w:t>
            </w:r>
            <w:r w:rsidRPr="001F2415">
              <w:t xml:space="preserve"> of the CFP, due by 2022, with a focus on the risks triggered by climate change for the sustainability of species;</w:t>
            </w:r>
          </w:p>
        </w:tc>
        <w:tc>
          <w:tcPr>
            <w:tcW w:w="4876" w:type="dxa"/>
            <w:hideMark/>
          </w:tcPr>
          <w:p w14:paraId="30FDC6D4" w14:textId="77777777" w:rsidR="00E57004" w:rsidRPr="001F2415" w:rsidRDefault="00E57004" w:rsidP="002813C4">
            <w:pPr>
              <w:pStyle w:val="Normal6a"/>
            </w:pPr>
            <w:r w:rsidRPr="001F2415">
              <w:t>3.</w:t>
            </w:r>
            <w:r w:rsidRPr="001F2415">
              <w:tab/>
            </w:r>
            <w:r w:rsidRPr="001F2415">
              <w:rPr>
                <w:b/>
                <w:i/>
              </w:rPr>
              <w:t>Anticipates</w:t>
            </w:r>
            <w:r w:rsidRPr="001F2415">
              <w:t xml:space="preserve"> the Commission’s </w:t>
            </w:r>
            <w:r w:rsidRPr="001F2415">
              <w:rPr>
                <w:b/>
                <w:i/>
              </w:rPr>
              <w:t>report on the functioning</w:t>
            </w:r>
            <w:r w:rsidRPr="001F2415">
              <w:t xml:space="preserve"> of the CFP, due by 2022, with a focus on the risks triggered by climate change for the </w:t>
            </w:r>
            <w:r w:rsidRPr="001F2415">
              <w:rPr>
                <w:b/>
                <w:i/>
              </w:rPr>
              <w:t>well-being and</w:t>
            </w:r>
            <w:r w:rsidRPr="001F2415">
              <w:t xml:space="preserve"> sustainability of species </w:t>
            </w:r>
            <w:r w:rsidRPr="001F2415">
              <w:rPr>
                <w:b/>
                <w:i/>
              </w:rPr>
              <w:t>and the objective of reaching Maximum Sustainable Yield (MSY)</w:t>
            </w:r>
            <w:r w:rsidRPr="001F2415">
              <w:t>;</w:t>
            </w:r>
          </w:p>
        </w:tc>
      </w:tr>
    </w:tbl>
    <w:p w14:paraId="24A791D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B934391" w14:textId="77777777" w:rsidR="00E57004" w:rsidRPr="001F2415" w:rsidRDefault="00E57004" w:rsidP="00E57004">
      <w:r w:rsidRPr="001F2415">
        <w:rPr>
          <w:rStyle w:val="HideTWBExt"/>
          <w:noProof w:val="0"/>
        </w:rPr>
        <w:t>&lt;/Amend&gt;</w:t>
      </w:r>
    </w:p>
    <w:p w14:paraId="77123D6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115</w:t>
      </w:r>
      <w:r w:rsidRPr="001F2415">
        <w:rPr>
          <w:rStyle w:val="HideTWBExt"/>
          <w:noProof w:val="0"/>
        </w:rPr>
        <w:t>&lt;/NumAm&gt;</w:t>
      </w:r>
    </w:p>
    <w:p w14:paraId="11CA6359"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1C521963" w14:textId="77777777" w:rsidR="00E57004" w:rsidRPr="001F2415" w:rsidRDefault="00E57004" w:rsidP="00E57004">
      <w:pPr>
        <w:pStyle w:val="NormalBold"/>
      </w:pPr>
      <w:r w:rsidRPr="001F2415">
        <w:rPr>
          <w:rStyle w:val="HideTWBExt"/>
          <w:noProof w:val="0"/>
        </w:rPr>
        <w:t>&lt;/RepeatBlock-By&gt;</w:t>
      </w:r>
    </w:p>
    <w:p w14:paraId="14A4AC7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C78AE8B"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50E31BA" w14:textId="77777777" w:rsidTr="002813C4">
        <w:trPr>
          <w:trHeight w:val="240"/>
          <w:jc w:val="center"/>
        </w:trPr>
        <w:tc>
          <w:tcPr>
            <w:tcW w:w="9752" w:type="dxa"/>
            <w:gridSpan w:val="2"/>
          </w:tcPr>
          <w:p w14:paraId="0CCCBA27" w14:textId="77777777" w:rsidR="00E57004" w:rsidRPr="001F2415" w:rsidRDefault="00E57004" w:rsidP="002813C4"/>
        </w:tc>
      </w:tr>
      <w:tr w:rsidR="00E57004" w:rsidRPr="001F2415" w14:paraId="357FAE2A" w14:textId="77777777" w:rsidTr="002813C4">
        <w:trPr>
          <w:trHeight w:val="240"/>
          <w:jc w:val="center"/>
        </w:trPr>
        <w:tc>
          <w:tcPr>
            <w:tcW w:w="4876" w:type="dxa"/>
            <w:hideMark/>
          </w:tcPr>
          <w:p w14:paraId="2C9671F5" w14:textId="77777777" w:rsidR="00E57004" w:rsidRPr="001F2415" w:rsidRDefault="00E57004" w:rsidP="002813C4">
            <w:pPr>
              <w:pStyle w:val="AmColumnHeading"/>
            </w:pPr>
            <w:r w:rsidRPr="001F2415">
              <w:t>Draft opinion</w:t>
            </w:r>
          </w:p>
        </w:tc>
        <w:tc>
          <w:tcPr>
            <w:tcW w:w="4876" w:type="dxa"/>
            <w:hideMark/>
          </w:tcPr>
          <w:p w14:paraId="229E7F20" w14:textId="77777777" w:rsidR="00E57004" w:rsidRPr="001F2415" w:rsidRDefault="00E57004" w:rsidP="002813C4">
            <w:pPr>
              <w:pStyle w:val="AmColumnHeading"/>
            </w:pPr>
            <w:r w:rsidRPr="001F2415">
              <w:t>Amendment</w:t>
            </w:r>
          </w:p>
        </w:tc>
      </w:tr>
      <w:tr w:rsidR="00E57004" w:rsidRPr="001F2415" w14:paraId="7EBC26E6" w14:textId="77777777" w:rsidTr="002813C4">
        <w:trPr>
          <w:jc w:val="center"/>
        </w:trPr>
        <w:tc>
          <w:tcPr>
            <w:tcW w:w="4876" w:type="dxa"/>
            <w:hideMark/>
          </w:tcPr>
          <w:p w14:paraId="7E495C4B" w14:textId="77777777" w:rsidR="00E57004" w:rsidRPr="001F2415" w:rsidRDefault="00E57004" w:rsidP="002813C4">
            <w:pPr>
              <w:pStyle w:val="Normal6a"/>
            </w:pPr>
            <w:r w:rsidRPr="001F2415">
              <w:t>3.</w:t>
            </w:r>
            <w:r w:rsidRPr="001F2415">
              <w:tab/>
            </w:r>
            <w:r w:rsidRPr="001F2415">
              <w:rPr>
                <w:b/>
                <w:i/>
              </w:rPr>
              <w:t>Welcomes</w:t>
            </w:r>
            <w:r w:rsidRPr="001F2415">
              <w:t xml:space="preserve"> the Commission’s assessment of the CFP, </w:t>
            </w:r>
            <w:r w:rsidRPr="001F2415">
              <w:rPr>
                <w:b/>
                <w:i/>
              </w:rPr>
              <w:t>due by</w:t>
            </w:r>
            <w:r w:rsidRPr="001F2415">
              <w:t xml:space="preserve"> 2022, </w:t>
            </w:r>
            <w:r w:rsidRPr="001F2415">
              <w:rPr>
                <w:b/>
                <w:i/>
              </w:rPr>
              <w:t>with a</w:t>
            </w:r>
            <w:r w:rsidRPr="001F2415">
              <w:t xml:space="preserve"> focus on the risks triggered by climate change for the sustainability of </w:t>
            </w:r>
            <w:r w:rsidRPr="001F2415">
              <w:rPr>
                <w:b/>
                <w:i/>
              </w:rPr>
              <w:t>species</w:t>
            </w:r>
            <w:r w:rsidRPr="001F2415">
              <w:t>;</w:t>
            </w:r>
          </w:p>
        </w:tc>
        <w:tc>
          <w:tcPr>
            <w:tcW w:w="4876" w:type="dxa"/>
            <w:hideMark/>
          </w:tcPr>
          <w:p w14:paraId="5F669DAF" w14:textId="77777777" w:rsidR="00E57004" w:rsidRPr="001F2415" w:rsidRDefault="00E57004" w:rsidP="002813C4">
            <w:pPr>
              <w:pStyle w:val="Normal6a"/>
            </w:pPr>
            <w:r w:rsidRPr="001F2415">
              <w:t>3.</w:t>
            </w:r>
            <w:r w:rsidRPr="001F2415">
              <w:rPr>
                <w:b/>
                <w:i/>
              </w:rPr>
              <w:tab/>
              <w:t xml:space="preserve">Notes that </w:t>
            </w:r>
            <w:r w:rsidRPr="001F2415">
              <w:t>the Commission’s</w:t>
            </w:r>
            <w:r w:rsidRPr="001F2415">
              <w:rPr>
                <w:b/>
                <w:i/>
              </w:rPr>
              <w:t xml:space="preserve"> </w:t>
            </w:r>
            <w:r w:rsidRPr="001F2415">
              <w:t xml:space="preserve">assessment </w:t>
            </w:r>
            <w:r w:rsidRPr="001F2415">
              <w:rPr>
                <w:b/>
                <w:i/>
              </w:rPr>
              <w:t>report on</w:t>
            </w:r>
            <w:r w:rsidRPr="001F2415">
              <w:rPr>
                <w:b/>
              </w:rPr>
              <w:t xml:space="preserve"> </w:t>
            </w:r>
            <w:r w:rsidRPr="001F2415">
              <w:rPr>
                <w:b/>
                <w:i/>
              </w:rPr>
              <w:t>the</w:t>
            </w:r>
            <w:r w:rsidRPr="001F2415">
              <w:t xml:space="preserve"> </w:t>
            </w:r>
            <w:r w:rsidRPr="001F2415">
              <w:rPr>
                <w:b/>
                <w:i/>
              </w:rPr>
              <w:t>functioning</w:t>
            </w:r>
            <w:r w:rsidRPr="001F2415">
              <w:t xml:space="preserve"> of the CFP, </w:t>
            </w:r>
            <w:r w:rsidRPr="001F2415">
              <w:rPr>
                <w:b/>
                <w:i/>
              </w:rPr>
              <w:t xml:space="preserve">due to be published by 31 December </w:t>
            </w:r>
            <w:r w:rsidRPr="001F2415">
              <w:t xml:space="preserve">2022, </w:t>
            </w:r>
            <w:r w:rsidRPr="001F2415">
              <w:rPr>
                <w:b/>
                <w:i/>
              </w:rPr>
              <w:t>should</w:t>
            </w:r>
            <w:r w:rsidRPr="001F2415">
              <w:t xml:space="preserve"> focus on the risks triggered by climate change for the </w:t>
            </w:r>
            <w:r w:rsidRPr="001F2415">
              <w:rPr>
                <w:b/>
                <w:i/>
              </w:rPr>
              <w:t>social, economic and environmental</w:t>
            </w:r>
            <w:r w:rsidRPr="001F2415">
              <w:t xml:space="preserve"> sustainability of </w:t>
            </w:r>
            <w:r w:rsidRPr="001F2415">
              <w:rPr>
                <w:b/>
                <w:i/>
              </w:rPr>
              <w:t>fisheries</w:t>
            </w:r>
            <w:r w:rsidRPr="001F2415">
              <w:t>;</w:t>
            </w:r>
          </w:p>
        </w:tc>
      </w:tr>
    </w:tbl>
    <w:p w14:paraId="132D4E1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4C1906F1" w14:textId="77777777" w:rsidR="00E57004" w:rsidRPr="001F2415" w:rsidRDefault="00E57004" w:rsidP="00E57004">
      <w:r w:rsidRPr="001F2415">
        <w:rPr>
          <w:rStyle w:val="HideTWBExt"/>
          <w:noProof w:val="0"/>
        </w:rPr>
        <w:t>&lt;/Amend&gt;</w:t>
      </w:r>
    </w:p>
    <w:p w14:paraId="4EE2D82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116</w:t>
      </w:r>
      <w:r w:rsidRPr="001F2415">
        <w:rPr>
          <w:rStyle w:val="HideTWBExt"/>
          <w:noProof w:val="0"/>
        </w:rPr>
        <w:t>&lt;/NumAm&gt;</w:t>
      </w:r>
    </w:p>
    <w:p w14:paraId="6F8C0EAF" w14:textId="77777777" w:rsidR="00E57004" w:rsidRPr="001F2415" w:rsidRDefault="00E57004" w:rsidP="00E57004">
      <w:pPr>
        <w:pStyle w:val="NormalBold"/>
      </w:pPr>
      <w:r w:rsidRPr="001F2415">
        <w:rPr>
          <w:rStyle w:val="HideTWBExt"/>
          <w:noProof w:val="0"/>
        </w:rPr>
        <w:t>&lt;RepeatBlock-By&gt;&lt;Members&gt;</w:t>
      </w:r>
      <w:r w:rsidRPr="001F2415">
        <w:t>France Jamet</w:t>
      </w:r>
      <w:r w:rsidRPr="001F2415">
        <w:rPr>
          <w:rStyle w:val="HideTWBExt"/>
          <w:noProof w:val="0"/>
        </w:rPr>
        <w:t>&lt;/Members&gt;</w:t>
      </w:r>
    </w:p>
    <w:p w14:paraId="6B1C55B2" w14:textId="77777777" w:rsidR="00E57004" w:rsidRPr="001F2415" w:rsidRDefault="00E57004" w:rsidP="00E57004">
      <w:pPr>
        <w:pStyle w:val="NormalBold"/>
      </w:pPr>
      <w:r w:rsidRPr="001F2415">
        <w:rPr>
          <w:rStyle w:val="HideTWBExt"/>
          <w:noProof w:val="0"/>
        </w:rPr>
        <w:t>&lt;/RepeatBlock-By&gt;</w:t>
      </w:r>
    </w:p>
    <w:p w14:paraId="39106CE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62E884C" w14:textId="77777777" w:rsidR="00E57004" w:rsidRPr="001F2415" w:rsidRDefault="00E57004" w:rsidP="00E57004">
      <w:pPr>
        <w:pStyle w:val="NormalBold"/>
      </w:pPr>
      <w:r w:rsidRPr="001F2415">
        <w:rPr>
          <w:rStyle w:val="HideTWBExt"/>
          <w:noProof w:val="0"/>
        </w:rPr>
        <w:t>&lt;Article&gt;</w:t>
      </w:r>
      <w:r w:rsidRPr="001F2415">
        <w:t>Paragraph 3</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B6C019B" w14:textId="77777777" w:rsidTr="002813C4">
        <w:trPr>
          <w:trHeight w:val="240"/>
          <w:jc w:val="center"/>
        </w:trPr>
        <w:tc>
          <w:tcPr>
            <w:tcW w:w="9752" w:type="dxa"/>
            <w:gridSpan w:val="2"/>
          </w:tcPr>
          <w:p w14:paraId="022FB629" w14:textId="77777777" w:rsidR="00E57004" w:rsidRPr="001F2415" w:rsidRDefault="00E57004" w:rsidP="002813C4"/>
        </w:tc>
      </w:tr>
      <w:tr w:rsidR="00E57004" w:rsidRPr="001F2415" w14:paraId="0E3C9A1E" w14:textId="77777777" w:rsidTr="002813C4">
        <w:trPr>
          <w:trHeight w:val="240"/>
          <w:jc w:val="center"/>
        </w:trPr>
        <w:tc>
          <w:tcPr>
            <w:tcW w:w="4876" w:type="dxa"/>
            <w:hideMark/>
          </w:tcPr>
          <w:p w14:paraId="798698C9" w14:textId="77777777" w:rsidR="00E57004" w:rsidRPr="001F2415" w:rsidRDefault="00E57004" w:rsidP="002813C4">
            <w:pPr>
              <w:pStyle w:val="AmColumnHeading"/>
            </w:pPr>
            <w:r w:rsidRPr="001F2415">
              <w:t>Draft opinion</w:t>
            </w:r>
          </w:p>
        </w:tc>
        <w:tc>
          <w:tcPr>
            <w:tcW w:w="4876" w:type="dxa"/>
            <w:hideMark/>
          </w:tcPr>
          <w:p w14:paraId="3BA04324" w14:textId="77777777" w:rsidR="00E57004" w:rsidRPr="001F2415" w:rsidRDefault="00E57004" w:rsidP="002813C4">
            <w:pPr>
              <w:pStyle w:val="AmColumnHeading"/>
            </w:pPr>
            <w:r w:rsidRPr="001F2415">
              <w:t>Amendment</w:t>
            </w:r>
          </w:p>
        </w:tc>
      </w:tr>
      <w:tr w:rsidR="00E57004" w:rsidRPr="001F2415" w14:paraId="3FDE4C8C" w14:textId="77777777" w:rsidTr="002813C4">
        <w:trPr>
          <w:jc w:val="center"/>
        </w:trPr>
        <w:tc>
          <w:tcPr>
            <w:tcW w:w="4876" w:type="dxa"/>
            <w:hideMark/>
          </w:tcPr>
          <w:p w14:paraId="45F122CD" w14:textId="77777777" w:rsidR="00E57004" w:rsidRPr="001F2415" w:rsidRDefault="00E57004" w:rsidP="002813C4">
            <w:pPr>
              <w:pStyle w:val="Normal6a"/>
            </w:pPr>
            <w:r w:rsidRPr="001F2415">
              <w:t>3.</w:t>
            </w:r>
            <w:r w:rsidRPr="001F2415">
              <w:tab/>
            </w:r>
            <w:r w:rsidRPr="001F2415">
              <w:rPr>
                <w:b/>
                <w:i/>
              </w:rPr>
              <w:t>Welcomes</w:t>
            </w:r>
            <w:r w:rsidRPr="001F2415">
              <w:t xml:space="preserve"> the Commission’s assessment of the CFP, due by 2022, with a focus on the risks triggered by climate change for the sustainability of species;</w:t>
            </w:r>
          </w:p>
        </w:tc>
        <w:tc>
          <w:tcPr>
            <w:tcW w:w="4876" w:type="dxa"/>
            <w:hideMark/>
          </w:tcPr>
          <w:p w14:paraId="4ED0EB43" w14:textId="77777777" w:rsidR="00E57004" w:rsidRPr="001F2415" w:rsidRDefault="00E57004" w:rsidP="002813C4">
            <w:pPr>
              <w:pStyle w:val="Normal6a"/>
            </w:pPr>
            <w:r w:rsidRPr="001F2415">
              <w:t>3.</w:t>
            </w:r>
            <w:r w:rsidRPr="001F2415">
              <w:tab/>
            </w:r>
            <w:r w:rsidRPr="001F2415">
              <w:rPr>
                <w:b/>
                <w:i/>
              </w:rPr>
              <w:t>Notes</w:t>
            </w:r>
            <w:r w:rsidRPr="001F2415">
              <w:t xml:space="preserve"> the Commission’s assessment of the CFP, due by 2022, with a focus on the risks triggered by climate change for the sustainability of species;</w:t>
            </w:r>
          </w:p>
        </w:tc>
      </w:tr>
    </w:tbl>
    <w:p w14:paraId="4E2B5D3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{FR}</w:t>
      </w:r>
      <w:r w:rsidRPr="001F2415">
        <w:t>fr</w:t>
      </w:r>
      <w:r w:rsidRPr="001F2415">
        <w:rPr>
          <w:rStyle w:val="HideTWBExt"/>
          <w:noProof w:val="0"/>
        </w:rPr>
        <w:t>&lt;/Original&gt;</w:t>
      </w:r>
    </w:p>
    <w:p w14:paraId="70A3F652" w14:textId="77777777" w:rsidR="00E57004" w:rsidRPr="001F2415" w:rsidRDefault="00E57004" w:rsidP="00E57004">
      <w:r w:rsidRPr="001F2415">
        <w:rPr>
          <w:rStyle w:val="HideTWBExt"/>
          <w:noProof w:val="0"/>
        </w:rPr>
        <w:t>&lt;/Amend&gt;</w:t>
      </w:r>
    </w:p>
    <w:p w14:paraId="31F43B5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117</w:t>
      </w:r>
      <w:r w:rsidRPr="001F2415">
        <w:rPr>
          <w:rStyle w:val="HideTWBExt"/>
          <w:noProof w:val="0"/>
        </w:rPr>
        <w:t>&lt;/NumAm&gt;</w:t>
      </w:r>
    </w:p>
    <w:p w14:paraId="0195BDAC"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689A1805"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7A985BEB" w14:textId="77777777" w:rsidR="00E57004" w:rsidRPr="001F2415" w:rsidRDefault="00E57004" w:rsidP="00E57004">
      <w:r w:rsidRPr="001F2415">
        <w:rPr>
          <w:rStyle w:val="HideTWBExt"/>
          <w:noProof w:val="0"/>
        </w:rPr>
        <w:t>&lt;/RepeatBlock-By&gt;</w:t>
      </w:r>
    </w:p>
    <w:p w14:paraId="420B457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5742904" w14:textId="77777777" w:rsidR="00E57004" w:rsidRPr="001F2415" w:rsidRDefault="00E57004" w:rsidP="00E57004">
      <w:pPr>
        <w:pStyle w:val="NormalBold"/>
      </w:pPr>
      <w:r w:rsidRPr="001F2415">
        <w:rPr>
          <w:rStyle w:val="HideTWBExt"/>
          <w:noProof w:val="0"/>
        </w:rPr>
        <w:t>&lt;Article&gt;</w:t>
      </w:r>
      <w:r w:rsidRPr="001F2415">
        <w:t>Paragraph 3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D38C16E" w14:textId="77777777" w:rsidTr="002813C4">
        <w:trPr>
          <w:trHeight w:val="240"/>
          <w:jc w:val="center"/>
        </w:trPr>
        <w:tc>
          <w:tcPr>
            <w:tcW w:w="9752" w:type="dxa"/>
            <w:gridSpan w:val="2"/>
          </w:tcPr>
          <w:p w14:paraId="145648EF" w14:textId="77777777" w:rsidR="00E57004" w:rsidRPr="001F2415" w:rsidRDefault="00E57004" w:rsidP="002813C4"/>
        </w:tc>
      </w:tr>
      <w:tr w:rsidR="00E57004" w:rsidRPr="001F2415" w14:paraId="606C1A48" w14:textId="77777777" w:rsidTr="002813C4">
        <w:trPr>
          <w:trHeight w:val="240"/>
          <w:jc w:val="center"/>
        </w:trPr>
        <w:tc>
          <w:tcPr>
            <w:tcW w:w="4876" w:type="dxa"/>
            <w:hideMark/>
          </w:tcPr>
          <w:p w14:paraId="1561732D" w14:textId="77777777" w:rsidR="00E57004" w:rsidRPr="001F2415" w:rsidRDefault="00E57004" w:rsidP="002813C4">
            <w:pPr>
              <w:pStyle w:val="AmColumnHeading"/>
            </w:pPr>
            <w:r w:rsidRPr="001F2415">
              <w:t>Draft opinion</w:t>
            </w:r>
          </w:p>
        </w:tc>
        <w:tc>
          <w:tcPr>
            <w:tcW w:w="4876" w:type="dxa"/>
            <w:hideMark/>
          </w:tcPr>
          <w:p w14:paraId="568C537F" w14:textId="77777777" w:rsidR="00E57004" w:rsidRPr="001F2415" w:rsidRDefault="00E57004" w:rsidP="002813C4">
            <w:pPr>
              <w:pStyle w:val="AmColumnHeading"/>
            </w:pPr>
            <w:r w:rsidRPr="001F2415">
              <w:t>Amendment</w:t>
            </w:r>
          </w:p>
        </w:tc>
      </w:tr>
      <w:tr w:rsidR="00E57004" w:rsidRPr="001F2415" w14:paraId="37371753" w14:textId="77777777" w:rsidTr="002813C4">
        <w:trPr>
          <w:jc w:val="center"/>
        </w:trPr>
        <w:tc>
          <w:tcPr>
            <w:tcW w:w="4876" w:type="dxa"/>
          </w:tcPr>
          <w:p w14:paraId="2E39329F" w14:textId="77777777" w:rsidR="00E57004" w:rsidRPr="001F2415" w:rsidRDefault="00E57004" w:rsidP="002813C4">
            <w:pPr>
              <w:pStyle w:val="Normal6a"/>
            </w:pPr>
          </w:p>
        </w:tc>
        <w:tc>
          <w:tcPr>
            <w:tcW w:w="4876" w:type="dxa"/>
            <w:hideMark/>
          </w:tcPr>
          <w:p w14:paraId="6357B7E7" w14:textId="77777777" w:rsidR="00E57004" w:rsidRPr="001F2415" w:rsidRDefault="00E57004" w:rsidP="002813C4">
            <w:pPr>
              <w:pStyle w:val="Normal6a"/>
            </w:pPr>
            <w:r w:rsidRPr="001F2415">
              <w:rPr>
                <w:b/>
                <w:i/>
              </w:rPr>
              <w:t>3a.</w:t>
            </w:r>
            <w:r w:rsidRPr="001F2415">
              <w:rPr>
                <w:b/>
                <w:i/>
              </w:rPr>
              <w:tab/>
              <w:t>Stresses the need for the Commission and Member States to take the necessary action to improve the quality of EU waters and prevent toxic substances from entering the food chain; calls therefore on the Commission and Member States to adopt a holistic approach for the marine environment and tackle the root causes of water pollution, including marine litter and urban and industrial waste water, and to put an end to practices that are harmful for the marine environment and human health, such as offshore drilling;</w:t>
            </w:r>
          </w:p>
        </w:tc>
      </w:tr>
    </w:tbl>
    <w:p w14:paraId="57868F0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02A3BD6" w14:textId="77777777" w:rsidR="00E57004" w:rsidRPr="001F2415" w:rsidRDefault="00E57004" w:rsidP="00E57004">
      <w:r w:rsidRPr="001F2415">
        <w:rPr>
          <w:rStyle w:val="HideTWBExt"/>
          <w:noProof w:val="0"/>
        </w:rPr>
        <w:t>&lt;/Amend&gt;</w:t>
      </w:r>
    </w:p>
    <w:p w14:paraId="0D793B9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118</w:t>
      </w:r>
      <w:r w:rsidRPr="001F2415">
        <w:rPr>
          <w:rStyle w:val="HideTWBExt"/>
          <w:noProof w:val="0"/>
        </w:rPr>
        <w:t>&lt;/NumAm&gt;</w:t>
      </w:r>
    </w:p>
    <w:p w14:paraId="7EEFF29C"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563B33F2" w14:textId="77777777" w:rsidR="00E57004" w:rsidRPr="001F2415" w:rsidRDefault="00E57004" w:rsidP="00E57004">
      <w:pPr>
        <w:pStyle w:val="NormalBold"/>
      </w:pPr>
      <w:r w:rsidRPr="001F2415">
        <w:rPr>
          <w:rStyle w:val="HideTWBExt"/>
          <w:noProof w:val="0"/>
        </w:rPr>
        <w:t>&lt;/RepeatBlock-By&gt;</w:t>
      </w:r>
    </w:p>
    <w:p w14:paraId="3844ACB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DA20414" w14:textId="77777777" w:rsidR="00E57004" w:rsidRPr="001F2415" w:rsidRDefault="00E57004" w:rsidP="00E57004">
      <w:pPr>
        <w:pStyle w:val="NormalBold"/>
      </w:pPr>
      <w:r w:rsidRPr="001F2415">
        <w:rPr>
          <w:rStyle w:val="HideTWBExt"/>
          <w:noProof w:val="0"/>
        </w:rPr>
        <w:t>&lt;Article&gt;</w:t>
      </w:r>
      <w:r w:rsidRPr="001F2415">
        <w:t>Paragraph 3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4E770DD" w14:textId="77777777" w:rsidTr="002813C4">
        <w:trPr>
          <w:trHeight w:val="240"/>
          <w:jc w:val="center"/>
        </w:trPr>
        <w:tc>
          <w:tcPr>
            <w:tcW w:w="9752" w:type="dxa"/>
            <w:gridSpan w:val="2"/>
          </w:tcPr>
          <w:p w14:paraId="0B833DD3" w14:textId="77777777" w:rsidR="00E57004" w:rsidRPr="001F2415" w:rsidRDefault="00E57004" w:rsidP="002813C4"/>
        </w:tc>
      </w:tr>
      <w:tr w:rsidR="00E57004" w:rsidRPr="001F2415" w14:paraId="4B407F77" w14:textId="77777777" w:rsidTr="002813C4">
        <w:trPr>
          <w:trHeight w:val="240"/>
          <w:jc w:val="center"/>
        </w:trPr>
        <w:tc>
          <w:tcPr>
            <w:tcW w:w="4876" w:type="dxa"/>
            <w:hideMark/>
          </w:tcPr>
          <w:p w14:paraId="7DE1A460" w14:textId="77777777" w:rsidR="00E57004" w:rsidRPr="001F2415" w:rsidRDefault="00E57004" w:rsidP="002813C4">
            <w:pPr>
              <w:pStyle w:val="AmColumnHeading"/>
            </w:pPr>
            <w:r w:rsidRPr="001F2415">
              <w:t>Draft opinion</w:t>
            </w:r>
          </w:p>
        </w:tc>
        <w:tc>
          <w:tcPr>
            <w:tcW w:w="4876" w:type="dxa"/>
            <w:hideMark/>
          </w:tcPr>
          <w:p w14:paraId="546BEBC3" w14:textId="77777777" w:rsidR="00E57004" w:rsidRPr="001F2415" w:rsidRDefault="00E57004" w:rsidP="002813C4">
            <w:pPr>
              <w:pStyle w:val="AmColumnHeading"/>
            </w:pPr>
            <w:r w:rsidRPr="001F2415">
              <w:t>Amendment</w:t>
            </w:r>
          </w:p>
        </w:tc>
      </w:tr>
      <w:tr w:rsidR="00E57004" w:rsidRPr="001F2415" w14:paraId="6083094E" w14:textId="77777777" w:rsidTr="002813C4">
        <w:trPr>
          <w:jc w:val="center"/>
        </w:trPr>
        <w:tc>
          <w:tcPr>
            <w:tcW w:w="4876" w:type="dxa"/>
          </w:tcPr>
          <w:p w14:paraId="0466DA17" w14:textId="77777777" w:rsidR="00E57004" w:rsidRPr="001F2415" w:rsidRDefault="00E57004" w:rsidP="002813C4">
            <w:pPr>
              <w:pStyle w:val="Normal6a"/>
            </w:pPr>
          </w:p>
        </w:tc>
        <w:tc>
          <w:tcPr>
            <w:tcW w:w="4876" w:type="dxa"/>
            <w:hideMark/>
          </w:tcPr>
          <w:p w14:paraId="78C9605F" w14:textId="77777777" w:rsidR="00E57004" w:rsidRPr="001F2415" w:rsidRDefault="00E57004" w:rsidP="002813C4">
            <w:pPr>
              <w:pStyle w:val="Normal6a"/>
            </w:pPr>
            <w:r w:rsidRPr="001F2415">
              <w:rPr>
                <w:b/>
                <w:i/>
              </w:rPr>
              <w:t>3a.</w:t>
            </w:r>
            <w:r w:rsidRPr="001F2415">
              <w:rPr>
                <w:b/>
                <w:i/>
              </w:rPr>
              <w:tab/>
              <w:t>Calls on the Commission and Member States to limit the impact of the EU's fishing industry on biodiversity, animal welfare and the environment, by increasing efforts to prevent bycatch of non-target species such as dolphins, marine turtles and seabirds and by restricting the most destructive fishing techniques;</w:t>
            </w:r>
          </w:p>
        </w:tc>
      </w:tr>
    </w:tbl>
    <w:p w14:paraId="1E08EBA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74511E0" w14:textId="77777777" w:rsidR="00E57004" w:rsidRPr="001F2415" w:rsidRDefault="00E57004" w:rsidP="00E57004">
      <w:r w:rsidRPr="001F2415">
        <w:rPr>
          <w:rStyle w:val="HideTWBExt"/>
          <w:noProof w:val="0"/>
        </w:rPr>
        <w:t>&lt;/Amend&gt;</w:t>
      </w:r>
    </w:p>
    <w:p w14:paraId="7D80DE5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119</w:t>
      </w:r>
      <w:r w:rsidRPr="001F2415">
        <w:rPr>
          <w:rStyle w:val="HideTWBExt"/>
          <w:noProof w:val="0"/>
        </w:rPr>
        <w:t>&lt;/NumAm&gt;</w:t>
      </w:r>
    </w:p>
    <w:p w14:paraId="53DE7F07"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19BC1E11" w14:textId="77777777" w:rsidR="00E57004" w:rsidRPr="001F2415" w:rsidRDefault="00E57004" w:rsidP="00E57004">
      <w:pPr>
        <w:pStyle w:val="NormalBold"/>
      </w:pPr>
      <w:r w:rsidRPr="001F2415">
        <w:rPr>
          <w:rStyle w:val="HideTWBExt"/>
          <w:noProof w:val="0"/>
        </w:rPr>
        <w:t>&lt;/RepeatBlock-By&gt;</w:t>
      </w:r>
    </w:p>
    <w:p w14:paraId="60DA229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B6D6EA5" w14:textId="77777777" w:rsidR="00E57004" w:rsidRPr="001F2415" w:rsidRDefault="00E57004" w:rsidP="00E57004">
      <w:pPr>
        <w:pStyle w:val="NormalBold"/>
      </w:pPr>
      <w:r w:rsidRPr="001F2415">
        <w:rPr>
          <w:rStyle w:val="HideTWBExt"/>
          <w:noProof w:val="0"/>
        </w:rPr>
        <w:t>&lt;Article&gt;</w:t>
      </w:r>
      <w:r w:rsidRPr="001F2415">
        <w:t>Paragraph 3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D46978C" w14:textId="77777777" w:rsidTr="002813C4">
        <w:trPr>
          <w:trHeight w:val="240"/>
          <w:jc w:val="center"/>
        </w:trPr>
        <w:tc>
          <w:tcPr>
            <w:tcW w:w="9752" w:type="dxa"/>
            <w:gridSpan w:val="2"/>
          </w:tcPr>
          <w:p w14:paraId="203A727B" w14:textId="77777777" w:rsidR="00E57004" w:rsidRPr="001F2415" w:rsidRDefault="00E57004" w:rsidP="002813C4"/>
        </w:tc>
      </w:tr>
      <w:tr w:rsidR="00E57004" w:rsidRPr="001F2415" w14:paraId="4D2E5EF6" w14:textId="77777777" w:rsidTr="002813C4">
        <w:trPr>
          <w:trHeight w:val="240"/>
          <w:jc w:val="center"/>
        </w:trPr>
        <w:tc>
          <w:tcPr>
            <w:tcW w:w="4876" w:type="dxa"/>
            <w:hideMark/>
          </w:tcPr>
          <w:p w14:paraId="1830BEE9" w14:textId="77777777" w:rsidR="00E57004" w:rsidRPr="001F2415" w:rsidRDefault="00E57004" w:rsidP="002813C4">
            <w:pPr>
              <w:pStyle w:val="AmColumnHeading"/>
            </w:pPr>
            <w:r w:rsidRPr="001F2415">
              <w:t>Draft opinion</w:t>
            </w:r>
          </w:p>
        </w:tc>
        <w:tc>
          <w:tcPr>
            <w:tcW w:w="4876" w:type="dxa"/>
            <w:hideMark/>
          </w:tcPr>
          <w:p w14:paraId="2118BD99" w14:textId="77777777" w:rsidR="00E57004" w:rsidRPr="001F2415" w:rsidRDefault="00E57004" w:rsidP="002813C4">
            <w:pPr>
              <w:pStyle w:val="AmColumnHeading"/>
            </w:pPr>
            <w:r w:rsidRPr="001F2415">
              <w:t>Amendment</w:t>
            </w:r>
          </w:p>
        </w:tc>
      </w:tr>
      <w:tr w:rsidR="00E57004" w:rsidRPr="001F2415" w14:paraId="5878CE77" w14:textId="77777777" w:rsidTr="002813C4">
        <w:trPr>
          <w:jc w:val="center"/>
        </w:trPr>
        <w:tc>
          <w:tcPr>
            <w:tcW w:w="4876" w:type="dxa"/>
          </w:tcPr>
          <w:p w14:paraId="06FDEF0B" w14:textId="77777777" w:rsidR="00E57004" w:rsidRPr="001F2415" w:rsidRDefault="00E57004" w:rsidP="002813C4">
            <w:pPr>
              <w:pStyle w:val="Normal6a"/>
            </w:pPr>
          </w:p>
        </w:tc>
        <w:tc>
          <w:tcPr>
            <w:tcW w:w="4876" w:type="dxa"/>
            <w:hideMark/>
          </w:tcPr>
          <w:p w14:paraId="56C82D25" w14:textId="77777777" w:rsidR="00E57004" w:rsidRPr="001F2415" w:rsidRDefault="00E57004" w:rsidP="002813C4">
            <w:pPr>
              <w:pStyle w:val="Normal6a"/>
            </w:pPr>
            <w:r w:rsidRPr="001F2415">
              <w:rPr>
                <w:b/>
                <w:i/>
              </w:rPr>
              <w:t>3a.</w:t>
            </w:r>
            <w:r w:rsidRPr="001F2415">
              <w:tab/>
            </w:r>
            <w:r w:rsidRPr="001F2415">
              <w:rPr>
                <w:b/>
                <w:i/>
              </w:rPr>
              <w:t>Emphasises the importance, in this regard, of providing financial support for climate change mitigation and adaptation, including through new insurance and credit instruments;</w:t>
            </w:r>
          </w:p>
        </w:tc>
      </w:tr>
    </w:tbl>
    <w:p w14:paraId="2D9585E5"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5C3E73C9" w14:textId="77777777" w:rsidR="00E57004" w:rsidRPr="001F2415" w:rsidRDefault="00E57004" w:rsidP="00E57004">
      <w:r w:rsidRPr="001F2415">
        <w:rPr>
          <w:rStyle w:val="HideTWBExt"/>
          <w:noProof w:val="0"/>
        </w:rPr>
        <w:t>&lt;/Amend&gt;</w:t>
      </w:r>
    </w:p>
    <w:p w14:paraId="3827167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120</w:t>
      </w:r>
      <w:r w:rsidRPr="001F2415">
        <w:rPr>
          <w:rStyle w:val="HideTWBExt"/>
          <w:noProof w:val="0"/>
        </w:rPr>
        <w:t>&lt;/NumAm&gt;</w:t>
      </w:r>
    </w:p>
    <w:p w14:paraId="4E94F57F"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439ADA0F" w14:textId="77777777" w:rsidR="00E57004" w:rsidRPr="001F2415" w:rsidRDefault="00E57004" w:rsidP="00E57004">
      <w:pPr>
        <w:pStyle w:val="NormalBold"/>
      </w:pPr>
      <w:r w:rsidRPr="001F2415">
        <w:rPr>
          <w:rStyle w:val="HideTWBExt"/>
          <w:noProof w:val="0"/>
        </w:rPr>
        <w:t>&lt;/RepeatBlock-By&gt;</w:t>
      </w:r>
    </w:p>
    <w:p w14:paraId="26AC51E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BCE1C2D" w14:textId="77777777" w:rsidR="00E57004" w:rsidRPr="001F2415" w:rsidRDefault="00E57004" w:rsidP="00E57004">
      <w:pPr>
        <w:pStyle w:val="NormalBold"/>
      </w:pPr>
      <w:r w:rsidRPr="001F2415">
        <w:rPr>
          <w:rStyle w:val="HideTWBExt"/>
          <w:noProof w:val="0"/>
        </w:rPr>
        <w:t>&lt;Article&gt;</w:t>
      </w:r>
      <w:r w:rsidRPr="001F2415">
        <w:t>Paragraph 3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A9615E3" w14:textId="77777777" w:rsidTr="002813C4">
        <w:trPr>
          <w:trHeight w:val="240"/>
          <w:jc w:val="center"/>
        </w:trPr>
        <w:tc>
          <w:tcPr>
            <w:tcW w:w="9752" w:type="dxa"/>
            <w:gridSpan w:val="2"/>
          </w:tcPr>
          <w:p w14:paraId="6D1BB25A" w14:textId="77777777" w:rsidR="00E57004" w:rsidRPr="001F2415" w:rsidRDefault="00E57004" w:rsidP="002813C4"/>
        </w:tc>
      </w:tr>
      <w:tr w:rsidR="00E57004" w:rsidRPr="001F2415" w14:paraId="54669010" w14:textId="77777777" w:rsidTr="002813C4">
        <w:trPr>
          <w:trHeight w:val="240"/>
          <w:jc w:val="center"/>
        </w:trPr>
        <w:tc>
          <w:tcPr>
            <w:tcW w:w="4876" w:type="dxa"/>
            <w:hideMark/>
          </w:tcPr>
          <w:p w14:paraId="4AD29495" w14:textId="77777777" w:rsidR="00E57004" w:rsidRPr="001F2415" w:rsidRDefault="00E57004" w:rsidP="002813C4">
            <w:pPr>
              <w:pStyle w:val="AmColumnHeading"/>
            </w:pPr>
            <w:r w:rsidRPr="001F2415">
              <w:t>Draft opinion</w:t>
            </w:r>
          </w:p>
        </w:tc>
        <w:tc>
          <w:tcPr>
            <w:tcW w:w="4876" w:type="dxa"/>
            <w:hideMark/>
          </w:tcPr>
          <w:p w14:paraId="0B9B0048" w14:textId="77777777" w:rsidR="00E57004" w:rsidRPr="001F2415" w:rsidRDefault="00E57004" w:rsidP="002813C4">
            <w:pPr>
              <w:pStyle w:val="AmColumnHeading"/>
            </w:pPr>
            <w:r w:rsidRPr="001F2415">
              <w:t>Amendment</w:t>
            </w:r>
          </w:p>
        </w:tc>
      </w:tr>
      <w:tr w:rsidR="00E57004" w:rsidRPr="001F2415" w14:paraId="5E2F51B8" w14:textId="77777777" w:rsidTr="002813C4">
        <w:trPr>
          <w:jc w:val="center"/>
        </w:trPr>
        <w:tc>
          <w:tcPr>
            <w:tcW w:w="4876" w:type="dxa"/>
          </w:tcPr>
          <w:p w14:paraId="7DB1A1B5" w14:textId="77777777" w:rsidR="00E57004" w:rsidRPr="001F2415" w:rsidRDefault="00E57004" w:rsidP="002813C4">
            <w:pPr>
              <w:pStyle w:val="Normal6a"/>
            </w:pPr>
          </w:p>
        </w:tc>
        <w:tc>
          <w:tcPr>
            <w:tcW w:w="4876" w:type="dxa"/>
            <w:hideMark/>
          </w:tcPr>
          <w:p w14:paraId="22958C2D" w14:textId="77777777" w:rsidR="00E57004" w:rsidRPr="001F2415" w:rsidRDefault="00E57004" w:rsidP="002813C4">
            <w:pPr>
              <w:pStyle w:val="Normal6a"/>
            </w:pPr>
            <w:r w:rsidRPr="001F2415">
              <w:rPr>
                <w:b/>
                <w:i/>
              </w:rPr>
              <w:t>3b.</w:t>
            </w:r>
            <w:r w:rsidRPr="001F2415">
              <w:tab/>
            </w:r>
            <w:r w:rsidRPr="001F2415">
              <w:rPr>
                <w:b/>
                <w:i/>
              </w:rPr>
              <w:t>Points out, moreover, the importance of financial support for carrying out studies and research on the sustainable use of fisheries packaging;</w:t>
            </w:r>
          </w:p>
        </w:tc>
      </w:tr>
    </w:tbl>
    <w:p w14:paraId="585EE29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B27F0DB" w14:textId="77777777" w:rsidR="00E57004" w:rsidRPr="001F2415" w:rsidRDefault="00E57004" w:rsidP="00E57004">
      <w:r w:rsidRPr="001F2415">
        <w:rPr>
          <w:rStyle w:val="HideTWBExt"/>
          <w:noProof w:val="0"/>
        </w:rPr>
        <w:t>&lt;/Amend&gt;</w:t>
      </w:r>
    </w:p>
    <w:p w14:paraId="7E60091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121</w:t>
      </w:r>
      <w:r w:rsidRPr="001F2415">
        <w:rPr>
          <w:rStyle w:val="HideTWBExt"/>
          <w:noProof w:val="0"/>
        </w:rPr>
        <w:t>&lt;/NumAm&gt;</w:t>
      </w:r>
    </w:p>
    <w:p w14:paraId="454A9E57"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5AA9434D" w14:textId="77777777" w:rsidR="00E57004" w:rsidRPr="001F2415" w:rsidRDefault="00E57004" w:rsidP="00E57004">
      <w:pPr>
        <w:pStyle w:val="NormalBold"/>
      </w:pPr>
      <w:r w:rsidRPr="001F2415">
        <w:rPr>
          <w:rStyle w:val="HideTWBExt"/>
          <w:noProof w:val="0"/>
        </w:rPr>
        <w:t>&lt;/RepeatBlock-By&gt;</w:t>
      </w:r>
    </w:p>
    <w:p w14:paraId="2A87B6B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3787659" w14:textId="77777777" w:rsidR="00E57004" w:rsidRPr="001F2415" w:rsidRDefault="00E57004" w:rsidP="00E57004">
      <w:pPr>
        <w:pStyle w:val="NormalBold"/>
      </w:pPr>
      <w:r w:rsidRPr="001F2415">
        <w:rPr>
          <w:rStyle w:val="HideTWBExt"/>
          <w:noProof w:val="0"/>
        </w:rPr>
        <w:t>&lt;Article&gt;</w:t>
      </w:r>
      <w:r w:rsidRPr="001F2415">
        <w:t>Paragraph 4</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8D12683" w14:textId="77777777" w:rsidTr="002813C4">
        <w:trPr>
          <w:trHeight w:val="240"/>
          <w:jc w:val="center"/>
        </w:trPr>
        <w:tc>
          <w:tcPr>
            <w:tcW w:w="9752" w:type="dxa"/>
            <w:gridSpan w:val="2"/>
          </w:tcPr>
          <w:p w14:paraId="2F610A34" w14:textId="77777777" w:rsidR="00E57004" w:rsidRPr="001F2415" w:rsidRDefault="00E57004" w:rsidP="002813C4"/>
        </w:tc>
      </w:tr>
      <w:tr w:rsidR="00E57004" w:rsidRPr="001F2415" w14:paraId="7777FE0F" w14:textId="77777777" w:rsidTr="002813C4">
        <w:trPr>
          <w:trHeight w:val="240"/>
          <w:jc w:val="center"/>
        </w:trPr>
        <w:tc>
          <w:tcPr>
            <w:tcW w:w="4876" w:type="dxa"/>
            <w:hideMark/>
          </w:tcPr>
          <w:p w14:paraId="4ABF3D37" w14:textId="77777777" w:rsidR="00E57004" w:rsidRPr="001F2415" w:rsidRDefault="00E57004" w:rsidP="002813C4">
            <w:pPr>
              <w:pStyle w:val="AmColumnHeading"/>
            </w:pPr>
            <w:r w:rsidRPr="001F2415">
              <w:t>Draft opinion</w:t>
            </w:r>
          </w:p>
        </w:tc>
        <w:tc>
          <w:tcPr>
            <w:tcW w:w="4876" w:type="dxa"/>
            <w:hideMark/>
          </w:tcPr>
          <w:p w14:paraId="259C47B7" w14:textId="77777777" w:rsidR="00E57004" w:rsidRPr="001F2415" w:rsidRDefault="00E57004" w:rsidP="002813C4">
            <w:pPr>
              <w:pStyle w:val="AmColumnHeading"/>
            </w:pPr>
            <w:r w:rsidRPr="001F2415">
              <w:t>Amendment</w:t>
            </w:r>
          </w:p>
        </w:tc>
      </w:tr>
      <w:tr w:rsidR="00E57004" w:rsidRPr="001F2415" w14:paraId="4809FDF6" w14:textId="77777777" w:rsidTr="002813C4">
        <w:trPr>
          <w:jc w:val="center"/>
        </w:trPr>
        <w:tc>
          <w:tcPr>
            <w:tcW w:w="4876" w:type="dxa"/>
            <w:hideMark/>
          </w:tcPr>
          <w:p w14:paraId="515A89B2" w14:textId="77777777" w:rsidR="00E57004" w:rsidRPr="001F2415" w:rsidRDefault="00E57004" w:rsidP="002813C4">
            <w:pPr>
              <w:pStyle w:val="Normal6a"/>
            </w:pPr>
            <w:r w:rsidRPr="001F2415">
              <w:t>4.</w:t>
            </w:r>
            <w:r w:rsidRPr="001F2415">
              <w:tab/>
              <w:t>Welcomes the announced new EU Strategic Guidelines on Aquaculture;</w:t>
            </w:r>
          </w:p>
        </w:tc>
        <w:tc>
          <w:tcPr>
            <w:tcW w:w="4876" w:type="dxa"/>
            <w:hideMark/>
          </w:tcPr>
          <w:p w14:paraId="1961626F" w14:textId="77777777" w:rsidR="00E57004" w:rsidRPr="001F2415" w:rsidRDefault="00E57004" w:rsidP="002813C4">
            <w:pPr>
              <w:pStyle w:val="Normal6a"/>
            </w:pPr>
            <w:r w:rsidRPr="001F2415">
              <w:t>4.</w:t>
            </w:r>
            <w:r w:rsidRPr="001F2415">
              <w:tab/>
              <w:t xml:space="preserve">Welcomes the announced new EU Strategic Guidelines on Aquaculture; </w:t>
            </w:r>
            <w:r w:rsidRPr="001F2415">
              <w:rPr>
                <w:b/>
                <w:i/>
              </w:rPr>
              <w:t>notes that intensive aquaculture is associated with impacts on animal welfare, marine biodiversity and local fish populations; underlines that the capture of fish to feed carnivorous farmed fish is a driver of marine biodiversity loss as well as a major animal welfare issue, and is therefore a practice that should be ended; calls on the Commission and Member States to improve the welfare of (farmed) fish by taking measures such as implementing humane methods of stunning before slaughter and regulating stocking densities to levels that provide better welfare and allow fish to exercise their natural behaviour;</w:t>
            </w:r>
          </w:p>
        </w:tc>
      </w:tr>
    </w:tbl>
    <w:p w14:paraId="4260A4B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09B5B2B" w14:textId="77777777" w:rsidR="00E57004" w:rsidRPr="001F2415" w:rsidRDefault="00E57004" w:rsidP="00E57004">
      <w:r w:rsidRPr="001F2415">
        <w:rPr>
          <w:rStyle w:val="HideTWBExt"/>
          <w:noProof w:val="0"/>
        </w:rPr>
        <w:t>&lt;/Amend&gt;</w:t>
      </w:r>
    </w:p>
    <w:p w14:paraId="0702D00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122</w:t>
      </w:r>
      <w:r w:rsidRPr="001F2415">
        <w:rPr>
          <w:rStyle w:val="HideTWBExt"/>
          <w:noProof w:val="0"/>
        </w:rPr>
        <w:t>&lt;/NumAm&gt;</w:t>
      </w:r>
    </w:p>
    <w:p w14:paraId="11F3BB05"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4E5A68CF" w14:textId="77777777" w:rsidR="00E57004" w:rsidRPr="001F2415" w:rsidRDefault="00E57004" w:rsidP="00E57004">
      <w:pPr>
        <w:pStyle w:val="NormalBold"/>
      </w:pPr>
      <w:r w:rsidRPr="001F2415">
        <w:rPr>
          <w:rStyle w:val="HideTWBExt"/>
          <w:noProof w:val="0"/>
        </w:rPr>
        <w:t>&lt;/RepeatBlock-By&gt;</w:t>
      </w:r>
    </w:p>
    <w:p w14:paraId="7D73BDAA"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C40153F" w14:textId="77777777" w:rsidR="00E57004" w:rsidRPr="001F2415" w:rsidRDefault="00E57004" w:rsidP="00E57004">
      <w:pPr>
        <w:pStyle w:val="NormalBold"/>
      </w:pPr>
      <w:r w:rsidRPr="001F2415">
        <w:rPr>
          <w:rStyle w:val="HideTWBExt"/>
          <w:noProof w:val="0"/>
        </w:rPr>
        <w:t>&lt;Article&gt;</w:t>
      </w:r>
      <w:r w:rsidRPr="001F2415">
        <w:t>Paragraph 4</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D33EC08" w14:textId="77777777" w:rsidTr="002813C4">
        <w:trPr>
          <w:trHeight w:val="240"/>
          <w:jc w:val="center"/>
        </w:trPr>
        <w:tc>
          <w:tcPr>
            <w:tcW w:w="9752" w:type="dxa"/>
            <w:gridSpan w:val="2"/>
          </w:tcPr>
          <w:p w14:paraId="217C00B5" w14:textId="77777777" w:rsidR="00E57004" w:rsidRPr="001F2415" w:rsidRDefault="00E57004" w:rsidP="002813C4"/>
        </w:tc>
      </w:tr>
      <w:tr w:rsidR="00E57004" w:rsidRPr="001F2415" w14:paraId="568326DE" w14:textId="77777777" w:rsidTr="002813C4">
        <w:trPr>
          <w:trHeight w:val="240"/>
          <w:jc w:val="center"/>
        </w:trPr>
        <w:tc>
          <w:tcPr>
            <w:tcW w:w="4876" w:type="dxa"/>
            <w:hideMark/>
          </w:tcPr>
          <w:p w14:paraId="3BF2C54D" w14:textId="77777777" w:rsidR="00E57004" w:rsidRPr="001F2415" w:rsidRDefault="00E57004" w:rsidP="002813C4">
            <w:pPr>
              <w:pStyle w:val="AmColumnHeading"/>
            </w:pPr>
            <w:r w:rsidRPr="001F2415">
              <w:t>Draft opinion</w:t>
            </w:r>
          </w:p>
        </w:tc>
        <w:tc>
          <w:tcPr>
            <w:tcW w:w="4876" w:type="dxa"/>
            <w:hideMark/>
          </w:tcPr>
          <w:p w14:paraId="6B87DF01" w14:textId="77777777" w:rsidR="00E57004" w:rsidRPr="001F2415" w:rsidRDefault="00E57004" w:rsidP="002813C4">
            <w:pPr>
              <w:pStyle w:val="AmColumnHeading"/>
            </w:pPr>
            <w:r w:rsidRPr="001F2415">
              <w:t>Amendment</w:t>
            </w:r>
          </w:p>
        </w:tc>
      </w:tr>
      <w:tr w:rsidR="00E57004" w:rsidRPr="001F2415" w14:paraId="05447607" w14:textId="77777777" w:rsidTr="002813C4">
        <w:trPr>
          <w:jc w:val="center"/>
        </w:trPr>
        <w:tc>
          <w:tcPr>
            <w:tcW w:w="4876" w:type="dxa"/>
            <w:hideMark/>
          </w:tcPr>
          <w:p w14:paraId="0076F615" w14:textId="77777777" w:rsidR="00E57004" w:rsidRPr="001F2415" w:rsidRDefault="00E57004" w:rsidP="002813C4">
            <w:pPr>
              <w:pStyle w:val="Normal6a"/>
            </w:pPr>
            <w:r w:rsidRPr="001F2415">
              <w:t>4.</w:t>
            </w:r>
            <w:r w:rsidRPr="001F2415">
              <w:tab/>
              <w:t>Welcomes the announced new EU Strategic Guidelines on Aquaculture;</w:t>
            </w:r>
          </w:p>
        </w:tc>
        <w:tc>
          <w:tcPr>
            <w:tcW w:w="4876" w:type="dxa"/>
            <w:hideMark/>
          </w:tcPr>
          <w:p w14:paraId="6ECB3887" w14:textId="77777777" w:rsidR="00E57004" w:rsidRPr="001F2415" w:rsidRDefault="00E57004" w:rsidP="002813C4">
            <w:pPr>
              <w:pStyle w:val="Normal6a"/>
            </w:pPr>
            <w:r w:rsidRPr="001F2415">
              <w:t>4.</w:t>
            </w:r>
            <w:r w:rsidRPr="001F2415">
              <w:tab/>
              <w:t xml:space="preserve">Welcomes the announced new EU Strategic Guidelines on Aquaculture </w:t>
            </w:r>
            <w:r w:rsidRPr="001F2415">
              <w:rPr>
                <w:b/>
                <w:i/>
              </w:rPr>
              <w:t>and emphasises the fundamental role of this sector and the need for its development</w:t>
            </w:r>
            <w:r w:rsidRPr="001F2415">
              <w:t xml:space="preserve">; </w:t>
            </w:r>
            <w:r w:rsidRPr="001F2415">
              <w:rPr>
                <w:b/>
                <w:i/>
              </w:rPr>
              <w:t>urges the Commission and Member States to ensure that the plans for the sustainable development of aquaculture take into account the main barriers to development of the sector’s potential and recognise the need to allocate space to this sector through appropriate spatial planning; stresses that the development of aquaculture requires a solid, reliable and clear legal framework in relation to the use of space and licenses, and one that provides confidence and security for investments in the sector;</w:t>
            </w:r>
          </w:p>
        </w:tc>
      </w:tr>
    </w:tbl>
    <w:p w14:paraId="2E70A79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32DAE6F0" w14:textId="77777777" w:rsidR="00E57004" w:rsidRPr="001F2415" w:rsidRDefault="00E57004" w:rsidP="00E57004">
      <w:r w:rsidRPr="001F2415">
        <w:rPr>
          <w:rStyle w:val="HideTWBExt"/>
          <w:noProof w:val="0"/>
        </w:rPr>
        <w:t>&lt;/Amend&gt;</w:t>
      </w:r>
    </w:p>
    <w:p w14:paraId="1F98AB6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123</w:t>
      </w:r>
      <w:r w:rsidRPr="001F2415">
        <w:rPr>
          <w:rStyle w:val="HideTWBExt"/>
          <w:noProof w:val="0"/>
        </w:rPr>
        <w:t>&lt;/NumAm&gt;</w:t>
      </w:r>
    </w:p>
    <w:p w14:paraId="3EF4BBBA" w14:textId="77777777" w:rsidR="00E57004" w:rsidRPr="001F2415" w:rsidRDefault="00E57004" w:rsidP="00E57004">
      <w:pPr>
        <w:pStyle w:val="NormalBold"/>
      </w:pPr>
      <w:r w:rsidRPr="001F2415">
        <w:rPr>
          <w:rStyle w:val="HideTWBExt"/>
          <w:noProof w:val="0"/>
        </w:rPr>
        <w:t>&lt;RepeatBlock-By&gt;&lt;Members&gt;</w:t>
      </w:r>
      <w:r w:rsidRPr="001F2415">
        <w:t>Carmen Avram, Isabel Carvalhais, Manuel Pizarro, Pietro Bartolo, Predrag Fred Matić</w:t>
      </w:r>
      <w:r w:rsidRPr="001F2415">
        <w:rPr>
          <w:rStyle w:val="HideTWBExt"/>
          <w:noProof w:val="0"/>
        </w:rPr>
        <w:t>&lt;/Members&gt;</w:t>
      </w:r>
    </w:p>
    <w:p w14:paraId="4DD2AD94" w14:textId="77777777" w:rsidR="00E57004" w:rsidRPr="001F2415" w:rsidRDefault="00E57004" w:rsidP="00E57004">
      <w:pPr>
        <w:pStyle w:val="NormalBold"/>
      </w:pPr>
      <w:r w:rsidRPr="001F2415">
        <w:rPr>
          <w:rStyle w:val="HideTWBExt"/>
          <w:noProof w:val="0"/>
        </w:rPr>
        <w:t>&lt;/RepeatBlock-By&gt;</w:t>
      </w:r>
    </w:p>
    <w:p w14:paraId="2659ECE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2E1D6C5" w14:textId="77777777" w:rsidR="00E57004" w:rsidRPr="001F2415" w:rsidRDefault="00E57004" w:rsidP="00E57004">
      <w:pPr>
        <w:pStyle w:val="NormalBold"/>
      </w:pPr>
      <w:r w:rsidRPr="001F2415">
        <w:rPr>
          <w:rStyle w:val="HideTWBExt"/>
          <w:noProof w:val="0"/>
        </w:rPr>
        <w:t>&lt;Article&gt;</w:t>
      </w:r>
      <w:r w:rsidRPr="001F2415">
        <w:t>Paragraph 4</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E0C17E1" w14:textId="77777777" w:rsidTr="002813C4">
        <w:trPr>
          <w:trHeight w:val="240"/>
          <w:jc w:val="center"/>
        </w:trPr>
        <w:tc>
          <w:tcPr>
            <w:tcW w:w="9752" w:type="dxa"/>
            <w:gridSpan w:val="2"/>
          </w:tcPr>
          <w:p w14:paraId="0CF92BA5" w14:textId="77777777" w:rsidR="00E57004" w:rsidRPr="001F2415" w:rsidRDefault="00E57004" w:rsidP="002813C4"/>
        </w:tc>
      </w:tr>
      <w:tr w:rsidR="00E57004" w:rsidRPr="001F2415" w14:paraId="7EEA00B6" w14:textId="77777777" w:rsidTr="002813C4">
        <w:trPr>
          <w:trHeight w:val="240"/>
          <w:jc w:val="center"/>
        </w:trPr>
        <w:tc>
          <w:tcPr>
            <w:tcW w:w="4876" w:type="dxa"/>
            <w:hideMark/>
          </w:tcPr>
          <w:p w14:paraId="40FD02C2" w14:textId="77777777" w:rsidR="00E57004" w:rsidRPr="001F2415" w:rsidRDefault="00E57004" w:rsidP="002813C4">
            <w:pPr>
              <w:pStyle w:val="AmColumnHeading"/>
            </w:pPr>
            <w:r w:rsidRPr="001F2415">
              <w:t>Draft opinion</w:t>
            </w:r>
          </w:p>
        </w:tc>
        <w:tc>
          <w:tcPr>
            <w:tcW w:w="4876" w:type="dxa"/>
            <w:hideMark/>
          </w:tcPr>
          <w:p w14:paraId="455F9528" w14:textId="77777777" w:rsidR="00E57004" w:rsidRPr="001F2415" w:rsidRDefault="00E57004" w:rsidP="002813C4">
            <w:pPr>
              <w:pStyle w:val="AmColumnHeading"/>
            </w:pPr>
            <w:r w:rsidRPr="001F2415">
              <w:t>Amendment</w:t>
            </w:r>
          </w:p>
        </w:tc>
      </w:tr>
      <w:tr w:rsidR="00E57004" w:rsidRPr="001F2415" w14:paraId="5C150666" w14:textId="77777777" w:rsidTr="002813C4">
        <w:trPr>
          <w:jc w:val="center"/>
        </w:trPr>
        <w:tc>
          <w:tcPr>
            <w:tcW w:w="4876" w:type="dxa"/>
            <w:hideMark/>
          </w:tcPr>
          <w:p w14:paraId="722A3682" w14:textId="77777777" w:rsidR="00E57004" w:rsidRPr="001F2415" w:rsidRDefault="00E57004" w:rsidP="002813C4">
            <w:pPr>
              <w:pStyle w:val="Normal6a"/>
            </w:pPr>
            <w:r w:rsidRPr="001F2415">
              <w:t>4.</w:t>
            </w:r>
            <w:r w:rsidRPr="001F2415">
              <w:tab/>
              <w:t xml:space="preserve">Welcomes the announced new EU Strategic Guidelines </w:t>
            </w:r>
            <w:r w:rsidRPr="001F2415">
              <w:rPr>
                <w:b/>
                <w:i/>
              </w:rPr>
              <w:t>on</w:t>
            </w:r>
            <w:r w:rsidRPr="001F2415">
              <w:t xml:space="preserve"> Aquaculture;</w:t>
            </w:r>
          </w:p>
        </w:tc>
        <w:tc>
          <w:tcPr>
            <w:tcW w:w="4876" w:type="dxa"/>
            <w:hideMark/>
          </w:tcPr>
          <w:p w14:paraId="587A04BF" w14:textId="77777777" w:rsidR="00E57004" w:rsidRPr="001F2415" w:rsidRDefault="00E57004" w:rsidP="002813C4">
            <w:pPr>
              <w:pStyle w:val="Normal6a"/>
            </w:pPr>
            <w:r w:rsidRPr="001F2415">
              <w:t>4.</w:t>
            </w:r>
            <w:r w:rsidRPr="001F2415">
              <w:tab/>
              <w:t xml:space="preserve">Welcomes the announced new EU Strategic Guidelines </w:t>
            </w:r>
            <w:r w:rsidRPr="001F2415">
              <w:rPr>
                <w:b/>
                <w:i/>
              </w:rPr>
              <w:t>for the sustainable development of EU</w:t>
            </w:r>
            <w:r w:rsidRPr="001F2415">
              <w:t xml:space="preserve"> aquaculture </w:t>
            </w:r>
            <w:r w:rsidRPr="001F2415">
              <w:rPr>
                <w:b/>
                <w:i/>
              </w:rPr>
              <w:t>2021 – 2030 and requests member states and the European Commission to work on to effectively address the challenges as sustainable aquaculture development is a cornerstone in ensuring self-sufficiency of healthy food</w:t>
            </w:r>
            <w:r w:rsidRPr="001F2415">
              <w:t>;</w:t>
            </w:r>
          </w:p>
        </w:tc>
      </w:tr>
    </w:tbl>
    <w:p w14:paraId="2DA3704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2179CAC" w14:textId="77777777" w:rsidR="00E57004" w:rsidRPr="001F2415" w:rsidRDefault="00E57004" w:rsidP="00E57004">
      <w:r w:rsidRPr="001F2415">
        <w:rPr>
          <w:rStyle w:val="HideTWBExt"/>
          <w:noProof w:val="0"/>
        </w:rPr>
        <w:t>&lt;/Amend&gt;</w:t>
      </w:r>
    </w:p>
    <w:p w14:paraId="6818125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124</w:t>
      </w:r>
      <w:r w:rsidRPr="001F2415">
        <w:rPr>
          <w:rStyle w:val="HideTWBExt"/>
          <w:noProof w:val="0"/>
        </w:rPr>
        <w:t>&lt;/NumAm&gt;</w:t>
      </w:r>
    </w:p>
    <w:p w14:paraId="7E836C5D"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12E11BCE" w14:textId="77777777" w:rsidR="00E57004" w:rsidRPr="001F2415" w:rsidRDefault="00E57004" w:rsidP="00E57004">
      <w:pPr>
        <w:pStyle w:val="NormalBold"/>
      </w:pPr>
      <w:r w:rsidRPr="001F2415">
        <w:rPr>
          <w:rStyle w:val="HideTWBExt"/>
          <w:noProof w:val="0"/>
        </w:rPr>
        <w:t>&lt;/RepeatBlock-By&gt;</w:t>
      </w:r>
    </w:p>
    <w:p w14:paraId="60F4769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D766702" w14:textId="77777777" w:rsidR="00E57004" w:rsidRPr="001F2415" w:rsidRDefault="00E57004" w:rsidP="00E57004">
      <w:pPr>
        <w:pStyle w:val="NormalBold"/>
      </w:pPr>
      <w:r w:rsidRPr="001F2415">
        <w:rPr>
          <w:rStyle w:val="HideTWBExt"/>
          <w:noProof w:val="0"/>
        </w:rPr>
        <w:t>&lt;Article&gt;</w:t>
      </w:r>
      <w:r w:rsidRPr="001F2415">
        <w:t>Paragraph 4</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4929BC0" w14:textId="77777777" w:rsidTr="002813C4">
        <w:trPr>
          <w:trHeight w:val="240"/>
          <w:jc w:val="center"/>
        </w:trPr>
        <w:tc>
          <w:tcPr>
            <w:tcW w:w="9752" w:type="dxa"/>
            <w:gridSpan w:val="2"/>
          </w:tcPr>
          <w:p w14:paraId="625A7DA2" w14:textId="77777777" w:rsidR="00E57004" w:rsidRPr="001F2415" w:rsidRDefault="00E57004" w:rsidP="002813C4"/>
        </w:tc>
      </w:tr>
      <w:tr w:rsidR="00E57004" w:rsidRPr="001F2415" w14:paraId="0C56B4ED" w14:textId="77777777" w:rsidTr="002813C4">
        <w:trPr>
          <w:trHeight w:val="240"/>
          <w:jc w:val="center"/>
        </w:trPr>
        <w:tc>
          <w:tcPr>
            <w:tcW w:w="4876" w:type="dxa"/>
            <w:hideMark/>
          </w:tcPr>
          <w:p w14:paraId="476DDDCE" w14:textId="77777777" w:rsidR="00E57004" w:rsidRPr="001F2415" w:rsidRDefault="00E57004" w:rsidP="002813C4">
            <w:pPr>
              <w:pStyle w:val="AmColumnHeading"/>
            </w:pPr>
            <w:r w:rsidRPr="001F2415">
              <w:t>Draft opinion</w:t>
            </w:r>
          </w:p>
        </w:tc>
        <w:tc>
          <w:tcPr>
            <w:tcW w:w="4876" w:type="dxa"/>
            <w:hideMark/>
          </w:tcPr>
          <w:p w14:paraId="5CE3057F" w14:textId="77777777" w:rsidR="00E57004" w:rsidRPr="001F2415" w:rsidRDefault="00E57004" w:rsidP="002813C4">
            <w:pPr>
              <w:pStyle w:val="AmColumnHeading"/>
            </w:pPr>
            <w:r w:rsidRPr="001F2415">
              <w:t>Amendment</w:t>
            </w:r>
          </w:p>
        </w:tc>
      </w:tr>
      <w:tr w:rsidR="00E57004" w:rsidRPr="001F2415" w14:paraId="61802FD4" w14:textId="77777777" w:rsidTr="002813C4">
        <w:trPr>
          <w:jc w:val="center"/>
        </w:trPr>
        <w:tc>
          <w:tcPr>
            <w:tcW w:w="4876" w:type="dxa"/>
            <w:hideMark/>
          </w:tcPr>
          <w:p w14:paraId="7567AF20" w14:textId="77777777" w:rsidR="00E57004" w:rsidRPr="001F2415" w:rsidRDefault="00E57004" w:rsidP="002813C4">
            <w:pPr>
              <w:pStyle w:val="Normal6a"/>
            </w:pPr>
            <w:r w:rsidRPr="001F2415">
              <w:t>4.</w:t>
            </w:r>
            <w:r w:rsidRPr="001F2415">
              <w:tab/>
              <w:t>Welcomes the announced new EU Strategic Guidelines on Aquaculture;</w:t>
            </w:r>
          </w:p>
        </w:tc>
        <w:tc>
          <w:tcPr>
            <w:tcW w:w="4876" w:type="dxa"/>
            <w:hideMark/>
          </w:tcPr>
          <w:p w14:paraId="25B66652" w14:textId="77777777" w:rsidR="00E57004" w:rsidRPr="001F2415" w:rsidRDefault="00E57004" w:rsidP="002813C4">
            <w:pPr>
              <w:pStyle w:val="Normal6a"/>
            </w:pPr>
            <w:r w:rsidRPr="001F2415">
              <w:t>4.</w:t>
            </w:r>
            <w:r w:rsidRPr="001F2415">
              <w:tab/>
              <w:t xml:space="preserve">Welcomes the announced new EU Strategic Guidelines on Aquaculture; </w:t>
            </w:r>
            <w:r w:rsidRPr="001F2415">
              <w:rPr>
                <w:b/>
                <w:i/>
              </w:rPr>
              <w:t>calls for its quick adoption and completion of the specific sub-sectors guidelines for shellfish and inland aquaculture in order to give direction for their funding within the new European Maritime Fisheries and Aquaculture Fund;</w:t>
            </w:r>
          </w:p>
        </w:tc>
      </w:tr>
    </w:tbl>
    <w:p w14:paraId="0DB7C24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DA473E8" w14:textId="77777777" w:rsidR="00E57004" w:rsidRPr="001F2415" w:rsidRDefault="00E57004" w:rsidP="00E57004">
      <w:r w:rsidRPr="001F2415">
        <w:rPr>
          <w:rStyle w:val="HideTWBExt"/>
          <w:noProof w:val="0"/>
        </w:rPr>
        <w:t>&lt;/Amend&gt;</w:t>
      </w:r>
    </w:p>
    <w:p w14:paraId="21BEF4E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125</w:t>
      </w:r>
      <w:r w:rsidRPr="001F2415">
        <w:rPr>
          <w:rStyle w:val="HideTWBExt"/>
          <w:noProof w:val="0"/>
        </w:rPr>
        <w:t>&lt;/NumAm&gt;</w:t>
      </w:r>
    </w:p>
    <w:p w14:paraId="35C592A4"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77975FD0"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05439E49" w14:textId="77777777" w:rsidR="00E57004" w:rsidRPr="001F2415" w:rsidRDefault="00E57004" w:rsidP="00E57004">
      <w:r w:rsidRPr="001F2415">
        <w:rPr>
          <w:rStyle w:val="HideTWBExt"/>
          <w:noProof w:val="0"/>
        </w:rPr>
        <w:t>&lt;/RepeatBlock-By&gt;</w:t>
      </w:r>
    </w:p>
    <w:p w14:paraId="0E1C036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3BB58B0" w14:textId="77777777" w:rsidR="00E57004" w:rsidRPr="001F2415" w:rsidRDefault="00E57004" w:rsidP="00E57004">
      <w:pPr>
        <w:pStyle w:val="NormalBold"/>
      </w:pPr>
      <w:r w:rsidRPr="001F2415">
        <w:rPr>
          <w:rStyle w:val="HideTWBExt"/>
          <w:noProof w:val="0"/>
        </w:rPr>
        <w:t>&lt;Article&gt;</w:t>
      </w:r>
      <w:r w:rsidRPr="001F2415">
        <w:t>Paragraph 4</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37A13BD" w14:textId="77777777" w:rsidTr="002813C4">
        <w:trPr>
          <w:trHeight w:val="240"/>
          <w:jc w:val="center"/>
        </w:trPr>
        <w:tc>
          <w:tcPr>
            <w:tcW w:w="9752" w:type="dxa"/>
            <w:gridSpan w:val="2"/>
          </w:tcPr>
          <w:p w14:paraId="254642B6" w14:textId="77777777" w:rsidR="00E57004" w:rsidRPr="001F2415" w:rsidRDefault="00E57004" w:rsidP="002813C4"/>
        </w:tc>
      </w:tr>
      <w:tr w:rsidR="00E57004" w:rsidRPr="001F2415" w14:paraId="6B08248E" w14:textId="77777777" w:rsidTr="002813C4">
        <w:trPr>
          <w:trHeight w:val="240"/>
          <w:jc w:val="center"/>
        </w:trPr>
        <w:tc>
          <w:tcPr>
            <w:tcW w:w="4876" w:type="dxa"/>
            <w:hideMark/>
          </w:tcPr>
          <w:p w14:paraId="4D540869" w14:textId="77777777" w:rsidR="00E57004" w:rsidRPr="001F2415" w:rsidRDefault="00E57004" w:rsidP="002813C4">
            <w:pPr>
              <w:pStyle w:val="AmColumnHeading"/>
            </w:pPr>
            <w:r w:rsidRPr="001F2415">
              <w:t>Draft opinion</w:t>
            </w:r>
          </w:p>
        </w:tc>
        <w:tc>
          <w:tcPr>
            <w:tcW w:w="4876" w:type="dxa"/>
            <w:hideMark/>
          </w:tcPr>
          <w:p w14:paraId="2BD37A50" w14:textId="77777777" w:rsidR="00E57004" w:rsidRPr="001F2415" w:rsidRDefault="00E57004" w:rsidP="002813C4">
            <w:pPr>
              <w:pStyle w:val="AmColumnHeading"/>
            </w:pPr>
            <w:r w:rsidRPr="001F2415">
              <w:t>Amendment</w:t>
            </w:r>
          </w:p>
        </w:tc>
      </w:tr>
      <w:tr w:rsidR="00E57004" w:rsidRPr="001F2415" w14:paraId="1865545B" w14:textId="77777777" w:rsidTr="002813C4">
        <w:trPr>
          <w:jc w:val="center"/>
        </w:trPr>
        <w:tc>
          <w:tcPr>
            <w:tcW w:w="4876" w:type="dxa"/>
            <w:hideMark/>
          </w:tcPr>
          <w:p w14:paraId="326F3F18" w14:textId="77777777" w:rsidR="00E57004" w:rsidRPr="001F2415" w:rsidRDefault="00E57004" w:rsidP="002813C4">
            <w:pPr>
              <w:pStyle w:val="Normal6a"/>
            </w:pPr>
            <w:r w:rsidRPr="001F2415">
              <w:t>4.</w:t>
            </w:r>
            <w:r w:rsidRPr="001F2415">
              <w:tab/>
              <w:t>Welcomes the announced new EU Strategic Guidelines on Aquaculture;</w:t>
            </w:r>
          </w:p>
        </w:tc>
        <w:tc>
          <w:tcPr>
            <w:tcW w:w="4876" w:type="dxa"/>
            <w:hideMark/>
          </w:tcPr>
          <w:p w14:paraId="70D43795" w14:textId="77777777" w:rsidR="00E57004" w:rsidRPr="001F2415" w:rsidRDefault="00E57004" w:rsidP="002813C4">
            <w:pPr>
              <w:pStyle w:val="Normal6a"/>
            </w:pPr>
            <w:r w:rsidRPr="001F2415">
              <w:t>4.</w:t>
            </w:r>
            <w:r w:rsidRPr="001F2415">
              <w:tab/>
              <w:t xml:space="preserve">Welcomes </w:t>
            </w:r>
            <w:r w:rsidRPr="001F2415">
              <w:rPr>
                <w:b/>
                <w:i/>
              </w:rPr>
              <w:t>the role for</w:t>
            </w:r>
            <w:r w:rsidRPr="001F2415">
              <w:t xml:space="preserve"> the announced new EU Strategic Guidelines on Aquaculture;</w:t>
            </w:r>
          </w:p>
        </w:tc>
      </w:tr>
    </w:tbl>
    <w:p w14:paraId="0261D90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ED00E06" w14:textId="77777777" w:rsidR="00E57004" w:rsidRPr="001F2415" w:rsidRDefault="00E57004" w:rsidP="00E57004">
      <w:r w:rsidRPr="001F2415">
        <w:rPr>
          <w:rStyle w:val="HideTWBExt"/>
          <w:noProof w:val="0"/>
        </w:rPr>
        <w:t>&lt;/Amend&gt;</w:t>
      </w:r>
    </w:p>
    <w:p w14:paraId="02B0F67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126</w:t>
      </w:r>
      <w:r w:rsidRPr="001F2415">
        <w:rPr>
          <w:rStyle w:val="HideTWBExt"/>
          <w:noProof w:val="0"/>
        </w:rPr>
        <w:t>&lt;/NumAm&gt;</w:t>
      </w:r>
    </w:p>
    <w:p w14:paraId="59ED0382" w14:textId="77777777" w:rsidR="00E57004" w:rsidRPr="001F2415" w:rsidRDefault="00E57004" w:rsidP="00E57004">
      <w:pPr>
        <w:pStyle w:val="NormalBold"/>
      </w:pPr>
      <w:r w:rsidRPr="001F2415">
        <w:rPr>
          <w:rStyle w:val="HideTWBExt"/>
          <w:noProof w:val="0"/>
        </w:rPr>
        <w:t>&lt;RepeatBlock-By&gt;&lt;Members&gt;</w:t>
      </w:r>
      <w:r w:rsidRPr="001F2415">
        <w:t>France Jamet</w:t>
      </w:r>
      <w:r w:rsidRPr="001F2415">
        <w:rPr>
          <w:rStyle w:val="HideTWBExt"/>
          <w:noProof w:val="0"/>
        </w:rPr>
        <w:t>&lt;/Members&gt;</w:t>
      </w:r>
    </w:p>
    <w:p w14:paraId="74AC73DC" w14:textId="77777777" w:rsidR="00E57004" w:rsidRPr="001F2415" w:rsidRDefault="00E57004" w:rsidP="00E57004">
      <w:pPr>
        <w:pStyle w:val="NormalBold"/>
      </w:pPr>
      <w:r w:rsidRPr="001F2415">
        <w:rPr>
          <w:rStyle w:val="HideTWBExt"/>
          <w:noProof w:val="0"/>
        </w:rPr>
        <w:t>&lt;/RepeatBlock-By&gt;</w:t>
      </w:r>
    </w:p>
    <w:p w14:paraId="16E5A36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2BA703A" w14:textId="77777777" w:rsidR="00E57004" w:rsidRPr="001F2415" w:rsidRDefault="00E57004" w:rsidP="00E57004">
      <w:pPr>
        <w:pStyle w:val="NormalBold"/>
      </w:pPr>
      <w:r w:rsidRPr="001F2415">
        <w:rPr>
          <w:rStyle w:val="HideTWBExt"/>
          <w:noProof w:val="0"/>
        </w:rPr>
        <w:t>&lt;Article&gt;</w:t>
      </w:r>
      <w:r w:rsidRPr="001F2415">
        <w:t>Paragraph 4</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7557617" w14:textId="77777777" w:rsidTr="002813C4">
        <w:trPr>
          <w:trHeight w:val="240"/>
          <w:jc w:val="center"/>
        </w:trPr>
        <w:tc>
          <w:tcPr>
            <w:tcW w:w="9752" w:type="dxa"/>
            <w:gridSpan w:val="2"/>
          </w:tcPr>
          <w:p w14:paraId="45701153" w14:textId="77777777" w:rsidR="00E57004" w:rsidRPr="001F2415" w:rsidRDefault="00E57004" w:rsidP="002813C4"/>
        </w:tc>
      </w:tr>
      <w:tr w:rsidR="00E57004" w:rsidRPr="001F2415" w14:paraId="02091870" w14:textId="77777777" w:rsidTr="002813C4">
        <w:trPr>
          <w:trHeight w:val="240"/>
          <w:jc w:val="center"/>
        </w:trPr>
        <w:tc>
          <w:tcPr>
            <w:tcW w:w="4876" w:type="dxa"/>
            <w:hideMark/>
          </w:tcPr>
          <w:p w14:paraId="24A05881" w14:textId="77777777" w:rsidR="00E57004" w:rsidRPr="001F2415" w:rsidRDefault="00E57004" w:rsidP="002813C4">
            <w:pPr>
              <w:pStyle w:val="AmColumnHeading"/>
            </w:pPr>
            <w:r w:rsidRPr="001F2415">
              <w:t>Draft opinion</w:t>
            </w:r>
          </w:p>
        </w:tc>
        <w:tc>
          <w:tcPr>
            <w:tcW w:w="4876" w:type="dxa"/>
            <w:hideMark/>
          </w:tcPr>
          <w:p w14:paraId="367001FD" w14:textId="77777777" w:rsidR="00E57004" w:rsidRPr="001F2415" w:rsidRDefault="00E57004" w:rsidP="002813C4">
            <w:pPr>
              <w:pStyle w:val="AmColumnHeading"/>
            </w:pPr>
            <w:r w:rsidRPr="001F2415">
              <w:t>Amendment</w:t>
            </w:r>
          </w:p>
        </w:tc>
      </w:tr>
      <w:tr w:rsidR="00E57004" w:rsidRPr="001F2415" w14:paraId="121A2FD9" w14:textId="77777777" w:rsidTr="002813C4">
        <w:trPr>
          <w:jc w:val="center"/>
        </w:trPr>
        <w:tc>
          <w:tcPr>
            <w:tcW w:w="4876" w:type="dxa"/>
            <w:hideMark/>
          </w:tcPr>
          <w:p w14:paraId="31FB25C7" w14:textId="77777777" w:rsidR="00E57004" w:rsidRPr="001F2415" w:rsidRDefault="00E57004" w:rsidP="002813C4">
            <w:pPr>
              <w:pStyle w:val="Normal6a"/>
            </w:pPr>
            <w:r w:rsidRPr="001F2415">
              <w:t>4.</w:t>
            </w:r>
            <w:r w:rsidRPr="001F2415">
              <w:tab/>
            </w:r>
            <w:r w:rsidRPr="001F2415">
              <w:rPr>
                <w:b/>
                <w:i/>
              </w:rPr>
              <w:t>Welcomes</w:t>
            </w:r>
            <w:r w:rsidRPr="001F2415">
              <w:t xml:space="preserve"> the announced new EU Strategic Guidelines on Aquaculture;</w:t>
            </w:r>
          </w:p>
        </w:tc>
        <w:tc>
          <w:tcPr>
            <w:tcW w:w="4876" w:type="dxa"/>
            <w:hideMark/>
          </w:tcPr>
          <w:p w14:paraId="0AE519C4" w14:textId="77777777" w:rsidR="00E57004" w:rsidRPr="001F2415" w:rsidRDefault="00E57004" w:rsidP="002813C4">
            <w:pPr>
              <w:pStyle w:val="Normal6a"/>
            </w:pPr>
            <w:r w:rsidRPr="001F2415">
              <w:t>4.</w:t>
            </w:r>
            <w:r w:rsidRPr="001F2415">
              <w:tab/>
            </w:r>
            <w:r w:rsidRPr="001F2415">
              <w:rPr>
                <w:b/>
                <w:i/>
              </w:rPr>
              <w:t>Notes</w:t>
            </w:r>
            <w:r w:rsidRPr="001F2415">
              <w:t xml:space="preserve"> the announced new EU Strategic Guidelines on Aquaculture;</w:t>
            </w:r>
          </w:p>
        </w:tc>
      </w:tr>
    </w:tbl>
    <w:p w14:paraId="11AA61C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{FR}</w:t>
      </w:r>
      <w:r w:rsidRPr="001F2415">
        <w:t>fr</w:t>
      </w:r>
      <w:r w:rsidRPr="001F2415">
        <w:rPr>
          <w:rStyle w:val="HideTWBExt"/>
          <w:noProof w:val="0"/>
        </w:rPr>
        <w:t>&lt;/Original&gt;</w:t>
      </w:r>
    </w:p>
    <w:p w14:paraId="50764093" w14:textId="77777777" w:rsidR="00E57004" w:rsidRPr="001F2415" w:rsidRDefault="00E57004" w:rsidP="00E57004">
      <w:r w:rsidRPr="001F2415">
        <w:rPr>
          <w:rStyle w:val="HideTWBExt"/>
          <w:noProof w:val="0"/>
        </w:rPr>
        <w:t>&lt;/Amend&gt;</w:t>
      </w:r>
    </w:p>
    <w:p w14:paraId="18104BF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127</w:t>
      </w:r>
      <w:r w:rsidRPr="001F2415">
        <w:rPr>
          <w:rStyle w:val="HideTWBExt"/>
          <w:noProof w:val="0"/>
        </w:rPr>
        <w:t>&lt;/NumAm&gt;</w:t>
      </w:r>
    </w:p>
    <w:p w14:paraId="444031E1"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6DC66013" w14:textId="77777777" w:rsidR="00E57004" w:rsidRPr="001F2415" w:rsidRDefault="00E57004" w:rsidP="00E57004">
      <w:pPr>
        <w:pStyle w:val="NormalBold"/>
      </w:pPr>
      <w:r w:rsidRPr="001F2415">
        <w:rPr>
          <w:rStyle w:val="HideTWBExt"/>
          <w:noProof w:val="0"/>
        </w:rPr>
        <w:t>&lt;/RepeatBlock-By&gt;</w:t>
      </w:r>
    </w:p>
    <w:p w14:paraId="6E60A2D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C54590B"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CF5988E" w14:textId="77777777" w:rsidTr="002813C4">
        <w:trPr>
          <w:trHeight w:val="240"/>
          <w:jc w:val="center"/>
        </w:trPr>
        <w:tc>
          <w:tcPr>
            <w:tcW w:w="9752" w:type="dxa"/>
            <w:gridSpan w:val="2"/>
          </w:tcPr>
          <w:p w14:paraId="1AE8B85D" w14:textId="77777777" w:rsidR="00E57004" w:rsidRPr="001F2415" w:rsidRDefault="00E57004" w:rsidP="002813C4"/>
        </w:tc>
      </w:tr>
      <w:tr w:rsidR="00E57004" w:rsidRPr="001F2415" w14:paraId="050F5B11" w14:textId="77777777" w:rsidTr="002813C4">
        <w:trPr>
          <w:trHeight w:val="240"/>
          <w:jc w:val="center"/>
        </w:trPr>
        <w:tc>
          <w:tcPr>
            <w:tcW w:w="4876" w:type="dxa"/>
            <w:hideMark/>
          </w:tcPr>
          <w:p w14:paraId="24EA7872" w14:textId="77777777" w:rsidR="00E57004" w:rsidRPr="001F2415" w:rsidRDefault="00E57004" w:rsidP="002813C4">
            <w:pPr>
              <w:pStyle w:val="AmColumnHeading"/>
            </w:pPr>
            <w:r w:rsidRPr="001F2415">
              <w:t>Draft opinion</w:t>
            </w:r>
          </w:p>
        </w:tc>
        <w:tc>
          <w:tcPr>
            <w:tcW w:w="4876" w:type="dxa"/>
            <w:hideMark/>
          </w:tcPr>
          <w:p w14:paraId="521B86CE" w14:textId="77777777" w:rsidR="00E57004" w:rsidRPr="001F2415" w:rsidRDefault="00E57004" w:rsidP="002813C4">
            <w:pPr>
              <w:pStyle w:val="AmColumnHeading"/>
            </w:pPr>
            <w:r w:rsidRPr="001F2415">
              <w:t>Amendment</w:t>
            </w:r>
          </w:p>
        </w:tc>
      </w:tr>
      <w:tr w:rsidR="00E57004" w:rsidRPr="001F2415" w14:paraId="3513D58D" w14:textId="77777777" w:rsidTr="002813C4">
        <w:trPr>
          <w:jc w:val="center"/>
        </w:trPr>
        <w:tc>
          <w:tcPr>
            <w:tcW w:w="4876" w:type="dxa"/>
          </w:tcPr>
          <w:p w14:paraId="39254091" w14:textId="77777777" w:rsidR="00E57004" w:rsidRPr="001F2415" w:rsidRDefault="00E57004" w:rsidP="002813C4">
            <w:pPr>
              <w:pStyle w:val="Normal6a"/>
            </w:pPr>
          </w:p>
        </w:tc>
        <w:tc>
          <w:tcPr>
            <w:tcW w:w="4876" w:type="dxa"/>
            <w:hideMark/>
          </w:tcPr>
          <w:p w14:paraId="652AC6A7" w14:textId="77777777" w:rsidR="00E57004" w:rsidRPr="001F2415" w:rsidRDefault="00E57004" w:rsidP="002813C4">
            <w:pPr>
              <w:pStyle w:val="Normal6a"/>
            </w:pPr>
            <w:r w:rsidRPr="001F2415">
              <w:rPr>
                <w:b/>
                <w:i/>
              </w:rPr>
              <w:t>4a.</w:t>
            </w:r>
            <w:r w:rsidRPr="001F2415">
              <w:tab/>
            </w:r>
            <w:r w:rsidRPr="001F2415">
              <w:rPr>
                <w:b/>
                <w:i/>
              </w:rPr>
              <w:t>Stresses the urgent need for a food traceability system in the EU that enhances the sustainability of the fisheries and aquaculture sectors and that responds to consumer demands by providing information on where, how and what fish has been caught, primarily to improve food safety but also to enable checks throughout the chain and to combat illegal, unregulated and undocumented fishing; believes that this system should involve all actors in the value chain so that they can collaborate with each other, using simple digital systems that are easy to use and transfer and that do not entail excessive costs for operators, especially small businesses;</w:t>
            </w:r>
          </w:p>
        </w:tc>
      </w:tr>
    </w:tbl>
    <w:p w14:paraId="54F456B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3CB08CAB" w14:textId="77777777" w:rsidR="00E57004" w:rsidRPr="001F2415" w:rsidRDefault="00E57004" w:rsidP="00E57004">
      <w:r w:rsidRPr="001F2415">
        <w:rPr>
          <w:rStyle w:val="HideTWBExt"/>
          <w:noProof w:val="0"/>
        </w:rPr>
        <w:t>&lt;/Amend&gt;</w:t>
      </w:r>
    </w:p>
    <w:p w14:paraId="7017CDB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128</w:t>
      </w:r>
      <w:r w:rsidRPr="001F2415">
        <w:rPr>
          <w:rStyle w:val="HideTWBExt"/>
          <w:noProof w:val="0"/>
        </w:rPr>
        <w:t>&lt;/NumAm&gt;</w:t>
      </w:r>
    </w:p>
    <w:p w14:paraId="5C3B1ED2"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631A538D" w14:textId="77777777" w:rsidR="00E57004" w:rsidRPr="001F2415" w:rsidRDefault="00E57004" w:rsidP="00E57004">
      <w:pPr>
        <w:pStyle w:val="NormalBold"/>
      </w:pPr>
      <w:r w:rsidRPr="001F2415">
        <w:rPr>
          <w:rStyle w:val="HideTWBExt"/>
          <w:noProof w:val="0"/>
        </w:rPr>
        <w:t>&lt;/RepeatBlock-By&gt;</w:t>
      </w:r>
    </w:p>
    <w:p w14:paraId="04042C5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F255FC5"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BE551B1" w14:textId="77777777" w:rsidTr="002813C4">
        <w:trPr>
          <w:trHeight w:val="240"/>
          <w:jc w:val="center"/>
        </w:trPr>
        <w:tc>
          <w:tcPr>
            <w:tcW w:w="9752" w:type="dxa"/>
            <w:gridSpan w:val="2"/>
          </w:tcPr>
          <w:p w14:paraId="47D7C675" w14:textId="77777777" w:rsidR="00E57004" w:rsidRPr="001F2415" w:rsidRDefault="00E57004" w:rsidP="002813C4"/>
        </w:tc>
      </w:tr>
      <w:tr w:rsidR="00E57004" w:rsidRPr="001F2415" w14:paraId="3C5230F8" w14:textId="77777777" w:rsidTr="002813C4">
        <w:trPr>
          <w:trHeight w:val="240"/>
          <w:jc w:val="center"/>
        </w:trPr>
        <w:tc>
          <w:tcPr>
            <w:tcW w:w="4876" w:type="dxa"/>
            <w:hideMark/>
          </w:tcPr>
          <w:p w14:paraId="677BCF50" w14:textId="77777777" w:rsidR="00E57004" w:rsidRPr="001F2415" w:rsidRDefault="00E57004" w:rsidP="002813C4">
            <w:pPr>
              <w:pStyle w:val="AmColumnHeading"/>
            </w:pPr>
            <w:r w:rsidRPr="001F2415">
              <w:t>Draft opinion</w:t>
            </w:r>
          </w:p>
        </w:tc>
        <w:tc>
          <w:tcPr>
            <w:tcW w:w="4876" w:type="dxa"/>
            <w:hideMark/>
          </w:tcPr>
          <w:p w14:paraId="13CD0C01" w14:textId="77777777" w:rsidR="00E57004" w:rsidRPr="001F2415" w:rsidRDefault="00E57004" w:rsidP="002813C4">
            <w:pPr>
              <w:pStyle w:val="AmColumnHeading"/>
            </w:pPr>
            <w:r w:rsidRPr="001F2415">
              <w:t>Amendment</w:t>
            </w:r>
          </w:p>
        </w:tc>
      </w:tr>
      <w:tr w:rsidR="00E57004" w:rsidRPr="001F2415" w14:paraId="5BACE39E" w14:textId="77777777" w:rsidTr="002813C4">
        <w:trPr>
          <w:jc w:val="center"/>
        </w:trPr>
        <w:tc>
          <w:tcPr>
            <w:tcW w:w="4876" w:type="dxa"/>
          </w:tcPr>
          <w:p w14:paraId="382D732F" w14:textId="77777777" w:rsidR="00E57004" w:rsidRPr="001F2415" w:rsidRDefault="00E57004" w:rsidP="002813C4">
            <w:pPr>
              <w:pStyle w:val="Normal6a"/>
            </w:pPr>
          </w:p>
        </w:tc>
        <w:tc>
          <w:tcPr>
            <w:tcW w:w="4876" w:type="dxa"/>
            <w:hideMark/>
          </w:tcPr>
          <w:p w14:paraId="42A8AACA" w14:textId="77777777" w:rsidR="00E57004" w:rsidRPr="001F2415" w:rsidRDefault="00E57004" w:rsidP="002813C4">
            <w:pPr>
              <w:pStyle w:val="Normal6a"/>
            </w:pPr>
            <w:r w:rsidRPr="001F2415">
              <w:rPr>
                <w:b/>
                <w:i/>
              </w:rPr>
              <w:t>4a.</w:t>
            </w:r>
            <w:r w:rsidRPr="001F2415">
              <w:tab/>
            </w:r>
            <w:r w:rsidRPr="001F2415">
              <w:rPr>
                <w:b/>
                <w:i/>
              </w:rPr>
              <w:t>Welcomes the Commission’s intention to support green business models, such as those based on carbon sequestration, in order to make supply chains more sustainable; stresses, in this regard, that certain aquaculture practices, such as mussel or oyster farming, can be a successful model for the future in the context of the CO2 trading system, and calls on the Commission to invest in this type of green business in the context of the Strategy’s objectives;</w:t>
            </w:r>
          </w:p>
        </w:tc>
      </w:tr>
    </w:tbl>
    <w:p w14:paraId="12A5153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22CB421" w14:textId="77777777" w:rsidR="00E57004" w:rsidRPr="001F2415" w:rsidRDefault="00E57004" w:rsidP="00E57004">
      <w:r w:rsidRPr="001F2415">
        <w:rPr>
          <w:rStyle w:val="HideTWBExt"/>
          <w:noProof w:val="0"/>
        </w:rPr>
        <w:t>&lt;/Amend&gt;</w:t>
      </w:r>
    </w:p>
    <w:p w14:paraId="41F52DF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129</w:t>
      </w:r>
      <w:r w:rsidRPr="001F2415">
        <w:rPr>
          <w:rStyle w:val="HideTWBExt"/>
          <w:noProof w:val="0"/>
        </w:rPr>
        <w:t>&lt;/NumAm&gt;</w:t>
      </w:r>
    </w:p>
    <w:p w14:paraId="75F08BCE"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28305772" w14:textId="77777777" w:rsidR="00E57004" w:rsidRPr="001F2415" w:rsidRDefault="00E57004" w:rsidP="00E57004">
      <w:pPr>
        <w:pStyle w:val="NormalBold"/>
      </w:pPr>
      <w:r w:rsidRPr="001F2415">
        <w:rPr>
          <w:rStyle w:val="HideTWBExt"/>
          <w:noProof w:val="0"/>
        </w:rPr>
        <w:t>&lt;/RepeatBlock-By&gt;</w:t>
      </w:r>
    </w:p>
    <w:p w14:paraId="619782C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C803E39"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7E96298" w14:textId="77777777" w:rsidTr="002813C4">
        <w:trPr>
          <w:trHeight w:val="240"/>
          <w:jc w:val="center"/>
        </w:trPr>
        <w:tc>
          <w:tcPr>
            <w:tcW w:w="9752" w:type="dxa"/>
            <w:gridSpan w:val="2"/>
          </w:tcPr>
          <w:p w14:paraId="2EDFB9D8" w14:textId="77777777" w:rsidR="00E57004" w:rsidRPr="001F2415" w:rsidRDefault="00E57004" w:rsidP="002813C4"/>
        </w:tc>
      </w:tr>
      <w:tr w:rsidR="00E57004" w:rsidRPr="001F2415" w14:paraId="5F9E4925" w14:textId="77777777" w:rsidTr="002813C4">
        <w:trPr>
          <w:trHeight w:val="240"/>
          <w:jc w:val="center"/>
        </w:trPr>
        <w:tc>
          <w:tcPr>
            <w:tcW w:w="4876" w:type="dxa"/>
            <w:hideMark/>
          </w:tcPr>
          <w:p w14:paraId="2F7833DE" w14:textId="77777777" w:rsidR="00E57004" w:rsidRPr="001F2415" w:rsidRDefault="00E57004" w:rsidP="002813C4">
            <w:pPr>
              <w:pStyle w:val="AmColumnHeading"/>
            </w:pPr>
            <w:r w:rsidRPr="001F2415">
              <w:t>Draft opinion</w:t>
            </w:r>
          </w:p>
        </w:tc>
        <w:tc>
          <w:tcPr>
            <w:tcW w:w="4876" w:type="dxa"/>
            <w:hideMark/>
          </w:tcPr>
          <w:p w14:paraId="316A8C8A" w14:textId="77777777" w:rsidR="00E57004" w:rsidRPr="001F2415" w:rsidRDefault="00E57004" w:rsidP="002813C4">
            <w:pPr>
              <w:pStyle w:val="AmColumnHeading"/>
            </w:pPr>
            <w:r w:rsidRPr="001F2415">
              <w:t>Amendment</w:t>
            </w:r>
          </w:p>
        </w:tc>
      </w:tr>
      <w:tr w:rsidR="00E57004" w:rsidRPr="001F2415" w14:paraId="67E28EDF" w14:textId="77777777" w:rsidTr="002813C4">
        <w:trPr>
          <w:jc w:val="center"/>
        </w:trPr>
        <w:tc>
          <w:tcPr>
            <w:tcW w:w="4876" w:type="dxa"/>
          </w:tcPr>
          <w:p w14:paraId="5669076D" w14:textId="77777777" w:rsidR="00E57004" w:rsidRPr="001F2415" w:rsidRDefault="00E57004" w:rsidP="002813C4">
            <w:pPr>
              <w:pStyle w:val="Normal6a"/>
            </w:pPr>
          </w:p>
        </w:tc>
        <w:tc>
          <w:tcPr>
            <w:tcW w:w="4876" w:type="dxa"/>
            <w:hideMark/>
          </w:tcPr>
          <w:p w14:paraId="164ECB86" w14:textId="77777777" w:rsidR="00E57004" w:rsidRPr="001F2415" w:rsidRDefault="00E57004" w:rsidP="002813C4">
            <w:pPr>
              <w:pStyle w:val="Normal6a"/>
            </w:pPr>
            <w:r w:rsidRPr="001F2415">
              <w:rPr>
                <w:b/>
                <w:i/>
              </w:rPr>
              <w:t>4a.</w:t>
            </w:r>
            <w:r w:rsidRPr="001F2415">
              <w:tab/>
            </w:r>
            <w:r w:rsidRPr="001F2415">
              <w:rPr>
                <w:b/>
                <w:i/>
              </w:rPr>
              <w:t>Stresses the importance of recognising territoriality when defining the objectives and measures to be implemented within the Strategy, and points out that the characteristics and distinctive features of fleets and fishing production in the EU vary from country to country and from territory to territory within the same state;</w:t>
            </w:r>
          </w:p>
        </w:tc>
      </w:tr>
    </w:tbl>
    <w:p w14:paraId="798FEDE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1A5CE05" w14:textId="77777777" w:rsidR="00E57004" w:rsidRPr="001F2415" w:rsidRDefault="00E57004" w:rsidP="00E57004">
      <w:r w:rsidRPr="001F2415">
        <w:rPr>
          <w:rStyle w:val="HideTWBExt"/>
          <w:noProof w:val="0"/>
        </w:rPr>
        <w:t>&lt;/Amend&gt;</w:t>
      </w:r>
    </w:p>
    <w:p w14:paraId="15B1209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130</w:t>
      </w:r>
      <w:r w:rsidRPr="001F2415">
        <w:rPr>
          <w:rStyle w:val="HideTWBExt"/>
          <w:noProof w:val="0"/>
        </w:rPr>
        <w:t>&lt;/NumAm&gt;</w:t>
      </w:r>
    </w:p>
    <w:p w14:paraId="473D1E3F"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0EBE305B" w14:textId="77777777" w:rsidR="00E57004" w:rsidRPr="001F2415" w:rsidRDefault="00E57004" w:rsidP="00E57004">
      <w:pPr>
        <w:pStyle w:val="NormalBold"/>
      </w:pPr>
      <w:r w:rsidRPr="001F2415">
        <w:rPr>
          <w:rStyle w:val="HideTWBExt"/>
          <w:noProof w:val="0"/>
        </w:rPr>
        <w:t>&lt;/RepeatBlock-By&gt;</w:t>
      </w:r>
    </w:p>
    <w:p w14:paraId="3151C1E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8880F76"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250B7B4" w14:textId="77777777" w:rsidTr="002813C4">
        <w:trPr>
          <w:trHeight w:val="240"/>
          <w:jc w:val="center"/>
        </w:trPr>
        <w:tc>
          <w:tcPr>
            <w:tcW w:w="9752" w:type="dxa"/>
            <w:gridSpan w:val="2"/>
          </w:tcPr>
          <w:p w14:paraId="06C5EE39" w14:textId="77777777" w:rsidR="00E57004" w:rsidRPr="001F2415" w:rsidRDefault="00E57004" w:rsidP="002813C4"/>
        </w:tc>
      </w:tr>
      <w:tr w:rsidR="00E57004" w:rsidRPr="001F2415" w14:paraId="704811EB" w14:textId="77777777" w:rsidTr="002813C4">
        <w:trPr>
          <w:trHeight w:val="240"/>
          <w:jc w:val="center"/>
        </w:trPr>
        <w:tc>
          <w:tcPr>
            <w:tcW w:w="4876" w:type="dxa"/>
            <w:hideMark/>
          </w:tcPr>
          <w:p w14:paraId="1DA45AAC" w14:textId="77777777" w:rsidR="00E57004" w:rsidRPr="001F2415" w:rsidRDefault="00E57004" w:rsidP="002813C4">
            <w:pPr>
              <w:pStyle w:val="AmColumnHeading"/>
            </w:pPr>
            <w:r w:rsidRPr="001F2415">
              <w:t>Draft opinion</w:t>
            </w:r>
          </w:p>
        </w:tc>
        <w:tc>
          <w:tcPr>
            <w:tcW w:w="4876" w:type="dxa"/>
            <w:hideMark/>
          </w:tcPr>
          <w:p w14:paraId="453729B6" w14:textId="77777777" w:rsidR="00E57004" w:rsidRPr="001F2415" w:rsidRDefault="00E57004" w:rsidP="002813C4">
            <w:pPr>
              <w:pStyle w:val="AmColumnHeading"/>
            </w:pPr>
            <w:r w:rsidRPr="001F2415">
              <w:t>Amendment</w:t>
            </w:r>
          </w:p>
        </w:tc>
      </w:tr>
      <w:tr w:rsidR="00E57004" w:rsidRPr="001F2415" w14:paraId="17F8CF56" w14:textId="77777777" w:rsidTr="002813C4">
        <w:trPr>
          <w:jc w:val="center"/>
        </w:trPr>
        <w:tc>
          <w:tcPr>
            <w:tcW w:w="4876" w:type="dxa"/>
          </w:tcPr>
          <w:p w14:paraId="17E4464E" w14:textId="77777777" w:rsidR="00E57004" w:rsidRPr="001F2415" w:rsidRDefault="00E57004" w:rsidP="002813C4">
            <w:pPr>
              <w:pStyle w:val="Normal6a"/>
            </w:pPr>
          </w:p>
        </w:tc>
        <w:tc>
          <w:tcPr>
            <w:tcW w:w="4876" w:type="dxa"/>
            <w:hideMark/>
          </w:tcPr>
          <w:p w14:paraId="2B69E166" w14:textId="77777777" w:rsidR="00E57004" w:rsidRPr="001F2415" w:rsidRDefault="00E57004" w:rsidP="002813C4">
            <w:pPr>
              <w:pStyle w:val="Normal6a"/>
            </w:pPr>
            <w:r w:rsidRPr="001F2415">
              <w:rPr>
                <w:b/>
                <w:i/>
              </w:rPr>
              <w:t>4a.</w:t>
            </w:r>
            <w:r w:rsidRPr="001F2415">
              <w:rPr>
                <w:b/>
                <w:i/>
              </w:rPr>
              <w:tab/>
              <w:t>Underlines that the continued work on the Farm to Fork and Sea to Fork Strategy should draw inspiration from and build on existing practices already meeting the sustainability objectives in the strategy such as certain types of aquaculture management that also provides environmental and social services;</w:t>
            </w:r>
          </w:p>
        </w:tc>
      </w:tr>
    </w:tbl>
    <w:p w14:paraId="3F36E27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799FED7" w14:textId="77777777" w:rsidR="00E57004" w:rsidRPr="001F2415" w:rsidRDefault="00E57004" w:rsidP="00E57004">
      <w:r w:rsidRPr="001F2415">
        <w:rPr>
          <w:rStyle w:val="HideTWBExt"/>
          <w:noProof w:val="0"/>
        </w:rPr>
        <w:t>&lt;/Amend&gt;</w:t>
      </w:r>
    </w:p>
    <w:p w14:paraId="334A9E3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131</w:t>
      </w:r>
      <w:r w:rsidRPr="001F2415">
        <w:rPr>
          <w:rStyle w:val="HideTWBExt"/>
          <w:noProof w:val="0"/>
        </w:rPr>
        <w:t>&lt;/NumAm&gt;</w:t>
      </w:r>
    </w:p>
    <w:p w14:paraId="50A49FE9" w14:textId="77777777" w:rsidR="00E57004" w:rsidRPr="001F2415" w:rsidRDefault="00E57004" w:rsidP="00E57004">
      <w:pPr>
        <w:pStyle w:val="NormalBold"/>
      </w:pPr>
      <w:r w:rsidRPr="001F2415">
        <w:rPr>
          <w:rStyle w:val="HideTWBExt"/>
          <w:noProof w:val="0"/>
        </w:rPr>
        <w:t>&lt;RepeatBlock-By&gt;&lt;Members&gt;</w:t>
      </w:r>
      <w:r w:rsidRPr="001F2415">
        <w:t>Carmen Avram, Isabel Carvalhais, Manuel Pizarro, Pietro Bartolo, Predrag Fred Matić</w:t>
      </w:r>
      <w:r w:rsidRPr="001F2415">
        <w:rPr>
          <w:rStyle w:val="HideTWBExt"/>
          <w:noProof w:val="0"/>
        </w:rPr>
        <w:t>&lt;/Members&gt;</w:t>
      </w:r>
    </w:p>
    <w:p w14:paraId="5697981E" w14:textId="77777777" w:rsidR="00E57004" w:rsidRPr="001F2415" w:rsidRDefault="00E57004" w:rsidP="00E57004">
      <w:pPr>
        <w:pStyle w:val="NormalBold"/>
      </w:pPr>
      <w:r w:rsidRPr="001F2415">
        <w:rPr>
          <w:rStyle w:val="HideTWBExt"/>
          <w:noProof w:val="0"/>
        </w:rPr>
        <w:t>&lt;/RepeatBlock-By&gt;</w:t>
      </w:r>
    </w:p>
    <w:p w14:paraId="10B3950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4684CF6"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68792D9" w14:textId="77777777" w:rsidTr="002813C4">
        <w:trPr>
          <w:trHeight w:val="240"/>
          <w:jc w:val="center"/>
        </w:trPr>
        <w:tc>
          <w:tcPr>
            <w:tcW w:w="9752" w:type="dxa"/>
            <w:gridSpan w:val="2"/>
          </w:tcPr>
          <w:p w14:paraId="405D4E09" w14:textId="77777777" w:rsidR="00E57004" w:rsidRPr="001F2415" w:rsidRDefault="00E57004" w:rsidP="002813C4"/>
        </w:tc>
      </w:tr>
      <w:tr w:rsidR="00E57004" w:rsidRPr="001F2415" w14:paraId="68C58381" w14:textId="77777777" w:rsidTr="002813C4">
        <w:trPr>
          <w:trHeight w:val="240"/>
          <w:jc w:val="center"/>
        </w:trPr>
        <w:tc>
          <w:tcPr>
            <w:tcW w:w="4876" w:type="dxa"/>
            <w:hideMark/>
          </w:tcPr>
          <w:p w14:paraId="2A197808" w14:textId="77777777" w:rsidR="00E57004" w:rsidRPr="001F2415" w:rsidRDefault="00E57004" w:rsidP="002813C4">
            <w:pPr>
              <w:pStyle w:val="AmColumnHeading"/>
            </w:pPr>
            <w:r w:rsidRPr="001F2415">
              <w:t>Draft opinion</w:t>
            </w:r>
          </w:p>
        </w:tc>
        <w:tc>
          <w:tcPr>
            <w:tcW w:w="4876" w:type="dxa"/>
            <w:hideMark/>
          </w:tcPr>
          <w:p w14:paraId="2E1EA5A5" w14:textId="77777777" w:rsidR="00E57004" w:rsidRPr="001F2415" w:rsidRDefault="00E57004" w:rsidP="002813C4">
            <w:pPr>
              <w:pStyle w:val="AmColumnHeading"/>
            </w:pPr>
            <w:r w:rsidRPr="001F2415">
              <w:t>Amendment</w:t>
            </w:r>
          </w:p>
        </w:tc>
      </w:tr>
      <w:tr w:rsidR="00E57004" w:rsidRPr="001F2415" w14:paraId="4A8BC00F" w14:textId="77777777" w:rsidTr="002813C4">
        <w:trPr>
          <w:jc w:val="center"/>
        </w:trPr>
        <w:tc>
          <w:tcPr>
            <w:tcW w:w="4876" w:type="dxa"/>
          </w:tcPr>
          <w:p w14:paraId="7C52E086" w14:textId="77777777" w:rsidR="00E57004" w:rsidRPr="001F2415" w:rsidRDefault="00E57004" w:rsidP="002813C4">
            <w:pPr>
              <w:pStyle w:val="Normal6a"/>
            </w:pPr>
          </w:p>
        </w:tc>
        <w:tc>
          <w:tcPr>
            <w:tcW w:w="4876" w:type="dxa"/>
            <w:hideMark/>
          </w:tcPr>
          <w:p w14:paraId="127C6DC4" w14:textId="77777777" w:rsidR="00E57004" w:rsidRPr="001F2415" w:rsidRDefault="00E57004" w:rsidP="002813C4">
            <w:pPr>
              <w:pStyle w:val="Normal6a"/>
            </w:pPr>
            <w:r w:rsidRPr="001F2415">
              <w:rPr>
                <w:b/>
                <w:i/>
              </w:rPr>
              <w:t>4a.</w:t>
            </w:r>
            <w:r w:rsidRPr="001F2415">
              <w:rPr>
                <w:b/>
                <w:i/>
              </w:rPr>
              <w:tab/>
              <w:t>Emphasizes the importance to recognize and adequately support forms of environmentally friendly aquaculture such as algae, shellfish or integrated multitrophic pond fish farming as important parts of circular economy and net contributors to excess nutrient transformation in high quality protein;</w:t>
            </w:r>
          </w:p>
        </w:tc>
      </w:tr>
    </w:tbl>
    <w:p w14:paraId="6E53E0B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2E050C1" w14:textId="77777777" w:rsidR="00E57004" w:rsidRPr="001F2415" w:rsidRDefault="00E57004" w:rsidP="00E57004">
      <w:r w:rsidRPr="001F2415">
        <w:rPr>
          <w:rStyle w:val="HideTWBExt"/>
          <w:noProof w:val="0"/>
        </w:rPr>
        <w:t>&lt;/Amend&gt;</w:t>
      </w:r>
    </w:p>
    <w:p w14:paraId="3E3B5A0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132</w:t>
      </w:r>
      <w:r w:rsidRPr="001F2415">
        <w:rPr>
          <w:rStyle w:val="HideTWBExt"/>
          <w:noProof w:val="0"/>
        </w:rPr>
        <w:t>&lt;/NumAm&gt;</w:t>
      </w:r>
    </w:p>
    <w:p w14:paraId="05F883D3"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29E5F69E" w14:textId="77777777" w:rsidR="00E57004" w:rsidRPr="001F2415" w:rsidRDefault="00E57004" w:rsidP="00E57004">
      <w:pPr>
        <w:pStyle w:val="NormalBold"/>
      </w:pPr>
      <w:r w:rsidRPr="001F2415">
        <w:rPr>
          <w:rStyle w:val="HideTWBExt"/>
          <w:noProof w:val="0"/>
        </w:rPr>
        <w:t>&lt;/RepeatBlock-By&gt;</w:t>
      </w:r>
    </w:p>
    <w:p w14:paraId="7632D16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697691B"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B8E37EE" w14:textId="77777777" w:rsidTr="002813C4">
        <w:trPr>
          <w:trHeight w:val="240"/>
          <w:jc w:val="center"/>
        </w:trPr>
        <w:tc>
          <w:tcPr>
            <w:tcW w:w="9752" w:type="dxa"/>
            <w:gridSpan w:val="2"/>
          </w:tcPr>
          <w:p w14:paraId="49A7F5D1" w14:textId="77777777" w:rsidR="00E57004" w:rsidRPr="001F2415" w:rsidRDefault="00E57004" w:rsidP="002813C4"/>
        </w:tc>
      </w:tr>
      <w:tr w:rsidR="00E57004" w:rsidRPr="001F2415" w14:paraId="63E3E9A3" w14:textId="77777777" w:rsidTr="002813C4">
        <w:trPr>
          <w:trHeight w:val="240"/>
          <w:jc w:val="center"/>
        </w:trPr>
        <w:tc>
          <w:tcPr>
            <w:tcW w:w="4876" w:type="dxa"/>
            <w:hideMark/>
          </w:tcPr>
          <w:p w14:paraId="2A04799B" w14:textId="77777777" w:rsidR="00E57004" w:rsidRPr="001F2415" w:rsidRDefault="00E57004" w:rsidP="002813C4">
            <w:pPr>
              <w:pStyle w:val="AmColumnHeading"/>
            </w:pPr>
            <w:r w:rsidRPr="001F2415">
              <w:t>Draft opinion</w:t>
            </w:r>
          </w:p>
        </w:tc>
        <w:tc>
          <w:tcPr>
            <w:tcW w:w="4876" w:type="dxa"/>
            <w:hideMark/>
          </w:tcPr>
          <w:p w14:paraId="08BA087A" w14:textId="77777777" w:rsidR="00E57004" w:rsidRPr="001F2415" w:rsidRDefault="00E57004" w:rsidP="002813C4">
            <w:pPr>
              <w:pStyle w:val="AmColumnHeading"/>
            </w:pPr>
            <w:r w:rsidRPr="001F2415">
              <w:t>Amendment</w:t>
            </w:r>
          </w:p>
        </w:tc>
      </w:tr>
      <w:tr w:rsidR="00E57004" w:rsidRPr="001F2415" w14:paraId="25FC7E67" w14:textId="77777777" w:rsidTr="002813C4">
        <w:trPr>
          <w:jc w:val="center"/>
        </w:trPr>
        <w:tc>
          <w:tcPr>
            <w:tcW w:w="4876" w:type="dxa"/>
          </w:tcPr>
          <w:p w14:paraId="398710B2" w14:textId="77777777" w:rsidR="00E57004" w:rsidRPr="001F2415" w:rsidRDefault="00E57004" w:rsidP="002813C4">
            <w:pPr>
              <w:pStyle w:val="Normal6a"/>
            </w:pPr>
          </w:p>
        </w:tc>
        <w:tc>
          <w:tcPr>
            <w:tcW w:w="4876" w:type="dxa"/>
            <w:hideMark/>
          </w:tcPr>
          <w:p w14:paraId="0D984785" w14:textId="77777777" w:rsidR="00E57004" w:rsidRPr="001F2415" w:rsidRDefault="00E57004" w:rsidP="002813C4">
            <w:pPr>
              <w:pStyle w:val="Normal6a"/>
            </w:pPr>
            <w:r w:rsidRPr="001F2415">
              <w:rPr>
                <w:b/>
                <w:i/>
              </w:rPr>
              <w:t>4a.</w:t>
            </w:r>
            <w:r w:rsidRPr="001F2415">
              <w:tab/>
            </w:r>
            <w:r w:rsidRPr="001F2415">
              <w:rPr>
                <w:b/>
                <w:i/>
              </w:rPr>
              <w:t>Welcomes the Commission’s intention to present guidelines for sustainable food procurement in institutional catering and urges the Commission to include fisheries and aquaculture products in these guidelines;</w:t>
            </w:r>
          </w:p>
        </w:tc>
      </w:tr>
    </w:tbl>
    <w:p w14:paraId="6289FB0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62700B91" w14:textId="77777777" w:rsidR="00E57004" w:rsidRPr="001F2415" w:rsidRDefault="00E57004" w:rsidP="00E57004">
      <w:r w:rsidRPr="001F2415">
        <w:rPr>
          <w:rStyle w:val="HideTWBExt"/>
          <w:noProof w:val="0"/>
        </w:rPr>
        <w:t>&lt;/Amend&gt;</w:t>
      </w:r>
    </w:p>
    <w:p w14:paraId="6F792C4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133</w:t>
      </w:r>
      <w:r w:rsidRPr="001F2415">
        <w:rPr>
          <w:rStyle w:val="HideTWBExt"/>
          <w:noProof w:val="0"/>
        </w:rPr>
        <w:t>&lt;/NumAm&gt;</w:t>
      </w:r>
    </w:p>
    <w:p w14:paraId="16A39F85"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1E2B65FE"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01F48F5A" w14:textId="77777777" w:rsidR="00E57004" w:rsidRPr="001F2415" w:rsidRDefault="00E57004" w:rsidP="00E57004">
      <w:r w:rsidRPr="001F2415">
        <w:rPr>
          <w:rStyle w:val="HideTWBExt"/>
          <w:noProof w:val="0"/>
        </w:rPr>
        <w:t>&lt;/RepeatBlock-By&gt;</w:t>
      </w:r>
    </w:p>
    <w:p w14:paraId="1E2C2D8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FDACED0" w14:textId="77777777" w:rsidR="00E57004" w:rsidRPr="001F2415" w:rsidRDefault="00E57004" w:rsidP="00E57004">
      <w:pPr>
        <w:pStyle w:val="NormalBold"/>
      </w:pPr>
      <w:r w:rsidRPr="001F2415">
        <w:rPr>
          <w:rStyle w:val="HideTWBExt"/>
          <w:noProof w:val="0"/>
        </w:rPr>
        <w:t>&lt;Article&gt;</w:t>
      </w:r>
      <w:r w:rsidRPr="001F2415">
        <w:t>Paragraph 4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05DFFBD" w14:textId="77777777" w:rsidTr="002813C4">
        <w:trPr>
          <w:trHeight w:val="240"/>
          <w:jc w:val="center"/>
        </w:trPr>
        <w:tc>
          <w:tcPr>
            <w:tcW w:w="9752" w:type="dxa"/>
            <w:gridSpan w:val="2"/>
          </w:tcPr>
          <w:p w14:paraId="283CD256" w14:textId="77777777" w:rsidR="00E57004" w:rsidRPr="001F2415" w:rsidRDefault="00E57004" w:rsidP="002813C4"/>
        </w:tc>
      </w:tr>
      <w:tr w:rsidR="00E57004" w:rsidRPr="001F2415" w14:paraId="1CA41337" w14:textId="77777777" w:rsidTr="002813C4">
        <w:trPr>
          <w:trHeight w:val="240"/>
          <w:jc w:val="center"/>
        </w:trPr>
        <w:tc>
          <w:tcPr>
            <w:tcW w:w="4876" w:type="dxa"/>
            <w:hideMark/>
          </w:tcPr>
          <w:p w14:paraId="7128CEF9" w14:textId="77777777" w:rsidR="00E57004" w:rsidRPr="001F2415" w:rsidRDefault="00E57004" w:rsidP="002813C4">
            <w:pPr>
              <w:pStyle w:val="AmColumnHeading"/>
            </w:pPr>
            <w:r w:rsidRPr="001F2415">
              <w:t>Draft opinion</w:t>
            </w:r>
          </w:p>
        </w:tc>
        <w:tc>
          <w:tcPr>
            <w:tcW w:w="4876" w:type="dxa"/>
            <w:hideMark/>
          </w:tcPr>
          <w:p w14:paraId="45991414" w14:textId="77777777" w:rsidR="00E57004" w:rsidRPr="001F2415" w:rsidRDefault="00E57004" w:rsidP="002813C4">
            <w:pPr>
              <w:pStyle w:val="AmColumnHeading"/>
            </w:pPr>
            <w:r w:rsidRPr="001F2415">
              <w:t>Amendment</w:t>
            </w:r>
          </w:p>
        </w:tc>
      </w:tr>
      <w:tr w:rsidR="00E57004" w:rsidRPr="001F2415" w14:paraId="2A068A5D" w14:textId="77777777" w:rsidTr="002813C4">
        <w:trPr>
          <w:jc w:val="center"/>
        </w:trPr>
        <w:tc>
          <w:tcPr>
            <w:tcW w:w="4876" w:type="dxa"/>
          </w:tcPr>
          <w:p w14:paraId="5D81F78D" w14:textId="77777777" w:rsidR="00E57004" w:rsidRPr="001F2415" w:rsidRDefault="00E57004" w:rsidP="002813C4">
            <w:pPr>
              <w:pStyle w:val="Normal6a"/>
            </w:pPr>
          </w:p>
        </w:tc>
        <w:tc>
          <w:tcPr>
            <w:tcW w:w="4876" w:type="dxa"/>
            <w:hideMark/>
          </w:tcPr>
          <w:p w14:paraId="5E02BC81" w14:textId="77777777" w:rsidR="00E57004" w:rsidRPr="001F2415" w:rsidRDefault="00E57004" w:rsidP="002813C4">
            <w:pPr>
              <w:pStyle w:val="Normal6a"/>
            </w:pPr>
            <w:r w:rsidRPr="001F2415">
              <w:rPr>
                <w:b/>
                <w:i/>
              </w:rPr>
              <w:t>4a.</w:t>
            </w:r>
            <w:r w:rsidRPr="001F2415">
              <w:rPr>
                <w:b/>
                <w:i/>
              </w:rPr>
              <w:tab/>
              <w:t>Urges the Commission and Member States to facilitate and encourage low impact, closed-system aquaculture production in order to reduce the effects of aquaculture on wild species and the marine environment;</w:t>
            </w:r>
          </w:p>
        </w:tc>
      </w:tr>
    </w:tbl>
    <w:p w14:paraId="57F6E20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54A3B5A" w14:textId="77777777" w:rsidR="00E57004" w:rsidRPr="001F2415" w:rsidRDefault="00E57004" w:rsidP="00E57004">
      <w:r w:rsidRPr="001F2415">
        <w:rPr>
          <w:rStyle w:val="HideTWBExt"/>
          <w:noProof w:val="0"/>
        </w:rPr>
        <w:t>&lt;/Amend&gt;</w:t>
      </w:r>
    </w:p>
    <w:p w14:paraId="59D5F09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134</w:t>
      </w:r>
      <w:r w:rsidRPr="001F2415">
        <w:rPr>
          <w:rStyle w:val="HideTWBExt"/>
          <w:noProof w:val="0"/>
        </w:rPr>
        <w:t>&lt;/NumAm&gt;</w:t>
      </w:r>
    </w:p>
    <w:p w14:paraId="7F7CBE21"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6F96E4EE" w14:textId="77777777" w:rsidR="00E57004" w:rsidRPr="001F2415" w:rsidRDefault="00E57004" w:rsidP="00E57004">
      <w:pPr>
        <w:pStyle w:val="NormalBold"/>
      </w:pPr>
      <w:r w:rsidRPr="001F2415">
        <w:rPr>
          <w:rStyle w:val="HideTWBExt"/>
          <w:noProof w:val="0"/>
        </w:rPr>
        <w:t>&lt;/RepeatBlock-By&gt;</w:t>
      </w:r>
    </w:p>
    <w:p w14:paraId="0AD982D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57E0A43" w14:textId="77777777" w:rsidR="00E57004" w:rsidRPr="001F2415" w:rsidRDefault="00E57004" w:rsidP="00E57004">
      <w:pPr>
        <w:pStyle w:val="NormalBold"/>
      </w:pPr>
      <w:r w:rsidRPr="001F2415">
        <w:rPr>
          <w:rStyle w:val="HideTWBExt"/>
          <w:noProof w:val="0"/>
        </w:rPr>
        <w:t>&lt;Article&gt;</w:t>
      </w:r>
      <w:r w:rsidRPr="001F2415">
        <w:t>Paragraph 4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C777A2A" w14:textId="77777777" w:rsidTr="002813C4">
        <w:trPr>
          <w:trHeight w:val="240"/>
          <w:jc w:val="center"/>
        </w:trPr>
        <w:tc>
          <w:tcPr>
            <w:tcW w:w="9752" w:type="dxa"/>
            <w:gridSpan w:val="2"/>
          </w:tcPr>
          <w:p w14:paraId="5F5C8C19" w14:textId="77777777" w:rsidR="00E57004" w:rsidRPr="001F2415" w:rsidRDefault="00E57004" w:rsidP="002813C4"/>
        </w:tc>
      </w:tr>
      <w:tr w:rsidR="00E57004" w:rsidRPr="001F2415" w14:paraId="6D3CD267" w14:textId="77777777" w:rsidTr="002813C4">
        <w:trPr>
          <w:trHeight w:val="240"/>
          <w:jc w:val="center"/>
        </w:trPr>
        <w:tc>
          <w:tcPr>
            <w:tcW w:w="4876" w:type="dxa"/>
            <w:hideMark/>
          </w:tcPr>
          <w:p w14:paraId="0E968A5B" w14:textId="77777777" w:rsidR="00E57004" w:rsidRPr="001F2415" w:rsidRDefault="00E57004" w:rsidP="002813C4">
            <w:pPr>
              <w:pStyle w:val="AmColumnHeading"/>
            </w:pPr>
            <w:r w:rsidRPr="001F2415">
              <w:t>Draft opinion</w:t>
            </w:r>
          </w:p>
        </w:tc>
        <w:tc>
          <w:tcPr>
            <w:tcW w:w="4876" w:type="dxa"/>
            <w:hideMark/>
          </w:tcPr>
          <w:p w14:paraId="40468A84" w14:textId="77777777" w:rsidR="00E57004" w:rsidRPr="001F2415" w:rsidRDefault="00E57004" w:rsidP="002813C4">
            <w:pPr>
              <w:pStyle w:val="AmColumnHeading"/>
            </w:pPr>
            <w:r w:rsidRPr="001F2415">
              <w:t>Amendment</w:t>
            </w:r>
          </w:p>
        </w:tc>
      </w:tr>
      <w:tr w:rsidR="00E57004" w:rsidRPr="001F2415" w14:paraId="58C89DF9" w14:textId="77777777" w:rsidTr="002813C4">
        <w:trPr>
          <w:jc w:val="center"/>
        </w:trPr>
        <w:tc>
          <w:tcPr>
            <w:tcW w:w="4876" w:type="dxa"/>
          </w:tcPr>
          <w:p w14:paraId="51609B33" w14:textId="77777777" w:rsidR="00E57004" w:rsidRPr="001F2415" w:rsidRDefault="00E57004" w:rsidP="002813C4">
            <w:pPr>
              <w:pStyle w:val="Normal6a"/>
            </w:pPr>
          </w:p>
        </w:tc>
        <w:tc>
          <w:tcPr>
            <w:tcW w:w="4876" w:type="dxa"/>
            <w:hideMark/>
          </w:tcPr>
          <w:p w14:paraId="022ECF05" w14:textId="77777777" w:rsidR="00E57004" w:rsidRPr="001F2415" w:rsidRDefault="00E57004" w:rsidP="002813C4">
            <w:pPr>
              <w:pStyle w:val="Normal6a"/>
            </w:pPr>
            <w:r w:rsidRPr="001F2415">
              <w:rPr>
                <w:b/>
                <w:i/>
              </w:rPr>
              <w:t>4b.</w:t>
            </w:r>
            <w:r w:rsidRPr="001F2415">
              <w:tab/>
            </w:r>
            <w:r w:rsidRPr="001F2415">
              <w:rPr>
                <w:b/>
                <w:i/>
              </w:rPr>
              <w:t>Welcomes the Commission’s intention to take action to accelerate the market deployment of energy efficiency solutions in the agriculture and food sectors; stresses, in this regard, that such actions should also take the aquaculture sector into account in order to deploy all potential forms of energy production involved in these types of farming and to promote a zero-consumption production system;</w:t>
            </w:r>
          </w:p>
        </w:tc>
      </w:tr>
    </w:tbl>
    <w:p w14:paraId="23614B4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691A9E6" w14:textId="77777777" w:rsidR="00E57004" w:rsidRPr="001F2415" w:rsidRDefault="00E57004" w:rsidP="00E57004">
      <w:r w:rsidRPr="001F2415">
        <w:rPr>
          <w:rStyle w:val="HideTWBExt"/>
          <w:noProof w:val="0"/>
        </w:rPr>
        <w:t>&lt;/Amend&gt;</w:t>
      </w:r>
    </w:p>
    <w:p w14:paraId="7EF664E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135</w:t>
      </w:r>
      <w:r w:rsidRPr="001F2415">
        <w:rPr>
          <w:rStyle w:val="HideTWBExt"/>
          <w:noProof w:val="0"/>
        </w:rPr>
        <w:t>&lt;/NumAm&gt;</w:t>
      </w:r>
    </w:p>
    <w:p w14:paraId="4D8A472A"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4CD8EE4C"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393AC3DC" w14:textId="77777777" w:rsidR="00E57004" w:rsidRPr="001F2415" w:rsidRDefault="00E57004" w:rsidP="00E57004">
      <w:r w:rsidRPr="001F2415">
        <w:rPr>
          <w:rStyle w:val="HideTWBExt"/>
          <w:noProof w:val="0"/>
        </w:rPr>
        <w:t>&lt;/RepeatBlock-By&gt;</w:t>
      </w:r>
    </w:p>
    <w:p w14:paraId="1E78982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370EF3A" w14:textId="77777777" w:rsidR="00E57004" w:rsidRPr="001F2415" w:rsidRDefault="00E57004" w:rsidP="00E57004">
      <w:pPr>
        <w:pStyle w:val="NormalBold"/>
      </w:pPr>
      <w:r w:rsidRPr="001F2415">
        <w:rPr>
          <w:rStyle w:val="HideTWBExt"/>
          <w:noProof w:val="0"/>
        </w:rPr>
        <w:t>&lt;Article&gt;</w:t>
      </w:r>
      <w:r w:rsidRPr="001F2415">
        <w:t>Paragraph 4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2EC5266" w14:textId="77777777" w:rsidTr="002813C4">
        <w:trPr>
          <w:trHeight w:val="240"/>
          <w:jc w:val="center"/>
        </w:trPr>
        <w:tc>
          <w:tcPr>
            <w:tcW w:w="9752" w:type="dxa"/>
            <w:gridSpan w:val="2"/>
          </w:tcPr>
          <w:p w14:paraId="6E963140" w14:textId="77777777" w:rsidR="00E57004" w:rsidRPr="001F2415" w:rsidRDefault="00E57004" w:rsidP="002813C4"/>
        </w:tc>
      </w:tr>
      <w:tr w:rsidR="00E57004" w:rsidRPr="001F2415" w14:paraId="609724C7" w14:textId="77777777" w:rsidTr="002813C4">
        <w:trPr>
          <w:trHeight w:val="240"/>
          <w:jc w:val="center"/>
        </w:trPr>
        <w:tc>
          <w:tcPr>
            <w:tcW w:w="4876" w:type="dxa"/>
            <w:hideMark/>
          </w:tcPr>
          <w:p w14:paraId="0F21C722" w14:textId="77777777" w:rsidR="00E57004" w:rsidRPr="001F2415" w:rsidRDefault="00E57004" w:rsidP="002813C4">
            <w:pPr>
              <w:pStyle w:val="AmColumnHeading"/>
            </w:pPr>
            <w:r w:rsidRPr="001F2415">
              <w:t>Draft opinion</w:t>
            </w:r>
          </w:p>
        </w:tc>
        <w:tc>
          <w:tcPr>
            <w:tcW w:w="4876" w:type="dxa"/>
            <w:hideMark/>
          </w:tcPr>
          <w:p w14:paraId="1DE1200C" w14:textId="77777777" w:rsidR="00E57004" w:rsidRPr="001F2415" w:rsidRDefault="00E57004" w:rsidP="002813C4">
            <w:pPr>
              <w:pStyle w:val="AmColumnHeading"/>
            </w:pPr>
            <w:r w:rsidRPr="001F2415">
              <w:t>Amendment</w:t>
            </w:r>
          </w:p>
        </w:tc>
      </w:tr>
      <w:tr w:rsidR="00E57004" w:rsidRPr="001F2415" w14:paraId="690EB829" w14:textId="77777777" w:rsidTr="002813C4">
        <w:trPr>
          <w:jc w:val="center"/>
        </w:trPr>
        <w:tc>
          <w:tcPr>
            <w:tcW w:w="4876" w:type="dxa"/>
          </w:tcPr>
          <w:p w14:paraId="216ADDE1" w14:textId="77777777" w:rsidR="00E57004" w:rsidRPr="001F2415" w:rsidRDefault="00E57004" w:rsidP="002813C4">
            <w:pPr>
              <w:pStyle w:val="Normal6a"/>
            </w:pPr>
          </w:p>
        </w:tc>
        <w:tc>
          <w:tcPr>
            <w:tcW w:w="4876" w:type="dxa"/>
            <w:hideMark/>
          </w:tcPr>
          <w:p w14:paraId="1BCED6AF" w14:textId="77777777" w:rsidR="00E57004" w:rsidRPr="001F2415" w:rsidRDefault="00E57004" w:rsidP="002813C4">
            <w:pPr>
              <w:pStyle w:val="Normal6a"/>
            </w:pPr>
            <w:r w:rsidRPr="001F2415">
              <w:rPr>
                <w:b/>
                <w:i/>
              </w:rPr>
              <w:t>4b.</w:t>
            </w:r>
            <w:r w:rsidRPr="001F2415">
              <w:rPr>
                <w:b/>
                <w:i/>
              </w:rPr>
              <w:tab/>
              <w:t>Calls on the Commission and Member States to implement measures to improve water quality, disease control and to limit stocking density in aquaculture production in the interests of human health and animal welfare;</w:t>
            </w:r>
          </w:p>
        </w:tc>
      </w:tr>
    </w:tbl>
    <w:p w14:paraId="74BBECC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876D5F2" w14:textId="77777777" w:rsidR="00E57004" w:rsidRPr="001F2415" w:rsidRDefault="00E57004" w:rsidP="00E57004">
      <w:r w:rsidRPr="001F2415">
        <w:rPr>
          <w:rStyle w:val="HideTWBExt"/>
          <w:noProof w:val="0"/>
        </w:rPr>
        <w:t>&lt;/Amend&gt;</w:t>
      </w:r>
    </w:p>
    <w:p w14:paraId="244FE60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136</w:t>
      </w:r>
      <w:r w:rsidRPr="001F2415">
        <w:rPr>
          <w:rStyle w:val="HideTWBExt"/>
          <w:noProof w:val="0"/>
        </w:rPr>
        <w:t>&lt;/NumAm&gt;</w:t>
      </w:r>
    </w:p>
    <w:p w14:paraId="283974B7"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Nicolás González Casares</w:t>
      </w:r>
      <w:r w:rsidRPr="001F2415">
        <w:rPr>
          <w:rStyle w:val="HideTWBExt"/>
          <w:noProof w:val="0"/>
        </w:rPr>
        <w:t>&lt;/Members&gt;</w:t>
      </w:r>
    </w:p>
    <w:p w14:paraId="3F3F4ADA" w14:textId="77777777" w:rsidR="00E57004" w:rsidRPr="001F2415" w:rsidRDefault="00E57004" w:rsidP="00E57004">
      <w:pPr>
        <w:pStyle w:val="NormalBold"/>
      </w:pPr>
      <w:r w:rsidRPr="001F2415">
        <w:rPr>
          <w:rStyle w:val="HideTWBExt"/>
          <w:noProof w:val="0"/>
        </w:rPr>
        <w:t>&lt;/RepeatBlock-By&gt;</w:t>
      </w:r>
    </w:p>
    <w:p w14:paraId="7A2753C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1C5D72D" w14:textId="77777777" w:rsidR="00E57004" w:rsidRPr="001F2415" w:rsidRDefault="00E57004" w:rsidP="00E57004">
      <w:pPr>
        <w:pStyle w:val="NormalBold"/>
      </w:pPr>
      <w:r w:rsidRPr="001F2415">
        <w:rPr>
          <w:rStyle w:val="HideTWBExt"/>
          <w:noProof w:val="0"/>
        </w:rPr>
        <w:t>&lt;Article&gt;</w:t>
      </w:r>
      <w:r w:rsidRPr="001F2415">
        <w:t>Paragraph 4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A42A28A" w14:textId="77777777" w:rsidTr="002813C4">
        <w:trPr>
          <w:trHeight w:val="240"/>
          <w:jc w:val="center"/>
        </w:trPr>
        <w:tc>
          <w:tcPr>
            <w:tcW w:w="9752" w:type="dxa"/>
            <w:gridSpan w:val="2"/>
          </w:tcPr>
          <w:p w14:paraId="2DDCCA1E" w14:textId="77777777" w:rsidR="00E57004" w:rsidRPr="001F2415" w:rsidRDefault="00E57004" w:rsidP="002813C4"/>
        </w:tc>
      </w:tr>
      <w:tr w:rsidR="00E57004" w:rsidRPr="001F2415" w14:paraId="47DC57CC" w14:textId="77777777" w:rsidTr="002813C4">
        <w:trPr>
          <w:trHeight w:val="240"/>
          <w:jc w:val="center"/>
        </w:trPr>
        <w:tc>
          <w:tcPr>
            <w:tcW w:w="4876" w:type="dxa"/>
            <w:hideMark/>
          </w:tcPr>
          <w:p w14:paraId="3962401B" w14:textId="77777777" w:rsidR="00E57004" w:rsidRPr="001F2415" w:rsidRDefault="00E57004" w:rsidP="002813C4">
            <w:pPr>
              <w:pStyle w:val="AmColumnHeading"/>
            </w:pPr>
            <w:r w:rsidRPr="001F2415">
              <w:t>Draft opinion</w:t>
            </w:r>
          </w:p>
        </w:tc>
        <w:tc>
          <w:tcPr>
            <w:tcW w:w="4876" w:type="dxa"/>
            <w:hideMark/>
          </w:tcPr>
          <w:p w14:paraId="09421996" w14:textId="77777777" w:rsidR="00E57004" w:rsidRPr="001F2415" w:rsidRDefault="00E57004" w:rsidP="002813C4">
            <w:pPr>
              <w:pStyle w:val="AmColumnHeading"/>
            </w:pPr>
            <w:r w:rsidRPr="001F2415">
              <w:t>Amendment</w:t>
            </w:r>
          </w:p>
        </w:tc>
      </w:tr>
      <w:tr w:rsidR="00E57004" w:rsidRPr="001F2415" w14:paraId="391362E3" w14:textId="77777777" w:rsidTr="002813C4">
        <w:trPr>
          <w:jc w:val="center"/>
        </w:trPr>
        <w:tc>
          <w:tcPr>
            <w:tcW w:w="4876" w:type="dxa"/>
          </w:tcPr>
          <w:p w14:paraId="6B2111D0" w14:textId="77777777" w:rsidR="00E57004" w:rsidRPr="001F2415" w:rsidRDefault="00E57004" w:rsidP="002813C4">
            <w:pPr>
              <w:pStyle w:val="Normal6a"/>
            </w:pPr>
          </w:p>
        </w:tc>
        <w:tc>
          <w:tcPr>
            <w:tcW w:w="4876" w:type="dxa"/>
            <w:hideMark/>
          </w:tcPr>
          <w:p w14:paraId="6EB53732" w14:textId="77777777" w:rsidR="00E57004" w:rsidRPr="001F2415" w:rsidRDefault="00E57004" w:rsidP="002813C4">
            <w:pPr>
              <w:pStyle w:val="Normal6a"/>
            </w:pPr>
            <w:r w:rsidRPr="001F2415">
              <w:rPr>
                <w:b/>
                <w:i/>
              </w:rPr>
              <w:t>4c.</w:t>
            </w:r>
            <w:r w:rsidRPr="001F2415">
              <w:tab/>
            </w:r>
            <w:r w:rsidRPr="001F2415">
              <w:rPr>
                <w:b/>
                <w:i/>
              </w:rPr>
              <w:t>Welcomes the Commission’s intention to promote organic production systems; stresses, in this regard, that in contrast to organic agriculture, organic aquaculture still has ample untapped potential for development, and it is therefore necessary to invest even greater resources in its growth;</w:t>
            </w:r>
          </w:p>
        </w:tc>
      </w:tr>
    </w:tbl>
    <w:p w14:paraId="37C583B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F5A065A" w14:textId="77777777" w:rsidR="00E57004" w:rsidRPr="001F2415" w:rsidRDefault="00E57004" w:rsidP="00E57004">
      <w:r w:rsidRPr="001F2415">
        <w:rPr>
          <w:rStyle w:val="HideTWBExt"/>
          <w:noProof w:val="0"/>
        </w:rPr>
        <w:t>&lt;/Amend&gt;</w:t>
      </w:r>
    </w:p>
    <w:p w14:paraId="392C272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137</w:t>
      </w:r>
      <w:r w:rsidRPr="001F2415">
        <w:rPr>
          <w:rStyle w:val="HideTWBExt"/>
          <w:noProof w:val="0"/>
        </w:rPr>
        <w:t>&lt;/NumAm&gt;</w:t>
      </w:r>
    </w:p>
    <w:p w14:paraId="6DE7F34A"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w:t>
      </w:r>
      <w:r w:rsidRPr="001F2415">
        <w:rPr>
          <w:rStyle w:val="HideTWBExt"/>
          <w:noProof w:val="0"/>
        </w:rPr>
        <w:t>&lt;/Members&gt;</w:t>
      </w:r>
    </w:p>
    <w:p w14:paraId="766D4714" w14:textId="77777777" w:rsidR="00E57004" w:rsidRPr="001F2415" w:rsidRDefault="00E57004" w:rsidP="00E57004">
      <w:pPr>
        <w:pStyle w:val="NormalBold"/>
      </w:pPr>
      <w:r w:rsidRPr="001F2415">
        <w:rPr>
          <w:rStyle w:val="HideTWBExt"/>
          <w:noProof w:val="0"/>
        </w:rPr>
        <w:t>&lt;/RepeatBlock-By&gt;</w:t>
      </w:r>
    </w:p>
    <w:p w14:paraId="594CCB5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222ADC9" w14:textId="77777777" w:rsidR="00E57004" w:rsidRPr="001F2415" w:rsidRDefault="00E57004" w:rsidP="00E57004">
      <w:pPr>
        <w:pStyle w:val="NormalBold"/>
      </w:pPr>
      <w:r w:rsidRPr="001F2415">
        <w:rPr>
          <w:rStyle w:val="HideTWBExt"/>
          <w:noProof w:val="0"/>
        </w:rPr>
        <w:t>&lt;Article&gt;</w:t>
      </w:r>
      <w:r w:rsidRPr="001F2415">
        <w:t>Paragraph 4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99D1C6B" w14:textId="77777777" w:rsidTr="002813C4">
        <w:trPr>
          <w:trHeight w:val="240"/>
          <w:jc w:val="center"/>
        </w:trPr>
        <w:tc>
          <w:tcPr>
            <w:tcW w:w="9752" w:type="dxa"/>
            <w:gridSpan w:val="2"/>
          </w:tcPr>
          <w:p w14:paraId="3771F3A7" w14:textId="77777777" w:rsidR="00E57004" w:rsidRPr="001F2415" w:rsidRDefault="00E57004" w:rsidP="002813C4"/>
        </w:tc>
      </w:tr>
      <w:tr w:rsidR="00E57004" w:rsidRPr="001F2415" w14:paraId="2D243322" w14:textId="77777777" w:rsidTr="002813C4">
        <w:trPr>
          <w:trHeight w:val="240"/>
          <w:jc w:val="center"/>
        </w:trPr>
        <w:tc>
          <w:tcPr>
            <w:tcW w:w="4876" w:type="dxa"/>
            <w:hideMark/>
          </w:tcPr>
          <w:p w14:paraId="0B580B0B" w14:textId="77777777" w:rsidR="00E57004" w:rsidRPr="001F2415" w:rsidRDefault="00E57004" w:rsidP="002813C4">
            <w:pPr>
              <w:pStyle w:val="AmColumnHeading"/>
            </w:pPr>
            <w:r w:rsidRPr="001F2415">
              <w:t>Draft opinion</w:t>
            </w:r>
          </w:p>
        </w:tc>
        <w:tc>
          <w:tcPr>
            <w:tcW w:w="4876" w:type="dxa"/>
            <w:hideMark/>
          </w:tcPr>
          <w:p w14:paraId="4BAC5420" w14:textId="77777777" w:rsidR="00E57004" w:rsidRPr="001F2415" w:rsidRDefault="00E57004" w:rsidP="002813C4">
            <w:pPr>
              <w:pStyle w:val="AmColumnHeading"/>
            </w:pPr>
            <w:r w:rsidRPr="001F2415">
              <w:t>Amendment</w:t>
            </w:r>
          </w:p>
        </w:tc>
      </w:tr>
      <w:tr w:rsidR="00E57004" w:rsidRPr="001F2415" w14:paraId="62D06D14" w14:textId="77777777" w:rsidTr="002813C4">
        <w:trPr>
          <w:jc w:val="center"/>
        </w:trPr>
        <w:tc>
          <w:tcPr>
            <w:tcW w:w="4876" w:type="dxa"/>
          </w:tcPr>
          <w:p w14:paraId="60CA5B38" w14:textId="77777777" w:rsidR="00E57004" w:rsidRPr="001F2415" w:rsidRDefault="00E57004" w:rsidP="002813C4">
            <w:pPr>
              <w:pStyle w:val="Normal6a"/>
            </w:pPr>
          </w:p>
        </w:tc>
        <w:tc>
          <w:tcPr>
            <w:tcW w:w="4876" w:type="dxa"/>
            <w:hideMark/>
          </w:tcPr>
          <w:p w14:paraId="4E1A5234" w14:textId="77777777" w:rsidR="00E57004" w:rsidRPr="001F2415" w:rsidRDefault="00E57004" w:rsidP="002813C4">
            <w:pPr>
              <w:pStyle w:val="Normal6a"/>
            </w:pPr>
            <w:r w:rsidRPr="001F2415">
              <w:rPr>
                <w:b/>
                <w:i/>
              </w:rPr>
              <w:t>4d.</w:t>
            </w:r>
            <w:r w:rsidRPr="001F2415">
              <w:tab/>
            </w:r>
            <w:r w:rsidRPr="001F2415">
              <w:rPr>
                <w:b/>
                <w:i/>
              </w:rPr>
              <w:t>Stresses the fact that all too often organic products are put in a price bracket that is beyond the reach of most European consumers; stresses, therefore, the need to establish a fair price system at EU level for organic products so that they are no longer the privilege of a few, but can form the basis of healthy eating for all;</w:t>
            </w:r>
          </w:p>
        </w:tc>
      </w:tr>
    </w:tbl>
    <w:p w14:paraId="70F5907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7B3731B" w14:textId="77777777" w:rsidR="00E57004" w:rsidRPr="001F2415" w:rsidRDefault="00E57004" w:rsidP="00E57004">
      <w:r w:rsidRPr="001F2415">
        <w:rPr>
          <w:rStyle w:val="HideTWBExt"/>
          <w:noProof w:val="0"/>
        </w:rPr>
        <w:t>&lt;/Amend&gt;</w:t>
      </w:r>
    </w:p>
    <w:p w14:paraId="58FC2D0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138</w:t>
      </w:r>
      <w:r w:rsidRPr="001F2415">
        <w:rPr>
          <w:rStyle w:val="HideTWBExt"/>
          <w:noProof w:val="0"/>
        </w:rPr>
        <w:t>&lt;/NumAm&gt;</w:t>
      </w:r>
    </w:p>
    <w:p w14:paraId="5D59434F"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447803A4" w14:textId="77777777" w:rsidR="00E57004" w:rsidRPr="001F2415" w:rsidRDefault="00E57004" w:rsidP="00E57004">
      <w:pPr>
        <w:pStyle w:val="NormalBold"/>
      </w:pPr>
      <w:r w:rsidRPr="001F2415">
        <w:rPr>
          <w:rStyle w:val="HideTWBExt"/>
          <w:noProof w:val="0"/>
        </w:rPr>
        <w:t>&lt;/RepeatBlock-By&gt;</w:t>
      </w:r>
    </w:p>
    <w:p w14:paraId="4B30918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14BD7EA" w14:textId="77777777" w:rsidR="00E57004" w:rsidRPr="001F2415" w:rsidRDefault="00E57004" w:rsidP="00E57004">
      <w:pPr>
        <w:pStyle w:val="NormalBold"/>
      </w:pPr>
      <w:r w:rsidRPr="001F2415">
        <w:rPr>
          <w:rStyle w:val="HideTWBExt"/>
          <w:noProof w:val="0"/>
        </w:rPr>
        <w:t>&lt;Article&gt;</w:t>
      </w:r>
      <w:r w:rsidRPr="001F2415">
        <w:t>Paragraph 4 e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EEF3D2D" w14:textId="77777777" w:rsidTr="002813C4">
        <w:trPr>
          <w:trHeight w:val="240"/>
          <w:jc w:val="center"/>
        </w:trPr>
        <w:tc>
          <w:tcPr>
            <w:tcW w:w="9752" w:type="dxa"/>
            <w:gridSpan w:val="2"/>
          </w:tcPr>
          <w:p w14:paraId="75A6E6C0" w14:textId="77777777" w:rsidR="00E57004" w:rsidRPr="001F2415" w:rsidRDefault="00E57004" w:rsidP="002813C4"/>
        </w:tc>
      </w:tr>
      <w:tr w:rsidR="00E57004" w:rsidRPr="001F2415" w14:paraId="1033AB9E" w14:textId="77777777" w:rsidTr="002813C4">
        <w:trPr>
          <w:trHeight w:val="240"/>
          <w:jc w:val="center"/>
        </w:trPr>
        <w:tc>
          <w:tcPr>
            <w:tcW w:w="4876" w:type="dxa"/>
            <w:hideMark/>
          </w:tcPr>
          <w:p w14:paraId="5B0AB0B3" w14:textId="77777777" w:rsidR="00E57004" w:rsidRPr="001F2415" w:rsidRDefault="00E57004" w:rsidP="002813C4">
            <w:pPr>
              <w:pStyle w:val="AmColumnHeading"/>
            </w:pPr>
            <w:r w:rsidRPr="001F2415">
              <w:t>Draft opinion</w:t>
            </w:r>
          </w:p>
        </w:tc>
        <w:tc>
          <w:tcPr>
            <w:tcW w:w="4876" w:type="dxa"/>
            <w:hideMark/>
          </w:tcPr>
          <w:p w14:paraId="4429BC90" w14:textId="77777777" w:rsidR="00E57004" w:rsidRPr="001F2415" w:rsidRDefault="00E57004" w:rsidP="002813C4">
            <w:pPr>
              <w:pStyle w:val="AmColumnHeading"/>
            </w:pPr>
            <w:r w:rsidRPr="001F2415">
              <w:t>Amendment</w:t>
            </w:r>
          </w:p>
        </w:tc>
      </w:tr>
      <w:tr w:rsidR="00E57004" w:rsidRPr="001F2415" w14:paraId="52EE8F06" w14:textId="77777777" w:rsidTr="002813C4">
        <w:trPr>
          <w:jc w:val="center"/>
        </w:trPr>
        <w:tc>
          <w:tcPr>
            <w:tcW w:w="4876" w:type="dxa"/>
          </w:tcPr>
          <w:p w14:paraId="294B94EE" w14:textId="77777777" w:rsidR="00E57004" w:rsidRPr="001F2415" w:rsidRDefault="00E57004" w:rsidP="002813C4">
            <w:pPr>
              <w:pStyle w:val="Normal6a"/>
            </w:pPr>
          </w:p>
        </w:tc>
        <w:tc>
          <w:tcPr>
            <w:tcW w:w="4876" w:type="dxa"/>
            <w:hideMark/>
          </w:tcPr>
          <w:p w14:paraId="539D41B5" w14:textId="77777777" w:rsidR="00E57004" w:rsidRPr="001F2415" w:rsidRDefault="00E57004" w:rsidP="002813C4">
            <w:pPr>
              <w:pStyle w:val="Normal6a"/>
            </w:pPr>
            <w:r w:rsidRPr="001F2415">
              <w:rPr>
                <w:b/>
                <w:i/>
              </w:rPr>
              <w:t>4e.</w:t>
            </w:r>
            <w:r w:rsidRPr="001F2415">
              <w:tab/>
            </w:r>
            <w:r w:rsidRPr="001F2415">
              <w:rPr>
                <w:b/>
                <w:i/>
              </w:rPr>
              <w:t>Welcomes the Commission’s willingness to place a greater focus on investing in technology and green and digital practices, but expresses disappointment at the lack of any mention of fisheries and the aquaculture sector; stresses the urgent need to support fishers and actors in the fish product supply chain in the transition to more digital practices by investing heavily in training, and financing for digitisation and conversion to ‘green’ practices and tools;</w:t>
            </w:r>
          </w:p>
        </w:tc>
      </w:tr>
    </w:tbl>
    <w:p w14:paraId="24F1C3F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9F73B42" w14:textId="77777777" w:rsidR="00E57004" w:rsidRPr="001F2415" w:rsidRDefault="00E57004" w:rsidP="00E57004">
      <w:r w:rsidRPr="001F2415">
        <w:rPr>
          <w:rStyle w:val="HideTWBExt"/>
          <w:noProof w:val="0"/>
        </w:rPr>
        <w:t>&lt;/Amend&gt;</w:t>
      </w:r>
    </w:p>
    <w:p w14:paraId="3F4DA00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139</w:t>
      </w:r>
      <w:r w:rsidRPr="001F2415">
        <w:rPr>
          <w:rStyle w:val="HideTWBExt"/>
          <w:noProof w:val="0"/>
        </w:rPr>
        <w:t>&lt;/NumAm&gt;</w:t>
      </w:r>
    </w:p>
    <w:p w14:paraId="2000DFF2"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5C9C119E"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6A5CB7E8" w14:textId="77777777" w:rsidR="00E57004" w:rsidRPr="001F2415" w:rsidRDefault="00E57004" w:rsidP="00E57004">
      <w:r w:rsidRPr="001F2415">
        <w:rPr>
          <w:rStyle w:val="HideTWBExt"/>
          <w:noProof w:val="0"/>
        </w:rPr>
        <w:t>&lt;/RepeatBlock-By&gt;</w:t>
      </w:r>
    </w:p>
    <w:p w14:paraId="0208338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FAC5E6A" w14:textId="77777777" w:rsidR="00E57004" w:rsidRPr="001F2415" w:rsidRDefault="00E57004" w:rsidP="00E57004">
      <w:pPr>
        <w:pStyle w:val="NormalBold"/>
      </w:pPr>
      <w:r w:rsidRPr="001F2415">
        <w:rPr>
          <w:rStyle w:val="HideTWBExt"/>
          <w:noProof w:val="0"/>
        </w:rPr>
        <w:t>&lt;Article&gt;</w:t>
      </w:r>
      <w:r w:rsidRPr="001F2415">
        <w:t>Paragraph 5</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5714F95" w14:textId="77777777" w:rsidTr="002813C4">
        <w:trPr>
          <w:trHeight w:val="240"/>
          <w:jc w:val="center"/>
        </w:trPr>
        <w:tc>
          <w:tcPr>
            <w:tcW w:w="9752" w:type="dxa"/>
            <w:gridSpan w:val="2"/>
          </w:tcPr>
          <w:p w14:paraId="62AEC2BA" w14:textId="77777777" w:rsidR="00E57004" w:rsidRPr="001F2415" w:rsidRDefault="00E57004" w:rsidP="002813C4"/>
        </w:tc>
      </w:tr>
      <w:tr w:rsidR="00E57004" w:rsidRPr="001F2415" w14:paraId="652E10E4" w14:textId="77777777" w:rsidTr="002813C4">
        <w:trPr>
          <w:trHeight w:val="240"/>
          <w:jc w:val="center"/>
        </w:trPr>
        <w:tc>
          <w:tcPr>
            <w:tcW w:w="4876" w:type="dxa"/>
            <w:hideMark/>
          </w:tcPr>
          <w:p w14:paraId="4706E431" w14:textId="77777777" w:rsidR="00E57004" w:rsidRPr="001F2415" w:rsidRDefault="00E57004" w:rsidP="002813C4">
            <w:pPr>
              <w:pStyle w:val="AmColumnHeading"/>
            </w:pPr>
            <w:r w:rsidRPr="001F2415">
              <w:t>Draft opinion</w:t>
            </w:r>
          </w:p>
        </w:tc>
        <w:tc>
          <w:tcPr>
            <w:tcW w:w="4876" w:type="dxa"/>
            <w:hideMark/>
          </w:tcPr>
          <w:p w14:paraId="6E6CF634" w14:textId="77777777" w:rsidR="00E57004" w:rsidRPr="001F2415" w:rsidRDefault="00E57004" w:rsidP="002813C4">
            <w:pPr>
              <w:pStyle w:val="AmColumnHeading"/>
            </w:pPr>
            <w:r w:rsidRPr="001F2415">
              <w:t>Amendment</w:t>
            </w:r>
          </w:p>
        </w:tc>
      </w:tr>
      <w:tr w:rsidR="00E57004" w:rsidRPr="001F2415" w14:paraId="35AD9794" w14:textId="77777777" w:rsidTr="002813C4">
        <w:trPr>
          <w:jc w:val="center"/>
        </w:trPr>
        <w:tc>
          <w:tcPr>
            <w:tcW w:w="4876" w:type="dxa"/>
            <w:hideMark/>
          </w:tcPr>
          <w:p w14:paraId="334AD92A" w14:textId="77777777" w:rsidR="00E57004" w:rsidRPr="001F2415" w:rsidRDefault="00E57004" w:rsidP="002813C4">
            <w:pPr>
              <w:pStyle w:val="Normal6a"/>
            </w:pPr>
            <w:r w:rsidRPr="001F2415">
              <w:t>5.</w:t>
            </w:r>
            <w:r w:rsidRPr="001F2415">
              <w:tab/>
              <w:t>Requests that the Commission and the Member States improve the labelling of all fisheries products, whether fresh, frozen, processed or from aquaculture, marketed in restaurants and through retailers to allow traceability from the place of origin; stresses that this step will enhance the value of sustainable products and protect consumer rights;</w:t>
            </w:r>
          </w:p>
        </w:tc>
        <w:tc>
          <w:tcPr>
            <w:tcW w:w="4876" w:type="dxa"/>
            <w:hideMark/>
          </w:tcPr>
          <w:p w14:paraId="5979EE08" w14:textId="77777777" w:rsidR="00E57004" w:rsidRPr="001F2415" w:rsidRDefault="00E57004" w:rsidP="002813C4">
            <w:pPr>
              <w:pStyle w:val="Normal6a"/>
            </w:pPr>
            <w:r w:rsidRPr="001F2415">
              <w:t>5.</w:t>
            </w:r>
            <w:r w:rsidRPr="001F2415">
              <w:tab/>
              <w:t xml:space="preserve">Requests that the Commission and the Member States improve the labelling of all fisheries products, whether fresh, frozen, processed or from aquaculture, marketed in restaurants and through retailers to allow traceability from the place of origin; stresses that </w:t>
            </w:r>
            <w:r w:rsidRPr="001F2415">
              <w:rPr>
                <w:b/>
                <w:i/>
              </w:rPr>
              <w:t>good traceability mechanisms, including origin, time and method of production labelling, and high sustainability and fish welfare standards for all products sold on EU markets are essential to ensure transparency for consumers, the sector and the different administrations, and to achieve the targets of the Green Deal and the SDGs; stresses that</w:t>
            </w:r>
            <w:r w:rsidRPr="001F2415">
              <w:t xml:space="preserve"> this step will enhance the value of sustainable products and protect consumer rights; </w:t>
            </w:r>
            <w:r w:rsidRPr="001F2415">
              <w:rPr>
                <w:b/>
                <w:i/>
              </w:rPr>
              <w:t>Stresses further that also businesses have a role to play in making sure that fishery products they source are traceable to the point of origin, as well as in providing all the required information to consumers;</w:t>
            </w:r>
          </w:p>
        </w:tc>
      </w:tr>
    </w:tbl>
    <w:p w14:paraId="5F9CC71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C8F3572" w14:textId="77777777" w:rsidR="00E57004" w:rsidRPr="001F2415" w:rsidRDefault="00E57004" w:rsidP="00E57004">
      <w:r w:rsidRPr="001F2415">
        <w:rPr>
          <w:rStyle w:val="HideTWBExt"/>
          <w:noProof w:val="0"/>
        </w:rPr>
        <w:t>&lt;/Amend&gt;</w:t>
      </w:r>
    </w:p>
    <w:p w14:paraId="033ADC1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140</w:t>
      </w:r>
      <w:r w:rsidRPr="001F2415">
        <w:rPr>
          <w:rStyle w:val="HideTWBExt"/>
          <w:noProof w:val="0"/>
        </w:rPr>
        <w:t>&lt;/NumAm&gt;</w:t>
      </w:r>
    </w:p>
    <w:p w14:paraId="04193A57"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 Ivo Hristov, Nicolás González Casares</w:t>
      </w:r>
      <w:r w:rsidRPr="001F2415">
        <w:rPr>
          <w:rStyle w:val="HideTWBExt"/>
          <w:noProof w:val="0"/>
        </w:rPr>
        <w:t>&lt;/Members&gt;</w:t>
      </w:r>
    </w:p>
    <w:p w14:paraId="56DFDDFE" w14:textId="77777777" w:rsidR="00E57004" w:rsidRPr="001F2415" w:rsidRDefault="00E57004" w:rsidP="00E57004">
      <w:pPr>
        <w:pStyle w:val="NormalBold"/>
      </w:pPr>
      <w:r w:rsidRPr="001F2415">
        <w:rPr>
          <w:rStyle w:val="HideTWBExt"/>
          <w:noProof w:val="0"/>
        </w:rPr>
        <w:t>&lt;/RepeatBlock-By&gt;</w:t>
      </w:r>
    </w:p>
    <w:p w14:paraId="6554478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D4A11E3" w14:textId="77777777" w:rsidR="00E57004" w:rsidRPr="001F2415" w:rsidRDefault="00E57004" w:rsidP="00E57004">
      <w:pPr>
        <w:pStyle w:val="NormalBold"/>
      </w:pPr>
      <w:r w:rsidRPr="001F2415">
        <w:rPr>
          <w:rStyle w:val="HideTWBExt"/>
          <w:noProof w:val="0"/>
        </w:rPr>
        <w:t>&lt;Article&gt;</w:t>
      </w:r>
      <w:r w:rsidRPr="001F2415">
        <w:t>Paragraph 5</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04578F1" w14:textId="77777777" w:rsidTr="002813C4">
        <w:trPr>
          <w:trHeight w:val="240"/>
          <w:jc w:val="center"/>
        </w:trPr>
        <w:tc>
          <w:tcPr>
            <w:tcW w:w="9752" w:type="dxa"/>
            <w:gridSpan w:val="2"/>
          </w:tcPr>
          <w:p w14:paraId="4D9D229B" w14:textId="77777777" w:rsidR="00E57004" w:rsidRPr="001F2415" w:rsidRDefault="00E57004" w:rsidP="002813C4"/>
        </w:tc>
      </w:tr>
      <w:tr w:rsidR="00E57004" w:rsidRPr="001F2415" w14:paraId="21D52F8B" w14:textId="77777777" w:rsidTr="002813C4">
        <w:trPr>
          <w:trHeight w:val="240"/>
          <w:jc w:val="center"/>
        </w:trPr>
        <w:tc>
          <w:tcPr>
            <w:tcW w:w="4876" w:type="dxa"/>
            <w:hideMark/>
          </w:tcPr>
          <w:p w14:paraId="243D66DB" w14:textId="77777777" w:rsidR="00E57004" w:rsidRPr="001F2415" w:rsidRDefault="00E57004" w:rsidP="002813C4">
            <w:pPr>
              <w:pStyle w:val="AmColumnHeading"/>
            </w:pPr>
            <w:r w:rsidRPr="001F2415">
              <w:t>Draft opinion</w:t>
            </w:r>
          </w:p>
        </w:tc>
        <w:tc>
          <w:tcPr>
            <w:tcW w:w="4876" w:type="dxa"/>
            <w:hideMark/>
          </w:tcPr>
          <w:p w14:paraId="629FA6F7" w14:textId="77777777" w:rsidR="00E57004" w:rsidRPr="001F2415" w:rsidRDefault="00E57004" w:rsidP="002813C4">
            <w:pPr>
              <w:pStyle w:val="AmColumnHeading"/>
            </w:pPr>
            <w:r w:rsidRPr="001F2415">
              <w:t>Amendment</w:t>
            </w:r>
          </w:p>
        </w:tc>
      </w:tr>
      <w:tr w:rsidR="00E57004" w:rsidRPr="001F2415" w14:paraId="7983C032" w14:textId="77777777" w:rsidTr="002813C4">
        <w:trPr>
          <w:jc w:val="center"/>
        </w:trPr>
        <w:tc>
          <w:tcPr>
            <w:tcW w:w="4876" w:type="dxa"/>
            <w:hideMark/>
          </w:tcPr>
          <w:p w14:paraId="0A8DAADC" w14:textId="77777777" w:rsidR="00E57004" w:rsidRPr="001F2415" w:rsidRDefault="00E57004" w:rsidP="002813C4">
            <w:pPr>
              <w:pStyle w:val="Normal6a"/>
            </w:pPr>
            <w:r w:rsidRPr="001F2415">
              <w:t>5.</w:t>
            </w:r>
            <w:r w:rsidRPr="001F2415">
              <w:tab/>
            </w:r>
            <w:r w:rsidRPr="001F2415">
              <w:rPr>
                <w:b/>
                <w:i/>
              </w:rPr>
              <w:t>Requests that the Commission and the Member States improve</w:t>
            </w:r>
            <w:r w:rsidRPr="001F2415">
              <w:t xml:space="preserve"> the labelling of all fisheries products, whether fresh, frozen, processed or from aquaculture, marketed in restaurants and through retailers to allow traceability from the place of origin; stresses that this step will enhance the value of sustainable products and protect consumer rights;</w:t>
            </w:r>
          </w:p>
        </w:tc>
        <w:tc>
          <w:tcPr>
            <w:tcW w:w="4876" w:type="dxa"/>
            <w:hideMark/>
          </w:tcPr>
          <w:p w14:paraId="77E078B5" w14:textId="77777777" w:rsidR="00E57004" w:rsidRPr="001F2415" w:rsidRDefault="00E57004" w:rsidP="002813C4">
            <w:pPr>
              <w:pStyle w:val="Normal6a"/>
            </w:pPr>
            <w:r w:rsidRPr="001F2415">
              <w:t>5.</w:t>
            </w:r>
            <w:r w:rsidRPr="001F2415">
              <w:tab/>
            </w:r>
            <w:r w:rsidRPr="001F2415">
              <w:rPr>
                <w:b/>
                <w:i/>
              </w:rPr>
              <w:t>Highlights the importance of improving and streamlining</w:t>
            </w:r>
            <w:r w:rsidRPr="001F2415">
              <w:t xml:space="preserve"> the labelling of all fisheries products </w:t>
            </w:r>
            <w:r w:rsidRPr="001F2415">
              <w:rPr>
                <w:b/>
                <w:i/>
              </w:rPr>
              <w:t>at EU level</w:t>
            </w:r>
            <w:r w:rsidRPr="001F2415">
              <w:t xml:space="preserve">, whether fresh, frozen, processed or from aquaculture, marketed in restaurants and through retailers to allow traceability from the place of origin; stresses that this step will enhance the value of sustainable products and protect consumer rights; </w:t>
            </w:r>
            <w:r w:rsidRPr="001F2415">
              <w:rPr>
                <w:b/>
                <w:i/>
              </w:rPr>
              <w:t>stresses that, to this end, the labelling must be objective, based on scientific data, non-discriminatory with regard to the actual nutritional value of the foods and able to provide exhaustive and specific information on the nutrients in the product based on the reference intakes of the average consumer, without misleading and influencing purchasing choices, in accordance with Regulation (EU) No 1169/2011;</w:t>
            </w:r>
          </w:p>
        </w:tc>
      </w:tr>
    </w:tbl>
    <w:p w14:paraId="4E71358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81F3D27" w14:textId="77777777" w:rsidR="00E57004" w:rsidRPr="001F2415" w:rsidRDefault="00E57004" w:rsidP="00E57004">
      <w:r w:rsidRPr="001F2415">
        <w:rPr>
          <w:rStyle w:val="HideTWBExt"/>
          <w:noProof w:val="0"/>
        </w:rPr>
        <w:t>&lt;/Amend&gt;</w:t>
      </w:r>
    </w:p>
    <w:p w14:paraId="2615890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141</w:t>
      </w:r>
      <w:r w:rsidRPr="001F2415">
        <w:rPr>
          <w:rStyle w:val="HideTWBExt"/>
          <w:noProof w:val="0"/>
        </w:rPr>
        <w:t>&lt;/NumAm&gt;</w:t>
      </w:r>
    </w:p>
    <w:p w14:paraId="2336F005"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0DA2A9D0" w14:textId="77777777" w:rsidR="00E57004" w:rsidRPr="001F2415" w:rsidRDefault="00E57004" w:rsidP="00E57004">
      <w:pPr>
        <w:pStyle w:val="NormalBold"/>
      </w:pPr>
      <w:r w:rsidRPr="001F2415">
        <w:rPr>
          <w:rStyle w:val="HideTWBExt"/>
          <w:noProof w:val="0"/>
        </w:rPr>
        <w:t>&lt;/RepeatBlock-By&gt;</w:t>
      </w:r>
    </w:p>
    <w:p w14:paraId="34595AA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2F81E3F" w14:textId="77777777" w:rsidR="00E57004" w:rsidRPr="001F2415" w:rsidRDefault="00E57004" w:rsidP="00E57004">
      <w:pPr>
        <w:pStyle w:val="NormalBold"/>
      </w:pPr>
      <w:r w:rsidRPr="001F2415">
        <w:rPr>
          <w:rStyle w:val="HideTWBExt"/>
          <w:noProof w:val="0"/>
        </w:rPr>
        <w:t>&lt;Article&gt;</w:t>
      </w:r>
      <w:r w:rsidRPr="001F2415">
        <w:t>Paragraph 5</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957FD09" w14:textId="77777777" w:rsidTr="002813C4">
        <w:trPr>
          <w:trHeight w:val="240"/>
          <w:jc w:val="center"/>
        </w:trPr>
        <w:tc>
          <w:tcPr>
            <w:tcW w:w="9752" w:type="dxa"/>
            <w:gridSpan w:val="2"/>
          </w:tcPr>
          <w:p w14:paraId="63AD45B4" w14:textId="77777777" w:rsidR="00E57004" w:rsidRPr="001F2415" w:rsidRDefault="00E57004" w:rsidP="002813C4"/>
        </w:tc>
      </w:tr>
      <w:tr w:rsidR="00E57004" w:rsidRPr="001F2415" w14:paraId="537F7BDE" w14:textId="77777777" w:rsidTr="002813C4">
        <w:trPr>
          <w:trHeight w:val="240"/>
          <w:jc w:val="center"/>
        </w:trPr>
        <w:tc>
          <w:tcPr>
            <w:tcW w:w="4876" w:type="dxa"/>
            <w:hideMark/>
          </w:tcPr>
          <w:p w14:paraId="0F92F24D" w14:textId="77777777" w:rsidR="00E57004" w:rsidRPr="001F2415" w:rsidRDefault="00E57004" w:rsidP="002813C4">
            <w:pPr>
              <w:pStyle w:val="AmColumnHeading"/>
            </w:pPr>
            <w:r w:rsidRPr="001F2415">
              <w:t>Draft opinion</w:t>
            </w:r>
          </w:p>
        </w:tc>
        <w:tc>
          <w:tcPr>
            <w:tcW w:w="4876" w:type="dxa"/>
            <w:hideMark/>
          </w:tcPr>
          <w:p w14:paraId="13663803" w14:textId="77777777" w:rsidR="00E57004" w:rsidRPr="001F2415" w:rsidRDefault="00E57004" w:rsidP="002813C4">
            <w:pPr>
              <w:pStyle w:val="AmColumnHeading"/>
            </w:pPr>
            <w:r w:rsidRPr="001F2415">
              <w:t>Amendment</w:t>
            </w:r>
          </w:p>
        </w:tc>
      </w:tr>
      <w:tr w:rsidR="00E57004" w:rsidRPr="001F2415" w14:paraId="3953B522" w14:textId="77777777" w:rsidTr="002813C4">
        <w:trPr>
          <w:jc w:val="center"/>
        </w:trPr>
        <w:tc>
          <w:tcPr>
            <w:tcW w:w="4876" w:type="dxa"/>
            <w:hideMark/>
          </w:tcPr>
          <w:p w14:paraId="5CBFD700" w14:textId="77777777" w:rsidR="00E57004" w:rsidRPr="001F2415" w:rsidRDefault="00E57004" w:rsidP="002813C4">
            <w:pPr>
              <w:pStyle w:val="Normal6a"/>
            </w:pPr>
            <w:r w:rsidRPr="001F2415">
              <w:t>5.</w:t>
            </w:r>
            <w:r w:rsidRPr="001F2415">
              <w:tab/>
              <w:t>Requests that the Commission and the Member States improve the labelling of all fisheries products, whether fresh, frozen</w:t>
            </w:r>
            <w:r w:rsidRPr="001F2415">
              <w:rPr>
                <w:b/>
                <w:i/>
              </w:rPr>
              <w:t>,</w:t>
            </w:r>
            <w:r w:rsidRPr="001F2415">
              <w:t xml:space="preserve"> processed </w:t>
            </w:r>
            <w:r w:rsidRPr="001F2415">
              <w:rPr>
                <w:b/>
                <w:i/>
              </w:rPr>
              <w:t>or from aquaculture</w:t>
            </w:r>
            <w:r w:rsidRPr="001F2415">
              <w:t>, marketed in restaurants and through retailers to allow traceability from the place of origin; stresses that this step will enhance the value of sustainable products and protect consumer rights;</w:t>
            </w:r>
          </w:p>
        </w:tc>
        <w:tc>
          <w:tcPr>
            <w:tcW w:w="4876" w:type="dxa"/>
            <w:hideMark/>
          </w:tcPr>
          <w:p w14:paraId="46A815A8" w14:textId="77777777" w:rsidR="00E57004" w:rsidRPr="001F2415" w:rsidRDefault="00E57004" w:rsidP="002813C4">
            <w:pPr>
              <w:pStyle w:val="Normal6a"/>
            </w:pPr>
            <w:r w:rsidRPr="001F2415">
              <w:t>5.</w:t>
            </w:r>
            <w:r w:rsidRPr="001F2415">
              <w:tab/>
              <w:t xml:space="preserve">Requests that the Commission and the Member States improve the labelling of all fisheries </w:t>
            </w:r>
            <w:r w:rsidRPr="001F2415">
              <w:rPr>
                <w:b/>
                <w:i/>
              </w:rPr>
              <w:t>and aquaculture </w:t>
            </w:r>
            <w:r w:rsidRPr="001F2415">
              <w:t xml:space="preserve">products, whether fresh, frozen </w:t>
            </w:r>
            <w:r w:rsidRPr="001F2415">
              <w:rPr>
                <w:b/>
                <w:i/>
              </w:rPr>
              <w:t>or</w:t>
            </w:r>
            <w:r w:rsidRPr="001F2415">
              <w:t xml:space="preserve"> processed, marketed in restaurants and through retailers to allow traceability from the place of origin; stresses that this step will enhance the value of sustainable products and protect consumer rights; </w:t>
            </w:r>
            <w:r w:rsidRPr="001F2415">
              <w:rPr>
                <w:b/>
                <w:i/>
              </w:rPr>
              <w:t>stresses that labelling should clearly state the place where caught or farmed; invites the commission to conduct the appropriate impact assessment and propose binding measures to extend the place of origin and traceability requirements to include processed fish, crustaceans, molluscs or other aquatic invertebrates as well as third country imports;</w:t>
            </w:r>
          </w:p>
        </w:tc>
      </w:tr>
    </w:tbl>
    <w:p w14:paraId="5B58B0C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483349C" w14:textId="77777777" w:rsidR="00E57004" w:rsidRPr="001F2415" w:rsidRDefault="00E57004" w:rsidP="00E57004">
      <w:r w:rsidRPr="001F2415">
        <w:rPr>
          <w:rStyle w:val="HideTWBExt"/>
          <w:noProof w:val="0"/>
        </w:rPr>
        <w:t>&lt;/Amend&gt;</w:t>
      </w:r>
    </w:p>
    <w:p w14:paraId="5AB923E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142</w:t>
      </w:r>
      <w:r w:rsidRPr="001F2415">
        <w:rPr>
          <w:rStyle w:val="HideTWBExt"/>
          <w:noProof w:val="0"/>
        </w:rPr>
        <w:t>&lt;/NumAm&gt;</w:t>
      </w:r>
    </w:p>
    <w:p w14:paraId="0BA281FA"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7461045F" w14:textId="77777777" w:rsidR="00E57004" w:rsidRPr="001F2415" w:rsidRDefault="00E57004" w:rsidP="00E57004">
      <w:pPr>
        <w:pStyle w:val="NormalBold"/>
      </w:pPr>
      <w:r w:rsidRPr="001F2415">
        <w:rPr>
          <w:rStyle w:val="HideTWBExt"/>
          <w:noProof w:val="0"/>
        </w:rPr>
        <w:t>&lt;/RepeatBlock-By&gt;</w:t>
      </w:r>
    </w:p>
    <w:p w14:paraId="48F1A55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96041E2" w14:textId="77777777" w:rsidR="00E57004" w:rsidRPr="001F2415" w:rsidRDefault="00E57004" w:rsidP="00E57004">
      <w:pPr>
        <w:pStyle w:val="NormalBold"/>
      </w:pPr>
      <w:r w:rsidRPr="001F2415">
        <w:rPr>
          <w:rStyle w:val="HideTWBExt"/>
          <w:noProof w:val="0"/>
        </w:rPr>
        <w:t>&lt;Article&gt;</w:t>
      </w:r>
      <w:r w:rsidRPr="001F2415">
        <w:t>Paragraph 5</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8C07265" w14:textId="77777777" w:rsidTr="002813C4">
        <w:trPr>
          <w:trHeight w:val="240"/>
          <w:jc w:val="center"/>
        </w:trPr>
        <w:tc>
          <w:tcPr>
            <w:tcW w:w="9752" w:type="dxa"/>
            <w:gridSpan w:val="2"/>
          </w:tcPr>
          <w:p w14:paraId="7CCC680B" w14:textId="77777777" w:rsidR="00E57004" w:rsidRPr="001F2415" w:rsidRDefault="00E57004" w:rsidP="002813C4"/>
        </w:tc>
      </w:tr>
      <w:tr w:rsidR="00E57004" w:rsidRPr="001F2415" w14:paraId="77082FD7" w14:textId="77777777" w:rsidTr="002813C4">
        <w:trPr>
          <w:trHeight w:val="240"/>
          <w:jc w:val="center"/>
        </w:trPr>
        <w:tc>
          <w:tcPr>
            <w:tcW w:w="4876" w:type="dxa"/>
            <w:hideMark/>
          </w:tcPr>
          <w:p w14:paraId="19F16509" w14:textId="77777777" w:rsidR="00E57004" w:rsidRPr="001F2415" w:rsidRDefault="00E57004" w:rsidP="002813C4">
            <w:pPr>
              <w:pStyle w:val="AmColumnHeading"/>
            </w:pPr>
            <w:r w:rsidRPr="001F2415">
              <w:t>Draft opinion</w:t>
            </w:r>
          </w:p>
        </w:tc>
        <w:tc>
          <w:tcPr>
            <w:tcW w:w="4876" w:type="dxa"/>
            <w:hideMark/>
          </w:tcPr>
          <w:p w14:paraId="5CBDC3AA" w14:textId="77777777" w:rsidR="00E57004" w:rsidRPr="001F2415" w:rsidRDefault="00E57004" w:rsidP="002813C4">
            <w:pPr>
              <w:pStyle w:val="AmColumnHeading"/>
            </w:pPr>
            <w:r w:rsidRPr="001F2415">
              <w:t>Amendment</w:t>
            </w:r>
          </w:p>
        </w:tc>
      </w:tr>
      <w:tr w:rsidR="00E57004" w:rsidRPr="001F2415" w14:paraId="399686C8" w14:textId="77777777" w:rsidTr="002813C4">
        <w:trPr>
          <w:jc w:val="center"/>
        </w:trPr>
        <w:tc>
          <w:tcPr>
            <w:tcW w:w="4876" w:type="dxa"/>
            <w:hideMark/>
          </w:tcPr>
          <w:p w14:paraId="10203834" w14:textId="77777777" w:rsidR="00E57004" w:rsidRPr="001F2415" w:rsidRDefault="00E57004" w:rsidP="002813C4">
            <w:pPr>
              <w:pStyle w:val="Normal6a"/>
            </w:pPr>
            <w:r w:rsidRPr="001F2415">
              <w:t>5.</w:t>
            </w:r>
            <w:r w:rsidRPr="001F2415">
              <w:tab/>
              <w:t>Requests that the Commission and the Member States improve the labelling of all fisheries products, whether fresh, frozen, processed or from aquaculture, marketed in restaurants and through retailers to allow traceability from the place of origin; stresses that this step will enhance the value of sustainable products and protect consumer rights;</w:t>
            </w:r>
          </w:p>
        </w:tc>
        <w:tc>
          <w:tcPr>
            <w:tcW w:w="4876" w:type="dxa"/>
            <w:hideMark/>
          </w:tcPr>
          <w:p w14:paraId="3F18E859" w14:textId="77777777" w:rsidR="00E57004" w:rsidRPr="001F2415" w:rsidRDefault="00E57004" w:rsidP="002813C4">
            <w:pPr>
              <w:pStyle w:val="Normal6a"/>
            </w:pPr>
            <w:r w:rsidRPr="001F2415">
              <w:t>5.</w:t>
            </w:r>
            <w:r w:rsidRPr="001F2415">
              <w:tab/>
              <w:t xml:space="preserve">Requests that the Commission and the Member States improve the labelling of all fisheries products, whether fresh, frozen, processed or from aquaculture, marketed in restaurants and through retailers, </w:t>
            </w:r>
            <w:r w:rsidRPr="001F2415">
              <w:rPr>
                <w:b/>
                <w:i/>
              </w:rPr>
              <w:t>to meet the consumers’ demands by offering information on origin, gear used and species caught, and</w:t>
            </w:r>
            <w:r w:rsidRPr="001F2415">
              <w:t xml:space="preserve"> to allow traceability from the place of origin; stresses that this step will enhance the value of sustainable products and protect consumer rights;</w:t>
            </w:r>
          </w:p>
        </w:tc>
      </w:tr>
    </w:tbl>
    <w:p w14:paraId="5EBD887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28280C1A" w14:textId="77777777" w:rsidR="00E57004" w:rsidRPr="001F2415" w:rsidRDefault="00E57004" w:rsidP="00E57004">
      <w:r w:rsidRPr="001F2415">
        <w:rPr>
          <w:rStyle w:val="HideTWBExt"/>
          <w:noProof w:val="0"/>
        </w:rPr>
        <w:t>&lt;/Amend&gt;</w:t>
      </w:r>
    </w:p>
    <w:p w14:paraId="788A05B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143</w:t>
      </w:r>
      <w:r w:rsidRPr="001F2415">
        <w:rPr>
          <w:rStyle w:val="HideTWBExt"/>
          <w:noProof w:val="0"/>
        </w:rPr>
        <w:t>&lt;/NumAm&gt;</w:t>
      </w:r>
    </w:p>
    <w:p w14:paraId="620A47A5" w14:textId="77777777" w:rsidR="00E57004" w:rsidRPr="001F2415" w:rsidRDefault="00E57004" w:rsidP="00E57004">
      <w:pPr>
        <w:pStyle w:val="NormalBold"/>
      </w:pPr>
      <w:r w:rsidRPr="001F2415">
        <w:rPr>
          <w:rStyle w:val="HideTWBExt"/>
          <w:noProof w:val="0"/>
        </w:rPr>
        <w:t>&lt;RepeatBlock-By&gt;&lt;Members&gt;</w:t>
      </w:r>
      <w:r w:rsidRPr="001F2415">
        <w:t>Ivo Hristov</w:t>
      </w:r>
      <w:r w:rsidRPr="001F2415">
        <w:rPr>
          <w:rStyle w:val="HideTWBExt"/>
          <w:noProof w:val="0"/>
        </w:rPr>
        <w:t>&lt;/Members&gt;</w:t>
      </w:r>
    </w:p>
    <w:p w14:paraId="3F6B830C" w14:textId="77777777" w:rsidR="00E57004" w:rsidRPr="001F2415" w:rsidRDefault="00E57004" w:rsidP="00E57004">
      <w:pPr>
        <w:pStyle w:val="NormalBold"/>
      </w:pPr>
      <w:r w:rsidRPr="001F2415">
        <w:rPr>
          <w:rStyle w:val="HideTWBExt"/>
          <w:noProof w:val="0"/>
        </w:rPr>
        <w:t>&lt;/RepeatBlock-By&gt;</w:t>
      </w:r>
    </w:p>
    <w:p w14:paraId="1A8F31B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273D2FD" w14:textId="77777777" w:rsidR="00E57004" w:rsidRPr="001F2415" w:rsidRDefault="00E57004" w:rsidP="00E57004">
      <w:pPr>
        <w:pStyle w:val="NormalBold"/>
      </w:pPr>
      <w:r w:rsidRPr="001F2415">
        <w:rPr>
          <w:rStyle w:val="HideTWBExt"/>
          <w:noProof w:val="0"/>
        </w:rPr>
        <w:t>&lt;Article&gt;</w:t>
      </w:r>
      <w:r w:rsidRPr="001F2415">
        <w:t>Paragraph 5</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F365694" w14:textId="77777777" w:rsidTr="002813C4">
        <w:trPr>
          <w:trHeight w:val="240"/>
          <w:jc w:val="center"/>
        </w:trPr>
        <w:tc>
          <w:tcPr>
            <w:tcW w:w="9752" w:type="dxa"/>
            <w:gridSpan w:val="2"/>
          </w:tcPr>
          <w:p w14:paraId="3071F7A6" w14:textId="77777777" w:rsidR="00E57004" w:rsidRPr="001F2415" w:rsidRDefault="00E57004" w:rsidP="002813C4"/>
        </w:tc>
      </w:tr>
      <w:tr w:rsidR="00E57004" w:rsidRPr="001F2415" w14:paraId="44129708" w14:textId="77777777" w:rsidTr="002813C4">
        <w:trPr>
          <w:trHeight w:val="240"/>
          <w:jc w:val="center"/>
        </w:trPr>
        <w:tc>
          <w:tcPr>
            <w:tcW w:w="4876" w:type="dxa"/>
            <w:hideMark/>
          </w:tcPr>
          <w:p w14:paraId="02A429E3" w14:textId="77777777" w:rsidR="00E57004" w:rsidRPr="001F2415" w:rsidRDefault="00E57004" w:rsidP="002813C4">
            <w:pPr>
              <w:pStyle w:val="AmColumnHeading"/>
            </w:pPr>
            <w:r w:rsidRPr="001F2415">
              <w:t>Draft opinion</w:t>
            </w:r>
          </w:p>
        </w:tc>
        <w:tc>
          <w:tcPr>
            <w:tcW w:w="4876" w:type="dxa"/>
            <w:hideMark/>
          </w:tcPr>
          <w:p w14:paraId="6EE78CD4" w14:textId="77777777" w:rsidR="00E57004" w:rsidRPr="001F2415" w:rsidRDefault="00E57004" w:rsidP="002813C4">
            <w:pPr>
              <w:pStyle w:val="AmColumnHeading"/>
            </w:pPr>
            <w:r w:rsidRPr="001F2415">
              <w:t>Amendment</w:t>
            </w:r>
          </w:p>
        </w:tc>
      </w:tr>
      <w:tr w:rsidR="00E57004" w:rsidRPr="001F2415" w14:paraId="378C828D" w14:textId="77777777" w:rsidTr="002813C4">
        <w:trPr>
          <w:jc w:val="center"/>
        </w:trPr>
        <w:tc>
          <w:tcPr>
            <w:tcW w:w="4876" w:type="dxa"/>
            <w:hideMark/>
          </w:tcPr>
          <w:p w14:paraId="1838DB9C" w14:textId="77777777" w:rsidR="00E57004" w:rsidRPr="001F2415" w:rsidRDefault="00E57004" w:rsidP="002813C4">
            <w:pPr>
              <w:pStyle w:val="Normal6a"/>
            </w:pPr>
            <w:r w:rsidRPr="001F2415">
              <w:t>5.</w:t>
            </w:r>
            <w:r w:rsidRPr="001F2415">
              <w:tab/>
              <w:t>Requests that the Commission and the Member States improve the labelling of all fisheries products, whether fresh, frozen, processed or from aquaculture, marketed in restaurants and through retailers to allow traceability from the place of origin; stresses that this step will enhance the value of sustainable products and protect consumer rights;</w:t>
            </w:r>
          </w:p>
        </w:tc>
        <w:tc>
          <w:tcPr>
            <w:tcW w:w="4876" w:type="dxa"/>
            <w:hideMark/>
          </w:tcPr>
          <w:p w14:paraId="584DB102" w14:textId="77777777" w:rsidR="00E57004" w:rsidRPr="001F2415" w:rsidRDefault="00E57004" w:rsidP="002813C4">
            <w:pPr>
              <w:pStyle w:val="Normal6a"/>
            </w:pPr>
            <w:r w:rsidRPr="001F2415">
              <w:t>5.</w:t>
            </w:r>
            <w:r w:rsidRPr="001F2415">
              <w:tab/>
              <w:t>Requests that the Commission and the Member States improve the labelling</w:t>
            </w:r>
            <w:r w:rsidRPr="001F2415">
              <w:rPr>
                <w:b/>
                <w:i/>
              </w:rPr>
              <w:t>, including via digitally readable codes,</w:t>
            </w:r>
            <w:r w:rsidRPr="001F2415">
              <w:t xml:space="preserve"> of all fisheries </w:t>
            </w:r>
            <w:r w:rsidRPr="001F2415">
              <w:rPr>
                <w:b/>
                <w:i/>
              </w:rPr>
              <w:t xml:space="preserve">and non-fisheries </w:t>
            </w:r>
            <w:r w:rsidRPr="001F2415">
              <w:t>products</w:t>
            </w:r>
            <w:r w:rsidRPr="001F2415">
              <w:rPr>
                <w:b/>
                <w:i/>
              </w:rPr>
              <w:t xml:space="preserve"> (crustaceans, molluscs, algae, etc.)</w:t>
            </w:r>
            <w:r w:rsidRPr="001F2415">
              <w:t xml:space="preserve">, whether fresh, frozen, processed or from aquaculture, marketed in restaurants and through </w:t>
            </w:r>
            <w:r w:rsidRPr="001F2415">
              <w:rPr>
                <w:b/>
                <w:i/>
              </w:rPr>
              <w:t xml:space="preserve">both </w:t>
            </w:r>
            <w:r w:rsidRPr="001F2415">
              <w:t xml:space="preserve">retailers </w:t>
            </w:r>
            <w:r w:rsidRPr="001F2415">
              <w:rPr>
                <w:b/>
                <w:i/>
              </w:rPr>
              <w:t xml:space="preserve">and wholesalers </w:t>
            </w:r>
            <w:r w:rsidRPr="001F2415">
              <w:t>to allow traceability from the place of origin; stresses that this step will enhance the value of sustainable products and protect consumer rights;</w:t>
            </w:r>
          </w:p>
        </w:tc>
      </w:tr>
    </w:tbl>
    <w:p w14:paraId="2479397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{BG}</w:t>
      </w:r>
      <w:r w:rsidRPr="001F2415">
        <w:t>bg</w:t>
      </w:r>
      <w:r w:rsidRPr="001F2415">
        <w:rPr>
          <w:rStyle w:val="HideTWBExt"/>
          <w:noProof w:val="0"/>
        </w:rPr>
        <w:t>&lt;/Original&gt;</w:t>
      </w:r>
    </w:p>
    <w:p w14:paraId="599F10DA" w14:textId="77777777" w:rsidR="00E57004" w:rsidRPr="001F2415" w:rsidRDefault="00E57004" w:rsidP="00E57004">
      <w:r w:rsidRPr="001F2415">
        <w:rPr>
          <w:rStyle w:val="HideTWBExt"/>
          <w:noProof w:val="0"/>
        </w:rPr>
        <w:t>&lt;/Amend&gt;</w:t>
      </w:r>
    </w:p>
    <w:p w14:paraId="465E2C3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144</w:t>
      </w:r>
      <w:r w:rsidRPr="001F2415">
        <w:rPr>
          <w:rStyle w:val="HideTWBExt"/>
          <w:noProof w:val="0"/>
        </w:rPr>
        <w:t>&lt;/NumAm&gt;</w:t>
      </w:r>
    </w:p>
    <w:p w14:paraId="25D2811D"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17AFEE2F" w14:textId="77777777" w:rsidR="00E57004" w:rsidRPr="001F2415" w:rsidRDefault="00E57004" w:rsidP="00E57004">
      <w:pPr>
        <w:pStyle w:val="NormalBold"/>
      </w:pPr>
      <w:r w:rsidRPr="001F2415">
        <w:rPr>
          <w:rStyle w:val="HideTWBExt"/>
          <w:noProof w:val="0"/>
        </w:rPr>
        <w:t>&lt;/RepeatBlock-By&gt;</w:t>
      </w:r>
    </w:p>
    <w:p w14:paraId="535140D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F3141AF" w14:textId="77777777" w:rsidR="00E57004" w:rsidRPr="001F2415" w:rsidRDefault="00E57004" w:rsidP="00E57004">
      <w:pPr>
        <w:pStyle w:val="NormalBold"/>
      </w:pPr>
      <w:r w:rsidRPr="001F2415">
        <w:rPr>
          <w:rStyle w:val="HideTWBExt"/>
          <w:noProof w:val="0"/>
        </w:rPr>
        <w:t>&lt;Article&gt;</w:t>
      </w:r>
      <w:r w:rsidRPr="001F2415">
        <w:t>Paragraph 5</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0EBCBAE" w14:textId="77777777" w:rsidTr="002813C4">
        <w:trPr>
          <w:trHeight w:val="240"/>
          <w:jc w:val="center"/>
        </w:trPr>
        <w:tc>
          <w:tcPr>
            <w:tcW w:w="9752" w:type="dxa"/>
            <w:gridSpan w:val="2"/>
          </w:tcPr>
          <w:p w14:paraId="4FB1BEA6" w14:textId="77777777" w:rsidR="00E57004" w:rsidRPr="001F2415" w:rsidRDefault="00E57004" w:rsidP="002813C4"/>
        </w:tc>
      </w:tr>
      <w:tr w:rsidR="00E57004" w:rsidRPr="001F2415" w14:paraId="4F4C238C" w14:textId="77777777" w:rsidTr="002813C4">
        <w:trPr>
          <w:trHeight w:val="240"/>
          <w:jc w:val="center"/>
        </w:trPr>
        <w:tc>
          <w:tcPr>
            <w:tcW w:w="4876" w:type="dxa"/>
            <w:hideMark/>
          </w:tcPr>
          <w:p w14:paraId="20F1C933" w14:textId="77777777" w:rsidR="00E57004" w:rsidRPr="001F2415" w:rsidRDefault="00E57004" w:rsidP="002813C4">
            <w:pPr>
              <w:pStyle w:val="AmColumnHeading"/>
            </w:pPr>
            <w:r w:rsidRPr="001F2415">
              <w:t>Draft opinion</w:t>
            </w:r>
          </w:p>
        </w:tc>
        <w:tc>
          <w:tcPr>
            <w:tcW w:w="4876" w:type="dxa"/>
            <w:hideMark/>
          </w:tcPr>
          <w:p w14:paraId="76C06E15" w14:textId="77777777" w:rsidR="00E57004" w:rsidRPr="001F2415" w:rsidRDefault="00E57004" w:rsidP="002813C4">
            <w:pPr>
              <w:pStyle w:val="AmColumnHeading"/>
            </w:pPr>
            <w:r w:rsidRPr="001F2415">
              <w:t>Amendment</w:t>
            </w:r>
          </w:p>
        </w:tc>
      </w:tr>
      <w:tr w:rsidR="00E57004" w:rsidRPr="001F2415" w14:paraId="7538476C" w14:textId="77777777" w:rsidTr="002813C4">
        <w:trPr>
          <w:jc w:val="center"/>
        </w:trPr>
        <w:tc>
          <w:tcPr>
            <w:tcW w:w="4876" w:type="dxa"/>
            <w:hideMark/>
          </w:tcPr>
          <w:p w14:paraId="36FC9EE2" w14:textId="77777777" w:rsidR="00E57004" w:rsidRPr="001F2415" w:rsidRDefault="00E57004" w:rsidP="002813C4">
            <w:pPr>
              <w:pStyle w:val="Normal6a"/>
            </w:pPr>
            <w:r w:rsidRPr="001F2415">
              <w:t>5.</w:t>
            </w:r>
            <w:r w:rsidRPr="001F2415">
              <w:tab/>
            </w:r>
            <w:r w:rsidRPr="001F2415">
              <w:rPr>
                <w:b/>
                <w:i/>
              </w:rPr>
              <w:t>Requests that</w:t>
            </w:r>
            <w:r w:rsidRPr="001F2415">
              <w:rPr>
                <w:b/>
              </w:rPr>
              <w:t xml:space="preserve"> </w:t>
            </w:r>
            <w:r w:rsidRPr="001F2415">
              <w:t xml:space="preserve">the </w:t>
            </w:r>
            <w:r w:rsidRPr="001F2415">
              <w:rPr>
                <w:b/>
                <w:i/>
              </w:rPr>
              <w:t>Commission</w:t>
            </w:r>
            <w:r w:rsidRPr="001F2415">
              <w:t xml:space="preserve"> </w:t>
            </w:r>
            <w:r w:rsidRPr="001F2415">
              <w:rPr>
                <w:b/>
                <w:i/>
              </w:rPr>
              <w:t>and the Member States improve the</w:t>
            </w:r>
            <w:r w:rsidRPr="001F2415">
              <w:t xml:space="preserve"> labelling </w:t>
            </w:r>
            <w:r w:rsidRPr="001F2415">
              <w:rPr>
                <w:b/>
                <w:i/>
              </w:rPr>
              <w:t>of all</w:t>
            </w:r>
            <w:r w:rsidRPr="001F2415">
              <w:t xml:space="preserve"> </w:t>
            </w:r>
            <w:r w:rsidRPr="001F2415">
              <w:rPr>
                <w:b/>
                <w:i/>
              </w:rPr>
              <w:t>fisheries</w:t>
            </w:r>
            <w:r w:rsidRPr="001F2415">
              <w:t xml:space="preserve"> products</w:t>
            </w:r>
            <w:r w:rsidRPr="001F2415">
              <w:rPr>
                <w:b/>
                <w:i/>
              </w:rPr>
              <w:t>,</w:t>
            </w:r>
            <w:r w:rsidRPr="001F2415">
              <w:t xml:space="preserve"> </w:t>
            </w:r>
            <w:r w:rsidRPr="001F2415">
              <w:rPr>
                <w:b/>
                <w:i/>
              </w:rPr>
              <w:t>whether fresh, frozen, processed or from aquaculture, marketed in restaurants and through retailers to allow traceability from the place of origin</w:t>
            </w:r>
            <w:r w:rsidRPr="001F2415">
              <w:t>;</w:t>
            </w:r>
            <w:r w:rsidRPr="001F2415">
              <w:rPr>
                <w:b/>
                <w:i/>
              </w:rPr>
              <w:t xml:space="preserve"> stresses that this step will enhance the value of sustainable products and protect</w:t>
            </w:r>
            <w:r w:rsidRPr="001F2415">
              <w:t xml:space="preserve"> </w:t>
            </w:r>
            <w:r w:rsidRPr="001F2415">
              <w:rPr>
                <w:b/>
                <w:i/>
              </w:rPr>
              <w:t>consumer</w:t>
            </w:r>
            <w:r w:rsidRPr="001F2415">
              <w:t xml:space="preserve"> </w:t>
            </w:r>
            <w:r w:rsidRPr="001F2415">
              <w:rPr>
                <w:b/>
                <w:i/>
              </w:rPr>
              <w:t>rights</w:t>
            </w:r>
            <w:r w:rsidRPr="001F2415">
              <w:t>;</w:t>
            </w:r>
          </w:p>
        </w:tc>
        <w:tc>
          <w:tcPr>
            <w:tcW w:w="4876" w:type="dxa"/>
            <w:hideMark/>
          </w:tcPr>
          <w:p w14:paraId="14680298" w14:textId="77777777" w:rsidR="00E57004" w:rsidRPr="001F2415" w:rsidRDefault="00E57004" w:rsidP="002813C4">
            <w:pPr>
              <w:pStyle w:val="Normal6a"/>
            </w:pPr>
            <w:r w:rsidRPr="001F2415">
              <w:t>5.</w:t>
            </w:r>
            <w:r w:rsidRPr="001F2415">
              <w:tab/>
            </w:r>
            <w:r w:rsidRPr="001F2415">
              <w:rPr>
                <w:b/>
                <w:i/>
              </w:rPr>
              <w:t xml:space="preserve">Welcomes </w:t>
            </w:r>
            <w:r w:rsidRPr="001F2415">
              <w:t xml:space="preserve">the </w:t>
            </w:r>
            <w:r w:rsidRPr="001F2415">
              <w:rPr>
                <w:b/>
                <w:i/>
              </w:rPr>
              <w:t xml:space="preserve">Commission’s intention to consider reforming the origin and provenance </w:t>
            </w:r>
            <w:r w:rsidRPr="001F2415">
              <w:t xml:space="preserve">labelling </w:t>
            </w:r>
            <w:r w:rsidRPr="001F2415">
              <w:rPr>
                <w:b/>
                <w:i/>
              </w:rPr>
              <w:t xml:space="preserve">for specific </w:t>
            </w:r>
            <w:r w:rsidRPr="001F2415">
              <w:t>products</w:t>
            </w:r>
            <w:r w:rsidRPr="001F2415">
              <w:rPr>
                <w:b/>
                <w:i/>
              </w:rPr>
              <w:t>,</w:t>
            </w:r>
            <w:r w:rsidRPr="001F2415">
              <w:t xml:space="preserve"> </w:t>
            </w:r>
            <w:r w:rsidRPr="001F2415">
              <w:rPr>
                <w:b/>
                <w:i/>
              </w:rPr>
              <w:t>and emphasises that its proposal must be preceded by an impact study that considers the benefits to consumers and producers and the impact on the internal market</w:t>
            </w:r>
            <w:r w:rsidRPr="001F2415">
              <w:t>;</w:t>
            </w:r>
          </w:p>
        </w:tc>
      </w:tr>
    </w:tbl>
    <w:p w14:paraId="0B19020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596EBF4C" w14:textId="77777777" w:rsidR="00E57004" w:rsidRPr="001F2415" w:rsidRDefault="00E57004" w:rsidP="00E57004">
      <w:r w:rsidRPr="001F2415">
        <w:rPr>
          <w:rStyle w:val="HideTWBExt"/>
          <w:noProof w:val="0"/>
        </w:rPr>
        <w:t>&lt;/Amend&gt;</w:t>
      </w:r>
    </w:p>
    <w:p w14:paraId="7C4FC2A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145</w:t>
      </w:r>
      <w:r w:rsidRPr="001F2415">
        <w:rPr>
          <w:rStyle w:val="HideTWBExt"/>
          <w:noProof w:val="0"/>
        </w:rPr>
        <w:t>&lt;/NumAm&gt;</w:t>
      </w:r>
    </w:p>
    <w:p w14:paraId="1AEC147B" w14:textId="77777777" w:rsidR="00E57004" w:rsidRPr="001F2415" w:rsidRDefault="00E57004" w:rsidP="00E57004">
      <w:pPr>
        <w:pStyle w:val="NormalBold"/>
      </w:pPr>
      <w:r w:rsidRPr="001F2415">
        <w:rPr>
          <w:rStyle w:val="HideTWBExt"/>
          <w:noProof w:val="0"/>
        </w:rPr>
        <w:t>&lt;RepeatBlock-By&gt;&lt;Members&gt;</w:t>
      </w:r>
      <w:r w:rsidRPr="001F2415">
        <w:t>Ivo Hristov</w:t>
      </w:r>
      <w:r w:rsidRPr="001F2415">
        <w:rPr>
          <w:rStyle w:val="HideTWBExt"/>
          <w:noProof w:val="0"/>
        </w:rPr>
        <w:t>&lt;/Members&gt;</w:t>
      </w:r>
    </w:p>
    <w:p w14:paraId="6DDA7DFC" w14:textId="77777777" w:rsidR="00E57004" w:rsidRPr="001F2415" w:rsidRDefault="00E57004" w:rsidP="00E57004">
      <w:pPr>
        <w:pStyle w:val="NormalBold"/>
      </w:pPr>
      <w:r w:rsidRPr="001F2415">
        <w:rPr>
          <w:rStyle w:val="HideTWBExt"/>
          <w:noProof w:val="0"/>
        </w:rPr>
        <w:t>&lt;/RepeatBlock-By&gt;</w:t>
      </w:r>
    </w:p>
    <w:p w14:paraId="72201B7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4C9914C"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C2A9C62" w14:textId="77777777" w:rsidTr="002813C4">
        <w:trPr>
          <w:trHeight w:val="240"/>
          <w:jc w:val="center"/>
        </w:trPr>
        <w:tc>
          <w:tcPr>
            <w:tcW w:w="9752" w:type="dxa"/>
            <w:gridSpan w:val="2"/>
          </w:tcPr>
          <w:p w14:paraId="53D7E2F4" w14:textId="77777777" w:rsidR="00E57004" w:rsidRPr="001F2415" w:rsidRDefault="00E57004" w:rsidP="002813C4"/>
        </w:tc>
      </w:tr>
      <w:tr w:rsidR="00E57004" w:rsidRPr="001F2415" w14:paraId="2BFADAB0" w14:textId="77777777" w:rsidTr="002813C4">
        <w:trPr>
          <w:trHeight w:val="240"/>
          <w:jc w:val="center"/>
        </w:trPr>
        <w:tc>
          <w:tcPr>
            <w:tcW w:w="4876" w:type="dxa"/>
            <w:hideMark/>
          </w:tcPr>
          <w:p w14:paraId="29BE2B1A" w14:textId="77777777" w:rsidR="00E57004" w:rsidRPr="001F2415" w:rsidRDefault="00E57004" w:rsidP="002813C4">
            <w:pPr>
              <w:pStyle w:val="AmColumnHeading"/>
            </w:pPr>
            <w:r w:rsidRPr="001F2415">
              <w:t>Draft opinion</w:t>
            </w:r>
          </w:p>
        </w:tc>
        <w:tc>
          <w:tcPr>
            <w:tcW w:w="4876" w:type="dxa"/>
            <w:hideMark/>
          </w:tcPr>
          <w:p w14:paraId="7F885391" w14:textId="77777777" w:rsidR="00E57004" w:rsidRPr="001F2415" w:rsidRDefault="00E57004" w:rsidP="002813C4">
            <w:pPr>
              <w:pStyle w:val="AmColumnHeading"/>
            </w:pPr>
            <w:r w:rsidRPr="001F2415">
              <w:t>Amendment</w:t>
            </w:r>
          </w:p>
        </w:tc>
      </w:tr>
      <w:tr w:rsidR="00E57004" w:rsidRPr="001F2415" w14:paraId="1CA6C36C" w14:textId="77777777" w:rsidTr="002813C4">
        <w:trPr>
          <w:jc w:val="center"/>
        </w:trPr>
        <w:tc>
          <w:tcPr>
            <w:tcW w:w="4876" w:type="dxa"/>
          </w:tcPr>
          <w:p w14:paraId="51A452E6" w14:textId="77777777" w:rsidR="00E57004" w:rsidRPr="001F2415" w:rsidRDefault="00E57004" w:rsidP="002813C4">
            <w:pPr>
              <w:pStyle w:val="Normal6a"/>
            </w:pPr>
          </w:p>
        </w:tc>
        <w:tc>
          <w:tcPr>
            <w:tcW w:w="4876" w:type="dxa"/>
            <w:hideMark/>
          </w:tcPr>
          <w:p w14:paraId="280D2DE7" w14:textId="77777777" w:rsidR="00E57004" w:rsidRPr="001F2415" w:rsidRDefault="00E57004" w:rsidP="002813C4">
            <w:pPr>
              <w:pStyle w:val="Normal6a"/>
            </w:pPr>
            <w:r w:rsidRPr="001F2415">
              <w:rPr>
                <w:b/>
                <w:i/>
              </w:rPr>
              <w:t>5a.</w:t>
            </w:r>
            <w:r w:rsidRPr="001F2415">
              <w:tab/>
            </w:r>
            <w:r w:rsidRPr="001F2415">
              <w:rPr>
                <w:b/>
                <w:i/>
              </w:rPr>
              <w:t>Points out that fish, crustacean and mollusc products can be protected through the European quality schemes for agricultural products and foodstuffs; notes that, in accordance with Article 32 of Regulation (EU) No 1151/2012, Member States can also use the optional quality term ‘product of island farming’, including for fish, crustacean and mollusc products, in order to enhance the visibility of island-based producers; calls on the Member States to consider introducing additional regional designations for the fisheries and aquaculture sectors, with a view to promoting the visibility of their producers and products that are not eligible for protection under the European quality schemes set out in Regulation (EU) No 1151/2012;</w:t>
            </w:r>
          </w:p>
        </w:tc>
      </w:tr>
    </w:tbl>
    <w:p w14:paraId="44A3CB2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{BG}</w:t>
      </w:r>
      <w:r w:rsidRPr="001F2415">
        <w:t>bg</w:t>
      </w:r>
      <w:r w:rsidRPr="001F2415">
        <w:rPr>
          <w:rStyle w:val="HideTWBExt"/>
          <w:noProof w:val="0"/>
        </w:rPr>
        <w:t>&lt;/Original&gt;</w:t>
      </w:r>
    </w:p>
    <w:p w14:paraId="2FED0B67" w14:textId="7A176FB2" w:rsidR="00E57004" w:rsidRPr="001F2415" w:rsidRDefault="00E57004" w:rsidP="00E57004">
      <w:r w:rsidRPr="001F2415">
        <w:rPr>
          <w:rStyle w:val="HideTWBExt"/>
          <w:noProof w:val="0"/>
        </w:rPr>
        <w:t>&lt;/Amend&gt;</w:t>
      </w:r>
    </w:p>
    <w:p w14:paraId="517E18C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146</w:t>
      </w:r>
      <w:r w:rsidRPr="001F2415">
        <w:rPr>
          <w:rStyle w:val="HideTWBExt"/>
          <w:noProof w:val="0"/>
        </w:rPr>
        <w:t>&lt;/NumAm&gt;</w:t>
      </w:r>
    </w:p>
    <w:p w14:paraId="6D899642"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52564781" w14:textId="77777777" w:rsidR="00E57004" w:rsidRPr="001F2415" w:rsidRDefault="00E57004" w:rsidP="00E57004">
      <w:pPr>
        <w:pStyle w:val="NormalBold"/>
      </w:pPr>
      <w:r w:rsidRPr="001F2415">
        <w:rPr>
          <w:rStyle w:val="HideTWBExt"/>
          <w:noProof w:val="0"/>
        </w:rPr>
        <w:t>&lt;/RepeatBlock-By&gt;</w:t>
      </w:r>
    </w:p>
    <w:p w14:paraId="5301FE7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E8D37CA"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2BBC919" w14:textId="77777777" w:rsidTr="002813C4">
        <w:trPr>
          <w:trHeight w:val="240"/>
          <w:jc w:val="center"/>
        </w:trPr>
        <w:tc>
          <w:tcPr>
            <w:tcW w:w="9752" w:type="dxa"/>
            <w:gridSpan w:val="2"/>
          </w:tcPr>
          <w:p w14:paraId="5AA1F834" w14:textId="77777777" w:rsidR="00E57004" w:rsidRPr="001F2415" w:rsidRDefault="00E57004" w:rsidP="002813C4"/>
        </w:tc>
      </w:tr>
      <w:tr w:rsidR="00E57004" w:rsidRPr="001F2415" w14:paraId="519AB4B5" w14:textId="77777777" w:rsidTr="002813C4">
        <w:trPr>
          <w:trHeight w:val="240"/>
          <w:jc w:val="center"/>
        </w:trPr>
        <w:tc>
          <w:tcPr>
            <w:tcW w:w="4876" w:type="dxa"/>
            <w:hideMark/>
          </w:tcPr>
          <w:p w14:paraId="491E6E44" w14:textId="77777777" w:rsidR="00E57004" w:rsidRPr="001F2415" w:rsidRDefault="00E57004" w:rsidP="002813C4">
            <w:pPr>
              <w:pStyle w:val="AmColumnHeading"/>
            </w:pPr>
            <w:r w:rsidRPr="001F2415">
              <w:t>Draft opinion</w:t>
            </w:r>
          </w:p>
        </w:tc>
        <w:tc>
          <w:tcPr>
            <w:tcW w:w="4876" w:type="dxa"/>
            <w:hideMark/>
          </w:tcPr>
          <w:p w14:paraId="2F790AA9" w14:textId="77777777" w:rsidR="00E57004" w:rsidRPr="001F2415" w:rsidRDefault="00E57004" w:rsidP="002813C4">
            <w:pPr>
              <w:pStyle w:val="AmColumnHeading"/>
            </w:pPr>
            <w:r w:rsidRPr="001F2415">
              <w:t>Amendment</w:t>
            </w:r>
          </w:p>
        </w:tc>
      </w:tr>
      <w:tr w:rsidR="00E57004" w:rsidRPr="001F2415" w14:paraId="6F073FFD" w14:textId="77777777" w:rsidTr="002813C4">
        <w:trPr>
          <w:jc w:val="center"/>
        </w:trPr>
        <w:tc>
          <w:tcPr>
            <w:tcW w:w="4876" w:type="dxa"/>
          </w:tcPr>
          <w:p w14:paraId="37137040" w14:textId="77777777" w:rsidR="00E57004" w:rsidRPr="001F2415" w:rsidRDefault="00E57004" w:rsidP="002813C4">
            <w:pPr>
              <w:pStyle w:val="Normal6a"/>
            </w:pPr>
          </w:p>
        </w:tc>
        <w:tc>
          <w:tcPr>
            <w:tcW w:w="4876" w:type="dxa"/>
            <w:hideMark/>
          </w:tcPr>
          <w:p w14:paraId="7FC621AF" w14:textId="77777777" w:rsidR="00E57004" w:rsidRPr="001F2415" w:rsidRDefault="00E57004" w:rsidP="002813C4">
            <w:pPr>
              <w:pStyle w:val="Normal6a"/>
            </w:pPr>
            <w:r w:rsidRPr="001F2415">
              <w:rPr>
                <w:b/>
                <w:i/>
              </w:rPr>
              <w:t>5a.</w:t>
            </w:r>
            <w:r w:rsidRPr="001F2415">
              <w:rPr>
                <w:b/>
                <w:i/>
              </w:rPr>
              <w:tab/>
              <w:t>Stresses that increased traceability is required throughout all stages of the fish and seafood supply chain, from catching, processing and distribution to selling and consumption; notes that the ongoing revision of the fisheries control system should be supported by an ambitious revision of the Common Organisation of the Markets regulation so as to reinforce traceability and labelling provisions and thus prevent and combat fraud along all stages of the fisheries and aquaculture food supply chain; suggests that will guarantee that consumers enjoy safe, high-quality, sustainably sourced fish and seafood and that they receive all the information they need to make a well informed, healthy and green dietary choice;</w:t>
            </w:r>
          </w:p>
        </w:tc>
      </w:tr>
    </w:tbl>
    <w:p w14:paraId="042ED23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3431A7E" w14:textId="77777777" w:rsidR="00E57004" w:rsidRPr="001F2415" w:rsidRDefault="00E57004" w:rsidP="00E57004">
      <w:r w:rsidRPr="001F2415">
        <w:rPr>
          <w:rStyle w:val="HideTWBExt"/>
          <w:noProof w:val="0"/>
        </w:rPr>
        <w:t>&lt;/Amend&gt;</w:t>
      </w:r>
    </w:p>
    <w:p w14:paraId="61C5B3D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147</w:t>
      </w:r>
      <w:r w:rsidRPr="001F2415">
        <w:rPr>
          <w:rStyle w:val="HideTWBExt"/>
          <w:noProof w:val="0"/>
        </w:rPr>
        <w:t>&lt;/NumAm&gt;</w:t>
      </w:r>
    </w:p>
    <w:p w14:paraId="78921D64"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 Ivo Hristov</w:t>
      </w:r>
      <w:r w:rsidRPr="001F2415">
        <w:rPr>
          <w:rStyle w:val="HideTWBExt"/>
          <w:noProof w:val="0"/>
        </w:rPr>
        <w:t>&lt;/Members&gt;</w:t>
      </w:r>
    </w:p>
    <w:p w14:paraId="187E8C0D" w14:textId="77777777" w:rsidR="00E57004" w:rsidRPr="001F2415" w:rsidRDefault="00E57004" w:rsidP="00E57004">
      <w:pPr>
        <w:pStyle w:val="NormalBold"/>
      </w:pPr>
      <w:r w:rsidRPr="001F2415">
        <w:rPr>
          <w:rStyle w:val="HideTWBExt"/>
          <w:noProof w:val="0"/>
        </w:rPr>
        <w:t>&lt;/RepeatBlock-By&gt;</w:t>
      </w:r>
    </w:p>
    <w:p w14:paraId="49CF98FA"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C2C88E2"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39ADC3E" w14:textId="77777777" w:rsidTr="002813C4">
        <w:trPr>
          <w:trHeight w:val="240"/>
          <w:jc w:val="center"/>
        </w:trPr>
        <w:tc>
          <w:tcPr>
            <w:tcW w:w="9752" w:type="dxa"/>
            <w:gridSpan w:val="2"/>
          </w:tcPr>
          <w:p w14:paraId="138C2CAE" w14:textId="77777777" w:rsidR="00E57004" w:rsidRPr="001F2415" w:rsidRDefault="00E57004" w:rsidP="002813C4"/>
        </w:tc>
      </w:tr>
      <w:tr w:rsidR="00E57004" w:rsidRPr="001F2415" w14:paraId="6C035E2E" w14:textId="77777777" w:rsidTr="002813C4">
        <w:trPr>
          <w:trHeight w:val="240"/>
          <w:jc w:val="center"/>
        </w:trPr>
        <w:tc>
          <w:tcPr>
            <w:tcW w:w="4876" w:type="dxa"/>
            <w:hideMark/>
          </w:tcPr>
          <w:p w14:paraId="66FFDF82" w14:textId="77777777" w:rsidR="00E57004" w:rsidRPr="001F2415" w:rsidRDefault="00E57004" w:rsidP="002813C4">
            <w:pPr>
              <w:pStyle w:val="AmColumnHeading"/>
            </w:pPr>
            <w:r w:rsidRPr="001F2415">
              <w:t>Draft opinion</w:t>
            </w:r>
          </w:p>
        </w:tc>
        <w:tc>
          <w:tcPr>
            <w:tcW w:w="4876" w:type="dxa"/>
            <w:hideMark/>
          </w:tcPr>
          <w:p w14:paraId="012E65C8" w14:textId="77777777" w:rsidR="00E57004" w:rsidRPr="001F2415" w:rsidRDefault="00E57004" w:rsidP="002813C4">
            <w:pPr>
              <w:pStyle w:val="AmColumnHeading"/>
            </w:pPr>
            <w:r w:rsidRPr="001F2415">
              <w:t>Amendment</w:t>
            </w:r>
          </w:p>
        </w:tc>
      </w:tr>
      <w:tr w:rsidR="00E57004" w:rsidRPr="001F2415" w14:paraId="1DEDAC30" w14:textId="77777777" w:rsidTr="002813C4">
        <w:trPr>
          <w:jc w:val="center"/>
        </w:trPr>
        <w:tc>
          <w:tcPr>
            <w:tcW w:w="4876" w:type="dxa"/>
          </w:tcPr>
          <w:p w14:paraId="5840F136" w14:textId="77777777" w:rsidR="00E57004" w:rsidRPr="001F2415" w:rsidRDefault="00E57004" w:rsidP="002813C4">
            <w:pPr>
              <w:pStyle w:val="Normal6a"/>
            </w:pPr>
          </w:p>
        </w:tc>
        <w:tc>
          <w:tcPr>
            <w:tcW w:w="4876" w:type="dxa"/>
            <w:hideMark/>
          </w:tcPr>
          <w:p w14:paraId="4E729C94" w14:textId="77777777" w:rsidR="00E57004" w:rsidRPr="001F2415" w:rsidRDefault="00E57004" w:rsidP="002813C4">
            <w:pPr>
              <w:pStyle w:val="Normal6a"/>
            </w:pPr>
            <w:r w:rsidRPr="001F2415">
              <w:rPr>
                <w:b/>
                <w:i/>
              </w:rPr>
              <w:t>5a.</w:t>
            </w:r>
            <w:r w:rsidRPr="001F2415">
              <w:tab/>
            </w:r>
            <w:r w:rsidRPr="001F2415">
              <w:rPr>
                <w:b/>
                <w:i/>
              </w:rPr>
              <w:t>Stresses that a double standard between products from the EU and third countries could put EU fisheries at a competitive disadvantage in the absence of a global convergence of sustainability standards; stresses, to this end, that the labelling and traceability rules for EU products should also be applied to imported products; stresses, moreover, the need to change the current legislation which allows EU and third country products to be combined in production lines without having to declare the origin of the final product;</w:t>
            </w:r>
          </w:p>
        </w:tc>
      </w:tr>
    </w:tbl>
    <w:p w14:paraId="41F37FC9"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357A0D66" w14:textId="77777777" w:rsidR="00E57004" w:rsidRPr="001F2415" w:rsidRDefault="00E57004" w:rsidP="00E57004">
      <w:r w:rsidRPr="001F2415">
        <w:rPr>
          <w:rStyle w:val="HideTWBExt"/>
          <w:noProof w:val="0"/>
        </w:rPr>
        <w:t>&lt;/Amend&gt;</w:t>
      </w:r>
    </w:p>
    <w:p w14:paraId="204AAA1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148</w:t>
      </w:r>
      <w:r w:rsidRPr="001F2415">
        <w:rPr>
          <w:rStyle w:val="HideTWBExt"/>
          <w:noProof w:val="0"/>
        </w:rPr>
        <w:t>&lt;/NumAm&gt;</w:t>
      </w:r>
    </w:p>
    <w:p w14:paraId="6B6AF583"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01598A4B" w14:textId="77777777" w:rsidR="00E57004" w:rsidRPr="001F2415" w:rsidRDefault="00E57004" w:rsidP="00E57004">
      <w:pPr>
        <w:pStyle w:val="NormalBold"/>
      </w:pPr>
      <w:r w:rsidRPr="001F2415">
        <w:rPr>
          <w:rStyle w:val="HideTWBExt"/>
          <w:noProof w:val="0"/>
        </w:rPr>
        <w:t>&lt;/RepeatBlock-By&gt;</w:t>
      </w:r>
    </w:p>
    <w:p w14:paraId="631B21B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2E8FB04"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C2695FB" w14:textId="77777777" w:rsidTr="002813C4">
        <w:trPr>
          <w:trHeight w:val="240"/>
          <w:jc w:val="center"/>
        </w:trPr>
        <w:tc>
          <w:tcPr>
            <w:tcW w:w="9752" w:type="dxa"/>
            <w:gridSpan w:val="2"/>
          </w:tcPr>
          <w:p w14:paraId="5EF29AB9" w14:textId="77777777" w:rsidR="00E57004" w:rsidRPr="001F2415" w:rsidRDefault="00E57004" w:rsidP="002813C4"/>
        </w:tc>
      </w:tr>
      <w:tr w:rsidR="00E57004" w:rsidRPr="001F2415" w14:paraId="1D2202AA" w14:textId="77777777" w:rsidTr="002813C4">
        <w:trPr>
          <w:trHeight w:val="240"/>
          <w:jc w:val="center"/>
        </w:trPr>
        <w:tc>
          <w:tcPr>
            <w:tcW w:w="4876" w:type="dxa"/>
            <w:hideMark/>
          </w:tcPr>
          <w:p w14:paraId="0F5491CF" w14:textId="77777777" w:rsidR="00E57004" w:rsidRPr="001F2415" w:rsidRDefault="00E57004" w:rsidP="002813C4">
            <w:pPr>
              <w:pStyle w:val="AmColumnHeading"/>
            </w:pPr>
            <w:r w:rsidRPr="001F2415">
              <w:t>Draft opinion</w:t>
            </w:r>
          </w:p>
        </w:tc>
        <w:tc>
          <w:tcPr>
            <w:tcW w:w="4876" w:type="dxa"/>
            <w:hideMark/>
          </w:tcPr>
          <w:p w14:paraId="3A6A5A96" w14:textId="77777777" w:rsidR="00E57004" w:rsidRPr="001F2415" w:rsidRDefault="00E57004" w:rsidP="002813C4">
            <w:pPr>
              <w:pStyle w:val="AmColumnHeading"/>
            </w:pPr>
            <w:r w:rsidRPr="001F2415">
              <w:t>Amendment</w:t>
            </w:r>
          </w:p>
        </w:tc>
      </w:tr>
      <w:tr w:rsidR="00E57004" w:rsidRPr="001F2415" w14:paraId="0F3D6954" w14:textId="77777777" w:rsidTr="002813C4">
        <w:trPr>
          <w:jc w:val="center"/>
        </w:trPr>
        <w:tc>
          <w:tcPr>
            <w:tcW w:w="4876" w:type="dxa"/>
          </w:tcPr>
          <w:p w14:paraId="3CCCE2E3" w14:textId="77777777" w:rsidR="00E57004" w:rsidRPr="001F2415" w:rsidRDefault="00E57004" w:rsidP="002813C4">
            <w:pPr>
              <w:pStyle w:val="Normal6a"/>
            </w:pPr>
          </w:p>
        </w:tc>
        <w:tc>
          <w:tcPr>
            <w:tcW w:w="4876" w:type="dxa"/>
            <w:hideMark/>
          </w:tcPr>
          <w:p w14:paraId="1B2901F9" w14:textId="77777777" w:rsidR="00E57004" w:rsidRPr="001F2415" w:rsidRDefault="00E57004" w:rsidP="002813C4">
            <w:pPr>
              <w:pStyle w:val="Normal6a"/>
            </w:pPr>
            <w:r w:rsidRPr="001F2415">
              <w:rPr>
                <w:b/>
                <w:i/>
              </w:rPr>
              <w:t>5a.</w:t>
            </w:r>
            <w:r w:rsidRPr="001F2415">
              <w:tab/>
            </w:r>
            <w:r w:rsidRPr="001F2415">
              <w:rPr>
                <w:b/>
                <w:i/>
              </w:rPr>
              <w:t>Stresses the need for a coordinated approach to ensure consistency between the various initiatives aimed at improving consumer information and the implementation of appropriate impact assessments, comparing the costs and benefits of different policy options pursuing similar objectives, in order to prioritise those that are most efficient;</w:t>
            </w:r>
          </w:p>
        </w:tc>
      </w:tr>
    </w:tbl>
    <w:p w14:paraId="41FE740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59B56F47" w14:textId="77777777" w:rsidR="00E57004" w:rsidRPr="001F2415" w:rsidRDefault="00E57004" w:rsidP="00E57004">
      <w:r w:rsidRPr="001F2415">
        <w:rPr>
          <w:rStyle w:val="HideTWBExt"/>
          <w:noProof w:val="0"/>
        </w:rPr>
        <w:t>&lt;/Amend&gt;</w:t>
      </w:r>
    </w:p>
    <w:p w14:paraId="0A58977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149</w:t>
      </w:r>
      <w:r w:rsidRPr="001F2415">
        <w:rPr>
          <w:rStyle w:val="HideTWBExt"/>
          <w:noProof w:val="0"/>
        </w:rPr>
        <w:t>&lt;/NumAm&gt;</w:t>
      </w:r>
    </w:p>
    <w:p w14:paraId="03B6579E"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 France Jamet</w:t>
      </w:r>
      <w:r w:rsidRPr="001F2415">
        <w:rPr>
          <w:rStyle w:val="HideTWBExt"/>
          <w:noProof w:val="0"/>
        </w:rPr>
        <w:t>&lt;/Members&gt;</w:t>
      </w:r>
    </w:p>
    <w:p w14:paraId="054BF728" w14:textId="77777777" w:rsidR="00E57004" w:rsidRPr="001F2415" w:rsidRDefault="00E57004" w:rsidP="00E57004">
      <w:pPr>
        <w:pStyle w:val="NormalBold"/>
      </w:pPr>
      <w:r w:rsidRPr="001F2415">
        <w:rPr>
          <w:rStyle w:val="HideTWBExt"/>
          <w:noProof w:val="0"/>
        </w:rPr>
        <w:t>&lt;/RepeatBlock-By&gt;</w:t>
      </w:r>
    </w:p>
    <w:p w14:paraId="4E557A3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03DA0A3"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01F1053" w14:textId="77777777" w:rsidTr="002813C4">
        <w:trPr>
          <w:trHeight w:val="240"/>
          <w:jc w:val="center"/>
        </w:trPr>
        <w:tc>
          <w:tcPr>
            <w:tcW w:w="9752" w:type="dxa"/>
            <w:gridSpan w:val="2"/>
          </w:tcPr>
          <w:p w14:paraId="17486A34" w14:textId="77777777" w:rsidR="00E57004" w:rsidRPr="001F2415" w:rsidRDefault="00E57004" w:rsidP="002813C4"/>
        </w:tc>
      </w:tr>
      <w:tr w:rsidR="00E57004" w:rsidRPr="001F2415" w14:paraId="130A68A1" w14:textId="77777777" w:rsidTr="002813C4">
        <w:trPr>
          <w:trHeight w:val="240"/>
          <w:jc w:val="center"/>
        </w:trPr>
        <w:tc>
          <w:tcPr>
            <w:tcW w:w="4876" w:type="dxa"/>
            <w:hideMark/>
          </w:tcPr>
          <w:p w14:paraId="52C22C46" w14:textId="77777777" w:rsidR="00E57004" w:rsidRPr="001F2415" w:rsidRDefault="00E57004" w:rsidP="002813C4">
            <w:pPr>
              <w:pStyle w:val="AmColumnHeading"/>
            </w:pPr>
            <w:r w:rsidRPr="001F2415">
              <w:t>Draft opinion</w:t>
            </w:r>
          </w:p>
        </w:tc>
        <w:tc>
          <w:tcPr>
            <w:tcW w:w="4876" w:type="dxa"/>
            <w:hideMark/>
          </w:tcPr>
          <w:p w14:paraId="7E295763" w14:textId="77777777" w:rsidR="00E57004" w:rsidRPr="001F2415" w:rsidRDefault="00E57004" w:rsidP="002813C4">
            <w:pPr>
              <w:pStyle w:val="AmColumnHeading"/>
            </w:pPr>
            <w:r w:rsidRPr="001F2415">
              <w:t>Amendment</w:t>
            </w:r>
          </w:p>
        </w:tc>
      </w:tr>
      <w:tr w:rsidR="00E57004" w:rsidRPr="001F2415" w14:paraId="1E86BC38" w14:textId="77777777" w:rsidTr="002813C4">
        <w:trPr>
          <w:jc w:val="center"/>
        </w:trPr>
        <w:tc>
          <w:tcPr>
            <w:tcW w:w="4876" w:type="dxa"/>
          </w:tcPr>
          <w:p w14:paraId="115C9F1D" w14:textId="77777777" w:rsidR="00E57004" w:rsidRPr="001F2415" w:rsidRDefault="00E57004" w:rsidP="002813C4">
            <w:pPr>
              <w:pStyle w:val="Normal6a"/>
            </w:pPr>
          </w:p>
        </w:tc>
        <w:tc>
          <w:tcPr>
            <w:tcW w:w="4876" w:type="dxa"/>
            <w:hideMark/>
          </w:tcPr>
          <w:p w14:paraId="2950DEF9" w14:textId="77777777" w:rsidR="00E57004" w:rsidRPr="001F2415" w:rsidRDefault="00E57004" w:rsidP="002813C4">
            <w:pPr>
              <w:pStyle w:val="Normal6a"/>
            </w:pPr>
            <w:r w:rsidRPr="001F2415">
              <w:rPr>
                <w:b/>
                <w:i/>
              </w:rPr>
              <w:t>5a.</w:t>
            </w:r>
            <w:r w:rsidRPr="001F2415">
              <w:tab/>
            </w:r>
            <w:r w:rsidRPr="001F2415">
              <w:rPr>
                <w:b/>
                <w:i/>
              </w:rPr>
              <w:t>Stresses, in the context of improving the value chain in the fisheries sector, that although primary producers play a key role in the value chain, they do not always benefit from the added value that is generated in its later stages;</w:t>
            </w:r>
          </w:p>
        </w:tc>
      </w:tr>
    </w:tbl>
    <w:p w14:paraId="31EF67F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87359D9" w14:textId="77777777" w:rsidR="00E57004" w:rsidRPr="001F2415" w:rsidRDefault="00E57004" w:rsidP="00E57004">
      <w:r w:rsidRPr="001F2415">
        <w:rPr>
          <w:rStyle w:val="HideTWBExt"/>
          <w:noProof w:val="0"/>
        </w:rPr>
        <w:t>&lt;/Amend&gt;</w:t>
      </w:r>
    </w:p>
    <w:p w14:paraId="61B3CBE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150</w:t>
      </w:r>
      <w:r w:rsidRPr="001F2415">
        <w:rPr>
          <w:rStyle w:val="HideTWBExt"/>
          <w:noProof w:val="0"/>
        </w:rPr>
        <w:t>&lt;/NumAm&gt;</w:t>
      </w:r>
    </w:p>
    <w:p w14:paraId="49A2F826"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0C16945D" w14:textId="77777777" w:rsidR="00E57004" w:rsidRPr="001F2415" w:rsidRDefault="00E57004" w:rsidP="00E57004">
      <w:pPr>
        <w:pStyle w:val="NormalBold"/>
      </w:pPr>
      <w:r w:rsidRPr="001F2415">
        <w:rPr>
          <w:rStyle w:val="HideTWBExt"/>
          <w:noProof w:val="0"/>
        </w:rPr>
        <w:t>&lt;/RepeatBlock-By&gt;</w:t>
      </w:r>
    </w:p>
    <w:p w14:paraId="59465CF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B6A78BA"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19BAC22" w14:textId="77777777" w:rsidTr="002813C4">
        <w:trPr>
          <w:trHeight w:val="240"/>
          <w:jc w:val="center"/>
        </w:trPr>
        <w:tc>
          <w:tcPr>
            <w:tcW w:w="9752" w:type="dxa"/>
            <w:gridSpan w:val="2"/>
          </w:tcPr>
          <w:p w14:paraId="3EA66C75" w14:textId="77777777" w:rsidR="00E57004" w:rsidRPr="001F2415" w:rsidRDefault="00E57004" w:rsidP="002813C4"/>
        </w:tc>
      </w:tr>
      <w:tr w:rsidR="00E57004" w:rsidRPr="001F2415" w14:paraId="434DB8A1" w14:textId="77777777" w:rsidTr="002813C4">
        <w:trPr>
          <w:trHeight w:val="240"/>
          <w:jc w:val="center"/>
        </w:trPr>
        <w:tc>
          <w:tcPr>
            <w:tcW w:w="4876" w:type="dxa"/>
            <w:hideMark/>
          </w:tcPr>
          <w:p w14:paraId="1C274FD9" w14:textId="77777777" w:rsidR="00E57004" w:rsidRPr="001F2415" w:rsidRDefault="00E57004" w:rsidP="002813C4">
            <w:pPr>
              <w:pStyle w:val="AmColumnHeading"/>
            </w:pPr>
            <w:r w:rsidRPr="001F2415">
              <w:t>Draft opinion</w:t>
            </w:r>
          </w:p>
        </w:tc>
        <w:tc>
          <w:tcPr>
            <w:tcW w:w="4876" w:type="dxa"/>
            <w:hideMark/>
          </w:tcPr>
          <w:p w14:paraId="2B2EF3DA" w14:textId="77777777" w:rsidR="00E57004" w:rsidRPr="001F2415" w:rsidRDefault="00E57004" w:rsidP="002813C4">
            <w:pPr>
              <w:pStyle w:val="AmColumnHeading"/>
            </w:pPr>
            <w:r w:rsidRPr="001F2415">
              <w:t>Amendment</w:t>
            </w:r>
          </w:p>
        </w:tc>
      </w:tr>
      <w:tr w:rsidR="00E57004" w:rsidRPr="001F2415" w14:paraId="2F4F1B43" w14:textId="77777777" w:rsidTr="002813C4">
        <w:trPr>
          <w:jc w:val="center"/>
        </w:trPr>
        <w:tc>
          <w:tcPr>
            <w:tcW w:w="4876" w:type="dxa"/>
          </w:tcPr>
          <w:p w14:paraId="17B0C871" w14:textId="77777777" w:rsidR="00E57004" w:rsidRPr="001F2415" w:rsidRDefault="00E57004" w:rsidP="002813C4">
            <w:pPr>
              <w:pStyle w:val="Normal6a"/>
            </w:pPr>
          </w:p>
        </w:tc>
        <w:tc>
          <w:tcPr>
            <w:tcW w:w="4876" w:type="dxa"/>
            <w:hideMark/>
          </w:tcPr>
          <w:p w14:paraId="74064341" w14:textId="77777777" w:rsidR="00E57004" w:rsidRPr="001F2415" w:rsidRDefault="00E57004" w:rsidP="002813C4">
            <w:pPr>
              <w:pStyle w:val="Normal6a"/>
            </w:pPr>
            <w:r w:rsidRPr="001F2415">
              <w:rPr>
                <w:b/>
                <w:i/>
              </w:rPr>
              <w:t>5a.</w:t>
            </w:r>
            <w:r w:rsidRPr="001F2415">
              <w:rPr>
                <w:b/>
                <w:i/>
              </w:rPr>
              <w:tab/>
              <w:t>Stresses that fish are sentient beings and should be spared unnecessary suffering; calls on the Commission and the Member States to take steps to develop and implement gentler methods of capture, landing and slaughter of fish in order to reduce stress and improve fish quality;</w:t>
            </w:r>
          </w:p>
        </w:tc>
      </w:tr>
    </w:tbl>
    <w:p w14:paraId="08D59C8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5E3A471" w14:textId="77777777" w:rsidR="00E57004" w:rsidRPr="001F2415" w:rsidRDefault="00E57004" w:rsidP="00E57004">
      <w:r w:rsidRPr="001F2415">
        <w:rPr>
          <w:rStyle w:val="HideTWBExt"/>
          <w:noProof w:val="0"/>
        </w:rPr>
        <w:t>&lt;/Amend&gt;</w:t>
      </w:r>
    </w:p>
    <w:p w14:paraId="4838507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151</w:t>
      </w:r>
      <w:r w:rsidRPr="001F2415">
        <w:rPr>
          <w:rStyle w:val="HideTWBExt"/>
          <w:noProof w:val="0"/>
        </w:rPr>
        <w:t>&lt;/NumAm&gt;</w:t>
      </w:r>
    </w:p>
    <w:p w14:paraId="3374BFED"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20F3ABE2" w14:textId="77777777" w:rsidR="00E57004" w:rsidRPr="001F2415" w:rsidRDefault="00E57004" w:rsidP="00E57004">
      <w:pPr>
        <w:pStyle w:val="NormalBold"/>
      </w:pPr>
      <w:r w:rsidRPr="001F2415">
        <w:rPr>
          <w:rStyle w:val="HideTWBExt"/>
          <w:noProof w:val="0"/>
        </w:rPr>
        <w:t>&lt;/RepeatBlock-By&gt;</w:t>
      </w:r>
    </w:p>
    <w:p w14:paraId="3F15CD3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26DFE09" w14:textId="77777777" w:rsidR="00E57004" w:rsidRPr="001F2415" w:rsidRDefault="00E57004" w:rsidP="00E57004">
      <w:pPr>
        <w:pStyle w:val="NormalBold"/>
      </w:pPr>
      <w:r w:rsidRPr="001F2415">
        <w:rPr>
          <w:rStyle w:val="HideTWBExt"/>
          <w:noProof w:val="0"/>
        </w:rPr>
        <w:t>&lt;Article&gt;</w:t>
      </w:r>
      <w:r w:rsidRPr="001F2415">
        <w:t>Paragraph 5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968FBF2" w14:textId="77777777" w:rsidTr="002813C4">
        <w:trPr>
          <w:trHeight w:val="240"/>
          <w:jc w:val="center"/>
        </w:trPr>
        <w:tc>
          <w:tcPr>
            <w:tcW w:w="9752" w:type="dxa"/>
            <w:gridSpan w:val="2"/>
          </w:tcPr>
          <w:p w14:paraId="10B77750" w14:textId="77777777" w:rsidR="00E57004" w:rsidRPr="001F2415" w:rsidRDefault="00E57004" w:rsidP="002813C4"/>
        </w:tc>
      </w:tr>
      <w:tr w:rsidR="00E57004" w:rsidRPr="001F2415" w14:paraId="4A4441B3" w14:textId="77777777" w:rsidTr="002813C4">
        <w:trPr>
          <w:trHeight w:val="240"/>
          <w:jc w:val="center"/>
        </w:trPr>
        <w:tc>
          <w:tcPr>
            <w:tcW w:w="4876" w:type="dxa"/>
            <w:hideMark/>
          </w:tcPr>
          <w:p w14:paraId="7B96627B" w14:textId="77777777" w:rsidR="00E57004" w:rsidRPr="001F2415" w:rsidRDefault="00E57004" w:rsidP="002813C4">
            <w:pPr>
              <w:pStyle w:val="AmColumnHeading"/>
            </w:pPr>
            <w:r w:rsidRPr="001F2415">
              <w:t>Draft opinion</w:t>
            </w:r>
          </w:p>
        </w:tc>
        <w:tc>
          <w:tcPr>
            <w:tcW w:w="4876" w:type="dxa"/>
            <w:hideMark/>
          </w:tcPr>
          <w:p w14:paraId="534CF448" w14:textId="77777777" w:rsidR="00E57004" w:rsidRPr="001F2415" w:rsidRDefault="00E57004" w:rsidP="002813C4">
            <w:pPr>
              <w:pStyle w:val="AmColumnHeading"/>
            </w:pPr>
            <w:r w:rsidRPr="001F2415">
              <w:t>Amendment</w:t>
            </w:r>
          </w:p>
        </w:tc>
      </w:tr>
      <w:tr w:rsidR="00E57004" w:rsidRPr="001F2415" w14:paraId="57E48A8C" w14:textId="77777777" w:rsidTr="002813C4">
        <w:trPr>
          <w:jc w:val="center"/>
        </w:trPr>
        <w:tc>
          <w:tcPr>
            <w:tcW w:w="4876" w:type="dxa"/>
          </w:tcPr>
          <w:p w14:paraId="37995E2C" w14:textId="77777777" w:rsidR="00E57004" w:rsidRPr="001F2415" w:rsidRDefault="00E57004" w:rsidP="002813C4">
            <w:pPr>
              <w:pStyle w:val="Normal6a"/>
            </w:pPr>
          </w:p>
        </w:tc>
        <w:tc>
          <w:tcPr>
            <w:tcW w:w="4876" w:type="dxa"/>
            <w:hideMark/>
          </w:tcPr>
          <w:p w14:paraId="11BE9847" w14:textId="77777777" w:rsidR="00E57004" w:rsidRPr="001F2415" w:rsidRDefault="00E57004" w:rsidP="002813C4">
            <w:pPr>
              <w:pStyle w:val="Normal6a"/>
            </w:pPr>
            <w:r w:rsidRPr="001F2415">
              <w:rPr>
                <w:b/>
                <w:i/>
              </w:rPr>
              <w:t>5a.</w:t>
            </w:r>
            <w:r w:rsidRPr="001F2415">
              <w:tab/>
            </w:r>
            <w:r w:rsidRPr="001F2415">
              <w:rPr>
                <w:b/>
                <w:i/>
              </w:rPr>
              <w:t>Calls for the regulation of marketing standards for fisheries and aquaculture products from both within and outside the EU to create a level playing field;</w:t>
            </w:r>
          </w:p>
        </w:tc>
      </w:tr>
    </w:tbl>
    <w:p w14:paraId="75A403E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3035EBF0" w14:textId="77777777" w:rsidR="00E57004" w:rsidRPr="001F2415" w:rsidRDefault="00E57004" w:rsidP="00E57004">
      <w:r w:rsidRPr="001F2415">
        <w:rPr>
          <w:rStyle w:val="HideTWBExt"/>
          <w:noProof w:val="0"/>
        </w:rPr>
        <w:t>&lt;/Amend&gt;</w:t>
      </w:r>
    </w:p>
    <w:p w14:paraId="5D5C98A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152</w:t>
      </w:r>
      <w:r w:rsidRPr="001F2415">
        <w:rPr>
          <w:rStyle w:val="HideTWBExt"/>
          <w:noProof w:val="0"/>
        </w:rPr>
        <w:t>&lt;/NumAm&gt;</w:t>
      </w:r>
    </w:p>
    <w:p w14:paraId="44597784"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 Ivo Hristov, Nicolás González Casares</w:t>
      </w:r>
      <w:r w:rsidRPr="001F2415">
        <w:rPr>
          <w:rStyle w:val="HideTWBExt"/>
          <w:noProof w:val="0"/>
        </w:rPr>
        <w:t>&lt;/Members&gt;</w:t>
      </w:r>
    </w:p>
    <w:p w14:paraId="374AE0EA" w14:textId="77777777" w:rsidR="00E57004" w:rsidRPr="001F2415" w:rsidRDefault="00E57004" w:rsidP="00E57004">
      <w:pPr>
        <w:pStyle w:val="NormalBold"/>
      </w:pPr>
      <w:r w:rsidRPr="001F2415">
        <w:rPr>
          <w:rStyle w:val="HideTWBExt"/>
          <w:noProof w:val="0"/>
        </w:rPr>
        <w:t>&lt;/RepeatBlock-By&gt;</w:t>
      </w:r>
    </w:p>
    <w:p w14:paraId="4EA3424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833873F" w14:textId="77777777" w:rsidR="00E57004" w:rsidRPr="001F2415" w:rsidRDefault="00E57004" w:rsidP="00E57004">
      <w:pPr>
        <w:pStyle w:val="NormalBold"/>
      </w:pPr>
      <w:r w:rsidRPr="001F2415">
        <w:rPr>
          <w:rStyle w:val="HideTWBExt"/>
          <w:noProof w:val="0"/>
        </w:rPr>
        <w:t>&lt;Article&gt;</w:t>
      </w:r>
      <w:r w:rsidRPr="001F2415">
        <w:t>Paragraph 5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6B682B9" w14:textId="77777777" w:rsidTr="002813C4">
        <w:trPr>
          <w:trHeight w:val="240"/>
          <w:jc w:val="center"/>
        </w:trPr>
        <w:tc>
          <w:tcPr>
            <w:tcW w:w="9752" w:type="dxa"/>
            <w:gridSpan w:val="2"/>
          </w:tcPr>
          <w:p w14:paraId="1BD85EB8" w14:textId="77777777" w:rsidR="00E57004" w:rsidRPr="001F2415" w:rsidRDefault="00E57004" w:rsidP="002813C4"/>
        </w:tc>
      </w:tr>
      <w:tr w:rsidR="00E57004" w:rsidRPr="001F2415" w14:paraId="061515D5" w14:textId="77777777" w:rsidTr="002813C4">
        <w:trPr>
          <w:trHeight w:val="240"/>
          <w:jc w:val="center"/>
        </w:trPr>
        <w:tc>
          <w:tcPr>
            <w:tcW w:w="4876" w:type="dxa"/>
            <w:hideMark/>
          </w:tcPr>
          <w:p w14:paraId="32C1D0CB" w14:textId="77777777" w:rsidR="00E57004" w:rsidRPr="001F2415" w:rsidRDefault="00E57004" w:rsidP="002813C4">
            <w:pPr>
              <w:pStyle w:val="AmColumnHeading"/>
            </w:pPr>
            <w:r w:rsidRPr="001F2415">
              <w:t>Draft opinion</w:t>
            </w:r>
          </w:p>
        </w:tc>
        <w:tc>
          <w:tcPr>
            <w:tcW w:w="4876" w:type="dxa"/>
            <w:hideMark/>
          </w:tcPr>
          <w:p w14:paraId="5073D090" w14:textId="77777777" w:rsidR="00E57004" w:rsidRPr="001F2415" w:rsidRDefault="00E57004" w:rsidP="002813C4">
            <w:pPr>
              <w:pStyle w:val="AmColumnHeading"/>
            </w:pPr>
            <w:r w:rsidRPr="001F2415">
              <w:t>Amendment</w:t>
            </w:r>
          </w:p>
        </w:tc>
      </w:tr>
      <w:tr w:rsidR="00E57004" w:rsidRPr="001F2415" w14:paraId="3B7CAA83" w14:textId="77777777" w:rsidTr="002813C4">
        <w:trPr>
          <w:jc w:val="center"/>
        </w:trPr>
        <w:tc>
          <w:tcPr>
            <w:tcW w:w="4876" w:type="dxa"/>
          </w:tcPr>
          <w:p w14:paraId="71F346F8" w14:textId="77777777" w:rsidR="00E57004" w:rsidRPr="001F2415" w:rsidRDefault="00E57004" w:rsidP="002813C4">
            <w:pPr>
              <w:pStyle w:val="Normal6a"/>
            </w:pPr>
          </w:p>
        </w:tc>
        <w:tc>
          <w:tcPr>
            <w:tcW w:w="4876" w:type="dxa"/>
            <w:hideMark/>
          </w:tcPr>
          <w:p w14:paraId="1CF699F2" w14:textId="77777777" w:rsidR="00E57004" w:rsidRPr="001F2415" w:rsidRDefault="00E57004" w:rsidP="002813C4">
            <w:pPr>
              <w:pStyle w:val="Normal6a"/>
            </w:pPr>
            <w:r w:rsidRPr="001F2415">
              <w:rPr>
                <w:b/>
                <w:i/>
              </w:rPr>
              <w:t>5b.</w:t>
            </w:r>
            <w:r w:rsidRPr="001F2415">
              <w:tab/>
            </w:r>
            <w:r w:rsidRPr="001F2415">
              <w:rPr>
                <w:b/>
                <w:i/>
              </w:rPr>
              <w:t>Calls on the European Commission to put forward a proposal for a revision of Article 35 of the Common Market Organisation (CMO) Regulation, so that the mandatory provisions for consumer information can be extended to prepared or preserved fish, crustaceans, molluscs and caviar (in accordance with codes 1604 and 1605 of the Integrated Tariff of the European Union (TARIC)) and can guarantee fair competition;</w:t>
            </w:r>
          </w:p>
        </w:tc>
      </w:tr>
    </w:tbl>
    <w:p w14:paraId="38A6360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5B72E36F" w14:textId="77777777" w:rsidR="00E57004" w:rsidRPr="001F2415" w:rsidRDefault="00E57004" w:rsidP="00E57004">
      <w:r w:rsidRPr="001F2415">
        <w:rPr>
          <w:rStyle w:val="HideTWBExt"/>
          <w:noProof w:val="0"/>
        </w:rPr>
        <w:t>&lt;/Amend&gt;</w:t>
      </w:r>
    </w:p>
    <w:p w14:paraId="23ED4D8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153</w:t>
      </w:r>
      <w:r w:rsidRPr="001F2415">
        <w:rPr>
          <w:rStyle w:val="HideTWBExt"/>
          <w:noProof w:val="0"/>
        </w:rPr>
        <w:t>&lt;/NumAm&gt;</w:t>
      </w:r>
    </w:p>
    <w:p w14:paraId="61C537F2"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66002650" w14:textId="77777777" w:rsidR="00E57004" w:rsidRPr="001F2415" w:rsidRDefault="00E57004" w:rsidP="00E57004">
      <w:pPr>
        <w:pStyle w:val="NormalBold"/>
      </w:pPr>
      <w:r w:rsidRPr="001F2415">
        <w:rPr>
          <w:rStyle w:val="HideTWBExt"/>
          <w:noProof w:val="0"/>
        </w:rPr>
        <w:t>&lt;/RepeatBlock-By&gt;</w:t>
      </w:r>
    </w:p>
    <w:p w14:paraId="2ECABE6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2F6579F" w14:textId="77777777" w:rsidR="00E57004" w:rsidRPr="001F2415" w:rsidRDefault="00E57004" w:rsidP="00E57004">
      <w:pPr>
        <w:pStyle w:val="NormalBold"/>
      </w:pPr>
      <w:r w:rsidRPr="001F2415">
        <w:rPr>
          <w:rStyle w:val="HideTWBExt"/>
          <w:noProof w:val="0"/>
        </w:rPr>
        <w:t>&lt;Article&gt;</w:t>
      </w:r>
      <w:r w:rsidRPr="001F2415">
        <w:t>Paragraph 5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0B6710E" w14:textId="77777777" w:rsidTr="002813C4">
        <w:trPr>
          <w:trHeight w:val="240"/>
          <w:jc w:val="center"/>
        </w:trPr>
        <w:tc>
          <w:tcPr>
            <w:tcW w:w="9752" w:type="dxa"/>
            <w:gridSpan w:val="2"/>
          </w:tcPr>
          <w:p w14:paraId="2F8C3412" w14:textId="77777777" w:rsidR="00E57004" w:rsidRPr="001F2415" w:rsidRDefault="00E57004" w:rsidP="002813C4"/>
        </w:tc>
      </w:tr>
      <w:tr w:rsidR="00E57004" w:rsidRPr="001F2415" w14:paraId="1B2B0752" w14:textId="77777777" w:rsidTr="002813C4">
        <w:trPr>
          <w:trHeight w:val="240"/>
          <w:jc w:val="center"/>
        </w:trPr>
        <w:tc>
          <w:tcPr>
            <w:tcW w:w="4876" w:type="dxa"/>
            <w:hideMark/>
          </w:tcPr>
          <w:p w14:paraId="621BE9BF" w14:textId="77777777" w:rsidR="00E57004" w:rsidRPr="001F2415" w:rsidRDefault="00E57004" w:rsidP="002813C4">
            <w:pPr>
              <w:pStyle w:val="AmColumnHeading"/>
            </w:pPr>
            <w:r w:rsidRPr="001F2415">
              <w:t>Draft opinion</w:t>
            </w:r>
          </w:p>
        </w:tc>
        <w:tc>
          <w:tcPr>
            <w:tcW w:w="4876" w:type="dxa"/>
            <w:hideMark/>
          </w:tcPr>
          <w:p w14:paraId="63E31F0C" w14:textId="77777777" w:rsidR="00E57004" w:rsidRPr="001F2415" w:rsidRDefault="00E57004" w:rsidP="002813C4">
            <w:pPr>
              <w:pStyle w:val="AmColumnHeading"/>
            </w:pPr>
            <w:r w:rsidRPr="001F2415">
              <w:t>Amendment</w:t>
            </w:r>
          </w:p>
        </w:tc>
      </w:tr>
      <w:tr w:rsidR="00E57004" w:rsidRPr="001F2415" w14:paraId="2B12931C" w14:textId="77777777" w:rsidTr="002813C4">
        <w:trPr>
          <w:jc w:val="center"/>
        </w:trPr>
        <w:tc>
          <w:tcPr>
            <w:tcW w:w="4876" w:type="dxa"/>
          </w:tcPr>
          <w:p w14:paraId="5CC4A735" w14:textId="77777777" w:rsidR="00E57004" w:rsidRPr="001F2415" w:rsidRDefault="00E57004" w:rsidP="002813C4">
            <w:pPr>
              <w:pStyle w:val="Normal6a"/>
            </w:pPr>
          </w:p>
        </w:tc>
        <w:tc>
          <w:tcPr>
            <w:tcW w:w="4876" w:type="dxa"/>
            <w:hideMark/>
          </w:tcPr>
          <w:p w14:paraId="7F4F94F6" w14:textId="77777777" w:rsidR="00E57004" w:rsidRPr="001F2415" w:rsidRDefault="00E57004" w:rsidP="002813C4">
            <w:pPr>
              <w:pStyle w:val="Normal6a"/>
            </w:pPr>
            <w:r w:rsidRPr="001F2415">
              <w:rPr>
                <w:b/>
                <w:i/>
              </w:rPr>
              <w:t>5b.</w:t>
            </w:r>
            <w:r w:rsidRPr="001F2415">
              <w:rPr>
                <w:b/>
                <w:i/>
              </w:rPr>
              <w:tab/>
              <w:t>Notes that EU animal welfare legislation is currently not applicable to decapod crustaceans, while several third countries have included these animals in their animal welfare legislation; calls on the Commission and the Member States to take steps to improve the welfare of decapod crustaceans, such as crabs and lobsters, by including these animals in their animal welfare legislation;</w:t>
            </w:r>
          </w:p>
        </w:tc>
      </w:tr>
    </w:tbl>
    <w:p w14:paraId="02A268D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B9C1D5A" w14:textId="77777777" w:rsidR="00E57004" w:rsidRPr="001F2415" w:rsidRDefault="00E57004" w:rsidP="00E57004">
      <w:r w:rsidRPr="001F2415">
        <w:rPr>
          <w:rStyle w:val="HideTWBExt"/>
          <w:noProof w:val="0"/>
        </w:rPr>
        <w:t>&lt;/Amend&gt;</w:t>
      </w:r>
    </w:p>
    <w:p w14:paraId="58718F6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154</w:t>
      </w:r>
      <w:r w:rsidRPr="001F2415">
        <w:rPr>
          <w:rStyle w:val="HideTWBExt"/>
          <w:noProof w:val="0"/>
        </w:rPr>
        <w:t>&lt;/NumAm&gt;</w:t>
      </w:r>
    </w:p>
    <w:p w14:paraId="17968788"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04DA3996" w14:textId="77777777" w:rsidR="00E57004" w:rsidRPr="001F2415" w:rsidRDefault="00E57004" w:rsidP="00E57004">
      <w:pPr>
        <w:pStyle w:val="NormalBold"/>
      </w:pPr>
      <w:r w:rsidRPr="001F2415">
        <w:rPr>
          <w:rStyle w:val="HideTWBExt"/>
          <w:noProof w:val="0"/>
        </w:rPr>
        <w:t>&lt;/RepeatBlock-By&gt;</w:t>
      </w:r>
    </w:p>
    <w:p w14:paraId="42DFE66A"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2974FD2" w14:textId="77777777" w:rsidR="00E57004" w:rsidRPr="001F2415" w:rsidRDefault="00E57004" w:rsidP="00E57004">
      <w:pPr>
        <w:pStyle w:val="NormalBold"/>
      </w:pPr>
      <w:r w:rsidRPr="001F2415">
        <w:rPr>
          <w:rStyle w:val="HideTWBExt"/>
          <w:noProof w:val="0"/>
        </w:rPr>
        <w:t>&lt;Article&gt;</w:t>
      </w:r>
      <w:r w:rsidRPr="001F2415">
        <w:t>Paragraph 5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7FCD3C5" w14:textId="77777777" w:rsidTr="002813C4">
        <w:trPr>
          <w:trHeight w:val="240"/>
          <w:jc w:val="center"/>
        </w:trPr>
        <w:tc>
          <w:tcPr>
            <w:tcW w:w="9752" w:type="dxa"/>
            <w:gridSpan w:val="2"/>
          </w:tcPr>
          <w:p w14:paraId="21DDE091" w14:textId="77777777" w:rsidR="00E57004" w:rsidRPr="001F2415" w:rsidRDefault="00E57004" w:rsidP="002813C4"/>
        </w:tc>
      </w:tr>
      <w:tr w:rsidR="00E57004" w:rsidRPr="001F2415" w14:paraId="44AC3992" w14:textId="77777777" w:rsidTr="002813C4">
        <w:trPr>
          <w:trHeight w:val="240"/>
          <w:jc w:val="center"/>
        </w:trPr>
        <w:tc>
          <w:tcPr>
            <w:tcW w:w="4876" w:type="dxa"/>
            <w:hideMark/>
          </w:tcPr>
          <w:p w14:paraId="19551625" w14:textId="77777777" w:rsidR="00E57004" w:rsidRPr="001F2415" w:rsidRDefault="00E57004" w:rsidP="002813C4">
            <w:pPr>
              <w:pStyle w:val="AmColumnHeading"/>
            </w:pPr>
            <w:r w:rsidRPr="001F2415">
              <w:t>Draft opinion</w:t>
            </w:r>
          </w:p>
        </w:tc>
        <w:tc>
          <w:tcPr>
            <w:tcW w:w="4876" w:type="dxa"/>
            <w:hideMark/>
          </w:tcPr>
          <w:p w14:paraId="703F3A4B" w14:textId="77777777" w:rsidR="00E57004" w:rsidRPr="001F2415" w:rsidRDefault="00E57004" w:rsidP="002813C4">
            <w:pPr>
              <w:pStyle w:val="AmColumnHeading"/>
            </w:pPr>
            <w:r w:rsidRPr="001F2415">
              <w:t>Amendment</w:t>
            </w:r>
          </w:p>
        </w:tc>
      </w:tr>
      <w:tr w:rsidR="00E57004" w:rsidRPr="001F2415" w14:paraId="56A08F87" w14:textId="77777777" w:rsidTr="002813C4">
        <w:trPr>
          <w:jc w:val="center"/>
        </w:trPr>
        <w:tc>
          <w:tcPr>
            <w:tcW w:w="4876" w:type="dxa"/>
          </w:tcPr>
          <w:p w14:paraId="1E29664A" w14:textId="77777777" w:rsidR="00E57004" w:rsidRPr="001F2415" w:rsidRDefault="00E57004" w:rsidP="002813C4">
            <w:pPr>
              <w:pStyle w:val="Normal6a"/>
            </w:pPr>
          </w:p>
        </w:tc>
        <w:tc>
          <w:tcPr>
            <w:tcW w:w="4876" w:type="dxa"/>
            <w:hideMark/>
          </w:tcPr>
          <w:p w14:paraId="3545ECF7" w14:textId="77777777" w:rsidR="00E57004" w:rsidRPr="001F2415" w:rsidRDefault="00E57004" w:rsidP="002813C4">
            <w:pPr>
              <w:pStyle w:val="Normal6a"/>
            </w:pPr>
            <w:r w:rsidRPr="001F2415">
              <w:rPr>
                <w:b/>
                <w:i/>
              </w:rPr>
              <w:t>5b.</w:t>
            </w:r>
            <w:r w:rsidRPr="001F2415">
              <w:tab/>
            </w:r>
            <w:r w:rsidRPr="001F2415">
              <w:rPr>
                <w:b/>
                <w:i/>
              </w:rPr>
              <w:t>Welcomes the Commission’s intention to support the implementation of the rules on misleading information as regards the sustainability of food products and to develop an EU sustainable food labelling framework;</w:t>
            </w:r>
          </w:p>
        </w:tc>
      </w:tr>
    </w:tbl>
    <w:p w14:paraId="68AF190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20607D29" w14:textId="77777777" w:rsidR="00E57004" w:rsidRPr="001F2415" w:rsidRDefault="00E57004" w:rsidP="00E57004">
      <w:r w:rsidRPr="001F2415">
        <w:rPr>
          <w:rStyle w:val="HideTWBExt"/>
          <w:noProof w:val="0"/>
        </w:rPr>
        <w:t>&lt;/Amend&gt;</w:t>
      </w:r>
    </w:p>
    <w:p w14:paraId="5544700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155</w:t>
      </w:r>
      <w:r w:rsidRPr="001F2415">
        <w:rPr>
          <w:rStyle w:val="HideTWBExt"/>
          <w:noProof w:val="0"/>
        </w:rPr>
        <w:t>&lt;/NumAm&gt;</w:t>
      </w:r>
    </w:p>
    <w:p w14:paraId="3D8ABB2C"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0E3B5FC7" w14:textId="77777777" w:rsidR="00E57004" w:rsidRPr="001F2415" w:rsidRDefault="00E57004" w:rsidP="00E57004">
      <w:pPr>
        <w:pStyle w:val="NormalBold"/>
      </w:pPr>
      <w:r w:rsidRPr="001F2415">
        <w:rPr>
          <w:rStyle w:val="HideTWBExt"/>
          <w:noProof w:val="0"/>
        </w:rPr>
        <w:t>&lt;/RepeatBlock-By&gt;</w:t>
      </w:r>
    </w:p>
    <w:p w14:paraId="16D6122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D828F13" w14:textId="77777777" w:rsidR="00E57004" w:rsidRPr="001F2415" w:rsidRDefault="00E57004" w:rsidP="00E57004">
      <w:pPr>
        <w:pStyle w:val="NormalBold"/>
      </w:pPr>
      <w:r w:rsidRPr="001F2415">
        <w:rPr>
          <w:rStyle w:val="HideTWBExt"/>
          <w:noProof w:val="0"/>
        </w:rPr>
        <w:t>&lt;Article&gt;</w:t>
      </w:r>
      <w:r w:rsidRPr="001F2415">
        <w:t>Paragraph 5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1D778CC" w14:textId="77777777" w:rsidTr="002813C4">
        <w:trPr>
          <w:trHeight w:val="240"/>
          <w:jc w:val="center"/>
        </w:trPr>
        <w:tc>
          <w:tcPr>
            <w:tcW w:w="9752" w:type="dxa"/>
            <w:gridSpan w:val="2"/>
          </w:tcPr>
          <w:p w14:paraId="04B794E3" w14:textId="77777777" w:rsidR="00E57004" w:rsidRPr="001F2415" w:rsidRDefault="00E57004" w:rsidP="002813C4"/>
        </w:tc>
      </w:tr>
      <w:tr w:rsidR="00E57004" w:rsidRPr="001F2415" w14:paraId="7154C6CA" w14:textId="77777777" w:rsidTr="002813C4">
        <w:trPr>
          <w:trHeight w:val="240"/>
          <w:jc w:val="center"/>
        </w:trPr>
        <w:tc>
          <w:tcPr>
            <w:tcW w:w="4876" w:type="dxa"/>
            <w:hideMark/>
          </w:tcPr>
          <w:p w14:paraId="1241E3A8" w14:textId="77777777" w:rsidR="00E57004" w:rsidRPr="001F2415" w:rsidRDefault="00E57004" w:rsidP="002813C4">
            <w:pPr>
              <w:pStyle w:val="AmColumnHeading"/>
            </w:pPr>
            <w:r w:rsidRPr="001F2415">
              <w:t>Draft opinion</w:t>
            </w:r>
          </w:p>
        </w:tc>
        <w:tc>
          <w:tcPr>
            <w:tcW w:w="4876" w:type="dxa"/>
            <w:hideMark/>
          </w:tcPr>
          <w:p w14:paraId="04C76AB1" w14:textId="77777777" w:rsidR="00E57004" w:rsidRPr="001F2415" w:rsidRDefault="00E57004" w:rsidP="002813C4">
            <w:pPr>
              <w:pStyle w:val="AmColumnHeading"/>
            </w:pPr>
            <w:r w:rsidRPr="001F2415">
              <w:t>Amendment</w:t>
            </w:r>
          </w:p>
        </w:tc>
      </w:tr>
      <w:tr w:rsidR="00E57004" w:rsidRPr="001F2415" w14:paraId="3D624C2A" w14:textId="77777777" w:rsidTr="002813C4">
        <w:trPr>
          <w:jc w:val="center"/>
        </w:trPr>
        <w:tc>
          <w:tcPr>
            <w:tcW w:w="4876" w:type="dxa"/>
          </w:tcPr>
          <w:p w14:paraId="5C5B1FF4" w14:textId="77777777" w:rsidR="00E57004" w:rsidRPr="001F2415" w:rsidRDefault="00E57004" w:rsidP="002813C4">
            <w:pPr>
              <w:pStyle w:val="Normal6a"/>
            </w:pPr>
          </w:p>
        </w:tc>
        <w:tc>
          <w:tcPr>
            <w:tcW w:w="4876" w:type="dxa"/>
            <w:hideMark/>
          </w:tcPr>
          <w:p w14:paraId="2EE5B520" w14:textId="77777777" w:rsidR="00E57004" w:rsidRPr="001F2415" w:rsidRDefault="00E57004" w:rsidP="002813C4">
            <w:pPr>
              <w:pStyle w:val="Normal6a"/>
            </w:pPr>
            <w:r w:rsidRPr="001F2415">
              <w:rPr>
                <w:b/>
                <w:i/>
              </w:rPr>
              <w:t>5b.</w:t>
            </w:r>
            <w:r w:rsidRPr="001F2415">
              <w:rPr>
                <w:b/>
                <w:i/>
              </w:rPr>
              <w:tab/>
              <w:t>Highlights that coherence between the provisions of Regulation(EU) 1379/2013 and Regulation (EU)1169/2011 should be guaranteed to provide transparent, clear and comprehensive information to consumers regarding fish and seafood;</w:t>
            </w:r>
          </w:p>
        </w:tc>
      </w:tr>
    </w:tbl>
    <w:p w14:paraId="7F10C24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0FAABAF" w14:textId="77777777" w:rsidR="00E57004" w:rsidRPr="001F2415" w:rsidRDefault="00E57004" w:rsidP="00E57004">
      <w:r w:rsidRPr="001F2415">
        <w:rPr>
          <w:rStyle w:val="HideTWBExt"/>
          <w:noProof w:val="0"/>
        </w:rPr>
        <w:t>&lt;/Amend&gt;</w:t>
      </w:r>
    </w:p>
    <w:p w14:paraId="47113BE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156</w:t>
      </w:r>
      <w:r w:rsidRPr="001F2415">
        <w:rPr>
          <w:rStyle w:val="HideTWBExt"/>
          <w:noProof w:val="0"/>
        </w:rPr>
        <w:t>&lt;/NumAm&gt;</w:t>
      </w:r>
    </w:p>
    <w:p w14:paraId="7B33A138"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06BCEA2B" w14:textId="77777777" w:rsidR="00E57004" w:rsidRPr="001F2415" w:rsidRDefault="00E57004" w:rsidP="00E57004">
      <w:pPr>
        <w:pStyle w:val="NormalBold"/>
      </w:pPr>
      <w:r w:rsidRPr="001F2415">
        <w:rPr>
          <w:rStyle w:val="HideTWBExt"/>
          <w:noProof w:val="0"/>
        </w:rPr>
        <w:t>&lt;/RepeatBlock-By&gt;</w:t>
      </w:r>
    </w:p>
    <w:p w14:paraId="18701AD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FC150F7" w14:textId="77777777" w:rsidR="00E57004" w:rsidRPr="001F2415" w:rsidRDefault="00E57004" w:rsidP="00E57004">
      <w:pPr>
        <w:pStyle w:val="NormalBold"/>
      </w:pPr>
      <w:r w:rsidRPr="001F2415">
        <w:rPr>
          <w:rStyle w:val="HideTWBExt"/>
          <w:noProof w:val="0"/>
        </w:rPr>
        <w:t>&lt;Article&gt;</w:t>
      </w:r>
      <w:r w:rsidRPr="001F2415">
        <w:t>Paragraph 5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7A125D6" w14:textId="77777777" w:rsidTr="002813C4">
        <w:trPr>
          <w:trHeight w:val="240"/>
          <w:jc w:val="center"/>
        </w:trPr>
        <w:tc>
          <w:tcPr>
            <w:tcW w:w="9752" w:type="dxa"/>
            <w:gridSpan w:val="2"/>
          </w:tcPr>
          <w:p w14:paraId="564BDE6F" w14:textId="77777777" w:rsidR="00E57004" w:rsidRPr="001F2415" w:rsidRDefault="00E57004" w:rsidP="002813C4"/>
        </w:tc>
      </w:tr>
      <w:tr w:rsidR="00E57004" w:rsidRPr="001F2415" w14:paraId="113D105C" w14:textId="77777777" w:rsidTr="002813C4">
        <w:trPr>
          <w:trHeight w:val="240"/>
          <w:jc w:val="center"/>
        </w:trPr>
        <w:tc>
          <w:tcPr>
            <w:tcW w:w="4876" w:type="dxa"/>
            <w:hideMark/>
          </w:tcPr>
          <w:p w14:paraId="3C355098" w14:textId="77777777" w:rsidR="00E57004" w:rsidRPr="001F2415" w:rsidRDefault="00E57004" w:rsidP="002813C4">
            <w:pPr>
              <w:pStyle w:val="AmColumnHeading"/>
            </w:pPr>
            <w:r w:rsidRPr="001F2415">
              <w:t>Draft opinion</w:t>
            </w:r>
          </w:p>
        </w:tc>
        <w:tc>
          <w:tcPr>
            <w:tcW w:w="4876" w:type="dxa"/>
            <w:hideMark/>
          </w:tcPr>
          <w:p w14:paraId="6461A67E" w14:textId="77777777" w:rsidR="00E57004" w:rsidRPr="001F2415" w:rsidRDefault="00E57004" w:rsidP="002813C4">
            <w:pPr>
              <w:pStyle w:val="AmColumnHeading"/>
            </w:pPr>
            <w:r w:rsidRPr="001F2415">
              <w:t>Amendment</w:t>
            </w:r>
          </w:p>
        </w:tc>
      </w:tr>
      <w:tr w:rsidR="00E57004" w:rsidRPr="001F2415" w14:paraId="4D1C45FD" w14:textId="77777777" w:rsidTr="002813C4">
        <w:trPr>
          <w:jc w:val="center"/>
        </w:trPr>
        <w:tc>
          <w:tcPr>
            <w:tcW w:w="4876" w:type="dxa"/>
          </w:tcPr>
          <w:p w14:paraId="6EA95211" w14:textId="77777777" w:rsidR="00E57004" w:rsidRPr="001F2415" w:rsidRDefault="00E57004" w:rsidP="002813C4">
            <w:pPr>
              <w:pStyle w:val="Normal6a"/>
            </w:pPr>
          </w:p>
        </w:tc>
        <w:tc>
          <w:tcPr>
            <w:tcW w:w="4876" w:type="dxa"/>
            <w:hideMark/>
          </w:tcPr>
          <w:p w14:paraId="70BE3C4D" w14:textId="77777777" w:rsidR="00E57004" w:rsidRPr="001F2415" w:rsidRDefault="00E57004" w:rsidP="002813C4">
            <w:pPr>
              <w:pStyle w:val="Normal6a"/>
            </w:pPr>
            <w:r w:rsidRPr="001F2415">
              <w:rPr>
                <w:b/>
                <w:i/>
              </w:rPr>
              <w:t>5b.</w:t>
            </w:r>
            <w:r w:rsidRPr="001F2415">
              <w:tab/>
            </w:r>
            <w:r w:rsidRPr="001F2415">
              <w:rPr>
                <w:b/>
                <w:i/>
              </w:rPr>
              <w:t>Hopes that the new Strategy will give rise to a new demographic that will contribute to territorial cohesion and the repopulation of coastal areas, in socio-economic harmony with the marine resource;</w:t>
            </w:r>
          </w:p>
        </w:tc>
      </w:tr>
    </w:tbl>
    <w:p w14:paraId="50B5EA0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DDFF6B1" w14:textId="77777777" w:rsidR="00E57004" w:rsidRPr="001F2415" w:rsidRDefault="00E57004" w:rsidP="00E57004">
      <w:r w:rsidRPr="001F2415">
        <w:rPr>
          <w:rStyle w:val="HideTWBExt"/>
          <w:noProof w:val="0"/>
        </w:rPr>
        <w:t>&lt;/Amend&gt;</w:t>
      </w:r>
    </w:p>
    <w:p w14:paraId="2BB7F3E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157</w:t>
      </w:r>
      <w:r w:rsidRPr="001F2415">
        <w:rPr>
          <w:rStyle w:val="HideTWBExt"/>
          <w:noProof w:val="0"/>
        </w:rPr>
        <w:t>&lt;/NumAm&gt;</w:t>
      </w:r>
    </w:p>
    <w:p w14:paraId="4B143A82"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Predrag Fred Matić</w:t>
      </w:r>
      <w:r w:rsidRPr="001F2415">
        <w:rPr>
          <w:rStyle w:val="HideTWBExt"/>
          <w:noProof w:val="0"/>
        </w:rPr>
        <w:t>&lt;/Members&gt;</w:t>
      </w:r>
    </w:p>
    <w:p w14:paraId="62156E68" w14:textId="77777777" w:rsidR="00E57004" w:rsidRPr="001F2415" w:rsidRDefault="00E57004" w:rsidP="00E57004">
      <w:pPr>
        <w:pStyle w:val="NormalBold"/>
      </w:pPr>
      <w:r w:rsidRPr="001F2415">
        <w:rPr>
          <w:rStyle w:val="HideTWBExt"/>
          <w:noProof w:val="0"/>
        </w:rPr>
        <w:t>&lt;/RepeatBlock-By&gt;</w:t>
      </w:r>
    </w:p>
    <w:p w14:paraId="6B397C2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75D8F82" w14:textId="77777777" w:rsidR="00E57004" w:rsidRPr="001F2415" w:rsidRDefault="00E57004" w:rsidP="00E57004">
      <w:pPr>
        <w:pStyle w:val="NormalBold"/>
      </w:pPr>
      <w:r w:rsidRPr="001F2415">
        <w:rPr>
          <w:rStyle w:val="HideTWBExt"/>
          <w:noProof w:val="0"/>
        </w:rPr>
        <w:t>&lt;Article&gt;</w:t>
      </w:r>
      <w:r w:rsidRPr="001F2415">
        <w:t>Paragraph 5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C7A9C9C" w14:textId="77777777" w:rsidTr="002813C4">
        <w:trPr>
          <w:trHeight w:val="240"/>
          <w:jc w:val="center"/>
        </w:trPr>
        <w:tc>
          <w:tcPr>
            <w:tcW w:w="9752" w:type="dxa"/>
            <w:gridSpan w:val="2"/>
          </w:tcPr>
          <w:p w14:paraId="7B573AE0" w14:textId="77777777" w:rsidR="00E57004" w:rsidRPr="001F2415" w:rsidRDefault="00E57004" w:rsidP="002813C4"/>
        </w:tc>
      </w:tr>
      <w:tr w:rsidR="00E57004" w:rsidRPr="001F2415" w14:paraId="612DBE6A" w14:textId="77777777" w:rsidTr="002813C4">
        <w:trPr>
          <w:trHeight w:val="240"/>
          <w:jc w:val="center"/>
        </w:trPr>
        <w:tc>
          <w:tcPr>
            <w:tcW w:w="4876" w:type="dxa"/>
            <w:hideMark/>
          </w:tcPr>
          <w:p w14:paraId="66D6E29D" w14:textId="77777777" w:rsidR="00E57004" w:rsidRPr="001F2415" w:rsidRDefault="00E57004" w:rsidP="002813C4">
            <w:pPr>
              <w:pStyle w:val="AmColumnHeading"/>
            </w:pPr>
            <w:r w:rsidRPr="001F2415">
              <w:t>Draft opinion</w:t>
            </w:r>
          </w:p>
        </w:tc>
        <w:tc>
          <w:tcPr>
            <w:tcW w:w="4876" w:type="dxa"/>
            <w:hideMark/>
          </w:tcPr>
          <w:p w14:paraId="5CC087FC" w14:textId="77777777" w:rsidR="00E57004" w:rsidRPr="001F2415" w:rsidRDefault="00E57004" w:rsidP="002813C4">
            <w:pPr>
              <w:pStyle w:val="AmColumnHeading"/>
            </w:pPr>
            <w:r w:rsidRPr="001F2415">
              <w:t>Amendment</w:t>
            </w:r>
          </w:p>
        </w:tc>
      </w:tr>
      <w:tr w:rsidR="00E57004" w:rsidRPr="001F2415" w14:paraId="1EDBF926" w14:textId="77777777" w:rsidTr="002813C4">
        <w:trPr>
          <w:jc w:val="center"/>
        </w:trPr>
        <w:tc>
          <w:tcPr>
            <w:tcW w:w="4876" w:type="dxa"/>
          </w:tcPr>
          <w:p w14:paraId="32EEC99E" w14:textId="77777777" w:rsidR="00E57004" w:rsidRPr="001F2415" w:rsidRDefault="00E57004" w:rsidP="002813C4">
            <w:pPr>
              <w:pStyle w:val="Normal6a"/>
            </w:pPr>
          </w:p>
        </w:tc>
        <w:tc>
          <w:tcPr>
            <w:tcW w:w="4876" w:type="dxa"/>
            <w:hideMark/>
          </w:tcPr>
          <w:p w14:paraId="0DB97576" w14:textId="77777777" w:rsidR="00E57004" w:rsidRPr="001F2415" w:rsidRDefault="00E57004" w:rsidP="002813C4">
            <w:pPr>
              <w:pStyle w:val="Normal6a"/>
            </w:pPr>
            <w:r w:rsidRPr="001F2415">
              <w:rPr>
                <w:b/>
                <w:i/>
              </w:rPr>
              <w:t>5c.</w:t>
            </w:r>
            <w:r w:rsidRPr="001F2415">
              <w:tab/>
            </w:r>
            <w:r w:rsidRPr="001F2415">
              <w:rPr>
                <w:b/>
                <w:i/>
              </w:rPr>
              <w:t>Stresses that information on the sustainability of food products must be science-based, transparent and supported by rigorous independent verification; requests that the Commission consider environmental statements that meet robust, internationally recognised criteria, such as ISO 14024, and that are based on a full life cycle assessment rather than focusing on a single part of sustainability;</w:t>
            </w:r>
          </w:p>
        </w:tc>
      </w:tr>
    </w:tbl>
    <w:p w14:paraId="77F1F30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8046327" w14:textId="77777777" w:rsidR="00E57004" w:rsidRPr="001F2415" w:rsidRDefault="00E57004" w:rsidP="00E57004">
      <w:r w:rsidRPr="001F2415">
        <w:rPr>
          <w:rStyle w:val="HideTWBExt"/>
          <w:noProof w:val="0"/>
        </w:rPr>
        <w:t>&lt;/Amend&gt;</w:t>
      </w:r>
    </w:p>
    <w:p w14:paraId="247D112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158</w:t>
      </w:r>
      <w:r w:rsidRPr="001F2415">
        <w:rPr>
          <w:rStyle w:val="HideTWBExt"/>
          <w:noProof w:val="0"/>
        </w:rPr>
        <w:t>&lt;/NumAm&gt;</w:t>
      </w:r>
    </w:p>
    <w:p w14:paraId="6D06BA69"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362A3A6B" w14:textId="77777777" w:rsidR="00E57004" w:rsidRPr="001F2415" w:rsidRDefault="00E57004" w:rsidP="00E57004">
      <w:pPr>
        <w:pStyle w:val="NormalBold"/>
      </w:pPr>
      <w:r w:rsidRPr="001F2415">
        <w:rPr>
          <w:rStyle w:val="HideTWBExt"/>
          <w:noProof w:val="0"/>
        </w:rPr>
        <w:t>&lt;/RepeatBlock-By&gt;</w:t>
      </w:r>
    </w:p>
    <w:p w14:paraId="0D0FE07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5239EB5" w14:textId="77777777" w:rsidR="00E57004" w:rsidRPr="001F2415" w:rsidRDefault="00E57004" w:rsidP="00E57004">
      <w:pPr>
        <w:pStyle w:val="NormalBold"/>
      </w:pPr>
      <w:r w:rsidRPr="001F2415">
        <w:rPr>
          <w:rStyle w:val="HideTWBExt"/>
          <w:noProof w:val="0"/>
        </w:rPr>
        <w:t>&lt;Article&gt;</w:t>
      </w:r>
      <w:r w:rsidRPr="001F2415">
        <w:t>Paragraph 5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E309C68" w14:textId="77777777" w:rsidTr="002813C4">
        <w:trPr>
          <w:trHeight w:val="240"/>
          <w:jc w:val="center"/>
        </w:trPr>
        <w:tc>
          <w:tcPr>
            <w:tcW w:w="9752" w:type="dxa"/>
            <w:gridSpan w:val="2"/>
          </w:tcPr>
          <w:p w14:paraId="328C5F4B" w14:textId="77777777" w:rsidR="00E57004" w:rsidRPr="001F2415" w:rsidRDefault="00E57004" w:rsidP="002813C4"/>
        </w:tc>
      </w:tr>
      <w:tr w:rsidR="00E57004" w:rsidRPr="001F2415" w14:paraId="43E12451" w14:textId="77777777" w:rsidTr="002813C4">
        <w:trPr>
          <w:trHeight w:val="240"/>
          <w:jc w:val="center"/>
        </w:trPr>
        <w:tc>
          <w:tcPr>
            <w:tcW w:w="4876" w:type="dxa"/>
            <w:hideMark/>
          </w:tcPr>
          <w:p w14:paraId="39ED2BA8" w14:textId="77777777" w:rsidR="00E57004" w:rsidRPr="001F2415" w:rsidRDefault="00E57004" w:rsidP="002813C4">
            <w:pPr>
              <w:pStyle w:val="AmColumnHeading"/>
            </w:pPr>
            <w:r w:rsidRPr="001F2415">
              <w:t>Draft opinion</w:t>
            </w:r>
          </w:p>
        </w:tc>
        <w:tc>
          <w:tcPr>
            <w:tcW w:w="4876" w:type="dxa"/>
            <w:hideMark/>
          </w:tcPr>
          <w:p w14:paraId="5AB098C2" w14:textId="77777777" w:rsidR="00E57004" w:rsidRPr="001F2415" w:rsidRDefault="00E57004" w:rsidP="002813C4">
            <w:pPr>
              <w:pStyle w:val="AmColumnHeading"/>
            </w:pPr>
            <w:r w:rsidRPr="001F2415">
              <w:t>Amendment</w:t>
            </w:r>
          </w:p>
        </w:tc>
      </w:tr>
      <w:tr w:rsidR="00E57004" w:rsidRPr="001F2415" w14:paraId="48B5392F" w14:textId="77777777" w:rsidTr="002813C4">
        <w:trPr>
          <w:jc w:val="center"/>
        </w:trPr>
        <w:tc>
          <w:tcPr>
            <w:tcW w:w="4876" w:type="dxa"/>
          </w:tcPr>
          <w:p w14:paraId="2F3B0919" w14:textId="77777777" w:rsidR="00E57004" w:rsidRPr="001F2415" w:rsidRDefault="00E57004" w:rsidP="002813C4">
            <w:pPr>
              <w:pStyle w:val="Normal6a"/>
            </w:pPr>
          </w:p>
        </w:tc>
        <w:tc>
          <w:tcPr>
            <w:tcW w:w="4876" w:type="dxa"/>
            <w:hideMark/>
          </w:tcPr>
          <w:p w14:paraId="06D8DD7A" w14:textId="77777777" w:rsidR="00E57004" w:rsidRPr="001F2415" w:rsidRDefault="00E57004" w:rsidP="002813C4">
            <w:pPr>
              <w:pStyle w:val="Normal6a"/>
            </w:pPr>
            <w:r w:rsidRPr="001F2415">
              <w:rPr>
                <w:b/>
                <w:i/>
              </w:rPr>
              <w:t>5c.</w:t>
            </w:r>
            <w:r w:rsidRPr="001F2415">
              <w:rPr>
                <w:b/>
                <w:i/>
              </w:rPr>
              <w:tab/>
              <w:t>It is of the opinion that information on animal welfare should be included in the information provided to consumers; instructs the commission to assess whether a mandatory animal welfare labelling could be implemented in the EU;</w:t>
            </w:r>
          </w:p>
        </w:tc>
      </w:tr>
    </w:tbl>
    <w:p w14:paraId="6B5F8BD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B840FFE" w14:textId="77777777" w:rsidR="00E57004" w:rsidRPr="001F2415" w:rsidRDefault="00E57004" w:rsidP="00E57004">
      <w:r w:rsidRPr="001F2415">
        <w:rPr>
          <w:rStyle w:val="HideTWBExt"/>
          <w:noProof w:val="0"/>
        </w:rPr>
        <w:t>&lt;/Amend&gt;</w:t>
      </w:r>
    </w:p>
    <w:p w14:paraId="475D1F1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159</w:t>
      </w:r>
      <w:r w:rsidRPr="001F2415">
        <w:rPr>
          <w:rStyle w:val="HideTWBExt"/>
          <w:noProof w:val="0"/>
        </w:rPr>
        <w:t>&lt;/NumAm&gt;</w:t>
      </w:r>
    </w:p>
    <w:p w14:paraId="5A7D8FC3"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1E011BB6" w14:textId="77777777" w:rsidR="00E57004" w:rsidRPr="001F2415" w:rsidRDefault="00E57004" w:rsidP="00E57004">
      <w:pPr>
        <w:pStyle w:val="NormalBold"/>
      </w:pPr>
      <w:r w:rsidRPr="001F2415">
        <w:rPr>
          <w:rStyle w:val="HideTWBExt"/>
          <w:noProof w:val="0"/>
        </w:rPr>
        <w:t>&lt;/RepeatBlock-By&gt;</w:t>
      </w:r>
    </w:p>
    <w:p w14:paraId="2B90CFD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D831458" w14:textId="77777777" w:rsidR="00E57004" w:rsidRPr="001F2415" w:rsidRDefault="00E57004" w:rsidP="00E57004">
      <w:pPr>
        <w:pStyle w:val="NormalBold"/>
      </w:pPr>
      <w:r w:rsidRPr="001F2415">
        <w:rPr>
          <w:rStyle w:val="HideTWBExt"/>
          <w:noProof w:val="0"/>
        </w:rPr>
        <w:t>&lt;Article&gt;</w:t>
      </w:r>
      <w:r w:rsidRPr="001F2415">
        <w:t>Paragraph 5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1EA4A64" w14:textId="77777777" w:rsidTr="002813C4">
        <w:trPr>
          <w:trHeight w:val="240"/>
          <w:jc w:val="center"/>
        </w:trPr>
        <w:tc>
          <w:tcPr>
            <w:tcW w:w="9752" w:type="dxa"/>
            <w:gridSpan w:val="2"/>
          </w:tcPr>
          <w:p w14:paraId="58B0639C" w14:textId="77777777" w:rsidR="00E57004" w:rsidRPr="001F2415" w:rsidRDefault="00E57004" w:rsidP="002813C4"/>
        </w:tc>
      </w:tr>
      <w:tr w:rsidR="00E57004" w:rsidRPr="001F2415" w14:paraId="105FA57C" w14:textId="77777777" w:rsidTr="002813C4">
        <w:trPr>
          <w:trHeight w:val="240"/>
          <w:jc w:val="center"/>
        </w:trPr>
        <w:tc>
          <w:tcPr>
            <w:tcW w:w="4876" w:type="dxa"/>
            <w:hideMark/>
          </w:tcPr>
          <w:p w14:paraId="14349554" w14:textId="77777777" w:rsidR="00E57004" w:rsidRPr="001F2415" w:rsidRDefault="00E57004" w:rsidP="002813C4">
            <w:pPr>
              <w:pStyle w:val="AmColumnHeading"/>
            </w:pPr>
            <w:r w:rsidRPr="001F2415">
              <w:t>Draft opinion</w:t>
            </w:r>
          </w:p>
        </w:tc>
        <w:tc>
          <w:tcPr>
            <w:tcW w:w="4876" w:type="dxa"/>
            <w:hideMark/>
          </w:tcPr>
          <w:p w14:paraId="4051776F" w14:textId="77777777" w:rsidR="00E57004" w:rsidRPr="001F2415" w:rsidRDefault="00E57004" w:rsidP="002813C4">
            <w:pPr>
              <w:pStyle w:val="AmColumnHeading"/>
            </w:pPr>
            <w:r w:rsidRPr="001F2415">
              <w:t>Amendment</w:t>
            </w:r>
          </w:p>
        </w:tc>
      </w:tr>
      <w:tr w:rsidR="00E57004" w:rsidRPr="001F2415" w14:paraId="5468AF91" w14:textId="77777777" w:rsidTr="002813C4">
        <w:trPr>
          <w:jc w:val="center"/>
        </w:trPr>
        <w:tc>
          <w:tcPr>
            <w:tcW w:w="4876" w:type="dxa"/>
          </w:tcPr>
          <w:p w14:paraId="405C3673" w14:textId="77777777" w:rsidR="00E57004" w:rsidRPr="001F2415" w:rsidRDefault="00E57004" w:rsidP="002813C4">
            <w:pPr>
              <w:pStyle w:val="Normal6a"/>
            </w:pPr>
          </w:p>
        </w:tc>
        <w:tc>
          <w:tcPr>
            <w:tcW w:w="4876" w:type="dxa"/>
            <w:hideMark/>
          </w:tcPr>
          <w:p w14:paraId="2CA1C0A8" w14:textId="77777777" w:rsidR="00E57004" w:rsidRPr="001F2415" w:rsidRDefault="00E57004" w:rsidP="002813C4">
            <w:pPr>
              <w:pStyle w:val="Normal6a"/>
            </w:pPr>
            <w:r w:rsidRPr="001F2415">
              <w:rPr>
                <w:b/>
                <w:i/>
              </w:rPr>
              <w:t>5d.</w:t>
            </w:r>
            <w:r w:rsidRPr="001F2415">
              <w:rPr>
                <w:b/>
                <w:i/>
              </w:rPr>
              <w:tab/>
              <w:t>Welcomes the mandatory use of digitalised catch certificates;</w:t>
            </w:r>
          </w:p>
        </w:tc>
      </w:tr>
    </w:tbl>
    <w:p w14:paraId="4F2432E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AC1B0F8" w14:textId="77777777" w:rsidR="00E57004" w:rsidRPr="001F2415" w:rsidRDefault="00E57004" w:rsidP="00E57004">
      <w:r w:rsidRPr="001F2415">
        <w:rPr>
          <w:rStyle w:val="HideTWBExt"/>
          <w:noProof w:val="0"/>
        </w:rPr>
        <w:t>&lt;/Amend&gt;</w:t>
      </w:r>
    </w:p>
    <w:p w14:paraId="6D34D08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160</w:t>
      </w:r>
      <w:r w:rsidRPr="001F2415">
        <w:rPr>
          <w:rStyle w:val="HideTWBExt"/>
          <w:noProof w:val="0"/>
        </w:rPr>
        <w:t>&lt;/NumAm&gt;</w:t>
      </w:r>
    </w:p>
    <w:p w14:paraId="1E318A04"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6D88785E" w14:textId="77777777" w:rsidR="00E57004" w:rsidRPr="001F2415" w:rsidRDefault="00E57004" w:rsidP="00E57004">
      <w:pPr>
        <w:pStyle w:val="NormalBold"/>
      </w:pPr>
      <w:r w:rsidRPr="001F2415">
        <w:rPr>
          <w:rStyle w:val="HideTWBExt"/>
          <w:noProof w:val="0"/>
        </w:rPr>
        <w:t>&lt;/RepeatBlock-By&gt;</w:t>
      </w:r>
    </w:p>
    <w:p w14:paraId="277EA1D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01379F7" w14:textId="77777777" w:rsidR="00E57004" w:rsidRPr="001F2415" w:rsidRDefault="00E57004" w:rsidP="00E57004">
      <w:pPr>
        <w:pStyle w:val="NormalBold"/>
      </w:pPr>
      <w:r w:rsidRPr="001F2415">
        <w:rPr>
          <w:rStyle w:val="HideTWBExt"/>
          <w:noProof w:val="0"/>
        </w:rPr>
        <w:t>&lt;Article&gt;</w:t>
      </w:r>
      <w:r w:rsidRPr="001F2415">
        <w:t>Paragraph 6</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942A17F" w14:textId="77777777" w:rsidTr="002813C4">
        <w:trPr>
          <w:trHeight w:val="240"/>
          <w:jc w:val="center"/>
        </w:trPr>
        <w:tc>
          <w:tcPr>
            <w:tcW w:w="9752" w:type="dxa"/>
            <w:gridSpan w:val="2"/>
          </w:tcPr>
          <w:p w14:paraId="463ACFCC" w14:textId="77777777" w:rsidR="00E57004" w:rsidRPr="001F2415" w:rsidRDefault="00E57004" w:rsidP="002813C4"/>
        </w:tc>
      </w:tr>
      <w:tr w:rsidR="00E57004" w:rsidRPr="001F2415" w14:paraId="7713D550" w14:textId="77777777" w:rsidTr="002813C4">
        <w:trPr>
          <w:trHeight w:val="240"/>
          <w:jc w:val="center"/>
        </w:trPr>
        <w:tc>
          <w:tcPr>
            <w:tcW w:w="4876" w:type="dxa"/>
            <w:hideMark/>
          </w:tcPr>
          <w:p w14:paraId="6C3A5D8D" w14:textId="77777777" w:rsidR="00E57004" w:rsidRPr="001F2415" w:rsidRDefault="00E57004" w:rsidP="002813C4">
            <w:pPr>
              <w:pStyle w:val="AmColumnHeading"/>
            </w:pPr>
            <w:r w:rsidRPr="001F2415">
              <w:t>Draft opinion</w:t>
            </w:r>
          </w:p>
        </w:tc>
        <w:tc>
          <w:tcPr>
            <w:tcW w:w="4876" w:type="dxa"/>
            <w:hideMark/>
          </w:tcPr>
          <w:p w14:paraId="1623D0F4" w14:textId="77777777" w:rsidR="00E57004" w:rsidRPr="001F2415" w:rsidRDefault="00E57004" w:rsidP="002813C4">
            <w:pPr>
              <w:pStyle w:val="AmColumnHeading"/>
            </w:pPr>
            <w:r w:rsidRPr="001F2415">
              <w:t>Amendment</w:t>
            </w:r>
          </w:p>
        </w:tc>
      </w:tr>
      <w:tr w:rsidR="00E57004" w:rsidRPr="001F2415" w14:paraId="18CC932D" w14:textId="77777777" w:rsidTr="002813C4">
        <w:trPr>
          <w:jc w:val="center"/>
        </w:trPr>
        <w:tc>
          <w:tcPr>
            <w:tcW w:w="4876" w:type="dxa"/>
            <w:hideMark/>
          </w:tcPr>
          <w:p w14:paraId="4EEB5280" w14:textId="77777777" w:rsidR="00E57004" w:rsidRPr="001F2415" w:rsidRDefault="00E57004" w:rsidP="002813C4">
            <w:pPr>
              <w:pStyle w:val="Normal6a"/>
            </w:pPr>
            <w:r w:rsidRPr="001F2415">
              <w:t>6.</w:t>
            </w:r>
            <w:r w:rsidRPr="001F2415">
              <w:tab/>
              <w:t xml:space="preserve">Stresses the need to continue to promote the responsible exploitation of fisheries resources </w:t>
            </w:r>
            <w:r w:rsidRPr="001F2415">
              <w:rPr>
                <w:b/>
                <w:i/>
              </w:rPr>
              <w:t>and</w:t>
            </w:r>
            <w:r w:rsidRPr="001F2415">
              <w:t xml:space="preserve"> to combat IUU fishing by strengthening the policy of sustainable fisheries agreements with non-EU countries for European vessels providing quality products;</w:t>
            </w:r>
          </w:p>
        </w:tc>
        <w:tc>
          <w:tcPr>
            <w:tcW w:w="4876" w:type="dxa"/>
            <w:hideMark/>
          </w:tcPr>
          <w:p w14:paraId="34C8DCD4" w14:textId="77777777" w:rsidR="00E57004" w:rsidRPr="001F2415" w:rsidRDefault="00E57004" w:rsidP="002813C4">
            <w:pPr>
              <w:pStyle w:val="Normal6a"/>
            </w:pPr>
            <w:r w:rsidRPr="001F2415">
              <w:t>6.</w:t>
            </w:r>
            <w:r w:rsidRPr="001F2415">
              <w:tab/>
              <w:t>Stresses the need to continue to promote the responsible exploitation of fisheries resources</w:t>
            </w:r>
            <w:r w:rsidRPr="001F2415">
              <w:rPr>
                <w:b/>
                <w:i/>
              </w:rPr>
              <w:t>; stresses, in this regard, that EU fisheries have already made significant efforts to meet the objectives for sustainable exploitation of stocks by significantly reducing the fleet and fishing days, despite the significant sacrifices involved, in order to ensure that their fishing activity is sustainable both in terms of catches and in terms of the environmental impact on the marine ecosystem; stresses that any further restrictive measures could seriously jeopardise the survival of the sector and, in particular, the survival of small-scale traditional fishing; calls, therefore, for any further action to be accompanied by a thorough and comprehensive analysis of the socio-economic impact on the sector and on coastal communities; stresses the need</w:t>
            </w:r>
            <w:r w:rsidRPr="001F2415">
              <w:t xml:space="preserve"> to combat IUU fishing by strengthening the policy of sustainable fisheries agreements with non-EU countries for European vessels providing quality products;</w:t>
            </w:r>
          </w:p>
        </w:tc>
      </w:tr>
    </w:tbl>
    <w:p w14:paraId="7B36D6D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1DE2BB1" w14:textId="77777777" w:rsidR="00E57004" w:rsidRPr="001F2415" w:rsidRDefault="00E57004" w:rsidP="00E57004">
      <w:r w:rsidRPr="001F2415">
        <w:rPr>
          <w:rStyle w:val="HideTWBExt"/>
          <w:noProof w:val="0"/>
        </w:rPr>
        <w:t>&lt;/Amend&gt;</w:t>
      </w:r>
    </w:p>
    <w:p w14:paraId="24B19AC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161</w:t>
      </w:r>
      <w:r w:rsidRPr="001F2415">
        <w:rPr>
          <w:rStyle w:val="HideTWBExt"/>
          <w:noProof w:val="0"/>
        </w:rPr>
        <w:t>&lt;/NumAm&gt;</w:t>
      </w:r>
    </w:p>
    <w:p w14:paraId="4C8C5482"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3E92D53F" w14:textId="77777777" w:rsidR="00E57004" w:rsidRPr="001F2415" w:rsidRDefault="00E57004" w:rsidP="00E57004">
      <w:pPr>
        <w:pStyle w:val="NormalBold"/>
      </w:pPr>
      <w:r w:rsidRPr="001F2415">
        <w:rPr>
          <w:rStyle w:val="HideTWBExt"/>
          <w:noProof w:val="0"/>
        </w:rPr>
        <w:t>&lt;/RepeatBlock-By&gt;</w:t>
      </w:r>
    </w:p>
    <w:p w14:paraId="220B997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20A6FCD" w14:textId="77777777" w:rsidR="00E57004" w:rsidRPr="001F2415" w:rsidRDefault="00E57004" w:rsidP="00E57004">
      <w:pPr>
        <w:pStyle w:val="NormalBold"/>
      </w:pPr>
      <w:r w:rsidRPr="001F2415">
        <w:rPr>
          <w:rStyle w:val="HideTWBExt"/>
          <w:noProof w:val="0"/>
        </w:rPr>
        <w:t>&lt;Article&gt;</w:t>
      </w:r>
      <w:r w:rsidRPr="001F2415">
        <w:t>Paragraph 6</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C2274C2" w14:textId="77777777" w:rsidTr="002813C4">
        <w:trPr>
          <w:trHeight w:val="240"/>
          <w:jc w:val="center"/>
        </w:trPr>
        <w:tc>
          <w:tcPr>
            <w:tcW w:w="9752" w:type="dxa"/>
            <w:gridSpan w:val="2"/>
          </w:tcPr>
          <w:p w14:paraId="556FC697" w14:textId="77777777" w:rsidR="00E57004" w:rsidRPr="001F2415" w:rsidRDefault="00E57004" w:rsidP="002813C4"/>
        </w:tc>
      </w:tr>
      <w:tr w:rsidR="00E57004" w:rsidRPr="001F2415" w14:paraId="1A58C7BA" w14:textId="77777777" w:rsidTr="002813C4">
        <w:trPr>
          <w:trHeight w:val="240"/>
          <w:jc w:val="center"/>
        </w:trPr>
        <w:tc>
          <w:tcPr>
            <w:tcW w:w="4876" w:type="dxa"/>
            <w:hideMark/>
          </w:tcPr>
          <w:p w14:paraId="10E61185" w14:textId="77777777" w:rsidR="00E57004" w:rsidRPr="001F2415" w:rsidRDefault="00E57004" w:rsidP="002813C4">
            <w:pPr>
              <w:pStyle w:val="AmColumnHeading"/>
            </w:pPr>
            <w:r w:rsidRPr="001F2415">
              <w:t>Draft opinion</w:t>
            </w:r>
          </w:p>
        </w:tc>
        <w:tc>
          <w:tcPr>
            <w:tcW w:w="4876" w:type="dxa"/>
            <w:hideMark/>
          </w:tcPr>
          <w:p w14:paraId="653AC307" w14:textId="77777777" w:rsidR="00E57004" w:rsidRPr="001F2415" w:rsidRDefault="00E57004" w:rsidP="002813C4">
            <w:pPr>
              <w:pStyle w:val="AmColumnHeading"/>
            </w:pPr>
            <w:r w:rsidRPr="001F2415">
              <w:t>Amendment</w:t>
            </w:r>
          </w:p>
        </w:tc>
      </w:tr>
      <w:tr w:rsidR="00E57004" w:rsidRPr="001F2415" w14:paraId="24C6BA7F" w14:textId="77777777" w:rsidTr="002813C4">
        <w:trPr>
          <w:jc w:val="center"/>
        </w:trPr>
        <w:tc>
          <w:tcPr>
            <w:tcW w:w="4876" w:type="dxa"/>
            <w:hideMark/>
          </w:tcPr>
          <w:p w14:paraId="5AF2D86D" w14:textId="77777777" w:rsidR="00E57004" w:rsidRPr="001F2415" w:rsidRDefault="00E57004" w:rsidP="002813C4">
            <w:pPr>
              <w:pStyle w:val="Normal6a"/>
            </w:pPr>
            <w:r w:rsidRPr="001F2415">
              <w:t>6.</w:t>
            </w:r>
            <w:r w:rsidRPr="001F2415">
              <w:tab/>
              <w:t>Stresses the need to continue to promote the responsible exploitation of fisheries resources and to combat IUU fishing by strengthening the policy of sustainable fisheries agreements with non-EU countries for European vessels providing quality products;</w:t>
            </w:r>
          </w:p>
        </w:tc>
        <w:tc>
          <w:tcPr>
            <w:tcW w:w="4876" w:type="dxa"/>
            <w:hideMark/>
          </w:tcPr>
          <w:p w14:paraId="3165ADBB" w14:textId="77777777" w:rsidR="00E57004" w:rsidRPr="001F2415" w:rsidRDefault="00E57004" w:rsidP="002813C4">
            <w:pPr>
              <w:pStyle w:val="Normal6a"/>
            </w:pPr>
            <w:r w:rsidRPr="001F2415">
              <w:t>6.</w:t>
            </w:r>
            <w:r w:rsidRPr="001F2415">
              <w:tab/>
              <w:t>Stresses the need to continue to promote the responsible exploitation of fisheries resources</w:t>
            </w:r>
            <w:r w:rsidRPr="001F2415">
              <w:rPr>
                <w:b/>
                <w:i/>
              </w:rPr>
              <w:t>, not forgetting the socio-economic needs of coastal communities,</w:t>
            </w:r>
            <w:r w:rsidRPr="001F2415">
              <w:t xml:space="preserve"> and to combat IUU fishing </w:t>
            </w:r>
            <w:r w:rsidRPr="001F2415">
              <w:rPr>
                <w:b/>
                <w:i/>
              </w:rPr>
              <w:t>through a zero tolerance policy and</w:t>
            </w:r>
            <w:r w:rsidRPr="001F2415">
              <w:t xml:space="preserve"> by strengthening the policy of sustainable fisheries agreements with non-EU countries for European vessels providing quality products;</w:t>
            </w:r>
          </w:p>
        </w:tc>
      </w:tr>
    </w:tbl>
    <w:p w14:paraId="76ED72A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0E5351D3" w14:textId="77777777" w:rsidR="00E57004" w:rsidRPr="001F2415" w:rsidRDefault="00E57004" w:rsidP="00E57004">
      <w:r w:rsidRPr="001F2415">
        <w:rPr>
          <w:rStyle w:val="HideTWBExt"/>
          <w:noProof w:val="0"/>
        </w:rPr>
        <w:t>&lt;/Amend&gt;</w:t>
      </w:r>
    </w:p>
    <w:p w14:paraId="2B34BAE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162</w:t>
      </w:r>
      <w:r w:rsidRPr="001F2415">
        <w:rPr>
          <w:rStyle w:val="HideTWBExt"/>
          <w:noProof w:val="0"/>
        </w:rPr>
        <w:t>&lt;/NumAm&gt;</w:t>
      </w:r>
    </w:p>
    <w:p w14:paraId="20F42DAF" w14:textId="77777777" w:rsidR="00E57004" w:rsidRPr="001F2415" w:rsidRDefault="00E57004" w:rsidP="00E57004">
      <w:pPr>
        <w:pStyle w:val="NormalBold"/>
      </w:pPr>
      <w:r w:rsidRPr="001F2415">
        <w:rPr>
          <w:rStyle w:val="HideTWBExt"/>
          <w:noProof w:val="0"/>
        </w:rPr>
        <w:t>&lt;RepeatBlock-By&gt;&lt;Members&gt;</w:t>
      </w:r>
      <w:r w:rsidRPr="001F2415">
        <w:t>France Jamet</w:t>
      </w:r>
      <w:r w:rsidRPr="001F2415">
        <w:rPr>
          <w:rStyle w:val="HideTWBExt"/>
          <w:noProof w:val="0"/>
        </w:rPr>
        <w:t>&lt;/Members&gt;</w:t>
      </w:r>
    </w:p>
    <w:p w14:paraId="5289484C" w14:textId="77777777" w:rsidR="00E57004" w:rsidRPr="001F2415" w:rsidRDefault="00E57004" w:rsidP="00E57004">
      <w:pPr>
        <w:pStyle w:val="NormalBold"/>
      </w:pPr>
      <w:r w:rsidRPr="001F2415">
        <w:rPr>
          <w:rStyle w:val="HideTWBExt"/>
          <w:noProof w:val="0"/>
        </w:rPr>
        <w:t>&lt;/RepeatBlock-By&gt;</w:t>
      </w:r>
    </w:p>
    <w:p w14:paraId="77A76E8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D478ECC" w14:textId="77777777" w:rsidR="00E57004" w:rsidRPr="001F2415" w:rsidRDefault="00E57004" w:rsidP="00E57004">
      <w:pPr>
        <w:pStyle w:val="NormalBold"/>
      </w:pPr>
      <w:r w:rsidRPr="001F2415">
        <w:rPr>
          <w:rStyle w:val="HideTWBExt"/>
          <w:noProof w:val="0"/>
        </w:rPr>
        <w:t>&lt;Article&gt;</w:t>
      </w:r>
      <w:r w:rsidRPr="001F2415">
        <w:t>Paragraph 6</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491D755" w14:textId="77777777" w:rsidTr="002813C4">
        <w:trPr>
          <w:trHeight w:val="240"/>
          <w:jc w:val="center"/>
        </w:trPr>
        <w:tc>
          <w:tcPr>
            <w:tcW w:w="9752" w:type="dxa"/>
            <w:gridSpan w:val="2"/>
          </w:tcPr>
          <w:p w14:paraId="6D3E2802" w14:textId="77777777" w:rsidR="00E57004" w:rsidRPr="001F2415" w:rsidRDefault="00E57004" w:rsidP="002813C4"/>
        </w:tc>
      </w:tr>
      <w:tr w:rsidR="00E57004" w:rsidRPr="001F2415" w14:paraId="5B5AC4A0" w14:textId="77777777" w:rsidTr="002813C4">
        <w:trPr>
          <w:trHeight w:val="240"/>
          <w:jc w:val="center"/>
        </w:trPr>
        <w:tc>
          <w:tcPr>
            <w:tcW w:w="4876" w:type="dxa"/>
            <w:hideMark/>
          </w:tcPr>
          <w:p w14:paraId="69FE7C11" w14:textId="77777777" w:rsidR="00E57004" w:rsidRPr="001F2415" w:rsidRDefault="00E57004" w:rsidP="002813C4">
            <w:pPr>
              <w:pStyle w:val="AmColumnHeading"/>
            </w:pPr>
            <w:r w:rsidRPr="001F2415">
              <w:t>Draft opinion</w:t>
            </w:r>
          </w:p>
        </w:tc>
        <w:tc>
          <w:tcPr>
            <w:tcW w:w="4876" w:type="dxa"/>
            <w:hideMark/>
          </w:tcPr>
          <w:p w14:paraId="62EA8E1C" w14:textId="77777777" w:rsidR="00E57004" w:rsidRPr="001F2415" w:rsidRDefault="00E57004" w:rsidP="002813C4">
            <w:pPr>
              <w:pStyle w:val="AmColumnHeading"/>
            </w:pPr>
            <w:r w:rsidRPr="001F2415">
              <w:t>Amendment</w:t>
            </w:r>
          </w:p>
        </w:tc>
      </w:tr>
      <w:tr w:rsidR="00E57004" w:rsidRPr="001F2415" w14:paraId="0DB67B57" w14:textId="77777777" w:rsidTr="002813C4">
        <w:trPr>
          <w:jc w:val="center"/>
        </w:trPr>
        <w:tc>
          <w:tcPr>
            <w:tcW w:w="4876" w:type="dxa"/>
            <w:hideMark/>
          </w:tcPr>
          <w:p w14:paraId="44362303" w14:textId="77777777" w:rsidR="00E57004" w:rsidRPr="001F2415" w:rsidRDefault="00E57004" w:rsidP="002813C4">
            <w:pPr>
              <w:pStyle w:val="Normal6a"/>
            </w:pPr>
            <w:r w:rsidRPr="001F2415">
              <w:t>6.</w:t>
            </w:r>
            <w:r w:rsidRPr="001F2415">
              <w:tab/>
              <w:t xml:space="preserve">Stresses the need to continue to promote the responsible exploitation of fisheries resources and to combat IUU fishing </w:t>
            </w:r>
            <w:r w:rsidRPr="001F2415">
              <w:rPr>
                <w:b/>
                <w:i/>
              </w:rPr>
              <w:t>by strengthening the policy of sustainable fisheries agreements with non-EU countries for European vessels providing quality products</w:t>
            </w:r>
            <w:r w:rsidRPr="001F2415">
              <w:t>;</w:t>
            </w:r>
          </w:p>
        </w:tc>
        <w:tc>
          <w:tcPr>
            <w:tcW w:w="4876" w:type="dxa"/>
            <w:hideMark/>
          </w:tcPr>
          <w:p w14:paraId="6BEA11B7" w14:textId="77777777" w:rsidR="00E57004" w:rsidRPr="001F2415" w:rsidRDefault="00E57004" w:rsidP="002813C4">
            <w:pPr>
              <w:pStyle w:val="Normal6a"/>
            </w:pPr>
            <w:r w:rsidRPr="001F2415">
              <w:t>6.</w:t>
            </w:r>
            <w:r w:rsidRPr="001F2415">
              <w:tab/>
              <w:t>Stresses the need to continue to promote the responsible exploitation of fisheries resources and to combat IUU fishing;</w:t>
            </w:r>
          </w:p>
        </w:tc>
      </w:tr>
    </w:tbl>
    <w:p w14:paraId="2CA674C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{FR}</w:t>
      </w:r>
      <w:r w:rsidRPr="001F2415">
        <w:t>fr</w:t>
      </w:r>
      <w:r w:rsidRPr="001F2415">
        <w:rPr>
          <w:rStyle w:val="HideTWBExt"/>
          <w:noProof w:val="0"/>
        </w:rPr>
        <w:t>&lt;/Original&gt;</w:t>
      </w:r>
    </w:p>
    <w:p w14:paraId="49C11788" w14:textId="0469C199" w:rsidR="00E57004" w:rsidRPr="001F2415" w:rsidRDefault="00E57004" w:rsidP="00E57004">
      <w:r w:rsidRPr="001F2415">
        <w:rPr>
          <w:rStyle w:val="HideTWBExt"/>
          <w:noProof w:val="0"/>
        </w:rPr>
        <w:t>&lt;/Amend&gt;</w:t>
      </w:r>
    </w:p>
    <w:p w14:paraId="06BA1CD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163</w:t>
      </w:r>
      <w:r w:rsidRPr="001F2415">
        <w:rPr>
          <w:rStyle w:val="HideTWBExt"/>
          <w:noProof w:val="0"/>
        </w:rPr>
        <w:t>&lt;/NumAm&gt;</w:t>
      </w:r>
    </w:p>
    <w:p w14:paraId="2CF01BD3"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12683357" w14:textId="77777777" w:rsidR="00E57004" w:rsidRPr="001F2415" w:rsidRDefault="00E57004" w:rsidP="00E57004">
      <w:pPr>
        <w:pStyle w:val="NormalBold"/>
      </w:pPr>
      <w:r w:rsidRPr="001F2415">
        <w:rPr>
          <w:rStyle w:val="HideTWBExt"/>
          <w:noProof w:val="0"/>
        </w:rPr>
        <w:t>&lt;/RepeatBlock-By&gt;</w:t>
      </w:r>
    </w:p>
    <w:p w14:paraId="4286413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3817037" w14:textId="77777777" w:rsidR="00E57004" w:rsidRPr="001F2415" w:rsidRDefault="00E57004" w:rsidP="00E57004">
      <w:pPr>
        <w:pStyle w:val="NormalBold"/>
      </w:pPr>
      <w:r w:rsidRPr="001F2415">
        <w:rPr>
          <w:rStyle w:val="HideTWBExt"/>
          <w:noProof w:val="0"/>
        </w:rPr>
        <w:t>&lt;Article&gt;</w:t>
      </w:r>
      <w:r w:rsidRPr="001F2415">
        <w:t>Paragraph 6</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3F8104F" w14:textId="77777777" w:rsidTr="002813C4">
        <w:trPr>
          <w:trHeight w:val="240"/>
          <w:jc w:val="center"/>
        </w:trPr>
        <w:tc>
          <w:tcPr>
            <w:tcW w:w="9752" w:type="dxa"/>
            <w:gridSpan w:val="2"/>
          </w:tcPr>
          <w:p w14:paraId="07BACA85" w14:textId="77777777" w:rsidR="00E57004" w:rsidRPr="001F2415" w:rsidRDefault="00E57004" w:rsidP="002813C4"/>
        </w:tc>
      </w:tr>
      <w:tr w:rsidR="00E57004" w:rsidRPr="001F2415" w14:paraId="1815386E" w14:textId="77777777" w:rsidTr="002813C4">
        <w:trPr>
          <w:trHeight w:val="240"/>
          <w:jc w:val="center"/>
        </w:trPr>
        <w:tc>
          <w:tcPr>
            <w:tcW w:w="4876" w:type="dxa"/>
            <w:hideMark/>
          </w:tcPr>
          <w:p w14:paraId="7E965ED1" w14:textId="77777777" w:rsidR="00E57004" w:rsidRPr="001F2415" w:rsidRDefault="00E57004" w:rsidP="002813C4">
            <w:pPr>
              <w:pStyle w:val="AmColumnHeading"/>
            </w:pPr>
            <w:r w:rsidRPr="001F2415">
              <w:t>Draft opinion</w:t>
            </w:r>
          </w:p>
        </w:tc>
        <w:tc>
          <w:tcPr>
            <w:tcW w:w="4876" w:type="dxa"/>
            <w:hideMark/>
          </w:tcPr>
          <w:p w14:paraId="69C07A00" w14:textId="77777777" w:rsidR="00E57004" w:rsidRPr="001F2415" w:rsidRDefault="00E57004" w:rsidP="002813C4">
            <w:pPr>
              <w:pStyle w:val="AmColumnHeading"/>
            </w:pPr>
            <w:r w:rsidRPr="001F2415">
              <w:t>Amendment</w:t>
            </w:r>
          </w:p>
        </w:tc>
      </w:tr>
      <w:tr w:rsidR="00E57004" w:rsidRPr="001F2415" w14:paraId="3920B0DE" w14:textId="77777777" w:rsidTr="002813C4">
        <w:trPr>
          <w:jc w:val="center"/>
        </w:trPr>
        <w:tc>
          <w:tcPr>
            <w:tcW w:w="4876" w:type="dxa"/>
            <w:hideMark/>
          </w:tcPr>
          <w:p w14:paraId="0122930E" w14:textId="77777777" w:rsidR="00E57004" w:rsidRPr="001F2415" w:rsidRDefault="00E57004" w:rsidP="002813C4">
            <w:pPr>
              <w:pStyle w:val="Normal6a"/>
            </w:pPr>
            <w:r w:rsidRPr="001F2415">
              <w:t>6.</w:t>
            </w:r>
            <w:r w:rsidRPr="001F2415">
              <w:tab/>
              <w:t xml:space="preserve">Stresses the need to continue to promote the responsible exploitation of fisheries resources and to combat IUU fishing </w:t>
            </w:r>
            <w:r w:rsidRPr="001F2415">
              <w:rPr>
                <w:b/>
                <w:i/>
              </w:rPr>
              <w:t>by strengthening the policy of sustainable fisheries agreements with non-EU countries for European vessels providing quality products</w:t>
            </w:r>
            <w:r w:rsidRPr="001F2415">
              <w:t>;</w:t>
            </w:r>
          </w:p>
        </w:tc>
        <w:tc>
          <w:tcPr>
            <w:tcW w:w="4876" w:type="dxa"/>
            <w:hideMark/>
          </w:tcPr>
          <w:p w14:paraId="26703151" w14:textId="77777777" w:rsidR="00E57004" w:rsidRPr="001F2415" w:rsidRDefault="00E57004" w:rsidP="002813C4">
            <w:pPr>
              <w:pStyle w:val="Normal6a"/>
            </w:pPr>
            <w:r w:rsidRPr="001F2415">
              <w:t>6.</w:t>
            </w:r>
            <w:r w:rsidRPr="001F2415">
              <w:tab/>
              <w:t>Stresses the need to continue to promote the responsible exploitation of fisheries resources and to combat IUU fishing;</w:t>
            </w:r>
          </w:p>
        </w:tc>
      </w:tr>
    </w:tbl>
    <w:p w14:paraId="362DFBB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D1E9385" w14:textId="77777777" w:rsidR="00E57004" w:rsidRPr="001F2415" w:rsidRDefault="00E57004" w:rsidP="00E57004">
      <w:r w:rsidRPr="001F2415">
        <w:rPr>
          <w:rStyle w:val="HideTWBExt"/>
          <w:noProof w:val="0"/>
        </w:rPr>
        <w:t>&lt;/Amend&gt;</w:t>
      </w:r>
    </w:p>
    <w:p w14:paraId="3853A5D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164</w:t>
      </w:r>
      <w:r w:rsidRPr="001F2415">
        <w:rPr>
          <w:rStyle w:val="HideTWBExt"/>
          <w:noProof w:val="0"/>
        </w:rPr>
        <w:t>&lt;/NumAm&gt;</w:t>
      </w:r>
    </w:p>
    <w:p w14:paraId="7C0D24EE"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 Ivo Hristov, Nicolás González Casares</w:t>
      </w:r>
      <w:r w:rsidRPr="001F2415">
        <w:rPr>
          <w:rStyle w:val="HideTWBExt"/>
          <w:noProof w:val="0"/>
        </w:rPr>
        <w:t>&lt;/Members&gt;</w:t>
      </w:r>
    </w:p>
    <w:p w14:paraId="1F4EAEC8" w14:textId="77777777" w:rsidR="00E57004" w:rsidRPr="001F2415" w:rsidRDefault="00E57004" w:rsidP="00E57004">
      <w:pPr>
        <w:pStyle w:val="NormalBold"/>
      </w:pPr>
      <w:r w:rsidRPr="001F2415">
        <w:rPr>
          <w:rStyle w:val="HideTWBExt"/>
          <w:noProof w:val="0"/>
        </w:rPr>
        <w:t>&lt;/RepeatBlock-By&gt;</w:t>
      </w:r>
    </w:p>
    <w:p w14:paraId="2893ECE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DF4F166"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EAE5376" w14:textId="77777777" w:rsidTr="002813C4">
        <w:trPr>
          <w:trHeight w:val="240"/>
          <w:jc w:val="center"/>
        </w:trPr>
        <w:tc>
          <w:tcPr>
            <w:tcW w:w="9752" w:type="dxa"/>
            <w:gridSpan w:val="2"/>
          </w:tcPr>
          <w:p w14:paraId="48DDC3D3" w14:textId="77777777" w:rsidR="00E57004" w:rsidRPr="001F2415" w:rsidRDefault="00E57004" w:rsidP="002813C4"/>
        </w:tc>
      </w:tr>
      <w:tr w:rsidR="00E57004" w:rsidRPr="001F2415" w14:paraId="1958B3AF" w14:textId="77777777" w:rsidTr="002813C4">
        <w:trPr>
          <w:trHeight w:val="240"/>
          <w:jc w:val="center"/>
        </w:trPr>
        <w:tc>
          <w:tcPr>
            <w:tcW w:w="4876" w:type="dxa"/>
            <w:hideMark/>
          </w:tcPr>
          <w:p w14:paraId="00C4BF98" w14:textId="77777777" w:rsidR="00E57004" w:rsidRPr="001F2415" w:rsidRDefault="00E57004" w:rsidP="002813C4">
            <w:pPr>
              <w:pStyle w:val="AmColumnHeading"/>
            </w:pPr>
            <w:r w:rsidRPr="001F2415">
              <w:t>Draft opinion</w:t>
            </w:r>
          </w:p>
        </w:tc>
        <w:tc>
          <w:tcPr>
            <w:tcW w:w="4876" w:type="dxa"/>
            <w:hideMark/>
          </w:tcPr>
          <w:p w14:paraId="16F6E916" w14:textId="77777777" w:rsidR="00E57004" w:rsidRPr="001F2415" w:rsidRDefault="00E57004" w:rsidP="002813C4">
            <w:pPr>
              <w:pStyle w:val="AmColumnHeading"/>
            </w:pPr>
            <w:r w:rsidRPr="001F2415">
              <w:t>Amendment</w:t>
            </w:r>
          </w:p>
        </w:tc>
      </w:tr>
      <w:tr w:rsidR="00E57004" w:rsidRPr="001F2415" w14:paraId="010A495D" w14:textId="77777777" w:rsidTr="002813C4">
        <w:trPr>
          <w:jc w:val="center"/>
        </w:trPr>
        <w:tc>
          <w:tcPr>
            <w:tcW w:w="4876" w:type="dxa"/>
          </w:tcPr>
          <w:p w14:paraId="7AF1F283" w14:textId="77777777" w:rsidR="00E57004" w:rsidRPr="001F2415" w:rsidRDefault="00E57004" w:rsidP="002813C4">
            <w:pPr>
              <w:pStyle w:val="Normal6a"/>
            </w:pPr>
          </w:p>
        </w:tc>
        <w:tc>
          <w:tcPr>
            <w:tcW w:w="4876" w:type="dxa"/>
            <w:hideMark/>
          </w:tcPr>
          <w:p w14:paraId="2EF17B0C" w14:textId="77777777" w:rsidR="00E57004" w:rsidRPr="001F2415" w:rsidRDefault="00E57004" w:rsidP="002813C4">
            <w:pPr>
              <w:pStyle w:val="Normal6a"/>
            </w:pPr>
            <w:r w:rsidRPr="001F2415">
              <w:rPr>
                <w:b/>
                <w:i/>
              </w:rPr>
              <w:t>6a.</w:t>
            </w:r>
            <w:r w:rsidRPr="001F2415">
              <w:tab/>
            </w:r>
            <w:r w:rsidRPr="001F2415">
              <w:rPr>
                <w:b/>
                <w:i/>
              </w:rPr>
              <w:t>Stresses that, in order to ensure the safety of imports of fishery products and protect consumers, trade agreements concluded with third countries should include chapters on sustainable fishing that are in line with the EU’s sustainable development policies, the common fisheries policy and the provisions of the IUU Regulation; stresses that the EU should continuously monitor the efforts to combat IUU fishing put in place by third countries that have been granted preferential tariffs for fishery and aquaculture products; stresses that it is essential for the EU to make full use of the instruments at its disposal in accordance with the IUU Regulation, including the ‘red card’, if a country that has been granted preferential tariffs fails to comply with the EU requirements in terms of labour rights and sustainable fisheries;</w:t>
            </w:r>
          </w:p>
        </w:tc>
      </w:tr>
    </w:tbl>
    <w:p w14:paraId="02AD2BA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86FBE31" w14:textId="77777777" w:rsidR="00E57004" w:rsidRPr="001F2415" w:rsidRDefault="00E57004" w:rsidP="00E57004">
      <w:r w:rsidRPr="001F2415">
        <w:rPr>
          <w:rStyle w:val="HideTWBExt"/>
          <w:noProof w:val="0"/>
        </w:rPr>
        <w:t>&lt;/Amend&gt;</w:t>
      </w:r>
    </w:p>
    <w:p w14:paraId="5C550A2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165</w:t>
      </w:r>
      <w:r w:rsidRPr="001F2415">
        <w:rPr>
          <w:rStyle w:val="HideTWBExt"/>
          <w:noProof w:val="0"/>
        </w:rPr>
        <w:t>&lt;/NumAm&gt;</w:t>
      </w:r>
    </w:p>
    <w:p w14:paraId="4573EBF6"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0B301C21" w14:textId="77777777" w:rsidR="00E57004" w:rsidRPr="001F2415" w:rsidRDefault="00E57004" w:rsidP="00E57004">
      <w:pPr>
        <w:pStyle w:val="NormalBold"/>
      </w:pPr>
      <w:r w:rsidRPr="001F2415">
        <w:rPr>
          <w:rStyle w:val="HideTWBExt"/>
          <w:noProof w:val="0"/>
        </w:rPr>
        <w:t>&lt;/RepeatBlock-By&gt;</w:t>
      </w:r>
    </w:p>
    <w:p w14:paraId="4FB3D6B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140CADA"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048391F" w14:textId="77777777" w:rsidTr="002813C4">
        <w:trPr>
          <w:trHeight w:val="240"/>
          <w:jc w:val="center"/>
        </w:trPr>
        <w:tc>
          <w:tcPr>
            <w:tcW w:w="9752" w:type="dxa"/>
            <w:gridSpan w:val="2"/>
          </w:tcPr>
          <w:p w14:paraId="6DB2D2A7" w14:textId="77777777" w:rsidR="00E57004" w:rsidRPr="001F2415" w:rsidRDefault="00E57004" w:rsidP="002813C4"/>
        </w:tc>
      </w:tr>
      <w:tr w:rsidR="00E57004" w:rsidRPr="001F2415" w14:paraId="399F99D9" w14:textId="77777777" w:rsidTr="002813C4">
        <w:trPr>
          <w:trHeight w:val="240"/>
          <w:jc w:val="center"/>
        </w:trPr>
        <w:tc>
          <w:tcPr>
            <w:tcW w:w="4876" w:type="dxa"/>
            <w:hideMark/>
          </w:tcPr>
          <w:p w14:paraId="6DC415D4" w14:textId="77777777" w:rsidR="00E57004" w:rsidRPr="001F2415" w:rsidRDefault="00E57004" w:rsidP="002813C4">
            <w:pPr>
              <w:pStyle w:val="AmColumnHeading"/>
            </w:pPr>
            <w:r w:rsidRPr="001F2415">
              <w:t>Draft opinion</w:t>
            </w:r>
          </w:p>
        </w:tc>
        <w:tc>
          <w:tcPr>
            <w:tcW w:w="4876" w:type="dxa"/>
            <w:hideMark/>
          </w:tcPr>
          <w:p w14:paraId="16864F5E" w14:textId="77777777" w:rsidR="00E57004" w:rsidRPr="001F2415" w:rsidRDefault="00E57004" w:rsidP="002813C4">
            <w:pPr>
              <w:pStyle w:val="AmColumnHeading"/>
            </w:pPr>
            <w:r w:rsidRPr="001F2415">
              <w:t>Amendment</w:t>
            </w:r>
          </w:p>
        </w:tc>
      </w:tr>
      <w:tr w:rsidR="00E57004" w:rsidRPr="001F2415" w14:paraId="4DC9D9CE" w14:textId="77777777" w:rsidTr="002813C4">
        <w:trPr>
          <w:jc w:val="center"/>
        </w:trPr>
        <w:tc>
          <w:tcPr>
            <w:tcW w:w="4876" w:type="dxa"/>
          </w:tcPr>
          <w:p w14:paraId="3ADDE55C" w14:textId="77777777" w:rsidR="00E57004" w:rsidRPr="001F2415" w:rsidRDefault="00E57004" w:rsidP="002813C4">
            <w:pPr>
              <w:pStyle w:val="Normal6a"/>
            </w:pPr>
          </w:p>
        </w:tc>
        <w:tc>
          <w:tcPr>
            <w:tcW w:w="4876" w:type="dxa"/>
            <w:hideMark/>
          </w:tcPr>
          <w:p w14:paraId="6DB4D7DB" w14:textId="77777777" w:rsidR="00E57004" w:rsidRPr="001F2415" w:rsidRDefault="00E57004" w:rsidP="002813C4">
            <w:pPr>
              <w:pStyle w:val="Normal6a"/>
            </w:pPr>
            <w:r w:rsidRPr="001F2415">
              <w:rPr>
                <w:b/>
                <w:i/>
              </w:rPr>
              <w:t>6a.</w:t>
            </w:r>
            <w:r w:rsidRPr="001F2415">
              <w:rPr>
                <w:b/>
                <w:i/>
              </w:rPr>
              <w:tab/>
              <w:t>Points to the fact that the Strategy aims at promoting healthy and sustainable diets to European consumers; underlines that antimicrobial resistance related to the excessive and unregulated use of antimicrobials, inter alia on farmed fish and shellfish, poses a threat to public health; welcomes the commitment to reduce the EU sales of antimicrobials for farmed animals and in aquaculture by 2030; stresses that this target should be underpinned by an equal reduction in the use; calls on the Commission to assess and timely present measures for reducing the use of antimicrobials in aquaculture;</w:t>
            </w:r>
          </w:p>
        </w:tc>
      </w:tr>
    </w:tbl>
    <w:p w14:paraId="53B5876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6178261" w14:textId="77777777" w:rsidR="00E57004" w:rsidRPr="001F2415" w:rsidRDefault="00E57004" w:rsidP="00E57004">
      <w:r w:rsidRPr="001F2415">
        <w:rPr>
          <w:rStyle w:val="HideTWBExt"/>
          <w:noProof w:val="0"/>
        </w:rPr>
        <w:t>&lt;/Amend&gt;</w:t>
      </w:r>
    </w:p>
    <w:p w14:paraId="1D4EA35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166</w:t>
      </w:r>
      <w:r w:rsidRPr="001F2415">
        <w:rPr>
          <w:rStyle w:val="HideTWBExt"/>
          <w:noProof w:val="0"/>
        </w:rPr>
        <w:t>&lt;/NumAm&gt;</w:t>
      </w:r>
    </w:p>
    <w:p w14:paraId="6CDD85BD" w14:textId="77777777" w:rsidR="00E57004" w:rsidRPr="001F2415" w:rsidRDefault="00E57004" w:rsidP="00E57004">
      <w:pPr>
        <w:pStyle w:val="NormalBold"/>
      </w:pPr>
      <w:r w:rsidRPr="001F2415">
        <w:rPr>
          <w:rStyle w:val="HideTWBExt"/>
          <w:noProof w:val="0"/>
        </w:rPr>
        <w:t>&lt;RepeatBlock-By&gt;&lt;Members&gt;</w:t>
      </w:r>
      <w:r w:rsidRPr="001F2415">
        <w:t>Carmen Avram, Isabel Carvalhais, Manuel Pizarro, Pietro Bartolo, Predrag Fred Matić</w:t>
      </w:r>
      <w:r w:rsidRPr="001F2415">
        <w:rPr>
          <w:rStyle w:val="HideTWBExt"/>
          <w:noProof w:val="0"/>
        </w:rPr>
        <w:t>&lt;/Members&gt;</w:t>
      </w:r>
    </w:p>
    <w:p w14:paraId="09609FE5" w14:textId="77777777" w:rsidR="00E57004" w:rsidRPr="001F2415" w:rsidRDefault="00E57004" w:rsidP="00E57004">
      <w:pPr>
        <w:pStyle w:val="NormalBold"/>
      </w:pPr>
      <w:r w:rsidRPr="001F2415">
        <w:rPr>
          <w:rStyle w:val="HideTWBExt"/>
          <w:noProof w:val="0"/>
        </w:rPr>
        <w:t>&lt;/RepeatBlock-By&gt;</w:t>
      </w:r>
    </w:p>
    <w:p w14:paraId="5AE2CDF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A0431EE"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3940AF8" w14:textId="77777777" w:rsidTr="002813C4">
        <w:trPr>
          <w:trHeight w:val="240"/>
          <w:jc w:val="center"/>
        </w:trPr>
        <w:tc>
          <w:tcPr>
            <w:tcW w:w="9752" w:type="dxa"/>
            <w:gridSpan w:val="2"/>
          </w:tcPr>
          <w:p w14:paraId="1DFC4FF4" w14:textId="77777777" w:rsidR="00E57004" w:rsidRPr="001F2415" w:rsidRDefault="00E57004" w:rsidP="002813C4"/>
        </w:tc>
      </w:tr>
      <w:tr w:rsidR="00E57004" w:rsidRPr="001F2415" w14:paraId="30DC64CB" w14:textId="77777777" w:rsidTr="002813C4">
        <w:trPr>
          <w:trHeight w:val="240"/>
          <w:jc w:val="center"/>
        </w:trPr>
        <w:tc>
          <w:tcPr>
            <w:tcW w:w="4876" w:type="dxa"/>
            <w:hideMark/>
          </w:tcPr>
          <w:p w14:paraId="1175C94D" w14:textId="77777777" w:rsidR="00E57004" w:rsidRPr="001F2415" w:rsidRDefault="00E57004" w:rsidP="002813C4">
            <w:pPr>
              <w:pStyle w:val="AmColumnHeading"/>
            </w:pPr>
            <w:r w:rsidRPr="001F2415">
              <w:t>Draft opinion</w:t>
            </w:r>
          </w:p>
        </w:tc>
        <w:tc>
          <w:tcPr>
            <w:tcW w:w="4876" w:type="dxa"/>
            <w:hideMark/>
          </w:tcPr>
          <w:p w14:paraId="6EB85687" w14:textId="77777777" w:rsidR="00E57004" w:rsidRPr="001F2415" w:rsidRDefault="00E57004" w:rsidP="002813C4">
            <w:pPr>
              <w:pStyle w:val="AmColumnHeading"/>
            </w:pPr>
            <w:r w:rsidRPr="001F2415">
              <w:t>Amendment</w:t>
            </w:r>
          </w:p>
        </w:tc>
      </w:tr>
      <w:tr w:rsidR="00E57004" w:rsidRPr="001F2415" w14:paraId="444D1E42" w14:textId="77777777" w:rsidTr="002813C4">
        <w:trPr>
          <w:jc w:val="center"/>
        </w:trPr>
        <w:tc>
          <w:tcPr>
            <w:tcW w:w="4876" w:type="dxa"/>
          </w:tcPr>
          <w:p w14:paraId="12137B04" w14:textId="77777777" w:rsidR="00E57004" w:rsidRPr="001F2415" w:rsidRDefault="00E57004" w:rsidP="002813C4">
            <w:pPr>
              <w:pStyle w:val="Normal6a"/>
            </w:pPr>
          </w:p>
        </w:tc>
        <w:tc>
          <w:tcPr>
            <w:tcW w:w="4876" w:type="dxa"/>
            <w:hideMark/>
          </w:tcPr>
          <w:p w14:paraId="106315EF" w14:textId="77777777" w:rsidR="00E57004" w:rsidRPr="001F2415" w:rsidRDefault="00E57004" w:rsidP="002813C4">
            <w:pPr>
              <w:pStyle w:val="Normal6a"/>
            </w:pPr>
            <w:r w:rsidRPr="001F2415">
              <w:rPr>
                <w:b/>
                <w:i/>
              </w:rPr>
              <w:t>6a.</w:t>
            </w:r>
            <w:r w:rsidRPr="001F2415">
              <w:rPr>
                <w:b/>
                <w:i/>
              </w:rPr>
              <w:tab/>
              <w:t>Whereas European Union fisheries, aquaculture and processing sectors already apply high environmental and social standards and since these standards will be revised in order to provide higher quality fishery products, it is of the utmost importance to apply the reciprocity principle for fishery products entering the European Union market from the third countries and to ban the products resulting from IUU fishing;</w:t>
            </w:r>
          </w:p>
        </w:tc>
      </w:tr>
    </w:tbl>
    <w:p w14:paraId="5D8E98C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288CD9C" w14:textId="77777777" w:rsidR="00E57004" w:rsidRPr="001F2415" w:rsidRDefault="00E57004" w:rsidP="00E57004">
      <w:r w:rsidRPr="001F2415">
        <w:rPr>
          <w:rStyle w:val="HideTWBExt"/>
          <w:noProof w:val="0"/>
        </w:rPr>
        <w:t>&lt;/Amend&gt;</w:t>
      </w:r>
    </w:p>
    <w:p w14:paraId="015205A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167</w:t>
      </w:r>
      <w:r w:rsidRPr="001F2415">
        <w:rPr>
          <w:rStyle w:val="HideTWBExt"/>
          <w:noProof w:val="0"/>
        </w:rPr>
        <w:t>&lt;/NumAm&gt;</w:t>
      </w:r>
    </w:p>
    <w:p w14:paraId="42AE89FD"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3CF097F6"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750290A1" w14:textId="77777777" w:rsidR="00E57004" w:rsidRPr="001F2415" w:rsidRDefault="00E57004" w:rsidP="00E57004">
      <w:r w:rsidRPr="001F2415">
        <w:rPr>
          <w:rStyle w:val="HideTWBExt"/>
          <w:noProof w:val="0"/>
        </w:rPr>
        <w:t>&lt;/RepeatBlock-By&gt;</w:t>
      </w:r>
    </w:p>
    <w:p w14:paraId="7E736FA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D8EC9DC"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C789DFA" w14:textId="77777777" w:rsidTr="002813C4">
        <w:trPr>
          <w:trHeight w:val="240"/>
          <w:jc w:val="center"/>
        </w:trPr>
        <w:tc>
          <w:tcPr>
            <w:tcW w:w="9752" w:type="dxa"/>
            <w:gridSpan w:val="2"/>
          </w:tcPr>
          <w:p w14:paraId="59E2CA52" w14:textId="77777777" w:rsidR="00E57004" w:rsidRPr="001F2415" w:rsidRDefault="00E57004" w:rsidP="002813C4"/>
        </w:tc>
      </w:tr>
      <w:tr w:rsidR="00E57004" w:rsidRPr="001F2415" w14:paraId="7C855183" w14:textId="77777777" w:rsidTr="002813C4">
        <w:trPr>
          <w:trHeight w:val="240"/>
          <w:jc w:val="center"/>
        </w:trPr>
        <w:tc>
          <w:tcPr>
            <w:tcW w:w="4876" w:type="dxa"/>
            <w:hideMark/>
          </w:tcPr>
          <w:p w14:paraId="6A517921" w14:textId="77777777" w:rsidR="00E57004" w:rsidRPr="001F2415" w:rsidRDefault="00E57004" w:rsidP="002813C4">
            <w:pPr>
              <w:pStyle w:val="AmColumnHeading"/>
            </w:pPr>
            <w:r w:rsidRPr="001F2415">
              <w:t>Draft opinion</w:t>
            </w:r>
          </w:p>
        </w:tc>
        <w:tc>
          <w:tcPr>
            <w:tcW w:w="4876" w:type="dxa"/>
            <w:hideMark/>
          </w:tcPr>
          <w:p w14:paraId="52A0C3D3" w14:textId="77777777" w:rsidR="00E57004" w:rsidRPr="001F2415" w:rsidRDefault="00E57004" w:rsidP="002813C4">
            <w:pPr>
              <w:pStyle w:val="AmColumnHeading"/>
            </w:pPr>
            <w:r w:rsidRPr="001F2415">
              <w:t>Amendment</w:t>
            </w:r>
          </w:p>
        </w:tc>
      </w:tr>
      <w:tr w:rsidR="00E57004" w:rsidRPr="001F2415" w14:paraId="30CB8E68" w14:textId="77777777" w:rsidTr="002813C4">
        <w:trPr>
          <w:jc w:val="center"/>
        </w:trPr>
        <w:tc>
          <w:tcPr>
            <w:tcW w:w="4876" w:type="dxa"/>
          </w:tcPr>
          <w:p w14:paraId="219502F5" w14:textId="77777777" w:rsidR="00E57004" w:rsidRPr="001F2415" w:rsidRDefault="00E57004" w:rsidP="002813C4">
            <w:pPr>
              <w:pStyle w:val="Normal6a"/>
            </w:pPr>
          </w:p>
        </w:tc>
        <w:tc>
          <w:tcPr>
            <w:tcW w:w="4876" w:type="dxa"/>
            <w:hideMark/>
          </w:tcPr>
          <w:p w14:paraId="6C9F27ED" w14:textId="77777777" w:rsidR="00E57004" w:rsidRPr="001F2415" w:rsidRDefault="00E57004" w:rsidP="002813C4">
            <w:pPr>
              <w:pStyle w:val="Normal6a"/>
            </w:pPr>
            <w:r w:rsidRPr="001F2415">
              <w:rPr>
                <w:b/>
                <w:i/>
              </w:rPr>
              <w:t>6a.</w:t>
            </w:r>
            <w:r w:rsidRPr="001F2415">
              <w:rPr>
                <w:b/>
                <w:i/>
              </w:rPr>
              <w:tab/>
              <w:t>Recalls however that progress still needs to be made for Sustainable Fisheries Partnership Agreements to become truly sustainable, highlights that these agreements must be in line with best available scientific advice and must neither threaten the small-scale fisheries sector in third countries nor undermine local food security;</w:t>
            </w:r>
          </w:p>
        </w:tc>
      </w:tr>
    </w:tbl>
    <w:p w14:paraId="0C23076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6E07355" w14:textId="77777777" w:rsidR="00E57004" w:rsidRPr="001F2415" w:rsidRDefault="00E57004" w:rsidP="00E57004">
      <w:r w:rsidRPr="001F2415">
        <w:rPr>
          <w:rStyle w:val="HideTWBExt"/>
          <w:noProof w:val="0"/>
        </w:rPr>
        <w:t>&lt;/Amend&gt;</w:t>
      </w:r>
    </w:p>
    <w:p w14:paraId="48F3AB0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168</w:t>
      </w:r>
      <w:r w:rsidRPr="001F2415">
        <w:rPr>
          <w:rStyle w:val="HideTWBExt"/>
          <w:noProof w:val="0"/>
        </w:rPr>
        <w:t>&lt;/NumAm&gt;</w:t>
      </w:r>
    </w:p>
    <w:p w14:paraId="46F526A6"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45D898DA" w14:textId="77777777" w:rsidR="00E57004" w:rsidRPr="001F2415" w:rsidRDefault="00E57004" w:rsidP="00E57004">
      <w:pPr>
        <w:pStyle w:val="NormalBold"/>
      </w:pPr>
      <w:r w:rsidRPr="001F2415">
        <w:rPr>
          <w:rStyle w:val="HideTWBExt"/>
          <w:noProof w:val="0"/>
        </w:rPr>
        <w:t>&lt;/RepeatBlock-By&gt;</w:t>
      </w:r>
    </w:p>
    <w:p w14:paraId="216CC84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54C008A"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A1DF332" w14:textId="77777777" w:rsidTr="002813C4">
        <w:trPr>
          <w:trHeight w:val="240"/>
          <w:jc w:val="center"/>
        </w:trPr>
        <w:tc>
          <w:tcPr>
            <w:tcW w:w="9752" w:type="dxa"/>
            <w:gridSpan w:val="2"/>
          </w:tcPr>
          <w:p w14:paraId="2FBDA98B" w14:textId="77777777" w:rsidR="00E57004" w:rsidRPr="001F2415" w:rsidRDefault="00E57004" w:rsidP="002813C4"/>
        </w:tc>
      </w:tr>
      <w:tr w:rsidR="00E57004" w:rsidRPr="001F2415" w14:paraId="48DE654B" w14:textId="77777777" w:rsidTr="002813C4">
        <w:trPr>
          <w:trHeight w:val="240"/>
          <w:jc w:val="center"/>
        </w:trPr>
        <w:tc>
          <w:tcPr>
            <w:tcW w:w="4876" w:type="dxa"/>
            <w:hideMark/>
          </w:tcPr>
          <w:p w14:paraId="0A077366" w14:textId="77777777" w:rsidR="00E57004" w:rsidRPr="001F2415" w:rsidRDefault="00E57004" w:rsidP="002813C4">
            <w:pPr>
              <w:pStyle w:val="AmColumnHeading"/>
            </w:pPr>
            <w:r w:rsidRPr="001F2415">
              <w:t>Draft opinion</w:t>
            </w:r>
          </w:p>
        </w:tc>
        <w:tc>
          <w:tcPr>
            <w:tcW w:w="4876" w:type="dxa"/>
            <w:hideMark/>
          </w:tcPr>
          <w:p w14:paraId="5AE2C64D" w14:textId="77777777" w:rsidR="00E57004" w:rsidRPr="001F2415" w:rsidRDefault="00E57004" w:rsidP="002813C4">
            <w:pPr>
              <w:pStyle w:val="AmColumnHeading"/>
            </w:pPr>
            <w:r w:rsidRPr="001F2415">
              <w:t>Amendment</w:t>
            </w:r>
          </w:p>
        </w:tc>
      </w:tr>
      <w:tr w:rsidR="00E57004" w:rsidRPr="001F2415" w14:paraId="7A60C961" w14:textId="77777777" w:rsidTr="002813C4">
        <w:trPr>
          <w:jc w:val="center"/>
        </w:trPr>
        <w:tc>
          <w:tcPr>
            <w:tcW w:w="4876" w:type="dxa"/>
          </w:tcPr>
          <w:p w14:paraId="16E0C89D" w14:textId="77777777" w:rsidR="00E57004" w:rsidRPr="001F2415" w:rsidRDefault="00E57004" w:rsidP="002813C4">
            <w:pPr>
              <w:pStyle w:val="Normal6a"/>
            </w:pPr>
          </w:p>
        </w:tc>
        <w:tc>
          <w:tcPr>
            <w:tcW w:w="4876" w:type="dxa"/>
            <w:hideMark/>
          </w:tcPr>
          <w:p w14:paraId="487CE4C2" w14:textId="77777777" w:rsidR="00E57004" w:rsidRPr="001F2415" w:rsidRDefault="00E57004" w:rsidP="002813C4">
            <w:pPr>
              <w:pStyle w:val="Normal6a"/>
            </w:pPr>
            <w:r w:rsidRPr="001F2415">
              <w:rPr>
                <w:b/>
                <w:i/>
              </w:rPr>
              <w:t>6a.</w:t>
            </w:r>
            <w:r w:rsidRPr="001F2415">
              <w:tab/>
            </w:r>
            <w:r w:rsidRPr="001F2415">
              <w:rPr>
                <w:b/>
                <w:i/>
              </w:rPr>
              <w:t>Emphasises that countries that are involved in IUU fishing and serious abuses of labour must not be allowed to benefit from preferential access to the single market; points out that, within the framework of trade agreements, tariff preferences may only be granted to fishery products from countries with sustainable fisheries management;</w:t>
            </w:r>
          </w:p>
        </w:tc>
      </w:tr>
    </w:tbl>
    <w:p w14:paraId="6E1A857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0A7E6652" w14:textId="77777777" w:rsidR="00E57004" w:rsidRPr="001F2415" w:rsidRDefault="00E57004" w:rsidP="00E57004">
      <w:r w:rsidRPr="001F2415">
        <w:rPr>
          <w:rStyle w:val="HideTWBExt"/>
          <w:noProof w:val="0"/>
        </w:rPr>
        <w:t>&lt;/Amend&gt;</w:t>
      </w:r>
    </w:p>
    <w:p w14:paraId="3824921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169</w:t>
      </w:r>
      <w:r w:rsidRPr="001F2415">
        <w:rPr>
          <w:rStyle w:val="HideTWBExt"/>
          <w:noProof w:val="0"/>
        </w:rPr>
        <w:t>&lt;/NumAm&gt;</w:t>
      </w:r>
    </w:p>
    <w:p w14:paraId="6E061D20"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7B985679" w14:textId="77777777" w:rsidR="00E57004" w:rsidRPr="001F2415" w:rsidRDefault="00E57004" w:rsidP="00E57004">
      <w:pPr>
        <w:pStyle w:val="NormalBold"/>
      </w:pPr>
      <w:r w:rsidRPr="001F2415">
        <w:rPr>
          <w:rStyle w:val="HideTWBExt"/>
          <w:noProof w:val="0"/>
        </w:rPr>
        <w:t>&lt;/RepeatBlock-By&gt;</w:t>
      </w:r>
    </w:p>
    <w:p w14:paraId="1E3A57E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F4BA4DE"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9B817FD" w14:textId="77777777" w:rsidTr="002813C4">
        <w:trPr>
          <w:trHeight w:val="240"/>
          <w:jc w:val="center"/>
        </w:trPr>
        <w:tc>
          <w:tcPr>
            <w:tcW w:w="9752" w:type="dxa"/>
            <w:gridSpan w:val="2"/>
          </w:tcPr>
          <w:p w14:paraId="5400B1F6" w14:textId="77777777" w:rsidR="00E57004" w:rsidRPr="001F2415" w:rsidRDefault="00E57004" w:rsidP="002813C4"/>
        </w:tc>
      </w:tr>
      <w:tr w:rsidR="00E57004" w:rsidRPr="001F2415" w14:paraId="14706E2B" w14:textId="77777777" w:rsidTr="002813C4">
        <w:trPr>
          <w:trHeight w:val="240"/>
          <w:jc w:val="center"/>
        </w:trPr>
        <w:tc>
          <w:tcPr>
            <w:tcW w:w="4876" w:type="dxa"/>
            <w:hideMark/>
          </w:tcPr>
          <w:p w14:paraId="667D14C8" w14:textId="77777777" w:rsidR="00E57004" w:rsidRPr="001F2415" w:rsidRDefault="00E57004" w:rsidP="002813C4">
            <w:pPr>
              <w:pStyle w:val="AmColumnHeading"/>
            </w:pPr>
            <w:r w:rsidRPr="001F2415">
              <w:t>Draft opinion</w:t>
            </w:r>
          </w:p>
        </w:tc>
        <w:tc>
          <w:tcPr>
            <w:tcW w:w="4876" w:type="dxa"/>
            <w:hideMark/>
          </w:tcPr>
          <w:p w14:paraId="67932E9F" w14:textId="77777777" w:rsidR="00E57004" w:rsidRPr="001F2415" w:rsidRDefault="00E57004" w:rsidP="002813C4">
            <w:pPr>
              <w:pStyle w:val="AmColumnHeading"/>
            </w:pPr>
            <w:r w:rsidRPr="001F2415">
              <w:t>Amendment</w:t>
            </w:r>
          </w:p>
        </w:tc>
      </w:tr>
      <w:tr w:rsidR="00E57004" w:rsidRPr="001F2415" w14:paraId="2B25AA33" w14:textId="77777777" w:rsidTr="002813C4">
        <w:trPr>
          <w:jc w:val="center"/>
        </w:trPr>
        <w:tc>
          <w:tcPr>
            <w:tcW w:w="4876" w:type="dxa"/>
          </w:tcPr>
          <w:p w14:paraId="383F2A62" w14:textId="77777777" w:rsidR="00E57004" w:rsidRPr="001F2415" w:rsidRDefault="00E57004" w:rsidP="002813C4">
            <w:pPr>
              <w:pStyle w:val="Normal6a"/>
            </w:pPr>
          </w:p>
        </w:tc>
        <w:tc>
          <w:tcPr>
            <w:tcW w:w="4876" w:type="dxa"/>
            <w:hideMark/>
          </w:tcPr>
          <w:p w14:paraId="6A49C55E" w14:textId="77777777" w:rsidR="00E57004" w:rsidRPr="001F2415" w:rsidRDefault="00E57004" w:rsidP="002813C4">
            <w:pPr>
              <w:pStyle w:val="Normal6a"/>
            </w:pPr>
            <w:r w:rsidRPr="001F2415">
              <w:rPr>
                <w:b/>
                <w:i/>
              </w:rPr>
              <w:t>6a.</w:t>
            </w:r>
            <w:r w:rsidRPr="001F2415">
              <w:rPr>
                <w:b/>
                <w:i/>
              </w:rPr>
              <w:tab/>
              <w:t>Calls on the Commission and the Member States to ensure implementation of current EU safety, hygiene and quality requirements on all fisheries and aquaculture products on the internal market in order to ensure a level-playing field between imported and EU fisheries and aquaculture products;</w:t>
            </w:r>
          </w:p>
        </w:tc>
      </w:tr>
    </w:tbl>
    <w:p w14:paraId="5EFF347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F8C1C61" w14:textId="77777777" w:rsidR="00E57004" w:rsidRPr="001F2415" w:rsidRDefault="00E57004" w:rsidP="00E57004">
      <w:r w:rsidRPr="001F2415">
        <w:rPr>
          <w:rStyle w:val="HideTWBExt"/>
          <w:noProof w:val="0"/>
        </w:rPr>
        <w:t>&lt;/Amend&gt;</w:t>
      </w:r>
    </w:p>
    <w:p w14:paraId="364D881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170</w:t>
      </w:r>
      <w:r w:rsidRPr="001F2415">
        <w:rPr>
          <w:rStyle w:val="HideTWBExt"/>
          <w:noProof w:val="0"/>
        </w:rPr>
        <w:t>&lt;/NumAm&gt;</w:t>
      </w:r>
    </w:p>
    <w:p w14:paraId="576AC2E1" w14:textId="77777777" w:rsidR="00E57004" w:rsidRPr="001F2415" w:rsidRDefault="00E57004" w:rsidP="00E57004">
      <w:pPr>
        <w:pStyle w:val="NormalBold"/>
      </w:pPr>
      <w:r w:rsidRPr="001F2415">
        <w:rPr>
          <w:rStyle w:val="HideTWBExt"/>
          <w:noProof w:val="0"/>
        </w:rPr>
        <w:t>&lt;RepeatBlock-By&gt;&lt;Members&gt;</w:t>
      </w:r>
      <w:r w:rsidRPr="001F2415">
        <w:t>Gabriel Mato, Francisco José Millán Mon</w:t>
      </w:r>
      <w:r w:rsidRPr="001F2415">
        <w:rPr>
          <w:rStyle w:val="HideTWBExt"/>
          <w:noProof w:val="0"/>
        </w:rPr>
        <w:t>&lt;/Members&gt;</w:t>
      </w:r>
    </w:p>
    <w:p w14:paraId="35C31A7D" w14:textId="77777777" w:rsidR="00E57004" w:rsidRPr="001F2415" w:rsidRDefault="00E57004" w:rsidP="00E57004">
      <w:pPr>
        <w:pStyle w:val="NormalBold"/>
      </w:pPr>
      <w:r w:rsidRPr="001F2415">
        <w:rPr>
          <w:rStyle w:val="HideTWBExt"/>
          <w:noProof w:val="0"/>
        </w:rPr>
        <w:t>&lt;/RepeatBlock-By&gt;</w:t>
      </w:r>
    </w:p>
    <w:p w14:paraId="18DC04B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BAD3852" w14:textId="77777777" w:rsidR="00E57004" w:rsidRPr="001F2415" w:rsidRDefault="00E57004" w:rsidP="00E57004">
      <w:pPr>
        <w:pStyle w:val="NormalBold"/>
      </w:pPr>
      <w:r w:rsidRPr="001F2415">
        <w:rPr>
          <w:rStyle w:val="HideTWBExt"/>
          <w:noProof w:val="0"/>
        </w:rPr>
        <w:t>&lt;Article&gt;</w:t>
      </w:r>
      <w:r w:rsidRPr="001F2415">
        <w:t>Paragraph 6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1C0B8F5" w14:textId="77777777" w:rsidTr="002813C4">
        <w:trPr>
          <w:trHeight w:val="240"/>
          <w:jc w:val="center"/>
        </w:trPr>
        <w:tc>
          <w:tcPr>
            <w:tcW w:w="9752" w:type="dxa"/>
            <w:gridSpan w:val="2"/>
          </w:tcPr>
          <w:p w14:paraId="4F566DD7" w14:textId="77777777" w:rsidR="00E57004" w:rsidRPr="001F2415" w:rsidRDefault="00E57004" w:rsidP="002813C4"/>
        </w:tc>
      </w:tr>
      <w:tr w:rsidR="00E57004" w:rsidRPr="001F2415" w14:paraId="4AB2383E" w14:textId="77777777" w:rsidTr="002813C4">
        <w:trPr>
          <w:trHeight w:val="240"/>
          <w:jc w:val="center"/>
        </w:trPr>
        <w:tc>
          <w:tcPr>
            <w:tcW w:w="4876" w:type="dxa"/>
            <w:hideMark/>
          </w:tcPr>
          <w:p w14:paraId="19845F68" w14:textId="77777777" w:rsidR="00E57004" w:rsidRPr="001F2415" w:rsidRDefault="00E57004" w:rsidP="002813C4">
            <w:pPr>
              <w:pStyle w:val="AmColumnHeading"/>
            </w:pPr>
            <w:r w:rsidRPr="001F2415">
              <w:t>Draft opinion</w:t>
            </w:r>
          </w:p>
        </w:tc>
        <w:tc>
          <w:tcPr>
            <w:tcW w:w="4876" w:type="dxa"/>
            <w:hideMark/>
          </w:tcPr>
          <w:p w14:paraId="064CC871" w14:textId="77777777" w:rsidR="00E57004" w:rsidRPr="001F2415" w:rsidRDefault="00E57004" w:rsidP="002813C4">
            <w:pPr>
              <w:pStyle w:val="AmColumnHeading"/>
            </w:pPr>
            <w:r w:rsidRPr="001F2415">
              <w:t>Amendment</w:t>
            </w:r>
          </w:p>
        </w:tc>
      </w:tr>
      <w:tr w:rsidR="00E57004" w:rsidRPr="001F2415" w14:paraId="326AB6C3" w14:textId="77777777" w:rsidTr="002813C4">
        <w:trPr>
          <w:jc w:val="center"/>
        </w:trPr>
        <w:tc>
          <w:tcPr>
            <w:tcW w:w="4876" w:type="dxa"/>
          </w:tcPr>
          <w:p w14:paraId="32248E46" w14:textId="77777777" w:rsidR="00E57004" w:rsidRPr="001F2415" w:rsidRDefault="00E57004" w:rsidP="002813C4">
            <w:pPr>
              <w:pStyle w:val="Normal6a"/>
            </w:pPr>
          </w:p>
        </w:tc>
        <w:tc>
          <w:tcPr>
            <w:tcW w:w="4876" w:type="dxa"/>
            <w:hideMark/>
          </w:tcPr>
          <w:p w14:paraId="3F72CE8C" w14:textId="77777777" w:rsidR="00E57004" w:rsidRPr="001F2415" w:rsidRDefault="00E57004" w:rsidP="002813C4">
            <w:pPr>
              <w:pStyle w:val="Normal6a"/>
            </w:pPr>
            <w:r w:rsidRPr="001F2415">
              <w:rPr>
                <w:b/>
                <w:i/>
              </w:rPr>
              <w:t>6a.</w:t>
            </w:r>
            <w:r w:rsidRPr="001F2415">
              <w:rPr>
                <w:b/>
                <w:i/>
              </w:rPr>
              <w:tab/>
              <w:t>Stresses the need to ensure a level playing field for all fishery products marketed in the EU regardless of their origin.</w:t>
            </w:r>
          </w:p>
        </w:tc>
      </w:tr>
    </w:tbl>
    <w:p w14:paraId="42F231E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07052D0" w14:textId="77777777" w:rsidR="00E57004" w:rsidRPr="001F2415" w:rsidRDefault="00E57004" w:rsidP="00E57004">
      <w:r w:rsidRPr="001F2415">
        <w:rPr>
          <w:rStyle w:val="HideTWBExt"/>
          <w:noProof w:val="0"/>
        </w:rPr>
        <w:t>&lt;/Amend&gt;</w:t>
      </w:r>
    </w:p>
    <w:p w14:paraId="4CCB263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171</w:t>
      </w:r>
      <w:r w:rsidRPr="001F2415">
        <w:rPr>
          <w:rStyle w:val="HideTWBExt"/>
          <w:noProof w:val="0"/>
        </w:rPr>
        <w:t>&lt;/NumAm&gt;</w:t>
      </w:r>
    </w:p>
    <w:p w14:paraId="2886A976"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511FC94A" w14:textId="77777777" w:rsidR="00E57004" w:rsidRPr="001F2415" w:rsidRDefault="00E57004" w:rsidP="00E57004">
      <w:pPr>
        <w:pStyle w:val="NormalBold"/>
      </w:pPr>
      <w:r w:rsidRPr="001F2415">
        <w:rPr>
          <w:rStyle w:val="HideTWBExt"/>
          <w:noProof w:val="0"/>
        </w:rPr>
        <w:t>&lt;/RepeatBlock-By&gt;</w:t>
      </w:r>
    </w:p>
    <w:p w14:paraId="4B7A094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3C2CA20" w14:textId="77777777" w:rsidR="00E57004" w:rsidRPr="001F2415" w:rsidRDefault="00E57004" w:rsidP="00E57004">
      <w:pPr>
        <w:pStyle w:val="NormalBold"/>
      </w:pPr>
      <w:r w:rsidRPr="001F2415">
        <w:rPr>
          <w:rStyle w:val="HideTWBExt"/>
          <w:noProof w:val="0"/>
        </w:rPr>
        <w:t>&lt;Article&gt;</w:t>
      </w:r>
      <w:r w:rsidRPr="001F2415">
        <w:t>Paragraph 6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7D05523" w14:textId="77777777" w:rsidTr="002813C4">
        <w:trPr>
          <w:trHeight w:val="240"/>
          <w:jc w:val="center"/>
        </w:trPr>
        <w:tc>
          <w:tcPr>
            <w:tcW w:w="9752" w:type="dxa"/>
            <w:gridSpan w:val="2"/>
          </w:tcPr>
          <w:p w14:paraId="02D10598" w14:textId="77777777" w:rsidR="00E57004" w:rsidRPr="001F2415" w:rsidRDefault="00E57004" w:rsidP="002813C4"/>
        </w:tc>
      </w:tr>
      <w:tr w:rsidR="00E57004" w:rsidRPr="001F2415" w14:paraId="3719B813" w14:textId="77777777" w:rsidTr="002813C4">
        <w:trPr>
          <w:trHeight w:val="240"/>
          <w:jc w:val="center"/>
        </w:trPr>
        <w:tc>
          <w:tcPr>
            <w:tcW w:w="4876" w:type="dxa"/>
            <w:hideMark/>
          </w:tcPr>
          <w:p w14:paraId="7E5EED0A" w14:textId="77777777" w:rsidR="00E57004" w:rsidRPr="001F2415" w:rsidRDefault="00E57004" w:rsidP="002813C4">
            <w:pPr>
              <w:pStyle w:val="AmColumnHeading"/>
            </w:pPr>
            <w:r w:rsidRPr="001F2415">
              <w:t>Draft opinion</w:t>
            </w:r>
          </w:p>
        </w:tc>
        <w:tc>
          <w:tcPr>
            <w:tcW w:w="4876" w:type="dxa"/>
            <w:hideMark/>
          </w:tcPr>
          <w:p w14:paraId="1AB89ADC" w14:textId="77777777" w:rsidR="00E57004" w:rsidRPr="001F2415" w:rsidRDefault="00E57004" w:rsidP="002813C4">
            <w:pPr>
              <w:pStyle w:val="AmColumnHeading"/>
            </w:pPr>
            <w:r w:rsidRPr="001F2415">
              <w:t>Amendment</w:t>
            </w:r>
          </w:p>
        </w:tc>
      </w:tr>
      <w:tr w:rsidR="00E57004" w:rsidRPr="001F2415" w14:paraId="05D686DB" w14:textId="77777777" w:rsidTr="002813C4">
        <w:trPr>
          <w:jc w:val="center"/>
        </w:trPr>
        <w:tc>
          <w:tcPr>
            <w:tcW w:w="4876" w:type="dxa"/>
          </w:tcPr>
          <w:p w14:paraId="70B775AF" w14:textId="77777777" w:rsidR="00E57004" w:rsidRPr="001F2415" w:rsidRDefault="00E57004" w:rsidP="002813C4">
            <w:pPr>
              <w:pStyle w:val="Normal6a"/>
            </w:pPr>
          </w:p>
        </w:tc>
        <w:tc>
          <w:tcPr>
            <w:tcW w:w="4876" w:type="dxa"/>
            <w:hideMark/>
          </w:tcPr>
          <w:p w14:paraId="492AB109" w14:textId="77777777" w:rsidR="00E57004" w:rsidRPr="001F2415" w:rsidRDefault="00E57004" w:rsidP="002813C4">
            <w:pPr>
              <w:pStyle w:val="Normal6a"/>
            </w:pPr>
            <w:r w:rsidRPr="001F2415">
              <w:rPr>
                <w:b/>
                <w:i/>
              </w:rPr>
              <w:t>6b.</w:t>
            </w:r>
            <w:r w:rsidRPr="001F2415">
              <w:tab/>
            </w:r>
            <w:r w:rsidRPr="001F2415">
              <w:rPr>
                <w:b/>
                <w:i/>
              </w:rPr>
              <w:t>Stresses the importance of increasing consumer awareness and calls for all imported fishery products entering the Community market to have to comply with the internationally agreed minimum standards, as laid down in C188 and implemented within the EU via Directive (EU) 2017/159, in order to prevent European citizens from consuming fish without being aware that it was caught by vessels that do not respect minimum social conditions;</w:t>
            </w:r>
          </w:p>
        </w:tc>
      </w:tr>
    </w:tbl>
    <w:p w14:paraId="12003835"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2D790905" w14:textId="77777777" w:rsidR="00E57004" w:rsidRPr="001F2415" w:rsidRDefault="00E57004" w:rsidP="00E57004">
      <w:r w:rsidRPr="001F2415">
        <w:rPr>
          <w:rStyle w:val="HideTWBExt"/>
          <w:noProof w:val="0"/>
        </w:rPr>
        <w:t>&lt;/Amend&gt;</w:t>
      </w:r>
    </w:p>
    <w:p w14:paraId="1C38E7B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172</w:t>
      </w:r>
      <w:r w:rsidRPr="001F2415">
        <w:rPr>
          <w:rStyle w:val="HideTWBExt"/>
          <w:noProof w:val="0"/>
        </w:rPr>
        <w:t>&lt;/NumAm&gt;</w:t>
      </w:r>
    </w:p>
    <w:p w14:paraId="4E1E67DE"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7F838A4F" w14:textId="77777777" w:rsidR="00E57004" w:rsidRPr="001F2415" w:rsidRDefault="00E57004" w:rsidP="00E57004">
      <w:pPr>
        <w:pStyle w:val="NormalBold"/>
      </w:pPr>
      <w:r w:rsidRPr="001F2415">
        <w:rPr>
          <w:rStyle w:val="HideTWBExt"/>
          <w:noProof w:val="0"/>
        </w:rPr>
        <w:t>&lt;/RepeatBlock-By&gt;</w:t>
      </w:r>
    </w:p>
    <w:p w14:paraId="745DF0A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2E655E4" w14:textId="77777777" w:rsidR="00E57004" w:rsidRPr="001F2415" w:rsidRDefault="00E57004" w:rsidP="00E57004">
      <w:pPr>
        <w:pStyle w:val="NormalBold"/>
      </w:pPr>
      <w:r w:rsidRPr="001F2415">
        <w:rPr>
          <w:rStyle w:val="HideTWBExt"/>
          <w:noProof w:val="0"/>
        </w:rPr>
        <w:t>&lt;Article&gt;</w:t>
      </w:r>
      <w:r w:rsidRPr="001F2415">
        <w:t>Paragraph 6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45B6393" w14:textId="77777777" w:rsidTr="002813C4">
        <w:trPr>
          <w:trHeight w:val="240"/>
          <w:jc w:val="center"/>
        </w:trPr>
        <w:tc>
          <w:tcPr>
            <w:tcW w:w="9752" w:type="dxa"/>
            <w:gridSpan w:val="2"/>
          </w:tcPr>
          <w:p w14:paraId="6979E537" w14:textId="77777777" w:rsidR="00E57004" w:rsidRPr="001F2415" w:rsidRDefault="00E57004" w:rsidP="002813C4"/>
        </w:tc>
      </w:tr>
      <w:tr w:rsidR="00E57004" w:rsidRPr="001F2415" w14:paraId="335B9017" w14:textId="77777777" w:rsidTr="002813C4">
        <w:trPr>
          <w:trHeight w:val="240"/>
          <w:jc w:val="center"/>
        </w:trPr>
        <w:tc>
          <w:tcPr>
            <w:tcW w:w="4876" w:type="dxa"/>
            <w:hideMark/>
          </w:tcPr>
          <w:p w14:paraId="4107A3CB" w14:textId="77777777" w:rsidR="00E57004" w:rsidRPr="001F2415" w:rsidRDefault="00E57004" w:rsidP="002813C4">
            <w:pPr>
              <w:pStyle w:val="AmColumnHeading"/>
            </w:pPr>
            <w:r w:rsidRPr="001F2415">
              <w:t>Draft opinion</w:t>
            </w:r>
          </w:p>
        </w:tc>
        <w:tc>
          <w:tcPr>
            <w:tcW w:w="4876" w:type="dxa"/>
            <w:hideMark/>
          </w:tcPr>
          <w:p w14:paraId="5D236EB9" w14:textId="77777777" w:rsidR="00E57004" w:rsidRPr="001F2415" w:rsidRDefault="00E57004" w:rsidP="002813C4">
            <w:pPr>
              <w:pStyle w:val="AmColumnHeading"/>
            </w:pPr>
            <w:r w:rsidRPr="001F2415">
              <w:t>Amendment</w:t>
            </w:r>
          </w:p>
        </w:tc>
      </w:tr>
      <w:tr w:rsidR="00E57004" w:rsidRPr="001F2415" w14:paraId="14F1BBE6" w14:textId="77777777" w:rsidTr="002813C4">
        <w:trPr>
          <w:jc w:val="center"/>
        </w:trPr>
        <w:tc>
          <w:tcPr>
            <w:tcW w:w="4876" w:type="dxa"/>
          </w:tcPr>
          <w:p w14:paraId="5AB396E0" w14:textId="77777777" w:rsidR="00E57004" w:rsidRPr="001F2415" w:rsidRDefault="00E57004" w:rsidP="002813C4">
            <w:pPr>
              <w:pStyle w:val="Normal6a"/>
            </w:pPr>
          </w:p>
        </w:tc>
        <w:tc>
          <w:tcPr>
            <w:tcW w:w="4876" w:type="dxa"/>
            <w:hideMark/>
          </w:tcPr>
          <w:p w14:paraId="36AFE505" w14:textId="77777777" w:rsidR="00E57004" w:rsidRPr="001F2415" w:rsidRDefault="00E57004" w:rsidP="002813C4">
            <w:pPr>
              <w:pStyle w:val="Normal6a"/>
            </w:pPr>
            <w:r w:rsidRPr="001F2415">
              <w:rPr>
                <w:b/>
                <w:i/>
              </w:rPr>
              <w:t>6b.</w:t>
            </w:r>
            <w:r w:rsidRPr="001F2415">
              <w:rPr>
                <w:b/>
                <w:i/>
              </w:rPr>
              <w:tab/>
              <w:t>Welcomes the zero tolerance approach towards IUU, recalling the international dimension of this phenomenon and the need to adopt a consistent and coherent neighbourhood policy with regard to fisheries management while fully enforcing Council Regulation (EC) No 1005/2008 on IUU fishing;</w:t>
            </w:r>
          </w:p>
        </w:tc>
      </w:tr>
    </w:tbl>
    <w:p w14:paraId="18C21A2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9733651" w14:textId="77777777" w:rsidR="00E57004" w:rsidRPr="001F2415" w:rsidRDefault="00E57004" w:rsidP="00E57004">
      <w:r w:rsidRPr="001F2415">
        <w:rPr>
          <w:rStyle w:val="HideTWBExt"/>
          <w:noProof w:val="0"/>
        </w:rPr>
        <w:t>&lt;/Amend&gt;</w:t>
      </w:r>
    </w:p>
    <w:p w14:paraId="7CDB2C0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173</w:t>
      </w:r>
      <w:r w:rsidRPr="001F2415">
        <w:rPr>
          <w:rStyle w:val="HideTWBExt"/>
          <w:noProof w:val="0"/>
        </w:rPr>
        <w:t>&lt;/NumAm&gt;</w:t>
      </w:r>
    </w:p>
    <w:p w14:paraId="7F364889"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6089B12B" w14:textId="77777777" w:rsidR="00E57004" w:rsidRPr="001F2415" w:rsidRDefault="00E57004" w:rsidP="00E57004">
      <w:pPr>
        <w:pStyle w:val="NormalBold"/>
      </w:pPr>
      <w:r w:rsidRPr="001F2415">
        <w:rPr>
          <w:rStyle w:val="HideTWBExt"/>
          <w:noProof w:val="0"/>
        </w:rPr>
        <w:t>&lt;/RepeatBlock-By&gt;</w:t>
      </w:r>
    </w:p>
    <w:p w14:paraId="1D5EB32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50B0A80" w14:textId="77777777" w:rsidR="00E57004" w:rsidRPr="001F2415" w:rsidRDefault="00E57004" w:rsidP="00E57004">
      <w:pPr>
        <w:pStyle w:val="NormalBold"/>
      </w:pPr>
      <w:r w:rsidRPr="001F2415">
        <w:rPr>
          <w:rStyle w:val="HideTWBExt"/>
          <w:noProof w:val="0"/>
        </w:rPr>
        <w:t>&lt;Article&gt;</w:t>
      </w:r>
      <w:r w:rsidRPr="001F2415">
        <w:t>Paragraph 6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783EE18" w14:textId="77777777" w:rsidTr="002813C4">
        <w:trPr>
          <w:trHeight w:val="240"/>
          <w:jc w:val="center"/>
        </w:trPr>
        <w:tc>
          <w:tcPr>
            <w:tcW w:w="9752" w:type="dxa"/>
            <w:gridSpan w:val="2"/>
          </w:tcPr>
          <w:p w14:paraId="239EA09A" w14:textId="77777777" w:rsidR="00E57004" w:rsidRPr="001F2415" w:rsidRDefault="00E57004" w:rsidP="002813C4"/>
        </w:tc>
      </w:tr>
      <w:tr w:rsidR="00E57004" w:rsidRPr="001F2415" w14:paraId="4C1902C1" w14:textId="77777777" w:rsidTr="002813C4">
        <w:trPr>
          <w:trHeight w:val="240"/>
          <w:jc w:val="center"/>
        </w:trPr>
        <w:tc>
          <w:tcPr>
            <w:tcW w:w="4876" w:type="dxa"/>
            <w:hideMark/>
          </w:tcPr>
          <w:p w14:paraId="3B51C066" w14:textId="77777777" w:rsidR="00E57004" w:rsidRPr="001F2415" w:rsidRDefault="00E57004" w:rsidP="002813C4">
            <w:pPr>
              <w:pStyle w:val="AmColumnHeading"/>
            </w:pPr>
            <w:r w:rsidRPr="001F2415">
              <w:t>Draft opinion</w:t>
            </w:r>
          </w:p>
        </w:tc>
        <w:tc>
          <w:tcPr>
            <w:tcW w:w="4876" w:type="dxa"/>
            <w:hideMark/>
          </w:tcPr>
          <w:p w14:paraId="4A4ECCF0" w14:textId="77777777" w:rsidR="00E57004" w:rsidRPr="001F2415" w:rsidRDefault="00E57004" w:rsidP="002813C4">
            <w:pPr>
              <w:pStyle w:val="AmColumnHeading"/>
            </w:pPr>
            <w:r w:rsidRPr="001F2415">
              <w:t>Amendment</w:t>
            </w:r>
          </w:p>
        </w:tc>
      </w:tr>
      <w:tr w:rsidR="00E57004" w:rsidRPr="001F2415" w14:paraId="390F2F9D" w14:textId="77777777" w:rsidTr="002813C4">
        <w:trPr>
          <w:jc w:val="center"/>
        </w:trPr>
        <w:tc>
          <w:tcPr>
            <w:tcW w:w="4876" w:type="dxa"/>
          </w:tcPr>
          <w:p w14:paraId="768B91B5" w14:textId="77777777" w:rsidR="00E57004" w:rsidRPr="001F2415" w:rsidRDefault="00E57004" w:rsidP="002813C4">
            <w:pPr>
              <w:pStyle w:val="Normal6a"/>
            </w:pPr>
          </w:p>
        </w:tc>
        <w:tc>
          <w:tcPr>
            <w:tcW w:w="4876" w:type="dxa"/>
            <w:hideMark/>
          </w:tcPr>
          <w:p w14:paraId="6361C6A9" w14:textId="77777777" w:rsidR="00E57004" w:rsidRPr="001F2415" w:rsidRDefault="00E57004" w:rsidP="002813C4">
            <w:pPr>
              <w:pStyle w:val="Normal6a"/>
            </w:pPr>
            <w:r w:rsidRPr="001F2415">
              <w:rPr>
                <w:b/>
                <w:i/>
              </w:rPr>
              <w:t>6b.</w:t>
            </w:r>
            <w:r w:rsidRPr="001F2415">
              <w:rPr>
                <w:b/>
                <w:i/>
              </w:rPr>
              <w:tab/>
              <w:t>Underlines the need for binding and quantifiable targets for the transition to organic aquaculture; emphasises the economic benefits this will have for aquaculture producers; stresses that the transition can be assisted through the European Maritime and Fisheries Fund (EMFF);</w:t>
            </w:r>
          </w:p>
        </w:tc>
      </w:tr>
    </w:tbl>
    <w:p w14:paraId="16A27B4C"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260BD3E" w14:textId="77777777" w:rsidR="00E57004" w:rsidRPr="001F2415" w:rsidRDefault="00E57004" w:rsidP="00E57004">
      <w:r w:rsidRPr="001F2415">
        <w:rPr>
          <w:rStyle w:val="HideTWBExt"/>
          <w:noProof w:val="0"/>
        </w:rPr>
        <w:t>&lt;/Amend&gt;</w:t>
      </w:r>
    </w:p>
    <w:p w14:paraId="52EDEF3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174</w:t>
      </w:r>
      <w:r w:rsidRPr="001F2415">
        <w:rPr>
          <w:rStyle w:val="HideTWBExt"/>
          <w:noProof w:val="0"/>
        </w:rPr>
        <w:t>&lt;/NumAm&gt;</w:t>
      </w:r>
    </w:p>
    <w:p w14:paraId="0CFE2CBB" w14:textId="77777777" w:rsidR="00E57004" w:rsidRPr="001F2415" w:rsidRDefault="00E57004" w:rsidP="00E57004">
      <w:pPr>
        <w:pStyle w:val="NormalBold"/>
      </w:pPr>
      <w:r w:rsidRPr="001F2415">
        <w:rPr>
          <w:rStyle w:val="HideTWBExt"/>
          <w:noProof w:val="0"/>
        </w:rPr>
        <w:t>&lt;RepeatBlock-By&gt;&lt;Members&gt;</w:t>
      </w:r>
      <w:r w:rsidRPr="001F2415">
        <w:t>Annie Schreijer-Pierik</w:t>
      </w:r>
      <w:r w:rsidRPr="001F2415">
        <w:rPr>
          <w:rStyle w:val="HideTWBExt"/>
          <w:noProof w:val="0"/>
        </w:rPr>
        <w:t>&lt;/Members&gt;</w:t>
      </w:r>
    </w:p>
    <w:p w14:paraId="0E06B410" w14:textId="77777777" w:rsidR="00E57004" w:rsidRPr="001F2415" w:rsidRDefault="00E57004" w:rsidP="00E57004">
      <w:pPr>
        <w:pStyle w:val="NormalBold"/>
      </w:pPr>
      <w:r w:rsidRPr="001F2415">
        <w:rPr>
          <w:rStyle w:val="HideTWBExt"/>
          <w:noProof w:val="0"/>
        </w:rPr>
        <w:t>&lt;/RepeatBlock-By&gt;</w:t>
      </w:r>
    </w:p>
    <w:p w14:paraId="3236912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26B0F48" w14:textId="77777777" w:rsidR="00E57004" w:rsidRPr="001F2415" w:rsidRDefault="00E57004" w:rsidP="00E57004">
      <w:pPr>
        <w:pStyle w:val="NormalBold"/>
      </w:pPr>
      <w:r w:rsidRPr="001F2415">
        <w:rPr>
          <w:rStyle w:val="HideTWBExt"/>
          <w:noProof w:val="0"/>
        </w:rPr>
        <w:t>&lt;Article&gt;</w:t>
      </w:r>
      <w:r w:rsidRPr="001F2415">
        <w:t>Paragraph 6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91C83EF" w14:textId="77777777" w:rsidTr="002813C4">
        <w:trPr>
          <w:trHeight w:val="240"/>
          <w:jc w:val="center"/>
        </w:trPr>
        <w:tc>
          <w:tcPr>
            <w:tcW w:w="9752" w:type="dxa"/>
            <w:gridSpan w:val="2"/>
          </w:tcPr>
          <w:p w14:paraId="10362B01" w14:textId="77777777" w:rsidR="00E57004" w:rsidRPr="001F2415" w:rsidRDefault="00E57004" w:rsidP="002813C4"/>
        </w:tc>
      </w:tr>
      <w:tr w:rsidR="00E57004" w:rsidRPr="001F2415" w14:paraId="5776EDCF" w14:textId="77777777" w:rsidTr="002813C4">
        <w:trPr>
          <w:trHeight w:val="240"/>
          <w:jc w:val="center"/>
        </w:trPr>
        <w:tc>
          <w:tcPr>
            <w:tcW w:w="4876" w:type="dxa"/>
            <w:hideMark/>
          </w:tcPr>
          <w:p w14:paraId="25FE0EA4" w14:textId="77777777" w:rsidR="00E57004" w:rsidRPr="001F2415" w:rsidRDefault="00E57004" w:rsidP="002813C4">
            <w:pPr>
              <w:pStyle w:val="AmColumnHeading"/>
            </w:pPr>
            <w:r w:rsidRPr="001F2415">
              <w:t>Draft opinion</w:t>
            </w:r>
          </w:p>
        </w:tc>
        <w:tc>
          <w:tcPr>
            <w:tcW w:w="4876" w:type="dxa"/>
            <w:hideMark/>
          </w:tcPr>
          <w:p w14:paraId="1E846081" w14:textId="77777777" w:rsidR="00E57004" w:rsidRPr="001F2415" w:rsidRDefault="00E57004" w:rsidP="002813C4">
            <w:pPr>
              <w:pStyle w:val="AmColumnHeading"/>
            </w:pPr>
            <w:r w:rsidRPr="001F2415">
              <w:t>Amendment</w:t>
            </w:r>
          </w:p>
        </w:tc>
      </w:tr>
      <w:tr w:rsidR="00E57004" w:rsidRPr="001F2415" w14:paraId="757B9C19" w14:textId="77777777" w:rsidTr="002813C4">
        <w:trPr>
          <w:jc w:val="center"/>
        </w:trPr>
        <w:tc>
          <w:tcPr>
            <w:tcW w:w="4876" w:type="dxa"/>
          </w:tcPr>
          <w:p w14:paraId="088DF9D7" w14:textId="77777777" w:rsidR="00E57004" w:rsidRPr="001F2415" w:rsidRDefault="00E57004" w:rsidP="002813C4">
            <w:pPr>
              <w:pStyle w:val="Normal6a"/>
            </w:pPr>
          </w:p>
        </w:tc>
        <w:tc>
          <w:tcPr>
            <w:tcW w:w="4876" w:type="dxa"/>
            <w:hideMark/>
          </w:tcPr>
          <w:p w14:paraId="49B66633" w14:textId="77777777" w:rsidR="00E57004" w:rsidRPr="001F2415" w:rsidRDefault="00E57004" w:rsidP="002813C4">
            <w:pPr>
              <w:pStyle w:val="Normal6a"/>
            </w:pPr>
            <w:r w:rsidRPr="001F2415">
              <w:rPr>
                <w:b/>
                <w:i/>
              </w:rPr>
              <w:t>6c.</w:t>
            </w:r>
            <w:r w:rsidRPr="001F2415">
              <w:tab/>
            </w:r>
            <w:r w:rsidRPr="001F2415">
              <w:rPr>
                <w:b/>
                <w:i/>
              </w:rPr>
              <w:t>Calls on the European Commission to draw up a ‘List of goods produced by child labour or forced labour’, comparable with that of the US ([1] https://www.dol.gov/sites/dolgov/files/ILAB/child_labor_reports/tda2019/2020_TVPRA_List_Online_Final.pdf), so that EU policy-makers and companies can rely on this list and subsequent reports to perform risk assessments and supply chain due diligence, and develop strategies to tackle child labour and forced labour; encourages the Commission to use this list as a tool for taking measures against non-compliant fishing vessels and non-cooperating third countries, comparable with the countries referred to in Chapter VII of the IUU Regulation, in particular to restrict or block imports from fishing vessels or fishing countries that have been blacklisted on account of serious abuses of labour or failure to respect fundamental human rights on board fishing vessels;</w:t>
            </w:r>
          </w:p>
        </w:tc>
      </w:tr>
    </w:tbl>
    <w:p w14:paraId="222068A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{NL}</w:t>
      </w:r>
      <w:r w:rsidRPr="001F2415">
        <w:t>nl</w:t>
      </w:r>
      <w:r w:rsidRPr="001F2415">
        <w:rPr>
          <w:rStyle w:val="HideTWBExt"/>
          <w:noProof w:val="0"/>
        </w:rPr>
        <w:t>&lt;/Original&gt;</w:t>
      </w:r>
    </w:p>
    <w:p w14:paraId="3A5C64EE" w14:textId="52CE9DBB" w:rsidR="00E57004" w:rsidRPr="001F2415" w:rsidRDefault="00E57004" w:rsidP="00E57004">
      <w:r w:rsidRPr="001F2415">
        <w:rPr>
          <w:rStyle w:val="HideTWBExt"/>
          <w:noProof w:val="0"/>
        </w:rPr>
        <w:t>&lt;/Amend&gt;</w:t>
      </w:r>
    </w:p>
    <w:p w14:paraId="44A3655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175</w:t>
      </w:r>
      <w:r w:rsidRPr="001F2415">
        <w:rPr>
          <w:rStyle w:val="HideTWBExt"/>
          <w:noProof w:val="0"/>
        </w:rPr>
        <w:t>&lt;/NumAm&gt;</w:t>
      </w:r>
    </w:p>
    <w:p w14:paraId="4B73D27C"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355EC001" w14:textId="77777777" w:rsidR="00E57004" w:rsidRPr="001F2415" w:rsidRDefault="00E57004" w:rsidP="00E57004">
      <w:pPr>
        <w:pStyle w:val="NormalBold"/>
      </w:pPr>
      <w:r w:rsidRPr="001F2415">
        <w:rPr>
          <w:rStyle w:val="HideTWBExt"/>
          <w:noProof w:val="0"/>
        </w:rPr>
        <w:t>&lt;/RepeatBlock-By&gt;</w:t>
      </w:r>
    </w:p>
    <w:p w14:paraId="0EF8C1D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83199B7"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A9C8127" w14:textId="77777777" w:rsidTr="002813C4">
        <w:trPr>
          <w:trHeight w:val="240"/>
          <w:jc w:val="center"/>
        </w:trPr>
        <w:tc>
          <w:tcPr>
            <w:tcW w:w="9752" w:type="dxa"/>
            <w:gridSpan w:val="2"/>
          </w:tcPr>
          <w:p w14:paraId="21E2F34C" w14:textId="77777777" w:rsidR="00E57004" w:rsidRPr="001F2415" w:rsidRDefault="00E57004" w:rsidP="002813C4"/>
        </w:tc>
      </w:tr>
      <w:tr w:rsidR="00E57004" w:rsidRPr="001F2415" w14:paraId="2060E0EE" w14:textId="77777777" w:rsidTr="002813C4">
        <w:trPr>
          <w:trHeight w:val="240"/>
          <w:jc w:val="center"/>
        </w:trPr>
        <w:tc>
          <w:tcPr>
            <w:tcW w:w="4876" w:type="dxa"/>
            <w:hideMark/>
          </w:tcPr>
          <w:p w14:paraId="01138725" w14:textId="77777777" w:rsidR="00E57004" w:rsidRPr="001F2415" w:rsidRDefault="00E57004" w:rsidP="002813C4">
            <w:pPr>
              <w:pStyle w:val="AmColumnHeading"/>
            </w:pPr>
            <w:r w:rsidRPr="001F2415">
              <w:t>Draft opinion</w:t>
            </w:r>
          </w:p>
        </w:tc>
        <w:tc>
          <w:tcPr>
            <w:tcW w:w="4876" w:type="dxa"/>
            <w:hideMark/>
          </w:tcPr>
          <w:p w14:paraId="65343EFA" w14:textId="77777777" w:rsidR="00E57004" w:rsidRPr="001F2415" w:rsidRDefault="00E57004" w:rsidP="002813C4">
            <w:pPr>
              <w:pStyle w:val="AmColumnHeading"/>
            </w:pPr>
            <w:r w:rsidRPr="001F2415">
              <w:t>Amendment</w:t>
            </w:r>
          </w:p>
        </w:tc>
      </w:tr>
      <w:tr w:rsidR="00E57004" w:rsidRPr="001F2415" w14:paraId="24FCA9F4" w14:textId="77777777" w:rsidTr="002813C4">
        <w:trPr>
          <w:jc w:val="center"/>
        </w:trPr>
        <w:tc>
          <w:tcPr>
            <w:tcW w:w="4876" w:type="dxa"/>
            <w:hideMark/>
          </w:tcPr>
          <w:p w14:paraId="3FA1BCD0" w14:textId="77777777" w:rsidR="00E57004" w:rsidRPr="001F2415" w:rsidRDefault="00E57004" w:rsidP="002813C4">
            <w:pPr>
              <w:pStyle w:val="Normal6a"/>
            </w:pPr>
            <w:r w:rsidRPr="001F2415">
              <w:t>7.</w:t>
            </w:r>
            <w:r w:rsidRPr="001F2415">
              <w:tab/>
              <w:t>Underlines the importance of EMFAF in sustaining and modernising the sector, favouring generational renewal, and promoting the active participation of women, associations, including guilds (‘cofradías’), producer organisations and the retail sector;</w:t>
            </w:r>
          </w:p>
        </w:tc>
        <w:tc>
          <w:tcPr>
            <w:tcW w:w="4876" w:type="dxa"/>
            <w:hideMark/>
          </w:tcPr>
          <w:p w14:paraId="3AD553CD" w14:textId="77777777" w:rsidR="00E57004" w:rsidRPr="001F2415" w:rsidRDefault="00E57004" w:rsidP="002813C4">
            <w:pPr>
              <w:pStyle w:val="Normal6a"/>
            </w:pPr>
            <w:r w:rsidRPr="001F2415">
              <w:t>7.</w:t>
            </w:r>
            <w:r w:rsidRPr="001F2415">
              <w:tab/>
              <w:t xml:space="preserve">Underlines the importance of EMFAF in sustaining and modernising the sector, favouring generational renewal, and promoting the active participation of women, associations, including guilds (‘cofradías’), producer organisations and the retail sector; </w:t>
            </w:r>
            <w:r w:rsidRPr="001F2415">
              <w:rPr>
                <w:b/>
                <w:i/>
              </w:rPr>
              <w:t>welcomes the Commission’s intention to invest in research, innovation and technology, and stresses that the new EMFAF should also be used to support research and innovation programmes and projects aimed at reducing food waste and to promote a sustainable food system; stresses, moreover, the need to integrate the current European research and innovation programmes with the Farm to Fork and Biodiversity 2030 Strategies and with the new EMFAF, in order to maximise potential synergies between different sectors;</w:t>
            </w:r>
          </w:p>
        </w:tc>
      </w:tr>
    </w:tbl>
    <w:p w14:paraId="0C10BE4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95F5119" w14:textId="77777777" w:rsidR="00E57004" w:rsidRPr="001F2415" w:rsidRDefault="00E57004" w:rsidP="00E57004">
      <w:r w:rsidRPr="001F2415">
        <w:rPr>
          <w:rStyle w:val="HideTWBExt"/>
          <w:noProof w:val="0"/>
        </w:rPr>
        <w:t>&lt;/Amend&gt;</w:t>
      </w:r>
    </w:p>
    <w:p w14:paraId="58AE1184"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176</w:t>
      </w:r>
      <w:r w:rsidRPr="001F2415">
        <w:rPr>
          <w:rStyle w:val="HideTWBExt"/>
          <w:noProof w:val="0"/>
        </w:rPr>
        <w:t>&lt;/NumAm&gt;</w:t>
      </w:r>
    </w:p>
    <w:p w14:paraId="28E2D05E"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206070B4" w14:textId="77777777" w:rsidR="00E57004" w:rsidRPr="001F2415" w:rsidRDefault="00E57004" w:rsidP="00E57004">
      <w:pPr>
        <w:pStyle w:val="NormalBold"/>
      </w:pPr>
      <w:r w:rsidRPr="001F2415">
        <w:rPr>
          <w:rStyle w:val="HideTWBExt"/>
          <w:noProof w:val="0"/>
        </w:rPr>
        <w:t>&lt;/RepeatBlock-By&gt;</w:t>
      </w:r>
    </w:p>
    <w:p w14:paraId="2ED078F7"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EBD71D4"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08FF7F9" w14:textId="77777777" w:rsidTr="002813C4">
        <w:trPr>
          <w:trHeight w:val="240"/>
          <w:jc w:val="center"/>
        </w:trPr>
        <w:tc>
          <w:tcPr>
            <w:tcW w:w="9752" w:type="dxa"/>
            <w:gridSpan w:val="2"/>
          </w:tcPr>
          <w:p w14:paraId="14C47A2E" w14:textId="77777777" w:rsidR="00E57004" w:rsidRPr="001F2415" w:rsidRDefault="00E57004" w:rsidP="002813C4"/>
        </w:tc>
      </w:tr>
      <w:tr w:rsidR="00E57004" w:rsidRPr="001F2415" w14:paraId="7C5BF3D8" w14:textId="77777777" w:rsidTr="002813C4">
        <w:trPr>
          <w:trHeight w:val="240"/>
          <w:jc w:val="center"/>
        </w:trPr>
        <w:tc>
          <w:tcPr>
            <w:tcW w:w="4876" w:type="dxa"/>
            <w:hideMark/>
          </w:tcPr>
          <w:p w14:paraId="3E28ED50" w14:textId="77777777" w:rsidR="00E57004" w:rsidRPr="001F2415" w:rsidRDefault="00E57004" w:rsidP="002813C4">
            <w:pPr>
              <w:pStyle w:val="AmColumnHeading"/>
            </w:pPr>
            <w:r w:rsidRPr="001F2415">
              <w:t>Draft opinion</w:t>
            </w:r>
          </w:p>
        </w:tc>
        <w:tc>
          <w:tcPr>
            <w:tcW w:w="4876" w:type="dxa"/>
            <w:hideMark/>
          </w:tcPr>
          <w:p w14:paraId="4324F872" w14:textId="77777777" w:rsidR="00E57004" w:rsidRPr="001F2415" w:rsidRDefault="00E57004" w:rsidP="002813C4">
            <w:pPr>
              <w:pStyle w:val="AmColumnHeading"/>
            </w:pPr>
            <w:r w:rsidRPr="001F2415">
              <w:t>Amendment</w:t>
            </w:r>
          </w:p>
        </w:tc>
      </w:tr>
      <w:tr w:rsidR="00E57004" w:rsidRPr="001F2415" w14:paraId="5A04E34C" w14:textId="77777777" w:rsidTr="002813C4">
        <w:trPr>
          <w:jc w:val="center"/>
        </w:trPr>
        <w:tc>
          <w:tcPr>
            <w:tcW w:w="4876" w:type="dxa"/>
            <w:hideMark/>
          </w:tcPr>
          <w:p w14:paraId="6EA69BC7" w14:textId="77777777" w:rsidR="00E57004" w:rsidRPr="001F2415" w:rsidRDefault="00E57004" w:rsidP="002813C4">
            <w:pPr>
              <w:pStyle w:val="Normal6a"/>
            </w:pPr>
            <w:r w:rsidRPr="001F2415">
              <w:t>7.</w:t>
            </w:r>
            <w:r w:rsidRPr="001F2415">
              <w:tab/>
              <w:t>Underlines the importance of EMFAF in sustaining and modernising the sector, favouring generational renewal, and promoting the active participation of women, associations, including guilds (‘cofradías), producer organisations and the retail sector;</w:t>
            </w:r>
          </w:p>
        </w:tc>
        <w:tc>
          <w:tcPr>
            <w:tcW w:w="4876" w:type="dxa"/>
            <w:hideMark/>
          </w:tcPr>
          <w:p w14:paraId="08B31A4E" w14:textId="77777777" w:rsidR="00E57004" w:rsidRPr="001F2415" w:rsidRDefault="00E57004" w:rsidP="002813C4">
            <w:pPr>
              <w:pStyle w:val="Normal6a"/>
            </w:pPr>
            <w:r w:rsidRPr="001F2415">
              <w:t>7.</w:t>
            </w:r>
            <w:r w:rsidRPr="001F2415">
              <w:tab/>
            </w:r>
            <w:r w:rsidRPr="001F2415">
              <w:rPr>
                <w:b/>
                <w:i/>
              </w:rPr>
              <w:t>Deeply regrets the failure to achieve the commitment under the Sustainable Development Goals (SDG 14.6) of phasing out harmful fisheries subsidies by 2020; calls on the Commission and the Member States to abolish all harmful fisheries subsidies, including capacity-building subsidies;</w:t>
            </w:r>
            <w:r w:rsidRPr="001F2415">
              <w:t xml:space="preserve"> Underlines the importance of EMFAF in sustaining and modernising the sector, favouring generational renewal, and promoting the active participation of women, associations, including guilds (‘cofradías), producer organisations and the retail sector;</w:t>
            </w:r>
          </w:p>
        </w:tc>
      </w:tr>
    </w:tbl>
    <w:p w14:paraId="0890C6F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52D7182" w14:textId="77777777" w:rsidR="00E57004" w:rsidRPr="001F2415" w:rsidRDefault="00E57004" w:rsidP="00E57004">
      <w:r w:rsidRPr="001F2415">
        <w:rPr>
          <w:rStyle w:val="HideTWBExt"/>
          <w:noProof w:val="0"/>
        </w:rPr>
        <w:t>&lt;/Amend&gt;</w:t>
      </w:r>
    </w:p>
    <w:p w14:paraId="5CCCEAD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177</w:t>
      </w:r>
      <w:r w:rsidRPr="001F2415">
        <w:rPr>
          <w:rStyle w:val="HideTWBExt"/>
          <w:noProof w:val="0"/>
        </w:rPr>
        <w:t>&lt;/NumAm&gt;</w:t>
      </w:r>
    </w:p>
    <w:p w14:paraId="3C5A1F7C"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6876A8AB" w14:textId="77777777" w:rsidR="00E57004" w:rsidRPr="001F2415" w:rsidRDefault="00E57004" w:rsidP="00E57004">
      <w:pPr>
        <w:pStyle w:val="NormalBold"/>
      </w:pPr>
      <w:r w:rsidRPr="001F2415">
        <w:rPr>
          <w:rStyle w:val="HideTWBExt"/>
          <w:noProof w:val="0"/>
        </w:rPr>
        <w:t>&lt;/RepeatBlock-By&gt;</w:t>
      </w:r>
    </w:p>
    <w:p w14:paraId="2B31930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7E2EE8E"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16663A2" w14:textId="77777777" w:rsidTr="002813C4">
        <w:trPr>
          <w:trHeight w:val="240"/>
          <w:jc w:val="center"/>
        </w:trPr>
        <w:tc>
          <w:tcPr>
            <w:tcW w:w="9752" w:type="dxa"/>
            <w:gridSpan w:val="2"/>
          </w:tcPr>
          <w:p w14:paraId="47E68418" w14:textId="77777777" w:rsidR="00E57004" w:rsidRPr="001F2415" w:rsidRDefault="00E57004" w:rsidP="002813C4"/>
        </w:tc>
      </w:tr>
      <w:tr w:rsidR="00E57004" w:rsidRPr="001F2415" w14:paraId="488C9C5B" w14:textId="77777777" w:rsidTr="002813C4">
        <w:trPr>
          <w:trHeight w:val="240"/>
          <w:jc w:val="center"/>
        </w:trPr>
        <w:tc>
          <w:tcPr>
            <w:tcW w:w="4876" w:type="dxa"/>
            <w:hideMark/>
          </w:tcPr>
          <w:p w14:paraId="000932AB" w14:textId="77777777" w:rsidR="00E57004" w:rsidRPr="001F2415" w:rsidRDefault="00E57004" w:rsidP="002813C4">
            <w:pPr>
              <w:pStyle w:val="AmColumnHeading"/>
            </w:pPr>
            <w:r w:rsidRPr="001F2415">
              <w:t>Draft opinion</w:t>
            </w:r>
          </w:p>
        </w:tc>
        <w:tc>
          <w:tcPr>
            <w:tcW w:w="4876" w:type="dxa"/>
            <w:hideMark/>
          </w:tcPr>
          <w:p w14:paraId="7BE9847D" w14:textId="77777777" w:rsidR="00E57004" w:rsidRPr="001F2415" w:rsidRDefault="00E57004" w:rsidP="002813C4">
            <w:pPr>
              <w:pStyle w:val="AmColumnHeading"/>
            </w:pPr>
            <w:r w:rsidRPr="001F2415">
              <w:t>Amendment</w:t>
            </w:r>
          </w:p>
        </w:tc>
      </w:tr>
      <w:tr w:rsidR="00E57004" w:rsidRPr="001F2415" w14:paraId="3785E970" w14:textId="77777777" w:rsidTr="002813C4">
        <w:trPr>
          <w:jc w:val="center"/>
        </w:trPr>
        <w:tc>
          <w:tcPr>
            <w:tcW w:w="4876" w:type="dxa"/>
            <w:hideMark/>
          </w:tcPr>
          <w:p w14:paraId="55573ABB" w14:textId="77777777" w:rsidR="00E57004" w:rsidRPr="001F2415" w:rsidRDefault="00E57004" w:rsidP="002813C4">
            <w:pPr>
              <w:pStyle w:val="Normal6a"/>
            </w:pPr>
            <w:r w:rsidRPr="001F2415">
              <w:t>7.</w:t>
            </w:r>
            <w:r w:rsidRPr="001F2415">
              <w:tab/>
              <w:t>Underlines the importance of EMFAF in sustaining and modernising the sector, favouring generational renewal, and promoting the active participation of women, associations, including guilds (‘cofradías’), producer organisations and the retail sector;</w:t>
            </w:r>
          </w:p>
        </w:tc>
        <w:tc>
          <w:tcPr>
            <w:tcW w:w="4876" w:type="dxa"/>
            <w:hideMark/>
          </w:tcPr>
          <w:p w14:paraId="0E74F273" w14:textId="77777777" w:rsidR="00E57004" w:rsidRPr="001F2415" w:rsidRDefault="00E57004" w:rsidP="002813C4">
            <w:pPr>
              <w:pStyle w:val="Normal6a"/>
            </w:pPr>
            <w:r w:rsidRPr="001F2415">
              <w:t>7.</w:t>
            </w:r>
            <w:r w:rsidRPr="001F2415">
              <w:tab/>
              <w:t xml:space="preserve">Underlines the importance of EMFAF in sustaining and modernising the sector, favouring generational renewal, and promoting the active participation of women, associations, including guilds (‘cofradías’), producer organisations and the retail sector; </w:t>
            </w:r>
            <w:r w:rsidRPr="001F2415">
              <w:rPr>
                <w:b/>
                <w:i/>
              </w:rPr>
              <w:t>calls on the Commission and the Member States to promote and create incentives for the digital transformation of the sector in all links of the value chain for fisheries and aquaculture products;</w:t>
            </w:r>
          </w:p>
        </w:tc>
      </w:tr>
    </w:tbl>
    <w:p w14:paraId="2759485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2739764B" w14:textId="77777777" w:rsidR="00E57004" w:rsidRPr="001F2415" w:rsidRDefault="00E57004" w:rsidP="00E57004">
      <w:r w:rsidRPr="001F2415">
        <w:rPr>
          <w:rStyle w:val="HideTWBExt"/>
          <w:noProof w:val="0"/>
        </w:rPr>
        <w:t>&lt;/Amend&gt;</w:t>
      </w:r>
    </w:p>
    <w:p w14:paraId="2CF63B9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178</w:t>
      </w:r>
      <w:r w:rsidRPr="001F2415">
        <w:rPr>
          <w:rStyle w:val="HideTWBExt"/>
          <w:noProof w:val="0"/>
        </w:rPr>
        <w:t>&lt;/NumAm&gt;</w:t>
      </w:r>
    </w:p>
    <w:p w14:paraId="7D58C26E" w14:textId="77777777" w:rsidR="00E57004" w:rsidRPr="001F2415" w:rsidRDefault="00E57004" w:rsidP="00E57004">
      <w:pPr>
        <w:pStyle w:val="NormalBold"/>
      </w:pPr>
      <w:r w:rsidRPr="001F2415">
        <w:rPr>
          <w:rStyle w:val="HideTWBExt"/>
          <w:noProof w:val="0"/>
        </w:rPr>
        <w:t>&lt;RepeatBlock-By&gt;&lt;Members&gt;</w:t>
      </w:r>
      <w:r w:rsidRPr="001F2415">
        <w:t>Ruža Tomašić</w:t>
      </w:r>
      <w:r w:rsidRPr="001F2415">
        <w:rPr>
          <w:rStyle w:val="HideTWBExt"/>
          <w:noProof w:val="0"/>
        </w:rPr>
        <w:t>&lt;/Members&gt;</w:t>
      </w:r>
    </w:p>
    <w:p w14:paraId="5127E71A" w14:textId="77777777" w:rsidR="00E57004" w:rsidRPr="001F2415" w:rsidRDefault="00E57004" w:rsidP="00E57004">
      <w:pPr>
        <w:pStyle w:val="NormalBold"/>
      </w:pPr>
      <w:r w:rsidRPr="001F2415">
        <w:rPr>
          <w:rStyle w:val="HideTWBExt"/>
          <w:noProof w:val="0"/>
        </w:rPr>
        <w:t>&lt;/RepeatBlock-By&gt;</w:t>
      </w:r>
    </w:p>
    <w:p w14:paraId="02D9B51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5047191"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28ECB3B" w14:textId="77777777" w:rsidTr="002813C4">
        <w:trPr>
          <w:trHeight w:val="240"/>
          <w:jc w:val="center"/>
        </w:trPr>
        <w:tc>
          <w:tcPr>
            <w:tcW w:w="9752" w:type="dxa"/>
            <w:gridSpan w:val="2"/>
          </w:tcPr>
          <w:p w14:paraId="4685B573" w14:textId="77777777" w:rsidR="00E57004" w:rsidRPr="001F2415" w:rsidRDefault="00E57004" w:rsidP="002813C4"/>
        </w:tc>
      </w:tr>
      <w:tr w:rsidR="00E57004" w:rsidRPr="001F2415" w14:paraId="218D3DDE" w14:textId="77777777" w:rsidTr="002813C4">
        <w:trPr>
          <w:trHeight w:val="240"/>
          <w:jc w:val="center"/>
        </w:trPr>
        <w:tc>
          <w:tcPr>
            <w:tcW w:w="4876" w:type="dxa"/>
            <w:hideMark/>
          </w:tcPr>
          <w:p w14:paraId="0B1750BB" w14:textId="77777777" w:rsidR="00E57004" w:rsidRPr="001F2415" w:rsidRDefault="00E57004" w:rsidP="002813C4">
            <w:pPr>
              <w:pStyle w:val="AmColumnHeading"/>
            </w:pPr>
            <w:r w:rsidRPr="001F2415">
              <w:t>Draft opinion</w:t>
            </w:r>
          </w:p>
        </w:tc>
        <w:tc>
          <w:tcPr>
            <w:tcW w:w="4876" w:type="dxa"/>
            <w:hideMark/>
          </w:tcPr>
          <w:p w14:paraId="1880D58D" w14:textId="77777777" w:rsidR="00E57004" w:rsidRPr="001F2415" w:rsidRDefault="00E57004" w:rsidP="002813C4">
            <w:pPr>
              <w:pStyle w:val="AmColumnHeading"/>
            </w:pPr>
            <w:r w:rsidRPr="001F2415">
              <w:t>Amendment</w:t>
            </w:r>
          </w:p>
        </w:tc>
      </w:tr>
      <w:tr w:rsidR="00E57004" w:rsidRPr="001F2415" w14:paraId="5DEA4632" w14:textId="77777777" w:rsidTr="002813C4">
        <w:trPr>
          <w:jc w:val="center"/>
        </w:trPr>
        <w:tc>
          <w:tcPr>
            <w:tcW w:w="4876" w:type="dxa"/>
            <w:hideMark/>
          </w:tcPr>
          <w:p w14:paraId="428B379A" w14:textId="77777777" w:rsidR="00E57004" w:rsidRPr="001F2415" w:rsidRDefault="00E57004" w:rsidP="002813C4">
            <w:pPr>
              <w:pStyle w:val="Normal6a"/>
            </w:pPr>
            <w:r w:rsidRPr="001F2415">
              <w:t>7.</w:t>
            </w:r>
            <w:r w:rsidRPr="001F2415">
              <w:tab/>
              <w:t>Underlines the importance of EMFAF in sustaining and modernising the sector, favouring generational renewal, and promoting the active participation of women, associations, including guilds (‘cofradías’), producer organisations and the retail sector;</w:t>
            </w:r>
          </w:p>
        </w:tc>
        <w:tc>
          <w:tcPr>
            <w:tcW w:w="4876" w:type="dxa"/>
            <w:hideMark/>
          </w:tcPr>
          <w:p w14:paraId="71E0F37F" w14:textId="77777777" w:rsidR="00E57004" w:rsidRPr="001F2415" w:rsidRDefault="00E57004" w:rsidP="002813C4">
            <w:pPr>
              <w:pStyle w:val="Normal6a"/>
            </w:pPr>
            <w:r w:rsidRPr="001F2415">
              <w:t>7.</w:t>
            </w:r>
            <w:r w:rsidRPr="001F2415">
              <w:tab/>
              <w:t>Underlines the importance of EMFAF in sustaining and modernising the sector, favouring generational renewal</w:t>
            </w:r>
            <w:r w:rsidRPr="001F2415">
              <w:rPr>
                <w:b/>
                <w:i/>
              </w:rPr>
              <w:t>,</w:t>
            </w:r>
            <w:r w:rsidRPr="001F2415">
              <w:t xml:space="preserve"> </w:t>
            </w:r>
            <w:r w:rsidRPr="001F2415">
              <w:rPr>
                <w:b/>
                <w:i/>
              </w:rPr>
              <w:t>which can curb depopulation in rural areas and on the islands, and</w:t>
            </w:r>
            <w:r w:rsidRPr="001F2415">
              <w:t xml:space="preserve"> promoting the active participation of women, associations, including guilds (‘cofradías’), producer organisations and the retail sector;</w:t>
            </w:r>
          </w:p>
        </w:tc>
      </w:tr>
    </w:tbl>
    <w:p w14:paraId="7F93DE2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{HR}</w:t>
      </w:r>
      <w:r w:rsidRPr="001F2415">
        <w:t>hr</w:t>
      </w:r>
      <w:r w:rsidRPr="001F2415">
        <w:rPr>
          <w:rStyle w:val="HideTWBExt"/>
          <w:noProof w:val="0"/>
        </w:rPr>
        <w:t>&lt;/Original&gt;</w:t>
      </w:r>
    </w:p>
    <w:p w14:paraId="2B90C2E9" w14:textId="64E127CD" w:rsidR="00E57004" w:rsidRPr="001F2415" w:rsidRDefault="00E57004" w:rsidP="00E57004">
      <w:r w:rsidRPr="001F2415">
        <w:rPr>
          <w:rStyle w:val="HideTWBExt"/>
          <w:noProof w:val="0"/>
        </w:rPr>
        <w:t>&lt;/Amend&gt;</w:t>
      </w:r>
    </w:p>
    <w:p w14:paraId="2D1C5EB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179</w:t>
      </w:r>
      <w:r w:rsidRPr="001F2415">
        <w:rPr>
          <w:rStyle w:val="HideTWBExt"/>
          <w:noProof w:val="0"/>
        </w:rPr>
        <w:t>&lt;/NumAm&gt;</w:t>
      </w:r>
    </w:p>
    <w:p w14:paraId="34699401"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515FC3D4" w14:textId="77777777" w:rsidR="00E57004" w:rsidRPr="001F2415" w:rsidRDefault="00E57004" w:rsidP="00E57004">
      <w:pPr>
        <w:pStyle w:val="NormalBold"/>
      </w:pPr>
      <w:r w:rsidRPr="001F2415">
        <w:rPr>
          <w:rStyle w:val="HideTWBExt"/>
          <w:noProof w:val="0"/>
        </w:rPr>
        <w:t>&lt;/RepeatBlock-By&gt;</w:t>
      </w:r>
    </w:p>
    <w:p w14:paraId="61E8713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D4BEC40"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6D0344E" w14:textId="77777777" w:rsidTr="002813C4">
        <w:trPr>
          <w:trHeight w:val="240"/>
          <w:jc w:val="center"/>
        </w:trPr>
        <w:tc>
          <w:tcPr>
            <w:tcW w:w="9752" w:type="dxa"/>
            <w:gridSpan w:val="2"/>
          </w:tcPr>
          <w:p w14:paraId="54B31F9A" w14:textId="77777777" w:rsidR="00E57004" w:rsidRPr="001F2415" w:rsidRDefault="00E57004" w:rsidP="002813C4"/>
        </w:tc>
      </w:tr>
      <w:tr w:rsidR="00E57004" w:rsidRPr="001F2415" w14:paraId="0B0BD0EE" w14:textId="77777777" w:rsidTr="002813C4">
        <w:trPr>
          <w:trHeight w:val="240"/>
          <w:jc w:val="center"/>
        </w:trPr>
        <w:tc>
          <w:tcPr>
            <w:tcW w:w="4876" w:type="dxa"/>
            <w:hideMark/>
          </w:tcPr>
          <w:p w14:paraId="2C737A9D" w14:textId="77777777" w:rsidR="00E57004" w:rsidRPr="001F2415" w:rsidRDefault="00E57004" w:rsidP="002813C4">
            <w:pPr>
              <w:pStyle w:val="AmColumnHeading"/>
            </w:pPr>
            <w:r w:rsidRPr="001F2415">
              <w:t>Draft opinion</w:t>
            </w:r>
          </w:p>
        </w:tc>
        <w:tc>
          <w:tcPr>
            <w:tcW w:w="4876" w:type="dxa"/>
            <w:hideMark/>
          </w:tcPr>
          <w:p w14:paraId="6533B0A0" w14:textId="77777777" w:rsidR="00E57004" w:rsidRPr="001F2415" w:rsidRDefault="00E57004" w:rsidP="002813C4">
            <w:pPr>
              <w:pStyle w:val="AmColumnHeading"/>
            </w:pPr>
            <w:r w:rsidRPr="001F2415">
              <w:t>Amendment</w:t>
            </w:r>
          </w:p>
        </w:tc>
      </w:tr>
      <w:tr w:rsidR="00E57004" w:rsidRPr="001F2415" w14:paraId="11A83A82" w14:textId="77777777" w:rsidTr="002813C4">
        <w:trPr>
          <w:jc w:val="center"/>
        </w:trPr>
        <w:tc>
          <w:tcPr>
            <w:tcW w:w="4876" w:type="dxa"/>
            <w:hideMark/>
          </w:tcPr>
          <w:p w14:paraId="5F5AF607" w14:textId="77777777" w:rsidR="00E57004" w:rsidRPr="001F2415" w:rsidRDefault="00E57004" w:rsidP="002813C4">
            <w:pPr>
              <w:pStyle w:val="Normal6a"/>
            </w:pPr>
            <w:r w:rsidRPr="001F2415">
              <w:t>7.</w:t>
            </w:r>
            <w:r w:rsidRPr="001F2415">
              <w:tab/>
              <w:t xml:space="preserve">Underlines the importance of EMFAF in sustaining and modernising the sector, favouring generational renewal, and promoting the active participation of women, associations, </w:t>
            </w:r>
            <w:r w:rsidRPr="001F2415">
              <w:rPr>
                <w:b/>
                <w:i/>
              </w:rPr>
              <w:t>including guilds (‘cofradías),</w:t>
            </w:r>
            <w:r w:rsidRPr="001F2415">
              <w:t xml:space="preserve"> producer organisations and the retail sector;</w:t>
            </w:r>
          </w:p>
        </w:tc>
        <w:tc>
          <w:tcPr>
            <w:tcW w:w="4876" w:type="dxa"/>
            <w:hideMark/>
          </w:tcPr>
          <w:p w14:paraId="3F9D53E4" w14:textId="77777777" w:rsidR="00E57004" w:rsidRPr="001F2415" w:rsidRDefault="00E57004" w:rsidP="002813C4">
            <w:pPr>
              <w:pStyle w:val="Normal6a"/>
            </w:pPr>
            <w:r w:rsidRPr="001F2415">
              <w:t>7.</w:t>
            </w:r>
            <w:r w:rsidRPr="001F2415">
              <w:tab/>
              <w:t>Underlines the importance of EMFAF in sustaining and modernising the sector</w:t>
            </w:r>
            <w:r w:rsidRPr="001F2415">
              <w:rPr>
                <w:b/>
                <w:i/>
              </w:rPr>
              <w:t>, creating new employment and income opportunities, minimising its environmental footprint</w:t>
            </w:r>
            <w:r w:rsidRPr="001F2415">
              <w:t>, favouring generational renewal, and promoting the active participation of women, associations, producer organisations and the retail sector;</w:t>
            </w:r>
          </w:p>
        </w:tc>
      </w:tr>
    </w:tbl>
    <w:p w14:paraId="7DD9372F"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126FB7D" w14:textId="77777777" w:rsidR="00E57004" w:rsidRPr="001F2415" w:rsidRDefault="00E57004" w:rsidP="00E57004">
      <w:r w:rsidRPr="001F2415">
        <w:rPr>
          <w:rStyle w:val="HideTWBExt"/>
          <w:noProof w:val="0"/>
        </w:rPr>
        <w:t>&lt;/Amend&gt;</w:t>
      </w:r>
    </w:p>
    <w:p w14:paraId="37A635B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180</w:t>
      </w:r>
      <w:r w:rsidRPr="001F2415">
        <w:rPr>
          <w:rStyle w:val="HideTWBExt"/>
          <w:noProof w:val="0"/>
        </w:rPr>
        <w:t>&lt;/NumAm&gt;</w:t>
      </w:r>
    </w:p>
    <w:p w14:paraId="7E68730A"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08124F9B"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4184A248" w14:textId="77777777" w:rsidR="00E57004" w:rsidRPr="001F2415" w:rsidRDefault="00E57004" w:rsidP="00E57004">
      <w:r w:rsidRPr="001F2415">
        <w:rPr>
          <w:rStyle w:val="HideTWBExt"/>
          <w:noProof w:val="0"/>
        </w:rPr>
        <w:t>&lt;/RepeatBlock-By&gt;</w:t>
      </w:r>
    </w:p>
    <w:p w14:paraId="18528E1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2227581"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47D452D" w14:textId="77777777" w:rsidTr="002813C4">
        <w:trPr>
          <w:trHeight w:val="240"/>
          <w:jc w:val="center"/>
        </w:trPr>
        <w:tc>
          <w:tcPr>
            <w:tcW w:w="9752" w:type="dxa"/>
            <w:gridSpan w:val="2"/>
          </w:tcPr>
          <w:p w14:paraId="6F02AB94" w14:textId="77777777" w:rsidR="00E57004" w:rsidRPr="001F2415" w:rsidRDefault="00E57004" w:rsidP="002813C4"/>
        </w:tc>
      </w:tr>
      <w:tr w:rsidR="00E57004" w:rsidRPr="001F2415" w14:paraId="086F5140" w14:textId="77777777" w:rsidTr="002813C4">
        <w:trPr>
          <w:trHeight w:val="240"/>
          <w:jc w:val="center"/>
        </w:trPr>
        <w:tc>
          <w:tcPr>
            <w:tcW w:w="4876" w:type="dxa"/>
            <w:hideMark/>
          </w:tcPr>
          <w:p w14:paraId="64D3A54A" w14:textId="77777777" w:rsidR="00E57004" w:rsidRPr="001F2415" w:rsidRDefault="00E57004" w:rsidP="002813C4">
            <w:pPr>
              <w:pStyle w:val="AmColumnHeading"/>
            </w:pPr>
            <w:r w:rsidRPr="001F2415">
              <w:t>Draft opinion</w:t>
            </w:r>
          </w:p>
        </w:tc>
        <w:tc>
          <w:tcPr>
            <w:tcW w:w="4876" w:type="dxa"/>
            <w:hideMark/>
          </w:tcPr>
          <w:p w14:paraId="2678EED6" w14:textId="77777777" w:rsidR="00E57004" w:rsidRPr="001F2415" w:rsidRDefault="00E57004" w:rsidP="002813C4">
            <w:pPr>
              <w:pStyle w:val="AmColumnHeading"/>
            </w:pPr>
            <w:r w:rsidRPr="001F2415">
              <w:t>Amendment</w:t>
            </w:r>
          </w:p>
        </w:tc>
      </w:tr>
      <w:tr w:rsidR="00E57004" w:rsidRPr="001F2415" w14:paraId="1F693F4F" w14:textId="77777777" w:rsidTr="002813C4">
        <w:trPr>
          <w:jc w:val="center"/>
        </w:trPr>
        <w:tc>
          <w:tcPr>
            <w:tcW w:w="4876" w:type="dxa"/>
            <w:hideMark/>
          </w:tcPr>
          <w:p w14:paraId="318CBEFF" w14:textId="77777777" w:rsidR="00E57004" w:rsidRPr="001F2415" w:rsidRDefault="00E57004" w:rsidP="002813C4">
            <w:pPr>
              <w:pStyle w:val="Normal6a"/>
            </w:pPr>
            <w:r w:rsidRPr="001F2415">
              <w:t>7.</w:t>
            </w:r>
            <w:r w:rsidRPr="001F2415">
              <w:tab/>
              <w:t xml:space="preserve">Underlines the importance of EMFAF in </w:t>
            </w:r>
            <w:r w:rsidRPr="001F2415">
              <w:rPr>
                <w:b/>
                <w:i/>
              </w:rPr>
              <w:t>sustaining and</w:t>
            </w:r>
            <w:r w:rsidRPr="001F2415">
              <w:t xml:space="preserve"> modernising the sector, favouring generational renewal, and promoting the active participation of women, associations, including guilds (‘cofradías), producer organisations and the retail sector;</w:t>
            </w:r>
          </w:p>
        </w:tc>
        <w:tc>
          <w:tcPr>
            <w:tcW w:w="4876" w:type="dxa"/>
            <w:hideMark/>
          </w:tcPr>
          <w:p w14:paraId="7F87FFB2" w14:textId="77777777" w:rsidR="00E57004" w:rsidRPr="001F2415" w:rsidRDefault="00E57004" w:rsidP="002813C4">
            <w:pPr>
              <w:pStyle w:val="Normal6a"/>
            </w:pPr>
            <w:r w:rsidRPr="001F2415">
              <w:t>7.</w:t>
            </w:r>
            <w:r w:rsidRPr="001F2415">
              <w:tab/>
              <w:t xml:space="preserve">Underlines the importance of EMFAF in modernising the sector </w:t>
            </w:r>
            <w:r w:rsidRPr="001F2415">
              <w:rPr>
                <w:b/>
                <w:i/>
              </w:rPr>
              <w:t>in line with the objectives of the CFP</w:t>
            </w:r>
            <w:r w:rsidRPr="001F2415">
              <w:t xml:space="preserve">, favouring </w:t>
            </w:r>
            <w:r w:rsidRPr="001F2415">
              <w:rPr>
                <w:b/>
                <w:i/>
              </w:rPr>
              <w:t>small scale vessels and supporting</w:t>
            </w:r>
            <w:r w:rsidRPr="001F2415">
              <w:t xml:space="preserve"> generational renewal, and promoting the active participation of women, associations, including guilds (‘cofradías), producer organisations and the retail sector;</w:t>
            </w:r>
          </w:p>
        </w:tc>
      </w:tr>
    </w:tbl>
    <w:p w14:paraId="23AE860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9597E15" w14:textId="77777777" w:rsidR="00E57004" w:rsidRPr="001F2415" w:rsidRDefault="00E57004" w:rsidP="00E57004">
      <w:r w:rsidRPr="001F2415">
        <w:rPr>
          <w:rStyle w:val="HideTWBExt"/>
          <w:noProof w:val="0"/>
        </w:rPr>
        <w:t>&lt;/Amend&gt;</w:t>
      </w:r>
    </w:p>
    <w:p w14:paraId="5FB05A9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181</w:t>
      </w:r>
      <w:r w:rsidRPr="001F2415">
        <w:rPr>
          <w:rStyle w:val="HideTWBExt"/>
          <w:noProof w:val="0"/>
        </w:rPr>
        <w:t>&lt;/NumAm&gt;</w:t>
      </w:r>
    </w:p>
    <w:p w14:paraId="0B8FB15E"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22940F35" w14:textId="77777777" w:rsidR="00E57004" w:rsidRPr="001F2415" w:rsidRDefault="00E57004" w:rsidP="00E57004">
      <w:pPr>
        <w:pStyle w:val="NormalBold"/>
      </w:pPr>
      <w:r w:rsidRPr="001F2415">
        <w:rPr>
          <w:rStyle w:val="HideTWBExt"/>
          <w:noProof w:val="0"/>
        </w:rPr>
        <w:t>&lt;/RepeatBlock-By&gt;</w:t>
      </w:r>
    </w:p>
    <w:p w14:paraId="2518369A"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CF37D53" w14:textId="77777777" w:rsidR="00E57004" w:rsidRPr="001F2415" w:rsidRDefault="00E57004" w:rsidP="00E57004">
      <w:pPr>
        <w:pStyle w:val="NormalBold"/>
      </w:pPr>
      <w:r w:rsidRPr="001F2415">
        <w:rPr>
          <w:rStyle w:val="HideTWBExt"/>
          <w:noProof w:val="0"/>
        </w:rPr>
        <w:t>&lt;Article&gt;</w:t>
      </w:r>
      <w:r w:rsidRPr="001F2415">
        <w:t>Paragraph 7</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421DDCC" w14:textId="77777777" w:rsidTr="002813C4">
        <w:trPr>
          <w:trHeight w:val="240"/>
          <w:jc w:val="center"/>
        </w:trPr>
        <w:tc>
          <w:tcPr>
            <w:tcW w:w="9752" w:type="dxa"/>
            <w:gridSpan w:val="2"/>
          </w:tcPr>
          <w:p w14:paraId="141BA8A7" w14:textId="77777777" w:rsidR="00E57004" w:rsidRPr="001F2415" w:rsidRDefault="00E57004" w:rsidP="002813C4"/>
        </w:tc>
      </w:tr>
      <w:tr w:rsidR="00E57004" w:rsidRPr="001F2415" w14:paraId="4C018925" w14:textId="77777777" w:rsidTr="002813C4">
        <w:trPr>
          <w:trHeight w:val="240"/>
          <w:jc w:val="center"/>
        </w:trPr>
        <w:tc>
          <w:tcPr>
            <w:tcW w:w="4876" w:type="dxa"/>
            <w:hideMark/>
          </w:tcPr>
          <w:p w14:paraId="22468765" w14:textId="77777777" w:rsidR="00E57004" w:rsidRPr="001F2415" w:rsidRDefault="00E57004" w:rsidP="002813C4">
            <w:pPr>
              <w:pStyle w:val="AmColumnHeading"/>
            </w:pPr>
            <w:r w:rsidRPr="001F2415">
              <w:t>Draft opinion</w:t>
            </w:r>
          </w:p>
        </w:tc>
        <w:tc>
          <w:tcPr>
            <w:tcW w:w="4876" w:type="dxa"/>
            <w:hideMark/>
          </w:tcPr>
          <w:p w14:paraId="06C4EE95" w14:textId="77777777" w:rsidR="00E57004" w:rsidRPr="001F2415" w:rsidRDefault="00E57004" w:rsidP="002813C4">
            <w:pPr>
              <w:pStyle w:val="AmColumnHeading"/>
            </w:pPr>
            <w:r w:rsidRPr="001F2415">
              <w:t>Amendment</w:t>
            </w:r>
          </w:p>
        </w:tc>
      </w:tr>
      <w:tr w:rsidR="00E57004" w:rsidRPr="001F2415" w14:paraId="42FF06EE" w14:textId="77777777" w:rsidTr="002813C4">
        <w:trPr>
          <w:jc w:val="center"/>
        </w:trPr>
        <w:tc>
          <w:tcPr>
            <w:tcW w:w="4876" w:type="dxa"/>
            <w:hideMark/>
          </w:tcPr>
          <w:p w14:paraId="71F72110" w14:textId="77777777" w:rsidR="00E57004" w:rsidRPr="001F2415" w:rsidRDefault="00E57004" w:rsidP="002813C4">
            <w:pPr>
              <w:pStyle w:val="Normal6a"/>
            </w:pPr>
            <w:r w:rsidRPr="001F2415">
              <w:t>7.</w:t>
            </w:r>
            <w:r w:rsidRPr="001F2415">
              <w:tab/>
              <w:t xml:space="preserve">Underlines the importance of EMFAF in sustaining and modernising the sector, favouring generational renewal, and promoting the active participation of women, associations, </w:t>
            </w:r>
            <w:r w:rsidRPr="001F2415">
              <w:rPr>
                <w:b/>
                <w:i/>
              </w:rPr>
              <w:t>including guilds (‘cofradías),</w:t>
            </w:r>
            <w:r w:rsidRPr="001F2415">
              <w:t xml:space="preserve"> producer organisations and the retail sector;</w:t>
            </w:r>
          </w:p>
        </w:tc>
        <w:tc>
          <w:tcPr>
            <w:tcW w:w="4876" w:type="dxa"/>
            <w:hideMark/>
          </w:tcPr>
          <w:p w14:paraId="30BC4DBD" w14:textId="77777777" w:rsidR="00E57004" w:rsidRPr="001F2415" w:rsidRDefault="00E57004" w:rsidP="002813C4">
            <w:pPr>
              <w:pStyle w:val="Normal6a"/>
            </w:pPr>
            <w:r w:rsidRPr="001F2415">
              <w:t>7.</w:t>
            </w:r>
            <w:r w:rsidRPr="001F2415">
              <w:tab/>
              <w:t>Underlines the importance of EMFAF in sustaining and modernising the sector, favouring generational renewal, and promoting the active participation of women, associations, producer organisations and the retail sector;</w:t>
            </w:r>
          </w:p>
        </w:tc>
      </w:tr>
    </w:tbl>
    <w:p w14:paraId="4CB9A5F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91FBAFD" w14:textId="77777777" w:rsidR="00E57004" w:rsidRPr="001F2415" w:rsidRDefault="00E57004" w:rsidP="00E57004">
      <w:r w:rsidRPr="001F2415">
        <w:rPr>
          <w:rStyle w:val="HideTWBExt"/>
          <w:noProof w:val="0"/>
        </w:rPr>
        <w:t>&lt;/Amend&gt;</w:t>
      </w:r>
    </w:p>
    <w:p w14:paraId="4826BF12"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182</w:t>
      </w:r>
      <w:r w:rsidRPr="001F2415">
        <w:rPr>
          <w:rStyle w:val="HideTWBExt"/>
          <w:noProof w:val="0"/>
        </w:rPr>
        <w:t>&lt;/NumAm&gt;</w:t>
      </w:r>
    </w:p>
    <w:p w14:paraId="117D0004"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Pierre Karleskind</w:t>
      </w:r>
      <w:r w:rsidRPr="001F2415">
        <w:rPr>
          <w:rStyle w:val="HideTWBExt"/>
          <w:noProof w:val="0"/>
        </w:rPr>
        <w:t>&lt;/Members&gt;</w:t>
      </w:r>
    </w:p>
    <w:p w14:paraId="03765134" w14:textId="77777777" w:rsidR="00E57004" w:rsidRPr="001F2415" w:rsidRDefault="00E57004" w:rsidP="00E57004">
      <w:pPr>
        <w:pStyle w:val="NormalBold"/>
      </w:pPr>
      <w:r w:rsidRPr="001F2415">
        <w:rPr>
          <w:rStyle w:val="HideTWBExt"/>
          <w:noProof w:val="0"/>
        </w:rPr>
        <w:t>&lt;/RepeatBlock-By&gt;</w:t>
      </w:r>
    </w:p>
    <w:p w14:paraId="6D15F0C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DC23D81" w14:textId="77777777" w:rsidR="00E57004" w:rsidRPr="001F2415" w:rsidRDefault="00E57004" w:rsidP="00E57004">
      <w:pPr>
        <w:pStyle w:val="NormalBold"/>
      </w:pPr>
      <w:r w:rsidRPr="001F2415">
        <w:rPr>
          <w:rStyle w:val="HideTWBExt"/>
          <w:noProof w:val="0"/>
        </w:rPr>
        <w:t>&lt;Article&gt;</w:t>
      </w:r>
      <w:r w:rsidRPr="001F2415">
        <w:t>Paragraph 7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6B7292D9" w14:textId="77777777" w:rsidTr="002813C4">
        <w:trPr>
          <w:trHeight w:val="240"/>
          <w:jc w:val="center"/>
        </w:trPr>
        <w:tc>
          <w:tcPr>
            <w:tcW w:w="9752" w:type="dxa"/>
            <w:gridSpan w:val="2"/>
          </w:tcPr>
          <w:p w14:paraId="1FBE87F5" w14:textId="77777777" w:rsidR="00E57004" w:rsidRPr="001F2415" w:rsidRDefault="00E57004" w:rsidP="002813C4"/>
        </w:tc>
      </w:tr>
      <w:tr w:rsidR="00E57004" w:rsidRPr="001F2415" w14:paraId="00732E3C" w14:textId="77777777" w:rsidTr="002813C4">
        <w:trPr>
          <w:trHeight w:val="240"/>
          <w:jc w:val="center"/>
        </w:trPr>
        <w:tc>
          <w:tcPr>
            <w:tcW w:w="4876" w:type="dxa"/>
            <w:hideMark/>
          </w:tcPr>
          <w:p w14:paraId="25788EA9" w14:textId="77777777" w:rsidR="00E57004" w:rsidRPr="001F2415" w:rsidRDefault="00E57004" w:rsidP="002813C4">
            <w:pPr>
              <w:pStyle w:val="AmColumnHeading"/>
            </w:pPr>
            <w:r w:rsidRPr="001F2415">
              <w:t>Draft opinion</w:t>
            </w:r>
          </w:p>
        </w:tc>
        <w:tc>
          <w:tcPr>
            <w:tcW w:w="4876" w:type="dxa"/>
            <w:hideMark/>
          </w:tcPr>
          <w:p w14:paraId="1D05BEBE" w14:textId="77777777" w:rsidR="00E57004" w:rsidRPr="001F2415" w:rsidRDefault="00E57004" w:rsidP="002813C4">
            <w:pPr>
              <w:pStyle w:val="AmColumnHeading"/>
            </w:pPr>
            <w:r w:rsidRPr="001F2415">
              <w:t>Amendment</w:t>
            </w:r>
          </w:p>
        </w:tc>
      </w:tr>
      <w:tr w:rsidR="00E57004" w:rsidRPr="001F2415" w14:paraId="3B636802" w14:textId="77777777" w:rsidTr="002813C4">
        <w:trPr>
          <w:jc w:val="center"/>
        </w:trPr>
        <w:tc>
          <w:tcPr>
            <w:tcW w:w="4876" w:type="dxa"/>
          </w:tcPr>
          <w:p w14:paraId="5DC1518B" w14:textId="77777777" w:rsidR="00E57004" w:rsidRPr="001F2415" w:rsidRDefault="00E57004" w:rsidP="002813C4">
            <w:pPr>
              <w:pStyle w:val="Normal6a"/>
            </w:pPr>
          </w:p>
        </w:tc>
        <w:tc>
          <w:tcPr>
            <w:tcW w:w="4876" w:type="dxa"/>
            <w:hideMark/>
          </w:tcPr>
          <w:p w14:paraId="5C621F9B" w14:textId="77777777" w:rsidR="00E57004" w:rsidRPr="001F2415" w:rsidRDefault="00E57004" w:rsidP="002813C4">
            <w:pPr>
              <w:pStyle w:val="Normal6a"/>
            </w:pPr>
            <w:r w:rsidRPr="001F2415">
              <w:rPr>
                <w:b/>
                <w:i/>
              </w:rPr>
              <w:t>7a.</w:t>
            </w:r>
            <w:r w:rsidRPr="001F2415">
              <w:rPr>
                <w:b/>
                <w:i/>
              </w:rPr>
              <w:tab/>
              <w:t>Underlines the necessity to establish better consultative ways for small scale fishers commercial organizations, allowing them be part of relevant decision making processes with repercussions for their livelihoods, including their participation in the Social Dialogue Committee. It is not enough his presence on the advisory councils, in a system of interplaying forces that favour the large-scales operators, to avoid the decline of their objectives of Social Responsibility, that have transferred to the organizations involved in the co-management of local fisheries to protect the ecosystem and markets, in order to prioritizing social concern and the defence of the ecosystem, as the fundamental mean of life of its affiliates;</w:t>
            </w:r>
          </w:p>
        </w:tc>
      </w:tr>
    </w:tbl>
    <w:p w14:paraId="6F99E16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D68191B" w14:textId="77777777" w:rsidR="00E57004" w:rsidRPr="001F2415" w:rsidRDefault="00E57004" w:rsidP="00E57004">
      <w:r w:rsidRPr="001F2415">
        <w:rPr>
          <w:rStyle w:val="HideTWBExt"/>
          <w:noProof w:val="0"/>
        </w:rPr>
        <w:t>&lt;/Amend&gt;</w:t>
      </w:r>
    </w:p>
    <w:p w14:paraId="29B5015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183</w:t>
      </w:r>
      <w:r w:rsidRPr="001F2415">
        <w:rPr>
          <w:rStyle w:val="HideTWBExt"/>
          <w:noProof w:val="0"/>
        </w:rPr>
        <w:t>&lt;/NumAm&gt;</w:t>
      </w:r>
    </w:p>
    <w:p w14:paraId="20021BD6"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0BF2AC6C" w14:textId="77777777" w:rsidR="00E57004" w:rsidRPr="001F2415" w:rsidRDefault="00E57004" w:rsidP="00E57004">
      <w:pPr>
        <w:pStyle w:val="NormalBold"/>
      </w:pPr>
      <w:r w:rsidRPr="001F2415">
        <w:rPr>
          <w:rStyle w:val="HideTWBExt"/>
          <w:noProof w:val="0"/>
        </w:rPr>
        <w:t>&lt;/RepeatBlock-By&gt;</w:t>
      </w:r>
    </w:p>
    <w:p w14:paraId="77CD703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F57DF87" w14:textId="77777777" w:rsidR="00E57004" w:rsidRPr="001F2415" w:rsidRDefault="00E57004" w:rsidP="00E57004">
      <w:pPr>
        <w:pStyle w:val="NormalBold"/>
      </w:pPr>
      <w:r w:rsidRPr="001F2415">
        <w:rPr>
          <w:rStyle w:val="HideTWBExt"/>
          <w:noProof w:val="0"/>
        </w:rPr>
        <w:t>&lt;Article&gt;</w:t>
      </w:r>
      <w:r w:rsidRPr="001F2415">
        <w:t>Paragraph 7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AF1949A" w14:textId="77777777" w:rsidTr="002813C4">
        <w:trPr>
          <w:trHeight w:val="240"/>
          <w:jc w:val="center"/>
        </w:trPr>
        <w:tc>
          <w:tcPr>
            <w:tcW w:w="9752" w:type="dxa"/>
            <w:gridSpan w:val="2"/>
          </w:tcPr>
          <w:p w14:paraId="09271231" w14:textId="77777777" w:rsidR="00E57004" w:rsidRPr="001F2415" w:rsidRDefault="00E57004" w:rsidP="002813C4"/>
        </w:tc>
      </w:tr>
      <w:tr w:rsidR="00E57004" w:rsidRPr="001F2415" w14:paraId="795ACC29" w14:textId="77777777" w:rsidTr="002813C4">
        <w:trPr>
          <w:trHeight w:val="240"/>
          <w:jc w:val="center"/>
        </w:trPr>
        <w:tc>
          <w:tcPr>
            <w:tcW w:w="4876" w:type="dxa"/>
            <w:hideMark/>
          </w:tcPr>
          <w:p w14:paraId="60DEB7A1" w14:textId="77777777" w:rsidR="00E57004" w:rsidRPr="001F2415" w:rsidRDefault="00E57004" w:rsidP="002813C4">
            <w:pPr>
              <w:pStyle w:val="AmColumnHeading"/>
            </w:pPr>
            <w:r w:rsidRPr="001F2415">
              <w:t>Draft opinion</w:t>
            </w:r>
          </w:p>
        </w:tc>
        <w:tc>
          <w:tcPr>
            <w:tcW w:w="4876" w:type="dxa"/>
            <w:hideMark/>
          </w:tcPr>
          <w:p w14:paraId="5B37739A" w14:textId="77777777" w:rsidR="00E57004" w:rsidRPr="001F2415" w:rsidRDefault="00E57004" w:rsidP="002813C4">
            <w:pPr>
              <w:pStyle w:val="AmColumnHeading"/>
            </w:pPr>
            <w:r w:rsidRPr="001F2415">
              <w:t>Amendment</w:t>
            </w:r>
          </w:p>
        </w:tc>
      </w:tr>
      <w:tr w:rsidR="00E57004" w:rsidRPr="001F2415" w14:paraId="04E24A89" w14:textId="77777777" w:rsidTr="002813C4">
        <w:trPr>
          <w:jc w:val="center"/>
        </w:trPr>
        <w:tc>
          <w:tcPr>
            <w:tcW w:w="4876" w:type="dxa"/>
          </w:tcPr>
          <w:p w14:paraId="2B572C58" w14:textId="77777777" w:rsidR="00E57004" w:rsidRPr="001F2415" w:rsidRDefault="00E57004" w:rsidP="002813C4">
            <w:pPr>
              <w:pStyle w:val="Normal6a"/>
            </w:pPr>
          </w:p>
        </w:tc>
        <w:tc>
          <w:tcPr>
            <w:tcW w:w="4876" w:type="dxa"/>
            <w:hideMark/>
          </w:tcPr>
          <w:p w14:paraId="4A4CF1BA" w14:textId="77777777" w:rsidR="00E57004" w:rsidRPr="001F2415" w:rsidRDefault="00E57004" w:rsidP="002813C4">
            <w:pPr>
              <w:pStyle w:val="Normal6a"/>
            </w:pPr>
            <w:r w:rsidRPr="001F2415">
              <w:rPr>
                <w:b/>
                <w:i/>
              </w:rPr>
              <w:t>7a.</w:t>
            </w:r>
            <w:r w:rsidRPr="001F2415">
              <w:tab/>
            </w:r>
            <w:r w:rsidRPr="001F2415">
              <w:rPr>
                <w:b/>
                <w:i/>
              </w:rPr>
              <w:t>Reiterates the need for all food products marketed in the EU to comply with the same level of stringency in relation to environmental and social sustainability requirements; urges the Commission and the Member States to require that all EU trade agreements include conditionality for sustainable production standards, particularly from the point of view of traceability of fishery products and standards relating to animal welfare, social requirements and environmental sustainability;</w:t>
            </w:r>
          </w:p>
        </w:tc>
      </w:tr>
    </w:tbl>
    <w:p w14:paraId="785214B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7FF11A4C" w14:textId="77777777" w:rsidR="00E57004" w:rsidRPr="001F2415" w:rsidRDefault="00E57004" w:rsidP="00E57004">
      <w:r w:rsidRPr="001F2415">
        <w:rPr>
          <w:rStyle w:val="HideTWBExt"/>
          <w:noProof w:val="0"/>
        </w:rPr>
        <w:t>&lt;/Amend&gt;</w:t>
      </w:r>
    </w:p>
    <w:p w14:paraId="00BD698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184</w:t>
      </w:r>
      <w:r w:rsidRPr="001F2415">
        <w:rPr>
          <w:rStyle w:val="HideTWBExt"/>
          <w:noProof w:val="0"/>
        </w:rPr>
        <w:t>&lt;/NumAm&gt;</w:t>
      </w:r>
    </w:p>
    <w:p w14:paraId="7D86A9BF"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322B03B1" w14:textId="77777777" w:rsidR="00E57004" w:rsidRPr="001F2415" w:rsidRDefault="00E57004" w:rsidP="00E57004">
      <w:pPr>
        <w:pStyle w:val="NormalBold"/>
      </w:pPr>
      <w:r w:rsidRPr="001F2415">
        <w:rPr>
          <w:rStyle w:val="HideTWBExt"/>
          <w:noProof w:val="0"/>
        </w:rPr>
        <w:t>&lt;/RepeatBlock-By&gt;</w:t>
      </w:r>
    </w:p>
    <w:p w14:paraId="373973B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21837B3" w14:textId="77777777" w:rsidR="00E57004" w:rsidRPr="001F2415" w:rsidRDefault="00E57004" w:rsidP="00E57004">
      <w:pPr>
        <w:pStyle w:val="NormalBold"/>
      </w:pPr>
      <w:r w:rsidRPr="001F2415">
        <w:rPr>
          <w:rStyle w:val="HideTWBExt"/>
          <w:noProof w:val="0"/>
        </w:rPr>
        <w:t>&lt;Article&gt;</w:t>
      </w:r>
      <w:r w:rsidRPr="001F2415">
        <w:t>Paragraph 7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A5645FB" w14:textId="77777777" w:rsidTr="002813C4">
        <w:trPr>
          <w:trHeight w:val="240"/>
          <w:jc w:val="center"/>
        </w:trPr>
        <w:tc>
          <w:tcPr>
            <w:tcW w:w="9752" w:type="dxa"/>
            <w:gridSpan w:val="2"/>
          </w:tcPr>
          <w:p w14:paraId="661DA52B" w14:textId="77777777" w:rsidR="00E57004" w:rsidRPr="001F2415" w:rsidRDefault="00E57004" w:rsidP="002813C4"/>
        </w:tc>
      </w:tr>
      <w:tr w:rsidR="00E57004" w:rsidRPr="001F2415" w14:paraId="393663A8" w14:textId="77777777" w:rsidTr="002813C4">
        <w:trPr>
          <w:trHeight w:val="240"/>
          <w:jc w:val="center"/>
        </w:trPr>
        <w:tc>
          <w:tcPr>
            <w:tcW w:w="4876" w:type="dxa"/>
            <w:hideMark/>
          </w:tcPr>
          <w:p w14:paraId="7AC75C1D" w14:textId="77777777" w:rsidR="00E57004" w:rsidRPr="001F2415" w:rsidRDefault="00E57004" w:rsidP="002813C4">
            <w:pPr>
              <w:pStyle w:val="AmColumnHeading"/>
            </w:pPr>
            <w:r w:rsidRPr="001F2415">
              <w:t>Draft opinion</w:t>
            </w:r>
          </w:p>
        </w:tc>
        <w:tc>
          <w:tcPr>
            <w:tcW w:w="4876" w:type="dxa"/>
            <w:hideMark/>
          </w:tcPr>
          <w:p w14:paraId="4D25ABA3" w14:textId="77777777" w:rsidR="00E57004" w:rsidRPr="001F2415" w:rsidRDefault="00E57004" w:rsidP="002813C4">
            <w:pPr>
              <w:pStyle w:val="AmColumnHeading"/>
            </w:pPr>
            <w:r w:rsidRPr="001F2415">
              <w:t>Amendment</w:t>
            </w:r>
          </w:p>
        </w:tc>
      </w:tr>
      <w:tr w:rsidR="00E57004" w:rsidRPr="001F2415" w14:paraId="4FF82376" w14:textId="77777777" w:rsidTr="002813C4">
        <w:trPr>
          <w:jc w:val="center"/>
        </w:trPr>
        <w:tc>
          <w:tcPr>
            <w:tcW w:w="4876" w:type="dxa"/>
          </w:tcPr>
          <w:p w14:paraId="7699FCE5" w14:textId="77777777" w:rsidR="00E57004" w:rsidRPr="001F2415" w:rsidRDefault="00E57004" w:rsidP="002813C4">
            <w:pPr>
              <w:pStyle w:val="Normal6a"/>
            </w:pPr>
          </w:p>
        </w:tc>
        <w:tc>
          <w:tcPr>
            <w:tcW w:w="4876" w:type="dxa"/>
            <w:hideMark/>
          </w:tcPr>
          <w:p w14:paraId="0C87C75E" w14:textId="77777777" w:rsidR="00E57004" w:rsidRPr="001F2415" w:rsidRDefault="00E57004" w:rsidP="002813C4">
            <w:pPr>
              <w:pStyle w:val="Normal6a"/>
            </w:pPr>
            <w:r w:rsidRPr="001F2415">
              <w:rPr>
                <w:b/>
                <w:i/>
              </w:rPr>
              <w:t>7a.</w:t>
            </w:r>
            <w:r w:rsidRPr="001F2415">
              <w:rPr>
                <w:b/>
                <w:i/>
              </w:rPr>
              <w:tab/>
              <w:t>Stresses that financial support should be provided under EMFAF to help fishers and aquaculture producer transition to more sustainable practices and environmental friendly infrastructure and gear; suggests that further economic incentives should be provided to fishers, aquaculture producers and workers across the supply chain who have already undertaken measures to limit their climate and environmental footprint;</w:t>
            </w:r>
          </w:p>
        </w:tc>
      </w:tr>
    </w:tbl>
    <w:p w14:paraId="7D75363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4ACC4DA" w14:textId="77777777" w:rsidR="00E57004" w:rsidRPr="001F2415" w:rsidRDefault="00E57004" w:rsidP="00E57004">
      <w:r w:rsidRPr="001F2415">
        <w:rPr>
          <w:rStyle w:val="HideTWBExt"/>
          <w:noProof w:val="0"/>
        </w:rPr>
        <w:t>&lt;/Amend&gt;</w:t>
      </w:r>
    </w:p>
    <w:p w14:paraId="5845C4B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185</w:t>
      </w:r>
      <w:r w:rsidRPr="001F2415">
        <w:rPr>
          <w:rStyle w:val="HideTWBExt"/>
          <w:noProof w:val="0"/>
        </w:rPr>
        <w:t>&lt;/NumAm&gt;</w:t>
      </w:r>
    </w:p>
    <w:p w14:paraId="0797F45A" w14:textId="77777777" w:rsidR="00E57004" w:rsidRPr="001F2415" w:rsidRDefault="00E57004" w:rsidP="00E57004">
      <w:pPr>
        <w:pStyle w:val="NormalBold"/>
      </w:pPr>
      <w:r w:rsidRPr="001F2415">
        <w:rPr>
          <w:rStyle w:val="HideTWBExt"/>
          <w:noProof w:val="0"/>
        </w:rPr>
        <w:t>&lt;RepeatBlock-By&gt;&lt;Members&gt;</w:t>
      </w:r>
      <w:r w:rsidRPr="001F2415">
        <w:t>Peter van Dalen</w:t>
      </w:r>
      <w:r w:rsidRPr="001F2415">
        <w:rPr>
          <w:rStyle w:val="HideTWBExt"/>
          <w:noProof w:val="0"/>
        </w:rPr>
        <w:t>&lt;/Members&gt;</w:t>
      </w:r>
    </w:p>
    <w:p w14:paraId="6B85D4B1" w14:textId="77777777" w:rsidR="00E57004" w:rsidRPr="001F2415" w:rsidRDefault="00E57004" w:rsidP="00E57004">
      <w:pPr>
        <w:pStyle w:val="NormalBold"/>
      </w:pPr>
      <w:r w:rsidRPr="001F2415">
        <w:rPr>
          <w:rStyle w:val="HideTWBExt"/>
          <w:noProof w:val="0"/>
        </w:rPr>
        <w:t>&lt;/RepeatBlock-By&gt;</w:t>
      </w:r>
    </w:p>
    <w:p w14:paraId="083D8CC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C4D84BB" w14:textId="77777777" w:rsidR="00E57004" w:rsidRPr="001F2415" w:rsidRDefault="00E57004" w:rsidP="00E57004">
      <w:pPr>
        <w:pStyle w:val="NormalBold"/>
      </w:pPr>
      <w:r w:rsidRPr="001F2415">
        <w:rPr>
          <w:rStyle w:val="HideTWBExt"/>
          <w:noProof w:val="0"/>
        </w:rPr>
        <w:t>&lt;Article&gt;</w:t>
      </w:r>
      <w:r w:rsidRPr="001F2415">
        <w:t>Paragraph 7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9208819" w14:textId="77777777" w:rsidTr="002813C4">
        <w:trPr>
          <w:trHeight w:val="240"/>
          <w:jc w:val="center"/>
        </w:trPr>
        <w:tc>
          <w:tcPr>
            <w:tcW w:w="9752" w:type="dxa"/>
            <w:gridSpan w:val="2"/>
          </w:tcPr>
          <w:p w14:paraId="04E9D1C1" w14:textId="77777777" w:rsidR="00E57004" w:rsidRPr="001F2415" w:rsidRDefault="00E57004" w:rsidP="002813C4"/>
        </w:tc>
      </w:tr>
      <w:tr w:rsidR="00E57004" w:rsidRPr="001F2415" w14:paraId="70382661" w14:textId="77777777" w:rsidTr="002813C4">
        <w:trPr>
          <w:trHeight w:val="240"/>
          <w:jc w:val="center"/>
        </w:trPr>
        <w:tc>
          <w:tcPr>
            <w:tcW w:w="4876" w:type="dxa"/>
            <w:hideMark/>
          </w:tcPr>
          <w:p w14:paraId="1011D64A" w14:textId="77777777" w:rsidR="00E57004" w:rsidRPr="001F2415" w:rsidRDefault="00E57004" w:rsidP="002813C4">
            <w:pPr>
              <w:pStyle w:val="AmColumnHeading"/>
            </w:pPr>
            <w:r w:rsidRPr="001F2415">
              <w:t>Draft opinion</w:t>
            </w:r>
          </w:p>
        </w:tc>
        <w:tc>
          <w:tcPr>
            <w:tcW w:w="4876" w:type="dxa"/>
            <w:hideMark/>
          </w:tcPr>
          <w:p w14:paraId="175698FF" w14:textId="77777777" w:rsidR="00E57004" w:rsidRPr="001F2415" w:rsidRDefault="00E57004" w:rsidP="002813C4">
            <w:pPr>
              <w:pStyle w:val="AmColumnHeading"/>
            </w:pPr>
            <w:r w:rsidRPr="001F2415">
              <w:t>Amendment</w:t>
            </w:r>
          </w:p>
        </w:tc>
      </w:tr>
      <w:tr w:rsidR="00E57004" w:rsidRPr="001F2415" w14:paraId="17D44999" w14:textId="77777777" w:rsidTr="002813C4">
        <w:trPr>
          <w:jc w:val="center"/>
        </w:trPr>
        <w:tc>
          <w:tcPr>
            <w:tcW w:w="4876" w:type="dxa"/>
          </w:tcPr>
          <w:p w14:paraId="35255CD6" w14:textId="77777777" w:rsidR="00E57004" w:rsidRPr="001F2415" w:rsidRDefault="00E57004" w:rsidP="002813C4">
            <w:pPr>
              <w:pStyle w:val="Normal6a"/>
            </w:pPr>
          </w:p>
        </w:tc>
        <w:tc>
          <w:tcPr>
            <w:tcW w:w="4876" w:type="dxa"/>
            <w:hideMark/>
          </w:tcPr>
          <w:p w14:paraId="7567527C" w14:textId="77777777" w:rsidR="00E57004" w:rsidRPr="001F2415" w:rsidRDefault="00E57004" w:rsidP="002813C4">
            <w:pPr>
              <w:pStyle w:val="Normal6a"/>
            </w:pPr>
            <w:r w:rsidRPr="001F2415">
              <w:rPr>
                <w:b/>
                <w:i/>
              </w:rPr>
              <w:t>7a.</w:t>
            </w:r>
            <w:r w:rsidRPr="001F2415">
              <w:rPr>
                <w:b/>
                <w:i/>
              </w:rPr>
              <w:tab/>
              <w:t>Underlines the aim of the Common Fisheries Policy of selective fishing; notes that the fisheries sector is investing in selective gear to contribute to the selectivity objective; stresses that the European Union should support and encourage these investments; </w:t>
            </w:r>
          </w:p>
        </w:tc>
      </w:tr>
    </w:tbl>
    <w:p w14:paraId="4618317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292DCB77" w14:textId="77777777" w:rsidR="00E57004" w:rsidRPr="001F2415" w:rsidRDefault="00E57004" w:rsidP="00E57004">
      <w:r w:rsidRPr="001F2415">
        <w:rPr>
          <w:rStyle w:val="HideTWBExt"/>
          <w:noProof w:val="0"/>
        </w:rPr>
        <w:t>&lt;/Amend&gt;</w:t>
      </w:r>
    </w:p>
    <w:p w14:paraId="38794B6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186</w:t>
      </w:r>
      <w:r w:rsidRPr="001F2415">
        <w:rPr>
          <w:rStyle w:val="HideTWBExt"/>
          <w:noProof w:val="0"/>
        </w:rPr>
        <w:t>&lt;/NumAm&gt;</w:t>
      </w:r>
    </w:p>
    <w:p w14:paraId="204FBEFD"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2E5EA556"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7FF99B45" w14:textId="77777777" w:rsidR="00E57004" w:rsidRPr="001F2415" w:rsidRDefault="00E57004" w:rsidP="00E57004">
      <w:r w:rsidRPr="001F2415">
        <w:rPr>
          <w:rStyle w:val="HideTWBExt"/>
          <w:noProof w:val="0"/>
        </w:rPr>
        <w:t>&lt;/RepeatBlock-By&gt;</w:t>
      </w:r>
    </w:p>
    <w:p w14:paraId="25C6ADC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204E9E1" w14:textId="77777777" w:rsidR="00E57004" w:rsidRPr="001F2415" w:rsidRDefault="00E57004" w:rsidP="00E57004">
      <w:pPr>
        <w:pStyle w:val="NormalBold"/>
      </w:pPr>
      <w:r w:rsidRPr="001F2415">
        <w:rPr>
          <w:rStyle w:val="HideTWBExt"/>
          <w:noProof w:val="0"/>
        </w:rPr>
        <w:t>&lt;Article&gt;</w:t>
      </w:r>
      <w:r w:rsidRPr="001F2415">
        <w:t>Paragraph 7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3E9211D" w14:textId="77777777" w:rsidTr="002813C4">
        <w:trPr>
          <w:trHeight w:val="240"/>
          <w:jc w:val="center"/>
        </w:trPr>
        <w:tc>
          <w:tcPr>
            <w:tcW w:w="9752" w:type="dxa"/>
            <w:gridSpan w:val="2"/>
          </w:tcPr>
          <w:p w14:paraId="218D46FD" w14:textId="77777777" w:rsidR="00E57004" w:rsidRPr="001F2415" w:rsidRDefault="00E57004" w:rsidP="002813C4"/>
        </w:tc>
      </w:tr>
      <w:tr w:rsidR="00E57004" w:rsidRPr="001F2415" w14:paraId="7DABA755" w14:textId="77777777" w:rsidTr="002813C4">
        <w:trPr>
          <w:trHeight w:val="240"/>
          <w:jc w:val="center"/>
        </w:trPr>
        <w:tc>
          <w:tcPr>
            <w:tcW w:w="4876" w:type="dxa"/>
            <w:hideMark/>
          </w:tcPr>
          <w:p w14:paraId="61A84121" w14:textId="77777777" w:rsidR="00E57004" w:rsidRPr="001F2415" w:rsidRDefault="00E57004" w:rsidP="002813C4">
            <w:pPr>
              <w:pStyle w:val="AmColumnHeading"/>
            </w:pPr>
            <w:r w:rsidRPr="001F2415">
              <w:t>Draft opinion</w:t>
            </w:r>
          </w:p>
        </w:tc>
        <w:tc>
          <w:tcPr>
            <w:tcW w:w="4876" w:type="dxa"/>
            <w:hideMark/>
          </w:tcPr>
          <w:p w14:paraId="0ED788E6" w14:textId="77777777" w:rsidR="00E57004" w:rsidRPr="001F2415" w:rsidRDefault="00E57004" w:rsidP="002813C4">
            <w:pPr>
              <w:pStyle w:val="AmColumnHeading"/>
            </w:pPr>
            <w:r w:rsidRPr="001F2415">
              <w:t>Amendment</w:t>
            </w:r>
          </w:p>
        </w:tc>
      </w:tr>
      <w:tr w:rsidR="00E57004" w:rsidRPr="001F2415" w14:paraId="62C92193" w14:textId="77777777" w:rsidTr="002813C4">
        <w:trPr>
          <w:jc w:val="center"/>
        </w:trPr>
        <w:tc>
          <w:tcPr>
            <w:tcW w:w="4876" w:type="dxa"/>
          </w:tcPr>
          <w:p w14:paraId="3D3F6888" w14:textId="77777777" w:rsidR="00E57004" w:rsidRPr="001F2415" w:rsidRDefault="00E57004" w:rsidP="002813C4">
            <w:pPr>
              <w:pStyle w:val="Normal6a"/>
            </w:pPr>
          </w:p>
        </w:tc>
        <w:tc>
          <w:tcPr>
            <w:tcW w:w="4876" w:type="dxa"/>
            <w:hideMark/>
          </w:tcPr>
          <w:p w14:paraId="4499FE9A" w14:textId="77777777" w:rsidR="00E57004" w:rsidRPr="001F2415" w:rsidRDefault="00E57004" w:rsidP="002813C4">
            <w:pPr>
              <w:pStyle w:val="Normal6a"/>
            </w:pPr>
            <w:r w:rsidRPr="001F2415">
              <w:rPr>
                <w:b/>
                <w:i/>
              </w:rPr>
              <w:t>7a.</w:t>
            </w:r>
            <w:r w:rsidRPr="001F2415">
              <w:rPr>
                <w:b/>
                <w:i/>
              </w:rPr>
              <w:tab/>
              <w:t>Stresses the need to improve the monitoring, control and enforcement of the Common Fisheries Policy, including the full implementation the Landing Obligation and the introduction of electronic monitoring of vessels to improve food traceability;</w:t>
            </w:r>
          </w:p>
        </w:tc>
      </w:tr>
    </w:tbl>
    <w:p w14:paraId="5919F71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42A1742" w14:textId="77777777" w:rsidR="00E57004" w:rsidRPr="001F2415" w:rsidRDefault="00E57004" w:rsidP="00E57004">
      <w:r w:rsidRPr="001F2415">
        <w:rPr>
          <w:rStyle w:val="HideTWBExt"/>
          <w:noProof w:val="0"/>
        </w:rPr>
        <w:t>&lt;/Amend&gt;</w:t>
      </w:r>
    </w:p>
    <w:p w14:paraId="60D969E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187</w:t>
      </w:r>
      <w:r w:rsidRPr="001F2415">
        <w:rPr>
          <w:rStyle w:val="HideTWBExt"/>
          <w:noProof w:val="0"/>
        </w:rPr>
        <w:t>&lt;/NumAm&gt;</w:t>
      </w:r>
    </w:p>
    <w:p w14:paraId="0FC1EE63"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1DE30969" w14:textId="77777777" w:rsidR="00E57004" w:rsidRPr="001F2415" w:rsidRDefault="00E57004" w:rsidP="00E57004">
      <w:pPr>
        <w:pStyle w:val="NormalBold"/>
      </w:pPr>
      <w:r w:rsidRPr="001F2415">
        <w:rPr>
          <w:rStyle w:val="HideTWBExt"/>
          <w:noProof w:val="0"/>
        </w:rPr>
        <w:t>&lt;/RepeatBlock-By&gt;</w:t>
      </w:r>
    </w:p>
    <w:p w14:paraId="29ECB286"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8898D0D" w14:textId="77777777" w:rsidR="00E57004" w:rsidRPr="001F2415" w:rsidRDefault="00E57004" w:rsidP="00E57004">
      <w:pPr>
        <w:pStyle w:val="NormalBold"/>
      </w:pPr>
      <w:r w:rsidRPr="001F2415">
        <w:rPr>
          <w:rStyle w:val="HideTWBExt"/>
          <w:noProof w:val="0"/>
        </w:rPr>
        <w:t>&lt;Article&gt;</w:t>
      </w:r>
      <w:r w:rsidRPr="001F2415">
        <w:t>Paragraph 7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B9D351B" w14:textId="77777777" w:rsidTr="002813C4">
        <w:trPr>
          <w:trHeight w:val="240"/>
          <w:jc w:val="center"/>
        </w:trPr>
        <w:tc>
          <w:tcPr>
            <w:tcW w:w="9752" w:type="dxa"/>
            <w:gridSpan w:val="2"/>
          </w:tcPr>
          <w:p w14:paraId="4FF52BC6" w14:textId="77777777" w:rsidR="00E57004" w:rsidRPr="001F2415" w:rsidRDefault="00E57004" w:rsidP="002813C4"/>
        </w:tc>
      </w:tr>
      <w:tr w:rsidR="00E57004" w:rsidRPr="001F2415" w14:paraId="2E5427A7" w14:textId="77777777" w:rsidTr="002813C4">
        <w:trPr>
          <w:trHeight w:val="240"/>
          <w:jc w:val="center"/>
        </w:trPr>
        <w:tc>
          <w:tcPr>
            <w:tcW w:w="4876" w:type="dxa"/>
            <w:hideMark/>
          </w:tcPr>
          <w:p w14:paraId="290B0F0C" w14:textId="77777777" w:rsidR="00E57004" w:rsidRPr="001F2415" w:rsidRDefault="00E57004" w:rsidP="002813C4">
            <w:pPr>
              <w:pStyle w:val="AmColumnHeading"/>
            </w:pPr>
            <w:r w:rsidRPr="001F2415">
              <w:t>Draft opinion</w:t>
            </w:r>
          </w:p>
        </w:tc>
        <w:tc>
          <w:tcPr>
            <w:tcW w:w="4876" w:type="dxa"/>
            <w:hideMark/>
          </w:tcPr>
          <w:p w14:paraId="284D08B7" w14:textId="77777777" w:rsidR="00E57004" w:rsidRPr="001F2415" w:rsidRDefault="00E57004" w:rsidP="002813C4">
            <w:pPr>
              <w:pStyle w:val="AmColumnHeading"/>
            </w:pPr>
            <w:r w:rsidRPr="001F2415">
              <w:t>Amendment</w:t>
            </w:r>
          </w:p>
        </w:tc>
      </w:tr>
      <w:tr w:rsidR="00E57004" w:rsidRPr="001F2415" w14:paraId="62105127" w14:textId="77777777" w:rsidTr="002813C4">
        <w:trPr>
          <w:jc w:val="center"/>
        </w:trPr>
        <w:tc>
          <w:tcPr>
            <w:tcW w:w="4876" w:type="dxa"/>
          </w:tcPr>
          <w:p w14:paraId="6D81FCF8" w14:textId="77777777" w:rsidR="00E57004" w:rsidRPr="001F2415" w:rsidRDefault="00E57004" w:rsidP="002813C4">
            <w:pPr>
              <w:pStyle w:val="Normal6a"/>
            </w:pPr>
          </w:p>
        </w:tc>
        <w:tc>
          <w:tcPr>
            <w:tcW w:w="4876" w:type="dxa"/>
            <w:hideMark/>
          </w:tcPr>
          <w:p w14:paraId="2ED2A4FD" w14:textId="77777777" w:rsidR="00E57004" w:rsidRPr="001F2415" w:rsidRDefault="00E57004" w:rsidP="002813C4">
            <w:pPr>
              <w:pStyle w:val="Normal6a"/>
            </w:pPr>
            <w:r w:rsidRPr="001F2415">
              <w:rPr>
                <w:b/>
                <w:i/>
              </w:rPr>
              <w:t>7a.</w:t>
            </w:r>
            <w:r w:rsidRPr="001F2415">
              <w:tab/>
            </w:r>
            <w:r w:rsidRPr="001F2415">
              <w:rPr>
                <w:b/>
                <w:i/>
              </w:rPr>
              <w:t>Criticises, in this regard, the fact that the new EMFAF does not allow for the modernisation of obsolete boats in order to make them more environmentally sustainable;</w:t>
            </w:r>
          </w:p>
        </w:tc>
      </w:tr>
    </w:tbl>
    <w:p w14:paraId="27063DC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357DCC3F" w14:textId="77777777" w:rsidR="00E57004" w:rsidRPr="001F2415" w:rsidRDefault="00E57004" w:rsidP="00E57004">
      <w:r w:rsidRPr="001F2415">
        <w:rPr>
          <w:rStyle w:val="HideTWBExt"/>
          <w:noProof w:val="0"/>
        </w:rPr>
        <w:t>&lt;/Amend&gt;</w:t>
      </w:r>
    </w:p>
    <w:p w14:paraId="3FBBFFB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188</w:t>
      </w:r>
      <w:r w:rsidRPr="001F2415">
        <w:rPr>
          <w:rStyle w:val="HideTWBExt"/>
          <w:noProof w:val="0"/>
        </w:rPr>
        <w:t>&lt;/NumAm&gt;</w:t>
      </w:r>
    </w:p>
    <w:p w14:paraId="2A4CD356"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60546042"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1FFDB1E6" w14:textId="77777777" w:rsidR="00E57004" w:rsidRPr="001F2415" w:rsidRDefault="00E57004" w:rsidP="00E57004">
      <w:r w:rsidRPr="001F2415">
        <w:rPr>
          <w:rStyle w:val="HideTWBExt"/>
          <w:noProof w:val="0"/>
        </w:rPr>
        <w:t>&lt;/RepeatBlock-By&gt;</w:t>
      </w:r>
    </w:p>
    <w:p w14:paraId="629E89F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71E9DAB" w14:textId="77777777" w:rsidR="00E57004" w:rsidRPr="001F2415" w:rsidRDefault="00E57004" w:rsidP="00E57004">
      <w:pPr>
        <w:pStyle w:val="NormalBold"/>
      </w:pPr>
      <w:r w:rsidRPr="001F2415">
        <w:rPr>
          <w:rStyle w:val="HideTWBExt"/>
          <w:noProof w:val="0"/>
        </w:rPr>
        <w:t>&lt;Article&gt;</w:t>
      </w:r>
      <w:r w:rsidRPr="001F2415">
        <w:t>Paragraph 7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3E2B437" w14:textId="77777777" w:rsidTr="002813C4">
        <w:trPr>
          <w:trHeight w:val="240"/>
          <w:jc w:val="center"/>
        </w:trPr>
        <w:tc>
          <w:tcPr>
            <w:tcW w:w="9752" w:type="dxa"/>
            <w:gridSpan w:val="2"/>
          </w:tcPr>
          <w:p w14:paraId="6C938F05" w14:textId="77777777" w:rsidR="00E57004" w:rsidRPr="001F2415" w:rsidRDefault="00E57004" w:rsidP="002813C4"/>
        </w:tc>
      </w:tr>
      <w:tr w:rsidR="00E57004" w:rsidRPr="001F2415" w14:paraId="21A3EFB5" w14:textId="77777777" w:rsidTr="002813C4">
        <w:trPr>
          <w:trHeight w:val="240"/>
          <w:jc w:val="center"/>
        </w:trPr>
        <w:tc>
          <w:tcPr>
            <w:tcW w:w="4876" w:type="dxa"/>
            <w:hideMark/>
          </w:tcPr>
          <w:p w14:paraId="5B28967E" w14:textId="77777777" w:rsidR="00E57004" w:rsidRPr="001F2415" w:rsidRDefault="00E57004" w:rsidP="002813C4">
            <w:pPr>
              <w:pStyle w:val="AmColumnHeading"/>
            </w:pPr>
            <w:r w:rsidRPr="001F2415">
              <w:t>Draft opinion</w:t>
            </w:r>
          </w:p>
        </w:tc>
        <w:tc>
          <w:tcPr>
            <w:tcW w:w="4876" w:type="dxa"/>
            <w:hideMark/>
          </w:tcPr>
          <w:p w14:paraId="3F224AFF" w14:textId="77777777" w:rsidR="00E57004" w:rsidRPr="001F2415" w:rsidRDefault="00E57004" w:rsidP="002813C4">
            <w:pPr>
              <w:pStyle w:val="AmColumnHeading"/>
            </w:pPr>
            <w:r w:rsidRPr="001F2415">
              <w:t>Amendment</w:t>
            </w:r>
          </w:p>
        </w:tc>
      </w:tr>
      <w:tr w:rsidR="00E57004" w:rsidRPr="001F2415" w14:paraId="2C56B07B" w14:textId="77777777" w:rsidTr="002813C4">
        <w:trPr>
          <w:jc w:val="center"/>
        </w:trPr>
        <w:tc>
          <w:tcPr>
            <w:tcW w:w="4876" w:type="dxa"/>
          </w:tcPr>
          <w:p w14:paraId="292FA8C7" w14:textId="77777777" w:rsidR="00E57004" w:rsidRPr="001F2415" w:rsidRDefault="00E57004" w:rsidP="002813C4">
            <w:pPr>
              <w:pStyle w:val="Normal6a"/>
            </w:pPr>
          </w:p>
        </w:tc>
        <w:tc>
          <w:tcPr>
            <w:tcW w:w="4876" w:type="dxa"/>
            <w:hideMark/>
          </w:tcPr>
          <w:p w14:paraId="246AB2B6" w14:textId="77777777" w:rsidR="00E57004" w:rsidRPr="001F2415" w:rsidRDefault="00E57004" w:rsidP="002813C4">
            <w:pPr>
              <w:pStyle w:val="Normal6a"/>
            </w:pPr>
            <w:r w:rsidRPr="001F2415">
              <w:rPr>
                <w:b/>
                <w:i/>
              </w:rPr>
              <w:t>7b.</w:t>
            </w:r>
            <w:r w:rsidRPr="001F2415">
              <w:rPr>
                <w:b/>
                <w:i/>
              </w:rPr>
              <w:tab/>
              <w:t>Calls on the Commission and Member States to effectively protect at least 30% of the Union’s waters, given the proven benefits of Marine Protected Areas for the reproduction and resilience of fish stocks, the quality and price of fish products, and environmental protection; recalls that the success of MPAs and other protected areas lies in them being accepted and embraced by fishers, coastal communities and other stakeholders; calls on the Commission and on the Member States to consider the need to facilitate the active participation of the fisheries sector, including its artisanal component, the local communities and all relevant stakeholders in the design, management and monitoring of MPAs;</w:t>
            </w:r>
          </w:p>
        </w:tc>
      </w:tr>
    </w:tbl>
    <w:p w14:paraId="14BD39A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A595C6A" w14:textId="77777777" w:rsidR="00E57004" w:rsidRPr="001F2415" w:rsidRDefault="00E57004" w:rsidP="00E57004">
      <w:r w:rsidRPr="001F2415">
        <w:rPr>
          <w:rStyle w:val="HideTWBExt"/>
          <w:noProof w:val="0"/>
        </w:rPr>
        <w:t>&lt;/Amend&gt;</w:t>
      </w:r>
    </w:p>
    <w:p w14:paraId="24A1336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189</w:t>
      </w:r>
      <w:r w:rsidRPr="001F2415">
        <w:rPr>
          <w:rStyle w:val="HideTWBExt"/>
          <w:noProof w:val="0"/>
        </w:rPr>
        <w:t>&lt;/NumAm&gt;</w:t>
      </w:r>
    </w:p>
    <w:p w14:paraId="573E1EC8" w14:textId="77777777" w:rsidR="00E57004" w:rsidRPr="001F2415" w:rsidRDefault="00E57004" w:rsidP="00E57004">
      <w:pPr>
        <w:pStyle w:val="NormalBold"/>
      </w:pPr>
      <w:r w:rsidRPr="001F2415">
        <w:rPr>
          <w:rStyle w:val="HideTWBExt"/>
          <w:noProof w:val="0"/>
        </w:rPr>
        <w:t>&lt;RepeatBlock-By&gt;&lt;Members&gt;</w:t>
      </w:r>
      <w:r w:rsidRPr="001F2415">
        <w:t>Peter van Dalen</w:t>
      </w:r>
      <w:r w:rsidRPr="001F2415">
        <w:rPr>
          <w:rStyle w:val="HideTWBExt"/>
          <w:noProof w:val="0"/>
        </w:rPr>
        <w:t>&lt;/Members&gt;</w:t>
      </w:r>
    </w:p>
    <w:p w14:paraId="052FBE1E" w14:textId="77777777" w:rsidR="00E57004" w:rsidRPr="001F2415" w:rsidRDefault="00E57004" w:rsidP="00E57004">
      <w:pPr>
        <w:pStyle w:val="NormalBold"/>
      </w:pPr>
      <w:r w:rsidRPr="001F2415">
        <w:rPr>
          <w:rStyle w:val="HideTWBExt"/>
          <w:noProof w:val="0"/>
        </w:rPr>
        <w:t>&lt;/RepeatBlock-By&gt;</w:t>
      </w:r>
    </w:p>
    <w:p w14:paraId="139D481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3E43164" w14:textId="77777777" w:rsidR="00E57004" w:rsidRPr="001F2415" w:rsidRDefault="00E57004" w:rsidP="00E57004">
      <w:pPr>
        <w:pStyle w:val="NormalBold"/>
      </w:pPr>
      <w:r w:rsidRPr="001F2415">
        <w:rPr>
          <w:rStyle w:val="HideTWBExt"/>
          <w:noProof w:val="0"/>
        </w:rPr>
        <w:t>&lt;Article&gt;</w:t>
      </w:r>
      <w:r w:rsidRPr="001F2415">
        <w:t>Paragraph 7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804200F" w14:textId="77777777" w:rsidTr="002813C4">
        <w:trPr>
          <w:trHeight w:val="240"/>
          <w:jc w:val="center"/>
        </w:trPr>
        <w:tc>
          <w:tcPr>
            <w:tcW w:w="9752" w:type="dxa"/>
            <w:gridSpan w:val="2"/>
          </w:tcPr>
          <w:p w14:paraId="34478D4A" w14:textId="77777777" w:rsidR="00E57004" w:rsidRPr="001F2415" w:rsidRDefault="00E57004" w:rsidP="002813C4"/>
        </w:tc>
      </w:tr>
      <w:tr w:rsidR="00E57004" w:rsidRPr="001F2415" w14:paraId="14E12A0F" w14:textId="77777777" w:rsidTr="002813C4">
        <w:trPr>
          <w:trHeight w:val="240"/>
          <w:jc w:val="center"/>
        </w:trPr>
        <w:tc>
          <w:tcPr>
            <w:tcW w:w="4876" w:type="dxa"/>
            <w:hideMark/>
          </w:tcPr>
          <w:p w14:paraId="114EA091" w14:textId="77777777" w:rsidR="00E57004" w:rsidRPr="001F2415" w:rsidRDefault="00E57004" w:rsidP="002813C4">
            <w:pPr>
              <w:pStyle w:val="AmColumnHeading"/>
            </w:pPr>
            <w:r w:rsidRPr="001F2415">
              <w:t>Draft opinion</w:t>
            </w:r>
          </w:p>
        </w:tc>
        <w:tc>
          <w:tcPr>
            <w:tcW w:w="4876" w:type="dxa"/>
            <w:hideMark/>
          </w:tcPr>
          <w:p w14:paraId="1072883C" w14:textId="77777777" w:rsidR="00E57004" w:rsidRPr="001F2415" w:rsidRDefault="00E57004" w:rsidP="002813C4">
            <w:pPr>
              <w:pStyle w:val="AmColumnHeading"/>
            </w:pPr>
            <w:r w:rsidRPr="001F2415">
              <w:t>Amendment</w:t>
            </w:r>
          </w:p>
        </w:tc>
      </w:tr>
      <w:tr w:rsidR="00E57004" w:rsidRPr="001F2415" w14:paraId="19C99764" w14:textId="77777777" w:rsidTr="002813C4">
        <w:trPr>
          <w:jc w:val="center"/>
        </w:trPr>
        <w:tc>
          <w:tcPr>
            <w:tcW w:w="4876" w:type="dxa"/>
          </w:tcPr>
          <w:p w14:paraId="1D174723" w14:textId="77777777" w:rsidR="00E57004" w:rsidRPr="001F2415" w:rsidRDefault="00E57004" w:rsidP="002813C4">
            <w:pPr>
              <w:pStyle w:val="Normal6a"/>
            </w:pPr>
          </w:p>
        </w:tc>
        <w:tc>
          <w:tcPr>
            <w:tcW w:w="4876" w:type="dxa"/>
            <w:hideMark/>
          </w:tcPr>
          <w:p w14:paraId="2110BA58" w14:textId="77777777" w:rsidR="00E57004" w:rsidRPr="001F2415" w:rsidRDefault="00E57004" w:rsidP="002813C4">
            <w:pPr>
              <w:pStyle w:val="Normal6a"/>
            </w:pPr>
            <w:r w:rsidRPr="001F2415">
              <w:rPr>
                <w:b/>
                <w:i/>
              </w:rPr>
              <w:t>7b.</w:t>
            </w:r>
            <w:r w:rsidRPr="001F2415">
              <w:rPr>
                <w:b/>
                <w:i/>
              </w:rPr>
              <w:tab/>
              <w:t>Notes that the EU fisheries sector is world-leader on environmentally friendly fishing, and has reduced its GHG emissions by 40% compared to 1990’s levels; whereas the EU fishing fleet’s energetic efficiency has increased tremendously over the years thanks to the adaptation of new technologies; notes an improvement of fish stocks, especially in the North Sea, due to the high standards the EU fishing sector has to comply with;</w:t>
            </w:r>
          </w:p>
        </w:tc>
      </w:tr>
    </w:tbl>
    <w:p w14:paraId="65C18D8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4D5E4DDA" w14:textId="77777777" w:rsidR="00E57004" w:rsidRPr="001F2415" w:rsidRDefault="00E57004" w:rsidP="00E57004">
      <w:r w:rsidRPr="001F2415">
        <w:rPr>
          <w:rStyle w:val="HideTWBExt"/>
          <w:noProof w:val="0"/>
        </w:rPr>
        <w:t>&lt;/Amend&gt;</w:t>
      </w:r>
    </w:p>
    <w:p w14:paraId="7D28AC9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190</w:t>
      </w:r>
      <w:r w:rsidRPr="001F2415">
        <w:rPr>
          <w:rStyle w:val="HideTWBExt"/>
          <w:noProof w:val="0"/>
        </w:rPr>
        <w:t>&lt;/NumAm&gt;</w:t>
      </w:r>
    </w:p>
    <w:p w14:paraId="1C72423A" w14:textId="77777777" w:rsidR="00E57004" w:rsidRPr="001F2415" w:rsidRDefault="00E57004" w:rsidP="00E57004">
      <w:pPr>
        <w:pStyle w:val="NormalBold"/>
      </w:pPr>
      <w:r w:rsidRPr="001F2415">
        <w:rPr>
          <w:rStyle w:val="HideTWBExt"/>
          <w:noProof w:val="0"/>
        </w:rPr>
        <w:t>&lt;RepeatBlock-By&gt;&lt;Members&gt;</w:t>
      </w:r>
      <w:r w:rsidRPr="001F2415">
        <w:t>Izaskun Bilbao Barandica, Søren Gade, Pierre Karleskind</w:t>
      </w:r>
      <w:r w:rsidRPr="001F2415">
        <w:rPr>
          <w:rStyle w:val="HideTWBExt"/>
          <w:noProof w:val="0"/>
        </w:rPr>
        <w:t>&lt;/Members&gt;</w:t>
      </w:r>
    </w:p>
    <w:p w14:paraId="66635A0C" w14:textId="77777777" w:rsidR="00E57004" w:rsidRPr="001F2415" w:rsidRDefault="00E57004" w:rsidP="00E57004">
      <w:pPr>
        <w:pStyle w:val="NormalBold"/>
      </w:pPr>
      <w:r w:rsidRPr="001F2415">
        <w:rPr>
          <w:rStyle w:val="HideTWBExt"/>
          <w:noProof w:val="0"/>
        </w:rPr>
        <w:t>&lt;/RepeatBlock-By&gt;</w:t>
      </w:r>
    </w:p>
    <w:p w14:paraId="0C827A4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49A535C" w14:textId="77777777" w:rsidR="00E57004" w:rsidRPr="001F2415" w:rsidRDefault="00E57004" w:rsidP="00E57004">
      <w:pPr>
        <w:pStyle w:val="NormalBold"/>
      </w:pPr>
      <w:r w:rsidRPr="001F2415">
        <w:rPr>
          <w:rStyle w:val="HideTWBExt"/>
          <w:noProof w:val="0"/>
        </w:rPr>
        <w:t>&lt;Article&gt;</w:t>
      </w:r>
      <w:r w:rsidRPr="001F2415">
        <w:t>Paragraph 7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C4C58DB" w14:textId="77777777" w:rsidTr="002813C4">
        <w:trPr>
          <w:trHeight w:val="240"/>
          <w:jc w:val="center"/>
        </w:trPr>
        <w:tc>
          <w:tcPr>
            <w:tcW w:w="9752" w:type="dxa"/>
            <w:gridSpan w:val="2"/>
          </w:tcPr>
          <w:p w14:paraId="2F7CA82B" w14:textId="77777777" w:rsidR="00E57004" w:rsidRPr="001F2415" w:rsidRDefault="00E57004" w:rsidP="002813C4"/>
        </w:tc>
      </w:tr>
      <w:tr w:rsidR="00E57004" w:rsidRPr="001F2415" w14:paraId="04979B95" w14:textId="77777777" w:rsidTr="002813C4">
        <w:trPr>
          <w:trHeight w:val="240"/>
          <w:jc w:val="center"/>
        </w:trPr>
        <w:tc>
          <w:tcPr>
            <w:tcW w:w="4876" w:type="dxa"/>
            <w:hideMark/>
          </w:tcPr>
          <w:p w14:paraId="77F99E39" w14:textId="77777777" w:rsidR="00E57004" w:rsidRPr="001F2415" w:rsidRDefault="00E57004" w:rsidP="002813C4">
            <w:pPr>
              <w:pStyle w:val="AmColumnHeading"/>
            </w:pPr>
            <w:r w:rsidRPr="001F2415">
              <w:t>Draft opinion</w:t>
            </w:r>
          </w:p>
        </w:tc>
        <w:tc>
          <w:tcPr>
            <w:tcW w:w="4876" w:type="dxa"/>
            <w:hideMark/>
          </w:tcPr>
          <w:p w14:paraId="3E37FAA7" w14:textId="77777777" w:rsidR="00E57004" w:rsidRPr="001F2415" w:rsidRDefault="00E57004" w:rsidP="002813C4">
            <w:pPr>
              <w:pStyle w:val="AmColumnHeading"/>
            </w:pPr>
            <w:r w:rsidRPr="001F2415">
              <w:t>Amendment</w:t>
            </w:r>
          </w:p>
        </w:tc>
      </w:tr>
      <w:tr w:rsidR="00E57004" w:rsidRPr="001F2415" w14:paraId="38876A18" w14:textId="77777777" w:rsidTr="002813C4">
        <w:trPr>
          <w:jc w:val="center"/>
        </w:trPr>
        <w:tc>
          <w:tcPr>
            <w:tcW w:w="4876" w:type="dxa"/>
          </w:tcPr>
          <w:p w14:paraId="47385E79" w14:textId="77777777" w:rsidR="00E57004" w:rsidRPr="001F2415" w:rsidRDefault="00E57004" w:rsidP="002813C4">
            <w:pPr>
              <w:pStyle w:val="Normal6a"/>
            </w:pPr>
          </w:p>
        </w:tc>
        <w:tc>
          <w:tcPr>
            <w:tcW w:w="4876" w:type="dxa"/>
            <w:hideMark/>
          </w:tcPr>
          <w:p w14:paraId="588D1C66" w14:textId="77777777" w:rsidR="00E57004" w:rsidRPr="001F2415" w:rsidRDefault="00E57004" w:rsidP="002813C4">
            <w:pPr>
              <w:pStyle w:val="Normal6a"/>
            </w:pPr>
            <w:r w:rsidRPr="001F2415">
              <w:rPr>
                <w:b/>
                <w:i/>
              </w:rPr>
              <w:t>7b.</w:t>
            </w:r>
            <w:r w:rsidRPr="001F2415">
              <w:rPr>
                <w:b/>
                <w:i/>
              </w:rPr>
              <w:tab/>
              <w:t>Requests support for fishers and EU fleets in order to strengthen and improve their position within the value chain; Recalls that autonomous tariff quotas (ATQs) must be solely used when there is no sufficient seafood supply for the EU market and cannot be intended to put pressure on EU producers supply and prices;</w:t>
            </w:r>
          </w:p>
        </w:tc>
      </w:tr>
    </w:tbl>
    <w:p w14:paraId="3DFDE9E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5103B5FC" w14:textId="77777777" w:rsidR="00E57004" w:rsidRPr="001F2415" w:rsidRDefault="00E57004" w:rsidP="00E57004">
      <w:r w:rsidRPr="001F2415">
        <w:rPr>
          <w:rStyle w:val="HideTWBExt"/>
          <w:noProof w:val="0"/>
        </w:rPr>
        <w:t>&lt;/Amend&gt;</w:t>
      </w:r>
    </w:p>
    <w:p w14:paraId="4BFEE29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191</w:t>
      </w:r>
      <w:r w:rsidRPr="001F2415">
        <w:rPr>
          <w:rStyle w:val="HideTWBExt"/>
          <w:noProof w:val="0"/>
        </w:rPr>
        <w:t>&lt;/NumAm&gt;</w:t>
      </w:r>
    </w:p>
    <w:p w14:paraId="0C488691"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555F20DF" w14:textId="77777777" w:rsidR="00E57004" w:rsidRPr="001F2415" w:rsidRDefault="00E57004" w:rsidP="00E57004">
      <w:pPr>
        <w:pStyle w:val="NormalBold"/>
      </w:pPr>
      <w:r w:rsidRPr="001F2415">
        <w:rPr>
          <w:rStyle w:val="HideTWBExt"/>
          <w:noProof w:val="0"/>
        </w:rPr>
        <w:t>&lt;/RepeatBlock-By&gt;</w:t>
      </w:r>
    </w:p>
    <w:p w14:paraId="3D7CEDB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CB7819A" w14:textId="77777777" w:rsidR="00E57004" w:rsidRPr="001F2415" w:rsidRDefault="00E57004" w:rsidP="00E57004">
      <w:pPr>
        <w:pStyle w:val="NormalBold"/>
      </w:pPr>
      <w:r w:rsidRPr="001F2415">
        <w:rPr>
          <w:rStyle w:val="HideTWBExt"/>
          <w:noProof w:val="0"/>
        </w:rPr>
        <w:t>&lt;Article&gt;</w:t>
      </w:r>
      <w:r w:rsidRPr="001F2415">
        <w:t>Paragraph 7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942FBDB" w14:textId="77777777" w:rsidTr="002813C4">
        <w:trPr>
          <w:trHeight w:val="240"/>
          <w:jc w:val="center"/>
        </w:trPr>
        <w:tc>
          <w:tcPr>
            <w:tcW w:w="9752" w:type="dxa"/>
            <w:gridSpan w:val="2"/>
          </w:tcPr>
          <w:p w14:paraId="26F3FD23" w14:textId="77777777" w:rsidR="00E57004" w:rsidRPr="001F2415" w:rsidRDefault="00E57004" w:rsidP="002813C4"/>
        </w:tc>
      </w:tr>
      <w:tr w:rsidR="00E57004" w:rsidRPr="001F2415" w14:paraId="031B23B5" w14:textId="77777777" w:rsidTr="002813C4">
        <w:trPr>
          <w:trHeight w:val="240"/>
          <w:jc w:val="center"/>
        </w:trPr>
        <w:tc>
          <w:tcPr>
            <w:tcW w:w="4876" w:type="dxa"/>
            <w:hideMark/>
          </w:tcPr>
          <w:p w14:paraId="19C50017" w14:textId="77777777" w:rsidR="00E57004" w:rsidRPr="001F2415" w:rsidRDefault="00E57004" w:rsidP="002813C4">
            <w:pPr>
              <w:pStyle w:val="AmColumnHeading"/>
            </w:pPr>
            <w:r w:rsidRPr="001F2415">
              <w:t>Draft opinion</w:t>
            </w:r>
          </w:p>
        </w:tc>
        <w:tc>
          <w:tcPr>
            <w:tcW w:w="4876" w:type="dxa"/>
            <w:hideMark/>
          </w:tcPr>
          <w:p w14:paraId="35A12BD4" w14:textId="77777777" w:rsidR="00E57004" w:rsidRPr="001F2415" w:rsidRDefault="00E57004" w:rsidP="002813C4">
            <w:pPr>
              <w:pStyle w:val="AmColumnHeading"/>
            </w:pPr>
            <w:r w:rsidRPr="001F2415">
              <w:t>Amendment</w:t>
            </w:r>
          </w:p>
        </w:tc>
      </w:tr>
      <w:tr w:rsidR="00E57004" w:rsidRPr="001F2415" w14:paraId="6E80491D" w14:textId="77777777" w:rsidTr="002813C4">
        <w:trPr>
          <w:jc w:val="center"/>
        </w:trPr>
        <w:tc>
          <w:tcPr>
            <w:tcW w:w="4876" w:type="dxa"/>
          </w:tcPr>
          <w:p w14:paraId="4335995E" w14:textId="77777777" w:rsidR="00E57004" w:rsidRPr="001F2415" w:rsidRDefault="00E57004" w:rsidP="002813C4">
            <w:pPr>
              <w:pStyle w:val="Normal6a"/>
            </w:pPr>
          </w:p>
        </w:tc>
        <w:tc>
          <w:tcPr>
            <w:tcW w:w="4876" w:type="dxa"/>
            <w:hideMark/>
          </w:tcPr>
          <w:p w14:paraId="7A4970FB" w14:textId="77777777" w:rsidR="00E57004" w:rsidRPr="001F2415" w:rsidRDefault="00E57004" w:rsidP="002813C4">
            <w:pPr>
              <w:pStyle w:val="Normal6a"/>
            </w:pPr>
            <w:r w:rsidRPr="001F2415">
              <w:rPr>
                <w:b/>
                <w:i/>
              </w:rPr>
              <w:t>7b.</w:t>
            </w:r>
            <w:r w:rsidRPr="001F2415">
              <w:tab/>
            </w:r>
            <w:r w:rsidRPr="001F2415">
              <w:rPr>
                <w:b/>
                <w:i/>
              </w:rPr>
              <w:t>Calls for targeted measures and actions for projects and funding to be drawn up in order to make the Strategy’s tools for investment, research and innovation more accessible to the sector’s SMEs, small-scale fishers and actors in the supply chain;</w:t>
            </w:r>
          </w:p>
        </w:tc>
      </w:tr>
    </w:tbl>
    <w:p w14:paraId="4A81C82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FE892A6" w14:textId="77777777" w:rsidR="00E57004" w:rsidRPr="001F2415" w:rsidRDefault="00E57004" w:rsidP="00E57004">
      <w:r w:rsidRPr="001F2415">
        <w:rPr>
          <w:rStyle w:val="HideTWBExt"/>
          <w:noProof w:val="0"/>
        </w:rPr>
        <w:t>&lt;/Amend&gt;</w:t>
      </w:r>
    </w:p>
    <w:p w14:paraId="60F331B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192</w:t>
      </w:r>
      <w:r w:rsidRPr="001F2415">
        <w:rPr>
          <w:rStyle w:val="HideTWBExt"/>
          <w:noProof w:val="0"/>
        </w:rPr>
        <w:t>&lt;/NumAm&gt;</w:t>
      </w:r>
    </w:p>
    <w:p w14:paraId="6CC67A77"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15550A4A"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7A787173" w14:textId="77777777" w:rsidR="00E57004" w:rsidRPr="001F2415" w:rsidRDefault="00E57004" w:rsidP="00E57004">
      <w:r w:rsidRPr="001F2415">
        <w:rPr>
          <w:rStyle w:val="HideTWBExt"/>
          <w:noProof w:val="0"/>
        </w:rPr>
        <w:t>&lt;/RepeatBlock-By&gt;</w:t>
      </w:r>
    </w:p>
    <w:p w14:paraId="79A54E4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5B9ADD2" w14:textId="77777777" w:rsidR="00E57004" w:rsidRPr="001F2415" w:rsidRDefault="00E57004" w:rsidP="00E57004">
      <w:pPr>
        <w:pStyle w:val="NormalBold"/>
      </w:pPr>
      <w:r w:rsidRPr="001F2415">
        <w:rPr>
          <w:rStyle w:val="HideTWBExt"/>
          <w:noProof w:val="0"/>
        </w:rPr>
        <w:t>&lt;Article&gt;</w:t>
      </w:r>
      <w:r w:rsidRPr="001F2415">
        <w:t>Paragraph 7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906B28E" w14:textId="77777777" w:rsidTr="002813C4">
        <w:trPr>
          <w:trHeight w:val="240"/>
          <w:jc w:val="center"/>
        </w:trPr>
        <w:tc>
          <w:tcPr>
            <w:tcW w:w="9752" w:type="dxa"/>
            <w:gridSpan w:val="2"/>
          </w:tcPr>
          <w:p w14:paraId="4F4E4700" w14:textId="77777777" w:rsidR="00E57004" w:rsidRPr="001F2415" w:rsidRDefault="00E57004" w:rsidP="002813C4"/>
        </w:tc>
      </w:tr>
      <w:tr w:rsidR="00E57004" w:rsidRPr="001F2415" w14:paraId="00D8C0E9" w14:textId="77777777" w:rsidTr="002813C4">
        <w:trPr>
          <w:trHeight w:val="240"/>
          <w:jc w:val="center"/>
        </w:trPr>
        <w:tc>
          <w:tcPr>
            <w:tcW w:w="4876" w:type="dxa"/>
            <w:hideMark/>
          </w:tcPr>
          <w:p w14:paraId="60FCA61C" w14:textId="77777777" w:rsidR="00E57004" w:rsidRPr="001F2415" w:rsidRDefault="00E57004" w:rsidP="002813C4">
            <w:pPr>
              <w:pStyle w:val="AmColumnHeading"/>
            </w:pPr>
            <w:r w:rsidRPr="001F2415">
              <w:t>Draft opinion</w:t>
            </w:r>
          </w:p>
        </w:tc>
        <w:tc>
          <w:tcPr>
            <w:tcW w:w="4876" w:type="dxa"/>
            <w:hideMark/>
          </w:tcPr>
          <w:p w14:paraId="577D66AC" w14:textId="77777777" w:rsidR="00E57004" w:rsidRPr="001F2415" w:rsidRDefault="00E57004" w:rsidP="002813C4">
            <w:pPr>
              <w:pStyle w:val="AmColumnHeading"/>
            </w:pPr>
            <w:r w:rsidRPr="001F2415">
              <w:t>Amendment</w:t>
            </w:r>
          </w:p>
        </w:tc>
      </w:tr>
      <w:tr w:rsidR="00E57004" w:rsidRPr="001F2415" w14:paraId="66F03902" w14:textId="77777777" w:rsidTr="002813C4">
        <w:trPr>
          <w:jc w:val="center"/>
        </w:trPr>
        <w:tc>
          <w:tcPr>
            <w:tcW w:w="4876" w:type="dxa"/>
          </w:tcPr>
          <w:p w14:paraId="166D57C1" w14:textId="77777777" w:rsidR="00E57004" w:rsidRPr="001F2415" w:rsidRDefault="00E57004" w:rsidP="002813C4">
            <w:pPr>
              <w:pStyle w:val="Normal6a"/>
            </w:pPr>
          </w:p>
        </w:tc>
        <w:tc>
          <w:tcPr>
            <w:tcW w:w="4876" w:type="dxa"/>
            <w:hideMark/>
          </w:tcPr>
          <w:p w14:paraId="7BCC47ED" w14:textId="77777777" w:rsidR="00E57004" w:rsidRPr="001F2415" w:rsidRDefault="00E57004" w:rsidP="002813C4">
            <w:pPr>
              <w:pStyle w:val="Normal6a"/>
            </w:pPr>
            <w:r w:rsidRPr="001F2415">
              <w:rPr>
                <w:b/>
                <w:i/>
              </w:rPr>
              <w:t>7c.</w:t>
            </w:r>
            <w:r w:rsidRPr="001F2415">
              <w:rPr>
                <w:b/>
                <w:i/>
              </w:rPr>
              <w:tab/>
              <w:t>Underlines the importance of small-scale coastal fishing and believes that this sector can significantly facilitate transition to sustainable fish stock management; calls on each of the Member States accordingly to increase the percentage of national quotas allocated to this sector;</w:t>
            </w:r>
          </w:p>
        </w:tc>
      </w:tr>
    </w:tbl>
    <w:p w14:paraId="28C7E528"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17AF0ACC" w14:textId="77777777" w:rsidR="00E57004" w:rsidRPr="001F2415" w:rsidRDefault="00E57004" w:rsidP="00E57004">
      <w:r w:rsidRPr="001F2415">
        <w:rPr>
          <w:rStyle w:val="HideTWBExt"/>
          <w:noProof w:val="0"/>
        </w:rPr>
        <w:t>&lt;/Amend&gt;</w:t>
      </w:r>
    </w:p>
    <w:p w14:paraId="5AE5A66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193</w:t>
      </w:r>
      <w:r w:rsidRPr="001F2415">
        <w:rPr>
          <w:rStyle w:val="HideTWBExt"/>
          <w:noProof w:val="0"/>
        </w:rPr>
        <w:t>&lt;/NumAm&gt;</w:t>
      </w:r>
    </w:p>
    <w:p w14:paraId="372DBC92"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70A8103E" w14:textId="77777777" w:rsidR="00E57004" w:rsidRPr="001F2415" w:rsidRDefault="00E57004" w:rsidP="00E57004">
      <w:pPr>
        <w:pStyle w:val="NormalBold"/>
      </w:pPr>
      <w:r w:rsidRPr="001F2415">
        <w:rPr>
          <w:rStyle w:val="HideTWBExt"/>
          <w:noProof w:val="0"/>
        </w:rPr>
        <w:t>&lt;/RepeatBlock-By&gt;</w:t>
      </w:r>
    </w:p>
    <w:p w14:paraId="7A84073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616C4F1"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3B8E646" w14:textId="77777777" w:rsidTr="002813C4">
        <w:trPr>
          <w:trHeight w:val="240"/>
          <w:jc w:val="center"/>
        </w:trPr>
        <w:tc>
          <w:tcPr>
            <w:tcW w:w="9752" w:type="dxa"/>
            <w:gridSpan w:val="2"/>
          </w:tcPr>
          <w:p w14:paraId="228E2F4A" w14:textId="77777777" w:rsidR="00E57004" w:rsidRPr="001F2415" w:rsidRDefault="00E57004" w:rsidP="002813C4"/>
        </w:tc>
      </w:tr>
      <w:tr w:rsidR="00E57004" w:rsidRPr="001F2415" w14:paraId="6106B686" w14:textId="77777777" w:rsidTr="002813C4">
        <w:trPr>
          <w:trHeight w:val="240"/>
          <w:jc w:val="center"/>
        </w:trPr>
        <w:tc>
          <w:tcPr>
            <w:tcW w:w="4876" w:type="dxa"/>
            <w:hideMark/>
          </w:tcPr>
          <w:p w14:paraId="2766F4B5" w14:textId="77777777" w:rsidR="00E57004" w:rsidRPr="001F2415" w:rsidRDefault="00E57004" w:rsidP="002813C4">
            <w:pPr>
              <w:pStyle w:val="AmColumnHeading"/>
            </w:pPr>
            <w:r w:rsidRPr="001F2415">
              <w:t>Draft opinion</w:t>
            </w:r>
          </w:p>
        </w:tc>
        <w:tc>
          <w:tcPr>
            <w:tcW w:w="4876" w:type="dxa"/>
            <w:hideMark/>
          </w:tcPr>
          <w:p w14:paraId="33C67F19" w14:textId="77777777" w:rsidR="00E57004" w:rsidRPr="001F2415" w:rsidRDefault="00E57004" w:rsidP="002813C4">
            <w:pPr>
              <w:pStyle w:val="AmColumnHeading"/>
            </w:pPr>
            <w:r w:rsidRPr="001F2415">
              <w:t>Amendment</w:t>
            </w:r>
          </w:p>
        </w:tc>
      </w:tr>
      <w:tr w:rsidR="00E57004" w:rsidRPr="001F2415" w14:paraId="042CB89D" w14:textId="77777777" w:rsidTr="002813C4">
        <w:trPr>
          <w:jc w:val="center"/>
        </w:trPr>
        <w:tc>
          <w:tcPr>
            <w:tcW w:w="4876" w:type="dxa"/>
            <w:hideMark/>
          </w:tcPr>
          <w:p w14:paraId="599527B7" w14:textId="77777777" w:rsidR="00E57004" w:rsidRPr="001F2415" w:rsidRDefault="00E57004" w:rsidP="002813C4">
            <w:pPr>
              <w:pStyle w:val="Normal6a"/>
            </w:pPr>
            <w:r w:rsidRPr="001F2415">
              <w:t>8.</w:t>
            </w:r>
            <w:r w:rsidRPr="001F2415">
              <w:tab/>
              <w:t>Recommends that appropriately funded dedicated campaigns aimed at consumers be launched to bolster fish consumption</w:t>
            </w:r>
            <w:r w:rsidRPr="001F2415">
              <w:rPr>
                <w:b/>
                <w:i/>
              </w:rPr>
              <w:t>.</w:t>
            </w:r>
          </w:p>
        </w:tc>
        <w:tc>
          <w:tcPr>
            <w:tcW w:w="4876" w:type="dxa"/>
            <w:hideMark/>
          </w:tcPr>
          <w:p w14:paraId="4A218D0B" w14:textId="77777777" w:rsidR="00E57004" w:rsidRPr="001F2415" w:rsidRDefault="00E57004" w:rsidP="002813C4">
            <w:pPr>
              <w:pStyle w:val="Normal6a"/>
            </w:pPr>
            <w:r w:rsidRPr="001F2415">
              <w:t>8.</w:t>
            </w:r>
            <w:r w:rsidRPr="001F2415">
              <w:tab/>
            </w:r>
            <w:r w:rsidRPr="001F2415">
              <w:rPr>
                <w:b/>
                <w:i/>
              </w:rPr>
              <w:t>Welcomes the Commission’s intention to give consumers the necessary tools to make informed, healthy and sustainable food choices;</w:t>
            </w:r>
            <w:r w:rsidRPr="001F2415">
              <w:t xml:space="preserve"> recommends that appropriately funded, </w:t>
            </w:r>
            <w:r w:rsidRPr="001F2415">
              <w:rPr>
                <w:b/>
                <w:i/>
              </w:rPr>
              <w:t>far-reaching and effective</w:t>
            </w:r>
            <w:r w:rsidRPr="001F2415">
              <w:t xml:space="preserve"> dedicated </w:t>
            </w:r>
            <w:r w:rsidRPr="001F2415">
              <w:rPr>
                <w:b/>
                <w:i/>
              </w:rPr>
              <w:t>awareness</w:t>
            </w:r>
            <w:r w:rsidRPr="001F2415">
              <w:t xml:space="preserve"> campaigns aimed at consumers be launched </w:t>
            </w:r>
            <w:r w:rsidRPr="001F2415">
              <w:rPr>
                <w:b/>
                <w:i/>
              </w:rPr>
              <w:t>in order</w:t>
            </w:r>
            <w:r w:rsidRPr="001F2415">
              <w:t xml:space="preserve"> to bolster fish consumption</w:t>
            </w:r>
            <w:r w:rsidRPr="001F2415">
              <w:rPr>
                <w:b/>
                <w:i/>
              </w:rPr>
              <w:t>, highlight the properties and benefits of fish products, and help consumers to choose wisely when buying fresh fish products; stresses, moreover, that these campaigns should be promoted by working closely with trade associations and specific professional bodies, such as nutritionists, doctors and paediatricians, in order to take targeted and effective action to help European consumers.</w:t>
            </w:r>
          </w:p>
        </w:tc>
      </w:tr>
    </w:tbl>
    <w:p w14:paraId="42B31BCD"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6C3E6D39" w14:textId="77777777" w:rsidR="00E57004" w:rsidRPr="001F2415" w:rsidRDefault="00E57004" w:rsidP="00E57004">
      <w:r w:rsidRPr="001F2415">
        <w:rPr>
          <w:rStyle w:val="HideTWBExt"/>
          <w:noProof w:val="0"/>
        </w:rPr>
        <w:t>&lt;/Amend&gt;</w:t>
      </w:r>
    </w:p>
    <w:p w14:paraId="53ED096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194</w:t>
      </w:r>
      <w:r w:rsidRPr="001F2415">
        <w:rPr>
          <w:rStyle w:val="HideTWBExt"/>
          <w:noProof w:val="0"/>
        </w:rPr>
        <w:t>&lt;/NumAm&gt;</w:t>
      </w:r>
    </w:p>
    <w:p w14:paraId="478E4BA5"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38F8DE9F" w14:textId="77777777" w:rsidR="00E57004" w:rsidRPr="001F2415" w:rsidRDefault="00E57004" w:rsidP="00E57004">
      <w:pPr>
        <w:pStyle w:val="NormalBold"/>
      </w:pPr>
      <w:r w:rsidRPr="001F2415">
        <w:rPr>
          <w:rStyle w:val="HideTWBExt"/>
          <w:noProof w:val="0"/>
        </w:rPr>
        <w:t>&lt;/RepeatBlock-By&gt;</w:t>
      </w:r>
    </w:p>
    <w:p w14:paraId="3E813FE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F7D0EA0"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48BC86E" w14:textId="77777777" w:rsidTr="002813C4">
        <w:trPr>
          <w:trHeight w:val="240"/>
          <w:jc w:val="center"/>
        </w:trPr>
        <w:tc>
          <w:tcPr>
            <w:tcW w:w="9752" w:type="dxa"/>
            <w:gridSpan w:val="2"/>
          </w:tcPr>
          <w:p w14:paraId="7BA7198A" w14:textId="77777777" w:rsidR="00E57004" w:rsidRPr="001F2415" w:rsidRDefault="00E57004" w:rsidP="002813C4"/>
        </w:tc>
      </w:tr>
      <w:tr w:rsidR="00E57004" w:rsidRPr="001F2415" w14:paraId="03F0F3F6" w14:textId="77777777" w:rsidTr="002813C4">
        <w:trPr>
          <w:trHeight w:val="240"/>
          <w:jc w:val="center"/>
        </w:trPr>
        <w:tc>
          <w:tcPr>
            <w:tcW w:w="4876" w:type="dxa"/>
            <w:hideMark/>
          </w:tcPr>
          <w:p w14:paraId="11950333" w14:textId="77777777" w:rsidR="00E57004" w:rsidRPr="001F2415" w:rsidRDefault="00E57004" w:rsidP="002813C4">
            <w:pPr>
              <w:pStyle w:val="AmColumnHeading"/>
            </w:pPr>
            <w:r w:rsidRPr="001F2415">
              <w:t>Draft opinion</w:t>
            </w:r>
          </w:p>
        </w:tc>
        <w:tc>
          <w:tcPr>
            <w:tcW w:w="4876" w:type="dxa"/>
            <w:hideMark/>
          </w:tcPr>
          <w:p w14:paraId="1CA869D6" w14:textId="77777777" w:rsidR="00E57004" w:rsidRPr="001F2415" w:rsidRDefault="00E57004" w:rsidP="002813C4">
            <w:pPr>
              <w:pStyle w:val="AmColumnHeading"/>
            </w:pPr>
            <w:r w:rsidRPr="001F2415">
              <w:t>Amendment</w:t>
            </w:r>
          </w:p>
        </w:tc>
      </w:tr>
      <w:tr w:rsidR="00E57004" w:rsidRPr="001F2415" w14:paraId="79C6490D" w14:textId="77777777" w:rsidTr="002813C4">
        <w:trPr>
          <w:jc w:val="center"/>
        </w:trPr>
        <w:tc>
          <w:tcPr>
            <w:tcW w:w="4876" w:type="dxa"/>
            <w:hideMark/>
          </w:tcPr>
          <w:p w14:paraId="4DCBE734" w14:textId="77777777" w:rsidR="00E57004" w:rsidRPr="001F2415" w:rsidRDefault="00E57004" w:rsidP="002813C4">
            <w:pPr>
              <w:pStyle w:val="Normal6a"/>
            </w:pPr>
            <w:r w:rsidRPr="001F2415">
              <w:t>8.</w:t>
            </w:r>
            <w:r w:rsidRPr="001F2415">
              <w:tab/>
              <w:t>Recommends that appropriately funded dedicated campaigns aimed at consumers be launched to bolster fish consumption</w:t>
            </w:r>
            <w:r w:rsidRPr="001F2415">
              <w:rPr>
                <w:b/>
                <w:i/>
              </w:rPr>
              <w:t>.</w:t>
            </w:r>
          </w:p>
        </w:tc>
        <w:tc>
          <w:tcPr>
            <w:tcW w:w="4876" w:type="dxa"/>
            <w:hideMark/>
          </w:tcPr>
          <w:p w14:paraId="227190A2" w14:textId="77777777" w:rsidR="00E57004" w:rsidRPr="001F2415" w:rsidRDefault="00E57004" w:rsidP="002813C4">
            <w:pPr>
              <w:pStyle w:val="Normal6a"/>
            </w:pPr>
            <w:r w:rsidRPr="001F2415">
              <w:t>8.</w:t>
            </w:r>
            <w:r w:rsidRPr="001F2415">
              <w:tab/>
              <w:t>Recommends that appropriately funded dedicated campaigns aimed at consumers be launched to bolster fish consumption</w:t>
            </w:r>
            <w:r w:rsidRPr="001F2415">
              <w:rPr>
                <w:b/>
                <w:i/>
              </w:rPr>
              <w:t>; calls on the Commission and the Member States to implement initiatives to reduce food waste and rubbish coming from EU fish and seafood markets.</w:t>
            </w:r>
          </w:p>
        </w:tc>
      </w:tr>
    </w:tbl>
    <w:p w14:paraId="46ED6C63"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D63E4C3" w14:textId="77777777" w:rsidR="00E57004" w:rsidRPr="001F2415" w:rsidRDefault="00E57004" w:rsidP="00E57004">
      <w:r w:rsidRPr="001F2415">
        <w:rPr>
          <w:rStyle w:val="HideTWBExt"/>
          <w:noProof w:val="0"/>
        </w:rPr>
        <w:t>&lt;/Amend&gt;</w:t>
      </w:r>
    </w:p>
    <w:p w14:paraId="5CE8ACCF"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195</w:t>
      </w:r>
      <w:r w:rsidRPr="001F2415">
        <w:rPr>
          <w:rStyle w:val="HideTWBExt"/>
          <w:noProof w:val="0"/>
        </w:rPr>
        <w:t>&lt;/NumAm&gt;</w:t>
      </w:r>
    </w:p>
    <w:p w14:paraId="653A702B"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0DEDFBD7" w14:textId="77777777" w:rsidR="00E57004" w:rsidRPr="001F2415" w:rsidRDefault="00E57004" w:rsidP="00E57004">
      <w:pPr>
        <w:pStyle w:val="NormalBold"/>
      </w:pPr>
      <w:r w:rsidRPr="001F2415">
        <w:rPr>
          <w:rStyle w:val="HideTWBExt"/>
          <w:noProof w:val="0"/>
        </w:rPr>
        <w:t>&lt;/RepeatBlock-By&gt;</w:t>
      </w:r>
    </w:p>
    <w:p w14:paraId="7DE30EE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0ABF2BFB"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AB5089F" w14:textId="77777777" w:rsidTr="002813C4">
        <w:trPr>
          <w:trHeight w:val="240"/>
          <w:jc w:val="center"/>
        </w:trPr>
        <w:tc>
          <w:tcPr>
            <w:tcW w:w="9752" w:type="dxa"/>
            <w:gridSpan w:val="2"/>
          </w:tcPr>
          <w:p w14:paraId="6306E611" w14:textId="77777777" w:rsidR="00E57004" w:rsidRPr="001F2415" w:rsidRDefault="00E57004" w:rsidP="002813C4"/>
        </w:tc>
      </w:tr>
      <w:tr w:rsidR="00E57004" w:rsidRPr="001F2415" w14:paraId="149F4771" w14:textId="77777777" w:rsidTr="002813C4">
        <w:trPr>
          <w:trHeight w:val="240"/>
          <w:jc w:val="center"/>
        </w:trPr>
        <w:tc>
          <w:tcPr>
            <w:tcW w:w="4876" w:type="dxa"/>
            <w:hideMark/>
          </w:tcPr>
          <w:p w14:paraId="2E188B90" w14:textId="77777777" w:rsidR="00E57004" w:rsidRPr="001F2415" w:rsidRDefault="00E57004" w:rsidP="002813C4">
            <w:pPr>
              <w:pStyle w:val="AmColumnHeading"/>
            </w:pPr>
            <w:r w:rsidRPr="001F2415">
              <w:t>Draft opinion</w:t>
            </w:r>
          </w:p>
        </w:tc>
        <w:tc>
          <w:tcPr>
            <w:tcW w:w="4876" w:type="dxa"/>
            <w:hideMark/>
          </w:tcPr>
          <w:p w14:paraId="7EAED7F1" w14:textId="77777777" w:rsidR="00E57004" w:rsidRPr="001F2415" w:rsidRDefault="00E57004" w:rsidP="002813C4">
            <w:pPr>
              <w:pStyle w:val="AmColumnHeading"/>
            </w:pPr>
            <w:r w:rsidRPr="001F2415">
              <w:t>Amendment</w:t>
            </w:r>
          </w:p>
        </w:tc>
      </w:tr>
      <w:tr w:rsidR="00E57004" w:rsidRPr="001F2415" w14:paraId="6966F100" w14:textId="77777777" w:rsidTr="002813C4">
        <w:trPr>
          <w:jc w:val="center"/>
        </w:trPr>
        <w:tc>
          <w:tcPr>
            <w:tcW w:w="4876" w:type="dxa"/>
            <w:hideMark/>
          </w:tcPr>
          <w:p w14:paraId="3D847C83" w14:textId="77777777" w:rsidR="00E57004" w:rsidRPr="001F2415" w:rsidRDefault="00E57004" w:rsidP="002813C4">
            <w:pPr>
              <w:pStyle w:val="Normal6a"/>
            </w:pPr>
            <w:r w:rsidRPr="001F2415">
              <w:t>8.</w:t>
            </w:r>
            <w:r w:rsidRPr="001F2415">
              <w:tab/>
              <w:t>Recommends that appropriately funded dedicated campaigns aimed at consumers</w:t>
            </w:r>
            <w:r w:rsidRPr="001F2415">
              <w:rPr>
                <w:b/>
                <w:i/>
              </w:rPr>
              <w:t xml:space="preserve"> be launched</w:t>
            </w:r>
            <w:r w:rsidRPr="001F2415">
              <w:t xml:space="preserve"> to bolster </w:t>
            </w:r>
            <w:r w:rsidRPr="001F2415">
              <w:rPr>
                <w:b/>
                <w:i/>
              </w:rPr>
              <w:t>fish</w:t>
            </w:r>
            <w:r w:rsidRPr="001F2415">
              <w:t xml:space="preserve"> consumption.</w:t>
            </w:r>
          </w:p>
        </w:tc>
        <w:tc>
          <w:tcPr>
            <w:tcW w:w="4876" w:type="dxa"/>
            <w:hideMark/>
          </w:tcPr>
          <w:p w14:paraId="1EA98BDA" w14:textId="77777777" w:rsidR="00E57004" w:rsidRPr="001F2415" w:rsidRDefault="00E57004" w:rsidP="002813C4">
            <w:pPr>
              <w:pStyle w:val="Normal6a"/>
            </w:pPr>
            <w:r w:rsidRPr="001F2415">
              <w:t>8.</w:t>
            </w:r>
            <w:r w:rsidRPr="001F2415">
              <w:tab/>
              <w:t>Recommends that</w:t>
            </w:r>
            <w:r w:rsidRPr="001F2415">
              <w:rPr>
                <w:b/>
                <w:i/>
              </w:rPr>
              <w:t xml:space="preserve"> the Union institutions and all Member States launch initiatives</w:t>
            </w:r>
            <w:r w:rsidRPr="001F2415">
              <w:t xml:space="preserve"> </w:t>
            </w:r>
            <w:r w:rsidRPr="001F2415">
              <w:rPr>
                <w:b/>
                <w:i/>
              </w:rPr>
              <w:t>to encourage fish consumption, such as tax incentives, green public procurement and</w:t>
            </w:r>
            <w:r w:rsidRPr="001F2415">
              <w:t xml:space="preserve"> appropriately funded dedicated campaigns aimed at consumers to bolster consumption.</w:t>
            </w:r>
          </w:p>
        </w:tc>
      </w:tr>
    </w:tbl>
    <w:p w14:paraId="2D387FC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6B8B4CB6" w14:textId="77777777" w:rsidR="00E57004" w:rsidRPr="001F2415" w:rsidRDefault="00E57004" w:rsidP="00E57004">
      <w:r w:rsidRPr="001F2415">
        <w:rPr>
          <w:rStyle w:val="HideTWBExt"/>
          <w:noProof w:val="0"/>
        </w:rPr>
        <w:t>&lt;/Amend&gt;</w:t>
      </w:r>
    </w:p>
    <w:p w14:paraId="7C7D9B35"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196</w:t>
      </w:r>
      <w:r w:rsidRPr="001F2415">
        <w:rPr>
          <w:rStyle w:val="HideTWBExt"/>
          <w:noProof w:val="0"/>
        </w:rPr>
        <w:t>&lt;/NumAm&gt;</w:t>
      </w:r>
    </w:p>
    <w:p w14:paraId="79B84CAB" w14:textId="77777777" w:rsidR="00E57004" w:rsidRPr="001F2415" w:rsidRDefault="00E57004" w:rsidP="00E57004">
      <w:pPr>
        <w:pStyle w:val="NormalBold"/>
      </w:pPr>
      <w:r w:rsidRPr="001F2415">
        <w:rPr>
          <w:rStyle w:val="HideTWBExt"/>
          <w:noProof w:val="0"/>
        </w:rPr>
        <w:t>&lt;RepeatBlock-By&gt;&lt;Members&gt;</w:t>
      </w:r>
      <w:r w:rsidRPr="001F2415">
        <w:t>Petros Kokkalis</w:t>
      </w:r>
      <w:r w:rsidRPr="001F2415">
        <w:rPr>
          <w:rStyle w:val="HideTWBExt"/>
          <w:noProof w:val="0"/>
        </w:rPr>
        <w:t>&lt;/Members&gt;</w:t>
      </w:r>
    </w:p>
    <w:p w14:paraId="2E62253F" w14:textId="77777777" w:rsidR="00E57004" w:rsidRPr="001F2415" w:rsidRDefault="00E57004" w:rsidP="00E57004">
      <w:pPr>
        <w:pStyle w:val="NormalBold"/>
      </w:pPr>
      <w:r w:rsidRPr="001F2415">
        <w:rPr>
          <w:rStyle w:val="HideTWBExt"/>
          <w:noProof w:val="0"/>
        </w:rPr>
        <w:t>&lt;/RepeatBlock-By&gt;</w:t>
      </w:r>
    </w:p>
    <w:p w14:paraId="063BB5B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BB7AA97"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A762604" w14:textId="77777777" w:rsidTr="002813C4">
        <w:trPr>
          <w:trHeight w:val="240"/>
          <w:jc w:val="center"/>
        </w:trPr>
        <w:tc>
          <w:tcPr>
            <w:tcW w:w="9752" w:type="dxa"/>
            <w:gridSpan w:val="2"/>
          </w:tcPr>
          <w:p w14:paraId="10182CAA" w14:textId="77777777" w:rsidR="00E57004" w:rsidRPr="001F2415" w:rsidRDefault="00E57004" w:rsidP="002813C4"/>
        </w:tc>
      </w:tr>
      <w:tr w:rsidR="00E57004" w:rsidRPr="001F2415" w14:paraId="19557135" w14:textId="77777777" w:rsidTr="002813C4">
        <w:trPr>
          <w:trHeight w:val="240"/>
          <w:jc w:val="center"/>
        </w:trPr>
        <w:tc>
          <w:tcPr>
            <w:tcW w:w="4876" w:type="dxa"/>
            <w:hideMark/>
          </w:tcPr>
          <w:p w14:paraId="719D1A07" w14:textId="77777777" w:rsidR="00E57004" w:rsidRPr="001F2415" w:rsidRDefault="00E57004" w:rsidP="002813C4">
            <w:pPr>
              <w:pStyle w:val="AmColumnHeading"/>
            </w:pPr>
            <w:r w:rsidRPr="001F2415">
              <w:t>Draft opinion</w:t>
            </w:r>
          </w:p>
        </w:tc>
        <w:tc>
          <w:tcPr>
            <w:tcW w:w="4876" w:type="dxa"/>
            <w:hideMark/>
          </w:tcPr>
          <w:p w14:paraId="32FC6FB0" w14:textId="77777777" w:rsidR="00E57004" w:rsidRPr="001F2415" w:rsidRDefault="00E57004" w:rsidP="002813C4">
            <w:pPr>
              <w:pStyle w:val="AmColumnHeading"/>
            </w:pPr>
            <w:r w:rsidRPr="001F2415">
              <w:t>Amendment</w:t>
            </w:r>
          </w:p>
        </w:tc>
      </w:tr>
      <w:tr w:rsidR="00E57004" w:rsidRPr="001F2415" w14:paraId="492628F2" w14:textId="77777777" w:rsidTr="002813C4">
        <w:trPr>
          <w:jc w:val="center"/>
        </w:trPr>
        <w:tc>
          <w:tcPr>
            <w:tcW w:w="4876" w:type="dxa"/>
            <w:hideMark/>
          </w:tcPr>
          <w:p w14:paraId="7DE4AF8E" w14:textId="77777777" w:rsidR="00E57004" w:rsidRPr="001F2415" w:rsidRDefault="00E57004" w:rsidP="002813C4">
            <w:pPr>
              <w:pStyle w:val="Normal6a"/>
            </w:pPr>
            <w:r w:rsidRPr="001F2415">
              <w:t>8.</w:t>
            </w:r>
            <w:r w:rsidRPr="001F2415">
              <w:tab/>
              <w:t>Recommends that appropriately funded dedicated campaigns aimed at consumers be launched to bolster fish consumption.</w:t>
            </w:r>
          </w:p>
        </w:tc>
        <w:tc>
          <w:tcPr>
            <w:tcW w:w="4876" w:type="dxa"/>
            <w:hideMark/>
          </w:tcPr>
          <w:p w14:paraId="492FC85B" w14:textId="77777777" w:rsidR="00E57004" w:rsidRPr="001F2415" w:rsidRDefault="00E57004" w:rsidP="002813C4">
            <w:pPr>
              <w:pStyle w:val="Normal6a"/>
            </w:pPr>
            <w:r w:rsidRPr="001F2415">
              <w:t>8.</w:t>
            </w:r>
            <w:r w:rsidRPr="001F2415">
              <w:tab/>
              <w:t xml:space="preserve">Recommends that appropriately funded dedicated campaigns aimed at consumers be launched to bolster </w:t>
            </w:r>
            <w:r w:rsidRPr="001F2415">
              <w:rPr>
                <w:b/>
                <w:i/>
              </w:rPr>
              <w:t>sustainable and responsible</w:t>
            </w:r>
            <w:r w:rsidRPr="001F2415">
              <w:t xml:space="preserve"> fish consumption</w:t>
            </w:r>
            <w:r w:rsidRPr="001F2415">
              <w:rPr>
                <w:b/>
                <w:i/>
              </w:rPr>
              <w:t>; suggests that consumers should be fully informed on fish species under threat circulated in the market</w:t>
            </w:r>
            <w:r w:rsidRPr="001F2415">
              <w:t>.</w:t>
            </w:r>
          </w:p>
        </w:tc>
      </w:tr>
    </w:tbl>
    <w:p w14:paraId="57FD963E"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679A98E" w14:textId="77777777" w:rsidR="00E57004" w:rsidRPr="001F2415" w:rsidRDefault="00E57004" w:rsidP="00E57004">
      <w:r w:rsidRPr="001F2415">
        <w:rPr>
          <w:rStyle w:val="HideTWBExt"/>
          <w:noProof w:val="0"/>
        </w:rPr>
        <w:t>&lt;/Amend&gt;</w:t>
      </w:r>
    </w:p>
    <w:p w14:paraId="2F55BB9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197</w:t>
      </w:r>
      <w:r w:rsidRPr="001F2415">
        <w:rPr>
          <w:rStyle w:val="HideTWBExt"/>
          <w:noProof w:val="0"/>
        </w:rPr>
        <w:t>&lt;/NumAm&gt;</w:t>
      </w:r>
    </w:p>
    <w:p w14:paraId="070B5FB0" w14:textId="77777777" w:rsidR="00E57004" w:rsidRPr="001F2415" w:rsidRDefault="00E57004" w:rsidP="00E57004">
      <w:pPr>
        <w:pStyle w:val="NormalBold"/>
      </w:pPr>
      <w:r w:rsidRPr="001F2415">
        <w:rPr>
          <w:rStyle w:val="HideTWBExt"/>
          <w:noProof w:val="0"/>
        </w:rPr>
        <w:t>&lt;RepeatBlock-By&gt;&lt;Members&gt;</w:t>
      </w:r>
      <w:r w:rsidRPr="001F2415">
        <w:t>Anja Hazekamp</w:t>
      </w:r>
      <w:r w:rsidRPr="001F2415">
        <w:rPr>
          <w:rStyle w:val="HideTWBExt"/>
          <w:noProof w:val="0"/>
        </w:rPr>
        <w:t>&lt;/Members&gt;</w:t>
      </w:r>
    </w:p>
    <w:p w14:paraId="5A629AC2" w14:textId="77777777" w:rsidR="00E57004" w:rsidRPr="001F2415" w:rsidRDefault="00E57004" w:rsidP="00E57004">
      <w:pPr>
        <w:pStyle w:val="NormalBold"/>
      </w:pPr>
      <w:r w:rsidRPr="001F2415">
        <w:rPr>
          <w:rStyle w:val="HideTWBExt"/>
          <w:noProof w:val="0"/>
        </w:rPr>
        <w:t>&lt;/RepeatBlock-By&gt;</w:t>
      </w:r>
    </w:p>
    <w:p w14:paraId="13D7EAA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D52E5C2"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08068CA4" w14:textId="77777777" w:rsidTr="002813C4">
        <w:trPr>
          <w:trHeight w:val="240"/>
          <w:jc w:val="center"/>
        </w:trPr>
        <w:tc>
          <w:tcPr>
            <w:tcW w:w="9752" w:type="dxa"/>
            <w:gridSpan w:val="2"/>
          </w:tcPr>
          <w:p w14:paraId="5045276E" w14:textId="77777777" w:rsidR="00E57004" w:rsidRPr="001F2415" w:rsidRDefault="00E57004" w:rsidP="002813C4"/>
        </w:tc>
      </w:tr>
      <w:tr w:rsidR="00E57004" w:rsidRPr="001F2415" w14:paraId="60FE67B7" w14:textId="77777777" w:rsidTr="002813C4">
        <w:trPr>
          <w:trHeight w:val="240"/>
          <w:jc w:val="center"/>
        </w:trPr>
        <w:tc>
          <w:tcPr>
            <w:tcW w:w="4876" w:type="dxa"/>
            <w:hideMark/>
          </w:tcPr>
          <w:p w14:paraId="7E4E35B5" w14:textId="77777777" w:rsidR="00E57004" w:rsidRPr="001F2415" w:rsidRDefault="00E57004" w:rsidP="002813C4">
            <w:pPr>
              <w:pStyle w:val="AmColumnHeading"/>
            </w:pPr>
            <w:r w:rsidRPr="001F2415">
              <w:t>Draft opinion</w:t>
            </w:r>
          </w:p>
        </w:tc>
        <w:tc>
          <w:tcPr>
            <w:tcW w:w="4876" w:type="dxa"/>
            <w:hideMark/>
          </w:tcPr>
          <w:p w14:paraId="196F618F" w14:textId="77777777" w:rsidR="00E57004" w:rsidRPr="001F2415" w:rsidRDefault="00E57004" w:rsidP="002813C4">
            <w:pPr>
              <w:pStyle w:val="AmColumnHeading"/>
            </w:pPr>
            <w:r w:rsidRPr="001F2415">
              <w:t>Amendment</w:t>
            </w:r>
          </w:p>
        </w:tc>
      </w:tr>
      <w:tr w:rsidR="00E57004" w:rsidRPr="001F2415" w14:paraId="7DB814DE" w14:textId="77777777" w:rsidTr="002813C4">
        <w:trPr>
          <w:jc w:val="center"/>
        </w:trPr>
        <w:tc>
          <w:tcPr>
            <w:tcW w:w="4876" w:type="dxa"/>
            <w:hideMark/>
          </w:tcPr>
          <w:p w14:paraId="1ADDBD3C" w14:textId="77777777" w:rsidR="00E57004" w:rsidRPr="001F2415" w:rsidRDefault="00E57004" w:rsidP="002813C4">
            <w:pPr>
              <w:pStyle w:val="Normal6a"/>
            </w:pPr>
            <w:r w:rsidRPr="001F2415">
              <w:t>8.</w:t>
            </w:r>
            <w:r w:rsidRPr="001F2415">
              <w:tab/>
              <w:t xml:space="preserve">Recommends that appropriately funded dedicated campaigns aimed at consumers be launched to </w:t>
            </w:r>
            <w:r w:rsidRPr="001F2415">
              <w:rPr>
                <w:b/>
                <w:i/>
              </w:rPr>
              <w:t>bolster</w:t>
            </w:r>
            <w:r w:rsidRPr="001F2415">
              <w:t xml:space="preserve"> fish consumption</w:t>
            </w:r>
            <w:r w:rsidRPr="001F2415">
              <w:rPr>
                <w:b/>
                <w:i/>
              </w:rPr>
              <w:t>.</w:t>
            </w:r>
          </w:p>
        </w:tc>
        <w:tc>
          <w:tcPr>
            <w:tcW w:w="4876" w:type="dxa"/>
            <w:hideMark/>
          </w:tcPr>
          <w:p w14:paraId="47B173E6" w14:textId="77777777" w:rsidR="00E57004" w:rsidRPr="001F2415" w:rsidRDefault="00E57004" w:rsidP="002813C4">
            <w:pPr>
              <w:pStyle w:val="Normal6a"/>
            </w:pPr>
            <w:r w:rsidRPr="001F2415">
              <w:t>8.</w:t>
            </w:r>
            <w:r w:rsidRPr="001F2415">
              <w:tab/>
              <w:t xml:space="preserve">Recommends that appropriately funded dedicated campaigns aimed at consumers be launched to </w:t>
            </w:r>
            <w:r w:rsidRPr="001F2415">
              <w:rPr>
                <w:b/>
                <w:i/>
              </w:rPr>
              <w:t>bring in line the EU's</w:t>
            </w:r>
            <w:r w:rsidRPr="001F2415">
              <w:t xml:space="preserve"> fish consumption</w:t>
            </w:r>
            <w:r w:rsidRPr="001F2415">
              <w:rPr>
                <w:b/>
                <w:i/>
              </w:rPr>
              <w:t> with its domestic production and reduce dependence on third-country waters and high seas for fishery products.</w:t>
            </w:r>
          </w:p>
        </w:tc>
      </w:tr>
    </w:tbl>
    <w:p w14:paraId="1A05927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2CFD463" w14:textId="77777777" w:rsidR="00E57004" w:rsidRPr="001F2415" w:rsidRDefault="00E57004" w:rsidP="00E57004">
      <w:r w:rsidRPr="001F2415">
        <w:rPr>
          <w:rStyle w:val="HideTWBExt"/>
          <w:noProof w:val="0"/>
        </w:rPr>
        <w:t>&lt;/Amend&gt;</w:t>
      </w:r>
    </w:p>
    <w:p w14:paraId="08842EE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198</w:t>
      </w:r>
      <w:r w:rsidRPr="001F2415">
        <w:rPr>
          <w:rStyle w:val="HideTWBExt"/>
          <w:noProof w:val="0"/>
        </w:rPr>
        <w:t>&lt;/NumAm&gt;</w:t>
      </w:r>
    </w:p>
    <w:p w14:paraId="52089BFA"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2F549EE9" w14:textId="77777777" w:rsidR="00E57004" w:rsidRPr="001F2415" w:rsidRDefault="00E57004" w:rsidP="00E57004">
      <w:pPr>
        <w:pStyle w:val="NormalBold"/>
      </w:pPr>
      <w:r w:rsidRPr="001F2415">
        <w:rPr>
          <w:rStyle w:val="HideTWBExt"/>
          <w:noProof w:val="0"/>
        </w:rPr>
        <w:t>&lt;/RepeatBlock-By&gt;</w:t>
      </w:r>
    </w:p>
    <w:p w14:paraId="5C61295C"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67C8AA9"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FFF3CFB" w14:textId="77777777" w:rsidTr="002813C4">
        <w:trPr>
          <w:trHeight w:val="240"/>
          <w:jc w:val="center"/>
        </w:trPr>
        <w:tc>
          <w:tcPr>
            <w:tcW w:w="9752" w:type="dxa"/>
            <w:gridSpan w:val="2"/>
          </w:tcPr>
          <w:p w14:paraId="42E03FE0" w14:textId="77777777" w:rsidR="00E57004" w:rsidRPr="001F2415" w:rsidRDefault="00E57004" w:rsidP="002813C4"/>
        </w:tc>
      </w:tr>
      <w:tr w:rsidR="00E57004" w:rsidRPr="001F2415" w14:paraId="5009AC1D" w14:textId="77777777" w:rsidTr="002813C4">
        <w:trPr>
          <w:trHeight w:val="240"/>
          <w:jc w:val="center"/>
        </w:trPr>
        <w:tc>
          <w:tcPr>
            <w:tcW w:w="4876" w:type="dxa"/>
            <w:hideMark/>
          </w:tcPr>
          <w:p w14:paraId="6DD34365" w14:textId="77777777" w:rsidR="00E57004" w:rsidRPr="001F2415" w:rsidRDefault="00E57004" w:rsidP="002813C4">
            <w:pPr>
              <w:pStyle w:val="AmColumnHeading"/>
            </w:pPr>
            <w:r w:rsidRPr="001F2415">
              <w:t>Draft opinion</w:t>
            </w:r>
          </w:p>
        </w:tc>
        <w:tc>
          <w:tcPr>
            <w:tcW w:w="4876" w:type="dxa"/>
            <w:hideMark/>
          </w:tcPr>
          <w:p w14:paraId="5CCD6E34" w14:textId="77777777" w:rsidR="00E57004" w:rsidRPr="001F2415" w:rsidRDefault="00E57004" w:rsidP="002813C4">
            <w:pPr>
              <w:pStyle w:val="AmColumnHeading"/>
            </w:pPr>
            <w:r w:rsidRPr="001F2415">
              <w:t>Amendment</w:t>
            </w:r>
          </w:p>
        </w:tc>
      </w:tr>
      <w:tr w:rsidR="00E57004" w:rsidRPr="001F2415" w14:paraId="3089084C" w14:textId="77777777" w:rsidTr="002813C4">
        <w:trPr>
          <w:jc w:val="center"/>
        </w:trPr>
        <w:tc>
          <w:tcPr>
            <w:tcW w:w="4876" w:type="dxa"/>
            <w:hideMark/>
          </w:tcPr>
          <w:p w14:paraId="1E1CAB9B" w14:textId="77777777" w:rsidR="00E57004" w:rsidRPr="001F2415" w:rsidRDefault="00E57004" w:rsidP="002813C4">
            <w:pPr>
              <w:pStyle w:val="Normal6a"/>
            </w:pPr>
            <w:r w:rsidRPr="001F2415">
              <w:t>8.</w:t>
            </w:r>
            <w:r w:rsidRPr="001F2415">
              <w:tab/>
              <w:t xml:space="preserve">Recommends that appropriately funded dedicated campaigns aimed at consumers be launched to bolster </w:t>
            </w:r>
            <w:r w:rsidRPr="001F2415">
              <w:rPr>
                <w:b/>
                <w:i/>
              </w:rPr>
              <w:t>fish</w:t>
            </w:r>
            <w:r w:rsidRPr="001F2415">
              <w:t xml:space="preserve"> consumption.</w:t>
            </w:r>
          </w:p>
        </w:tc>
        <w:tc>
          <w:tcPr>
            <w:tcW w:w="4876" w:type="dxa"/>
            <w:hideMark/>
          </w:tcPr>
          <w:p w14:paraId="4CF00F55" w14:textId="77777777" w:rsidR="00E57004" w:rsidRPr="001F2415" w:rsidRDefault="00E57004" w:rsidP="002813C4">
            <w:pPr>
              <w:pStyle w:val="Normal6a"/>
            </w:pPr>
            <w:r w:rsidRPr="001F2415">
              <w:t>8.</w:t>
            </w:r>
            <w:r w:rsidRPr="001F2415">
              <w:tab/>
              <w:t xml:space="preserve">Recommends that appropriately funded dedicated campaigns aimed at consumers, </w:t>
            </w:r>
            <w:r w:rsidRPr="001F2415">
              <w:rPr>
                <w:b/>
                <w:i/>
              </w:rPr>
              <w:t>which place a greater focus on diet,</w:t>
            </w:r>
            <w:r w:rsidRPr="001F2415">
              <w:t xml:space="preserve"> be launched to bolster consumption </w:t>
            </w:r>
            <w:r w:rsidRPr="001F2415">
              <w:rPr>
                <w:b/>
                <w:i/>
              </w:rPr>
              <w:t>of</w:t>
            </w:r>
            <w:r w:rsidRPr="001F2415">
              <w:t xml:space="preserve"> </w:t>
            </w:r>
            <w:r w:rsidRPr="001F2415">
              <w:rPr>
                <w:b/>
                <w:i/>
              </w:rPr>
              <w:t>healthy and fresh</w:t>
            </w:r>
            <w:r w:rsidRPr="001F2415">
              <w:t xml:space="preserve"> </w:t>
            </w:r>
            <w:r w:rsidRPr="001F2415">
              <w:rPr>
                <w:b/>
                <w:i/>
              </w:rPr>
              <w:t>fish, starting with schools</w:t>
            </w:r>
            <w:r w:rsidRPr="001F2415">
              <w:t>.</w:t>
            </w:r>
          </w:p>
        </w:tc>
      </w:tr>
    </w:tbl>
    <w:p w14:paraId="14100BF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46A82A6B" w14:textId="77777777" w:rsidR="00E57004" w:rsidRPr="001F2415" w:rsidRDefault="00E57004" w:rsidP="00E57004">
      <w:r w:rsidRPr="001F2415">
        <w:rPr>
          <w:rStyle w:val="HideTWBExt"/>
          <w:noProof w:val="0"/>
        </w:rPr>
        <w:t>&lt;/Amend&gt;</w:t>
      </w:r>
    </w:p>
    <w:p w14:paraId="2A1897A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199</w:t>
      </w:r>
      <w:r w:rsidRPr="001F2415">
        <w:rPr>
          <w:rStyle w:val="HideTWBExt"/>
          <w:noProof w:val="0"/>
        </w:rPr>
        <w:t>&lt;/NumAm&gt;</w:t>
      </w:r>
    </w:p>
    <w:p w14:paraId="0C7E7B99"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6B584A36"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3523EB36" w14:textId="77777777" w:rsidR="00E57004" w:rsidRPr="001F2415" w:rsidRDefault="00E57004" w:rsidP="00E57004">
      <w:r w:rsidRPr="001F2415">
        <w:rPr>
          <w:rStyle w:val="HideTWBExt"/>
          <w:noProof w:val="0"/>
        </w:rPr>
        <w:t>&lt;/RepeatBlock-By&gt;</w:t>
      </w:r>
    </w:p>
    <w:p w14:paraId="3E03382E"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C8F1414" w14:textId="77777777" w:rsidR="00E57004" w:rsidRPr="001F2415" w:rsidRDefault="00E57004" w:rsidP="00E57004">
      <w:pPr>
        <w:pStyle w:val="NormalBold"/>
      </w:pPr>
      <w:r w:rsidRPr="001F2415">
        <w:rPr>
          <w:rStyle w:val="HideTWBExt"/>
          <w:noProof w:val="0"/>
        </w:rPr>
        <w:t>&lt;Article&gt;</w:t>
      </w:r>
      <w:r w:rsidRPr="001F2415">
        <w:t>Paragraph 8</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2F2B430" w14:textId="77777777" w:rsidTr="002813C4">
        <w:trPr>
          <w:trHeight w:val="240"/>
          <w:jc w:val="center"/>
        </w:trPr>
        <w:tc>
          <w:tcPr>
            <w:tcW w:w="9752" w:type="dxa"/>
            <w:gridSpan w:val="2"/>
          </w:tcPr>
          <w:p w14:paraId="3802152A" w14:textId="77777777" w:rsidR="00E57004" w:rsidRPr="001F2415" w:rsidRDefault="00E57004" w:rsidP="002813C4"/>
        </w:tc>
      </w:tr>
      <w:tr w:rsidR="00E57004" w:rsidRPr="001F2415" w14:paraId="2E0AC1C7" w14:textId="77777777" w:rsidTr="002813C4">
        <w:trPr>
          <w:trHeight w:val="240"/>
          <w:jc w:val="center"/>
        </w:trPr>
        <w:tc>
          <w:tcPr>
            <w:tcW w:w="4876" w:type="dxa"/>
            <w:hideMark/>
          </w:tcPr>
          <w:p w14:paraId="73F77DA9" w14:textId="77777777" w:rsidR="00E57004" w:rsidRPr="001F2415" w:rsidRDefault="00E57004" w:rsidP="002813C4">
            <w:pPr>
              <w:pStyle w:val="AmColumnHeading"/>
            </w:pPr>
            <w:r w:rsidRPr="001F2415">
              <w:t>Draft opinion</w:t>
            </w:r>
          </w:p>
        </w:tc>
        <w:tc>
          <w:tcPr>
            <w:tcW w:w="4876" w:type="dxa"/>
            <w:hideMark/>
          </w:tcPr>
          <w:p w14:paraId="789CAFA2" w14:textId="77777777" w:rsidR="00E57004" w:rsidRPr="001F2415" w:rsidRDefault="00E57004" w:rsidP="002813C4">
            <w:pPr>
              <w:pStyle w:val="AmColumnHeading"/>
            </w:pPr>
            <w:r w:rsidRPr="001F2415">
              <w:t>Amendment</w:t>
            </w:r>
          </w:p>
        </w:tc>
      </w:tr>
      <w:tr w:rsidR="00E57004" w:rsidRPr="001F2415" w14:paraId="59F95637" w14:textId="77777777" w:rsidTr="002813C4">
        <w:trPr>
          <w:jc w:val="center"/>
        </w:trPr>
        <w:tc>
          <w:tcPr>
            <w:tcW w:w="4876" w:type="dxa"/>
            <w:hideMark/>
          </w:tcPr>
          <w:p w14:paraId="6DB8C6BB" w14:textId="77777777" w:rsidR="00E57004" w:rsidRPr="001F2415" w:rsidRDefault="00E57004" w:rsidP="002813C4">
            <w:pPr>
              <w:pStyle w:val="Normal6a"/>
            </w:pPr>
            <w:r w:rsidRPr="001F2415">
              <w:t>8.</w:t>
            </w:r>
            <w:r w:rsidRPr="001F2415">
              <w:tab/>
              <w:t xml:space="preserve">Recommends that appropriately funded dedicated campaigns aimed at consumers be launched to </w:t>
            </w:r>
            <w:r w:rsidRPr="001F2415">
              <w:rPr>
                <w:b/>
                <w:i/>
              </w:rPr>
              <w:t>bolster fish</w:t>
            </w:r>
            <w:r w:rsidRPr="001F2415">
              <w:t xml:space="preserve"> consumption</w:t>
            </w:r>
            <w:r w:rsidRPr="001F2415">
              <w:rPr>
                <w:b/>
                <w:i/>
              </w:rPr>
              <w:t>.</w:t>
            </w:r>
          </w:p>
        </w:tc>
        <w:tc>
          <w:tcPr>
            <w:tcW w:w="4876" w:type="dxa"/>
            <w:hideMark/>
          </w:tcPr>
          <w:p w14:paraId="64ACF329" w14:textId="77777777" w:rsidR="00E57004" w:rsidRPr="001F2415" w:rsidRDefault="00E57004" w:rsidP="002813C4">
            <w:pPr>
              <w:pStyle w:val="Normal6a"/>
            </w:pPr>
            <w:r w:rsidRPr="001F2415">
              <w:t>8.</w:t>
            </w:r>
            <w:r w:rsidRPr="001F2415">
              <w:tab/>
              <w:t xml:space="preserve">Recommends that appropriately funded dedicated campaigns aimed at consumers be launched to </w:t>
            </w:r>
            <w:r w:rsidRPr="001F2415">
              <w:rPr>
                <w:b/>
                <w:i/>
              </w:rPr>
              <w:t>educate the public on responsible seafood</w:t>
            </w:r>
            <w:r w:rsidRPr="001F2415">
              <w:t xml:space="preserve"> consumption.</w:t>
            </w:r>
          </w:p>
        </w:tc>
      </w:tr>
    </w:tbl>
    <w:p w14:paraId="4D6D728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ACF196D" w14:textId="77777777" w:rsidR="00E57004" w:rsidRPr="001F2415" w:rsidRDefault="00E57004" w:rsidP="00E57004">
      <w:r w:rsidRPr="001F2415">
        <w:rPr>
          <w:rStyle w:val="HideTWBExt"/>
          <w:noProof w:val="0"/>
        </w:rPr>
        <w:t>&lt;/Amend&gt;</w:t>
      </w:r>
    </w:p>
    <w:p w14:paraId="5975A81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200</w:t>
      </w:r>
      <w:r w:rsidRPr="001F2415">
        <w:rPr>
          <w:rStyle w:val="HideTWBExt"/>
          <w:noProof w:val="0"/>
        </w:rPr>
        <w:t>&lt;/NumAm&gt;</w:t>
      </w:r>
    </w:p>
    <w:p w14:paraId="11BF0BD9"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 Ivo Hristov, Nicolás González Casares</w:t>
      </w:r>
      <w:r w:rsidRPr="001F2415">
        <w:rPr>
          <w:rStyle w:val="HideTWBExt"/>
          <w:noProof w:val="0"/>
        </w:rPr>
        <w:t>&lt;/Members&gt;</w:t>
      </w:r>
    </w:p>
    <w:p w14:paraId="693636DB" w14:textId="77777777" w:rsidR="00E57004" w:rsidRPr="001F2415" w:rsidRDefault="00E57004" w:rsidP="00E57004">
      <w:pPr>
        <w:pStyle w:val="NormalBold"/>
      </w:pPr>
      <w:r w:rsidRPr="001F2415">
        <w:rPr>
          <w:rStyle w:val="HideTWBExt"/>
          <w:noProof w:val="0"/>
        </w:rPr>
        <w:t>&lt;/RepeatBlock-By&gt;</w:t>
      </w:r>
    </w:p>
    <w:p w14:paraId="5FE3642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185D18F"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77332FB" w14:textId="77777777" w:rsidTr="002813C4">
        <w:trPr>
          <w:trHeight w:val="240"/>
          <w:jc w:val="center"/>
        </w:trPr>
        <w:tc>
          <w:tcPr>
            <w:tcW w:w="9752" w:type="dxa"/>
            <w:gridSpan w:val="2"/>
          </w:tcPr>
          <w:p w14:paraId="75C526EC" w14:textId="77777777" w:rsidR="00E57004" w:rsidRPr="001F2415" w:rsidRDefault="00E57004" w:rsidP="002813C4"/>
        </w:tc>
      </w:tr>
      <w:tr w:rsidR="00E57004" w:rsidRPr="001F2415" w14:paraId="30DC743D" w14:textId="77777777" w:rsidTr="002813C4">
        <w:trPr>
          <w:trHeight w:val="240"/>
          <w:jc w:val="center"/>
        </w:trPr>
        <w:tc>
          <w:tcPr>
            <w:tcW w:w="4876" w:type="dxa"/>
            <w:hideMark/>
          </w:tcPr>
          <w:p w14:paraId="09779BC8" w14:textId="77777777" w:rsidR="00E57004" w:rsidRPr="001F2415" w:rsidRDefault="00E57004" w:rsidP="002813C4">
            <w:pPr>
              <w:pStyle w:val="AmColumnHeading"/>
            </w:pPr>
            <w:r w:rsidRPr="001F2415">
              <w:t>Draft opinion</w:t>
            </w:r>
          </w:p>
        </w:tc>
        <w:tc>
          <w:tcPr>
            <w:tcW w:w="4876" w:type="dxa"/>
            <w:hideMark/>
          </w:tcPr>
          <w:p w14:paraId="4C9FFDE7" w14:textId="77777777" w:rsidR="00E57004" w:rsidRPr="001F2415" w:rsidRDefault="00E57004" w:rsidP="002813C4">
            <w:pPr>
              <w:pStyle w:val="AmColumnHeading"/>
            </w:pPr>
            <w:r w:rsidRPr="001F2415">
              <w:t>Amendment</w:t>
            </w:r>
          </w:p>
        </w:tc>
      </w:tr>
      <w:tr w:rsidR="00E57004" w:rsidRPr="001F2415" w14:paraId="277A241C" w14:textId="77777777" w:rsidTr="002813C4">
        <w:trPr>
          <w:jc w:val="center"/>
        </w:trPr>
        <w:tc>
          <w:tcPr>
            <w:tcW w:w="4876" w:type="dxa"/>
          </w:tcPr>
          <w:p w14:paraId="14642287" w14:textId="77777777" w:rsidR="00E57004" w:rsidRPr="001F2415" w:rsidRDefault="00E57004" w:rsidP="002813C4">
            <w:pPr>
              <w:pStyle w:val="Normal6a"/>
            </w:pPr>
          </w:p>
        </w:tc>
        <w:tc>
          <w:tcPr>
            <w:tcW w:w="4876" w:type="dxa"/>
            <w:hideMark/>
          </w:tcPr>
          <w:p w14:paraId="608D4AC4" w14:textId="77777777" w:rsidR="00E57004" w:rsidRPr="001F2415" w:rsidRDefault="00E57004" w:rsidP="002813C4">
            <w:pPr>
              <w:pStyle w:val="Normal6a"/>
            </w:pPr>
            <w:r w:rsidRPr="001F2415">
              <w:rPr>
                <w:b/>
                <w:i/>
              </w:rPr>
              <w:t>8a.</w:t>
            </w:r>
            <w:r w:rsidRPr="001F2415">
              <w:tab/>
            </w:r>
            <w:r w:rsidRPr="001F2415">
              <w:rPr>
                <w:b/>
                <w:i/>
              </w:rPr>
              <w:t>Criticises the fact that the Strategy fails to mention any of the problems derived from polluting EU seas with microplastics and nanoplastics, which pose a worrying threat to the health of European consumers; stresses the need to step up research and data collection concerning the impact of marine litter, nanoplastics and microplastics on fishery resources and human health, while promoting actions to raise awareness among European consumers of the problem of plastic pollution;</w:t>
            </w:r>
          </w:p>
        </w:tc>
      </w:tr>
    </w:tbl>
    <w:p w14:paraId="13C8170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7E27F447" w14:textId="77777777" w:rsidR="00E57004" w:rsidRPr="001F2415" w:rsidRDefault="00E57004" w:rsidP="00E57004">
      <w:r w:rsidRPr="001F2415">
        <w:rPr>
          <w:rStyle w:val="HideTWBExt"/>
          <w:noProof w:val="0"/>
        </w:rPr>
        <w:t>&lt;/Amend&gt;</w:t>
      </w:r>
    </w:p>
    <w:p w14:paraId="76B2121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201</w:t>
      </w:r>
      <w:r w:rsidRPr="001F2415">
        <w:rPr>
          <w:rStyle w:val="HideTWBExt"/>
          <w:noProof w:val="0"/>
        </w:rPr>
        <w:t>&lt;/NumAm&gt;</w:t>
      </w:r>
    </w:p>
    <w:p w14:paraId="286DD866"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19139042" w14:textId="77777777" w:rsidR="00E57004" w:rsidRPr="001F2415" w:rsidRDefault="00E57004" w:rsidP="00E57004">
      <w:pPr>
        <w:pStyle w:val="NormalBold"/>
      </w:pPr>
      <w:r w:rsidRPr="001F2415">
        <w:rPr>
          <w:rStyle w:val="HideTWBExt"/>
          <w:noProof w:val="0"/>
        </w:rPr>
        <w:t>&lt;/RepeatBlock-By&gt;</w:t>
      </w:r>
    </w:p>
    <w:p w14:paraId="1E91E73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E607F33"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6907043" w14:textId="77777777" w:rsidTr="002813C4">
        <w:trPr>
          <w:trHeight w:val="240"/>
          <w:jc w:val="center"/>
        </w:trPr>
        <w:tc>
          <w:tcPr>
            <w:tcW w:w="9752" w:type="dxa"/>
            <w:gridSpan w:val="2"/>
          </w:tcPr>
          <w:p w14:paraId="36FCAD48" w14:textId="77777777" w:rsidR="00E57004" w:rsidRPr="001F2415" w:rsidRDefault="00E57004" w:rsidP="002813C4"/>
        </w:tc>
      </w:tr>
      <w:tr w:rsidR="00E57004" w:rsidRPr="001F2415" w14:paraId="7226A21C" w14:textId="77777777" w:rsidTr="002813C4">
        <w:trPr>
          <w:trHeight w:val="240"/>
          <w:jc w:val="center"/>
        </w:trPr>
        <w:tc>
          <w:tcPr>
            <w:tcW w:w="4876" w:type="dxa"/>
            <w:hideMark/>
          </w:tcPr>
          <w:p w14:paraId="3E2F6A4B" w14:textId="77777777" w:rsidR="00E57004" w:rsidRPr="001F2415" w:rsidRDefault="00E57004" w:rsidP="002813C4">
            <w:pPr>
              <w:pStyle w:val="AmColumnHeading"/>
            </w:pPr>
            <w:r w:rsidRPr="001F2415">
              <w:t>Draft opinion</w:t>
            </w:r>
          </w:p>
        </w:tc>
        <w:tc>
          <w:tcPr>
            <w:tcW w:w="4876" w:type="dxa"/>
            <w:hideMark/>
          </w:tcPr>
          <w:p w14:paraId="3C0DA2AD" w14:textId="77777777" w:rsidR="00E57004" w:rsidRPr="001F2415" w:rsidRDefault="00E57004" w:rsidP="002813C4">
            <w:pPr>
              <w:pStyle w:val="AmColumnHeading"/>
            </w:pPr>
            <w:r w:rsidRPr="001F2415">
              <w:t>Amendment</w:t>
            </w:r>
          </w:p>
        </w:tc>
      </w:tr>
      <w:tr w:rsidR="00E57004" w:rsidRPr="001F2415" w14:paraId="2E34B2C3" w14:textId="77777777" w:rsidTr="002813C4">
        <w:trPr>
          <w:jc w:val="center"/>
        </w:trPr>
        <w:tc>
          <w:tcPr>
            <w:tcW w:w="4876" w:type="dxa"/>
          </w:tcPr>
          <w:p w14:paraId="4F25EF27" w14:textId="77777777" w:rsidR="00E57004" w:rsidRPr="001F2415" w:rsidRDefault="00E57004" w:rsidP="002813C4">
            <w:pPr>
              <w:pStyle w:val="Normal6a"/>
            </w:pPr>
          </w:p>
        </w:tc>
        <w:tc>
          <w:tcPr>
            <w:tcW w:w="4876" w:type="dxa"/>
            <w:hideMark/>
          </w:tcPr>
          <w:p w14:paraId="7D54830E" w14:textId="77777777" w:rsidR="00E57004" w:rsidRPr="001F2415" w:rsidRDefault="00E57004" w:rsidP="002813C4">
            <w:pPr>
              <w:pStyle w:val="Normal6a"/>
            </w:pPr>
            <w:r w:rsidRPr="001F2415">
              <w:rPr>
                <w:b/>
                <w:i/>
              </w:rPr>
              <w:t>8a.</w:t>
            </w:r>
            <w:r w:rsidRPr="001F2415">
              <w:tab/>
            </w:r>
            <w:r w:rsidRPr="001F2415">
              <w:rPr>
                <w:b/>
                <w:i/>
              </w:rPr>
              <w:t>Calls on the Commission and the Member States to support initiatives such as: (1) direct consultations with fisheries and support for networking; (2) training courses to encourage local fish consumption and respect for the seasonality of certain catches and synergies between the fishing and tourism industries; (3) creation of smaller and more specialised sales outlets; (4) preparation of a list of best practices.</w:t>
            </w:r>
          </w:p>
        </w:tc>
      </w:tr>
    </w:tbl>
    <w:p w14:paraId="36BAB44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33A33F5E" w14:textId="77777777" w:rsidR="00E57004" w:rsidRPr="001F2415" w:rsidRDefault="00E57004" w:rsidP="00E57004">
      <w:r w:rsidRPr="001F2415">
        <w:rPr>
          <w:rStyle w:val="HideTWBExt"/>
          <w:noProof w:val="0"/>
        </w:rPr>
        <w:t>&lt;/Amend&gt;</w:t>
      </w:r>
    </w:p>
    <w:p w14:paraId="094C0278"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202</w:t>
      </w:r>
      <w:r w:rsidRPr="001F2415">
        <w:rPr>
          <w:rStyle w:val="HideTWBExt"/>
          <w:noProof w:val="0"/>
        </w:rPr>
        <w:t>&lt;/NumAm&gt;</w:t>
      </w:r>
    </w:p>
    <w:p w14:paraId="44075BF5"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695F9FD7" w14:textId="77777777" w:rsidR="00E57004" w:rsidRPr="001F2415" w:rsidRDefault="00E57004" w:rsidP="00E57004">
      <w:pPr>
        <w:pStyle w:val="NormalBold"/>
      </w:pPr>
      <w:r w:rsidRPr="001F2415">
        <w:rPr>
          <w:rStyle w:val="HideTWBExt"/>
          <w:noProof w:val="0"/>
        </w:rPr>
        <w:t>&lt;/RepeatBlock-By&gt;</w:t>
      </w:r>
    </w:p>
    <w:p w14:paraId="1483F32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5138578"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7B5B60B" w14:textId="77777777" w:rsidTr="002813C4">
        <w:trPr>
          <w:trHeight w:val="240"/>
          <w:jc w:val="center"/>
        </w:trPr>
        <w:tc>
          <w:tcPr>
            <w:tcW w:w="9752" w:type="dxa"/>
            <w:gridSpan w:val="2"/>
          </w:tcPr>
          <w:p w14:paraId="78F41AD1" w14:textId="77777777" w:rsidR="00E57004" w:rsidRPr="001F2415" w:rsidRDefault="00E57004" w:rsidP="002813C4"/>
        </w:tc>
      </w:tr>
      <w:tr w:rsidR="00E57004" w:rsidRPr="001F2415" w14:paraId="73625C03" w14:textId="77777777" w:rsidTr="002813C4">
        <w:trPr>
          <w:trHeight w:val="240"/>
          <w:jc w:val="center"/>
        </w:trPr>
        <w:tc>
          <w:tcPr>
            <w:tcW w:w="4876" w:type="dxa"/>
            <w:hideMark/>
          </w:tcPr>
          <w:p w14:paraId="2115900D" w14:textId="77777777" w:rsidR="00E57004" w:rsidRPr="001F2415" w:rsidRDefault="00E57004" w:rsidP="002813C4">
            <w:pPr>
              <w:pStyle w:val="AmColumnHeading"/>
            </w:pPr>
            <w:r w:rsidRPr="001F2415">
              <w:t>Draft opinion</w:t>
            </w:r>
          </w:p>
        </w:tc>
        <w:tc>
          <w:tcPr>
            <w:tcW w:w="4876" w:type="dxa"/>
            <w:hideMark/>
          </w:tcPr>
          <w:p w14:paraId="53440436" w14:textId="77777777" w:rsidR="00E57004" w:rsidRPr="001F2415" w:rsidRDefault="00E57004" w:rsidP="002813C4">
            <w:pPr>
              <w:pStyle w:val="AmColumnHeading"/>
            </w:pPr>
            <w:r w:rsidRPr="001F2415">
              <w:t>Amendment</w:t>
            </w:r>
          </w:p>
        </w:tc>
      </w:tr>
      <w:tr w:rsidR="00E57004" w:rsidRPr="001F2415" w14:paraId="723C2556" w14:textId="77777777" w:rsidTr="002813C4">
        <w:trPr>
          <w:jc w:val="center"/>
        </w:trPr>
        <w:tc>
          <w:tcPr>
            <w:tcW w:w="4876" w:type="dxa"/>
          </w:tcPr>
          <w:p w14:paraId="1F70DB79" w14:textId="77777777" w:rsidR="00E57004" w:rsidRPr="001F2415" w:rsidRDefault="00E57004" w:rsidP="002813C4">
            <w:pPr>
              <w:pStyle w:val="Normal6a"/>
            </w:pPr>
          </w:p>
        </w:tc>
        <w:tc>
          <w:tcPr>
            <w:tcW w:w="4876" w:type="dxa"/>
            <w:hideMark/>
          </w:tcPr>
          <w:p w14:paraId="47A07883" w14:textId="77777777" w:rsidR="00E57004" w:rsidRPr="001F2415" w:rsidRDefault="00E57004" w:rsidP="002813C4">
            <w:pPr>
              <w:pStyle w:val="Normal6a"/>
            </w:pPr>
            <w:r w:rsidRPr="001F2415">
              <w:rPr>
                <w:b/>
                <w:i/>
              </w:rPr>
              <w:t>8a.</w:t>
            </w:r>
            <w:r w:rsidRPr="001F2415">
              <w:tab/>
            </w:r>
            <w:r w:rsidRPr="001F2415">
              <w:rPr>
                <w:b/>
                <w:i/>
              </w:rPr>
              <w:t>Welcomes the fact that the Commission’s proposal for a directive on rates of value added tax (VAT) envisages the use of indirect taxation to encourage the consumption of sustainable and healthy food products; urges all Member States to apply a reduced rate of VAT to fisheries and aquaculture products, lower than the minimum 5% of the taxable base.</w:t>
            </w:r>
          </w:p>
        </w:tc>
      </w:tr>
    </w:tbl>
    <w:p w14:paraId="087135B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7A26E02E" w14:textId="77777777" w:rsidR="00E57004" w:rsidRPr="001F2415" w:rsidRDefault="00E57004" w:rsidP="00E57004">
      <w:r w:rsidRPr="001F2415">
        <w:rPr>
          <w:rStyle w:val="HideTWBExt"/>
          <w:noProof w:val="0"/>
        </w:rPr>
        <w:t>&lt;/Amend&gt;</w:t>
      </w:r>
    </w:p>
    <w:p w14:paraId="53994F1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203</w:t>
      </w:r>
      <w:r w:rsidRPr="001F2415">
        <w:rPr>
          <w:rStyle w:val="HideTWBExt"/>
          <w:noProof w:val="0"/>
        </w:rPr>
        <w:t>&lt;/NumAm&gt;</w:t>
      </w:r>
    </w:p>
    <w:p w14:paraId="3B7D0CA3"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475AA1C8" w14:textId="77777777" w:rsidR="00E57004" w:rsidRPr="001F2415" w:rsidRDefault="00E57004" w:rsidP="00E57004">
      <w:pPr>
        <w:pStyle w:val="NormalBold"/>
      </w:pPr>
      <w:r w:rsidRPr="001F2415">
        <w:rPr>
          <w:rStyle w:val="HideTWBExt"/>
          <w:noProof w:val="0"/>
        </w:rPr>
        <w:t>&lt;/RepeatBlock-By&gt;</w:t>
      </w:r>
    </w:p>
    <w:p w14:paraId="7AFD43F4"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124E0B9"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0FFC1DB" w14:textId="77777777" w:rsidTr="002813C4">
        <w:trPr>
          <w:trHeight w:val="240"/>
          <w:jc w:val="center"/>
        </w:trPr>
        <w:tc>
          <w:tcPr>
            <w:tcW w:w="9752" w:type="dxa"/>
            <w:gridSpan w:val="2"/>
          </w:tcPr>
          <w:p w14:paraId="5ECE076D" w14:textId="77777777" w:rsidR="00E57004" w:rsidRPr="001F2415" w:rsidRDefault="00E57004" w:rsidP="002813C4"/>
        </w:tc>
      </w:tr>
      <w:tr w:rsidR="00E57004" w:rsidRPr="001F2415" w14:paraId="75A663DC" w14:textId="77777777" w:rsidTr="002813C4">
        <w:trPr>
          <w:trHeight w:val="240"/>
          <w:jc w:val="center"/>
        </w:trPr>
        <w:tc>
          <w:tcPr>
            <w:tcW w:w="4876" w:type="dxa"/>
            <w:hideMark/>
          </w:tcPr>
          <w:p w14:paraId="0EBCBF8F" w14:textId="77777777" w:rsidR="00E57004" w:rsidRPr="001F2415" w:rsidRDefault="00E57004" w:rsidP="002813C4">
            <w:pPr>
              <w:pStyle w:val="AmColumnHeading"/>
            </w:pPr>
            <w:r w:rsidRPr="001F2415">
              <w:t>Draft opinion</w:t>
            </w:r>
          </w:p>
        </w:tc>
        <w:tc>
          <w:tcPr>
            <w:tcW w:w="4876" w:type="dxa"/>
            <w:hideMark/>
          </w:tcPr>
          <w:p w14:paraId="7A0D91FC" w14:textId="77777777" w:rsidR="00E57004" w:rsidRPr="001F2415" w:rsidRDefault="00E57004" w:rsidP="002813C4">
            <w:pPr>
              <w:pStyle w:val="AmColumnHeading"/>
            </w:pPr>
            <w:r w:rsidRPr="001F2415">
              <w:t>Amendment</w:t>
            </w:r>
          </w:p>
        </w:tc>
      </w:tr>
      <w:tr w:rsidR="00E57004" w:rsidRPr="001F2415" w14:paraId="4FC6D63C" w14:textId="77777777" w:rsidTr="002813C4">
        <w:trPr>
          <w:jc w:val="center"/>
        </w:trPr>
        <w:tc>
          <w:tcPr>
            <w:tcW w:w="4876" w:type="dxa"/>
          </w:tcPr>
          <w:p w14:paraId="0B51DDBF" w14:textId="77777777" w:rsidR="00E57004" w:rsidRPr="001F2415" w:rsidRDefault="00E57004" w:rsidP="002813C4">
            <w:pPr>
              <w:pStyle w:val="Normal6a"/>
            </w:pPr>
          </w:p>
        </w:tc>
        <w:tc>
          <w:tcPr>
            <w:tcW w:w="4876" w:type="dxa"/>
            <w:hideMark/>
          </w:tcPr>
          <w:p w14:paraId="5EB48E60" w14:textId="77777777" w:rsidR="00E57004" w:rsidRPr="001F2415" w:rsidRDefault="00E57004" w:rsidP="002813C4">
            <w:pPr>
              <w:pStyle w:val="Normal6a"/>
            </w:pPr>
            <w:r w:rsidRPr="001F2415">
              <w:rPr>
                <w:b/>
                <w:i/>
              </w:rPr>
              <w:t>8a.</w:t>
            </w:r>
            <w:r w:rsidRPr="001F2415">
              <w:tab/>
            </w:r>
            <w:r w:rsidRPr="001F2415">
              <w:rPr>
                <w:b/>
                <w:i/>
              </w:rPr>
              <w:t>Requests that the Commission develop guidelines on digital tools for consumer information, on information transmitted through all links in the value chain, including existing platforms, with the aim of promoting interoperability and improving the efficiency of existing systems.</w:t>
            </w:r>
          </w:p>
        </w:tc>
      </w:tr>
    </w:tbl>
    <w:p w14:paraId="1A15A21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4AF78A6B" w14:textId="77777777" w:rsidR="00E57004" w:rsidRPr="001F2415" w:rsidRDefault="00E57004" w:rsidP="00E57004">
      <w:r w:rsidRPr="001F2415">
        <w:rPr>
          <w:rStyle w:val="HideTWBExt"/>
          <w:noProof w:val="0"/>
        </w:rPr>
        <w:t>&lt;/Amend&gt;</w:t>
      </w:r>
    </w:p>
    <w:p w14:paraId="3207E4E7"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204</w:t>
      </w:r>
      <w:r w:rsidRPr="001F2415">
        <w:rPr>
          <w:rStyle w:val="HideTWBExt"/>
          <w:noProof w:val="0"/>
        </w:rPr>
        <w:t>&lt;/NumAm&gt;</w:t>
      </w:r>
    </w:p>
    <w:p w14:paraId="73E53CEB" w14:textId="77777777" w:rsidR="00E57004" w:rsidRPr="001F2415" w:rsidRDefault="00E57004" w:rsidP="00E57004">
      <w:pPr>
        <w:pStyle w:val="NormalBold"/>
      </w:pPr>
      <w:r w:rsidRPr="001F2415">
        <w:rPr>
          <w:rStyle w:val="HideTWBExt"/>
          <w:noProof w:val="0"/>
        </w:rPr>
        <w:t>&lt;RepeatBlock-By&gt;&lt;Members&gt;</w:t>
      </w:r>
      <w:r w:rsidRPr="001F2415">
        <w:t>Carmen Avram, Isabel Carvalhais, Manuel Pizarro, Pietro Bartolo, Predrag Fred Matić</w:t>
      </w:r>
      <w:r w:rsidRPr="001F2415">
        <w:rPr>
          <w:rStyle w:val="HideTWBExt"/>
          <w:noProof w:val="0"/>
        </w:rPr>
        <w:t>&lt;/Members&gt;</w:t>
      </w:r>
    </w:p>
    <w:p w14:paraId="3C5EFCC1" w14:textId="77777777" w:rsidR="00E57004" w:rsidRPr="001F2415" w:rsidRDefault="00E57004" w:rsidP="00E57004">
      <w:pPr>
        <w:pStyle w:val="NormalBold"/>
      </w:pPr>
      <w:r w:rsidRPr="001F2415">
        <w:rPr>
          <w:rStyle w:val="HideTWBExt"/>
          <w:noProof w:val="0"/>
        </w:rPr>
        <w:t>&lt;/RepeatBlock-By&gt;</w:t>
      </w:r>
    </w:p>
    <w:p w14:paraId="23135BD8"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38B73E3E"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D09D021" w14:textId="77777777" w:rsidTr="002813C4">
        <w:trPr>
          <w:trHeight w:val="240"/>
          <w:jc w:val="center"/>
        </w:trPr>
        <w:tc>
          <w:tcPr>
            <w:tcW w:w="9752" w:type="dxa"/>
            <w:gridSpan w:val="2"/>
          </w:tcPr>
          <w:p w14:paraId="68DBA304" w14:textId="77777777" w:rsidR="00E57004" w:rsidRPr="001F2415" w:rsidRDefault="00E57004" w:rsidP="002813C4"/>
        </w:tc>
      </w:tr>
      <w:tr w:rsidR="00E57004" w:rsidRPr="001F2415" w14:paraId="45C35D76" w14:textId="77777777" w:rsidTr="002813C4">
        <w:trPr>
          <w:trHeight w:val="240"/>
          <w:jc w:val="center"/>
        </w:trPr>
        <w:tc>
          <w:tcPr>
            <w:tcW w:w="4876" w:type="dxa"/>
            <w:hideMark/>
          </w:tcPr>
          <w:p w14:paraId="0C826F9D" w14:textId="77777777" w:rsidR="00E57004" w:rsidRPr="001F2415" w:rsidRDefault="00E57004" w:rsidP="002813C4">
            <w:pPr>
              <w:pStyle w:val="AmColumnHeading"/>
            </w:pPr>
            <w:r w:rsidRPr="001F2415">
              <w:t>Draft opinion</w:t>
            </w:r>
          </w:p>
        </w:tc>
        <w:tc>
          <w:tcPr>
            <w:tcW w:w="4876" w:type="dxa"/>
            <w:hideMark/>
          </w:tcPr>
          <w:p w14:paraId="0300838D" w14:textId="77777777" w:rsidR="00E57004" w:rsidRPr="001F2415" w:rsidRDefault="00E57004" w:rsidP="002813C4">
            <w:pPr>
              <w:pStyle w:val="AmColumnHeading"/>
            </w:pPr>
            <w:r w:rsidRPr="001F2415">
              <w:t>Amendment</w:t>
            </w:r>
          </w:p>
        </w:tc>
      </w:tr>
      <w:tr w:rsidR="00E57004" w:rsidRPr="001F2415" w14:paraId="187A2005" w14:textId="77777777" w:rsidTr="002813C4">
        <w:trPr>
          <w:jc w:val="center"/>
        </w:trPr>
        <w:tc>
          <w:tcPr>
            <w:tcW w:w="4876" w:type="dxa"/>
          </w:tcPr>
          <w:p w14:paraId="72E55C45" w14:textId="77777777" w:rsidR="00E57004" w:rsidRPr="001F2415" w:rsidRDefault="00E57004" w:rsidP="002813C4">
            <w:pPr>
              <w:pStyle w:val="Normal6a"/>
            </w:pPr>
          </w:p>
        </w:tc>
        <w:tc>
          <w:tcPr>
            <w:tcW w:w="4876" w:type="dxa"/>
            <w:hideMark/>
          </w:tcPr>
          <w:p w14:paraId="6411C331" w14:textId="77777777" w:rsidR="00E57004" w:rsidRPr="001F2415" w:rsidRDefault="00E57004" w:rsidP="002813C4">
            <w:pPr>
              <w:pStyle w:val="Normal6a"/>
            </w:pPr>
            <w:r w:rsidRPr="001F2415">
              <w:rPr>
                <w:b/>
                <w:i/>
              </w:rPr>
              <w:t>8a.</w:t>
            </w:r>
            <w:r w:rsidRPr="001F2415">
              <w:rPr>
                <w:b/>
                <w:i/>
              </w:rPr>
              <w:tab/>
              <w:t>Emphasises the need to include small scale fisheries in local food chains in order to strengthen their position in the food chain in such a way to ensure them a fair income; stress the need to bring them together in associations, cooperatives, producers organisation to have a better negotiating position in relation with the markets suppliers.</w:t>
            </w:r>
          </w:p>
        </w:tc>
      </w:tr>
    </w:tbl>
    <w:p w14:paraId="202B24E7"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2337787" w14:textId="77777777" w:rsidR="00E57004" w:rsidRPr="001F2415" w:rsidRDefault="00E57004" w:rsidP="00E57004">
      <w:r w:rsidRPr="001F2415">
        <w:rPr>
          <w:rStyle w:val="HideTWBExt"/>
          <w:noProof w:val="0"/>
        </w:rPr>
        <w:t>&lt;/Amend&gt;</w:t>
      </w:r>
    </w:p>
    <w:p w14:paraId="59B406EB"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205</w:t>
      </w:r>
      <w:r w:rsidRPr="001F2415">
        <w:rPr>
          <w:rStyle w:val="HideTWBExt"/>
          <w:noProof w:val="0"/>
        </w:rPr>
        <w:t>&lt;/NumAm&gt;</w:t>
      </w:r>
    </w:p>
    <w:p w14:paraId="6A7A4E1E"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7113D28D"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20815C84" w14:textId="77777777" w:rsidR="00E57004" w:rsidRPr="001F2415" w:rsidRDefault="00E57004" w:rsidP="00E57004">
      <w:r w:rsidRPr="001F2415">
        <w:rPr>
          <w:rStyle w:val="HideTWBExt"/>
          <w:noProof w:val="0"/>
        </w:rPr>
        <w:t>&lt;/RepeatBlock-By&gt;</w:t>
      </w:r>
    </w:p>
    <w:p w14:paraId="1DC7000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6580E36"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14E7354" w14:textId="77777777" w:rsidTr="002813C4">
        <w:trPr>
          <w:trHeight w:val="240"/>
          <w:jc w:val="center"/>
        </w:trPr>
        <w:tc>
          <w:tcPr>
            <w:tcW w:w="9752" w:type="dxa"/>
            <w:gridSpan w:val="2"/>
          </w:tcPr>
          <w:p w14:paraId="2B262461" w14:textId="77777777" w:rsidR="00E57004" w:rsidRPr="001F2415" w:rsidRDefault="00E57004" w:rsidP="002813C4"/>
        </w:tc>
      </w:tr>
      <w:tr w:rsidR="00E57004" w:rsidRPr="001F2415" w14:paraId="4A5184DA" w14:textId="77777777" w:rsidTr="002813C4">
        <w:trPr>
          <w:trHeight w:val="240"/>
          <w:jc w:val="center"/>
        </w:trPr>
        <w:tc>
          <w:tcPr>
            <w:tcW w:w="4876" w:type="dxa"/>
            <w:hideMark/>
          </w:tcPr>
          <w:p w14:paraId="69AB5267" w14:textId="77777777" w:rsidR="00E57004" w:rsidRPr="001F2415" w:rsidRDefault="00E57004" w:rsidP="002813C4">
            <w:pPr>
              <w:pStyle w:val="AmColumnHeading"/>
            </w:pPr>
            <w:r w:rsidRPr="001F2415">
              <w:t>Draft opinion</w:t>
            </w:r>
          </w:p>
        </w:tc>
        <w:tc>
          <w:tcPr>
            <w:tcW w:w="4876" w:type="dxa"/>
            <w:hideMark/>
          </w:tcPr>
          <w:p w14:paraId="6C85210B" w14:textId="77777777" w:rsidR="00E57004" w:rsidRPr="001F2415" w:rsidRDefault="00E57004" w:rsidP="002813C4">
            <w:pPr>
              <w:pStyle w:val="AmColumnHeading"/>
            </w:pPr>
            <w:r w:rsidRPr="001F2415">
              <w:t>Amendment</w:t>
            </w:r>
          </w:p>
        </w:tc>
      </w:tr>
      <w:tr w:rsidR="00E57004" w:rsidRPr="001F2415" w14:paraId="1D203542" w14:textId="77777777" w:rsidTr="002813C4">
        <w:trPr>
          <w:jc w:val="center"/>
        </w:trPr>
        <w:tc>
          <w:tcPr>
            <w:tcW w:w="4876" w:type="dxa"/>
          </w:tcPr>
          <w:p w14:paraId="346281BA" w14:textId="77777777" w:rsidR="00E57004" w:rsidRPr="001F2415" w:rsidRDefault="00E57004" w:rsidP="002813C4">
            <w:pPr>
              <w:pStyle w:val="Normal6a"/>
            </w:pPr>
          </w:p>
        </w:tc>
        <w:tc>
          <w:tcPr>
            <w:tcW w:w="4876" w:type="dxa"/>
            <w:hideMark/>
          </w:tcPr>
          <w:p w14:paraId="421790F1" w14:textId="77777777" w:rsidR="00E57004" w:rsidRPr="001F2415" w:rsidRDefault="00E57004" w:rsidP="002813C4">
            <w:pPr>
              <w:pStyle w:val="Normal6a"/>
            </w:pPr>
            <w:r w:rsidRPr="001F2415">
              <w:rPr>
                <w:b/>
                <w:i/>
              </w:rPr>
              <w:t>8a.</w:t>
            </w:r>
            <w:r w:rsidRPr="001F2415">
              <w:rPr>
                <w:b/>
                <w:i/>
              </w:rPr>
              <w:tab/>
              <w:t>Calls on the Commission and on Member States to promote in such campaigns also the consumption of lesser known fish species in order to reduce the high fishing pressure on most commercial fish stocks.</w:t>
            </w:r>
          </w:p>
        </w:tc>
      </w:tr>
    </w:tbl>
    <w:p w14:paraId="77A7F84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1ED54DA" w14:textId="77777777" w:rsidR="00E57004" w:rsidRPr="001F2415" w:rsidRDefault="00E57004" w:rsidP="00E57004">
      <w:r w:rsidRPr="001F2415">
        <w:rPr>
          <w:rStyle w:val="HideTWBExt"/>
          <w:noProof w:val="0"/>
        </w:rPr>
        <w:t>&lt;/Amend&gt;</w:t>
      </w:r>
    </w:p>
    <w:p w14:paraId="6482F733"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206</w:t>
      </w:r>
      <w:r w:rsidRPr="001F2415">
        <w:rPr>
          <w:rStyle w:val="HideTWBExt"/>
          <w:noProof w:val="0"/>
        </w:rPr>
        <w:t>&lt;/NumAm&gt;</w:t>
      </w:r>
    </w:p>
    <w:p w14:paraId="0F523EC4"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613E9382" w14:textId="77777777" w:rsidR="00E57004" w:rsidRPr="001F2415" w:rsidRDefault="00E57004" w:rsidP="00E57004">
      <w:pPr>
        <w:pStyle w:val="NormalBold"/>
      </w:pPr>
      <w:r w:rsidRPr="001F2415">
        <w:rPr>
          <w:rStyle w:val="HideTWBExt"/>
          <w:noProof w:val="0"/>
        </w:rPr>
        <w:t>&lt;/RepeatBlock-By&gt;</w:t>
      </w:r>
    </w:p>
    <w:p w14:paraId="38ADC5CF"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7D8A5908" w14:textId="77777777" w:rsidR="00E57004" w:rsidRPr="001F2415" w:rsidRDefault="00E57004" w:rsidP="00E57004">
      <w:pPr>
        <w:pStyle w:val="NormalBold"/>
      </w:pPr>
      <w:r w:rsidRPr="001F2415">
        <w:rPr>
          <w:rStyle w:val="HideTWBExt"/>
          <w:noProof w:val="0"/>
        </w:rPr>
        <w:t>&lt;Article&gt;</w:t>
      </w:r>
      <w:r w:rsidRPr="001F2415">
        <w:t>Paragraph 8 a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2742EA5E" w14:textId="77777777" w:rsidTr="002813C4">
        <w:trPr>
          <w:trHeight w:val="240"/>
          <w:jc w:val="center"/>
        </w:trPr>
        <w:tc>
          <w:tcPr>
            <w:tcW w:w="9752" w:type="dxa"/>
            <w:gridSpan w:val="2"/>
          </w:tcPr>
          <w:p w14:paraId="3F868902" w14:textId="77777777" w:rsidR="00E57004" w:rsidRPr="001F2415" w:rsidRDefault="00E57004" w:rsidP="002813C4"/>
        </w:tc>
      </w:tr>
      <w:tr w:rsidR="00E57004" w:rsidRPr="001F2415" w14:paraId="22431A31" w14:textId="77777777" w:rsidTr="002813C4">
        <w:trPr>
          <w:trHeight w:val="240"/>
          <w:jc w:val="center"/>
        </w:trPr>
        <w:tc>
          <w:tcPr>
            <w:tcW w:w="4876" w:type="dxa"/>
            <w:hideMark/>
          </w:tcPr>
          <w:p w14:paraId="4D25ED6B" w14:textId="77777777" w:rsidR="00E57004" w:rsidRPr="001F2415" w:rsidRDefault="00E57004" w:rsidP="002813C4">
            <w:pPr>
              <w:pStyle w:val="AmColumnHeading"/>
            </w:pPr>
            <w:r w:rsidRPr="001F2415">
              <w:t>Draft opinion</w:t>
            </w:r>
          </w:p>
        </w:tc>
        <w:tc>
          <w:tcPr>
            <w:tcW w:w="4876" w:type="dxa"/>
            <w:hideMark/>
          </w:tcPr>
          <w:p w14:paraId="4311F079" w14:textId="77777777" w:rsidR="00E57004" w:rsidRPr="001F2415" w:rsidRDefault="00E57004" w:rsidP="002813C4">
            <w:pPr>
              <w:pStyle w:val="AmColumnHeading"/>
            </w:pPr>
            <w:r w:rsidRPr="001F2415">
              <w:t>Amendment</w:t>
            </w:r>
          </w:p>
        </w:tc>
      </w:tr>
      <w:tr w:rsidR="00E57004" w:rsidRPr="001F2415" w14:paraId="1DCAD6F0" w14:textId="77777777" w:rsidTr="002813C4">
        <w:trPr>
          <w:jc w:val="center"/>
        </w:trPr>
        <w:tc>
          <w:tcPr>
            <w:tcW w:w="4876" w:type="dxa"/>
          </w:tcPr>
          <w:p w14:paraId="0350812D" w14:textId="77777777" w:rsidR="00E57004" w:rsidRPr="001F2415" w:rsidRDefault="00E57004" w:rsidP="002813C4">
            <w:pPr>
              <w:pStyle w:val="Normal6a"/>
            </w:pPr>
          </w:p>
        </w:tc>
        <w:tc>
          <w:tcPr>
            <w:tcW w:w="4876" w:type="dxa"/>
            <w:hideMark/>
          </w:tcPr>
          <w:p w14:paraId="427857BD" w14:textId="77777777" w:rsidR="00E57004" w:rsidRPr="001F2415" w:rsidRDefault="00E57004" w:rsidP="002813C4">
            <w:pPr>
              <w:pStyle w:val="Normal6a"/>
            </w:pPr>
            <w:r w:rsidRPr="001F2415">
              <w:rPr>
                <w:b/>
                <w:i/>
              </w:rPr>
              <w:t>8a.</w:t>
            </w:r>
            <w:r w:rsidRPr="001F2415">
              <w:rPr>
                <w:b/>
                <w:i/>
              </w:rPr>
              <w:tab/>
              <w:t>Stresses the importance of the constructive, effective and equal consultation of fishers and aquaculture producers in any decision related to the Farm to Fork and Sea to Fork Strategy.</w:t>
            </w:r>
          </w:p>
        </w:tc>
      </w:tr>
    </w:tbl>
    <w:p w14:paraId="09A4878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07F05E27" w14:textId="77777777" w:rsidR="00E57004" w:rsidRPr="001F2415" w:rsidRDefault="00E57004" w:rsidP="00E57004">
      <w:r w:rsidRPr="001F2415">
        <w:rPr>
          <w:rStyle w:val="HideTWBExt"/>
          <w:noProof w:val="0"/>
        </w:rPr>
        <w:t>&lt;/Amend&gt;</w:t>
      </w:r>
    </w:p>
    <w:p w14:paraId="2FE664E9"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207</w:t>
      </w:r>
      <w:r w:rsidRPr="001F2415">
        <w:rPr>
          <w:rStyle w:val="HideTWBExt"/>
          <w:noProof w:val="0"/>
        </w:rPr>
        <w:t>&lt;/NumAm&gt;</w:t>
      </w:r>
    </w:p>
    <w:p w14:paraId="34BA17A9" w14:textId="77777777" w:rsidR="00E57004" w:rsidRPr="001F2415" w:rsidRDefault="00E57004" w:rsidP="00E57004">
      <w:pPr>
        <w:pStyle w:val="NormalBold"/>
      </w:pPr>
      <w:r w:rsidRPr="001F2415">
        <w:rPr>
          <w:rStyle w:val="HideTWBExt"/>
          <w:noProof w:val="0"/>
        </w:rPr>
        <w:t>&lt;RepeatBlock-By&gt;&lt;Members&gt;</w:t>
      </w:r>
      <w:r w:rsidRPr="001F2415">
        <w:t>Clara Aguilera, Pietro Bartolo, Nicolás González Casares, Carmen Avram, Manuel Pizarro, Isabel Carvalhais, Ivo Hristov, Predrag Fred Matić</w:t>
      </w:r>
      <w:r w:rsidRPr="001F2415">
        <w:rPr>
          <w:rStyle w:val="HideTWBExt"/>
          <w:noProof w:val="0"/>
        </w:rPr>
        <w:t>&lt;/Members&gt;</w:t>
      </w:r>
    </w:p>
    <w:p w14:paraId="622A8024" w14:textId="77777777" w:rsidR="00E57004" w:rsidRPr="001F2415" w:rsidRDefault="00E57004" w:rsidP="00E57004">
      <w:pPr>
        <w:pStyle w:val="NormalBold"/>
      </w:pPr>
      <w:r w:rsidRPr="001F2415">
        <w:rPr>
          <w:rStyle w:val="HideTWBExt"/>
          <w:noProof w:val="0"/>
        </w:rPr>
        <w:t>&lt;/RepeatBlock-By&gt;</w:t>
      </w:r>
    </w:p>
    <w:p w14:paraId="1382C570"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ADD23CB" w14:textId="77777777" w:rsidR="00E57004" w:rsidRPr="001F2415" w:rsidRDefault="00E57004" w:rsidP="00E57004">
      <w:pPr>
        <w:pStyle w:val="NormalBold"/>
      </w:pPr>
      <w:r w:rsidRPr="001F2415">
        <w:rPr>
          <w:rStyle w:val="HideTWBExt"/>
          <w:noProof w:val="0"/>
        </w:rPr>
        <w:t>&lt;Article&gt;</w:t>
      </w:r>
      <w:r w:rsidRPr="001F2415">
        <w:t>Paragraph 8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B82CFD4" w14:textId="77777777" w:rsidTr="002813C4">
        <w:trPr>
          <w:trHeight w:val="240"/>
          <w:jc w:val="center"/>
        </w:trPr>
        <w:tc>
          <w:tcPr>
            <w:tcW w:w="9752" w:type="dxa"/>
            <w:gridSpan w:val="2"/>
          </w:tcPr>
          <w:p w14:paraId="30B2EEE0" w14:textId="77777777" w:rsidR="00E57004" w:rsidRPr="001F2415" w:rsidRDefault="00E57004" w:rsidP="002813C4"/>
        </w:tc>
      </w:tr>
      <w:tr w:rsidR="00E57004" w:rsidRPr="001F2415" w14:paraId="16DAEAA3" w14:textId="77777777" w:rsidTr="002813C4">
        <w:trPr>
          <w:trHeight w:val="240"/>
          <w:jc w:val="center"/>
        </w:trPr>
        <w:tc>
          <w:tcPr>
            <w:tcW w:w="4876" w:type="dxa"/>
            <w:hideMark/>
          </w:tcPr>
          <w:p w14:paraId="446BEAA8" w14:textId="77777777" w:rsidR="00E57004" w:rsidRPr="001F2415" w:rsidRDefault="00E57004" w:rsidP="002813C4">
            <w:pPr>
              <w:pStyle w:val="AmColumnHeading"/>
            </w:pPr>
            <w:r w:rsidRPr="001F2415">
              <w:t>Draft opinion</w:t>
            </w:r>
          </w:p>
        </w:tc>
        <w:tc>
          <w:tcPr>
            <w:tcW w:w="4876" w:type="dxa"/>
            <w:hideMark/>
          </w:tcPr>
          <w:p w14:paraId="7B16056C" w14:textId="77777777" w:rsidR="00E57004" w:rsidRPr="001F2415" w:rsidRDefault="00E57004" w:rsidP="002813C4">
            <w:pPr>
              <w:pStyle w:val="AmColumnHeading"/>
            </w:pPr>
            <w:r w:rsidRPr="001F2415">
              <w:t>Amendment</w:t>
            </w:r>
          </w:p>
        </w:tc>
      </w:tr>
      <w:tr w:rsidR="00E57004" w:rsidRPr="001F2415" w14:paraId="3D5C92C8" w14:textId="77777777" w:rsidTr="002813C4">
        <w:trPr>
          <w:jc w:val="center"/>
        </w:trPr>
        <w:tc>
          <w:tcPr>
            <w:tcW w:w="4876" w:type="dxa"/>
          </w:tcPr>
          <w:p w14:paraId="67681FFE" w14:textId="77777777" w:rsidR="00E57004" w:rsidRPr="001F2415" w:rsidRDefault="00E57004" w:rsidP="002813C4">
            <w:pPr>
              <w:pStyle w:val="Normal6a"/>
            </w:pPr>
          </w:p>
        </w:tc>
        <w:tc>
          <w:tcPr>
            <w:tcW w:w="4876" w:type="dxa"/>
            <w:hideMark/>
          </w:tcPr>
          <w:p w14:paraId="20A036A1" w14:textId="77777777" w:rsidR="00E57004" w:rsidRPr="001F2415" w:rsidRDefault="00E57004" w:rsidP="002813C4">
            <w:pPr>
              <w:pStyle w:val="Normal6a"/>
            </w:pPr>
            <w:r w:rsidRPr="001F2415">
              <w:rPr>
                <w:b/>
                <w:i/>
              </w:rPr>
              <w:t>8b.</w:t>
            </w:r>
            <w:r w:rsidRPr="001F2415">
              <w:tab/>
            </w:r>
            <w:r w:rsidRPr="001F2415">
              <w:rPr>
                <w:b/>
                <w:i/>
              </w:rPr>
              <w:t>Emphasises the need for a harmonised EU legal framework to develop a mandatory front-of-pack nutrition labelling system at EU level, based on independent scientific evidence; urges the Member States to support the implementation of the future EU nutritional profiling system and to refrain from unilateral actions that could hinder harmonisation of the European Commission’s efforts; calls on the Commission to consider the need to include changes in the algorithm for creating these nutritional profiles so that the presence of omega-3 is positively taken into account and the ratio of saturated to unsaturated fats is considered when attributing penalty points.</w:t>
            </w:r>
          </w:p>
        </w:tc>
      </w:tr>
    </w:tbl>
    <w:p w14:paraId="2377E9C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4A4F8EEB" w14:textId="77777777" w:rsidR="00E57004" w:rsidRPr="001F2415" w:rsidRDefault="00E57004" w:rsidP="00E57004">
      <w:r w:rsidRPr="001F2415">
        <w:rPr>
          <w:rStyle w:val="HideTWBExt"/>
          <w:noProof w:val="0"/>
        </w:rPr>
        <w:t>&lt;/Amend&gt;</w:t>
      </w:r>
    </w:p>
    <w:p w14:paraId="30FEBF76"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208</w:t>
      </w:r>
      <w:r w:rsidRPr="001F2415">
        <w:rPr>
          <w:rStyle w:val="HideTWBExt"/>
          <w:noProof w:val="0"/>
        </w:rPr>
        <w:t>&lt;/NumAm&gt;</w:t>
      </w:r>
    </w:p>
    <w:p w14:paraId="3803D514" w14:textId="77777777" w:rsidR="00E57004" w:rsidRPr="001F2415" w:rsidRDefault="00E57004" w:rsidP="00E57004">
      <w:pPr>
        <w:pStyle w:val="NormalBold"/>
      </w:pPr>
      <w:r w:rsidRPr="001F2415">
        <w:rPr>
          <w:rStyle w:val="HideTWBExt"/>
          <w:noProof w:val="0"/>
        </w:rPr>
        <w:t>&lt;RepeatBlock-By&gt;&lt;Members&gt;</w:t>
      </w:r>
      <w:r w:rsidRPr="001F2415">
        <w:t>Izaskun Bilbao Barandica, Martin Hlaváček, Søren Gade, Pierre Karleskind</w:t>
      </w:r>
      <w:r w:rsidRPr="001F2415">
        <w:rPr>
          <w:rStyle w:val="HideTWBExt"/>
          <w:noProof w:val="0"/>
        </w:rPr>
        <w:t>&lt;/Members&gt;</w:t>
      </w:r>
    </w:p>
    <w:p w14:paraId="0612377C" w14:textId="77777777" w:rsidR="00E57004" w:rsidRPr="001F2415" w:rsidRDefault="00E57004" w:rsidP="00E57004">
      <w:pPr>
        <w:pStyle w:val="NormalBold"/>
      </w:pPr>
      <w:r w:rsidRPr="001F2415">
        <w:rPr>
          <w:rStyle w:val="HideTWBExt"/>
          <w:noProof w:val="0"/>
        </w:rPr>
        <w:t>&lt;/RepeatBlock-By&gt;</w:t>
      </w:r>
    </w:p>
    <w:p w14:paraId="03E75403"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5C8EA0E6" w14:textId="77777777" w:rsidR="00E57004" w:rsidRPr="001F2415" w:rsidRDefault="00E57004" w:rsidP="00E57004">
      <w:pPr>
        <w:pStyle w:val="NormalBold"/>
      </w:pPr>
      <w:r w:rsidRPr="001F2415">
        <w:rPr>
          <w:rStyle w:val="HideTWBExt"/>
          <w:noProof w:val="0"/>
        </w:rPr>
        <w:t>&lt;Article&gt;</w:t>
      </w:r>
      <w:r w:rsidRPr="001F2415">
        <w:t>Paragraph 8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B7929D3" w14:textId="77777777" w:rsidTr="002813C4">
        <w:trPr>
          <w:trHeight w:val="240"/>
          <w:jc w:val="center"/>
        </w:trPr>
        <w:tc>
          <w:tcPr>
            <w:tcW w:w="9752" w:type="dxa"/>
            <w:gridSpan w:val="2"/>
          </w:tcPr>
          <w:p w14:paraId="66BF7F07" w14:textId="77777777" w:rsidR="00E57004" w:rsidRPr="001F2415" w:rsidRDefault="00E57004" w:rsidP="002813C4"/>
        </w:tc>
      </w:tr>
      <w:tr w:rsidR="00E57004" w:rsidRPr="001F2415" w14:paraId="16B8A251" w14:textId="77777777" w:rsidTr="002813C4">
        <w:trPr>
          <w:trHeight w:val="240"/>
          <w:jc w:val="center"/>
        </w:trPr>
        <w:tc>
          <w:tcPr>
            <w:tcW w:w="4876" w:type="dxa"/>
            <w:hideMark/>
          </w:tcPr>
          <w:p w14:paraId="52466E46" w14:textId="77777777" w:rsidR="00E57004" w:rsidRPr="001F2415" w:rsidRDefault="00E57004" w:rsidP="002813C4">
            <w:pPr>
              <w:pStyle w:val="AmColumnHeading"/>
            </w:pPr>
            <w:r w:rsidRPr="001F2415">
              <w:t>Draft opinion</w:t>
            </w:r>
          </w:p>
        </w:tc>
        <w:tc>
          <w:tcPr>
            <w:tcW w:w="4876" w:type="dxa"/>
            <w:hideMark/>
          </w:tcPr>
          <w:p w14:paraId="73015F79" w14:textId="77777777" w:rsidR="00E57004" w:rsidRPr="001F2415" w:rsidRDefault="00E57004" w:rsidP="002813C4">
            <w:pPr>
              <w:pStyle w:val="AmColumnHeading"/>
            </w:pPr>
            <w:r w:rsidRPr="001F2415">
              <w:t>Amendment</w:t>
            </w:r>
          </w:p>
        </w:tc>
      </w:tr>
      <w:tr w:rsidR="00E57004" w:rsidRPr="001F2415" w14:paraId="068DFF97" w14:textId="77777777" w:rsidTr="002813C4">
        <w:trPr>
          <w:jc w:val="center"/>
        </w:trPr>
        <w:tc>
          <w:tcPr>
            <w:tcW w:w="4876" w:type="dxa"/>
          </w:tcPr>
          <w:p w14:paraId="4437AC8E" w14:textId="77777777" w:rsidR="00E57004" w:rsidRPr="001F2415" w:rsidRDefault="00E57004" w:rsidP="002813C4">
            <w:pPr>
              <w:pStyle w:val="Normal6a"/>
            </w:pPr>
          </w:p>
        </w:tc>
        <w:tc>
          <w:tcPr>
            <w:tcW w:w="4876" w:type="dxa"/>
            <w:hideMark/>
          </w:tcPr>
          <w:p w14:paraId="26E3A718" w14:textId="77777777" w:rsidR="00E57004" w:rsidRPr="001F2415" w:rsidRDefault="00E57004" w:rsidP="002813C4">
            <w:pPr>
              <w:pStyle w:val="Normal6a"/>
            </w:pPr>
            <w:r w:rsidRPr="001F2415">
              <w:rPr>
                <w:b/>
                <w:i/>
              </w:rPr>
              <w:t>8b.</w:t>
            </w:r>
            <w:r w:rsidRPr="001F2415">
              <w:rPr>
                <w:b/>
                <w:i/>
              </w:rPr>
              <w:tab/>
              <w:t>Urges the European Commission to set up of a “List of Goods Produced by Child or Forced Labour”, so that EU policymakers and companies can rely on this list and subsequent reports to conduct risk assessments, perform due diligence on supply chains, and develop strategies to address child labour and forced labour; Encourages the Commission to use the list as a tool to take steps against non-compliant fishing vessels and non-cooperating third countries, similar to those established in Chapter VII of the IUU Regulation, particularly to restrict or block imports from fishing vessels or fishing nations (black) listed for serious labour abuse and no respect of basic human rights on board fishing vessels.</w:t>
            </w:r>
          </w:p>
        </w:tc>
      </w:tr>
    </w:tbl>
    <w:p w14:paraId="1092FC5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71E7E0E2" w14:textId="77777777" w:rsidR="00E57004" w:rsidRPr="001F2415" w:rsidRDefault="00E57004" w:rsidP="00E57004">
      <w:r w:rsidRPr="001F2415">
        <w:rPr>
          <w:rStyle w:val="HideTWBExt"/>
          <w:noProof w:val="0"/>
        </w:rPr>
        <w:t>&lt;/Amend&gt;</w:t>
      </w:r>
    </w:p>
    <w:p w14:paraId="14F30B4E"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209</w:t>
      </w:r>
      <w:r w:rsidRPr="001F2415">
        <w:rPr>
          <w:rStyle w:val="HideTWBExt"/>
          <w:noProof w:val="0"/>
        </w:rPr>
        <w:t>&lt;/NumAm&gt;</w:t>
      </w:r>
    </w:p>
    <w:p w14:paraId="4B0569B4"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29B50B57" w14:textId="77777777" w:rsidR="00E57004" w:rsidRPr="001F2415" w:rsidRDefault="00E57004" w:rsidP="00E57004">
      <w:pPr>
        <w:pStyle w:val="NormalBold"/>
      </w:pPr>
      <w:r w:rsidRPr="001F2415">
        <w:rPr>
          <w:rStyle w:val="HideTWBExt"/>
          <w:noProof w:val="0"/>
        </w:rPr>
        <w:t>&lt;/RepeatBlock-By&gt;</w:t>
      </w:r>
    </w:p>
    <w:p w14:paraId="2180C02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63577C51" w14:textId="77777777" w:rsidR="00E57004" w:rsidRPr="001F2415" w:rsidRDefault="00E57004" w:rsidP="00E57004">
      <w:pPr>
        <w:pStyle w:val="NormalBold"/>
      </w:pPr>
      <w:r w:rsidRPr="001F2415">
        <w:rPr>
          <w:rStyle w:val="HideTWBExt"/>
          <w:noProof w:val="0"/>
        </w:rPr>
        <w:t>&lt;Article&gt;</w:t>
      </w:r>
      <w:r w:rsidRPr="001F2415">
        <w:t>Paragraph 8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4093AF6" w14:textId="77777777" w:rsidTr="002813C4">
        <w:trPr>
          <w:trHeight w:val="240"/>
          <w:jc w:val="center"/>
        </w:trPr>
        <w:tc>
          <w:tcPr>
            <w:tcW w:w="9752" w:type="dxa"/>
            <w:gridSpan w:val="2"/>
          </w:tcPr>
          <w:p w14:paraId="2E491076" w14:textId="77777777" w:rsidR="00E57004" w:rsidRPr="001F2415" w:rsidRDefault="00E57004" w:rsidP="002813C4"/>
        </w:tc>
      </w:tr>
      <w:tr w:rsidR="00E57004" w:rsidRPr="001F2415" w14:paraId="737FFEA2" w14:textId="77777777" w:rsidTr="002813C4">
        <w:trPr>
          <w:trHeight w:val="240"/>
          <w:jc w:val="center"/>
        </w:trPr>
        <w:tc>
          <w:tcPr>
            <w:tcW w:w="4876" w:type="dxa"/>
            <w:hideMark/>
          </w:tcPr>
          <w:p w14:paraId="3127BCC5" w14:textId="77777777" w:rsidR="00E57004" w:rsidRPr="001F2415" w:rsidRDefault="00E57004" w:rsidP="002813C4">
            <w:pPr>
              <w:pStyle w:val="AmColumnHeading"/>
            </w:pPr>
            <w:r w:rsidRPr="001F2415">
              <w:t>Draft opinion</w:t>
            </w:r>
          </w:p>
        </w:tc>
        <w:tc>
          <w:tcPr>
            <w:tcW w:w="4876" w:type="dxa"/>
            <w:hideMark/>
          </w:tcPr>
          <w:p w14:paraId="5C819D64" w14:textId="77777777" w:rsidR="00E57004" w:rsidRPr="001F2415" w:rsidRDefault="00E57004" w:rsidP="002813C4">
            <w:pPr>
              <w:pStyle w:val="AmColumnHeading"/>
            </w:pPr>
            <w:r w:rsidRPr="001F2415">
              <w:t>Amendment</w:t>
            </w:r>
          </w:p>
        </w:tc>
      </w:tr>
      <w:tr w:rsidR="00E57004" w:rsidRPr="001F2415" w14:paraId="5BB08458" w14:textId="77777777" w:rsidTr="002813C4">
        <w:trPr>
          <w:jc w:val="center"/>
        </w:trPr>
        <w:tc>
          <w:tcPr>
            <w:tcW w:w="4876" w:type="dxa"/>
          </w:tcPr>
          <w:p w14:paraId="10588FFB" w14:textId="77777777" w:rsidR="00E57004" w:rsidRPr="001F2415" w:rsidRDefault="00E57004" w:rsidP="002813C4">
            <w:pPr>
              <w:pStyle w:val="Normal6a"/>
            </w:pPr>
          </w:p>
        </w:tc>
        <w:tc>
          <w:tcPr>
            <w:tcW w:w="4876" w:type="dxa"/>
            <w:hideMark/>
          </w:tcPr>
          <w:p w14:paraId="30983EDD" w14:textId="77777777" w:rsidR="00E57004" w:rsidRPr="001F2415" w:rsidRDefault="00E57004" w:rsidP="002813C4">
            <w:pPr>
              <w:pStyle w:val="Normal6a"/>
            </w:pPr>
            <w:r w:rsidRPr="001F2415">
              <w:rPr>
                <w:b/>
                <w:i/>
              </w:rPr>
              <w:t>8b.</w:t>
            </w:r>
            <w:r w:rsidRPr="001F2415">
              <w:tab/>
            </w:r>
            <w:r w:rsidRPr="001F2415">
              <w:rPr>
                <w:b/>
                <w:i/>
              </w:rPr>
              <w:t>Stresses that associations such as the guilds (‘cofradías’) in Spain play a fundamental role in achieving the objectives of this Strategy; calls, therefore, for the guilds to be recognised under Union law and for them to eligible to receive financial support on an equal footing with producer organisations; calls, therefore, on the European Commission to present as soon as possible a proposal for a regulation amending Regulation (EU) 1379/2013 of the European Parliament and of the Council of 11 December 2013 on the common organisation of the markets in fishery and aquaculture products.</w:t>
            </w:r>
          </w:p>
        </w:tc>
      </w:tr>
    </w:tbl>
    <w:p w14:paraId="1DD1F891"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1B3988ED" w14:textId="77777777" w:rsidR="00E57004" w:rsidRPr="001F2415" w:rsidRDefault="00E57004" w:rsidP="00E57004">
      <w:r w:rsidRPr="001F2415">
        <w:rPr>
          <w:rStyle w:val="HideTWBExt"/>
          <w:noProof w:val="0"/>
        </w:rPr>
        <w:t>&lt;/Amend&gt;</w:t>
      </w:r>
    </w:p>
    <w:p w14:paraId="1EE4F05C"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210</w:t>
      </w:r>
      <w:r w:rsidRPr="001F2415">
        <w:rPr>
          <w:rStyle w:val="HideTWBExt"/>
          <w:noProof w:val="0"/>
        </w:rPr>
        <w:t>&lt;/NumAm&gt;</w:t>
      </w:r>
    </w:p>
    <w:p w14:paraId="4FE5AD0C"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392C84F8" w14:textId="77777777" w:rsidR="00E57004" w:rsidRPr="001F2415" w:rsidRDefault="00E57004" w:rsidP="00E57004">
      <w:pPr>
        <w:pStyle w:val="NormalBold"/>
      </w:pPr>
      <w:r w:rsidRPr="001F2415">
        <w:rPr>
          <w:rStyle w:val="HideTWBExt"/>
          <w:noProof w:val="0"/>
        </w:rPr>
        <w:t>&lt;/RepeatBlock-By&gt;</w:t>
      </w:r>
    </w:p>
    <w:p w14:paraId="7BF5EF3D"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4E7EC80" w14:textId="77777777" w:rsidR="00E57004" w:rsidRPr="001F2415" w:rsidRDefault="00E57004" w:rsidP="00E57004">
      <w:pPr>
        <w:pStyle w:val="NormalBold"/>
      </w:pPr>
      <w:r w:rsidRPr="001F2415">
        <w:rPr>
          <w:rStyle w:val="HideTWBExt"/>
          <w:noProof w:val="0"/>
        </w:rPr>
        <w:t>&lt;Article&gt;</w:t>
      </w:r>
      <w:r w:rsidRPr="001F2415">
        <w:t>Paragraph 8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B1C337C" w14:textId="77777777" w:rsidTr="002813C4">
        <w:trPr>
          <w:trHeight w:val="240"/>
          <w:jc w:val="center"/>
        </w:trPr>
        <w:tc>
          <w:tcPr>
            <w:tcW w:w="9752" w:type="dxa"/>
            <w:gridSpan w:val="2"/>
          </w:tcPr>
          <w:p w14:paraId="7068AF5B" w14:textId="77777777" w:rsidR="00E57004" w:rsidRPr="001F2415" w:rsidRDefault="00E57004" w:rsidP="002813C4"/>
        </w:tc>
      </w:tr>
      <w:tr w:rsidR="00E57004" w:rsidRPr="001F2415" w14:paraId="07DFBF10" w14:textId="77777777" w:rsidTr="002813C4">
        <w:trPr>
          <w:trHeight w:val="240"/>
          <w:jc w:val="center"/>
        </w:trPr>
        <w:tc>
          <w:tcPr>
            <w:tcW w:w="4876" w:type="dxa"/>
            <w:hideMark/>
          </w:tcPr>
          <w:p w14:paraId="03F01EF3" w14:textId="77777777" w:rsidR="00E57004" w:rsidRPr="001F2415" w:rsidRDefault="00E57004" w:rsidP="002813C4">
            <w:pPr>
              <w:pStyle w:val="AmColumnHeading"/>
            </w:pPr>
            <w:r w:rsidRPr="001F2415">
              <w:t>Draft opinion</w:t>
            </w:r>
          </w:p>
        </w:tc>
        <w:tc>
          <w:tcPr>
            <w:tcW w:w="4876" w:type="dxa"/>
            <w:hideMark/>
          </w:tcPr>
          <w:p w14:paraId="2DE01058" w14:textId="77777777" w:rsidR="00E57004" w:rsidRPr="001F2415" w:rsidRDefault="00E57004" w:rsidP="002813C4">
            <w:pPr>
              <w:pStyle w:val="AmColumnHeading"/>
            </w:pPr>
            <w:r w:rsidRPr="001F2415">
              <w:t>Amendment</w:t>
            </w:r>
          </w:p>
        </w:tc>
      </w:tr>
      <w:tr w:rsidR="00E57004" w:rsidRPr="001F2415" w14:paraId="7FE75C40" w14:textId="77777777" w:rsidTr="002813C4">
        <w:trPr>
          <w:jc w:val="center"/>
        </w:trPr>
        <w:tc>
          <w:tcPr>
            <w:tcW w:w="4876" w:type="dxa"/>
          </w:tcPr>
          <w:p w14:paraId="2DB17A0B" w14:textId="77777777" w:rsidR="00E57004" w:rsidRPr="001F2415" w:rsidRDefault="00E57004" w:rsidP="002813C4">
            <w:pPr>
              <w:pStyle w:val="Normal6a"/>
            </w:pPr>
          </w:p>
        </w:tc>
        <w:tc>
          <w:tcPr>
            <w:tcW w:w="4876" w:type="dxa"/>
            <w:hideMark/>
          </w:tcPr>
          <w:p w14:paraId="0CA3B870" w14:textId="77777777" w:rsidR="00E57004" w:rsidRPr="001F2415" w:rsidRDefault="00E57004" w:rsidP="002813C4">
            <w:pPr>
              <w:pStyle w:val="Normal6a"/>
            </w:pPr>
            <w:r w:rsidRPr="001F2415">
              <w:rPr>
                <w:b/>
                <w:i/>
              </w:rPr>
              <w:t>8b.</w:t>
            </w:r>
            <w:r w:rsidRPr="001F2415">
              <w:tab/>
            </w:r>
            <w:r w:rsidRPr="001F2415">
              <w:rPr>
                <w:b/>
                <w:i/>
              </w:rPr>
              <w:t>Welcomes the European Commission’s commitment to combating food waste as a pillar of a genuinely sustainable food system; highlights that the fisheries and aquaculture sector should be fully involved in the implementation of this objective.</w:t>
            </w:r>
          </w:p>
        </w:tc>
      </w:tr>
    </w:tbl>
    <w:p w14:paraId="69CB12F6"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EA35031" w14:textId="77777777" w:rsidR="00E57004" w:rsidRPr="001F2415" w:rsidRDefault="00E57004" w:rsidP="00E57004">
      <w:r w:rsidRPr="001F2415">
        <w:rPr>
          <w:rStyle w:val="HideTWBExt"/>
          <w:noProof w:val="0"/>
        </w:rPr>
        <w:t>&lt;/Amend&gt;</w:t>
      </w:r>
    </w:p>
    <w:p w14:paraId="2B41B7F1"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211</w:t>
      </w:r>
      <w:r w:rsidRPr="001F2415">
        <w:rPr>
          <w:rStyle w:val="HideTWBExt"/>
          <w:noProof w:val="0"/>
        </w:rPr>
        <w:t>&lt;/NumAm&gt;</w:t>
      </w:r>
    </w:p>
    <w:p w14:paraId="133A5732" w14:textId="77777777" w:rsidR="00E57004" w:rsidRPr="001F2415" w:rsidRDefault="00E57004" w:rsidP="00E57004">
      <w:pPr>
        <w:pStyle w:val="NormalBold"/>
      </w:pPr>
      <w:r w:rsidRPr="001F2415">
        <w:rPr>
          <w:rStyle w:val="HideTWBExt"/>
          <w:noProof w:val="0"/>
        </w:rPr>
        <w:t>&lt;RepeatBlock-By&gt;&lt;Members&gt;</w:t>
      </w:r>
      <w:r w:rsidRPr="001F2415">
        <w:t>Annalisa Tardino, Rosanna Conte, Massimo Casanova, Valentino Grant</w:t>
      </w:r>
      <w:r w:rsidRPr="001F2415">
        <w:rPr>
          <w:rStyle w:val="HideTWBExt"/>
          <w:noProof w:val="0"/>
        </w:rPr>
        <w:t>&lt;/Members&gt;</w:t>
      </w:r>
    </w:p>
    <w:p w14:paraId="402FC6F2" w14:textId="77777777" w:rsidR="00E57004" w:rsidRPr="001F2415" w:rsidRDefault="00E57004" w:rsidP="00E57004">
      <w:pPr>
        <w:pStyle w:val="NormalBold"/>
      </w:pPr>
      <w:r w:rsidRPr="001F2415">
        <w:rPr>
          <w:rStyle w:val="HideTWBExt"/>
          <w:noProof w:val="0"/>
        </w:rPr>
        <w:t>&lt;/RepeatBlock-By&gt;</w:t>
      </w:r>
    </w:p>
    <w:p w14:paraId="03F00B15"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AE5DDF3" w14:textId="77777777" w:rsidR="00E57004" w:rsidRPr="001F2415" w:rsidRDefault="00E57004" w:rsidP="00E57004">
      <w:pPr>
        <w:pStyle w:val="NormalBold"/>
      </w:pPr>
      <w:r w:rsidRPr="001F2415">
        <w:rPr>
          <w:rStyle w:val="HideTWBExt"/>
          <w:noProof w:val="0"/>
        </w:rPr>
        <w:t>&lt;Article&gt;</w:t>
      </w:r>
      <w:r w:rsidRPr="001F2415">
        <w:t>Paragraph 8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11706C8C" w14:textId="77777777" w:rsidTr="002813C4">
        <w:trPr>
          <w:trHeight w:val="240"/>
          <w:jc w:val="center"/>
        </w:trPr>
        <w:tc>
          <w:tcPr>
            <w:tcW w:w="9752" w:type="dxa"/>
            <w:gridSpan w:val="2"/>
          </w:tcPr>
          <w:p w14:paraId="4F808B64" w14:textId="77777777" w:rsidR="00E57004" w:rsidRPr="001F2415" w:rsidRDefault="00E57004" w:rsidP="002813C4"/>
        </w:tc>
      </w:tr>
      <w:tr w:rsidR="00E57004" w:rsidRPr="001F2415" w14:paraId="2B5B3CB4" w14:textId="77777777" w:rsidTr="002813C4">
        <w:trPr>
          <w:trHeight w:val="240"/>
          <w:jc w:val="center"/>
        </w:trPr>
        <w:tc>
          <w:tcPr>
            <w:tcW w:w="4876" w:type="dxa"/>
            <w:hideMark/>
          </w:tcPr>
          <w:p w14:paraId="2100FBF2" w14:textId="77777777" w:rsidR="00E57004" w:rsidRPr="001F2415" w:rsidRDefault="00E57004" w:rsidP="002813C4">
            <w:pPr>
              <w:pStyle w:val="AmColumnHeading"/>
            </w:pPr>
            <w:r w:rsidRPr="001F2415">
              <w:t>Draft opinion</w:t>
            </w:r>
          </w:p>
        </w:tc>
        <w:tc>
          <w:tcPr>
            <w:tcW w:w="4876" w:type="dxa"/>
            <w:hideMark/>
          </w:tcPr>
          <w:p w14:paraId="3DCE3886" w14:textId="77777777" w:rsidR="00E57004" w:rsidRPr="001F2415" w:rsidRDefault="00E57004" w:rsidP="002813C4">
            <w:pPr>
              <w:pStyle w:val="AmColumnHeading"/>
            </w:pPr>
            <w:r w:rsidRPr="001F2415">
              <w:t>Amendment</w:t>
            </w:r>
          </w:p>
        </w:tc>
      </w:tr>
      <w:tr w:rsidR="00E57004" w:rsidRPr="001F2415" w14:paraId="299F79A3" w14:textId="77777777" w:rsidTr="002813C4">
        <w:trPr>
          <w:jc w:val="center"/>
        </w:trPr>
        <w:tc>
          <w:tcPr>
            <w:tcW w:w="4876" w:type="dxa"/>
          </w:tcPr>
          <w:p w14:paraId="66349EEE" w14:textId="77777777" w:rsidR="00E57004" w:rsidRPr="001F2415" w:rsidRDefault="00E57004" w:rsidP="002813C4">
            <w:pPr>
              <w:pStyle w:val="Normal6a"/>
            </w:pPr>
          </w:p>
        </w:tc>
        <w:tc>
          <w:tcPr>
            <w:tcW w:w="4876" w:type="dxa"/>
            <w:hideMark/>
          </w:tcPr>
          <w:p w14:paraId="0BC1ECA0" w14:textId="77777777" w:rsidR="00E57004" w:rsidRPr="001F2415" w:rsidRDefault="00E57004" w:rsidP="002813C4">
            <w:pPr>
              <w:pStyle w:val="Normal6a"/>
            </w:pPr>
            <w:r w:rsidRPr="001F2415">
              <w:rPr>
                <w:b/>
                <w:i/>
              </w:rPr>
              <w:t>8b.</w:t>
            </w:r>
            <w:r w:rsidRPr="001F2415">
              <w:tab/>
            </w:r>
            <w:r w:rsidRPr="001F2415">
              <w:rPr>
                <w:b/>
                <w:i/>
              </w:rPr>
              <w:t>Calls for edible alien species to be commercially exploited, with the dual aim of using proteins that are available in the environment and reducing the pressure on traditionally fished stocks, such as the blue crab (Callinectes Sapidus), which is common in the Mediterranean.</w:t>
            </w:r>
          </w:p>
        </w:tc>
      </w:tr>
    </w:tbl>
    <w:p w14:paraId="660A2EF0"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2FB7AD64" w14:textId="77777777" w:rsidR="00E57004" w:rsidRPr="001F2415" w:rsidRDefault="00E57004" w:rsidP="00E57004">
      <w:r w:rsidRPr="001F2415">
        <w:rPr>
          <w:rStyle w:val="HideTWBExt"/>
          <w:noProof w:val="0"/>
        </w:rPr>
        <w:t>&lt;/Amend&gt;</w:t>
      </w:r>
    </w:p>
    <w:p w14:paraId="4E000B9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212</w:t>
      </w:r>
      <w:r w:rsidRPr="001F2415">
        <w:rPr>
          <w:rStyle w:val="HideTWBExt"/>
          <w:noProof w:val="0"/>
        </w:rPr>
        <w:t>&lt;/NumAm&gt;</w:t>
      </w:r>
    </w:p>
    <w:p w14:paraId="72CA75FA" w14:textId="77777777" w:rsidR="00E57004" w:rsidRPr="001F2415" w:rsidRDefault="00E57004" w:rsidP="00E57004">
      <w:pPr>
        <w:pStyle w:val="NormalBold"/>
      </w:pPr>
      <w:r w:rsidRPr="001F2415">
        <w:rPr>
          <w:rStyle w:val="HideTWBExt"/>
          <w:noProof w:val="0"/>
        </w:rPr>
        <w:t>&lt;RepeatBlock-By&gt;&lt;Members&gt;</w:t>
      </w:r>
      <w:r w:rsidRPr="001F2415">
        <w:t>Grace O'Sullivan</w:t>
      </w:r>
      <w:r w:rsidRPr="001F2415">
        <w:rPr>
          <w:rStyle w:val="HideTWBExt"/>
          <w:noProof w:val="0"/>
        </w:rPr>
        <w:t>&lt;/Members&gt;</w:t>
      </w:r>
    </w:p>
    <w:p w14:paraId="5C1CDFE5" w14:textId="77777777" w:rsidR="00E57004" w:rsidRPr="001F2415" w:rsidRDefault="00E57004" w:rsidP="00E57004">
      <w:r w:rsidRPr="001F2415">
        <w:rPr>
          <w:rStyle w:val="HideTWBExt"/>
          <w:noProof w:val="0"/>
        </w:rPr>
        <w:t>&lt;AuNomDe&gt;</w:t>
      </w:r>
      <w:r w:rsidRPr="001F2415">
        <w:rPr>
          <w:rStyle w:val="HideTWBInt"/>
        </w:rPr>
        <w:t>{Greens/EFA}</w:t>
      </w:r>
      <w:r w:rsidRPr="001F2415">
        <w:t>on behalf of the Greens/EFA Group</w:t>
      </w:r>
      <w:r w:rsidRPr="001F2415">
        <w:rPr>
          <w:rStyle w:val="HideTWBExt"/>
          <w:noProof w:val="0"/>
        </w:rPr>
        <w:t>&lt;/AuNomDe&gt;</w:t>
      </w:r>
    </w:p>
    <w:p w14:paraId="5AC63991" w14:textId="77777777" w:rsidR="00E57004" w:rsidRPr="001F2415" w:rsidRDefault="00E57004" w:rsidP="00E57004">
      <w:r w:rsidRPr="001F2415">
        <w:rPr>
          <w:rStyle w:val="HideTWBExt"/>
          <w:noProof w:val="0"/>
        </w:rPr>
        <w:t>&lt;/RepeatBlock-By&gt;</w:t>
      </w:r>
    </w:p>
    <w:p w14:paraId="019B66A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1BE4C51" w14:textId="77777777" w:rsidR="00E57004" w:rsidRPr="001F2415" w:rsidRDefault="00E57004" w:rsidP="00E57004">
      <w:pPr>
        <w:pStyle w:val="NormalBold"/>
      </w:pPr>
      <w:r w:rsidRPr="001F2415">
        <w:rPr>
          <w:rStyle w:val="HideTWBExt"/>
          <w:noProof w:val="0"/>
        </w:rPr>
        <w:t>&lt;Article&gt;</w:t>
      </w:r>
      <w:r w:rsidRPr="001F2415">
        <w:t>Paragraph 8 b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7A66B584" w14:textId="77777777" w:rsidTr="002813C4">
        <w:trPr>
          <w:trHeight w:val="240"/>
          <w:jc w:val="center"/>
        </w:trPr>
        <w:tc>
          <w:tcPr>
            <w:tcW w:w="9752" w:type="dxa"/>
            <w:gridSpan w:val="2"/>
          </w:tcPr>
          <w:p w14:paraId="3C82A0FC" w14:textId="77777777" w:rsidR="00E57004" w:rsidRPr="001F2415" w:rsidRDefault="00E57004" w:rsidP="002813C4"/>
        </w:tc>
      </w:tr>
      <w:tr w:rsidR="00E57004" w:rsidRPr="001F2415" w14:paraId="6073411D" w14:textId="77777777" w:rsidTr="002813C4">
        <w:trPr>
          <w:trHeight w:val="240"/>
          <w:jc w:val="center"/>
        </w:trPr>
        <w:tc>
          <w:tcPr>
            <w:tcW w:w="4876" w:type="dxa"/>
            <w:hideMark/>
          </w:tcPr>
          <w:p w14:paraId="514E7E37" w14:textId="77777777" w:rsidR="00E57004" w:rsidRPr="001F2415" w:rsidRDefault="00E57004" w:rsidP="002813C4">
            <w:pPr>
              <w:pStyle w:val="AmColumnHeading"/>
            </w:pPr>
            <w:r w:rsidRPr="001F2415">
              <w:t>Draft opinion</w:t>
            </w:r>
          </w:p>
        </w:tc>
        <w:tc>
          <w:tcPr>
            <w:tcW w:w="4876" w:type="dxa"/>
            <w:hideMark/>
          </w:tcPr>
          <w:p w14:paraId="4B4CE829" w14:textId="77777777" w:rsidR="00E57004" w:rsidRPr="001F2415" w:rsidRDefault="00E57004" w:rsidP="002813C4">
            <w:pPr>
              <w:pStyle w:val="AmColumnHeading"/>
            </w:pPr>
            <w:r w:rsidRPr="001F2415">
              <w:t>Amendment</w:t>
            </w:r>
          </w:p>
        </w:tc>
      </w:tr>
      <w:tr w:rsidR="00E57004" w:rsidRPr="001F2415" w14:paraId="6D48FE10" w14:textId="77777777" w:rsidTr="002813C4">
        <w:trPr>
          <w:jc w:val="center"/>
        </w:trPr>
        <w:tc>
          <w:tcPr>
            <w:tcW w:w="4876" w:type="dxa"/>
          </w:tcPr>
          <w:p w14:paraId="4095D5AB" w14:textId="77777777" w:rsidR="00E57004" w:rsidRPr="001F2415" w:rsidRDefault="00E57004" w:rsidP="002813C4">
            <w:pPr>
              <w:pStyle w:val="Normal6a"/>
            </w:pPr>
          </w:p>
        </w:tc>
        <w:tc>
          <w:tcPr>
            <w:tcW w:w="4876" w:type="dxa"/>
            <w:hideMark/>
          </w:tcPr>
          <w:p w14:paraId="4F32DCAF" w14:textId="77777777" w:rsidR="00E57004" w:rsidRPr="001F2415" w:rsidRDefault="00E57004" w:rsidP="002813C4">
            <w:pPr>
              <w:pStyle w:val="Normal6a"/>
            </w:pPr>
            <w:r w:rsidRPr="001F2415">
              <w:rPr>
                <w:b/>
                <w:i/>
              </w:rPr>
              <w:t>8b.</w:t>
            </w:r>
            <w:r w:rsidRPr="001F2415">
              <w:rPr>
                <w:b/>
                <w:i/>
              </w:rPr>
              <w:tab/>
              <w:t>Calls on the European Commission to give financial support and visibility to projects and initiatives aiming at shortening supply chains, promoting local food systems, sustainable seafood consumption and supporting small-scale fisheries.</w:t>
            </w:r>
          </w:p>
        </w:tc>
      </w:tr>
    </w:tbl>
    <w:p w14:paraId="24479982"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69D8E711" w14:textId="77777777" w:rsidR="00E57004" w:rsidRPr="001F2415" w:rsidRDefault="00E57004" w:rsidP="00E57004">
      <w:r w:rsidRPr="001F2415">
        <w:rPr>
          <w:rStyle w:val="HideTWBExt"/>
          <w:noProof w:val="0"/>
        </w:rPr>
        <w:t>&lt;/Amend&gt;</w:t>
      </w:r>
    </w:p>
    <w:p w14:paraId="01FE5E6A"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213</w:t>
      </w:r>
      <w:r w:rsidRPr="001F2415">
        <w:rPr>
          <w:rStyle w:val="HideTWBExt"/>
          <w:noProof w:val="0"/>
        </w:rPr>
        <w:t>&lt;/NumAm&gt;</w:t>
      </w:r>
    </w:p>
    <w:p w14:paraId="1678BD43"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Manuel Pizarro, Isabel Carvalhais, Carmen Avram, Predrag Fred Matić, Ivo Hristov, Nicolás González Casares</w:t>
      </w:r>
      <w:r w:rsidRPr="001F2415">
        <w:rPr>
          <w:rStyle w:val="HideTWBExt"/>
          <w:noProof w:val="0"/>
        </w:rPr>
        <w:t>&lt;/Members&gt;</w:t>
      </w:r>
    </w:p>
    <w:p w14:paraId="31016206" w14:textId="77777777" w:rsidR="00E57004" w:rsidRPr="001F2415" w:rsidRDefault="00E57004" w:rsidP="00E57004">
      <w:pPr>
        <w:pStyle w:val="NormalBold"/>
      </w:pPr>
      <w:r w:rsidRPr="001F2415">
        <w:rPr>
          <w:rStyle w:val="HideTWBExt"/>
          <w:noProof w:val="0"/>
        </w:rPr>
        <w:t>&lt;/RepeatBlock-By&gt;</w:t>
      </w:r>
    </w:p>
    <w:p w14:paraId="1D1A50E1"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159D9345" w14:textId="77777777" w:rsidR="00E57004" w:rsidRPr="001F2415" w:rsidRDefault="00E57004" w:rsidP="00E57004">
      <w:pPr>
        <w:pStyle w:val="NormalBold"/>
      </w:pPr>
      <w:r w:rsidRPr="001F2415">
        <w:rPr>
          <w:rStyle w:val="HideTWBExt"/>
          <w:noProof w:val="0"/>
        </w:rPr>
        <w:t>&lt;Article&gt;</w:t>
      </w:r>
      <w:r w:rsidRPr="001F2415">
        <w:t>Paragraph 8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59C5ACF6" w14:textId="77777777" w:rsidTr="002813C4">
        <w:trPr>
          <w:trHeight w:val="240"/>
          <w:jc w:val="center"/>
        </w:trPr>
        <w:tc>
          <w:tcPr>
            <w:tcW w:w="9752" w:type="dxa"/>
            <w:gridSpan w:val="2"/>
          </w:tcPr>
          <w:p w14:paraId="59277523" w14:textId="77777777" w:rsidR="00E57004" w:rsidRPr="001F2415" w:rsidRDefault="00E57004" w:rsidP="002813C4"/>
        </w:tc>
      </w:tr>
      <w:tr w:rsidR="00E57004" w:rsidRPr="001F2415" w14:paraId="053F4FE5" w14:textId="77777777" w:rsidTr="002813C4">
        <w:trPr>
          <w:trHeight w:val="240"/>
          <w:jc w:val="center"/>
        </w:trPr>
        <w:tc>
          <w:tcPr>
            <w:tcW w:w="4876" w:type="dxa"/>
            <w:hideMark/>
          </w:tcPr>
          <w:p w14:paraId="0F892CC4" w14:textId="77777777" w:rsidR="00E57004" w:rsidRPr="001F2415" w:rsidRDefault="00E57004" w:rsidP="002813C4">
            <w:pPr>
              <w:pStyle w:val="AmColumnHeading"/>
            </w:pPr>
            <w:r w:rsidRPr="001F2415">
              <w:t>Draft opinion</w:t>
            </w:r>
          </w:p>
        </w:tc>
        <w:tc>
          <w:tcPr>
            <w:tcW w:w="4876" w:type="dxa"/>
            <w:hideMark/>
          </w:tcPr>
          <w:p w14:paraId="1C87150D" w14:textId="77777777" w:rsidR="00E57004" w:rsidRPr="001F2415" w:rsidRDefault="00E57004" w:rsidP="002813C4">
            <w:pPr>
              <w:pStyle w:val="AmColumnHeading"/>
            </w:pPr>
            <w:r w:rsidRPr="001F2415">
              <w:t>Amendment</w:t>
            </w:r>
          </w:p>
        </w:tc>
      </w:tr>
      <w:tr w:rsidR="00E57004" w:rsidRPr="001F2415" w14:paraId="71A6CF1D" w14:textId="77777777" w:rsidTr="002813C4">
        <w:trPr>
          <w:jc w:val="center"/>
        </w:trPr>
        <w:tc>
          <w:tcPr>
            <w:tcW w:w="4876" w:type="dxa"/>
          </w:tcPr>
          <w:p w14:paraId="68E8B232" w14:textId="77777777" w:rsidR="00E57004" w:rsidRPr="001F2415" w:rsidRDefault="00E57004" w:rsidP="002813C4">
            <w:pPr>
              <w:pStyle w:val="Normal6a"/>
            </w:pPr>
          </w:p>
        </w:tc>
        <w:tc>
          <w:tcPr>
            <w:tcW w:w="4876" w:type="dxa"/>
            <w:hideMark/>
          </w:tcPr>
          <w:p w14:paraId="4209163C" w14:textId="77777777" w:rsidR="00E57004" w:rsidRPr="001F2415" w:rsidRDefault="00E57004" w:rsidP="002813C4">
            <w:pPr>
              <w:pStyle w:val="Normal6a"/>
            </w:pPr>
            <w:r w:rsidRPr="001F2415">
              <w:rPr>
                <w:b/>
                <w:i/>
              </w:rPr>
              <w:t>8c.</w:t>
            </w:r>
            <w:r w:rsidRPr="001F2415">
              <w:tab/>
            </w:r>
            <w:r w:rsidRPr="001F2415">
              <w:rPr>
                <w:b/>
                <w:i/>
              </w:rPr>
              <w:t>Stresses that, in order to fully adhere to the European circular economy and food waste reduction objectives, virtuous behaviour such as reusing fishery products that have been caught and that fall below the minimum conservation reference size for which there is a ban on discards, should also be promoted and encouraged in fisheries.</w:t>
            </w:r>
          </w:p>
        </w:tc>
      </w:tr>
    </w:tbl>
    <w:p w14:paraId="27648B2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573AA471" w14:textId="77777777" w:rsidR="00E57004" w:rsidRPr="001F2415" w:rsidRDefault="00E57004" w:rsidP="00E57004">
      <w:r w:rsidRPr="001F2415">
        <w:rPr>
          <w:rStyle w:val="HideTWBExt"/>
          <w:noProof w:val="0"/>
        </w:rPr>
        <w:t>&lt;/Amend&gt;</w:t>
      </w:r>
    </w:p>
    <w:p w14:paraId="75BB099D"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214</w:t>
      </w:r>
      <w:r w:rsidRPr="001F2415">
        <w:rPr>
          <w:rStyle w:val="HideTWBExt"/>
          <w:noProof w:val="0"/>
        </w:rPr>
        <w:t>&lt;/NumAm&gt;</w:t>
      </w:r>
    </w:p>
    <w:p w14:paraId="236CCCFD" w14:textId="77777777" w:rsidR="00E57004" w:rsidRPr="001F2415" w:rsidRDefault="00E57004" w:rsidP="00E57004">
      <w:pPr>
        <w:pStyle w:val="NormalBold"/>
      </w:pPr>
      <w:r w:rsidRPr="001F2415">
        <w:rPr>
          <w:rStyle w:val="HideTWBExt"/>
          <w:noProof w:val="0"/>
        </w:rPr>
        <w:t>&lt;RepeatBlock-By&gt;&lt;Members&gt;</w:t>
      </w:r>
      <w:r w:rsidRPr="001F2415">
        <w:t>Izaskun Bilbao Barandica, Søren Gade, Pierre Karleskind</w:t>
      </w:r>
      <w:r w:rsidRPr="001F2415">
        <w:rPr>
          <w:rStyle w:val="HideTWBExt"/>
          <w:noProof w:val="0"/>
        </w:rPr>
        <w:t>&lt;/Members&gt;</w:t>
      </w:r>
    </w:p>
    <w:p w14:paraId="2000D09E" w14:textId="77777777" w:rsidR="00E57004" w:rsidRPr="001F2415" w:rsidRDefault="00E57004" w:rsidP="00E57004">
      <w:pPr>
        <w:pStyle w:val="NormalBold"/>
      </w:pPr>
      <w:r w:rsidRPr="001F2415">
        <w:rPr>
          <w:rStyle w:val="HideTWBExt"/>
          <w:noProof w:val="0"/>
        </w:rPr>
        <w:t>&lt;/RepeatBlock-By&gt;</w:t>
      </w:r>
    </w:p>
    <w:p w14:paraId="5A4FF48B"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8656CB6" w14:textId="77777777" w:rsidR="00E57004" w:rsidRPr="001F2415" w:rsidRDefault="00E57004" w:rsidP="00E57004">
      <w:pPr>
        <w:pStyle w:val="NormalBold"/>
      </w:pPr>
      <w:r w:rsidRPr="001F2415">
        <w:rPr>
          <w:rStyle w:val="HideTWBExt"/>
          <w:noProof w:val="0"/>
        </w:rPr>
        <w:t>&lt;Article&gt;</w:t>
      </w:r>
      <w:r w:rsidRPr="001F2415">
        <w:t>Paragraph 8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82749E9" w14:textId="77777777" w:rsidTr="002813C4">
        <w:trPr>
          <w:trHeight w:val="240"/>
          <w:jc w:val="center"/>
        </w:trPr>
        <w:tc>
          <w:tcPr>
            <w:tcW w:w="9752" w:type="dxa"/>
            <w:gridSpan w:val="2"/>
          </w:tcPr>
          <w:p w14:paraId="76085163" w14:textId="77777777" w:rsidR="00E57004" w:rsidRPr="001F2415" w:rsidRDefault="00E57004" w:rsidP="002813C4"/>
        </w:tc>
      </w:tr>
      <w:tr w:rsidR="00E57004" w:rsidRPr="001F2415" w14:paraId="12F6BF95" w14:textId="77777777" w:rsidTr="002813C4">
        <w:trPr>
          <w:trHeight w:val="240"/>
          <w:jc w:val="center"/>
        </w:trPr>
        <w:tc>
          <w:tcPr>
            <w:tcW w:w="4876" w:type="dxa"/>
            <w:hideMark/>
          </w:tcPr>
          <w:p w14:paraId="564B4EBA" w14:textId="77777777" w:rsidR="00E57004" w:rsidRPr="001F2415" w:rsidRDefault="00E57004" w:rsidP="002813C4">
            <w:pPr>
              <w:pStyle w:val="AmColumnHeading"/>
            </w:pPr>
            <w:r w:rsidRPr="001F2415">
              <w:t>Draft opinion</w:t>
            </w:r>
          </w:p>
        </w:tc>
        <w:tc>
          <w:tcPr>
            <w:tcW w:w="4876" w:type="dxa"/>
            <w:hideMark/>
          </w:tcPr>
          <w:p w14:paraId="221822AB" w14:textId="77777777" w:rsidR="00E57004" w:rsidRPr="001F2415" w:rsidRDefault="00E57004" w:rsidP="002813C4">
            <w:pPr>
              <w:pStyle w:val="AmColumnHeading"/>
            </w:pPr>
            <w:r w:rsidRPr="001F2415">
              <w:t>Amendment</w:t>
            </w:r>
          </w:p>
        </w:tc>
      </w:tr>
      <w:tr w:rsidR="00E57004" w:rsidRPr="001F2415" w14:paraId="45445841" w14:textId="77777777" w:rsidTr="002813C4">
        <w:trPr>
          <w:jc w:val="center"/>
        </w:trPr>
        <w:tc>
          <w:tcPr>
            <w:tcW w:w="4876" w:type="dxa"/>
          </w:tcPr>
          <w:p w14:paraId="1F207938" w14:textId="77777777" w:rsidR="00E57004" w:rsidRPr="001F2415" w:rsidRDefault="00E57004" w:rsidP="002813C4">
            <w:pPr>
              <w:pStyle w:val="Normal6a"/>
            </w:pPr>
          </w:p>
        </w:tc>
        <w:tc>
          <w:tcPr>
            <w:tcW w:w="4876" w:type="dxa"/>
            <w:hideMark/>
          </w:tcPr>
          <w:p w14:paraId="3BD714C3" w14:textId="77777777" w:rsidR="00E57004" w:rsidRPr="001F2415" w:rsidRDefault="00E57004" w:rsidP="002813C4">
            <w:pPr>
              <w:pStyle w:val="Normal6a"/>
            </w:pPr>
            <w:r w:rsidRPr="001F2415">
              <w:rPr>
                <w:b/>
                <w:i/>
              </w:rPr>
              <w:t>8c.</w:t>
            </w:r>
            <w:r w:rsidRPr="001F2415">
              <w:rPr>
                <w:b/>
                <w:i/>
              </w:rPr>
              <w:tab/>
              <w:t>Considers that one of the cornerstones of all campaigns to promote the consumption of seafood should be the sustainability of the practices used to obtain seafood and the European sector's leadership in this area.</w:t>
            </w:r>
          </w:p>
        </w:tc>
      </w:tr>
    </w:tbl>
    <w:p w14:paraId="69FA802A"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{EN}</w:t>
      </w:r>
      <w:r w:rsidRPr="001F2415">
        <w:t>en</w:t>
      </w:r>
      <w:r w:rsidRPr="001F2415">
        <w:rPr>
          <w:rStyle w:val="HideTWBExt"/>
          <w:noProof w:val="0"/>
        </w:rPr>
        <w:t>&lt;/Original&gt;</w:t>
      </w:r>
    </w:p>
    <w:p w14:paraId="33F0BF81" w14:textId="3F06A27B" w:rsidR="00E57004" w:rsidRPr="001F2415" w:rsidRDefault="00E57004" w:rsidP="00E57004">
      <w:r w:rsidRPr="001F2415">
        <w:rPr>
          <w:rStyle w:val="HideTWBExt"/>
          <w:noProof w:val="0"/>
        </w:rPr>
        <w:t>&lt;/Amend&gt;</w:t>
      </w:r>
    </w:p>
    <w:p w14:paraId="4DBEECE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215</w:t>
      </w:r>
      <w:r w:rsidRPr="001F2415">
        <w:rPr>
          <w:rStyle w:val="HideTWBExt"/>
          <w:noProof w:val="0"/>
        </w:rPr>
        <w:t>&lt;/NumAm&gt;</w:t>
      </w:r>
    </w:p>
    <w:p w14:paraId="30922019" w14:textId="77777777" w:rsidR="00E57004" w:rsidRPr="001F2415" w:rsidRDefault="00E57004" w:rsidP="00E57004">
      <w:pPr>
        <w:pStyle w:val="NormalBold"/>
      </w:pPr>
      <w:r w:rsidRPr="001F2415">
        <w:rPr>
          <w:rStyle w:val="HideTWBExt"/>
          <w:noProof w:val="0"/>
        </w:rPr>
        <w:t>&lt;RepeatBlock-By&gt;&lt;Members&gt;</w:t>
      </w:r>
      <w:r w:rsidRPr="001F2415">
        <w:t>Francisco José Millán Mon, Gabriel Mato</w:t>
      </w:r>
      <w:r w:rsidRPr="001F2415">
        <w:rPr>
          <w:rStyle w:val="HideTWBExt"/>
          <w:noProof w:val="0"/>
        </w:rPr>
        <w:t>&lt;/Members&gt;</w:t>
      </w:r>
    </w:p>
    <w:p w14:paraId="70E626F0" w14:textId="77777777" w:rsidR="00E57004" w:rsidRPr="001F2415" w:rsidRDefault="00E57004" w:rsidP="00E57004">
      <w:pPr>
        <w:pStyle w:val="NormalBold"/>
      </w:pPr>
      <w:r w:rsidRPr="001F2415">
        <w:rPr>
          <w:rStyle w:val="HideTWBExt"/>
          <w:noProof w:val="0"/>
        </w:rPr>
        <w:t>&lt;/RepeatBlock-By&gt;</w:t>
      </w:r>
    </w:p>
    <w:p w14:paraId="4870A672"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24AE3490" w14:textId="77777777" w:rsidR="00E57004" w:rsidRPr="001F2415" w:rsidRDefault="00E57004" w:rsidP="00E57004">
      <w:pPr>
        <w:pStyle w:val="NormalBold"/>
      </w:pPr>
      <w:r w:rsidRPr="001F2415">
        <w:rPr>
          <w:rStyle w:val="HideTWBExt"/>
          <w:noProof w:val="0"/>
        </w:rPr>
        <w:t>&lt;Article&gt;</w:t>
      </w:r>
      <w:r w:rsidRPr="001F2415">
        <w:t>Paragraph 8 c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4672A698" w14:textId="77777777" w:rsidTr="002813C4">
        <w:trPr>
          <w:trHeight w:val="240"/>
          <w:jc w:val="center"/>
        </w:trPr>
        <w:tc>
          <w:tcPr>
            <w:tcW w:w="9752" w:type="dxa"/>
            <w:gridSpan w:val="2"/>
          </w:tcPr>
          <w:p w14:paraId="4A234749" w14:textId="77777777" w:rsidR="00E57004" w:rsidRPr="001F2415" w:rsidRDefault="00E57004" w:rsidP="002813C4"/>
        </w:tc>
      </w:tr>
      <w:tr w:rsidR="00E57004" w:rsidRPr="001F2415" w14:paraId="1C7E1509" w14:textId="77777777" w:rsidTr="002813C4">
        <w:trPr>
          <w:trHeight w:val="240"/>
          <w:jc w:val="center"/>
        </w:trPr>
        <w:tc>
          <w:tcPr>
            <w:tcW w:w="4876" w:type="dxa"/>
            <w:hideMark/>
          </w:tcPr>
          <w:p w14:paraId="376DDE5A" w14:textId="77777777" w:rsidR="00E57004" w:rsidRPr="001F2415" w:rsidRDefault="00E57004" w:rsidP="002813C4">
            <w:pPr>
              <w:pStyle w:val="AmColumnHeading"/>
            </w:pPr>
            <w:r w:rsidRPr="001F2415">
              <w:t>Draft opinion</w:t>
            </w:r>
          </w:p>
        </w:tc>
        <w:tc>
          <w:tcPr>
            <w:tcW w:w="4876" w:type="dxa"/>
            <w:hideMark/>
          </w:tcPr>
          <w:p w14:paraId="0CF7E0F7" w14:textId="77777777" w:rsidR="00E57004" w:rsidRPr="001F2415" w:rsidRDefault="00E57004" w:rsidP="002813C4">
            <w:pPr>
              <w:pStyle w:val="AmColumnHeading"/>
            </w:pPr>
            <w:r w:rsidRPr="001F2415">
              <w:t>Amendment</w:t>
            </w:r>
          </w:p>
        </w:tc>
      </w:tr>
      <w:tr w:rsidR="00E57004" w:rsidRPr="001F2415" w14:paraId="23CF01C2" w14:textId="77777777" w:rsidTr="002813C4">
        <w:trPr>
          <w:jc w:val="center"/>
        </w:trPr>
        <w:tc>
          <w:tcPr>
            <w:tcW w:w="4876" w:type="dxa"/>
          </w:tcPr>
          <w:p w14:paraId="2BF9C1AE" w14:textId="77777777" w:rsidR="00E57004" w:rsidRPr="001F2415" w:rsidRDefault="00E57004" w:rsidP="002813C4">
            <w:pPr>
              <w:pStyle w:val="Normal6a"/>
            </w:pPr>
          </w:p>
        </w:tc>
        <w:tc>
          <w:tcPr>
            <w:tcW w:w="4876" w:type="dxa"/>
            <w:hideMark/>
          </w:tcPr>
          <w:p w14:paraId="2787E7A9" w14:textId="77777777" w:rsidR="00E57004" w:rsidRPr="001F2415" w:rsidRDefault="00E57004" w:rsidP="002813C4">
            <w:pPr>
              <w:pStyle w:val="Normal6a"/>
            </w:pPr>
            <w:r w:rsidRPr="001F2415">
              <w:rPr>
                <w:b/>
                <w:i/>
              </w:rPr>
              <w:t>8c.</w:t>
            </w:r>
            <w:r w:rsidRPr="001F2415">
              <w:tab/>
            </w:r>
            <w:r w:rsidRPr="001F2415">
              <w:rPr>
                <w:b/>
                <w:i/>
              </w:rPr>
              <w:t>Notes that, by their very nature, a number of the animal welfare considerations contained in the Commission’s Strategy do not apply to the fisheries sector.</w:t>
            </w:r>
          </w:p>
        </w:tc>
      </w:tr>
    </w:tbl>
    <w:p w14:paraId="57832E44"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{ES}</w:t>
      </w:r>
      <w:r w:rsidRPr="001F2415">
        <w:t>es</w:t>
      </w:r>
      <w:r w:rsidRPr="001F2415">
        <w:rPr>
          <w:rStyle w:val="HideTWBExt"/>
          <w:noProof w:val="0"/>
        </w:rPr>
        <w:t>&lt;/Original&gt;</w:t>
      </w:r>
    </w:p>
    <w:p w14:paraId="302AD8FC" w14:textId="1997F7C5" w:rsidR="00E57004" w:rsidRPr="001F2415" w:rsidRDefault="00E57004" w:rsidP="00E57004">
      <w:r w:rsidRPr="001F2415">
        <w:rPr>
          <w:rStyle w:val="HideTWBExt"/>
          <w:noProof w:val="0"/>
        </w:rPr>
        <w:t>&lt;/Amend&gt;</w:t>
      </w:r>
    </w:p>
    <w:p w14:paraId="56F71760" w14:textId="77777777" w:rsidR="00E57004" w:rsidRPr="001F2415" w:rsidRDefault="00E57004" w:rsidP="00E57004">
      <w:pPr>
        <w:pStyle w:val="AmNumberTabs"/>
      </w:pPr>
      <w:r w:rsidRPr="001F2415">
        <w:rPr>
          <w:rStyle w:val="HideTWBExt"/>
          <w:noProof w:val="0"/>
        </w:rPr>
        <w:t>&lt;Amend&gt;</w:t>
      </w:r>
      <w:r w:rsidRPr="001F2415">
        <w:t>Amendment</w:t>
      </w:r>
      <w:r w:rsidRPr="001F2415">
        <w:tab/>
      </w:r>
      <w:r w:rsidRPr="001F2415">
        <w:tab/>
      </w:r>
      <w:r w:rsidRPr="001F2415">
        <w:rPr>
          <w:rStyle w:val="HideTWBExt"/>
          <w:noProof w:val="0"/>
        </w:rPr>
        <w:t>&lt;NumAm&gt;</w:t>
      </w:r>
      <w:r w:rsidRPr="001F2415">
        <w:t>216</w:t>
      </w:r>
      <w:r w:rsidRPr="001F2415">
        <w:rPr>
          <w:rStyle w:val="HideTWBExt"/>
          <w:noProof w:val="0"/>
        </w:rPr>
        <w:t>&lt;/NumAm&gt;</w:t>
      </w:r>
    </w:p>
    <w:p w14:paraId="6048B070" w14:textId="77777777" w:rsidR="00E57004" w:rsidRPr="001F2415" w:rsidRDefault="00E57004" w:rsidP="00E57004">
      <w:pPr>
        <w:pStyle w:val="NormalBold"/>
      </w:pPr>
      <w:r w:rsidRPr="001F2415">
        <w:rPr>
          <w:rStyle w:val="HideTWBExt"/>
          <w:noProof w:val="0"/>
        </w:rPr>
        <w:t>&lt;RepeatBlock-By&gt;&lt;Members&gt;</w:t>
      </w:r>
      <w:r w:rsidRPr="001F2415">
        <w:t>Pietro Bartolo, Giuseppe Ferrandino, Clara Aguilera, Manuel Pizarro, Isabel Carvalhais, Carmen Avram, Predrag Fred Matić, Ivo Hristov, Nicolás González Casares</w:t>
      </w:r>
      <w:r w:rsidRPr="001F2415">
        <w:rPr>
          <w:rStyle w:val="HideTWBExt"/>
          <w:noProof w:val="0"/>
        </w:rPr>
        <w:t>&lt;/Members&gt;</w:t>
      </w:r>
    </w:p>
    <w:p w14:paraId="5FA5AE79" w14:textId="77777777" w:rsidR="00E57004" w:rsidRPr="001F2415" w:rsidRDefault="00E57004" w:rsidP="00E57004">
      <w:pPr>
        <w:pStyle w:val="NormalBold"/>
      </w:pPr>
      <w:r w:rsidRPr="001F2415">
        <w:rPr>
          <w:rStyle w:val="HideTWBExt"/>
          <w:noProof w:val="0"/>
        </w:rPr>
        <w:t>&lt;/RepeatBlock-By&gt;</w:t>
      </w:r>
    </w:p>
    <w:p w14:paraId="72234679" w14:textId="77777777" w:rsidR="00E57004" w:rsidRPr="001F2415" w:rsidRDefault="00E57004" w:rsidP="00E57004">
      <w:pPr>
        <w:pStyle w:val="NormalBold"/>
      </w:pPr>
      <w:r w:rsidRPr="001F2415">
        <w:rPr>
          <w:rStyle w:val="HideTWBExt"/>
          <w:noProof w:val="0"/>
        </w:rPr>
        <w:t>&lt;DocAmend&gt;</w:t>
      </w:r>
      <w:r w:rsidRPr="001F2415">
        <w:t>Draft opinion</w:t>
      </w:r>
      <w:r w:rsidRPr="001F2415">
        <w:rPr>
          <w:rStyle w:val="HideTWBExt"/>
          <w:noProof w:val="0"/>
        </w:rPr>
        <w:t>&lt;/DocAmend&gt;</w:t>
      </w:r>
    </w:p>
    <w:p w14:paraId="4E538D16" w14:textId="77777777" w:rsidR="00E57004" w:rsidRPr="001F2415" w:rsidRDefault="00E57004" w:rsidP="00E57004">
      <w:pPr>
        <w:pStyle w:val="NormalBold"/>
      </w:pPr>
      <w:r w:rsidRPr="001F2415">
        <w:rPr>
          <w:rStyle w:val="HideTWBExt"/>
          <w:noProof w:val="0"/>
        </w:rPr>
        <w:t>&lt;Article&gt;</w:t>
      </w:r>
      <w:r w:rsidRPr="001F2415">
        <w:t>Paragraph 8 d (new)</w:t>
      </w:r>
      <w:r w:rsidRPr="001F241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7004" w:rsidRPr="001F2415" w14:paraId="3934CC4A" w14:textId="77777777" w:rsidTr="002813C4">
        <w:trPr>
          <w:trHeight w:val="240"/>
          <w:jc w:val="center"/>
        </w:trPr>
        <w:tc>
          <w:tcPr>
            <w:tcW w:w="9752" w:type="dxa"/>
            <w:gridSpan w:val="2"/>
          </w:tcPr>
          <w:p w14:paraId="76586C04" w14:textId="77777777" w:rsidR="00E57004" w:rsidRPr="001F2415" w:rsidRDefault="00E57004" w:rsidP="002813C4"/>
        </w:tc>
      </w:tr>
      <w:tr w:rsidR="00E57004" w:rsidRPr="001F2415" w14:paraId="74E25250" w14:textId="77777777" w:rsidTr="002813C4">
        <w:trPr>
          <w:trHeight w:val="240"/>
          <w:jc w:val="center"/>
        </w:trPr>
        <w:tc>
          <w:tcPr>
            <w:tcW w:w="4876" w:type="dxa"/>
            <w:hideMark/>
          </w:tcPr>
          <w:p w14:paraId="398E1005" w14:textId="77777777" w:rsidR="00E57004" w:rsidRPr="001F2415" w:rsidRDefault="00E57004" w:rsidP="002813C4">
            <w:pPr>
              <w:pStyle w:val="AmColumnHeading"/>
            </w:pPr>
            <w:r w:rsidRPr="001F2415">
              <w:t>Draft opinion</w:t>
            </w:r>
          </w:p>
        </w:tc>
        <w:tc>
          <w:tcPr>
            <w:tcW w:w="4876" w:type="dxa"/>
            <w:hideMark/>
          </w:tcPr>
          <w:p w14:paraId="1A096131" w14:textId="77777777" w:rsidR="00E57004" w:rsidRPr="001F2415" w:rsidRDefault="00E57004" w:rsidP="002813C4">
            <w:pPr>
              <w:pStyle w:val="AmColumnHeading"/>
            </w:pPr>
            <w:r w:rsidRPr="001F2415">
              <w:t>Amendment</w:t>
            </w:r>
          </w:p>
        </w:tc>
      </w:tr>
      <w:tr w:rsidR="00E57004" w:rsidRPr="001F2415" w14:paraId="07871829" w14:textId="77777777" w:rsidTr="002813C4">
        <w:trPr>
          <w:jc w:val="center"/>
        </w:trPr>
        <w:tc>
          <w:tcPr>
            <w:tcW w:w="4876" w:type="dxa"/>
          </w:tcPr>
          <w:p w14:paraId="297CCC23" w14:textId="77777777" w:rsidR="00E57004" w:rsidRPr="001F2415" w:rsidRDefault="00E57004" w:rsidP="002813C4">
            <w:pPr>
              <w:pStyle w:val="Normal6a"/>
            </w:pPr>
          </w:p>
        </w:tc>
        <w:tc>
          <w:tcPr>
            <w:tcW w:w="4876" w:type="dxa"/>
            <w:hideMark/>
          </w:tcPr>
          <w:p w14:paraId="33B024F8" w14:textId="77777777" w:rsidR="00E57004" w:rsidRPr="001F2415" w:rsidRDefault="00E57004" w:rsidP="002813C4">
            <w:pPr>
              <w:pStyle w:val="Normal6a"/>
            </w:pPr>
            <w:r w:rsidRPr="001F2415">
              <w:rPr>
                <w:b/>
                <w:i/>
              </w:rPr>
              <w:t>8d.</w:t>
            </w:r>
            <w:r w:rsidRPr="001F2415">
              <w:tab/>
            </w:r>
            <w:r w:rsidRPr="001F2415">
              <w:rPr>
                <w:b/>
                <w:i/>
              </w:rPr>
              <w:t>Stresses that in the aquaculture sector it has long been common practice to reuse unused (or usable) animal products for human consumption; points out that, in the interests of a circular economy, considerable investment is needed to create synergies between aquaculture and food waste, and to support virtuous processes in the interests of a circular economy in order to reuse aquaculture waste (such as algae) for feeding fish.</w:t>
            </w:r>
          </w:p>
        </w:tc>
      </w:tr>
    </w:tbl>
    <w:p w14:paraId="64B69D1B" w14:textId="77777777" w:rsidR="00E57004" w:rsidRPr="001F2415" w:rsidRDefault="00E57004" w:rsidP="00E57004">
      <w:pPr>
        <w:pStyle w:val="AmOrLang"/>
      </w:pPr>
      <w:r w:rsidRPr="001F2415">
        <w:t xml:space="preserve">Or. </w:t>
      </w:r>
      <w:r w:rsidRPr="001F2415">
        <w:rPr>
          <w:rStyle w:val="HideTWBExt"/>
          <w:noProof w:val="0"/>
        </w:rPr>
        <w:t>&lt;Original&gt;</w:t>
      </w:r>
      <w:r w:rsidRPr="001F2415">
        <w:rPr>
          <w:rStyle w:val="HideTWBInt"/>
        </w:rPr>
        <w:t>{IT}</w:t>
      </w:r>
      <w:r w:rsidRPr="001F2415">
        <w:t>it</w:t>
      </w:r>
      <w:r w:rsidRPr="001F2415">
        <w:rPr>
          <w:rStyle w:val="HideTWBExt"/>
          <w:noProof w:val="0"/>
        </w:rPr>
        <w:t>&lt;/Original&gt;</w:t>
      </w:r>
    </w:p>
    <w:p w14:paraId="118287EE" w14:textId="3D5C2D4A" w:rsidR="00E57004" w:rsidRPr="001F2415" w:rsidRDefault="00E57004" w:rsidP="00E57004">
      <w:r w:rsidRPr="001F2415">
        <w:rPr>
          <w:rStyle w:val="HideTWBExt"/>
          <w:noProof w:val="0"/>
        </w:rPr>
        <w:t>&lt;/Amend&gt;&lt;/RepeatBlock-Amend&gt;</w:t>
      </w:r>
    </w:p>
    <w:p w14:paraId="6E37CD20" w14:textId="0E95810A" w:rsidR="00496246" w:rsidRPr="001F2415" w:rsidRDefault="00496246" w:rsidP="00E57004"/>
    <w:sectPr w:rsidR="00496246" w:rsidRPr="001F2415" w:rsidSect="0026140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1438" w14:textId="77777777" w:rsidR="00ED3D38" w:rsidRPr="00504FED" w:rsidRDefault="00ED3D38">
      <w:r w:rsidRPr="00504FED">
        <w:separator/>
      </w:r>
    </w:p>
  </w:endnote>
  <w:endnote w:type="continuationSeparator" w:id="0">
    <w:p w14:paraId="28D75F57" w14:textId="77777777" w:rsidR="00ED3D38" w:rsidRPr="00504FED" w:rsidRDefault="00ED3D38">
      <w:r w:rsidRPr="00504F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EB6A" w14:textId="75A4E310" w:rsidR="00261406" w:rsidRPr="00504FED" w:rsidRDefault="00261406" w:rsidP="00261406">
    <w:pPr>
      <w:pStyle w:val="EPFooter"/>
    </w:pPr>
    <w:r w:rsidRPr="00504FED">
      <w:t>PE</w:t>
    </w:r>
    <w:r w:rsidRPr="00504FED">
      <w:rPr>
        <w:rStyle w:val="HideTWBExt"/>
        <w:noProof w:val="0"/>
      </w:rPr>
      <w:t>&lt;NoPE&gt;</w:t>
    </w:r>
    <w:r w:rsidRPr="00504FED">
      <w:t>680.865</w:t>
    </w:r>
    <w:r w:rsidRPr="00504FED">
      <w:rPr>
        <w:rStyle w:val="HideTWBExt"/>
        <w:noProof w:val="0"/>
      </w:rPr>
      <w:t>&lt;/NoPE&gt;&lt;Version&gt;</w:t>
    </w:r>
    <w:r w:rsidRPr="00504FED">
      <w:t>v01-00</w:t>
    </w:r>
    <w:r w:rsidRPr="00504FED">
      <w:rPr>
        <w:rStyle w:val="HideTWBExt"/>
        <w:noProof w:val="0"/>
      </w:rPr>
      <w:t>&lt;/Version&gt;</w:t>
    </w:r>
    <w:r w:rsidRPr="00504FED">
      <w:tab/>
    </w:r>
    <w:r w:rsidRPr="00504FED">
      <w:fldChar w:fldCharType="begin"/>
    </w:r>
    <w:r w:rsidRPr="00504FED">
      <w:instrText xml:space="preserve"> PAGE  \* MERGEFORMAT </w:instrText>
    </w:r>
    <w:r w:rsidRPr="00504FED">
      <w:fldChar w:fldCharType="separate"/>
    </w:r>
    <w:r w:rsidR="00EF3FF1">
      <w:rPr>
        <w:noProof/>
      </w:rPr>
      <w:t>2</w:t>
    </w:r>
    <w:r w:rsidRPr="00504FED">
      <w:fldChar w:fldCharType="end"/>
    </w:r>
    <w:r w:rsidRPr="00504FED">
      <w:t>/</w:t>
    </w:r>
    <w:fldSimple w:instr=" NUMPAGES  \* MERGEFORMAT ">
      <w:r w:rsidR="00EF3FF1">
        <w:rPr>
          <w:noProof/>
        </w:rPr>
        <w:t>102</w:t>
      </w:r>
    </w:fldSimple>
    <w:r w:rsidRPr="00504FED">
      <w:tab/>
    </w:r>
    <w:r w:rsidRPr="00504FED">
      <w:rPr>
        <w:rStyle w:val="HideTWBExt"/>
        <w:noProof w:val="0"/>
      </w:rPr>
      <w:t>&lt;PathFdR&gt;</w:t>
    </w:r>
    <w:r w:rsidRPr="00504FED">
      <w:t>AM\1223785EN.docx</w:t>
    </w:r>
    <w:r w:rsidRPr="00504FED">
      <w:rPr>
        <w:rStyle w:val="HideTWBExt"/>
        <w:noProof w:val="0"/>
      </w:rPr>
      <w:t>&lt;/PathFdR&gt;</w:t>
    </w:r>
  </w:p>
  <w:p w14:paraId="2679C564" w14:textId="75E7EA7E" w:rsidR="00ED3D38" w:rsidRPr="00504FED" w:rsidRDefault="00261406" w:rsidP="00261406">
    <w:pPr>
      <w:pStyle w:val="EPFooter2"/>
    </w:pPr>
    <w:r w:rsidRPr="00504FE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F686" w14:textId="10873959" w:rsidR="00261406" w:rsidRPr="00504FED" w:rsidRDefault="00261406" w:rsidP="00261406">
    <w:pPr>
      <w:pStyle w:val="EPFooter"/>
    </w:pPr>
    <w:r w:rsidRPr="00504FED">
      <w:rPr>
        <w:rStyle w:val="HideTWBExt"/>
        <w:noProof w:val="0"/>
      </w:rPr>
      <w:t>&lt;PathFdR&gt;</w:t>
    </w:r>
    <w:r w:rsidRPr="00504FED">
      <w:t>AM\1223785EN.docx</w:t>
    </w:r>
    <w:r w:rsidRPr="00504FED">
      <w:rPr>
        <w:rStyle w:val="HideTWBExt"/>
        <w:noProof w:val="0"/>
      </w:rPr>
      <w:t>&lt;/PathFdR&gt;</w:t>
    </w:r>
    <w:r w:rsidRPr="00504FED">
      <w:tab/>
    </w:r>
    <w:r w:rsidRPr="00504FED">
      <w:fldChar w:fldCharType="begin"/>
    </w:r>
    <w:r w:rsidRPr="00504FED">
      <w:instrText xml:space="preserve"> PAGE  \* MERGEFORMAT </w:instrText>
    </w:r>
    <w:r w:rsidRPr="00504FED">
      <w:fldChar w:fldCharType="separate"/>
    </w:r>
    <w:r w:rsidR="00EF3FF1">
      <w:rPr>
        <w:noProof/>
      </w:rPr>
      <w:t>102</w:t>
    </w:r>
    <w:r w:rsidRPr="00504FED">
      <w:fldChar w:fldCharType="end"/>
    </w:r>
    <w:r w:rsidRPr="00504FED">
      <w:t>/</w:t>
    </w:r>
    <w:fldSimple w:instr=" NUMPAGES  \* MERGEFORMAT ">
      <w:r w:rsidR="00EF3FF1">
        <w:rPr>
          <w:noProof/>
        </w:rPr>
        <w:t>102</w:t>
      </w:r>
    </w:fldSimple>
    <w:r w:rsidRPr="00504FED">
      <w:tab/>
      <w:t>PE</w:t>
    </w:r>
    <w:r w:rsidRPr="00504FED">
      <w:rPr>
        <w:rStyle w:val="HideTWBExt"/>
        <w:noProof w:val="0"/>
      </w:rPr>
      <w:t>&lt;NoPE&gt;</w:t>
    </w:r>
    <w:r w:rsidRPr="00504FED">
      <w:t>680.865</w:t>
    </w:r>
    <w:r w:rsidRPr="00504FED">
      <w:rPr>
        <w:rStyle w:val="HideTWBExt"/>
        <w:noProof w:val="0"/>
      </w:rPr>
      <w:t>&lt;/NoPE&gt;&lt;Version&gt;</w:t>
    </w:r>
    <w:r w:rsidRPr="00504FED">
      <w:t>v01-00</w:t>
    </w:r>
    <w:r w:rsidRPr="00504FED">
      <w:rPr>
        <w:rStyle w:val="HideTWBExt"/>
        <w:noProof w:val="0"/>
      </w:rPr>
      <w:t>&lt;/Version&gt;</w:t>
    </w:r>
  </w:p>
  <w:p w14:paraId="7AA9EF91" w14:textId="4A6CB822" w:rsidR="00ED3D38" w:rsidRPr="00504FED" w:rsidRDefault="00261406" w:rsidP="00261406">
    <w:pPr>
      <w:pStyle w:val="EPFooter2"/>
    </w:pPr>
    <w:r w:rsidRPr="00504FED">
      <w:tab/>
    </w:r>
    <w:r w:rsidRPr="00504FE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0620" w14:textId="77777777" w:rsidR="00261406" w:rsidRPr="00504FED" w:rsidRDefault="00261406" w:rsidP="00261406">
    <w:pPr>
      <w:pStyle w:val="EPFooter"/>
    </w:pPr>
    <w:r w:rsidRPr="00504FED">
      <w:rPr>
        <w:rStyle w:val="HideTWBExt"/>
        <w:noProof w:val="0"/>
      </w:rPr>
      <w:t>&lt;PathFdR&gt;</w:t>
    </w:r>
    <w:r w:rsidRPr="00504FED">
      <w:t>AM\1223785EN.docx</w:t>
    </w:r>
    <w:r w:rsidRPr="00504FED">
      <w:rPr>
        <w:rStyle w:val="HideTWBExt"/>
        <w:noProof w:val="0"/>
      </w:rPr>
      <w:t>&lt;/PathFdR&gt;</w:t>
    </w:r>
    <w:r w:rsidRPr="00504FED">
      <w:tab/>
    </w:r>
    <w:r w:rsidRPr="00504FED">
      <w:tab/>
      <w:t>PE</w:t>
    </w:r>
    <w:r w:rsidRPr="00504FED">
      <w:rPr>
        <w:rStyle w:val="HideTWBExt"/>
        <w:noProof w:val="0"/>
      </w:rPr>
      <w:t>&lt;NoPE&gt;</w:t>
    </w:r>
    <w:r w:rsidRPr="00504FED">
      <w:t>680.865</w:t>
    </w:r>
    <w:r w:rsidRPr="00504FED">
      <w:rPr>
        <w:rStyle w:val="HideTWBExt"/>
        <w:noProof w:val="0"/>
      </w:rPr>
      <w:t>&lt;/NoPE&gt;&lt;Version&gt;</w:t>
    </w:r>
    <w:r w:rsidRPr="00504FED">
      <w:t>v01-00</w:t>
    </w:r>
    <w:r w:rsidRPr="00504FED">
      <w:rPr>
        <w:rStyle w:val="HideTWBExt"/>
        <w:noProof w:val="0"/>
      </w:rPr>
      <w:t>&lt;/Version&gt;</w:t>
    </w:r>
  </w:p>
  <w:p w14:paraId="3E7D5CA0" w14:textId="37C87D13" w:rsidR="00ED3D38" w:rsidRPr="00504FED" w:rsidRDefault="00261406" w:rsidP="00261406">
    <w:pPr>
      <w:pStyle w:val="EPFooter2"/>
    </w:pPr>
    <w:r w:rsidRPr="00504FED">
      <w:t>EN</w:t>
    </w:r>
    <w:r w:rsidRPr="00504FED">
      <w:tab/>
    </w:r>
    <w:r w:rsidRPr="00504FED">
      <w:rPr>
        <w:b w:val="0"/>
        <w:i/>
        <w:color w:val="C0C0C0"/>
        <w:sz w:val="22"/>
      </w:rPr>
      <w:t>United in diversity</w:t>
    </w:r>
    <w:r w:rsidRPr="00504FE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427E" w14:textId="77777777" w:rsidR="00ED3D38" w:rsidRPr="00504FED" w:rsidRDefault="00ED3D38">
      <w:r w:rsidRPr="00504FED">
        <w:separator/>
      </w:r>
    </w:p>
  </w:footnote>
  <w:footnote w:type="continuationSeparator" w:id="0">
    <w:p w14:paraId="172DC3C8" w14:textId="77777777" w:rsidR="00ED3D38" w:rsidRPr="00504FED" w:rsidRDefault="00ED3D38">
      <w:r w:rsidRPr="00504F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79AE" w14:textId="77777777" w:rsidR="00E57004" w:rsidRDefault="00E5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A85E" w14:textId="77777777" w:rsidR="00E57004" w:rsidRDefault="00E57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663B" w14:textId="77777777" w:rsidR="00E57004" w:rsidRDefault="00E57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MKEY" w:val="PECH"/>
    <w:docVar w:name="CVar" w:val="1"/>
    <w:docVar w:name="DOCDT" w:val="02/02/2021"/>
    <w:docVar w:name="iNoAmend"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185196 HideTWBExt;}{\*\cs18 \additive \v\f1\fs20\cf15 _x000d__x000a_\spriority0 \styrsid2185196 HideTWBInt;}{\s19\qr \li0\ri0\sb240\sa240\nowidctlpar\wrapdefault\aspalpha\aspnum\faauto\adjustright\rin0\lin0\itap0 \rtlch\fcs1 \af0\afs20\alang1025 \ltrch\fcs0 \fs24\lang2057\langfe2057\cgrid\langnp2057\langfenp2057 _x000d__x000a_\sbasedon0 \snext19 \spriority0 \styrsid2185196 AmOrLang;}{\s20\ql \li0\ri0\sa120\nowidctlpar\wrapdefault\aspalpha\aspnum\faauto\adjustright\rin0\lin0\itap0 \rtlch\fcs1 \af0\afs20\alang1025 \ltrch\fcs0 _x000d__x000a_\fs24\lang2057\langfe2057\cgrid\langnp2057\langfenp2057 \sbasedon0 \snext20 \spriority0 \styrsid2185196 Normal6a;}{\s21\ql \li0\ri0\nowidctlpar\wrapdefault\aspalpha\aspnum\faauto\adjustright\rin0\lin0\itap0 \rtlch\fcs1 \af0\afs20\alang1025 \ltrch\fcs0 _x000d__x000a_\b\fs24\lang2057\langfe2057\cgrid\langnp2057\langfenp2057 \sbasedon0 \snext21 \spriority0 \styrsid2185196 NormalBold;}{\s22\qc \li0\ri0\sa240\nowidctlpar\wrapdefault\aspalpha\aspnum\faauto\adjustright\rin0\lin0\itap0 \rtlch\fcs1 \af0\afs20\alang1025 _x000d__x000a_\ltrch\fcs0 \i\fs24\lang2057\langfe2057\cgrid\langnp2057\langfenp2057 \sbasedon0 \snext22 \spriority0 \styrsid2185196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2185196 AmNumberTabs;}}{\*\rsidtbl \rsid24658\rsid223860\rsid735077\rsid1718133\rsid2185196\rsid2892074\rsid3565327\rsid4666813\rsid6641733_x000d__x000a_\rsid7823322\rsid9636012\rsid10377208\rsid10433880\rsid11215221\rsid11549030\rsid12154954\rsid14382809\rsid14424199\rsid15204470\rsid15285974\rsid15950462\rsid16324206\rsid16662270}{\mmathPr\mmathFont34\mbrkBin0\mbrkBinSub0\msmallFrac0\mdispDef1\mlMargin0_x000d__x000a_\mrMargin0\mdefJc1\mwrapIndent1440\mintLim0\mnaryLim1}{\info{\author ABATZIS Despina}{\operator ABATZIS Despina}{\creatim\yr2021\mo2\dy2\hr16\min53}{\revtim\yr2021\mo2\dy2\hr16\min53}{\version1}{\edmins0}{\nofpages1}{\nofwords65}{\nofchars373}_x000d__x000a_{\nofcharsws43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185196\newtblstyruls\nogrowautofit\usenormstyforlist\noindnmbrts\felnbrelev\nocxsptable\indrlsweleven\noafcnsttbl\afelev\utinl\hwelev\spltpgpar\notcvasp\notbrkcnstfrctbl\notvatxbx\krnprsnet\cachedcolbal _x000d__x000a_\nouicompat \fet0{\*\wgrffmtfilter 013f}\nofeaturethrottle1\ilfomacatclnup0{\*\template C:\\Users\\dabatzis\\AppData\\Local\\Temp\\Blank1.dotx}{\*\ftnsep \ltrpar \pard\plain \ltrpar_x000d__x000a_\ql \li0\ri0\widctlpar\wrapdefault\aspalpha\aspnum\faauto\adjustright\rin0\lin0\itap0 \rtlch\fcs1 \af0\afs20\alang1025 \ltrch\fcs0 \fs24\lang2057\langfe2057\cgrid\langnp2057\langfenp2057 {\rtlch\fcs1 \af0 \ltrch\fcs0 \insrsid10433880 \chftnsep _x000d__x000a_\par }}{\*\ftnsepc \ltrpar \pard\plain \ltrpar\ql \li0\ri0\widctlpar\wrapdefault\aspalpha\aspnum\faauto\adjustright\rin0\lin0\itap0 \rtlch\fcs1 \af0\afs20\alang1025 \ltrch\fcs0 \fs24\lang2057\langfe2057\cgrid\langnp2057\langfenp2057 {\rtlch\fcs1 \af0 _x000d__x000a_\ltrch\fcs0 \insrsid10433880 \chftnsepc _x000d__x000a_\par }}{\*\aftnsep \ltrpar \pard\plain \ltrpar\ql \li0\ri0\widctlpar\wrapdefault\aspalpha\aspnum\faauto\adjustright\rin0\lin0\itap0 \rtlch\fcs1 \af0\afs20\alang1025 \ltrch\fcs0 \fs24\lang2057\langfe2057\cgrid\langnp2057\langfenp2057 {\rtlch\fcs1 \af0 _x000d__x000a_\ltrch\fcs0 \insrsid10433880 \chftnsep _x000d__x000a_\par }}{\*\aftnsepc \ltrpar \pard\plain \ltrpar\ql \li0\ri0\widctlpar\wrapdefault\aspalpha\aspnum\faauto\adjustright\rin0\lin0\itap0 \rtlch\fcs1 \af0\afs20\alang1025 \ltrch\fcs0 \fs24\lang2057\langfe2057\cgrid\langnp2057\langfenp2057 {\rtlch\fcs1 \af0 _x000d__x000a_\ltrch\fcs0 \insrsid1043388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2185196 \rtlch\fcs1 _x000d__x000a_\af0\afs20\alang1025 \ltrch\fcs0 \b\fs24\lang2057\langfe2057\cgrid\langnp2057\langfenp2057 {\rtlch\fcs1 \af0 \ltrch\fcs0 \cs17\b0\v\f1\fs20\cf9\insrsid2185196\charrsid15038580 {\*\bkmkstart restart}&lt;Amend&gt;}{\rtlch\fcs1 \af0 \ltrch\fcs0 _x000d__x000a_\insrsid2185196\charrsid15038580 Amendment\tab \tab }{\rtlch\fcs1 \af0 \ltrch\fcs0 \cs17\b0\v\f1\fs20\cf9\insrsid2185196\charrsid15038580 &lt;NumAm&gt;}{\rtlch\fcs1 \af0 \ltrch\fcs0 \insrsid2185196\charrsid15038580 #}{\rtlch\fcs1 \af1 \ltrch\fcs0 _x000d__x000a_\cs18\v\f1\fs20\cf15\insrsid2185196\charrsid15038580 ENMIENDA@NRAM@}{\rtlch\fcs1 \af0 \ltrch\fcs0 \insrsid2185196\charrsid15038580 #}{\rtlch\fcs1 \af0 \ltrch\fcs0 \cs17\b0\v\f1\fs20\cf9\insrsid2185196\charrsid15038580 &lt;/NumAm&gt;}{\rtlch\fcs1 \af0 _x000d__x000a_\ltrch\fcs0 \insrsid2185196\charrsid15038580 _x000d__x000a_\par }\pard\plain \ltrpar\s21\ql \li0\ri0\nowidctlpar\wrapdefault\aspalpha\aspnum\faauto\adjustright\rin0\lin0\itap0\pararsid2185196 \rtlch\fcs1 \af0\afs20\alang1025 \ltrch\fcs0 \b\fs24\lang2057\langfe2057\cgrid\langnp2057\langfenp2057 {\rtlch\fcs1 \af0 _x000d__x000a_\ltrch\fcs0 \cs17\b0\v\f1\fs20\cf9\insrsid2185196\charrsid15038580 &lt;RepeatBlock-By&gt;}{\rtlch\fcs1 \af0 \ltrch\fcs0 \insrsid2185196\charrsid15038580 #}{\rtlch\fcs1 \af1 \ltrch\fcs0 \cs18\v\f1\fs20\cf15\insrsid2185196\charrsid15038580 (MOD@InsideLoop()}{_x000d__x000a_\rtlch\fcs1 \af0 \ltrch\fcs0 \insrsid2185196\charrsid15038580 ##}{\rtlch\fcs1 \af1 \ltrch\fcs0 \cs18\v\f1\fs20\cf15\insrsid2185196\charrsid15038580 &gt;&gt;&gt;@[ZMEMBERSMSG]@}{\rtlch\fcs1 \af0 \ltrch\fcs0 \insrsid2185196\charrsid15038580 #}{\rtlch\fcs1 \af0 _x000d__x000a_\ltrch\fcs0 \cs17\b0\v\f1\fs20\cf9\insrsid2185196\charrsid15038580 &lt;Members&gt;}{\rtlch\fcs1 \af0 \ltrch\fcs0 \insrsid2185196\charrsid15038580 #}{\rtlch\fcs1 \af1 \ltrch\fcs0 \cs18\v\f1\fs20\cf15\insrsid2185196\charrsid15038580 (MOD@InsideLoop(\'a7)}{_x000d__x000a_\rtlch\fcs1 \af0 \ltrch\fcs0 \insrsid2185196\charrsid15038580 #}{\rtlch\fcs1 \af0 \ltrch\fcs0 \cf10\insrsid2185196\charrsid15038580 \u9668\'3f}{\rtlch\fcs1 \af0 \ltrch\fcs0 \insrsid2185196\charrsid15038580 #}{\rtlch\fcs1 \af1 \ltrch\fcs0 _x000d__x000a_\cs18\v\f1\fs20\cf15\insrsid2185196\charrsid15038580 TVTMEMBERS\'a7@MEMBERS@}{\rtlch\fcs1 \af0 \ltrch\fcs0 \insrsid2185196\charrsid15038580 #}{\rtlch\fcs1 \af0 \ltrch\fcs0 \cf10\insrsid2185196\charrsid15038580 \u9658\'3f}{\rtlch\fcs1 \af0 \ltrch\fcs0 _x000d__x000a_\cs17\b0\v\f1\fs20\cf9\insrsid2185196\charrsid15038580 &lt;/Members&gt;}{\rtlch\fcs1 \af0 \ltrch\fcs0 \insrsid2185196\charrsid15038580 _x000d__x000a_\par }\pard\plain \ltrpar\ql \li0\ri0\widctlpar\wrapdefault\aspalpha\aspnum\faauto\adjustright\rin0\lin0\itap0\pararsid2185196 \rtlch\fcs1 \af0\afs20\alang1025 \ltrch\fcs0 \fs24\lang2057\langfe2057\cgrid\langnp2057\langfenp2057 {\rtlch\fcs1 \af0 \ltrch\fcs0 _x000d__x000a_\cs17\v\f1\fs20\cf9\insrsid2185196\charrsid15038580 &lt;AuNomDe&gt;&lt;OptDel&gt;}{\rtlch\fcs1 \af0 \ltrch\fcs0 \insrsid2185196\charrsid15038580 #}{\rtlch\fcs1 \af1 \ltrch\fcs0 \cs18\v\f1\fs20\cf15\insrsid2185196\charrsid15038580 MNU[ONBEHALFYES][NOTAPP]@CHOICE@}{_x000d__x000a_\rtlch\fcs1 \af0 \ltrch\fcs0 \insrsid2185196\charrsid15038580 #}{\rtlch\fcs1 \af0 \ltrch\fcs0 \cs17\v\f1\fs20\cf9\insrsid2185196\charrsid15038580 &lt;/OptDel&gt;&lt;/AuNomDe&gt;}{\rtlch\fcs1 \af0 \ltrch\fcs0 \insrsid2185196\charrsid15038580 _x000d__x000a_\par &lt;&lt;&lt;}{\rtlch\fcs1 \af0 \ltrch\fcs0 \cs17\v\f1\fs20\cf9\insrsid2185196\charrsid15038580 &lt;/RepeatBlock-By&gt;}{\rtlch\fcs1 \af0 \ltrch\fcs0 \insrsid2185196\charrsid15038580 _x000d__x000a_\par }\pard\plain \ltrpar\s21\ql \li0\ri0\nowidctlpar\wrapdefault\aspalpha\aspnum\faauto\adjustright\rin0\lin0\itap0\pararsid2185196 \rtlch\fcs1 \af0\afs20\alang1025 \ltrch\fcs0 \b\fs24\lang2057\langfe2057\cgrid\langnp2057\langfenp2057 {\rtlch\fcs1 \af0 _x000d__x000a_\ltrch\fcs0 \cs17\b0\v\f1\fs20\cf9\insrsid2185196\charrsid15038580 &lt;DocAmend&gt;}{\rtlch\fcs1 \af0 \ltrch\fcs0 \insrsid2185196\charrsid15038580 Draft opinion}{\rtlch\fcs1 \af0 \ltrch\fcs0 \cs17\b0\v\f1\fs20\cf9\insrsid2185196\charrsid15038580 &lt;/DocAmend&gt;}{_x000d__x000a_\rtlch\fcs1 \af0 \ltrch\fcs0 \insrsid2185196\charrsid15038580 _x000d__x000a_\par }{\rtlch\fcs1 \af0 \ltrch\fcs0 \cs17\b0\v\f1\fs20\cf9\insrsid2185196\charrsid15038580 &lt;Article&gt;}{\rtlch\fcs1 \af0 \ltrch\fcs0 \cf10\insrsid2185196\charrsid15038580 \u9668\'3f}{\rtlch\fcs1 \af0 \ltrch\fcs0 \insrsid2185196\charrsid15038580 #}{\rtlch\fcs1 _x000d__x000a_\af1 \ltrch\fcs0 \cs18\v\f1\fs20\cf15\insrsid2185196\charrsid15038580 TVTAMPART@AMPART@}{\rtlch\fcs1 \af0 \ltrch\fcs0 \insrsid2185196\charrsid15038580 #}{\rtlch\fcs1 \af0 \ltrch\fcs0 \cf10\insrsid2185196\charrsid15038580 \u9658\'3f}{\rtlch\fcs1 \af0 _x000d__x000a_\ltrch\fcs0 \cs17\b0\v\f1\fs20\cf9\insrsid2185196\charrsid15038580 &lt;/Article&gt;}{\rtlch\fcs1 \af0 \ltrch\fcs0 \insrsid2185196\charrsid15038580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185196\charrsid15038580 \cell }\pard\plain \ltrpar\ql \li0\ri0\widctlpar\intbl\wrapdefault\aspalpha\aspnum\faauto\adjustright\rin0\lin0 \rtlch\fcs1 _x000d__x000a_\af0\afs20\alang1025 \ltrch\fcs0 \fs24\lang2057\langfe2057\cgrid\langnp2057\langfenp2057 {\rtlch\fcs1 \af0 \ltrch\fcs0 \insrsid2185196\charrsid15038580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2185196\charrsid15038580 Draft opinion\cell Amendment\cell }\pard\plain \ltrpar\ql \li0\ri0\widctlpar\intbl\wrapdefault\aspalpha\aspnum\faauto\adjustright\rin0\lin0 \rtlch\fcs1 \af0\afs20\alang1025 \ltrch\fcs0 _x000d__x000a_\fs24\lang2057\langfe2057\cgrid\langnp2057\langfenp2057 {\rtlch\fcs1 \af0 \ltrch\fcs0 \insrsid2185196\charrsid15038580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2185196\charrsid15038580 ##\cell ##}{\rtlch\fcs1 \af0\afs24 \ltrch\fcs0 \insrsid2185196\charrsid15038580 \cell }\pard\plain \ltrpar\ql \li0\ri0\widctlpar\intbl\wrapdefault\aspalpha\aspnum\faauto\adjustright\rin0\lin0 \rtlch\fcs1 _x000d__x000a_\af0\afs20\alang1025 \ltrch\fcs0 \fs24\lang2057\langfe2057\cgrid\langnp2057\langfenp2057 {\rtlch\fcs1 \af0 \ltrch\fcs0 \insrsid2185196\charrsid15038580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2185196 \rtlch\fcs1 \af0\afs20\alang1025 \ltrch\fcs0 \fs24\lang2057\langfe2057\cgrid\langnp2057\langfenp2057 {\rtlch\fcs1 \af0 \ltrch\fcs0 _x000d__x000a_\insrsid2185196\charrsid15038580 Or. }{\rtlch\fcs1 \af0 \ltrch\fcs0 \cs17\v\f1\fs20\cf9\insrsid2185196\charrsid15038580 &lt;Original&gt;}{\rtlch\fcs1 \af0 \ltrch\fcs0 \insrsid2185196\charrsid15038580 #}{\rtlch\fcs1 \af1 \ltrch\fcs0 _x000d__x000a_\cs18\v\f1\fs20\cf15\insrsid2185196\charrsid15038580 KEY(MAIN/LANGMIN)sh@ORLANGMSG@}{\rtlch\fcs1 \af0 \ltrch\fcs0 \insrsid2185196\charrsid15038580 #}{\rtlch\fcs1 \af0 \ltrch\fcs0 \cs17\v\f1\fs20\cf9\insrsid2185196\charrsid15038580 &lt;/Original&gt;}{_x000d__x000a_\rtlch\fcs1 \af0 \ltrch\fcs0 \insrsid2185196\charrsid15038580 _x000d__x000a_\par }\pard\plain \ltrpar\ql \li0\ri0\widctlpar\wrapdefault\aspalpha\aspnum\faauto\adjustright\rin0\lin0\itap0\pararsid2185196 \rtlch\fcs1 \af0\afs20\alang1025 \ltrch\fcs0 \fs24\lang2057\langfe2057\cgrid\langnp2057\langfenp2057 {\rtlch\fcs1 \af0 \ltrch\fcs0 _x000d__x000a_\cs17\v\f1\fs20\cf9\insrsid2185196\charrsid1503858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3_x000d__x000a_24957bf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23"/>
    <w:docVar w:name="TXTAUTHOR" w:val="Izaskun Bilbao Barandica"/>
    <w:docVar w:name="TXTLANGUE" w:val="EN"/>
    <w:docVar w:name="TXTLANGUEMIN" w:val="en"/>
    <w:docVar w:name="TXTNRFIRSTAM" w:val="1"/>
    <w:docVar w:name="TXTNRLASTAM" w:val="216"/>
    <w:docVar w:name="TXTNRPE" w:val="680.865"/>
    <w:docVar w:name="TXTNRPE2" w:val="662.054"/>
    <w:docVar w:name="TXTNRPROC" w:val="2020/2260"/>
    <w:docVar w:name="TXTPEorAP" w:val="PE"/>
    <w:docVar w:name="TXTROUTE" w:val="AM\1223785EN.docx"/>
    <w:docVar w:name="TXTTITLE" w:val="A Farm to Fork Strategy for a fair, healthy and environmentally friendly food system"/>
    <w:docVar w:name="TXTVERSION" w:val="01-00"/>
    <w:docVar w:name="TXTVERSION2" w:val="01-00"/>
  </w:docVars>
  <w:rsids>
    <w:rsidRoot w:val="00DC650F"/>
    <w:rsid w:val="00042914"/>
    <w:rsid w:val="000449AB"/>
    <w:rsid w:val="000856B6"/>
    <w:rsid w:val="00093B1A"/>
    <w:rsid w:val="000B5DC7"/>
    <w:rsid w:val="00115FC4"/>
    <w:rsid w:val="00140551"/>
    <w:rsid w:val="00142B74"/>
    <w:rsid w:val="001F2415"/>
    <w:rsid w:val="00202B0E"/>
    <w:rsid w:val="00261406"/>
    <w:rsid w:val="00262416"/>
    <w:rsid w:val="00272657"/>
    <w:rsid w:val="002E29E1"/>
    <w:rsid w:val="002F2F21"/>
    <w:rsid w:val="002F3259"/>
    <w:rsid w:val="002F5848"/>
    <w:rsid w:val="00370BE8"/>
    <w:rsid w:val="00390616"/>
    <w:rsid w:val="003B23F7"/>
    <w:rsid w:val="003E38E2"/>
    <w:rsid w:val="004262C2"/>
    <w:rsid w:val="00491E6D"/>
    <w:rsid w:val="00496246"/>
    <w:rsid w:val="004A2427"/>
    <w:rsid w:val="004A32DF"/>
    <w:rsid w:val="004A40CE"/>
    <w:rsid w:val="004C032D"/>
    <w:rsid w:val="004C579A"/>
    <w:rsid w:val="004F44BB"/>
    <w:rsid w:val="004F7EAC"/>
    <w:rsid w:val="00504FED"/>
    <w:rsid w:val="00521A86"/>
    <w:rsid w:val="00556B89"/>
    <w:rsid w:val="005757CD"/>
    <w:rsid w:val="00587102"/>
    <w:rsid w:val="005D04A2"/>
    <w:rsid w:val="005D308D"/>
    <w:rsid w:val="005E6B56"/>
    <w:rsid w:val="005F175C"/>
    <w:rsid w:val="005F3A36"/>
    <w:rsid w:val="005F5B12"/>
    <w:rsid w:val="00680AA9"/>
    <w:rsid w:val="00686824"/>
    <w:rsid w:val="006A3135"/>
    <w:rsid w:val="006A73C6"/>
    <w:rsid w:val="006B0EA8"/>
    <w:rsid w:val="006C136E"/>
    <w:rsid w:val="006D5228"/>
    <w:rsid w:val="00742225"/>
    <w:rsid w:val="007630CD"/>
    <w:rsid w:val="00776553"/>
    <w:rsid w:val="007837D1"/>
    <w:rsid w:val="007A6C3E"/>
    <w:rsid w:val="007C48A3"/>
    <w:rsid w:val="007D142A"/>
    <w:rsid w:val="007F22E4"/>
    <w:rsid w:val="00821E7F"/>
    <w:rsid w:val="008305E9"/>
    <w:rsid w:val="00847353"/>
    <w:rsid w:val="00860E96"/>
    <w:rsid w:val="008D6E5C"/>
    <w:rsid w:val="009079C1"/>
    <w:rsid w:val="0093376E"/>
    <w:rsid w:val="00952B7C"/>
    <w:rsid w:val="009531F4"/>
    <w:rsid w:val="00992DA2"/>
    <w:rsid w:val="00995DD2"/>
    <w:rsid w:val="009A4B45"/>
    <w:rsid w:val="009B1A30"/>
    <w:rsid w:val="009E0F42"/>
    <w:rsid w:val="009F34EA"/>
    <w:rsid w:val="009F3795"/>
    <w:rsid w:val="00A365F2"/>
    <w:rsid w:val="00A36655"/>
    <w:rsid w:val="00A804CE"/>
    <w:rsid w:val="00A818D8"/>
    <w:rsid w:val="00AB2324"/>
    <w:rsid w:val="00AB4119"/>
    <w:rsid w:val="00AD74E0"/>
    <w:rsid w:val="00B27AC5"/>
    <w:rsid w:val="00B371C6"/>
    <w:rsid w:val="00B52CA8"/>
    <w:rsid w:val="00BA3694"/>
    <w:rsid w:val="00BA4548"/>
    <w:rsid w:val="00BB2984"/>
    <w:rsid w:val="00BC4200"/>
    <w:rsid w:val="00BD7D4A"/>
    <w:rsid w:val="00C52038"/>
    <w:rsid w:val="00C643D4"/>
    <w:rsid w:val="00D03964"/>
    <w:rsid w:val="00D3270F"/>
    <w:rsid w:val="00D6787A"/>
    <w:rsid w:val="00DC01F1"/>
    <w:rsid w:val="00DC650F"/>
    <w:rsid w:val="00E158AC"/>
    <w:rsid w:val="00E2597D"/>
    <w:rsid w:val="00E4751A"/>
    <w:rsid w:val="00E47BBE"/>
    <w:rsid w:val="00E56F4F"/>
    <w:rsid w:val="00E57004"/>
    <w:rsid w:val="00EB0900"/>
    <w:rsid w:val="00ED3D38"/>
    <w:rsid w:val="00EF3FF1"/>
    <w:rsid w:val="00EF54D2"/>
    <w:rsid w:val="00EF70AC"/>
    <w:rsid w:val="00F25EB9"/>
    <w:rsid w:val="00F30AA4"/>
    <w:rsid w:val="00F3338B"/>
    <w:rsid w:val="00FA7F93"/>
    <w:rsid w:val="00FD049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012A"/>
  <w15:chartTrackingRefBased/>
  <w15:docId w15:val="{8187A8B8-FC54-46C1-8A95-14CD94C8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3D4"/>
    <w:rPr>
      <w:rFonts w:ascii="Arial" w:hAnsi="Arial"/>
      <w:b/>
      <w:kern w:val="28"/>
      <w:sz w:val="28"/>
    </w:rPr>
  </w:style>
  <w:style w:type="character" w:customStyle="1" w:styleId="Heading2Char">
    <w:name w:val="Heading 2 Char"/>
    <w:basedOn w:val="DefaultParagraphFont"/>
    <w:link w:val="Heading2"/>
    <w:semiHidden/>
    <w:rsid w:val="00C643D4"/>
    <w:rPr>
      <w:rFonts w:ascii="Arial" w:hAnsi="Arial"/>
      <w:b/>
      <w:i/>
      <w:sz w:val="24"/>
    </w:rPr>
  </w:style>
  <w:style w:type="character" w:customStyle="1" w:styleId="Heading3Char">
    <w:name w:val="Heading 3 Char"/>
    <w:basedOn w:val="DefaultParagraphFont"/>
    <w:link w:val="Heading3"/>
    <w:semiHidden/>
    <w:rsid w:val="00C643D4"/>
    <w:rPr>
      <w:rFonts w:ascii="Arial" w:hAnsi="Arial"/>
      <w:sz w:val="24"/>
    </w:rPr>
  </w:style>
  <w:style w:type="character" w:customStyle="1" w:styleId="Heading4Char">
    <w:name w:val="Heading 4 Char"/>
    <w:basedOn w:val="DefaultParagraphFont"/>
    <w:link w:val="Heading4"/>
    <w:semiHidden/>
    <w:rsid w:val="00C643D4"/>
    <w:rPr>
      <w:rFonts w:ascii="Arial" w:hAnsi="Arial"/>
      <w:b/>
      <w:sz w:val="24"/>
    </w:rPr>
  </w:style>
  <w:style w:type="character" w:customStyle="1" w:styleId="Heading5Char">
    <w:name w:val="Heading 5 Char"/>
    <w:basedOn w:val="DefaultParagraphFont"/>
    <w:link w:val="Heading5"/>
    <w:semiHidden/>
    <w:rsid w:val="00C643D4"/>
    <w:rPr>
      <w:sz w:val="22"/>
    </w:rPr>
  </w:style>
  <w:style w:type="character" w:customStyle="1" w:styleId="Heading6Char">
    <w:name w:val="Heading 6 Char"/>
    <w:basedOn w:val="DefaultParagraphFont"/>
    <w:link w:val="Heading6"/>
    <w:semiHidden/>
    <w:rsid w:val="00C643D4"/>
    <w:rPr>
      <w:i/>
      <w:sz w:val="22"/>
    </w:rPr>
  </w:style>
  <w:style w:type="character" w:customStyle="1" w:styleId="Heading7Char">
    <w:name w:val="Heading 7 Char"/>
    <w:basedOn w:val="DefaultParagraphFont"/>
    <w:link w:val="Heading7"/>
    <w:semiHidden/>
    <w:rsid w:val="00C643D4"/>
    <w:rPr>
      <w:rFonts w:ascii="Arial" w:hAnsi="Arial"/>
      <w:sz w:val="24"/>
    </w:rPr>
  </w:style>
  <w:style w:type="character" w:customStyle="1" w:styleId="Heading8Char">
    <w:name w:val="Heading 8 Char"/>
    <w:basedOn w:val="DefaultParagraphFont"/>
    <w:link w:val="Heading8"/>
    <w:semiHidden/>
    <w:rsid w:val="00C643D4"/>
    <w:rPr>
      <w:rFonts w:ascii="Arial" w:hAnsi="Arial"/>
      <w:i/>
      <w:sz w:val="24"/>
    </w:rPr>
  </w:style>
  <w:style w:type="character" w:customStyle="1" w:styleId="Heading9Char">
    <w:name w:val="Heading 9 Char"/>
    <w:basedOn w:val="DefaultParagraphFont"/>
    <w:link w:val="Heading9"/>
    <w:semiHidden/>
    <w:rsid w:val="00C643D4"/>
    <w:rPr>
      <w:rFonts w:ascii="Arial" w:hAnsi="Arial"/>
      <w:b/>
      <w:i/>
      <w:sz w:val="18"/>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character" w:customStyle="1" w:styleId="HeaderChar">
    <w:name w:val="Header Char"/>
    <w:basedOn w:val="DefaultParagraphFont"/>
    <w:link w:val="Header"/>
    <w:semiHidden/>
    <w:rsid w:val="009B1A30"/>
    <w:rPr>
      <w:sz w:val="24"/>
    </w:rPr>
  </w:style>
  <w:style w:type="paragraph" w:customStyle="1" w:styleId="NormalBold">
    <w:name w:val="NormalBold"/>
    <w:basedOn w:val="Normal"/>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FooterChar">
    <w:name w:val="Footer Char"/>
    <w:basedOn w:val="DefaultParagraphFont"/>
    <w:link w:val="Footer"/>
    <w:semiHidden/>
    <w:rsid w:val="00C643D4"/>
    <w:rPr>
      <w:sz w:val="24"/>
    </w:rPr>
  </w:style>
  <w:style w:type="paragraph" w:styleId="Footer">
    <w:name w:val="footer"/>
    <w:basedOn w:val="Normal"/>
    <w:link w:val="FooterChar"/>
    <w:semiHidden/>
    <w:unhideWhenUsed/>
    <w:rsid w:val="00C643D4"/>
    <w:pPr>
      <w:tabs>
        <w:tab w:val="center" w:pos="4513"/>
        <w:tab w:val="right" w:pos="9026"/>
      </w:tabs>
    </w:pPr>
  </w:style>
  <w:style w:type="character" w:styleId="CommentReference">
    <w:name w:val="annotation reference"/>
    <w:basedOn w:val="DefaultParagraphFont"/>
    <w:rsid w:val="00496246"/>
    <w:rPr>
      <w:sz w:val="16"/>
      <w:szCs w:val="16"/>
    </w:rPr>
  </w:style>
  <w:style w:type="paragraph" w:styleId="CommentText">
    <w:name w:val="annotation text"/>
    <w:basedOn w:val="Normal"/>
    <w:link w:val="CommentTextChar"/>
    <w:rsid w:val="00496246"/>
    <w:rPr>
      <w:sz w:val="20"/>
    </w:rPr>
  </w:style>
  <w:style w:type="character" w:customStyle="1" w:styleId="CommentTextChar">
    <w:name w:val="Comment Text Char"/>
    <w:basedOn w:val="DefaultParagraphFont"/>
    <w:link w:val="CommentText"/>
    <w:rsid w:val="00496246"/>
  </w:style>
  <w:style w:type="paragraph" w:styleId="CommentSubject">
    <w:name w:val="annotation subject"/>
    <w:basedOn w:val="CommentText"/>
    <w:next w:val="CommentText"/>
    <w:link w:val="CommentSubjectChar"/>
    <w:semiHidden/>
    <w:unhideWhenUsed/>
    <w:rsid w:val="00496246"/>
    <w:rPr>
      <w:b/>
      <w:bCs/>
    </w:rPr>
  </w:style>
  <w:style w:type="character" w:customStyle="1" w:styleId="CommentSubjectChar">
    <w:name w:val="Comment Subject Char"/>
    <w:basedOn w:val="CommentTextChar"/>
    <w:link w:val="CommentSubject"/>
    <w:semiHidden/>
    <w:rsid w:val="00496246"/>
    <w:rPr>
      <w:b/>
      <w:bCs/>
    </w:rPr>
  </w:style>
  <w:style w:type="paragraph" w:styleId="BalloonText">
    <w:name w:val="Balloon Text"/>
    <w:basedOn w:val="Normal"/>
    <w:link w:val="BalloonTextChar"/>
    <w:semiHidden/>
    <w:unhideWhenUsed/>
    <w:rsid w:val="00496246"/>
    <w:rPr>
      <w:rFonts w:ascii="Segoe UI" w:hAnsi="Segoe UI" w:cs="Segoe UI"/>
      <w:sz w:val="18"/>
      <w:szCs w:val="18"/>
    </w:rPr>
  </w:style>
  <w:style w:type="character" w:customStyle="1" w:styleId="BalloonTextChar">
    <w:name w:val="Balloon Text Char"/>
    <w:basedOn w:val="DefaultParagraphFont"/>
    <w:link w:val="BalloonText"/>
    <w:semiHidden/>
    <w:rsid w:val="00496246"/>
    <w:rPr>
      <w:rFonts w:ascii="Segoe UI" w:hAnsi="Segoe UI" w:cs="Segoe UI"/>
      <w:sz w:val="18"/>
      <w:szCs w:val="18"/>
    </w:rPr>
  </w:style>
  <w:style w:type="character" w:customStyle="1" w:styleId="SupBoldItalic">
    <w:name w:val="SupBoldItalic"/>
    <w:uiPriority w:val="1"/>
    <w:qFormat/>
    <w:rsid w:val="00C643D4"/>
    <w:rPr>
      <w:b/>
      <w:bCs w:val="0"/>
      <w:i/>
      <w:iCs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600">
      <w:bodyDiv w:val="1"/>
      <w:marLeft w:val="0"/>
      <w:marRight w:val="0"/>
      <w:marTop w:val="0"/>
      <w:marBottom w:val="0"/>
      <w:divBdr>
        <w:top w:val="none" w:sz="0" w:space="0" w:color="auto"/>
        <w:left w:val="none" w:sz="0" w:space="0" w:color="auto"/>
        <w:bottom w:val="none" w:sz="0" w:space="0" w:color="auto"/>
        <w:right w:val="none" w:sz="0" w:space="0" w:color="auto"/>
      </w:divBdr>
    </w:div>
    <w:div w:id="1660380986">
      <w:bodyDiv w:val="1"/>
      <w:marLeft w:val="0"/>
      <w:marRight w:val="0"/>
      <w:marTop w:val="0"/>
      <w:marBottom w:val="0"/>
      <w:divBdr>
        <w:top w:val="none" w:sz="0" w:space="0" w:color="auto"/>
        <w:left w:val="none" w:sz="0" w:space="0" w:color="auto"/>
        <w:bottom w:val="none" w:sz="0" w:space="0" w:color="auto"/>
        <w:right w:val="none" w:sz="0" w:space="0" w:color="auto"/>
      </w:divBdr>
    </w:div>
    <w:div w:id="19120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17456</Words>
  <Characters>132408</Characters>
  <Application>Microsoft Office Word</Application>
  <DocSecurity>0</DocSecurity>
  <Lines>6620</Lines>
  <Paragraphs>2775</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147089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subject/>
  <dc:creator>ABATZIS Despina</dc:creator>
  <cp:keywords/>
  <cp:lastModifiedBy>BRENNAN Ellen</cp:lastModifiedBy>
  <cp:revision>2</cp:revision>
  <cp:lastPrinted>2003-08-28T15:32:00Z</cp:lastPrinted>
  <dcterms:created xsi:type="dcterms:W3CDTF">2021-02-11T10:22:00Z</dcterms:created>
  <dcterms:modified xsi:type="dcterms:W3CDTF">2021-02-11T10:22:00Z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1223785</vt:lpwstr>
  </property>
  <property fmtid="{D5CDD505-2E9C-101B-9397-08002B2CF9AE}" pid="6" name="&lt;Type&gt;">
    <vt:lpwstr>AM</vt:lpwstr>
  </property>
  <property fmtid="{D5CDD505-2E9C-101B-9397-08002B2CF9AE}" pid="7" name="&lt;ModelCod&gt;">
    <vt:lpwstr>\\eiciLUXpr1\pdocep$\DocEP\DOCS\General\AM\AM_NonLeg\AM_Com_NonLeg\AM_Com_NonLegOpinion.dotx(17/04/2020 18:26:11)</vt:lpwstr>
  </property>
  <property fmtid="{D5CDD505-2E9C-101B-9397-08002B2CF9AE}" pid="8" name="&lt;ModelTra&gt;">
    <vt:lpwstr>\\eiciLUXpr1\pdocep$\DocEP\TRANSFIL\EN\AM_Com_NonLegOpinion.EN(02/07/2020 15:25:01)</vt:lpwstr>
  </property>
  <property fmtid="{D5CDD505-2E9C-101B-9397-08002B2CF9AE}" pid="9" name="&lt;Model&gt;">
    <vt:lpwstr>AM_Com_NonLegOpinion</vt:lpwstr>
  </property>
  <property fmtid="{D5CDD505-2E9C-101B-9397-08002B2CF9AE}" pid="10" name="FooterPath">
    <vt:lpwstr>AM\1223785EN.docx</vt:lpwstr>
  </property>
  <property fmtid="{D5CDD505-2E9C-101B-9397-08002B2CF9AE}" pid="11" name="PE number">
    <vt:lpwstr>680.865</vt:lpwstr>
  </property>
  <property fmtid="{D5CDD505-2E9C-101B-9397-08002B2CF9AE}" pid="12" name="SendToEpades">
    <vt:lpwstr>OK - 2021/02/04 18:14</vt:lpwstr>
  </property>
  <property fmtid="{D5CDD505-2E9C-101B-9397-08002B2CF9AE}" pid="13" name="Bookout">
    <vt:lpwstr>OK - 2021/02/11 11:21</vt:lpwstr>
  </property>
</Properties>
</file>