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B74EA9" w:rsidTr="00C85D0F">
        <w:trPr>
          <w:trHeight w:hRule="exact" w:val="1418"/>
        </w:trPr>
        <w:tc>
          <w:tcPr>
            <w:tcW w:w="6804" w:type="dxa"/>
            <w:shd w:val="clear" w:color="auto" w:fill="auto"/>
            <w:vAlign w:val="center"/>
          </w:tcPr>
          <w:p w:rsidR="00041A79" w:rsidRPr="00B74EA9" w:rsidRDefault="00D57F23" w:rsidP="00C85D0F">
            <w:pPr>
              <w:pStyle w:val="EPName"/>
            </w:pPr>
            <w:bookmarkStart w:id="0" w:name="_GoBack"/>
            <w:bookmarkEnd w:id="0"/>
            <w:r w:rsidRPr="00B74EA9">
              <w:t>Parlament Ewropew</w:t>
            </w:r>
          </w:p>
          <w:p w:rsidR="00041A79" w:rsidRPr="00B74EA9" w:rsidRDefault="00D503D9" w:rsidP="00D503D9">
            <w:pPr>
              <w:pStyle w:val="EPTerm"/>
            </w:pPr>
            <w:r w:rsidRPr="00B74EA9">
              <w:t>2019-2024</w:t>
            </w:r>
          </w:p>
        </w:tc>
        <w:tc>
          <w:tcPr>
            <w:tcW w:w="2268" w:type="dxa"/>
            <w:shd w:val="clear" w:color="auto" w:fill="auto"/>
          </w:tcPr>
          <w:p w:rsidR="00041A79" w:rsidRPr="00B74EA9" w:rsidRDefault="00041A79" w:rsidP="00C85D0F">
            <w:pPr>
              <w:pStyle w:val="EPLogo"/>
            </w:pPr>
            <w:r w:rsidRPr="00B74EA9">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B74EA9" w:rsidRDefault="00F64B87" w:rsidP="00F64B87">
      <w:pPr>
        <w:pStyle w:val="LineTop"/>
      </w:pPr>
    </w:p>
    <w:p w:rsidR="00F64B87" w:rsidRPr="00B74EA9" w:rsidRDefault="00F64B87" w:rsidP="00F64B87">
      <w:pPr>
        <w:pStyle w:val="EPBody"/>
      </w:pPr>
      <w:r w:rsidRPr="00B74EA9">
        <w:rPr>
          <w:rStyle w:val="HideTWBExt"/>
          <w:noProof w:val="0"/>
        </w:rPr>
        <w:t>&lt;</w:t>
      </w:r>
      <w:r w:rsidRPr="00B74EA9">
        <w:rPr>
          <w:rStyle w:val="HideTWBExt"/>
          <w:i w:val="0"/>
          <w:noProof w:val="0"/>
        </w:rPr>
        <w:t>Commission&gt;</w:t>
      </w:r>
      <w:r w:rsidRPr="00B74EA9">
        <w:rPr>
          <w:rStyle w:val="HideTWBInt"/>
        </w:rPr>
        <w:t>{PETI}</w:t>
      </w:r>
      <w:r w:rsidRPr="00B74EA9">
        <w:t>Kumitat għall-Petizzjonijiet</w:t>
      </w:r>
      <w:r w:rsidRPr="00B74EA9">
        <w:rPr>
          <w:rStyle w:val="HideTWBExt"/>
          <w:noProof w:val="0"/>
        </w:rPr>
        <w:t>&lt;/</w:t>
      </w:r>
      <w:r w:rsidRPr="00B74EA9">
        <w:rPr>
          <w:rStyle w:val="HideTWBExt"/>
          <w:i w:val="0"/>
          <w:noProof w:val="0"/>
        </w:rPr>
        <w:t>Commission</w:t>
      </w:r>
      <w:r w:rsidRPr="00B74EA9">
        <w:rPr>
          <w:rStyle w:val="HideTWBExt"/>
          <w:noProof w:val="0"/>
        </w:rPr>
        <w:t>&gt;</w:t>
      </w:r>
    </w:p>
    <w:p w:rsidR="001173AC" w:rsidRPr="00B74EA9" w:rsidRDefault="001173AC" w:rsidP="001173AC">
      <w:pPr>
        <w:pStyle w:val="LineBottom"/>
      </w:pPr>
    </w:p>
    <w:p w:rsidR="00EA74BF" w:rsidRPr="00B74EA9" w:rsidRDefault="00D503D9" w:rsidP="001173AC">
      <w:pPr>
        <w:pStyle w:val="HeadingReferenceOJPV"/>
      </w:pPr>
      <w:r w:rsidRPr="00B74EA9">
        <w:t>PETI_PV(2020)305_1</w:t>
      </w:r>
    </w:p>
    <w:p w:rsidR="00EA74BF" w:rsidRPr="00B74EA9" w:rsidRDefault="00D57F23" w:rsidP="001173AC">
      <w:pPr>
        <w:pStyle w:val="HeadingDocType24a"/>
      </w:pPr>
      <w:r w:rsidRPr="00B74EA9">
        <w:t>MINUTI</w:t>
      </w:r>
    </w:p>
    <w:p w:rsidR="00EA74BF" w:rsidRPr="00B74EA9" w:rsidRDefault="00D57F23" w:rsidP="001173AC">
      <w:pPr>
        <w:pStyle w:val="HeadingCenter12a"/>
      </w:pPr>
      <w:r w:rsidRPr="00B74EA9">
        <w:t>Laqgħa tat-22 ta' Settembru 2020, 13.45 – 15.45 u 16.45 – 18.45</w:t>
      </w:r>
    </w:p>
    <w:p w:rsidR="00EA74BF" w:rsidRPr="00B74EA9" w:rsidRDefault="00D503D9" w:rsidP="001173AC">
      <w:pPr>
        <w:pStyle w:val="HeadingCenter12a"/>
      </w:pPr>
      <w:r w:rsidRPr="00B74EA9">
        <w:t>BRUSSELL</w:t>
      </w:r>
    </w:p>
    <w:p w:rsidR="00D503D9" w:rsidRPr="00B74EA9" w:rsidRDefault="00D503D9" w:rsidP="00D503D9">
      <w:pPr>
        <w:pStyle w:val="NormalCentreBold12a12b"/>
      </w:pPr>
      <w:r w:rsidRPr="00B74EA9">
        <w:rPr>
          <w:u w:val="single"/>
        </w:rPr>
        <w:t>b'konnessjoni remota</w:t>
      </w:r>
      <w:r w:rsidRPr="00B74EA9">
        <w:t xml:space="preserve">   (mis-Sala JAN 4Q1)</w:t>
      </w:r>
    </w:p>
    <w:p w:rsidR="00EA74BF" w:rsidRPr="00B74EA9" w:rsidRDefault="00D57F23" w:rsidP="009866A0">
      <w:pPr>
        <w:pStyle w:val="MeetingIntro"/>
        <w:jc w:val="both"/>
      </w:pPr>
      <w:r w:rsidRPr="00B74EA9">
        <w:t>Il-laqgħa nfetħet fis-13.51 tat-Tlieta, 22 ta' Settembru 2020, ippreseduta minn Dolors Montserrat (President).</w:t>
      </w:r>
    </w:p>
    <w:p w:rsidR="00D503D9" w:rsidRPr="00B74EA9" w:rsidRDefault="00D503D9" w:rsidP="00D503D9">
      <w:pPr>
        <w:rPr>
          <w:b/>
          <w:sz w:val="28"/>
          <w:szCs w:val="28"/>
          <w:u w:val="single"/>
        </w:rPr>
      </w:pPr>
      <w:r w:rsidRPr="00B74EA9">
        <w:rPr>
          <w:b/>
          <w:sz w:val="28"/>
          <w:szCs w:val="28"/>
          <w:u w:val="single"/>
        </w:rPr>
        <w:t>fis-13.45</w:t>
      </w:r>
    </w:p>
    <w:p w:rsidR="00D503D9" w:rsidRPr="00B74EA9" w:rsidRDefault="00D503D9" w:rsidP="00D503D9"/>
    <w:p w:rsidR="00D503D9" w:rsidRPr="00B74EA9" w:rsidRDefault="00CF12FC" w:rsidP="00CF12FC">
      <w:pPr>
        <w:widowControl/>
        <w:tabs>
          <w:tab w:val="left" w:pos="-1417"/>
          <w:tab w:val="left" w:pos="-397"/>
          <w:tab w:val="left" w:pos="360"/>
          <w:tab w:val="left" w:pos="6804"/>
        </w:tabs>
        <w:ind w:left="360" w:hanging="360"/>
        <w:jc w:val="both"/>
      </w:pPr>
      <w:r w:rsidRPr="00B74EA9">
        <w:rPr>
          <w:b/>
        </w:rPr>
        <w:t>1.</w:t>
      </w:r>
      <w:r w:rsidRPr="00B74EA9">
        <w:rPr>
          <w:b/>
        </w:rPr>
        <w:tab/>
        <w:t xml:space="preserve">Adozzjoni tal-abbozz ta' aġenda  </w:t>
      </w:r>
      <w:r w:rsidRPr="00B74EA9">
        <w:rPr>
          <w:b/>
          <w:sz w:val="18"/>
          <w:szCs w:val="18"/>
        </w:rPr>
        <w:t>(1)</w:t>
      </w:r>
      <w:r w:rsidRPr="00B74EA9">
        <w:tab/>
        <w:t>OJ– PE 657.400</w:t>
      </w:r>
    </w:p>
    <w:p w:rsidR="00D503D9" w:rsidRPr="00B74EA9" w:rsidRDefault="00D503D9" w:rsidP="00D503D9">
      <w:pPr>
        <w:widowControl/>
        <w:tabs>
          <w:tab w:val="left" w:pos="-1417"/>
          <w:tab w:val="left" w:pos="-397"/>
          <w:tab w:val="left" w:pos="6804"/>
        </w:tabs>
        <w:jc w:val="both"/>
      </w:pPr>
      <w:r w:rsidRPr="00B74EA9">
        <w:tab/>
        <w:t>FdR 1213553</w:t>
      </w:r>
    </w:p>
    <w:p w:rsidR="00926A79" w:rsidRPr="00B74EA9" w:rsidRDefault="00926A79" w:rsidP="00926A79">
      <w:pPr>
        <w:rPr>
          <w:snapToGrid/>
        </w:rPr>
      </w:pPr>
      <w:r w:rsidRPr="00B74EA9">
        <w:t>L-aġenda ġiet adottata fil-forma li tidher f'dawn il-minuti.</w:t>
      </w:r>
    </w:p>
    <w:p w:rsidR="00D503D9" w:rsidRPr="00B74EA9" w:rsidRDefault="00D503D9" w:rsidP="00D503D9"/>
    <w:p w:rsidR="00D503D9" w:rsidRPr="00B74EA9" w:rsidRDefault="00D503D9" w:rsidP="00D503D9"/>
    <w:tbl>
      <w:tblPr>
        <w:tblW w:w="9214" w:type="dxa"/>
        <w:tblLayout w:type="fixed"/>
        <w:tblCellMar>
          <w:left w:w="0" w:type="dxa"/>
          <w:right w:w="0" w:type="dxa"/>
        </w:tblCellMar>
        <w:tblLook w:val="04A0" w:firstRow="1" w:lastRow="0" w:firstColumn="1" w:lastColumn="0" w:noHBand="0" w:noVBand="1"/>
      </w:tblPr>
      <w:tblGrid>
        <w:gridCol w:w="426"/>
        <w:gridCol w:w="6378"/>
        <w:gridCol w:w="2410"/>
      </w:tblGrid>
      <w:tr w:rsidR="00D503D9" w:rsidRPr="00B74EA9" w:rsidTr="00926A79">
        <w:trPr>
          <w:trHeight w:val="825"/>
        </w:trPr>
        <w:tc>
          <w:tcPr>
            <w:tcW w:w="426" w:type="dxa"/>
          </w:tcPr>
          <w:p w:rsidR="00D503D9" w:rsidRPr="00B74EA9" w:rsidRDefault="00CF12FC" w:rsidP="00CF12FC">
            <w:pPr>
              <w:widowControl/>
              <w:tabs>
                <w:tab w:val="left" w:pos="-1417"/>
                <w:tab w:val="left" w:pos="-397"/>
                <w:tab w:val="left" w:pos="360"/>
                <w:tab w:val="left" w:pos="601"/>
                <w:tab w:val="left" w:pos="839"/>
                <w:tab w:val="left" w:pos="7682"/>
              </w:tabs>
              <w:ind w:left="360" w:hanging="360"/>
              <w:jc w:val="both"/>
            </w:pPr>
            <w:r w:rsidRPr="00B74EA9">
              <w:rPr>
                <w:b/>
              </w:rPr>
              <w:t>2.</w:t>
            </w:r>
            <w:r w:rsidRPr="00B74EA9">
              <w:rPr>
                <w:b/>
              </w:rPr>
              <w:tab/>
            </w:r>
          </w:p>
        </w:tc>
        <w:tc>
          <w:tcPr>
            <w:tcW w:w="6378" w:type="dxa"/>
            <w:hideMark/>
          </w:tcPr>
          <w:p w:rsidR="00D503D9" w:rsidRPr="00B74EA9" w:rsidRDefault="00D503D9">
            <w:pPr>
              <w:widowControl/>
              <w:tabs>
                <w:tab w:val="left" w:pos="-1417"/>
                <w:tab w:val="left" w:pos="-397"/>
                <w:tab w:val="left" w:pos="601"/>
                <w:tab w:val="left" w:pos="839"/>
                <w:tab w:val="left" w:pos="7682"/>
              </w:tabs>
              <w:jc w:val="both"/>
              <w:rPr>
                <w:b/>
              </w:rPr>
            </w:pPr>
            <w:r w:rsidRPr="00B74EA9">
              <w:rPr>
                <w:b/>
              </w:rPr>
              <w:t>Approvazzjoni tal-minuti tal-laqgħa ta':</w:t>
            </w:r>
          </w:p>
          <w:p w:rsidR="00D503D9" w:rsidRPr="00B74EA9" w:rsidRDefault="00CF12FC" w:rsidP="00CF12FC">
            <w:pPr>
              <w:widowControl/>
              <w:tabs>
                <w:tab w:val="left" w:pos="-1417"/>
                <w:tab w:val="left" w:pos="-397"/>
                <w:tab w:val="left" w:pos="601"/>
                <w:tab w:val="left" w:pos="720"/>
                <w:tab w:val="left" w:pos="839"/>
                <w:tab w:val="left" w:pos="7682"/>
              </w:tabs>
              <w:ind w:left="720" w:hanging="360"/>
              <w:jc w:val="both"/>
            </w:pPr>
            <w:r w:rsidRPr="00B74EA9">
              <w:rPr>
                <w:rFonts w:ascii="Symbol" w:hAnsi="Symbol"/>
              </w:rPr>
              <w:t></w:t>
            </w:r>
            <w:r w:rsidRPr="00B74EA9">
              <w:rPr>
                <w:rFonts w:ascii="Symbol" w:hAnsi="Symbol"/>
              </w:rPr>
              <w:tab/>
            </w:r>
            <w:r w:rsidRPr="00B74EA9">
              <w:t xml:space="preserve">  l-14 ta' Lulju 2020</w:t>
            </w:r>
          </w:p>
          <w:p w:rsidR="00926A79" w:rsidRPr="00B74EA9" w:rsidRDefault="00926A79" w:rsidP="00926A79">
            <w:pPr>
              <w:widowControl/>
              <w:tabs>
                <w:tab w:val="left" w:pos="-1417"/>
                <w:tab w:val="left" w:pos="-397"/>
                <w:tab w:val="left" w:pos="601"/>
                <w:tab w:val="left" w:pos="839"/>
                <w:tab w:val="left" w:pos="7682"/>
              </w:tabs>
              <w:ind w:left="360"/>
              <w:jc w:val="both"/>
            </w:pPr>
            <w:r w:rsidRPr="00B74EA9">
              <w:t>Il-minuti ġew approvati</w:t>
            </w:r>
          </w:p>
        </w:tc>
        <w:tc>
          <w:tcPr>
            <w:tcW w:w="2410" w:type="dxa"/>
            <w:hideMark/>
          </w:tcPr>
          <w:p w:rsidR="00D503D9" w:rsidRPr="00B74EA9" w:rsidRDefault="00D503D9">
            <w:pPr>
              <w:widowControl/>
              <w:tabs>
                <w:tab w:val="left" w:pos="-1417"/>
                <w:tab w:val="left" w:pos="-397"/>
                <w:tab w:val="left" w:pos="265"/>
                <w:tab w:val="left" w:pos="7682"/>
              </w:tabs>
              <w:jc w:val="both"/>
            </w:pPr>
            <w:r w:rsidRPr="00B74EA9">
              <w:t>PV– PE 654.088</w:t>
            </w:r>
          </w:p>
          <w:p w:rsidR="00D503D9" w:rsidRPr="00B74EA9" w:rsidRDefault="00D503D9">
            <w:pPr>
              <w:widowControl/>
              <w:tabs>
                <w:tab w:val="left" w:pos="-1417"/>
                <w:tab w:val="left" w:pos="-397"/>
                <w:tab w:val="left" w:pos="601"/>
                <w:tab w:val="left" w:pos="839"/>
                <w:tab w:val="left" w:pos="7682"/>
              </w:tabs>
              <w:jc w:val="both"/>
            </w:pPr>
            <w:r w:rsidRPr="00B74EA9">
              <w:t>FdR 1209542</w:t>
            </w:r>
          </w:p>
          <w:p w:rsidR="00D503D9" w:rsidRPr="00B74EA9" w:rsidRDefault="00D503D9">
            <w:pPr>
              <w:widowControl/>
              <w:tabs>
                <w:tab w:val="left" w:pos="-1417"/>
                <w:tab w:val="left" w:pos="-397"/>
                <w:tab w:val="left" w:pos="601"/>
                <w:tab w:val="left" w:pos="839"/>
                <w:tab w:val="left" w:pos="7682"/>
              </w:tabs>
              <w:jc w:val="both"/>
            </w:pPr>
            <w:r w:rsidRPr="00B74EA9">
              <w:t>+ annessi</w:t>
            </w:r>
          </w:p>
        </w:tc>
      </w:tr>
    </w:tbl>
    <w:p w:rsidR="00D503D9" w:rsidRPr="00B74EA9" w:rsidRDefault="00D503D9" w:rsidP="00D503D9"/>
    <w:p w:rsidR="00926A79" w:rsidRPr="00B74EA9" w:rsidRDefault="00926A79" w:rsidP="00D503D9"/>
    <w:p w:rsidR="00D503D9" w:rsidRPr="00B74EA9" w:rsidRDefault="00CF12FC" w:rsidP="00CF12FC">
      <w:pPr>
        <w:widowControl/>
        <w:tabs>
          <w:tab w:val="left" w:pos="-1417"/>
          <w:tab w:val="left" w:pos="-397"/>
          <w:tab w:val="left" w:pos="360"/>
          <w:tab w:val="left" w:pos="601"/>
          <w:tab w:val="left" w:pos="839"/>
          <w:tab w:val="left" w:pos="7682"/>
        </w:tabs>
        <w:ind w:left="360" w:hanging="360"/>
        <w:jc w:val="both"/>
        <w:rPr>
          <w:b/>
        </w:rPr>
      </w:pPr>
      <w:r w:rsidRPr="00B74EA9">
        <w:rPr>
          <w:b/>
        </w:rPr>
        <w:t>3.</w:t>
      </w:r>
      <w:r w:rsidRPr="00B74EA9">
        <w:rPr>
          <w:b/>
        </w:rPr>
        <w:tab/>
        <w:t>Avviżi tal-President</w:t>
      </w:r>
    </w:p>
    <w:p w:rsidR="00D503D9" w:rsidRPr="00B74EA9" w:rsidRDefault="00481125" w:rsidP="00D503D9">
      <w:r w:rsidRPr="00B74EA9">
        <w:t>Ma kien hemm xejn.</w:t>
      </w:r>
    </w:p>
    <w:p w:rsidR="00D503D9" w:rsidRPr="00B74EA9" w:rsidRDefault="00D503D9" w:rsidP="00D503D9">
      <w:r w:rsidRPr="00B74EA9">
        <w:t>_________________________</w:t>
      </w:r>
    </w:p>
    <w:p w:rsidR="00D503D9" w:rsidRPr="00B74EA9" w:rsidRDefault="00D503D9" w:rsidP="00D503D9">
      <w:pPr>
        <w:pStyle w:val="FootnoteText"/>
        <w:tabs>
          <w:tab w:val="left" w:pos="284"/>
        </w:tabs>
        <w:jc w:val="both"/>
      </w:pPr>
      <w:r w:rsidRPr="00B74EA9">
        <w:t>(</w:t>
      </w:r>
      <w:r w:rsidRPr="00B74EA9">
        <w:rPr>
          <w:rStyle w:val="FootnoteReference"/>
        </w:rPr>
        <w:footnoteRef/>
      </w:r>
      <w:r w:rsidRPr="00B74EA9">
        <w:t xml:space="preserve">) </w:t>
      </w:r>
      <w:r w:rsidRPr="00B74EA9">
        <w:tab/>
        <w:t>F'konformità mal-Linji Gwida 2016 tal-kumitat, il-punti fit-taqsima B tal-abbozz ta' aġenda mhumiex se jiġu diskussi waqt din il-laqgħa. Madankollu, qabel tmiem il-laqgħa, kwalunkwe Membru tal-Kumitat PETI jista' jitlob li xi punt fit-taqsima B jinżamm miftuħ; dan il-punt imbagħad jiġi awtomatikament inkluż fl-aġenda tal-Koordinaturi għal deċiżjoni dwar it-trattament ulterjuri tiegħu f'laqgħa sussegwenti tal-Koordinaturi.</w:t>
      </w:r>
    </w:p>
    <w:p w:rsidR="00D503D9" w:rsidRPr="00B74EA9" w:rsidRDefault="00D503D9" w:rsidP="00D503D9">
      <w:pPr>
        <w:widowControl/>
        <w:tabs>
          <w:tab w:val="left" w:pos="-1417"/>
          <w:tab w:val="left" w:pos="-397"/>
          <w:tab w:val="left" w:pos="601"/>
          <w:tab w:val="left" w:pos="839"/>
          <w:tab w:val="left" w:pos="7682"/>
        </w:tabs>
        <w:ind w:left="601" w:hanging="601"/>
        <w:jc w:val="both"/>
        <w:rPr>
          <w:b/>
          <w:i/>
        </w:rPr>
      </w:pPr>
      <w:r w:rsidRPr="00B74EA9">
        <w:rPr>
          <w:b/>
          <w:i/>
        </w:rPr>
        <w:t>Fil-preżenza tal-Kummissjoni Ewropea</w:t>
      </w:r>
    </w:p>
    <w:p w:rsidR="00D503D9" w:rsidRPr="00B74EA9" w:rsidRDefault="00D503D9" w:rsidP="00D503D9">
      <w:pPr>
        <w:widowControl/>
        <w:tabs>
          <w:tab w:val="left" w:pos="-1417"/>
          <w:tab w:val="left" w:pos="-397"/>
          <w:tab w:val="left" w:pos="601"/>
          <w:tab w:val="left" w:pos="839"/>
          <w:tab w:val="left" w:pos="7682"/>
        </w:tabs>
        <w:jc w:val="both"/>
        <w:rPr>
          <w:sz w:val="16"/>
          <w:szCs w:val="16"/>
        </w:rPr>
      </w:pPr>
    </w:p>
    <w:p w:rsidR="00D503D9" w:rsidRPr="00B74EA9" w:rsidRDefault="00D503D9" w:rsidP="00D503D9">
      <w:pPr>
        <w:widowControl/>
        <w:tabs>
          <w:tab w:val="left" w:pos="-1417"/>
          <w:tab w:val="left" w:pos="-397"/>
          <w:tab w:val="left" w:pos="0"/>
          <w:tab w:val="left" w:pos="426"/>
          <w:tab w:val="left" w:pos="1134"/>
          <w:tab w:val="left" w:pos="7682"/>
        </w:tabs>
      </w:pPr>
      <w:r w:rsidRPr="00B74EA9">
        <w:rPr>
          <w:b/>
        </w:rPr>
        <w:t>A.</w:t>
      </w:r>
      <w:r w:rsidRPr="00B74EA9">
        <w:rPr>
          <w:b/>
        </w:rPr>
        <w:tab/>
        <w:t>Petizzjonijiet għad-diskussjoni fil-kumitat abbażi tat-tweġiba bil-miktub tal-Kummissjoni jew ta' dokumenti oħra li jkunu waslu</w:t>
      </w:r>
    </w:p>
    <w:p w:rsidR="00D503D9" w:rsidRPr="00B74EA9" w:rsidRDefault="00D503D9" w:rsidP="00D503D9">
      <w:pPr>
        <w:widowControl/>
        <w:tabs>
          <w:tab w:val="left" w:pos="-1417"/>
          <w:tab w:val="left" w:pos="-397"/>
          <w:tab w:val="left" w:pos="839"/>
          <w:tab w:val="left" w:pos="7682"/>
        </w:tabs>
        <w:jc w:val="both"/>
        <w:rPr>
          <w:sz w:val="16"/>
          <w:szCs w:val="16"/>
          <w:u w:val="single"/>
        </w:rPr>
      </w:pPr>
    </w:p>
    <w:p w:rsidR="00D503D9" w:rsidRPr="00B74EA9" w:rsidRDefault="00D503D9" w:rsidP="00D503D9">
      <w:pPr>
        <w:widowControl/>
        <w:tabs>
          <w:tab w:val="left" w:pos="-1417"/>
          <w:tab w:val="left" w:pos="-397"/>
          <w:tab w:val="left" w:pos="839"/>
          <w:tab w:val="left" w:pos="7682"/>
        </w:tabs>
        <w:jc w:val="both"/>
        <w:rPr>
          <w:szCs w:val="24"/>
          <w:u w:val="single"/>
        </w:rPr>
      </w:pPr>
    </w:p>
    <w:p w:rsidR="00D503D9" w:rsidRPr="00B74EA9" w:rsidRDefault="00D503D9" w:rsidP="00D503D9">
      <w:pPr>
        <w:widowControl/>
        <w:tabs>
          <w:tab w:val="left" w:pos="-1417"/>
          <w:tab w:val="left" w:pos="-397"/>
          <w:tab w:val="left" w:pos="839"/>
          <w:tab w:val="left" w:pos="7682"/>
        </w:tabs>
        <w:jc w:val="both"/>
        <w:rPr>
          <w:u w:val="single"/>
        </w:rPr>
      </w:pPr>
      <w:r w:rsidRPr="00B74EA9">
        <w:rPr>
          <w:u w:val="single"/>
        </w:rPr>
        <w:t>Impjieg</w:t>
      </w:r>
    </w:p>
    <w:p w:rsidR="00D503D9" w:rsidRPr="00B74EA9" w:rsidRDefault="00D503D9" w:rsidP="00D503D9"/>
    <w:tbl>
      <w:tblPr>
        <w:tblW w:w="8931" w:type="dxa"/>
        <w:tblLayout w:type="fixed"/>
        <w:tblCellMar>
          <w:left w:w="0" w:type="dxa"/>
          <w:right w:w="0" w:type="dxa"/>
        </w:tblCellMar>
        <w:tblLook w:val="04A0" w:firstRow="1" w:lastRow="0" w:firstColumn="1" w:lastColumn="0" w:noHBand="0" w:noVBand="1"/>
      </w:tblPr>
      <w:tblGrid>
        <w:gridCol w:w="426"/>
        <w:gridCol w:w="8505"/>
      </w:tblGrid>
      <w:tr w:rsidR="00D503D9" w:rsidRPr="00B74EA9" w:rsidTr="00D503D9">
        <w:trPr>
          <w:trHeight w:val="825"/>
        </w:trPr>
        <w:tc>
          <w:tcPr>
            <w:tcW w:w="426" w:type="dxa"/>
          </w:tcPr>
          <w:p w:rsidR="00D503D9" w:rsidRPr="00B74EA9" w:rsidRDefault="00CF12FC" w:rsidP="00CF12FC">
            <w:pPr>
              <w:widowControl/>
              <w:tabs>
                <w:tab w:val="left" w:pos="-1417"/>
                <w:tab w:val="left" w:pos="-397"/>
                <w:tab w:val="left" w:pos="360"/>
                <w:tab w:val="left" w:pos="601"/>
                <w:tab w:val="left" w:pos="839"/>
                <w:tab w:val="left" w:pos="7682"/>
              </w:tabs>
              <w:ind w:left="360" w:hanging="360"/>
              <w:jc w:val="both"/>
            </w:pPr>
            <w:r w:rsidRPr="00B74EA9">
              <w:rPr>
                <w:b/>
              </w:rPr>
              <w:t>4.</w:t>
            </w:r>
            <w:r w:rsidRPr="00B74EA9">
              <w:rPr>
                <w:b/>
              </w:rPr>
              <w:tab/>
            </w:r>
          </w:p>
        </w:tc>
        <w:tc>
          <w:tcPr>
            <w:tcW w:w="8505" w:type="dxa"/>
            <w:hideMark/>
          </w:tcPr>
          <w:p w:rsidR="00D503D9" w:rsidRPr="00B74EA9" w:rsidRDefault="00D503D9" w:rsidP="00FD6056">
            <w:pPr>
              <w:widowControl/>
              <w:tabs>
                <w:tab w:val="left" w:pos="-1417"/>
                <w:tab w:val="left" w:pos="-397"/>
                <w:tab w:val="left" w:pos="601"/>
                <w:tab w:val="left" w:pos="839"/>
                <w:tab w:val="left" w:pos="7682"/>
              </w:tabs>
              <w:ind w:right="136"/>
              <w:jc w:val="both"/>
            </w:pPr>
            <w:r w:rsidRPr="00B74EA9">
              <w:t>Petizzjoni 0352/2019, imressqa minn D.V., ta' ċittadinanza Rumena, dwar l-allegat ksur tad-drittijiet tax-xogħol fl-Iżlanda</w:t>
            </w:r>
          </w:p>
          <w:p w:rsidR="00D503D9" w:rsidRPr="00B74EA9" w:rsidRDefault="00D503D9">
            <w:pPr>
              <w:widowControl/>
              <w:tabs>
                <w:tab w:val="left" w:pos="-1417"/>
                <w:tab w:val="left" w:pos="-397"/>
                <w:tab w:val="left" w:pos="601"/>
                <w:tab w:val="left" w:pos="839"/>
                <w:tab w:val="left" w:pos="7682"/>
              </w:tabs>
              <w:jc w:val="both"/>
            </w:pPr>
            <w:r w:rsidRPr="00B74EA9">
              <w:t>u</w:t>
            </w:r>
          </w:p>
          <w:p w:rsidR="00D503D9" w:rsidRPr="00B74EA9" w:rsidRDefault="00D503D9" w:rsidP="00FD6056">
            <w:pPr>
              <w:widowControl/>
              <w:tabs>
                <w:tab w:val="left" w:pos="-1417"/>
                <w:tab w:val="left" w:pos="-397"/>
                <w:tab w:val="left" w:pos="601"/>
                <w:tab w:val="left" w:pos="839"/>
                <w:tab w:val="left" w:pos="7682"/>
              </w:tabs>
              <w:ind w:right="136"/>
              <w:jc w:val="both"/>
            </w:pPr>
            <w:r w:rsidRPr="00B74EA9">
              <w:t>Petizzjoni 0423/2019, imressqa minn V.M.P., ta' ċittadinanza Rumena, bi tliet firem, dwar l-allegat ksur tad-drittijiet tax-xogħol tal-UE fl-Iżlanda</w:t>
            </w:r>
          </w:p>
          <w:p w:rsidR="00D503D9" w:rsidRPr="00B74EA9" w:rsidRDefault="00D503D9">
            <w:pPr>
              <w:widowControl/>
              <w:tabs>
                <w:tab w:val="left" w:pos="-1417"/>
                <w:tab w:val="left" w:pos="-397"/>
                <w:tab w:val="left" w:pos="601"/>
                <w:tab w:val="left" w:pos="839"/>
                <w:tab w:val="left" w:pos="7682"/>
              </w:tabs>
              <w:jc w:val="both"/>
            </w:pPr>
            <w:r w:rsidRPr="00B74EA9">
              <w:rPr>
                <w:i/>
              </w:rPr>
              <w:t>(</w:t>
            </w:r>
            <w:r w:rsidRPr="00B74EA9">
              <w:rPr>
                <w:i/>
                <w:szCs w:val="24"/>
              </w:rPr>
              <w:t>fil-preżenza tal-petizzjonant b'konnessjoni remota)</w:t>
            </w:r>
          </w:p>
        </w:tc>
      </w:tr>
    </w:tbl>
    <w:p w:rsidR="00D503D9" w:rsidRPr="00B74EA9" w:rsidRDefault="00D503D9" w:rsidP="00D503D9">
      <w:pPr>
        <w:widowControl/>
        <w:tabs>
          <w:tab w:val="left" w:pos="-1417"/>
          <w:tab w:val="left" w:pos="-397"/>
          <w:tab w:val="left" w:pos="839"/>
          <w:tab w:val="left" w:pos="7682"/>
        </w:tabs>
        <w:jc w:val="both"/>
        <w:rPr>
          <w:szCs w:val="24"/>
          <w:u w:val="single"/>
        </w:rPr>
      </w:pPr>
    </w:p>
    <w:p w:rsidR="00D503D9" w:rsidRPr="00B74EA9" w:rsidRDefault="00D503D9" w:rsidP="00D503D9">
      <w:pPr>
        <w:widowControl/>
        <w:tabs>
          <w:tab w:val="left" w:pos="-1417"/>
          <w:tab w:val="left" w:pos="-397"/>
          <w:tab w:val="left" w:pos="839"/>
          <w:tab w:val="left" w:pos="7682"/>
        </w:tabs>
        <w:jc w:val="both"/>
        <w:rPr>
          <w:szCs w:val="24"/>
          <w:u w:val="single"/>
        </w:rPr>
      </w:pPr>
      <w:r w:rsidRPr="00B74EA9">
        <w:rPr>
          <w:szCs w:val="24"/>
          <w:u w:val="single"/>
        </w:rPr>
        <w:t>Kelliema</w:t>
      </w:r>
      <w:r w:rsidRPr="00B74EA9">
        <w:t>: Francisco Pérez Flores (KE-EMPL), Dorin Vizireanu (petizzjonant), Valeriu Marius Peptenatu (petizzjonant), Gheorghe Falcă, Alex Agius Saliba, Ramona Strugariu, Kosma Złotowski, Loránt Vincze.</w:t>
      </w:r>
    </w:p>
    <w:p w:rsidR="00D503D9" w:rsidRPr="00B74EA9" w:rsidRDefault="00D503D9" w:rsidP="00D503D9">
      <w:pPr>
        <w:widowControl/>
        <w:tabs>
          <w:tab w:val="left" w:pos="-1417"/>
          <w:tab w:val="left" w:pos="-397"/>
          <w:tab w:val="left" w:pos="839"/>
          <w:tab w:val="left" w:pos="7682"/>
        </w:tabs>
        <w:jc w:val="both"/>
        <w:rPr>
          <w:szCs w:val="24"/>
          <w:u w:val="single"/>
        </w:rPr>
      </w:pPr>
    </w:p>
    <w:p w:rsidR="00D503D9" w:rsidRPr="00B74EA9" w:rsidRDefault="00D503D9" w:rsidP="00D503D9">
      <w:pPr>
        <w:widowControl/>
        <w:tabs>
          <w:tab w:val="left" w:pos="-1417"/>
          <w:tab w:val="left" w:pos="-397"/>
          <w:tab w:val="left" w:pos="839"/>
          <w:tab w:val="left" w:pos="7682"/>
        </w:tabs>
        <w:jc w:val="both"/>
        <w:rPr>
          <w:szCs w:val="24"/>
          <w:u w:val="single"/>
        </w:rPr>
      </w:pPr>
      <w:r w:rsidRPr="00B74EA9">
        <w:rPr>
          <w:b/>
          <w:szCs w:val="24"/>
          <w:u w:val="single"/>
        </w:rPr>
        <w:t>Deċiżjoni</w:t>
      </w:r>
      <w:r w:rsidRPr="00B74EA9">
        <w:t>: Il-petizzjoni tinżamm miftuħa; tintbagħat ittra lill-awtoritajiet Iżlandiżi li tqajjem il-kwistjonijiet deskritti fil-petizzjonijiet u li tistaqsi dwar il-passi meħuda biex jiġu protetti d-drittijiet tal-ħaddiema; jintalab aġġornament mill-KE; jintbagħtu l-petizzjonijiet għal opinjoni lill-Kumitat EMPL.</w:t>
      </w:r>
    </w:p>
    <w:p w:rsidR="00D503D9" w:rsidRPr="00B74EA9" w:rsidRDefault="00D503D9" w:rsidP="00D503D9">
      <w:pPr>
        <w:widowControl/>
        <w:tabs>
          <w:tab w:val="left" w:pos="-1417"/>
          <w:tab w:val="left" w:pos="-397"/>
          <w:tab w:val="left" w:pos="839"/>
          <w:tab w:val="left" w:pos="7682"/>
        </w:tabs>
        <w:jc w:val="both"/>
        <w:rPr>
          <w:u w:val="single"/>
        </w:rPr>
      </w:pPr>
    </w:p>
    <w:p w:rsidR="00D503D9" w:rsidRPr="00B74EA9" w:rsidRDefault="00D503D9" w:rsidP="00D503D9">
      <w:pPr>
        <w:widowControl/>
        <w:tabs>
          <w:tab w:val="left" w:pos="-1417"/>
          <w:tab w:val="left" w:pos="-397"/>
          <w:tab w:val="left" w:pos="839"/>
          <w:tab w:val="left" w:pos="7682"/>
        </w:tabs>
        <w:jc w:val="both"/>
        <w:rPr>
          <w:u w:val="single"/>
        </w:rPr>
      </w:pPr>
    </w:p>
    <w:tbl>
      <w:tblPr>
        <w:tblW w:w="8789" w:type="dxa"/>
        <w:tblLayout w:type="fixed"/>
        <w:tblCellMar>
          <w:left w:w="0" w:type="dxa"/>
          <w:right w:w="0" w:type="dxa"/>
        </w:tblCellMar>
        <w:tblLook w:val="04A0" w:firstRow="1" w:lastRow="0" w:firstColumn="1" w:lastColumn="0" w:noHBand="0" w:noVBand="1"/>
      </w:tblPr>
      <w:tblGrid>
        <w:gridCol w:w="426"/>
        <w:gridCol w:w="8363"/>
      </w:tblGrid>
      <w:tr w:rsidR="00D503D9" w:rsidRPr="00B74EA9" w:rsidTr="00D503D9">
        <w:trPr>
          <w:trHeight w:val="825"/>
        </w:trPr>
        <w:tc>
          <w:tcPr>
            <w:tcW w:w="426" w:type="dxa"/>
          </w:tcPr>
          <w:p w:rsidR="00D503D9" w:rsidRPr="00B74EA9" w:rsidRDefault="00CF12FC" w:rsidP="00CF12FC">
            <w:pPr>
              <w:widowControl/>
              <w:tabs>
                <w:tab w:val="left" w:pos="-1417"/>
                <w:tab w:val="left" w:pos="-397"/>
                <w:tab w:val="left" w:pos="360"/>
                <w:tab w:val="left" w:pos="601"/>
                <w:tab w:val="left" w:pos="839"/>
                <w:tab w:val="left" w:pos="7682"/>
              </w:tabs>
              <w:ind w:left="360" w:hanging="360"/>
              <w:jc w:val="both"/>
            </w:pPr>
            <w:r w:rsidRPr="00B74EA9">
              <w:rPr>
                <w:b/>
              </w:rPr>
              <w:t>5.</w:t>
            </w:r>
            <w:r w:rsidRPr="00B74EA9">
              <w:rPr>
                <w:b/>
              </w:rPr>
              <w:tab/>
            </w:r>
          </w:p>
        </w:tc>
        <w:tc>
          <w:tcPr>
            <w:tcW w:w="8363" w:type="dxa"/>
            <w:hideMark/>
          </w:tcPr>
          <w:p w:rsidR="00D503D9" w:rsidRPr="00B74EA9" w:rsidRDefault="00D503D9">
            <w:pPr>
              <w:widowControl/>
              <w:tabs>
                <w:tab w:val="left" w:pos="-1417"/>
                <w:tab w:val="left" w:pos="-397"/>
                <w:tab w:val="left" w:pos="601"/>
                <w:tab w:val="left" w:pos="839"/>
                <w:tab w:val="left" w:pos="7682"/>
              </w:tabs>
              <w:jc w:val="both"/>
            </w:pPr>
            <w:r w:rsidRPr="00B74EA9">
              <w:t>Petizzjoni 0689/1998, imressqa minn David Petrie, ta' ċittadinanza Brittanika, f'isem l-"Associazione Lettori di Lingua Straniera in Italia", dwar is-sitwazzjoni tal-lekċerers tal-lingwi barranin fl-Italja.</w:t>
            </w:r>
          </w:p>
          <w:p w:rsidR="00D503D9" w:rsidRPr="00B74EA9" w:rsidRDefault="00D503D9">
            <w:pPr>
              <w:widowControl/>
              <w:tabs>
                <w:tab w:val="left" w:pos="-1417"/>
                <w:tab w:val="left" w:pos="-397"/>
                <w:tab w:val="left" w:pos="601"/>
                <w:tab w:val="left" w:pos="839"/>
                <w:tab w:val="left" w:pos="7682"/>
              </w:tabs>
              <w:jc w:val="both"/>
            </w:pPr>
            <w:r w:rsidRPr="00B74EA9">
              <w:rPr>
                <w:i/>
              </w:rPr>
              <w:t>(</w:t>
            </w:r>
            <w:r w:rsidRPr="00B74EA9">
              <w:rPr>
                <w:i/>
                <w:szCs w:val="24"/>
              </w:rPr>
              <w:t>fil-preżenza tal-petizzjonant b'konnessjoni remota)</w:t>
            </w:r>
          </w:p>
        </w:tc>
      </w:tr>
    </w:tbl>
    <w:p w:rsidR="00D503D9" w:rsidRPr="00B74EA9" w:rsidRDefault="00D503D9" w:rsidP="00D503D9">
      <w:pPr>
        <w:widowControl/>
        <w:tabs>
          <w:tab w:val="left" w:pos="-1417"/>
          <w:tab w:val="left" w:pos="-397"/>
          <w:tab w:val="left" w:pos="839"/>
          <w:tab w:val="left" w:pos="7682"/>
        </w:tabs>
        <w:jc w:val="both"/>
        <w:rPr>
          <w:szCs w:val="24"/>
          <w:u w:val="single"/>
        </w:rPr>
      </w:pPr>
    </w:p>
    <w:p w:rsidR="00D503D9" w:rsidRPr="00B74EA9" w:rsidRDefault="00D503D9" w:rsidP="00D503D9">
      <w:pPr>
        <w:widowControl/>
        <w:tabs>
          <w:tab w:val="left" w:pos="-1417"/>
          <w:tab w:val="left" w:pos="-397"/>
          <w:tab w:val="left" w:pos="839"/>
          <w:tab w:val="left" w:pos="7682"/>
        </w:tabs>
        <w:jc w:val="both"/>
        <w:rPr>
          <w:szCs w:val="24"/>
        </w:rPr>
      </w:pPr>
      <w:r w:rsidRPr="00B74EA9">
        <w:rPr>
          <w:szCs w:val="24"/>
          <w:u w:val="single"/>
        </w:rPr>
        <w:t>Kelliema</w:t>
      </w:r>
      <w:r w:rsidRPr="00B74EA9">
        <w:t>: David Petrie (petizzjonant), Alessia Valentino (KE-JUST), Francisco Pérez Flores (KE-EMPL), Ádám Kósa, Alex Agius Saliba, Ulrike Müller, Kosma Złotowski, Peter Jahr.</w:t>
      </w:r>
    </w:p>
    <w:p w:rsidR="00D503D9" w:rsidRPr="00B74EA9" w:rsidRDefault="00D503D9" w:rsidP="00D503D9">
      <w:pPr>
        <w:widowControl/>
        <w:tabs>
          <w:tab w:val="left" w:pos="-1417"/>
          <w:tab w:val="left" w:pos="-397"/>
          <w:tab w:val="left" w:pos="839"/>
          <w:tab w:val="left" w:pos="7682"/>
        </w:tabs>
        <w:jc w:val="both"/>
        <w:rPr>
          <w:szCs w:val="24"/>
          <w:u w:val="single"/>
        </w:rPr>
      </w:pPr>
    </w:p>
    <w:p w:rsidR="00D503D9" w:rsidRPr="00B74EA9" w:rsidRDefault="00D503D9" w:rsidP="00D503D9">
      <w:pPr>
        <w:widowControl/>
        <w:tabs>
          <w:tab w:val="left" w:pos="-1417"/>
          <w:tab w:val="left" w:pos="-397"/>
          <w:tab w:val="left" w:pos="839"/>
          <w:tab w:val="left" w:pos="7682"/>
        </w:tabs>
        <w:jc w:val="both"/>
        <w:rPr>
          <w:u w:val="single"/>
        </w:rPr>
      </w:pPr>
      <w:r w:rsidRPr="00B74EA9">
        <w:rPr>
          <w:b/>
          <w:szCs w:val="24"/>
          <w:u w:val="single"/>
        </w:rPr>
        <w:t>Deċiżjoni</w:t>
      </w:r>
      <w:r w:rsidRPr="00B74EA9">
        <w:t>: Il-petizzjoni tinżamm miftuħa; il-KE tintalab tkompli l-investigazzjoni tagħha u tibgħat opinjoni aġġornata; tintbagħat lill-Kumitat JURI għal opinjoni; tintbagħat ittra lill-awtoritajiet nazzjonali Taljani biex jintalbu kjarifiki.</w:t>
      </w:r>
    </w:p>
    <w:p w:rsidR="00D503D9" w:rsidRPr="00B74EA9" w:rsidRDefault="00D503D9" w:rsidP="00D503D9">
      <w:pPr>
        <w:widowControl/>
        <w:tabs>
          <w:tab w:val="left" w:pos="-1417"/>
          <w:tab w:val="left" w:pos="-397"/>
          <w:tab w:val="left" w:pos="839"/>
          <w:tab w:val="left" w:pos="7682"/>
        </w:tabs>
        <w:jc w:val="both"/>
        <w:rPr>
          <w:u w:val="single"/>
        </w:rPr>
      </w:pPr>
    </w:p>
    <w:p w:rsidR="00D503D9" w:rsidRPr="00B74EA9" w:rsidRDefault="00D503D9" w:rsidP="00D503D9">
      <w:pPr>
        <w:widowControl/>
        <w:tabs>
          <w:tab w:val="left" w:pos="-1417"/>
          <w:tab w:val="left" w:pos="-397"/>
          <w:tab w:val="left" w:pos="839"/>
          <w:tab w:val="left" w:pos="7682"/>
        </w:tabs>
        <w:jc w:val="both"/>
        <w:rPr>
          <w:u w:val="single"/>
        </w:rPr>
      </w:pPr>
    </w:p>
    <w:p w:rsidR="00D503D9" w:rsidRPr="00B74EA9" w:rsidRDefault="00D503D9" w:rsidP="00D503D9">
      <w:pPr>
        <w:rPr>
          <w:u w:val="single"/>
        </w:rPr>
      </w:pPr>
      <w:r w:rsidRPr="00B74EA9">
        <w:rPr>
          <w:u w:val="single"/>
        </w:rPr>
        <w:t>Drittijiet fundamentali</w:t>
      </w:r>
    </w:p>
    <w:p w:rsidR="00D503D9" w:rsidRPr="00B74EA9" w:rsidRDefault="00D503D9" w:rsidP="00D503D9"/>
    <w:tbl>
      <w:tblPr>
        <w:tblW w:w="8789" w:type="dxa"/>
        <w:tblLayout w:type="fixed"/>
        <w:tblCellMar>
          <w:left w:w="0" w:type="dxa"/>
          <w:right w:w="0" w:type="dxa"/>
        </w:tblCellMar>
        <w:tblLook w:val="04A0" w:firstRow="1" w:lastRow="0" w:firstColumn="1" w:lastColumn="0" w:noHBand="0" w:noVBand="1"/>
      </w:tblPr>
      <w:tblGrid>
        <w:gridCol w:w="426"/>
        <w:gridCol w:w="8363"/>
      </w:tblGrid>
      <w:tr w:rsidR="00D503D9" w:rsidRPr="00B74EA9" w:rsidTr="00D503D9">
        <w:trPr>
          <w:trHeight w:val="825"/>
        </w:trPr>
        <w:tc>
          <w:tcPr>
            <w:tcW w:w="426" w:type="dxa"/>
          </w:tcPr>
          <w:p w:rsidR="00D503D9" w:rsidRPr="00B74EA9" w:rsidRDefault="00CF12FC" w:rsidP="00CF12FC">
            <w:pPr>
              <w:widowControl/>
              <w:tabs>
                <w:tab w:val="left" w:pos="-1417"/>
                <w:tab w:val="left" w:pos="-397"/>
                <w:tab w:val="left" w:pos="360"/>
                <w:tab w:val="left" w:pos="601"/>
                <w:tab w:val="left" w:pos="839"/>
                <w:tab w:val="left" w:pos="7682"/>
              </w:tabs>
              <w:ind w:left="360" w:hanging="360"/>
              <w:jc w:val="both"/>
            </w:pPr>
            <w:r w:rsidRPr="00B74EA9">
              <w:rPr>
                <w:b/>
              </w:rPr>
              <w:t>6.</w:t>
            </w:r>
            <w:r w:rsidRPr="00B74EA9">
              <w:rPr>
                <w:b/>
              </w:rPr>
              <w:tab/>
            </w:r>
          </w:p>
        </w:tc>
        <w:tc>
          <w:tcPr>
            <w:tcW w:w="8363" w:type="dxa"/>
            <w:hideMark/>
          </w:tcPr>
          <w:p w:rsidR="00D503D9" w:rsidRPr="00B74EA9" w:rsidRDefault="00D503D9">
            <w:pPr>
              <w:widowControl/>
              <w:tabs>
                <w:tab w:val="left" w:pos="-1417"/>
                <w:tab w:val="left" w:pos="-397"/>
                <w:tab w:val="left" w:pos="601"/>
                <w:tab w:val="left" w:pos="839"/>
                <w:tab w:val="left" w:pos="7682"/>
              </w:tabs>
              <w:jc w:val="both"/>
            </w:pPr>
            <w:r w:rsidRPr="00B74EA9">
              <w:t>Petizzjoni 0790/2019, imressqa minn V.B., ta' ċittadinanza Irlandiża, dwar il-ħtieġa li jiġu kkunsidrati l-Karta tad-Drittijiet Fundamentali tal-Unjoni Ewropea u l-leġiżlazzjoni tal-UE fil-proċedimenti fil-qrati nazzjonali</w:t>
            </w:r>
          </w:p>
          <w:p w:rsidR="00D503D9" w:rsidRPr="00B74EA9" w:rsidRDefault="00D503D9">
            <w:pPr>
              <w:widowControl/>
              <w:tabs>
                <w:tab w:val="left" w:pos="-1417"/>
                <w:tab w:val="left" w:pos="-397"/>
                <w:tab w:val="left" w:pos="601"/>
                <w:tab w:val="left" w:pos="839"/>
                <w:tab w:val="left" w:pos="7682"/>
              </w:tabs>
              <w:jc w:val="both"/>
            </w:pPr>
            <w:r w:rsidRPr="00B74EA9">
              <w:rPr>
                <w:i/>
              </w:rPr>
              <w:t>(</w:t>
            </w:r>
            <w:r w:rsidRPr="00B74EA9">
              <w:rPr>
                <w:i/>
                <w:szCs w:val="24"/>
              </w:rPr>
              <w:t>fil-preżenza tal-petizzjonant b'konnessjoni remota)</w:t>
            </w:r>
            <w:r w:rsidRPr="00B74EA9">
              <w:rPr>
                <w:i/>
              </w:rPr>
              <w:t xml:space="preserve"> </w:t>
            </w:r>
          </w:p>
        </w:tc>
      </w:tr>
    </w:tbl>
    <w:p w:rsidR="00D503D9" w:rsidRPr="00B74EA9" w:rsidRDefault="00D503D9" w:rsidP="00D503D9"/>
    <w:p w:rsidR="00FD6056" w:rsidRPr="00B74EA9" w:rsidRDefault="00FD6056" w:rsidP="00FD6056">
      <w:pPr>
        <w:widowControl/>
        <w:tabs>
          <w:tab w:val="left" w:pos="-1417"/>
          <w:tab w:val="left" w:pos="-397"/>
          <w:tab w:val="left" w:pos="839"/>
          <w:tab w:val="left" w:pos="7682"/>
        </w:tabs>
        <w:jc w:val="both"/>
        <w:rPr>
          <w:szCs w:val="24"/>
        </w:rPr>
      </w:pPr>
      <w:r w:rsidRPr="00B74EA9">
        <w:rPr>
          <w:szCs w:val="24"/>
          <w:u w:val="single"/>
        </w:rPr>
        <w:t>Kelliema</w:t>
      </w:r>
      <w:r w:rsidRPr="00B74EA9">
        <w:t>: V. B. (petizzjonant), Loránt Vincze, Ibán García Del Blanco, Kosma Złotowski, Tatjana Ždanoka, Maria Rosaria Mollica (KE-JUST), Yana Toom.</w:t>
      </w:r>
    </w:p>
    <w:p w:rsidR="00FD6056" w:rsidRPr="00B74EA9" w:rsidRDefault="00FD6056" w:rsidP="00FD6056">
      <w:pPr>
        <w:widowControl/>
        <w:tabs>
          <w:tab w:val="left" w:pos="-1417"/>
          <w:tab w:val="left" w:pos="-397"/>
          <w:tab w:val="left" w:pos="839"/>
          <w:tab w:val="left" w:pos="7682"/>
        </w:tabs>
        <w:jc w:val="both"/>
        <w:rPr>
          <w:szCs w:val="24"/>
          <w:u w:val="single"/>
        </w:rPr>
      </w:pPr>
    </w:p>
    <w:p w:rsidR="00FD6056" w:rsidRPr="00B74EA9" w:rsidRDefault="00FD6056" w:rsidP="00FD6056">
      <w:pPr>
        <w:widowControl/>
        <w:tabs>
          <w:tab w:val="left" w:pos="-1417"/>
          <w:tab w:val="left" w:pos="-397"/>
          <w:tab w:val="left" w:pos="839"/>
          <w:tab w:val="left" w:pos="7682"/>
        </w:tabs>
        <w:jc w:val="both"/>
        <w:rPr>
          <w:szCs w:val="24"/>
          <w:u w:val="single"/>
        </w:rPr>
      </w:pPr>
      <w:r w:rsidRPr="00B74EA9">
        <w:rPr>
          <w:b/>
          <w:szCs w:val="24"/>
          <w:u w:val="single"/>
        </w:rPr>
        <w:t>Deċiżjoni</w:t>
      </w:r>
      <w:r w:rsidRPr="00B74EA9">
        <w:t>: il-petizzjoni tingħalaq.</w:t>
      </w:r>
    </w:p>
    <w:p w:rsidR="00FD6056" w:rsidRPr="00B74EA9" w:rsidRDefault="00FD6056" w:rsidP="00FD6056">
      <w:pPr>
        <w:widowControl/>
        <w:tabs>
          <w:tab w:val="left" w:pos="-1417"/>
          <w:tab w:val="left" w:pos="-397"/>
          <w:tab w:val="left" w:pos="839"/>
          <w:tab w:val="left" w:pos="7682"/>
        </w:tabs>
        <w:jc w:val="both"/>
        <w:rPr>
          <w:u w:val="single"/>
        </w:rPr>
      </w:pPr>
    </w:p>
    <w:p w:rsidR="00FD6056" w:rsidRPr="00B74EA9" w:rsidRDefault="00481125" w:rsidP="00D171D1">
      <w:pPr>
        <w:widowControl/>
        <w:tabs>
          <w:tab w:val="left" w:pos="-1417"/>
          <w:tab w:val="left" w:pos="-397"/>
          <w:tab w:val="left" w:pos="839"/>
          <w:tab w:val="left" w:pos="7682"/>
        </w:tabs>
        <w:jc w:val="center"/>
        <w:rPr>
          <w:i/>
        </w:rPr>
      </w:pPr>
      <w:r w:rsidRPr="00B74EA9">
        <w:rPr>
          <w:i/>
        </w:rPr>
        <w:lastRenderedPageBreak/>
        <w:t>Il-laqgħa ġiet aġġornata fl-15.42</w:t>
      </w:r>
    </w:p>
    <w:p w:rsidR="00BD285B" w:rsidRPr="00B74EA9" w:rsidRDefault="00BD285B" w:rsidP="00D171D1">
      <w:pPr>
        <w:widowControl/>
        <w:tabs>
          <w:tab w:val="left" w:pos="-1417"/>
          <w:tab w:val="left" w:pos="-397"/>
          <w:tab w:val="left" w:pos="839"/>
          <w:tab w:val="left" w:pos="7682"/>
        </w:tabs>
        <w:jc w:val="center"/>
        <w:rPr>
          <w:i/>
        </w:rPr>
      </w:pPr>
    </w:p>
    <w:p w:rsidR="00D503D9" w:rsidRPr="00B74EA9" w:rsidRDefault="00D503D9" w:rsidP="00D503D9">
      <w:pPr>
        <w:spacing w:before="240"/>
        <w:jc w:val="center"/>
      </w:pPr>
      <w:r w:rsidRPr="00B74EA9">
        <w:t>* * *</w:t>
      </w:r>
    </w:p>
    <w:p w:rsidR="00D503D9" w:rsidRPr="00B74EA9" w:rsidRDefault="00D503D9" w:rsidP="00D503D9">
      <w:pPr>
        <w:spacing w:before="240"/>
      </w:pPr>
    </w:p>
    <w:p w:rsidR="00D503D9" w:rsidRPr="00B74EA9" w:rsidRDefault="00D503D9" w:rsidP="00D503D9">
      <w:pPr>
        <w:rPr>
          <w:b/>
          <w:sz w:val="28"/>
          <w:szCs w:val="28"/>
          <w:u w:val="single"/>
        </w:rPr>
      </w:pPr>
      <w:r w:rsidRPr="00B74EA9">
        <w:rPr>
          <w:b/>
          <w:sz w:val="28"/>
          <w:szCs w:val="28"/>
          <w:u w:val="single"/>
        </w:rPr>
        <w:t>Mill-15.45 sal-16.45</w:t>
      </w:r>
    </w:p>
    <w:p w:rsidR="00D503D9" w:rsidRPr="00B74EA9" w:rsidRDefault="00D503D9" w:rsidP="00D503D9">
      <w:pPr>
        <w:rPr>
          <w:szCs w:val="24"/>
          <w:u w:val="single"/>
        </w:rPr>
      </w:pPr>
    </w:p>
    <w:p w:rsidR="00D503D9" w:rsidRPr="00B74EA9" w:rsidRDefault="00D503D9" w:rsidP="00D503D9">
      <w:pPr>
        <w:rPr>
          <w:i/>
          <w:szCs w:val="24"/>
        </w:rPr>
      </w:pPr>
      <w:r w:rsidRPr="00B74EA9">
        <w:rPr>
          <w:i/>
          <w:szCs w:val="24"/>
        </w:rPr>
        <w:t>PAWŻA</w:t>
      </w:r>
    </w:p>
    <w:p w:rsidR="00D503D9" w:rsidRPr="00B74EA9" w:rsidRDefault="00D503D9" w:rsidP="00D503D9">
      <w:pPr>
        <w:rPr>
          <w:i/>
          <w:szCs w:val="24"/>
        </w:rPr>
      </w:pPr>
    </w:p>
    <w:p w:rsidR="00D503D9" w:rsidRPr="00B74EA9" w:rsidRDefault="00D503D9" w:rsidP="00D503D9">
      <w:pPr>
        <w:spacing w:before="240"/>
        <w:jc w:val="center"/>
      </w:pPr>
      <w:r w:rsidRPr="00B74EA9">
        <w:t>* * *</w:t>
      </w:r>
    </w:p>
    <w:p w:rsidR="00BD285B" w:rsidRPr="00B74EA9" w:rsidRDefault="00BD285B" w:rsidP="00BD285B">
      <w:pPr>
        <w:widowControl/>
        <w:tabs>
          <w:tab w:val="left" w:pos="-1417"/>
          <w:tab w:val="left" w:pos="-397"/>
          <w:tab w:val="left" w:pos="839"/>
          <w:tab w:val="left" w:pos="7682"/>
        </w:tabs>
        <w:jc w:val="center"/>
        <w:rPr>
          <w:i/>
        </w:rPr>
      </w:pPr>
    </w:p>
    <w:p w:rsidR="00D171D1" w:rsidRPr="00B74EA9" w:rsidRDefault="00D171D1" w:rsidP="00D171D1">
      <w:pPr>
        <w:widowControl/>
        <w:tabs>
          <w:tab w:val="left" w:pos="-1417"/>
          <w:tab w:val="left" w:pos="-397"/>
          <w:tab w:val="left" w:pos="839"/>
          <w:tab w:val="left" w:pos="7682"/>
        </w:tabs>
        <w:jc w:val="center"/>
        <w:rPr>
          <w:i/>
        </w:rPr>
      </w:pPr>
      <w:r w:rsidRPr="00B74EA9">
        <w:rPr>
          <w:i/>
        </w:rPr>
        <w:t>Il-laqgħa tkompliet fil-16.48, u kienet preseduta minn Dolors Montserrat (President).</w:t>
      </w:r>
    </w:p>
    <w:p w:rsidR="00D171D1" w:rsidRPr="00B74EA9" w:rsidRDefault="00D171D1" w:rsidP="00D503D9">
      <w:pPr>
        <w:spacing w:before="240"/>
        <w:jc w:val="center"/>
      </w:pPr>
    </w:p>
    <w:p w:rsidR="00D503D9" w:rsidRPr="00B74EA9" w:rsidRDefault="00D503D9" w:rsidP="00D503D9">
      <w:pPr>
        <w:rPr>
          <w:b/>
          <w:sz w:val="28"/>
          <w:szCs w:val="28"/>
          <w:u w:val="single"/>
        </w:rPr>
      </w:pPr>
      <w:r w:rsidRPr="00B74EA9">
        <w:rPr>
          <w:b/>
          <w:sz w:val="28"/>
          <w:szCs w:val="28"/>
          <w:u w:val="single"/>
        </w:rPr>
        <w:t>fil-16.45</w:t>
      </w:r>
    </w:p>
    <w:p w:rsidR="00D503D9" w:rsidRPr="00B74EA9" w:rsidRDefault="00D503D9" w:rsidP="00D503D9"/>
    <w:p w:rsidR="00D503D9" w:rsidRPr="00B74EA9" w:rsidRDefault="00D503D9" w:rsidP="00D503D9">
      <w:pPr>
        <w:widowControl/>
        <w:tabs>
          <w:tab w:val="left" w:pos="-1417"/>
          <w:tab w:val="left" w:pos="-397"/>
          <w:tab w:val="left" w:pos="839"/>
          <w:tab w:val="left" w:pos="7682"/>
        </w:tabs>
        <w:jc w:val="both"/>
        <w:rPr>
          <w:u w:val="single"/>
        </w:rPr>
      </w:pPr>
      <w:r w:rsidRPr="00B74EA9">
        <w:rPr>
          <w:u w:val="single"/>
        </w:rPr>
        <w:t>Il-COVID-19</w:t>
      </w:r>
    </w:p>
    <w:p w:rsidR="00D503D9" w:rsidRPr="00B74EA9" w:rsidRDefault="00D503D9" w:rsidP="00D503D9">
      <w:pPr>
        <w:widowControl/>
        <w:tabs>
          <w:tab w:val="left" w:pos="-1417"/>
          <w:tab w:val="left" w:pos="-397"/>
          <w:tab w:val="left" w:pos="839"/>
          <w:tab w:val="left" w:pos="7682"/>
        </w:tabs>
        <w:jc w:val="both"/>
        <w:rPr>
          <w:u w:val="single"/>
        </w:rPr>
      </w:pPr>
    </w:p>
    <w:tbl>
      <w:tblPr>
        <w:tblW w:w="8789" w:type="dxa"/>
        <w:tblLayout w:type="fixed"/>
        <w:tblCellMar>
          <w:left w:w="0" w:type="dxa"/>
          <w:right w:w="0" w:type="dxa"/>
        </w:tblCellMar>
        <w:tblLook w:val="04A0" w:firstRow="1" w:lastRow="0" w:firstColumn="1" w:lastColumn="0" w:noHBand="0" w:noVBand="1"/>
      </w:tblPr>
      <w:tblGrid>
        <w:gridCol w:w="426"/>
        <w:gridCol w:w="8363"/>
      </w:tblGrid>
      <w:tr w:rsidR="00FD6056" w:rsidRPr="00B74EA9" w:rsidTr="00FD6056">
        <w:trPr>
          <w:trHeight w:val="825"/>
        </w:trPr>
        <w:tc>
          <w:tcPr>
            <w:tcW w:w="426" w:type="dxa"/>
          </w:tcPr>
          <w:p w:rsidR="00FD6056" w:rsidRPr="00B74EA9" w:rsidRDefault="00CF12FC" w:rsidP="00CF12FC">
            <w:pPr>
              <w:widowControl/>
              <w:tabs>
                <w:tab w:val="left" w:pos="-1417"/>
                <w:tab w:val="left" w:pos="-397"/>
                <w:tab w:val="left" w:pos="360"/>
                <w:tab w:val="left" w:pos="601"/>
                <w:tab w:val="left" w:pos="839"/>
                <w:tab w:val="left" w:pos="7682"/>
              </w:tabs>
              <w:ind w:left="360" w:hanging="360"/>
              <w:jc w:val="both"/>
            </w:pPr>
            <w:r w:rsidRPr="00B74EA9">
              <w:rPr>
                <w:b/>
              </w:rPr>
              <w:t>7.</w:t>
            </w:r>
            <w:r w:rsidRPr="00B74EA9">
              <w:rPr>
                <w:b/>
              </w:rPr>
              <w:tab/>
            </w:r>
          </w:p>
        </w:tc>
        <w:tc>
          <w:tcPr>
            <w:tcW w:w="8363" w:type="dxa"/>
          </w:tcPr>
          <w:p w:rsidR="00FD6056" w:rsidRPr="00B74EA9" w:rsidRDefault="00FD6056">
            <w:pPr>
              <w:widowControl/>
              <w:tabs>
                <w:tab w:val="left" w:pos="-1417"/>
                <w:tab w:val="left" w:pos="-397"/>
                <w:tab w:val="left" w:pos="601"/>
                <w:tab w:val="left" w:pos="839"/>
                <w:tab w:val="left" w:pos="7682"/>
              </w:tabs>
              <w:jc w:val="both"/>
            </w:pPr>
            <w:r w:rsidRPr="00B74EA9">
              <w:t>Petizzjoni 0920/2020, imressqa minn Dobrin Totev, ta' ċittadinanza Bulgara, biex jiġi implimentat ittestjar issussidjat mill-UE tal-COVID-19 għal individwi li jaslu fl-Istati Membri tal-UE għal skopijiet ta' divertiment u turiżmu</w:t>
            </w:r>
          </w:p>
          <w:p w:rsidR="00FD6056" w:rsidRPr="00B74EA9" w:rsidRDefault="00FD6056">
            <w:pPr>
              <w:widowControl/>
              <w:tabs>
                <w:tab w:val="left" w:pos="-1417"/>
                <w:tab w:val="left" w:pos="-397"/>
                <w:tab w:val="left" w:pos="601"/>
                <w:tab w:val="left" w:pos="839"/>
                <w:tab w:val="left" w:pos="7682"/>
              </w:tabs>
              <w:jc w:val="both"/>
              <w:rPr>
                <w:i/>
              </w:rPr>
            </w:pPr>
          </w:p>
        </w:tc>
      </w:tr>
    </w:tbl>
    <w:p w:rsidR="00D503D9" w:rsidRPr="00B74EA9" w:rsidRDefault="00D503D9" w:rsidP="00D503D9"/>
    <w:p w:rsidR="00FD6056" w:rsidRPr="00B74EA9" w:rsidRDefault="00FD6056" w:rsidP="00FD6056">
      <w:pPr>
        <w:widowControl/>
        <w:tabs>
          <w:tab w:val="left" w:pos="-1417"/>
          <w:tab w:val="left" w:pos="-397"/>
          <w:tab w:val="left" w:pos="839"/>
          <w:tab w:val="left" w:pos="7682"/>
        </w:tabs>
        <w:jc w:val="both"/>
        <w:rPr>
          <w:szCs w:val="24"/>
        </w:rPr>
      </w:pPr>
      <w:r w:rsidRPr="00B74EA9">
        <w:rPr>
          <w:szCs w:val="24"/>
          <w:u w:val="single"/>
        </w:rPr>
        <w:t>Kelliema</w:t>
      </w:r>
      <w:r w:rsidRPr="00B74EA9">
        <w:t>: Milosz Momo (KE-GROW), Yoline Kuipers (KE-SANTE), Peter Jahr, Cristina Maestre Martín De Almagro, Tatjana Ždanoka, Angel Dzhambazki.</w:t>
      </w:r>
    </w:p>
    <w:p w:rsidR="00FD6056" w:rsidRPr="00B74EA9" w:rsidRDefault="00FD6056" w:rsidP="00FD6056">
      <w:pPr>
        <w:widowControl/>
        <w:tabs>
          <w:tab w:val="left" w:pos="-1417"/>
          <w:tab w:val="left" w:pos="-397"/>
          <w:tab w:val="left" w:pos="839"/>
          <w:tab w:val="left" w:pos="7682"/>
        </w:tabs>
        <w:jc w:val="both"/>
        <w:rPr>
          <w:szCs w:val="24"/>
          <w:u w:val="single"/>
        </w:rPr>
      </w:pPr>
    </w:p>
    <w:p w:rsidR="00091B39" w:rsidRPr="00B74EA9" w:rsidRDefault="00FD6056" w:rsidP="00091B39">
      <w:pPr>
        <w:widowControl/>
        <w:tabs>
          <w:tab w:val="left" w:pos="-1417"/>
          <w:tab w:val="left" w:pos="-397"/>
          <w:tab w:val="left" w:pos="839"/>
          <w:tab w:val="left" w:pos="7682"/>
        </w:tabs>
        <w:jc w:val="both"/>
        <w:rPr>
          <w:szCs w:val="24"/>
        </w:rPr>
      </w:pPr>
      <w:r w:rsidRPr="00B74EA9">
        <w:rPr>
          <w:b/>
          <w:szCs w:val="24"/>
          <w:u w:val="single"/>
        </w:rPr>
        <w:t>Deċiżjoni</w:t>
      </w:r>
      <w:r w:rsidRPr="00B74EA9">
        <w:t>: il-petizzjoni tinżamm miftuħa; il-Kummissjoni tintalab tagħti aġġornament bil-miktub, tintbagħat lill-Kumitati LIBE u TRAN għal opinjoni; semmi t-temi indirizzati f'din il-petizzjoni fir-riżoluzzjoni qasira dwar is-sistema ta' Schengen u l-miżuri meħuda matul il-kriżi tal-COVID-19 (2020/2801(RSP)).</w:t>
      </w:r>
    </w:p>
    <w:p w:rsidR="00FD6056" w:rsidRPr="00B74EA9" w:rsidRDefault="00FD6056" w:rsidP="00FD6056">
      <w:pPr>
        <w:widowControl/>
        <w:tabs>
          <w:tab w:val="left" w:pos="-1417"/>
          <w:tab w:val="left" w:pos="-397"/>
          <w:tab w:val="left" w:pos="839"/>
          <w:tab w:val="left" w:pos="7682"/>
        </w:tabs>
        <w:jc w:val="both"/>
        <w:rPr>
          <w:szCs w:val="24"/>
          <w:u w:val="single"/>
        </w:rPr>
      </w:pPr>
    </w:p>
    <w:p w:rsidR="00FD6056" w:rsidRPr="00B74EA9" w:rsidRDefault="00FD6056" w:rsidP="00D503D9">
      <w:pPr>
        <w:widowControl/>
        <w:tabs>
          <w:tab w:val="left" w:pos="-1417"/>
          <w:tab w:val="left" w:pos="-397"/>
          <w:tab w:val="left" w:pos="839"/>
          <w:tab w:val="left" w:pos="7682"/>
        </w:tabs>
        <w:jc w:val="both"/>
        <w:rPr>
          <w:u w:val="single"/>
        </w:rPr>
      </w:pPr>
    </w:p>
    <w:p w:rsidR="00D503D9" w:rsidRPr="00B74EA9" w:rsidRDefault="00D503D9" w:rsidP="00D503D9">
      <w:pPr>
        <w:widowControl/>
        <w:tabs>
          <w:tab w:val="left" w:pos="-1417"/>
          <w:tab w:val="left" w:pos="-397"/>
          <w:tab w:val="left" w:pos="839"/>
          <w:tab w:val="left" w:pos="7682"/>
        </w:tabs>
        <w:jc w:val="both"/>
        <w:rPr>
          <w:u w:val="single"/>
        </w:rPr>
      </w:pPr>
      <w:r w:rsidRPr="00B74EA9">
        <w:rPr>
          <w:u w:val="single"/>
        </w:rPr>
        <w:t>Is-saħħa</w:t>
      </w:r>
    </w:p>
    <w:p w:rsidR="00D503D9" w:rsidRPr="00B74EA9" w:rsidRDefault="00D503D9" w:rsidP="00D503D9">
      <w:pPr>
        <w:widowControl/>
        <w:tabs>
          <w:tab w:val="left" w:pos="-1417"/>
          <w:tab w:val="left" w:pos="-397"/>
          <w:tab w:val="left" w:pos="839"/>
          <w:tab w:val="left" w:pos="7682"/>
        </w:tabs>
        <w:jc w:val="both"/>
        <w:rPr>
          <w:u w:val="single"/>
        </w:rPr>
      </w:pPr>
    </w:p>
    <w:tbl>
      <w:tblPr>
        <w:tblW w:w="8789" w:type="dxa"/>
        <w:tblLayout w:type="fixed"/>
        <w:tblCellMar>
          <w:left w:w="0" w:type="dxa"/>
          <w:right w:w="0" w:type="dxa"/>
        </w:tblCellMar>
        <w:tblLook w:val="04A0" w:firstRow="1" w:lastRow="0" w:firstColumn="1" w:lastColumn="0" w:noHBand="0" w:noVBand="1"/>
      </w:tblPr>
      <w:tblGrid>
        <w:gridCol w:w="426"/>
        <w:gridCol w:w="8363"/>
      </w:tblGrid>
      <w:tr w:rsidR="00FD6056" w:rsidRPr="00B74EA9" w:rsidTr="00FD6056">
        <w:trPr>
          <w:trHeight w:val="825"/>
        </w:trPr>
        <w:tc>
          <w:tcPr>
            <w:tcW w:w="426" w:type="dxa"/>
          </w:tcPr>
          <w:p w:rsidR="00FD6056" w:rsidRPr="00B74EA9" w:rsidRDefault="00CF12FC" w:rsidP="00CF12FC">
            <w:pPr>
              <w:widowControl/>
              <w:tabs>
                <w:tab w:val="left" w:pos="-1417"/>
                <w:tab w:val="left" w:pos="-397"/>
                <w:tab w:val="left" w:pos="360"/>
                <w:tab w:val="left" w:pos="601"/>
                <w:tab w:val="left" w:pos="839"/>
                <w:tab w:val="left" w:pos="7682"/>
              </w:tabs>
              <w:ind w:left="360" w:hanging="360"/>
              <w:jc w:val="both"/>
            </w:pPr>
            <w:r w:rsidRPr="00B74EA9">
              <w:rPr>
                <w:b/>
              </w:rPr>
              <w:t>8.</w:t>
            </w:r>
            <w:r w:rsidRPr="00B74EA9">
              <w:rPr>
                <w:b/>
              </w:rPr>
              <w:tab/>
            </w:r>
          </w:p>
        </w:tc>
        <w:tc>
          <w:tcPr>
            <w:tcW w:w="8363" w:type="dxa"/>
            <w:hideMark/>
          </w:tcPr>
          <w:p w:rsidR="00FD6056" w:rsidRPr="00B74EA9" w:rsidRDefault="00FD6056">
            <w:pPr>
              <w:widowControl/>
              <w:tabs>
                <w:tab w:val="left" w:pos="-1417"/>
                <w:tab w:val="left" w:pos="-397"/>
                <w:tab w:val="left" w:pos="601"/>
                <w:tab w:val="left" w:pos="839"/>
                <w:tab w:val="left" w:pos="7682"/>
              </w:tabs>
              <w:jc w:val="both"/>
            </w:pPr>
            <w:r w:rsidRPr="00B74EA9">
              <w:t>Petizzjoni 0548/2019, imressqa minn Nicolas Laarman, ta' ċittadinanza Franċiża, f'isem Pollinis France, dwar l-impatt tal-użu ta' fungiċidi SDHI fuq is-saħħa tal-bniedem u l-ekosistemi</w:t>
            </w:r>
          </w:p>
          <w:p w:rsidR="00FD6056" w:rsidRPr="00B74EA9" w:rsidRDefault="00FD6056">
            <w:pPr>
              <w:widowControl/>
              <w:tabs>
                <w:tab w:val="left" w:pos="-1417"/>
                <w:tab w:val="left" w:pos="-397"/>
                <w:tab w:val="left" w:pos="601"/>
                <w:tab w:val="left" w:pos="839"/>
                <w:tab w:val="left" w:pos="7682"/>
              </w:tabs>
              <w:jc w:val="both"/>
            </w:pPr>
            <w:r w:rsidRPr="00B74EA9">
              <w:rPr>
                <w:i/>
              </w:rPr>
              <w:t>(</w:t>
            </w:r>
            <w:r w:rsidRPr="00B74EA9">
              <w:rPr>
                <w:i/>
                <w:szCs w:val="24"/>
              </w:rPr>
              <w:t>fil-preżenza tal-petizzjonant b'konnessjoni remota)</w:t>
            </w:r>
          </w:p>
        </w:tc>
      </w:tr>
    </w:tbl>
    <w:p w:rsidR="00D503D9" w:rsidRPr="00B74EA9" w:rsidRDefault="00D503D9" w:rsidP="00D503D9">
      <w:pPr>
        <w:widowControl/>
        <w:tabs>
          <w:tab w:val="left" w:pos="-1417"/>
          <w:tab w:val="left" w:pos="-397"/>
          <w:tab w:val="left" w:pos="839"/>
          <w:tab w:val="left" w:pos="7682"/>
        </w:tabs>
        <w:jc w:val="both"/>
        <w:rPr>
          <w:szCs w:val="24"/>
          <w:u w:val="single"/>
        </w:rPr>
      </w:pPr>
    </w:p>
    <w:p w:rsidR="00D35743" w:rsidRPr="00B74EA9" w:rsidRDefault="00FD6056" w:rsidP="00D35743">
      <w:pPr>
        <w:widowControl/>
        <w:tabs>
          <w:tab w:val="left" w:pos="-1417"/>
          <w:tab w:val="left" w:pos="-397"/>
          <w:tab w:val="left" w:pos="839"/>
          <w:tab w:val="left" w:pos="7682"/>
        </w:tabs>
        <w:jc w:val="both"/>
        <w:rPr>
          <w:szCs w:val="24"/>
        </w:rPr>
      </w:pPr>
      <w:r w:rsidRPr="00B74EA9">
        <w:rPr>
          <w:szCs w:val="24"/>
          <w:u w:val="single"/>
        </w:rPr>
        <w:t>Kelliema</w:t>
      </w:r>
      <w:r w:rsidRPr="00B74EA9">
        <w:t>: Pierre Rustin (petizzjonant), Klaus Berend (KE-SANTE), Barbara Berardi (petizzjonanta), Alexander Bernhuber, Alex Agius Saliba, Frédérique Ries, Thomas Waitz, Kosma Złotowski, Peter Jahr.</w:t>
      </w:r>
    </w:p>
    <w:p w:rsidR="00D35743" w:rsidRPr="00B74EA9" w:rsidRDefault="00D35743" w:rsidP="00D35743">
      <w:pPr>
        <w:widowControl/>
        <w:tabs>
          <w:tab w:val="left" w:pos="-1417"/>
          <w:tab w:val="left" w:pos="-397"/>
          <w:tab w:val="left" w:pos="839"/>
          <w:tab w:val="left" w:pos="7682"/>
        </w:tabs>
        <w:jc w:val="both"/>
        <w:rPr>
          <w:szCs w:val="24"/>
          <w:u w:val="single"/>
        </w:rPr>
      </w:pPr>
    </w:p>
    <w:p w:rsidR="00D35743" w:rsidRPr="00B74EA9" w:rsidRDefault="00FD6056" w:rsidP="00D35743">
      <w:pPr>
        <w:widowControl/>
        <w:tabs>
          <w:tab w:val="left" w:pos="-1417"/>
          <w:tab w:val="left" w:pos="-397"/>
          <w:tab w:val="left" w:pos="839"/>
          <w:tab w:val="left" w:pos="7682"/>
        </w:tabs>
        <w:jc w:val="both"/>
      </w:pPr>
      <w:r w:rsidRPr="00B74EA9">
        <w:rPr>
          <w:szCs w:val="24"/>
          <w:u w:val="single"/>
        </w:rPr>
        <w:t>Deċiżjoni</w:t>
      </w:r>
      <w:r w:rsidRPr="00B74EA9">
        <w:t xml:space="preserve">: tinżamm miftuħa; il-KE tintalab tagħti skeda ta' żmien dettaljata għal azzjoni speċifika mistennija għas-sustanzi elenkati fil-petizzjoni, fl-oqsma differenti ta' impatt; il-KE tintalab tipprovdi xi feedback bil-miktub dwar il-laqgħa tal-Kumitat Permanenti u [l-KE </w:t>
      </w:r>
      <w:r w:rsidRPr="00B74EA9">
        <w:lastRenderedPageBreak/>
        <w:t>tintalab] tibgħat il-petizzjoni lill-EFSA, fid-dawl tar-rieżami li għaddej tad-Dokument ta' Gwida dwar il-valutazzjoni tar-riskji tal-prodotti għall-protezzjoni tal-pjanti fuq in-naħal.</w:t>
      </w:r>
    </w:p>
    <w:p w:rsidR="00FD6056" w:rsidRPr="00B74EA9" w:rsidRDefault="00FD6056" w:rsidP="00FD6056">
      <w:pPr>
        <w:widowControl/>
        <w:tabs>
          <w:tab w:val="left" w:pos="-1417"/>
          <w:tab w:val="left" w:pos="-397"/>
          <w:tab w:val="left" w:pos="839"/>
          <w:tab w:val="left" w:pos="7682"/>
        </w:tabs>
        <w:jc w:val="both"/>
        <w:rPr>
          <w:szCs w:val="24"/>
          <w:u w:val="single"/>
        </w:rPr>
      </w:pPr>
    </w:p>
    <w:p w:rsidR="00FD6056" w:rsidRPr="00B74EA9" w:rsidRDefault="00FD6056" w:rsidP="00FD6056">
      <w:pPr>
        <w:widowControl/>
        <w:tabs>
          <w:tab w:val="left" w:pos="-1417"/>
          <w:tab w:val="left" w:pos="-397"/>
          <w:tab w:val="left" w:pos="839"/>
          <w:tab w:val="left" w:pos="7682"/>
        </w:tabs>
        <w:jc w:val="both"/>
        <w:rPr>
          <w:u w:val="single"/>
        </w:rPr>
      </w:pPr>
    </w:p>
    <w:p w:rsidR="00D503D9" w:rsidRPr="00B74EA9" w:rsidRDefault="00D503D9" w:rsidP="00D503D9">
      <w:pPr>
        <w:widowControl/>
        <w:tabs>
          <w:tab w:val="left" w:pos="-1417"/>
          <w:tab w:val="left" w:pos="-397"/>
          <w:tab w:val="left" w:pos="839"/>
          <w:tab w:val="left" w:pos="7682"/>
        </w:tabs>
        <w:jc w:val="both"/>
        <w:rPr>
          <w:u w:val="single"/>
        </w:rPr>
      </w:pPr>
      <w:r w:rsidRPr="00B74EA9">
        <w:rPr>
          <w:u w:val="single"/>
        </w:rPr>
        <w:t>Trasport</w:t>
      </w:r>
    </w:p>
    <w:p w:rsidR="00D503D9" w:rsidRPr="00B74EA9" w:rsidRDefault="00D503D9" w:rsidP="00D503D9">
      <w:pPr>
        <w:widowControl/>
        <w:tabs>
          <w:tab w:val="left" w:pos="-1417"/>
          <w:tab w:val="left" w:pos="-397"/>
          <w:tab w:val="left" w:pos="839"/>
          <w:tab w:val="left" w:pos="7682"/>
        </w:tabs>
        <w:jc w:val="both"/>
        <w:rPr>
          <w:u w:val="single"/>
        </w:rPr>
      </w:pPr>
    </w:p>
    <w:tbl>
      <w:tblPr>
        <w:tblW w:w="8789" w:type="dxa"/>
        <w:tblLayout w:type="fixed"/>
        <w:tblCellMar>
          <w:left w:w="0" w:type="dxa"/>
          <w:right w:w="0" w:type="dxa"/>
        </w:tblCellMar>
        <w:tblLook w:val="04A0" w:firstRow="1" w:lastRow="0" w:firstColumn="1" w:lastColumn="0" w:noHBand="0" w:noVBand="1"/>
      </w:tblPr>
      <w:tblGrid>
        <w:gridCol w:w="426"/>
        <w:gridCol w:w="8363"/>
      </w:tblGrid>
      <w:tr w:rsidR="00FD6056" w:rsidRPr="00B74EA9" w:rsidTr="00FD6056">
        <w:trPr>
          <w:trHeight w:val="825"/>
        </w:trPr>
        <w:tc>
          <w:tcPr>
            <w:tcW w:w="426" w:type="dxa"/>
          </w:tcPr>
          <w:p w:rsidR="00FD6056" w:rsidRPr="00B74EA9" w:rsidRDefault="00CF12FC" w:rsidP="00CF12FC">
            <w:pPr>
              <w:widowControl/>
              <w:tabs>
                <w:tab w:val="left" w:pos="-1417"/>
                <w:tab w:val="left" w:pos="-397"/>
                <w:tab w:val="left" w:pos="360"/>
                <w:tab w:val="left" w:pos="601"/>
                <w:tab w:val="left" w:pos="839"/>
                <w:tab w:val="left" w:pos="7682"/>
              </w:tabs>
              <w:ind w:left="360" w:hanging="360"/>
              <w:jc w:val="both"/>
            </w:pPr>
            <w:r w:rsidRPr="00B74EA9">
              <w:rPr>
                <w:b/>
              </w:rPr>
              <w:t>9.</w:t>
            </w:r>
            <w:r w:rsidRPr="00B74EA9">
              <w:rPr>
                <w:b/>
              </w:rPr>
              <w:tab/>
            </w:r>
          </w:p>
        </w:tc>
        <w:tc>
          <w:tcPr>
            <w:tcW w:w="8363" w:type="dxa"/>
            <w:hideMark/>
          </w:tcPr>
          <w:p w:rsidR="00FD6056" w:rsidRPr="00B74EA9" w:rsidRDefault="00FD6056">
            <w:pPr>
              <w:widowControl/>
              <w:tabs>
                <w:tab w:val="left" w:pos="-1417"/>
                <w:tab w:val="left" w:pos="-397"/>
                <w:tab w:val="left" w:pos="601"/>
                <w:tab w:val="left" w:pos="839"/>
                <w:tab w:val="left" w:pos="7682"/>
              </w:tabs>
              <w:jc w:val="both"/>
            </w:pPr>
            <w:r w:rsidRPr="00B74EA9">
              <w:t>Petizzjoni 0671/2018, imressqa minn J.F.G., ta' ċittadinanza Spanjola, dwar l-implimentazzjoni ta' miżuri dissważivi għas-sewqan taħt l-influwenza tal-alkoħol u d-drogi</w:t>
            </w:r>
          </w:p>
          <w:p w:rsidR="00FD6056" w:rsidRPr="00B74EA9" w:rsidRDefault="00FD6056">
            <w:pPr>
              <w:widowControl/>
              <w:tabs>
                <w:tab w:val="left" w:pos="-1417"/>
                <w:tab w:val="left" w:pos="-397"/>
                <w:tab w:val="left" w:pos="601"/>
                <w:tab w:val="left" w:pos="839"/>
                <w:tab w:val="left" w:pos="7682"/>
              </w:tabs>
              <w:jc w:val="both"/>
            </w:pPr>
            <w:r w:rsidRPr="00B74EA9">
              <w:rPr>
                <w:i/>
              </w:rPr>
              <w:t>(</w:t>
            </w:r>
            <w:r w:rsidRPr="00B74EA9">
              <w:rPr>
                <w:i/>
                <w:szCs w:val="24"/>
              </w:rPr>
              <w:t>fil-preżenza tal-petizzjonant b'konnessjoni remota)</w:t>
            </w:r>
          </w:p>
        </w:tc>
      </w:tr>
    </w:tbl>
    <w:p w:rsidR="00D503D9" w:rsidRPr="00B74EA9" w:rsidRDefault="00D503D9" w:rsidP="00D503D9"/>
    <w:p w:rsidR="00FD6056" w:rsidRPr="00B74EA9" w:rsidRDefault="00FD6056" w:rsidP="00FD6056">
      <w:pPr>
        <w:widowControl/>
        <w:tabs>
          <w:tab w:val="left" w:pos="-1417"/>
          <w:tab w:val="left" w:pos="-397"/>
          <w:tab w:val="left" w:pos="839"/>
          <w:tab w:val="left" w:pos="7682"/>
        </w:tabs>
        <w:jc w:val="both"/>
        <w:rPr>
          <w:szCs w:val="24"/>
        </w:rPr>
      </w:pPr>
      <w:r w:rsidRPr="00B74EA9">
        <w:rPr>
          <w:szCs w:val="24"/>
          <w:u w:val="single"/>
        </w:rPr>
        <w:t>Kelliema</w:t>
      </w:r>
      <w:r w:rsidRPr="00B74EA9">
        <w:t>: J. F. G. (petizzjonant), Casto Lopez Benitez (KE-MOVE), Rosa Estaràs Ferragut, Alex Agius Saliba, Peter Jahr, Kosma Złotowski.</w:t>
      </w:r>
    </w:p>
    <w:p w:rsidR="00FD6056" w:rsidRPr="00B74EA9" w:rsidRDefault="00FD6056" w:rsidP="00FD6056">
      <w:pPr>
        <w:widowControl/>
        <w:tabs>
          <w:tab w:val="left" w:pos="-1417"/>
          <w:tab w:val="left" w:pos="-397"/>
          <w:tab w:val="left" w:pos="839"/>
          <w:tab w:val="left" w:pos="7682"/>
        </w:tabs>
        <w:jc w:val="both"/>
        <w:rPr>
          <w:szCs w:val="24"/>
          <w:u w:val="single"/>
        </w:rPr>
      </w:pPr>
    </w:p>
    <w:p w:rsidR="00FD6056" w:rsidRPr="00B74EA9" w:rsidRDefault="00FD6056" w:rsidP="00FD6056">
      <w:pPr>
        <w:widowControl/>
        <w:tabs>
          <w:tab w:val="left" w:pos="-1417"/>
          <w:tab w:val="left" w:pos="-397"/>
          <w:tab w:val="left" w:pos="839"/>
          <w:tab w:val="left" w:pos="7682"/>
        </w:tabs>
        <w:jc w:val="both"/>
        <w:rPr>
          <w:szCs w:val="24"/>
          <w:u w:val="single"/>
        </w:rPr>
      </w:pPr>
    </w:p>
    <w:p w:rsidR="00FD6056" w:rsidRPr="00B74EA9" w:rsidRDefault="00FD6056" w:rsidP="00FD6056">
      <w:pPr>
        <w:widowControl/>
        <w:tabs>
          <w:tab w:val="left" w:pos="-1417"/>
          <w:tab w:val="left" w:pos="-397"/>
          <w:tab w:val="left" w:pos="839"/>
          <w:tab w:val="left" w:pos="7682"/>
        </w:tabs>
        <w:jc w:val="both"/>
        <w:rPr>
          <w:szCs w:val="24"/>
          <w:u w:val="single"/>
        </w:rPr>
      </w:pPr>
      <w:r w:rsidRPr="00B74EA9">
        <w:rPr>
          <w:b/>
          <w:szCs w:val="24"/>
          <w:u w:val="single"/>
        </w:rPr>
        <w:t>Deċiżjoni</w:t>
      </w:r>
      <w:r w:rsidRPr="00B74EA9">
        <w:t>: Il-petizzjoni tinżamm miftuħa; tintbagħat tfakkira lir-Rappreżentanzi Permanenti li għadhom ma weġbux it-talba tal-Kumitat PETI għal informazzjoni; huwa mistenni l-istudju tal-KE dwar din il-kwistjoni u mbagħad tintbagħat lill-Kumitat TRAN għall-informazzjoni.</w:t>
      </w:r>
    </w:p>
    <w:p w:rsidR="00FD6056" w:rsidRPr="00B74EA9" w:rsidRDefault="00FD6056" w:rsidP="00FD6056">
      <w:pPr>
        <w:widowControl/>
        <w:tabs>
          <w:tab w:val="left" w:pos="-1417"/>
          <w:tab w:val="left" w:pos="-397"/>
          <w:tab w:val="left" w:pos="839"/>
          <w:tab w:val="left" w:pos="7682"/>
        </w:tabs>
        <w:jc w:val="both"/>
        <w:rPr>
          <w:u w:val="single"/>
        </w:rPr>
      </w:pPr>
    </w:p>
    <w:p w:rsidR="005605A7" w:rsidRPr="00B74EA9" w:rsidRDefault="005605A7" w:rsidP="00FD6056">
      <w:pPr>
        <w:widowControl/>
        <w:tabs>
          <w:tab w:val="left" w:pos="-1417"/>
          <w:tab w:val="left" w:pos="-397"/>
          <w:tab w:val="left" w:pos="839"/>
          <w:tab w:val="left" w:pos="7682"/>
        </w:tabs>
        <w:jc w:val="both"/>
        <w:rPr>
          <w:u w:val="single"/>
        </w:rPr>
      </w:pPr>
    </w:p>
    <w:p w:rsidR="00D503D9" w:rsidRPr="00B74EA9" w:rsidRDefault="00CF12FC" w:rsidP="00CF12FC">
      <w:pPr>
        <w:widowControl/>
        <w:tabs>
          <w:tab w:val="left" w:pos="-1417"/>
          <w:tab w:val="left" w:pos="-397"/>
          <w:tab w:val="left" w:pos="360"/>
          <w:tab w:val="left" w:pos="601"/>
          <w:tab w:val="left" w:pos="839"/>
          <w:tab w:val="left" w:pos="7682"/>
        </w:tabs>
        <w:ind w:left="360" w:hanging="360"/>
        <w:jc w:val="both"/>
        <w:rPr>
          <w:b/>
        </w:rPr>
      </w:pPr>
      <w:r w:rsidRPr="00B74EA9">
        <w:rPr>
          <w:b/>
        </w:rPr>
        <w:t>10.</w:t>
      </w:r>
      <w:r w:rsidRPr="00B74EA9">
        <w:rPr>
          <w:b/>
        </w:rPr>
        <w:tab/>
        <w:t>Kwistjonijiet varji</w:t>
      </w:r>
    </w:p>
    <w:p w:rsidR="004E0DF7" w:rsidRPr="00B74EA9" w:rsidRDefault="004E0DF7" w:rsidP="004E0DF7">
      <w:pPr>
        <w:widowControl/>
        <w:tabs>
          <w:tab w:val="left" w:pos="-1417"/>
          <w:tab w:val="left" w:pos="-397"/>
          <w:tab w:val="left" w:pos="601"/>
          <w:tab w:val="left" w:pos="839"/>
          <w:tab w:val="left" w:pos="7682"/>
        </w:tabs>
        <w:jc w:val="both"/>
        <w:rPr>
          <w:b/>
        </w:rPr>
      </w:pPr>
    </w:p>
    <w:p w:rsidR="004E0DF7" w:rsidRPr="00B74EA9" w:rsidRDefault="004E0DF7" w:rsidP="004E0DF7">
      <w:pPr>
        <w:suppressAutoHyphens/>
        <w:jc w:val="both"/>
        <w:rPr>
          <w:b/>
          <w:bCs/>
          <w:szCs w:val="24"/>
        </w:rPr>
      </w:pPr>
      <w:r w:rsidRPr="00B74EA9">
        <w:rPr>
          <w:b/>
          <w:bCs/>
          <w:szCs w:val="24"/>
        </w:rPr>
        <w:t>Laqgħa ta' eżitu tal-koordinaturi tal-gruppi politiċi, l-10 ta' Settembru 2020</w:t>
      </w:r>
    </w:p>
    <w:p w:rsidR="00D503D9" w:rsidRPr="00B74EA9" w:rsidRDefault="00D503D9" w:rsidP="00D503D9"/>
    <w:p w:rsidR="004E0DF7" w:rsidRPr="00B74EA9" w:rsidRDefault="00CF12FC" w:rsidP="00CF12FC">
      <w:pPr>
        <w:pStyle w:val="Heading1"/>
        <w:keepNext w:val="0"/>
        <w:widowControl w:val="0"/>
        <w:tabs>
          <w:tab w:val="clear" w:pos="0"/>
          <w:tab w:val="clear" w:pos="720"/>
          <w:tab w:val="clear" w:pos="2154"/>
          <w:tab w:val="clear" w:pos="2880"/>
          <w:tab w:val="left" w:pos="567"/>
        </w:tabs>
        <w:autoSpaceDE w:val="0"/>
        <w:autoSpaceDN w:val="0"/>
        <w:adjustRightInd w:val="0"/>
        <w:spacing w:before="120" w:after="120"/>
        <w:ind w:left="567" w:hanging="567"/>
        <w:rPr>
          <w:snapToGrid/>
          <w:szCs w:val="24"/>
        </w:rPr>
      </w:pPr>
      <w:bookmarkStart w:id="1" w:name="_Toc50476868"/>
      <w:r w:rsidRPr="00B74EA9">
        <w:rPr>
          <w:snapToGrid/>
          <w:szCs w:val="24"/>
        </w:rPr>
        <w:t>1.</w:t>
      </w:r>
      <w:r w:rsidRPr="00B74EA9">
        <w:rPr>
          <w:snapToGrid/>
          <w:szCs w:val="24"/>
        </w:rPr>
        <w:tab/>
      </w:r>
      <w:r w:rsidRPr="00B74EA9">
        <w:t>Adozzjoni tal-aġenda</w:t>
      </w:r>
      <w:bookmarkEnd w:id="1"/>
    </w:p>
    <w:p w:rsidR="004E0DF7" w:rsidRPr="00B74EA9" w:rsidRDefault="004E0DF7" w:rsidP="004E0DF7">
      <w:pPr>
        <w:rPr>
          <w:szCs w:val="24"/>
          <w:lang w:eastAsia="en-GB"/>
        </w:rPr>
      </w:pPr>
    </w:p>
    <w:p w:rsidR="004E0DF7" w:rsidRPr="00B74EA9" w:rsidRDefault="004E0DF7" w:rsidP="004E0DF7">
      <w:pPr>
        <w:rPr>
          <w:szCs w:val="24"/>
        </w:rPr>
      </w:pPr>
      <w:r w:rsidRPr="00B74EA9">
        <w:t>Il-Grupp Renew talab li l-punt 5 tal-aġenda jiġi pospost għal-laqgħa tal-koordinaturi li jmiss. Ma kien hemm l-ebda oġġezzjoni. L-aġenda mmodifikata ġiet adottata.</w:t>
      </w:r>
    </w:p>
    <w:p w:rsidR="004E0DF7" w:rsidRPr="00B74EA9" w:rsidRDefault="00CF12FC" w:rsidP="00CF12FC">
      <w:pPr>
        <w:pStyle w:val="Heading1"/>
        <w:keepNext w:val="0"/>
        <w:widowControl w:val="0"/>
        <w:tabs>
          <w:tab w:val="clear" w:pos="0"/>
          <w:tab w:val="clear" w:pos="720"/>
          <w:tab w:val="clear" w:pos="2154"/>
          <w:tab w:val="clear" w:pos="2880"/>
          <w:tab w:val="left" w:pos="567"/>
        </w:tabs>
        <w:autoSpaceDE w:val="0"/>
        <w:autoSpaceDN w:val="0"/>
        <w:adjustRightInd w:val="0"/>
        <w:spacing w:before="120" w:after="120"/>
        <w:ind w:left="567" w:hanging="567"/>
        <w:rPr>
          <w:szCs w:val="24"/>
        </w:rPr>
      </w:pPr>
      <w:bookmarkStart w:id="2" w:name="_Toc50476869"/>
      <w:r w:rsidRPr="00B74EA9">
        <w:t>2.</w:t>
      </w:r>
      <w:r w:rsidRPr="00B74EA9">
        <w:tab/>
        <w:t>Avviżi tal-President</w:t>
      </w:r>
      <w:bookmarkStart w:id="3" w:name="_Toc495919467"/>
      <w:bookmarkEnd w:id="2"/>
    </w:p>
    <w:p w:rsidR="004E0DF7" w:rsidRPr="00B74EA9" w:rsidRDefault="004E0DF7" w:rsidP="004E0DF7">
      <w:pPr>
        <w:autoSpaceDE w:val="0"/>
        <w:autoSpaceDN w:val="0"/>
        <w:adjustRightInd w:val="0"/>
        <w:spacing w:before="360"/>
        <w:jc w:val="both"/>
        <w:rPr>
          <w:szCs w:val="24"/>
        </w:rPr>
      </w:pPr>
      <w:r w:rsidRPr="00B74EA9">
        <w:t xml:space="preserve">Il-koordinaturi ħadu nota tar-Rakkomandazzjoni tal-Konferenza tal-Presidenti tal-Kumitati dwar il-kunflitt AFCO-PETI rigward ir-rapport INI tal-Kumitat AFCO dwar "Id-djalogi taċ-ċittadini u l-parteċipazzjoni taċ-ċittadini fit-teħid tad-deċiżjonijiet tal-UE". </w:t>
      </w:r>
    </w:p>
    <w:p w:rsidR="004E0DF7" w:rsidRPr="00B74EA9" w:rsidRDefault="004E0DF7" w:rsidP="004E0DF7">
      <w:pPr>
        <w:autoSpaceDE w:val="0"/>
        <w:autoSpaceDN w:val="0"/>
        <w:adjustRightInd w:val="0"/>
        <w:jc w:val="both"/>
        <w:rPr>
          <w:szCs w:val="24"/>
        </w:rPr>
      </w:pPr>
      <w:r w:rsidRPr="00B74EA9">
        <w:t>Ir-rapporteur għall-opinjoni tal-Kumitat PETI se jinħatar mill-Grupp Renew.</w:t>
      </w:r>
    </w:p>
    <w:p w:rsidR="004E0DF7" w:rsidRPr="00B74EA9" w:rsidRDefault="004E0DF7" w:rsidP="004E0DF7">
      <w:pPr>
        <w:pStyle w:val="Heading1"/>
        <w:tabs>
          <w:tab w:val="left" w:pos="567"/>
        </w:tabs>
        <w:ind w:left="6314" w:hanging="360"/>
        <w:rPr>
          <w:szCs w:val="24"/>
        </w:rPr>
      </w:pPr>
    </w:p>
    <w:p w:rsidR="004E0DF7" w:rsidRPr="00B74EA9" w:rsidRDefault="00CF12FC" w:rsidP="00CF12FC">
      <w:pPr>
        <w:pStyle w:val="Heading1"/>
        <w:keepNext w:val="0"/>
        <w:widowControl w:val="0"/>
        <w:tabs>
          <w:tab w:val="clear" w:pos="0"/>
          <w:tab w:val="clear" w:pos="720"/>
          <w:tab w:val="clear" w:pos="2154"/>
          <w:tab w:val="clear" w:pos="2880"/>
        </w:tabs>
        <w:autoSpaceDE w:val="0"/>
        <w:autoSpaceDN w:val="0"/>
        <w:adjustRightInd w:val="0"/>
        <w:spacing w:before="120" w:after="120"/>
        <w:ind w:left="360" w:hanging="360"/>
        <w:jc w:val="left"/>
        <w:rPr>
          <w:szCs w:val="24"/>
        </w:rPr>
      </w:pPr>
      <w:bookmarkStart w:id="4" w:name="_Toc50476870"/>
      <w:r w:rsidRPr="00B74EA9">
        <w:t>3.</w:t>
      </w:r>
      <w:r w:rsidRPr="00B74EA9">
        <w:tab/>
      </w:r>
      <w:bookmarkStart w:id="5" w:name="_Toc34659585"/>
      <w:r w:rsidRPr="00B74EA9">
        <w:t>Adozzjoni tal-abbozz ta' aġenda tal-laqgħa tal-Kumitat PETI tat-22 ta' Settembru 2020</w:t>
      </w:r>
      <w:bookmarkEnd w:id="5"/>
      <w:r w:rsidRPr="00B74EA9">
        <w:t xml:space="preserve"> (13.45 – 15.45 u 16.45 – 18.45)</w:t>
      </w:r>
      <w:bookmarkEnd w:id="4"/>
    </w:p>
    <w:p w:rsidR="004E0DF7" w:rsidRPr="00B74EA9" w:rsidRDefault="004E0DF7" w:rsidP="004E0DF7">
      <w:pPr>
        <w:spacing w:before="360"/>
        <w:jc w:val="both"/>
        <w:rPr>
          <w:szCs w:val="24"/>
        </w:rPr>
      </w:pPr>
      <w:r w:rsidRPr="00B74EA9">
        <w:t xml:space="preserve">Il-President ħabbar li l-laqgħa li jmiss tal-kumitat se ssir f'żewġ partijiet minħabba l-bżonn li l-kabini tal-interpreti jitnaddfu wara l-ewwel sagħtejn tal-laqgħa. </w:t>
      </w:r>
    </w:p>
    <w:p w:rsidR="004E0DF7" w:rsidRPr="00B74EA9" w:rsidRDefault="004E0DF7" w:rsidP="004E0DF7">
      <w:pPr>
        <w:jc w:val="both"/>
        <w:rPr>
          <w:szCs w:val="24"/>
        </w:rPr>
      </w:pPr>
      <w:r w:rsidRPr="00B74EA9">
        <w:t>Il-President spjega li se jkun hemm 6 petizzjonijiet diskussi fil-laqgħa tat-22 ta' Settembru u 6 oħra fil-laqgħa li jmiss f'Ottubru.</w:t>
      </w:r>
    </w:p>
    <w:p w:rsidR="004E0DF7" w:rsidRPr="00B74EA9" w:rsidRDefault="004E0DF7" w:rsidP="004E0DF7">
      <w:pPr>
        <w:jc w:val="both"/>
        <w:rPr>
          <w:szCs w:val="24"/>
        </w:rPr>
      </w:pPr>
      <w:r w:rsidRPr="00B74EA9">
        <w:t>It-talba tal-President għall-proċedura ta' urġenza tal-Petizzjoni 0920/20 (relatata mal-Covid-19) ġiet approvata. Din il-petizzjoni se titqiegħed fuq l-aġenda fit-22 ta' Settembru.</w:t>
      </w:r>
    </w:p>
    <w:p w:rsidR="004E0DF7" w:rsidRPr="00B74EA9" w:rsidRDefault="004E0DF7" w:rsidP="004E0DF7">
      <w:pPr>
        <w:jc w:val="both"/>
        <w:rPr>
          <w:szCs w:val="24"/>
        </w:rPr>
      </w:pPr>
      <w:r w:rsidRPr="00B74EA9">
        <w:t xml:space="preserve">Il-President talab lill-koordinaturi jiddeċiedu dwar il-petizzjonijiet li għandhom jitqiegħdu </w:t>
      </w:r>
      <w:r w:rsidRPr="00B74EA9">
        <w:lastRenderedPageBreak/>
        <w:t>fuq l-aġenda f Settembru mill-petizzjonijiet li ġejjin (0423/2019, 0790/2019, 0548/2019, 1432/2016, 0858/2017, 2184/2014, 0671/2018 u 0689/1998). Dawk li ma nżammux għal Settembru se jiġu eżaminati fil-laqgħa tal-Kumitat PETI f'Ottubru.</w:t>
      </w:r>
    </w:p>
    <w:p w:rsidR="004E0DF7" w:rsidRPr="00B74EA9" w:rsidRDefault="004E0DF7" w:rsidP="004E0DF7">
      <w:pPr>
        <w:jc w:val="both"/>
        <w:rPr>
          <w:szCs w:val="24"/>
        </w:rPr>
      </w:pPr>
      <w:r w:rsidRPr="00B74EA9">
        <w:t xml:space="preserve">Il-Petizzjonijiet 0695/2019 u 0491/2020 se jiġu diskussi wara li tasal it-tweġiba tal-KE. </w:t>
      </w:r>
    </w:p>
    <w:p w:rsidR="004E0DF7" w:rsidRPr="00B74EA9" w:rsidRDefault="004E0DF7" w:rsidP="004E0DF7">
      <w:pPr>
        <w:jc w:val="both"/>
        <w:rPr>
          <w:szCs w:val="24"/>
        </w:rPr>
      </w:pPr>
      <w:r w:rsidRPr="00B74EA9">
        <w:t xml:space="preserve">Il-koordinaturi qablu li l-Petizzjoni 0070/2012 tiġi posposta għall-aġenda ulterjuri (Novembru/Diċembru). Rigward il-Petizzjoni 0087/2020, huma ddeċidew li jistennew it-tweġibiet mill-KE u s-SEAE qabel ma jpoġġuha lura fuq aġenda. Fir-rigward tal-Petizzjoni 0677/2020, se titqiegħed fuq l-aġenda ladarba tasal it-tweġiba tal-awtoritajiet Pollakki rigward il-petizzjoni dwar l-istess suġġett diskuss f'Lulju 2020 (Petizzjoni 1236/2019). </w:t>
      </w:r>
    </w:p>
    <w:p w:rsidR="004E0DF7" w:rsidRPr="00B74EA9" w:rsidRDefault="00CF12FC" w:rsidP="00CF12FC">
      <w:pPr>
        <w:pStyle w:val="Heading1"/>
        <w:keepNext w:val="0"/>
        <w:widowControl w:val="0"/>
        <w:tabs>
          <w:tab w:val="clear" w:pos="0"/>
          <w:tab w:val="clear" w:pos="720"/>
          <w:tab w:val="clear" w:pos="2154"/>
          <w:tab w:val="clear" w:pos="2880"/>
          <w:tab w:val="left" w:pos="567"/>
        </w:tabs>
        <w:autoSpaceDE w:val="0"/>
        <w:autoSpaceDN w:val="0"/>
        <w:adjustRightInd w:val="0"/>
        <w:spacing w:before="120" w:after="120"/>
        <w:ind w:left="567" w:hanging="567"/>
        <w:rPr>
          <w:szCs w:val="24"/>
        </w:rPr>
      </w:pPr>
      <w:bookmarkStart w:id="6" w:name="_Toc50476871"/>
      <w:r w:rsidRPr="00B74EA9">
        <w:t>4.</w:t>
      </w:r>
      <w:r w:rsidRPr="00B74EA9">
        <w:tab/>
        <w:t>Proposti għal laqgħat futuri</w:t>
      </w:r>
      <w:bookmarkEnd w:id="6"/>
    </w:p>
    <w:p w:rsidR="004E0DF7" w:rsidRPr="00B74EA9" w:rsidRDefault="004E0DF7" w:rsidP="004E0DF7">
      <w:pPr>
        <w:spacing w:before="360"/>
        <w:jc w:val="both"/>
        <w:rPr>
          <w:b/>
          <w:szCs w:val="24"/>
        </w:rPr>
      </w:pPr>
      <w:r w:rsidRPr="00B74EA9">
        <w:rPr>
          <w:b/>
          <w:szCs w:val="24"/>
        </w:rPr>
        <w:t>4.1</w:t>
      </w:r>
      <w:r w:rsidRPr="00B74EA9">
        <w:rPr>
          <w:b/>
          <w:szCs w:val="24"/>
        </w:rPr>
        <w:tab/>
      </w:r>
      <w:r w:rsidRPr="00B74EA9">
        <w:t>Il-koordinaturi qablu mat-talba tal-PPE biex il-Petizzjoni 0194/2020 tiġi inkluża għal laqgħa futura.</w:t>
      </w:r>
    </w:p>
    <w:p w:rsidR="004E0DF7" w:rsidRPr="00B74EA9" w:rsidRDefault="004E0DF7" w:rsidP="004E0DF7">
      <w:pPr>
        <w:rPr>
          <w:b/>
          <w:szCs w:val="24"/>
        </w:rPr>
      </w:pPr>
      <w:r w:rsidRPr="00B74EA9">
        <w:rPr>
          <w:b/>
          <w:szCs w:val="24"/>
        </w:rPr>
        <w:t>4.2</w:t>
      </w:r>
      <w:r w:rsidRPr="00B74EA9">
        <w:rPr>
          <w:b/>
          <w:szCs w:val="24"/>
        </w:rPr>
        <w:tab/>
      </w:r>
      <w:r w:rsidRPr="00B74EA9">
        <w:t>Il-koordinaturi qablu mat-talba tal-S&amp;D biex il-Petizzjonijiet 0354/2020 u 0448/2020 jiġu inklużi għal laqgħa futura.</w:t>
      </w:r>
    </w:p>
    <w:p w:rsidR="004E0DF7" w:rsidRPr="00B74EA9" w:rsidRDefault="00CF12FC" w:rsidP="00CF12FC">
      <w:pPr>
        <w:pStyle w:val="Heading1"/>
        <w:keepNext w:val="0"/>
        <w:widowControl w:val="0"/>
        <w:tabs>
          <w:tab w:val="clear" w:pos="0"/>
          <w:tab w:val="clear" w:pos="720"/>
          <w:tab w:val="clear" w:pos="2154"/>
          <w:tab w:val="clear" w:pos="2880"/>
          <w:tab w:val="left" w:pos="567"/>
        </w:tabs>
        <w:autoSpaceDE w:val="0"/>
        <w:autoSpaceDN w:val="0"/>
        <w:adjustRightInd w:val="0"/>
        <w:spacing w:before="120" w:after="120"/>
        <w:ind w:left="567" w:hanging="567"/>
        <w:rPr>
          <w:szCs w:val="24"/>
        </w:rPr>
      </w:pPr>
      <w:bookmarkStart w:id="7" w:name="_Toc50476872"/>
      <w:r w:rsidRPr="00B74EA9">
        <w:t>5.</w:t>
      </w:r>
      <w:r w:rsidRPr="00B74EA9">
        <w:tab/>
        <w:t>Rapporti u Opinjonijiet</w:t>
      </w:r>
      <w:bookmarkEnd w:id="7"/>
      <w:r w:rsidRPr="00B74EA9">
        <w:t xml:space="preserve"> </w:t>
      </w:r>
    </w:p>
    <w:p w:rsidR="004E0DF7" w:rsidRPr="00B74EA9" w:rsidRDefault="004E0DF7" w:rsidP="004E0DF7">
      <w:pPr>
        <w:spacing w:before="360"/>
        <w:jc w:val="both"/>
        <w:rPr>
          <w:i/>
          <w:szCs w:val="24"/>
        </w:rPr>
      </w:pPr>
      <w:r w:rsidRPr="00B74EA9">
        <w:rPr>
          <w:i/>
          <w:szCs w:val="24"/>
        </w:rPr>
        <w:t>Dan il-punt ġie pospost fuq talba tal-Grupp Renew.</w:t>
      </w:r>
    </w:p>
    <w:p w:rsidR="004E0DF7" w:rsidRPr="00B74EA9" w:rsidRDefault="00CF12FC" w:rsidP="00CF12FC">
      <w:pPr>
        <w:pStyle w:val="Heading1"/>
        <w:keepNext w:val="0"/>
        <w:widowControl w:val="0"/>
        <w:tabs>
          <w:tab w:val="clear" w:pos="0"/>
          <w:tab w:val="clear" w:pos="720"/>
          <w:tab w:val="clear" w:pos="2154"/>
          <w:tab w:val="clear" w:pos="2880"/>
          <w:tab w:val="left" w:pos="567"/>
        </w:tabs>
        <w:autoSpaceDE w:val="0"/>
        <w:autoSpaceDN w:val="0"/>
        <w:adjustRightInd w:val="0"/>
        <w:spacing w:before="120" w:after="120"/>
        <w:ind w:left="567" w:hanging="567"/>
        <w:rPr>
          <w:szCs w:val="24"/>
        </w:rPr>
      </w:pPr>
      <w:bookmarkStart w:id="8" w:name="_Toc50476873"/>
      <w:bookmarkStart w:id="9" w:name="_Toc32845402"/>
      <w:r w:rsidRPr="00B74EA9">
        <w:t>6.</w:t>
      </w:r>
      <w:r w:rsidRPr="00B74EA9">
        <w:tab/>
        <w:t>Talbiet għal azzjoni speċifika</w:t>
      </w:r>
      <w:bookmarkEnd w:id="8"/>
      <w:bookmarkEnd w:id="9"/>
    </w:p>
    <w:p w:rsidR="004E0DF7" w:rsidRPr="00B74EA9" w:rsidRDefault="004E0DF7" w:rsidP="004E0DF7">
      <w:pPr>
        <w:spacing w:before="360"/>
        <w:jc w:val="both"/>
        <w:rPr>
          <w:rFonts w:eastAsiaTheme="minorEastAsia"/>
          <w:b/>
          <w:bCs/>
          <w:color w:val="000000"/>
          <w:szCs w:val="24"/>
        </w:rPr>
      </w:pPr>
      <w:r w:rsidRPr="00B74EA9">
        <w:rPr>
          <w:b/>
          <w:bCs/>
          <w:color w:val="000000"/>
          <w:szCs w:val="24"/>
        </w:rPr>
        <w:t>6.1 Segwitu għall-Petizzjoni 0472/2020 minn G. C. ta' ċittadinanza Taljana, dwar il-ftuħ mill-ġdid immedjat tad-Dipartimenti Kirurġiċi u Ortopediċi f'Ostuni</w:t>
      </w:r>
    </w:p>
    <w:p w:rsidR="004E0DF7" w:rsidRPr="00B74EA9" w:rsidRDefault="004E0DF7" w:rsidP="004E0DF7">
      <w:pPr>
        <w:spacing w:before="120"/>
        <w:jc w:val="both"/>
        <w:rPr>
          <w:rFonts w:eastAsiaTheme="minorHAnsi"/>
          <w:szCs w:val="24"/>
        </w:rPr>
      </w:pPr>
      <w:r w:rsidRPr="00B74EA9">
        <w:t>It-talba tas-Sur Furore biex terġa' tinfetaħ din il-petizzjoni, tiġi ddikjarata ammissibbli u tiġi trattata skont il-proċedura ordinarja ġiet miċħuda (permezz ta' votazzjoni).</w:t>
      </w:r>
    </w:p>
    <w:p w:rsidR="004E0DF7" w:rsidRPr="00B74EA9" w:rsidRDefault="004E0DF7" w:rsidP="004E0DF7">
      <w:pPr>
        <w:spacing w:before="240"/>
        <w:jc w:val="both"/>
        <w:rPr>
          <w:szCs w:val="24"/>
        </w:rPr>
      </w:pPr>
      <w:r w:rsidRPr="00B74EA9">
        <w:rPr>
          <w:b/>
          <w:szCs w:val="24"/>
        </w:rPr>
        <w:t>6.2 Trattament tal-Petizzjoni 1053/2016 imressqa minn C.B., ta' ċittadinanza Taljana, dwar il-proġett għall-bini ta' baċir ta' detenzjoni għax-Xmara Seveso (Milan/Bresso)</w:t>
      </w:r>
    </w:p>
    <w:p w:rsidR="004E0DF7" w:rsidRPr="00B74EA9" w:rsidRDefault="004E0DF7" w:rsidP="004E0DF7">
      <w:pPr>
        <w:spacing w:before="240"/>
        <w:jc w:val="both"/>
        <w:rPr>
          <w:rFonts w:cstheme="minorBidi"/>
          <w:i/>
          <w:szCs w:val="24"/>
        </w:rPr>
      </w:pPr>
      <w:r w:rsidRPr="00B74EA9">
        <w:t xml:space="preserve">Fuq talba mis-Sa Evi, il-koordinaturi qablu li jibagħtu ittra lis-Sindku ta' Milan mill-President. </w:t>
      </w:r>
    </w:p>
    <w:p w:rsidR="004E0DF7" w:rsidRPr="00B74EA9" w:rsidRDefault="00CF12FC" w:rsidP="00CF12FC">
      <w:pPr>
        <w:pStyle w:val="Heading1"/>
        <w:keepNext w:val="0"/>
        <w:widowControl w:val="0"/>
        <w:tabs>
          <w:tab w:val="clear" w:pos="0"/>
          <w:tab w:val="clear" w:pos="720"/>
          <w:tab w:val="clear" w:pos="2154"/>
          <w:tab w:val="clear" w:pos="2880"/>
        </w:tabs>
        <w:autoSpaceDE w:val="0"/>
        <w:autoSpaceDN w:val="0"/>
        <w:adjustRightInd w:val="0"/>
        <w:spacing w:before="120" w:after="120"/>
        <w:ind w:left="360" w:hanging="360"/>
        <w:jc w:val="left"/>
        <w:rPr>
          <w:szCs w:val="24"/>
        </w:rPr>
      </w:pPr>
      <w:bookmarkStart w:id="10" w:name="_Toc50476874"/>
      <w:r w:rsidRPr="00B74EA9">
        <w:t>7.</w:t>
      </w:r>
      <w:r w:rsidRPr="00B74EA9">
        <w:tab/>
        <w:t>Proposta tal-KE għal Seduta ta' Smigħ dwar id-drittijiet taċ-Ċittadinanza</w:t>
      </w:r>
      <w:bookmarkEnd w:id="10"/>
    </w:p>
    <w:p w:rsidR="004E0DF7" w:rsidRPr="00B74EA9" w:rsidRDefault="004E0DF7" w:rsidP="004E0DF7">
      <w:pPr>
        <w:spacing w:before="360"/>
        <w:jc w:val="both"/>
        <w:rPr>
          <w:bCs/>
          <w:szCs w:val="24"/>
        </w:rPr>
      </w:pPr>
      <w:r w:rsidRPr="00B74EA9">
        <w:t>Il-koordinaturi qablu li jingħaqdu mal-Kumitati AFCO, LIBE u JURI biex jorganizzaw b'mod konġunt seduta ta' smigħ mal-Kummissjoni dwar id-drittijiet taċ-Ċittadinanza fl-ewwel nofs ta' Ottubru 2020.</w:t>
      </w:r>
    </w:p>
    <w:p w:rsidR="004E0DF7" w:rsidRPr="00B74EA9" w:rsidRDefault="004E0DF7" w:rsidP="004E0DF7">
      <w:pPr>
        <w:jc w:val="both"/>
        <w:rPr>
          <w:szCs w:val="24"/>
        </w:rPr>
      </w:pPr>
      <w:r w:rsidRPr="00B74EA9">
        <w:t xml:space="preserve">Is-segretarjat se jikkuntattja lill-Kummissjoni u lill-kumitati l-oħra, u l-koordinaturi se jiġu infurmati dwar il-passi futuri. </w:t>
      </w:r>
    </w:p>
    <w:p w:rsidR="004E0DF7" w:rsidRPr="00B74EA9" w:rsidRDefault="00CF12FC" w:rsidP="00CF12FC">
      <w:pPr>
        <w:pStyle w:val="Heading1"/>
        <w:keepNext w:val="0"/>
        <w:widowControl w:val="0"/>
        <w:tabs>
          <w:tab w:val="clear" w:pos="0"/>
          <w:tab w:val="clear" w:pos="720"/>
          <w:tab w:val="clear" w:pos="2154"/>
          <w:tab w:val="clear" w:pos="2880"/>
          <w:tab w:val="left" w:pos="567"/>
        </w:tabs>
        <w:autoSpaceDE w:val="0"/>
        <w:autoSpaceDN w:val="0"/>
        <w:adjustRightInd w:val="0"/>
        <w:spacing w:before="120" w:after="120"/>
        <w:ind w:left="567" w:hanging="567"/>
        <w:rPr>
          <w:bCs/>
          <w:szCs w:val="24"/>
        </w:rPr>
      </w:pPr>
      <w:bookmarkStart w:id="11" w:name="_Toc50476875"/>
      <w:r w:rsidRPr="00B74EA9">
        <w:t>8.</w:t>
      </w:r>
      <w:r w:rsidRPr="00B74EA9">
        <w:tab/>
        <w:t>Talbiet li jikkonċernaw punti-B</w:t>
      </w:r>
      <w:bookmarkEnd w:id="11"/>
      <w:r w:rsidRPr="00B74EA9">
        <w:t xml:space="preserve"> </w:t>
      </w:r>
    </w:p>
    <w:p w:rsidR="004E0DF7" w:rsidRPr="00B74EA9" w:rsidRDefault="004E0DF7" w:rsidP="004E0DF7">
      <w:pPr>
        <w:spacing w:before="360" w:after="200" w:line="276" w:lineRule="auto"/>
        <w:jc w:val="both"/>
        <w:rPr>
          <w:szCs w:val="24"/>
        </w:rPr>
      </w:pPr>
      <w:r w:rsidRPr="00B74EA9">
        <w:t>Il-koordinaturi ddeċidew li jżommu l-Petizzjoni 1055/2018 miftuħa, u jagħlqu l-Petizzjonijiet 1418/2014 u 1197/2019. Il-Petizzjoni 0788/2019 se tibqa' miftuħa għal xahrejn sakemm tasal ir-reazzjoni tal-petizzjonant. Il-Petizzjoni 0952/2019 ingħalqet.</w:t>
      </w:r>
    </w:p>
    <w:p w:rsidR="004E0DF7" w:rsidRPr="00B74EA9" w:rsidRDefault="00CF12FC" w:rsidP="00CF12FC">
      <w:pPr>
        <w:pStyle w:val="Heading1"/>
        <w:keepNext w:val="0"/>
        <w:widowControl w:val="0"/>
        <w:tabs>
          <w:tab w:val="clear" w:pos="0"/>
          <w:tab w:val="clear" w:pos="720"/>
          <w:tab w:val="clear" w:pos="2154"/>
          <w:tab w:val="clear" w:pos="2880"/>
        </w:tabs>
        <w:autoSpaceDE w:val="0"/>
        <w:autoSpaceDN w:val="0"/>
        <w:adjustRightInd w:val="0"/>
        <w:spacing w:before="120" w:after="120"/>
        <w:ind w:left="360" w:hanging="360"/>
        <w:jc w:val="left"/>
        <w:rPr>
          <w:szCs w:val="24"/>
        </w:rPr>
      </w:pPr>
      <w:bookmarkStart w:id="12" w:name="_Toc50476876"/>
      <w:r w:rsidRPr="00B74EA9">
        <w:t>9.</w:t>
      </w:r>
      <w:r w:rsidRPr="00B74EA9">
        <w:tab/>
        <w:t xml:space="preserve">Inizjattiva taċ-Ċittadini Ewropej (IĊE) li għadha kif ġiet irreġistrata u </w:t>
      </w:r>
      <w:r w:rsidRPr="00B74EA9">
        <w:lastRenderedPageBreak/>
        <w:t>informazzjoni aġġornata rigward l-inizjattivi taċ-ċittadini Ewropej irreġistrati</w:t>
      </w:r>
      <w:bookmarkEnd w:id="12"/>
    </w:p>
    <w:p w:rsidR="004E0DF7" w:rsidRPr="00B74EA9" w:rsidRDefault="004E0DF7" w:rsidP="004E0DF7">
      <w:pPr>
        <w:spacing w:before="360" w:after="200" w:line="276" w:lineRule="auto"/>
        <w:jc w:val="both"/>
        <w:rPr>
          <w:szCs w:val="24"/>
        </w:rPr>
      </w:pPr>
      <w:r w:rsidRPr="00B74EA9">
        <w:t>Il-koordinaturi ġew aġġornati dwar is-sitwazzjoni li tikkonċerna tliet IĊE rreġistrati ("Right to Cure", "Minority SafePack" u "End the Cage Age").</w:t>
      </w:r>
    </w:p>
    <w:p w:rsidR="004E0DF7" w:rsidRPr="00B74EA9" w:rsidRDefault="00CF12FC" w:rsidP="00CF12FC">
      <w:pPr>
        <w:pStyle w:val="Heading1"/>
        <w:keepNext w:val="0"/>
        <w:widowControl w:val="0"/>
        <w:tabs>
          <w:tab w:val="clear" w:pos="0"/>
          <w:tab w:val="clear" w:pos="720"/>
          <w:tab w:val="clear" w:pos="2154"/>
          <w:tab w:val="clear" w:pos="2880"/>
          <w:tab w:val="left" w:pos="567"/>
        </w:tabs>
        <w:autoSpaceDE w:val="0"/>
        <w:autoSpaceDN w:val="0"/>
        <w:adjustRightInd w:val="0"/>
        <w:spacing w:before="120" w:after="120"/>
        <w:ind w:left="567" w:hanging="567"/>
        <w:rPr>
          <w:szCs w:val="24"/>
        </w:rPr>
      </w:pPr>
      <w:bookmarkStart w:id="13" w:name="_Toc50476877"/>
      <w:r w:rsidRPr="00B74EA9">
        <w:t>10.</w:t>
      </w:r>
      <w:r w:rsidRPr="00B74EA9">
        <w:tab/>
        <w:t>Laqgħa tal-Grupp ta' Tmexxija tal-Portal tal-Kumitat PETI</w:t>
      </w:r>
      <w:bookmarkEnd w:id="13"/>
      <w:r w:rsidRPr="00B74EA9">
        <w:t xml:space="preserve"> </w:t>
      </w:r>
    </w:p>
    <w:p w:rsidR="004E0DF7" w:rsidRPr="00B74EA9" w:rsidRDefault="004E0DF7" w:rsidP="004E0DF7">
      <w:pPr>
        <w:spacing w:before="360" w:after="200" w:line="276" w:lineRule="auto"/>
        <w:jc w:val="both"/>
        <w:rPr>
          <w:szCs w:val="24"/>
        </w:rPr>
      </w:pPr>
      <w:r w:rsidRPr="00B74EA9">
        <w:t>Il-koordinaturi se jiġu infurmati kif xieraq dwar l-eżitu tal-laqgħa tal-Kumitati ta' Tmexxija tal-Portal tal-Kumitat PETI skedata għall-ewwel ġimgħa ta' Ottubru 2020.</w:t>
      </w:r>
    </w:p>
    <w:p w:rsidR="004E0DF7" w:rsidRPr="00B74EA9" w:rsidRDefault="00CF12FC" w:rsidP="00CF12FC">
      <w:pPr>
        <w:tabs>
          <w:tab w:val="left" w:pos="567"/>
        </w:tabs>
        <w:autoSpaceDE w:val="0"/>
        <w:autoSpaceDN w:val="0"/>
        <w:adjustRightInd w:val="0"/>
        <w:spacing w:before="120" w:after="120"/>
        <w:ind w:left="567" w:hanging="567"/>
        <w:jc w:val="both"/>
        <w:outlineLvl w:val="0"/>
        <w:rPr>
          <w:rFonts w:eastAsiaTheme="minorEastAsia"/>
          <w:b/>
          <w:bCs/>
          <w:color w:val="000000"/>
          <w:szCs w:val="24"/>
          <w:u w:val="single"/>
        </w:rPr>
      </w:pPr>
      <w:bookmarkStart w:id="14" w:name="_Toc50476878"/>
      <w:bookmarkStart w:id="15" w:name="_Toc34659598"/>
      <w:r w:rsidRPr="00B74EA9">
        <w:rPr>
          <w:b/>
          <w:bCs/>
          <w:color w:val="000000"/>
          <w:szCs w:val="24"/>
        </w:rPr>
        <w:t>11.</w:t>
      </w:r>
      <w:r w:rsidRPr="00B74EA9">
        <w:rPr>
          <w:b/>
          <w:bCs/>
          <w:color w:val="000000"/>
          <w:szCs w:val="24"/>
        </w:rPr>
        <w:tab/>
      </w:r>
      <w:r w:rsidRPr="00B74EA9">
        <w:rPr>
          <w:b/>
          <w:bCs/>
          <w:color w:val="000000"/>
          <w:szCs w:val="24"/>
          <w:u w:val="single"/>
        </w:rPr>
        <w:t>Petizzjonijiet irtirati</w:t>
      </w:r>
      <w:bookmarkEnd w:id="14"/>
      <w:bookmarkEnd w:id="15"/>
    </w:p>
    <w:p w:rsidR="004E0DF7" w:rsidRPr="00B74EA9" w:rsidRDefault="004E0DF7" w:rsidP="004E0DF7">
      <w:pPr>
        <w:spacing w:before="360" w:after="200" w:line="276" w:lineRule="auto"/>
        <w:jc w:val="both"/>
        <w:rPr>
          <w:rFonts w:eastAsiaTheme="minorHAnsi" w:cstheme="minorBidi"/>
          <w:szCs w:val="24"/>
        </w:rPr>
      </w:pPr>
      <w:r w:rsidRPr="00B74EA9">
        <w:t xml:space="preserve">Il-koordinaturi ħadu nota tal-petizzjonijiet irtirati. </w:t>
      </w:r>
    </w:p>
    <w:p w:rsidR="004E0DF7" w:rsidRPr="00B74EA9" w:rsidRDefault="00CF12FC" w:rsidP="00CF12FC">
      <w:pPr>
        <w:tabs>
          <w:tab w:val="left" w:pos="567"/>
        </w:tabs>
        <w:autoSpaceDE w:val="0"/>
        <w:autoSpaceDN w:val="0"/>
        <w:adjustRightInd w:val="0"/>
        <w:spacing w:before="120" w:after="120"/>
        <w:ind w:left="567" w:hanging="567"/>
        <w:jc w:val="both"/>
        <w:outlineLvl w:val="0"/>
        <w:rPr>
          <w:rFonts w:eastAsiaTheme="minorEastAsia"/>
          <w:b/>
          <w:bCs/>
          <w:color w:val="000000"/>
          <w:szCs w:val="24"/>
          <w:u w:val="single"/>
        </w:rPr>
      </w:pPr>
      <w:bookmarkStart w:id="16" w:name="_Toc50476879"/>
      <w:bookmarkStart w:id="17" w:name="_Toc34659599"/>
      <w:r w:rsidRPr="00B74EA9">
        <w:rPr>
          <w:b/>
          <w:bCs/>
          <w:color w:val="000000"/>
          <w:szCs w:val="24"/>
        </w:rPr>
        <w:t>12.</w:t>
      </w:r>
      <w:r w:rsidRPr="00B74EA9">
        <w:rPr>
          <w:b/>
          <w:bCs/>
          <w:color w:val="000000"/>
          <w:szCs w:val="24"/>
        </w:rPr>
        <w:tab/>
      </w:r>
      <w:r w:rsidRPr="00B74EA9">
        <w:rPr>
          <w:b/>
          <w:bCs/>
          <w:color w:val="000000"/>
          <w:szCs w:val="24"/>
          <w:u w:val="single"/>
        </w:rPr>
        <w:t>Ittri</w:t>
      </w:r>
      <w:bookmarkEnd w:id="16"/>
      <w:bookmarkEnd w:id="17"/>
      <w:r w:rsidRPr="00B74EA9">
        <w:rPr>
          <w:b/>
          <w:bCs/>
          <w:color w:val="000000"/>
          <w:szCs w:val="24"/>
          <w:u w:val="single"/>
        </w:rPr>
        <w:t xml:space="preserve"> </w:t>
      </w:r>
    </w:p>
    <w:p w:rsidR="004E0DF7" w:rsidRPr="00B74EA9" w:rsidRDefault="004E0DF7" w:rsidP="004E0DF7">
      <w:pPr>
        <w:spacing w:before="360" w:after="200" w:line="276" w:lineRule="auto"/>
        <w:jc w:val="both"/>
        <w:rPr>
          <w:rFonts w:eastAsiaTheme="minorHAnsi" w:cstheme="minorBidi"/>
          <w:szCs w:val="24"/>
        </w:rPr>
      </w:pPr>
      <w:r w:rsidRPr="00B74EA9">
        <w:t xml:space="preserve">Il-koordinaturi ħadu nota tal-ittri rċevuti. </w:t>
      </w:r>
    </w:p>
    <w:p w:rsidR="004E0DF7" w:rsidRPr="00B74EA9" w:rsidRDefault="00CF12FC" w:rsidP="00CF12FC">
      <w:pPr>
        <w:pStyle w:val="Heading1"/>
        <w:keepNext w:val="0"/>
        <w:widowControl w:val="0"/>
        <w:tabs>
          <w:tab w:val="clear" w:pos="0"/>
          <w:tab w:val="clear" w:pos="720"/>
          <w:tab w:val="clear" w:pos="2154"/>
          <w:tab w:val="clear" w:pos="2880"/>
          <w:tab w:val="left" w:pos="567"/>
        </w:tabs>
        <w:autoSpaceDE w:val="0"/>
        <w:autoSpaceDN w:val="0"/>
        <w:adjustRightInd w:val="0"/>
        <w:spacing w:before="120" w:after="120"/>
        <w:ind w:left="567" w:hanging="567"/>
        <w:rPr>
          <w:szCs w:val="24"/>
        </w:rPr>
      </w:pPr>
      <w:bookmarkStart w:id="18" w:name="_Toc50476880"/>
      <w:r w:rsidRPr="00B74EA9">
        <w:t>13.</w:t>
      </w:r>
      <w:r w:rsidRPr="00B74EA9">
        <w:tab/>
        <w:t>Kwistjonijiet varji</w:t>
      </w:r>
      <w:bookmarkEnd w:id="18"/>
    </w:p>
    <w:p w:rsidR="004E0DF7" w:rsidRPr="00B74EA9" w:rsidRDefault="004E0DF7" w:rsidP="004E0DF7">
      <w:pPr>
        <w:spacing w:line="276" w:lineRule="auto"/>
        <w:jc w:val="both"/>
        <w:rPr>
          <w:szCs w:val="24"/>
        </w:rPr>
      </w:pPr>
      <w:r w:rsidRPr="00B74EA9">
        <w:t>Ma kien hemm xejn.</w:t>
      </w:r>
    </w:p>
    <w:p w:rsidR="004E0DF7" w:rsidRPr="00B74EA9" w:rsidRDefault="004E0DF7" w:rsidP="004E0DF7">
      <w:pPr>
        <w:spacing w:line="276" w:lineRule="auto"/>
        <w:jc w:val="both"/>
        <w:rPr>
          <w:szCs w:val="24"/>
        </w:rPr>
      </w:pPr>
    </w:p>
    <w:p w:rsidR="004E0DF7" w:rsidRPr="00B74EA9" w:rsidRDefault="004E0DF7" w:rsidP="004E0DF7">
      <w:pPr>
        <w:spacing w:line="276" w:lineRule="auto"/>
        <w:jc w:val="both"/>
        <w:rPr>
          <w:szCs w:val="24"/>
        </w:rPr>
      </w:pPr>
    </w:p>
    <w:bookmarkEnd w:id="3"/>
    <w:p w:rsidR="00D503D9" w:rsidRPr="00B74EA9" w:rsidRDefault="00CF12FC" w:rsidP="00CF12FC">
      <w:pPr>
        <w:widowControl/>
        <w:tabs>
          <w:tab w:val="left" w:pos="-1417"/>
          <w:tab w:val="left" w:pos="-397"/>
          <w:tab w:val="left" w:pos="601"/>
          <w:tab w:val="left" w:pos="839"/>
          <w:tab w:val="left" w:pos="7682"/>
        </w:tabs>
        <w:ind w:left="360" w:hanging="360"/>
        <w:jc w:val="both"/>
        <w:rPr>
          <w:b/>
        </w:rPr>
      </w:pPr>
      <w:r w:rsidRPr="00B74EA9">
        <w:rPr>
          <w:b/>
        </w:rPr>
        <w:t>11.</w:t>
      </w:r>
      <w:r w:rsidRPr="00B74EA9">
        <w:rPr>
          <w:b/>
        </w:rPr>
        <w:tab/>
        <w:t>Data u post tal-laqgħa li jmiss</w:t>
      </w:r>
    </w:p>
    <w:p w:rsidR="00D503D9" w:rsidRPr="00B74EA9" w:rsidRDefault="00CF12FC" w:rsidP="00CF12FC">
      <w:pPr>
        <w:tabs>
          <w:tab w:val="left" w:pos="720"/>
        </w:tabs>
        <w:ind w:left="720" w:hanging="360"/>
      </w:pPr>
      <w:r w:rsidRPr="00B74EA9">
        <w:rPr>
          <w:rFonts w:ascii="Symbol" w:hAnsi="Symbol"/>
        </w:rPr>
        <w:t></w:t>
      </w:r>
      <w:r w:rsidRPr="00B74EA9">
        <w:rPr>
          <w:rFonts w:ascii="Symbol" w:hAnsi="Symbol"/>
        </w:rPr>
        <w:tab/>
      </w:r>
      <w:r w:rsidRPr="00B74EA9">
        <w:t xml:space="preserve">  28.10.2020,  9.00-11.00  +  11.30-12.30  +  16.45–18.45</w:t>
      </w:r>
    </w:p>
    <w:p w:rsidR="00D503D9" w:rsidRPr="00B74EA9" w:rsidRDefault="00CF12FC" w:rsidP="00CF12FC">
      <w:pPr>
        <w:tabs>
          <w:tab w:val="left" w:pos="720"/>
        </w:tabs>
        <w:ind w:left="720" w:hanging="360"/>
      </w:pPr>
      <w:r w:rsidRPr="00B74EA9">
        <w:rPr>
          <w:rFonts w:ascii="Symbol" w:hAnsi="Symbol"/>
        </w:rPr>
        <w:t></w:t>
      </w:r>
      <w:r w:rsidRPr="00B74EA9">
        <w:rPr>
          <w:rFonts w:ascii="Symbol" w:hAnsi="Symbol"/>
        </w:rPr>
        <w:tab/>
      </w:r>
      <w:r w:rsidRPr="00B74EA9">
        <w:t xml:space="preserve">  29.10.2020,  9.00-11.00</w:t>
      </w:r>
    </w:p>
    <w:p w:rsidR="00D503D9" w:rsidRPr="00B74EA9" w:rsidRDefault="00D503D9" w:rsidP="00D503D9"/>
    <w:p w:rsidR="00481125" w:rsidRPr="00B74EA9" w:rsidRDefault="00481125" w:rsidP="00481125">
      <w:pPr>
        <w:spacing w:before="240"/>
        <w:jc w:val="center"/>
        <w:rPr>
          <w:i/>
          <w:snapToGrid/>
        </w:rPr>
      </w:pPr>
      <w:r w:rsidRPr="00B74EA9">
        <w:rPr>
          <w:i/>
        </w:rPr>
        <w:t>Il-laqgħa ntemmet fis-18.22</w:t>
      </w:r>
    </w:p>
    <w:p w:rsidR="00D503D9" w:rsidRPr="00B74EA9" w:rsidRDefault="00D503D9" w:rsidP="00D503D9">
      <w:pPr>
        <w:spacing w:before="240"/>
        <w:jc w:val="center"/>
      </w:pPr>
      <w:r w:rsidRPr="00B74EA9">
        <w:t>* * *</w:t>
      </w:r>
    </w:p>
    <w:p w:rsidR="009C722F" w:rsidRPr="00B74EA9" w:rsidRDefault="009C722F">
      <w:pPr>
        <w:widowControl/>
      </w:pPr>
      <w:r w:rsidRPr="00B74EA9">
        <w:br w:type="page"/>
      </w:r>
    </w:p>
    <w:p w:rsidR="00D503D9" w:rsidRPr="00B74EA9" w:rsidRDefault="00D503D9" w:rsidP="00FD6056">
      <w:pPr>
        <w:widowControl/>
        <w:tabs>
          <w:tab w:val="left" w:pos="-1843"/>
          <w:tab w:val="left" w:pos="-1417"/>
          <w:tab w:val="left" w:pos="-397"/>
          <w:tab w:val="left" w:pos="426"/>
          <w:tab w:val="left" w:pos="839"/>
          <w:tab w:val="left" w:pos="7682"/>
        </w:tabs>
        <w:jc w:val="both"/>
        <w:rPr>
          <w:b/>
        </w:rPr>
      </w:pPr>
      <w:r w:rsidRPr="00B74EA9">
        <w:rPr>
          <w:b/>
        </w:rPr>
        <w:lastRenderedPageBreak/>
        <w:t>B.</w:t>
      </w:r>
      <w:r w:rsidRPr="00B74EA9">
        <w:rPr>
          <w:b/>
        </w:rPr>
        <w:tab/>
        <w:t>Petizzjonijiet li huwa propost li jingħalqu fid-dawl tat-tweġiba bil-miktub tal-Kummissjoni jew ta' dokumenti oħra rċevuti</w:t>
      </w:r>
    </w:p>
    <w:p w:rsidR="00D503D9" w:rsidRPr="00B74EA9" w:rsidRDefault="00D503D9" w:rsidP="00D503D9"/>
    <w:p w:rsidR="00D503D9" w:rsidRPr="00B74EA9" w:rsidRDefault="00FD6056" w:rsidP="00FD6056">
      <w:pPr>
        <w:jc w:val="both"/>
      </w:pPr>
      <w:r w:rsidRPr="00B74EA9">
        <w:t xml:space="preserve">Il-petizzjonijiet li ġejjin se jingħalqu: 0162/2018, 0042/2019, 0079/2019, 0264/2019, 0301/2019, 0359/2019, 0411/2019, 0579/2019, 0589/2019, 0754/2019, 0757/2019, 0791/2019, 0793/2019, 0897/2019, 1112/2019, 1122/2019, 1144/2019, 1202/2019, 1222/2019, 1229/2019, 1231/2019, 1261/2019, 1275/2019, 0145/2020, 0302/2020, 0348/2020, 0368/2020, 0461/2020, </w:t>
      </w:r>
    </w:p>
    <w:tbl>
      <w:tblPr>
        <w:tblW w:w="7882" w:type="dxa"/>
        <w:tblLayout w:type="fixed"/>
        <w:tblCellMar>
          <w:left w:w="85" w:type="dxa"/>
          <w:right w:w="85" w:type="dxa"/>
        </w:tblCellMar>
        <w:tblLook w:val="04A0" w:firstRow="1" w:lastRow="0" w:firstColumn="1" w:lastColumn="0" w:noHBand="0" w:noVBand="1"/>
      </w:tblPr>
      <w:tblGrid>
        <w:gridCol w:w="652"/>
        <w:gridCol w:w="7230"/>
      </w:tblGrid>
      <w:tr w:rsidR="00FD6056" w:rsidRPr="00B74EA9" w:rsidTr="00FD6056">
        <w:tc>
          <w:tcPr>
            <w:tcW w:w="652" w:type="dxa"/>
          </w:tcPr>
          <w:p w:rsidR="00FD6056" w:rsidRPr="00B74EA9" w:rsidRDefault="00FD6056" w:rsidP="00FD6056">
            <w:pPr>
              <w:widowControl/>
              <w:ind w:left="568"/>
              <w:jc w:val="both"/>
            </w:pPr>
          </w:p>
        </w:tc>
        <w:tc>
          <w:tcPr>
            <w:tcW w:w="7230" w:type="dxa"/>
          </w:tcPr>
          <w:p w:rsidR="00FD6056" w:rsidRPr="00B74EA9" w:rsidRDefault="00FD6056">
            <w:pPr>
              <w:tabs>
                <w:tab w:val="left" w:pos="4575"/>
              </w:tabs>
            </w:pPr>
          </w:p>
        </w:tc>
      </w:tr>
    </w:tbl>
    <w:p w:rsidR="00D503D9" w:rsidRPr="00B74EA9" w:rsidRDefault="00FD6056" w:rsidP="00D503D9">
      <w:r w:rsidRPr="00B74EA9">
        <w:t>Il-petizzjonijiet li ġejjin se jibqgħu miftuħin: 0648/2019, 0795/2019, 1125/2019, 1179/2019, 0058/2020, 0086/2020, 0095/2020, 0355/2020, 0433/2020, 0441/2020.</w:t>
      </w:r>
    </w:p>
    <w:p w:rsidR="00D503D9" w:rsidRPr="00B74EA9" w:rsidRDefault="00D503D9" w:rsidP="00D503D9"/>
    <w:p w:rsidR="00D503D9" w:rsidRPr="00B74EA9" w:rsidRDefault="00D503D9" w:rsidP="00D503D9"/>
    <w:p w:rsidR="00D503D9" w:rsidRPr="00B74EA9" w:rsidRDefault="00D503D9" w:rsidP="00D503D9">
      <w:pPr>
        <w:jc w:val="center"/>
      </w:pPr>
      <w:r w:rsidRPr="00B74EA9">
        <w:t>o O o</w:t>
      </w:r>
    </w:p>
    <w:p w:rsidR="00250F5D" w:rsidRPr="00B74EA9" w:rsidRDefault="00250F5D" w:rsidP="00F4356E"/>
    <w:p w:rsidR="00CA70CB" w:rsidRPr="00B74EA9" w:rsidRDefault="00CA70CB">
      <w:pPr>
        <w:tabs>
          <w:tab w:val="left" w:pos="-1057"/>
          <w:tab w:val="left" w:pos="-720"/>
          <w:tab w:val="left" w:pos="0"/>
          <w:tab w:val="left" w:pos="720"/>
          <w:tab w:val="left" w:pos="2154"/>
          <w:tab w:val="left" w:pos="2880"/>
        </w:tabs>
        <w:sectPr w:rsidR="00CA70CB" w:rsidRPr="00B74EA9" w:rsidSect="00B74EA9">
          <w:footerReference w:type="even" r:id="rId9"/>
          <w:footerReference w:type="default" r:id="rId10"/>
          <w:footerReference w:type="first" r:id="rId11"/>
          <w:footnotePr>
            <w:numRestart w:val="eachSect"/>
          </w:footnotePr>
          <w:pgSz w:w="11907" w:h="16840" w:code="9"/>
          <w:pgMar w:top="1134" w:right="1701" w:bottom="1418" w:left="1418" w:header="1134" w:footer="567" w:gutter="0"/>
          <w:cols w:space="720"/>
          <w:titlePg/>
          <w:docGrid w:linePitch="326"/>
        </w:sectPr>
      </w:pPr>
    </w:p>
    <w:p w:rsidR="008452E8" w:rsidRPr="00B74EA9" w:rsidRDefault="00CC6E1E" w:rsidP="00E2660A">
      <w:pPr>
        <w:pStyle w:val="AttendancePVTitle"/>
      </w:pPr>
      <w:r w:rsidRPr="00B74EA9">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B74EA9">
        <w:trPr>
          <w:cantSplit/>
        </w:trPr>
        <w:tc>
          <w:tcPr>
            <w:tcW w:w="9072" w:type="dxa"/>
            <w:shd w:val="pct10" w:color="000000" w:fill="FFFFFF"/>
          </w:tcPr>
          <w:p w:rsidR="008452E8" w:rsidRPr="00B74EA9" w:rsidRDefault="00CC6E1E" w:rsidP="00AD4CEB">
            <w:pPr>
              <w:pStyle w:val="AttendancePVTable"/>
              <w:rPr>
                <w:szCs w:val="16"/>
              </w:rPr>
            </w:pPr>
            <w:r w:rsidRPr="00B74EA9">
              <w:t>Бюро/Mesa/Předsednictvo/Formandskabet/Vorstand/Juhatus/Προεδρείο/Bureau/Predsjedništvo/Ufficio di presidenza/Prezidijs/ Biuras/Elnökség/Prezydium/Birou/Predsedníctvo/Predsedstvo/Puheenjohtajisto/Presidiet (*)</w:t>
            </w:r>
          </w:p>
        </w:tc>
      </w:tr>
      <w:tr w:rsidR="008452E8" w:rsidRPr="00B74EA9">
        <w:trPr>
          <w:cantSplit/>
          <w:trHeight w:val="720"/>
        </w:trPr>
        <w:tc>
          <w:tcPr>
            <w:tcW w:w="9072" w:type="dxa"/>
            <w:shd w:val="clear" w:color="000000" w:fill="FFFFFF"/>
          </w:tcPr>
          <w:p w:rsidR="008452E8" w:rsidRPr="00B74EA9" w:rsidRDefault="0074221E" w:rsidP="00AD4CEB">
            <w:pPr>
              <w:pStyle w:val="AttendancePVTable"/>
              <w:rPr>
                <w:szCs w:val="16"/>
              </w:rPr>
            </w:pPr>
            <w:r w:rsidRPr="00B74EA9">
              <w:t>Dolors Montserrat, Tatjana Ždanoka, Yana Toom, Cristina Maestre Martín De Almagro</w:t>
            </w:r>
          </w:p>
        </w:tc>
      </w:tr>
      <w:tr w:rsidR="008452E8" w:rsidRPr="00B74EA9">
        <w:trPr>
          <w:cantSplit/>
        </w:trPr>
        <w:tc>
          <w:tcPr>
            <w:tcW w:w="9072" w:type="dxa"/>
            <w:shd w:val="pct10" w:color="000000" w:fill="FFFFFF"/>
          </w:tcPr>
          <w:p w:rsidR="008452E8" w:rsidRPr="00B74EA9" w:rsidRDefault="00CC6E1E" w:rsidP="00AD4CEB">
            <w:pPr>
              <w:pStyle w:val="AttendancePVTable"/>
              <w:rPr>
                <w:szCs w:val="16"/>
              </w:rPr>
            </w:pPr>
            <w:r w:rsidRPr="00B74EA9">
              <w:t>Членове/Diputados/Poslanci/Medlemmer/Mitglieder/Parlamendiliikmed/Βουλευτές/Members/Députés/Zastupnici/Deputati/Deputāti/ Nariai/Képviselõk/Membri/Leden/Posłowie/Deputados/Deputaţi/Jäsenet/Ledamöter</w:t>
            </w:r>
          </w:p>
        </w:tc>
      </w:tr>
      <w:tr w:rsidR="008452E8" w:rsidRPr="00B74EA9">
        <w:trPr>
          <w:cantSplit/>
          <w:trHeight w:val="1200"/>
        </w:trPr>
        <w:tc>
          <w:tcPr>
            <w:tcW w:w="9072" w:type="dxa"/>
            <w:shd w:val="clear" w:color="000000" w:fill="FFFFFF"/>
          </w:tcPr>
          <w:p w:rsidR="008452E8" w:rsidRPr="00B74EA9" w:rsidRDefault="0074221E" w:rsidP="00AD4CEB">
            <w:pPr>
              <w:pStyle w:val="AttendancePVTable"/>
              <w:rPr>
                <w:szCs w:val="16"/>
              </w:rPr>
            </w:pPr>
            <w:r w:rsidRPr="00B74EA9">
              <w:t>Alexander Bernhuber, Agnès Evren, Gheorghe Falcă, Peter Jahr, Radan Kanev, Stelios Kympouropoulos, Loránt Vincze, Alex Agius Saliba, Andris Ameriks, Marc Angel, Ibán García Del Blanco, Ulrike Müller, Frédérique Ries, Thomas Waitz, Kosma Złotowski</w:t>
            </w:r>
          </w:p>
        </w:tc>
      </w:tr>
      <w:tr w:rsidR="008452E8" w:rsidRPr="00B74EA9">
        <w:trPr>
          <w:cantSplit/>
        </w:trPr>
        <w:tc>
          <w:tcPr>
            <w:tcW w:w="9072" w:type="dxa"/>
            <w:shd w:val="pct10" w:color="000000" w:fill="FFFFFF"/>
          </w:tcPr>
          <w:p w:rsidR="008452E8" w:rsidRPr="00B74EA9" w:rsidRDefault="00CC6E1E" w:rsidP="00AD4CEB">
            <w:pPr>
              <w:pStyle w:val="AttendancePVTable"/>
              <w:rPr>
                <w:szCs w:val="16"/>
              </w:rPr>
            </w:pPr>
            <w:r w:rsidRPr="00B74EA9">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B74EA9">
        <w:trPr>
          <w:cantSplit/>
          <w:trHeight w:val="1200"/>
        </w:trPr>
        <w:tc>
          <w:tcPr>
            <w:tcW w:w="9072" w:type="dxa"/>
            <w:shd w:val="clear" w:color="000000" w:fill="FFFFFF"/>
          </w:tcPr>
          <w:p w:rsidR="008452E8" w:rsidRPr="00B74EA9" w:rsidRDefault="00091B39" w:rsidP="00AD4CEB">
            <w:pPr>
              <w:pStyle w:val="AttendancePVTable"/>
              <w:rPr>
                <w:szCs w:val="16"/>
              </w:rPr>
            </w:pPr>
            <w:r w:rsidRPr="00B74EA9">
              <w:t>Ioan</w:t>
            </w:r>
            <w:r w:rsidRPr="00B74EA9">
              <w:noBreakHyphen/>
              <w:t>Rareş Bogdan, Ádám Kósa, Ramona Strugariu, Angel Dzhambazki</w:t>
            </w:r>
          </w:p>
        </w:tc>
      </w:tr>
    </w:tbl>
    <w:p w:rsidR="008452E8" w:rsidRPr="00B74EA9" w:rsidRDefault="008452E8" w:rsidP="005D5A08">
      <w:pPr>
        <w:pStyle w:val="AttendancePV"/>
      </w:pPr>
    </w:p>
    <w:p w:rsidR="008452E8" w:rsidRPr="00B74EA9" w:rsidRDefault="008452E8" w:rsidP="005D5A08">
      <w:pPr>
        <w:pStyle w:val="AttendancePV"/>
      </w:pPr>
    </w:p>
    <w:p w:rsidR="00714F25" w:rsidRPr="00B74EA9"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B74EA9">
        <w:trPr>
          <w:cantSplit/>
        </w:trPr>
        <w:tc>
          <w:tcPr>
            <w:tcW w:w="9072" w:type="dxa"/>
            <w:gridSpan w:val="2"/>
            <w:shd w:val="pct10" w:color="000000" w:fill="FFFFFF"/>
          </w:tcPr>
          <w:p w:rsidR="008452E8" w:rsidRPr="00B74EA9" w:rsidRDefault="006D2283" w:rsidP="00467244">
            <w:pPr>
              <w:pStyle w:val="AttendancePVTable"/>
              <w:rPr>
                <w:szCs w:val="16"/>
              </w:rPr>
            </w:pPr>
            <w:r w:rsidRPr="00B74EA9">
              <w:t>209 (7)</w:t>
            </w:r>
          </w:p>
        </w:tc>
      </w:tr>
      <w:tr w:rsidR="008452E8" w:rsidRPr="00B74EA9">
        <w:trPr>
          <w:cantSplit/>
          <w:trHeight w:val="720"/>
        </w:trPr>
        <w:tc>
          <w:tcPr>
            <w:tcW w:w="9072" w:type="dxa"/>
            <w:gridSpan w:val="2"/>
          </w:tcPr>
          <w:p w:rsidR="008452E8" w:rsidRPr="00B74EA9" w:rsidRDefault="008452E8" w:rsidP="00AD4CEB">
            <w:pPr>
              <w:pStyle w:val="AttendancePVTable"/>
              <w:rPr>
                <w:szCs w:val="16"/>
              </w:rPr>
            </w:pPr>
          </w:p>
        </w:tc>
      </w:tr>
      <w:tr w:rsidR="008452E8" w:rsidRPr="00B74EA9">
        <w:trPr>
          <w:cantSplit/>
        </w:trPr>
        <w:tc>
          <w:tcPr>
            <w:tcW w:w="9072" w:type="dxa"/>
            <w:gridSpan w:val="2"/>
            <w:shd w:val="pct10" w:color="000000" w:fill="FFFFFF"/>
          </w:tcPr>
          <w:p w:rsidR="008452E8" w:rsidRPr="00B74EA9" w:rsidRDefault="00467244" w:rsidP="00AD4CEB">
            <w:pPr>
              <w:pStyle w:val="AttendancePVTable"/>
              <w:rPr>
                <w:szCs w:val="16"/>
              </w:rPr>
            </w:pPr>
            <w:r w:rsidRPr="00B74EA9">
              <w:t>216 (3)</w:t>
            </w:r>
          </w:p>
        </w:tc>
      </w:tr>
      <w:tr w:rsidR="008452E8" w:rsidRPr="00B74EA9">
        <w:trPr>
          <w:cantSplit/>
          <w:trHeight w:val="720"/>
        </w:trPr>
        <w:tc>
          <w:tcPr>
            <w:tcW w:w="9072" w:type="dxa"/>
            <w:gridSpan w:val="2"/>
          </w:tcPr>
          <w:p w:rsidR="008452E8" w:rsidRPr="00B74EA9" w:rsidRDefault="00091B39" w:rsidP="00AD4CEB">
            <w:pPr>
              <w:pStyle w:val="AttendancePVTable"/>
              <w:rPr>
                <w:szCs w:val="16"/>
              </w:rPr>
            </w:pPr>
            <w:r w:rsidRPr="00B74EA9">
              <w:t>Rosa Estaràs Ferragut</w:t>
            </w:r>
          </w:p>
        </w:tc>
      </w:tr>
      <w:tr w:rsidR="008452E8" w:rsidRPr="00B74EA9">
        <w:trPr>
          <w:cantSplit/>
        </w:trPr>
        <w:tc>
          <w:tcPr>
            <w:tcW w:w="9072" w:type="dxa"/>
            <w:gridSpan w:val="2"/>
            <w:shd w:val="pct10" w:color="000000" w:fill="FFFFFF"/>
          </w:tcPr>
          <w:p w:rsidR="008452E8" w:rsidRPr="00B74EA9" w:rsidRDefault="006D2283" w:rsidP="00467244">
            <w:pPr>
              <w:pStyle w:val="AttendancePVTable"/>
              <w:rPr>
                <w:szCs w:val="16"/>
              </w:rPr>
            </w:pPr>
            <w:r w:rsidRPr="00B74EA9">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B74EA9">
        <w:trPr>
          <w:trHeight w:val="720"/>
        </w:trPr>
        <w:tc>
          <w:tcPr>
            <w:tcW w:w="7513" w:type="dxa"/>
          </w:tcPr>
          <w:p w:rsidR="008452E8" w:rsidRPr="00B74EA9" w:rsidRDefault="008452E8" w:rsidP="00AD4CEB">
            <w:pPr>
              <w:pStyle w:val="AttendancePVTable"/>
              <w:rPr>
                <w:szCs w:val="16"/>
              </w:rPr>
            </w:pPr>
          </w:p>
        </w:tc>
        <w:tc>
          <w:tcPr>
            <w:tcW w:w="1559" w:type="dxa"/>
          </w:tcPr>
          <w:p w:rsidR="008452E8" w:rsidRPr="00B74EA9" w:rsidRDefault="008452E8" w:rsidP="00AD4CEB">
            <w:pPr>
              <w:pStyle w:val="AttendancePVTable"/>
              <w:rPr>
                <w:szCs w:val="16"/>
              </w:rPr>
            </w:pPr>
          </w:p>
        </w:tc>
      </w:tr>
    </w:tbl>
    <w:p w:rsidR="008452E8" w:rsidRPr="00B74EA9" w:rsidRDefault="008452E8" w:rsidP="005D5A08">
      <w:pPr>
        <w:pStyle w:val="AttendancePV"/>
      </w:pPr>
    </w:p>
    <w:p w:rsidR="0083601E" w:rsidRPr="00B74EA9" w:rsidRDefault="0083601E" w:rsidP="005D5A08">
      <w:pPr>
        <w:pStyle w:val="AttendancePV"/>
      </w:pPr>
    </w:p>
    <w:p w:rsidR="0083601E" w:rsidRPr="00B74EA9" w:rsidRDefault="0083601E" w:rsidP="005D5A08">
      <w:pPr>
        <w:pStyle w:val="AttendancePV"/>
      </w:pPr>
    </w:p>
    <w:p w:rsidR="008452E8" w:rsidRPr="00B74EA9" w:rsidRDefault="008452E8" w:rsidP="005D5A08">
      <w:pPr>
        <w:pStyle w:val="AttendancePV"/>
      </w:pPr>
    </w:p>
    <w:p w:rsidR="0083601E" w:rsidRPr="00B74EA9" w:rsidRDefault="0076749D" w:rsidP="005D5A08">
      <w:pPr>
        <w:pStyle w:val="AttendancePV"/>
      </w:pPr>
      <w:r w:rsidRPr="00B74EA9">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B74EA9" w:rsidTr="00B15084">
        <w:trPr>
          <w:cantSplit/>
        </w:trPr>
        <w:tc>
          <w:tcPr>
            <w:tcW w:w="9072" w:type="dxa"/>
            <w:shd w:val="pct10" w:color="000000" w:fill="FFFFFF"/>
          </w:tcPr>
          <w:p w:rsidR="0083601E" w:rsidRPr="00B74EA9" w:rsidRDefault="0083601E" w:rsidP="00AD4CEB">
            <w:pPr>
              <w:pStyle w:val="AttendancePVTable"/>
            </w:pPr>
            <w:r w:rsidRPr="00B74EA9">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B74EA9" w:rsidTr="00B15084">
        <w:trPr>
          <w:cantSplit/>
          <w:trHeight w:val="720"/>
        </w:trPr>
        <w:tc>
          <w:tcPr>
            <w:tcW w:w="9072" w:type="dxa"/>
          </w:tcPr>
          <w:p w:rsidR="0083601E" w:rsidRPr="00B74EA9" w:rsidRDefault="0083601E" w:rsidP="00AD4CEB">
            <w:pPr>
              <w:pStyle w:val="AttendancePVTable"/>
            </w:pPr>
          </w:p>
        </w:tc>
      </w:tr>
    </w:tbl>
    <w:p w:rsidR="008452E8" w:rsidRPr="00B74EA9" w:rsidRDefault="008452E8" w:rsidP="005D5A08">
      <w:pPr>
        <w:pStyle w:val="AttendancePV"/>
      </w:pPr>
    </w:p>
    <w:p w:rsidR="0083601E" w:rsidRPr="00B74EA9" w:rsidRDefault="0083601E" w:rsidP="005D5A08">
      <w:pPr>
        <w:pStyle w:val="AttendancePV"/>
      </w:pPr>
    </w:p>
    <w:p w:rsidR="00DB5CC6" w:rsidRPr="00B74EA9"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B74EA9">
        <w:tc>
          <w:tcPr>
            <w:tcW w:w="9072" w:type="dxa"/>
            <w:shd w:val="pct10" w:color="000000" w:fill="FFFFFF"/>
          </w:tcPr>
          <w:p w:rsidR="008452E8" w:rsidRPr="00B74EA9" w:rsidRDefault="00CC6E1E" w:rsidP="00F51C97">
            <w:pPr>
              <w:pStyle w:val="AttendancePVTable"/>
              <w:rPr>
                <w:szCs w:val="16"/>
              </w:rPr>
            </w:pPr>
            <w:r w:rsidRPr="00B74EA9">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B74EA9">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B74EA9">
        <w:trPr>
          <w:trHeight w:val="720"/>
        </w:trPr>
        <w:tc>
          <w:tcPr>
            <w:tcW w:w="9072" w:type="dxa"/>
          </w:tcPr>
          <w:p w:rsidR="008452E8" w:rsidRPr="00B74EA9" w:rsidRDefault="0071511C" w:rsidP="00BF2787">
            <w:pPr>
              <w:pStyle w:val="AttendancePVTable"/>
              <w:rPr>
                <w:szCs w:val="16"/>
              </w:rPr>
            </w:pPr>
            <w:r w:rsidRPr="00B74EA9">
              <w:t>Dorin Vizireanu, Valeriu Marius Peptenatu, David Petrie, V. B., Pierre Rustin, Barbara Berardi, José Fernández García</w:t>
            </w:r>
          </w:p>
        </w:tc>
      </w:tr>
    </w:tbl>
    <w:p w:rsidR="008452E8" w:rsidRPr="00B74EA9" w:rsidRDefault="008452E8" w:rsidP="005D5A08">
      <w:pPr>
        <w:pStyle w:val="AttendancePV"/>
        <w:rPr>
          <w:szCs w:val="16"/>
        </w:rPr>
      </w:pPr>
    </w:p>
    <w:p w:rsidR="0083601E" w:rsidRPr="00B74EA9" w:rsidRDefault="0083601E" w:rsidP="005D5A08">
      <w:pPr>
        <w:pStyle w:val="AttendancePV"/>
      </w:pPr>
    </w:p>
    <w:p w:rsidR="008452E8" w:rsidRPr="00B74EA9"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B74EA9">
        <w:tc>
          <w:tcPr>
            <w:tcW w:w="9072" w:type="dxa"/>
            <w:gridSpan w:val="2"/>
            <w:shd w:val="pct10" w:color="000000" w:fill="FFFFFF"/>
          </w:tcPr>
          <w:p w:rsidR="008452E8" w:rsidRPr="00B74EA9" w:rsidRDefault="00CC6E1E" w:rsidP="00AD4CEB">
            <w:pPr>
              <w:pStyle w:val="AttendancePVTable"/>
            </w:pPr>
            <w:r w:rsidRPr="00B74EA9">
              <w:t>Съвет/Consejo/Rada/Rådet/Rat/Nõukogu/Συμβούλιο/Council/Conseil/Vijeće/Consiglio/Padome/Taryba/Tanács/Kunsill/Raad/ Conselho/Consiliu/Svet/Neuvosto/Rådet (*)</w:t>
            </w:r>
          </w:p>
        </w:tc>
      </w:tr>
      <w:tr w:rsidR="008452E8" w:rsidRPr="00B74EA9">
        <w:trPr>
          <w:trHeight w:val="720"/>
        </w:trPr>
        <w:tc>
          <w:tcPr>
            <w:tcW w:w="9072" w:type="dxa"/>
            <w:gridSpan w:val="2"/>
          </w:tcPr>
          <w:p w:rsidR="008452E8" w:rsidRPr="00B74EA9" w:rsidRDefault="008452E8" w:rsidP="00AD4CEB">
            <w:pPr>
              <w:pStyle w:val="AttendancePVTable"/>
            </w:pPr>
          </w:p>
        </w:tc>
      </w:tr>
      <w:tr w:rsidR="008452E8" w:rsidRPr="00B74EA9">
        <w:tc>
          <w:tcPr>
            <w:tcW w:w="9072" w:type="dxa"/>
            <w:gridSpan w:val="2"/>
            <w:shd w:val="pct10" w:color="000000" w:fill="FFFFFF"/>
          </w:tcPr>
          <w:p w:rsidR="008452E8" w:rsidRPr="00B74EA9" w:rsidRDefault="00CC6E1E" w:rsidP="002E2B09">
            <w:pPr>
              <w:pStyle w:val="AttendancePVTable"/>
              <w:rPr>
                <w:szCs w:val="16"/>
              </w:rPr>
            </w:pPr>
            <w:r w:rsidRPr="00B74EA9">
              <w:t>Комисия/Comisión/Komise/Kommissionen/Kommission/Komisjon/Επιτροπή/Commission/Komisija/Commissione/Bizottság/ Kummissjoni/Commissie/Komisja/Comissão/Comisie/Komisia/Komissio/Kommissionen (*)</w:t>
            </w:r>
          </w:p>
        </w:tc>
      </w:tr>
      <w:tr w:rsidR="008452E8" w:rsidRPr="00B74EA9">
        <w:trPr>
          <w:trHeight w:val="720"/>
        </w:trPr>
        <w:tc>
          <w:tcPr>
            <w:tcW w:w="9072" w:type="dxa"/>
            <w:gridSpan w:val="2"/>
          </w:tcPr>
          <w:p w:rsidR="008452E8" w:rsidRPr="00B74EA9" w:rsidRDefault="00A95ABC" w:rsidP="00AD4CEB">
            <w:pPr>
              <w:pStyle w:val="AttendancePVTable"/>
              <w:rPr>
                <w:szCs w:val="16"/>
              </w:rPr>
            </w:pPr>
            <w:r w:rsidRPr="00B74EA9">
              <w:t>Francisco Pérez Flores (EC-EMPL), Alessia Valention (EC-JUST), Maria Rosaria Mollica (EC-JUST), Milosz Momot (EC-GROW), Yoline Kuipers (EC-SANTE), Klaus Berend (EC-SANTE), Casto López Benítez (EC-GROW)</w:t>
            </w:r>
          </w:p>
        </w:tc>
      </w:tr>
      <w:tr w:rsidR="008452E8" w:rsidRPr="00B74EA9">
        <w:tc>
          <w:tcPr>
            <w:tcW w:w="9072" w:type="dxa"/>
            <w:gridSpan w:val="2"/>
            <w:shd w:val="pct10" w:color="000000" w:fill="FFFFFF"/>
          </w:tcPr>
          <w:p w:rsidR="008452E8" w:rsidRPr="00B74EA9" w:rsidRDefault="00F0068D" w:rsidP="00F0068D">
            <w:pPr>
              <w:pStyle w:val="AttendancePVTable"/>
            </w:pPr>
            <w:r w:rsidRPr="00B74EA9">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B74EA9">
        <w:trPr>
          <w:cantSplit/>
          <w:trHeight w:val="720"/>
        </w:trPr>
        <w:tc>
          <w:tcPr>
            <w:tcW w:w="1701" w:type="dxa"/>
          </w:tcPr>
          <w:p w:rsidR="008452E8" w:rsidRPr="00B74EA9" w:rsidRDefault="008452E8" w:rsidP="00AD4CEB">
            <w:pPr>
              <w:pStyle w:val="AttendancePVTable"/>
            </w:pPr>
          </w:p>
        </w:tc>
        <w:tc>
          <w:tcPr>
            <w:tcW w:w="7371" w:type="dxa"/>
          </w:tcPr>
          <w:p w:rsidR="008452E8" w:rsidRPr="00B74EA9" w:rsidRDefault="008452E8" w:rsidP="00AD4CEB">
            <w:pPr>
              <w:pStyle w:val="AttendancePVTable"/>
            </w:pPr>
          </w:p>
        </w:tc>
      </w:tr>
    </w:tbl>
    <w:p w:rsidR="008452E8" w:rsidRPr="00B74EA9" w:rsidRDefault="008452E8" w:rsidP="005D5A08">
      <w:pPr>
        <w:pStyle w:val="AttendancePV"/>
      </w:pPr>
    </w:p>
    <w:p w:rsidR="008452E8" w:rsidRPr="00B74EA9"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B74EA9">
        <w:trPr>
          <w:cantSplit/>
        </w:trPr>
        <w:tc>
          <w:tcPr>
            <w:tcW w:w="9072" w:type="dxa"/>
            <w:shd w:val="pct10" w:color="000000" w:fill="FFFFFF"/>
          </w:tcPr>
          <w:p w:rsidR="008452E8" w:rsidRPr="00B74EA9" w:rsidRDefault="00007788" w:rsidP="00AD4CEB">
            <w:pPr>
              <w:pStyle w:val="AttendancePVTable"/>
            </w:pPr>
            <w:r w:rsidRPr="00B74EA9">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B74EA9">
        <w:trPr>
          <w:cantSplit/>
          <w:trHeight w:val="1200"/>
        </w:trPr>
        <w:tc>
          <w:tcPr>
            <w:tcW w:w="9072" w:type="dxa"/>
          </w:tcPr>
          <w:p w:rsidR="008452E8" w:rsidRPr="00B74EA9" w:rsidRDefault="008452E8" w:rsidP="00AD4CEB">
            <w:pPr>
              <w:pStyle w:val="AttendancePVTable"/>
            </w:pPr>
          </w:p>
        </w:tc>
      </w:tr>
    </w:tbl>
    <w:p w:rsidR="0083601E" w:rsidRPr="00B74EA9" w:rsidRDefault="0083601E" w:rsidP="005D5A08">
      <w:pPr>
        <w:pStyle w:val="AttendancePV"/>
      </w:pPr>
      <w:r w:rsidRPr="00B74EA9">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B74EA9">
        <w:trPr>
          <w:cantSplit/>
        </w:trPr>
        <w:tc>
          <w:tcPr>
            <w:tcW w:w="9072" w:type="dxa"/>
            <w:gridSpan w:val="2"/>
            <w:shd w:val="pct10" w:color="000000" w:fill="FFFFFF"/>
          </w:tcPr>
          <w:p w:rsidR="008452E8" w:rsidRPr="00B74EA9" w:rsidRDefault="00C634EF" w:rsidP="005F6C89">
            <w:pPr>
              <w:pStyle w:val="AttendancePVTable"/>
            </w:pPr>
            <w:r w:rsidRPr="00B74EA9">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B74EA9">
        <w:trPr>
          <w:cantSplit/>
        </w:trPr>
        <w:tc>
          <w:tcPr>
            <w:tcW w:w="1701" w:type="dxa"/>
            <w:shd w:val="clear" w:color="auto" w:fill="FFFFFF"/>
          </w:tcPr>
          <w:p w:rsidR="008452E8" w:rsidRPr="00B74EA9" w:rsidRDefault="008452E8" w:rsidP="00A66B35">
            <w:pPr>
              <w:pStyle w:val="AttendancePVTable"/>
            </w:pPr>
            <w:r w:rsidRPr="00B74EA9">
              <w:t>PPE</w:t>
            </w:r>
          </w:p>
          <w:p w:rsidR="008452E8" w:rsidRPr="00B74EA9" w:rsidRDefault="00CE5AEB" w:rsidP="00A66B35">
            <w:pPr>
              <w:pStyle w:val="AttendancePVTable"/>
            </w:pPr>
            <w:r w:rsidRPr="00B74EA9">
              <w:t>S&amp;D</w:t>
            </w:r>
          </w:p>
          <w:p w:rsidR="00A5325A" w:rsidRPr="00B74EA9" w:rsidRDefault="00A5325A" w:rsidP="00A66B35">
            <w:pPr>
              <w:pStyle w:val="AttendancePVTable"/>
            </w:pPr>
            <w:r w:rsidRPr="00B74EA9">
              <w:t>Renew</w:t>
            </w:r>
          </w:p>
          <w:p w:rsidR="008452E8" w:rsidRPr="00B74EA9" w:rsidRDefault="006D6EB9" w:rsidP="00A66B35">
            <w:pPr>
              <w:pStyle w:val="AttendancePVTable"/>
            </w:pPr>
            <w:r w:rsidRPr="00B74EA9">
              <w:t>ID</w:t>
            </w:r>
          </w:p>
          <w:p w:rsidR="00A5325A" w:rsidRPr="00B74EA9" w:rsidRDefault="006D6EB9" w:rsidP="006D6EB9">
            <w:pPr>
              <w:pStyle w:val="AttendancePVTable"/>
            </w:pPr>
            <w:r w:rsidRPr="00B74EA9">
              <w:t>Verts/ALE</w:t>
            </w:r>
          </w:p>
          <w:p w:rsidR="00A5325A" w:rsidRPr="00B74EA9" w:rsidRDefault="00A5325A" w:rsidP="00A5325A">
            <w:pPr>
              <w:pStyle w:val="AttendancePVTable"/>
            </w:pPr>
            <w:r w:rsidRPr="00B74EA9">
              <w:t>ECR</w:t>
            </w:r>
          </w:p>
          <w:p w:rsidR="008452E8" w:rsidRPr="00B74EA9" w:rsidRDefault="00926DB0" w:rsidP="00A66B35">
            <w:pPr>
              <w:pStyle w:val="AttendancePVTable"/>
            </w:pPr>
            <w:r w:rsidRPr="00B74EA9">
              <w:t>GUE/NGL</w:t>
            </w:r>
          </w:p>
          <w:p w:rsidR="008452E8" w:rsidRPr="00B74EA9" w:rsidRDefault="008452E8" w:rsidP="00A66B35">
            <w:pPr>
              <w:pStyle w:val="AttendancePVTable"/>
            </w:pPr>
            <w:r w:rsidRPr="00B74EA9">
              <w:t>NI</w:t>
            </w:r>
          </w:p>
        </w:tc>
        <w:tc>
          <w:tcPr>
            <w:tcW w:w="7371" w:type="dxa"/>
            <w:shd w:val="clear" w:color="auto" w:fill="FFFFFF"/>
          </w:tcPr>
          <w:p w:rsidR="0006514D" w:rsidRPr="00B74EA9" w:rsidRDefault="0006514D" w:rsidP="00374A20">
            <w:pPr>
              <w:pStyle w:val="AttendancePVTable"/>
            </w:pPr>
          </w:p>
          <w:p w:rsidR="009866A0" w:rsidRPr="00B74EA9" w:rsidRDefault="009866A0" w:rsidP="00374A20">
            <w:pPr>
              <w:pStyle w:val="AttendancePVTable"/>
            </w:pPr>
          </w:p>
          <w:p w:rsidR="009866A0" w:rsidRPr="00B74EA9" w:rsidRDefault="009866A0" w:rsidP="00374A20">
            <w:pPr>
              <w:pStyle w:val="AttendancePVTable"/>
            </w:pPr>
          </w:p>
          <w:p w:rsidR="009866A0" w:rsidRPr="00B74EA9" w:rsidRDefault="009866A0" w:rsidP="00374A20">
            <w:pPr>
              <w:pStyle w:val="AttendancePVTable"/>
            </w:pPr>
          </w:p>
          <w:p w:rsidR="009866A0" w:rsidRPr="00B74EA9" w:rsidRDefault="009866A0" w:rsidP="00374A20">
            <w:pPr>
              <w:pStyle w:val="AttendancePVTable"/>
            </w:pPr>
          </w:p>
          <w:p w:rsidR="009866A0" w:rsidRPr="00B74EA9" w:rsidRDefault="009866A0" w:rsidP="00374A20">
            <w:pPr>
              <w:pStyle w:val="AttendancePVTable"/>
            </w:pPr>
          </w:p>
          <w:p w:rsidR="009866A0" w:rsidRPr="00B74EA9" w:rsidRDefault="009866A0" w:rsidP="00374A20">
            <w:pPr>
              <w:pStyle w:val="AttendancePVTable"/>
            </w:pPr>
          </w:p>
          <w:p w:rsidR="009866A0" w:rsidRPr="00B74EA9" w:rsidRDefault="009866A0" w:rsidP="00374A20">
            <w:pPr>
              <w:pStyle w:val="AttendancePVTable"/>
            </w:pPr>
          </w:p>
        </w:tc>
      </w:tr>
    </w:tbl>
    <w:p w:rsidR="00DB5CC6" w:rsidRPr="00B74EA9" w:rsidRDefault="00DB5CC6" w:rsidP="005D5A08">
      <w:pPr>
        <w:pStyle w:val="AttendancePV"/>
      </w:pPr>
    </w:p>
    <w:p w:rsidR="0083601E" w:rsidRPr="00B74EA9" w:rsidRDefault="0083601E" w:rsidP="005D5A08">
      <w:pPr>
        <w:pStyle w:val="AttendancePV"/>
      </w:pPr>
    </w:p>
    <w:p w:rsidR="0083601E" w:rsidRPr="00B74EA9"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B74EA9">
        <w:trPr>
          <w:cantSplit/>
        </w:trPr>
        <w:tc>
          <w:tcPr>
            <w:tcW w:w="9072" w:type="dxa"/>
            <w:gridSpan w:val="2"/>
            <w:shd w:val="pct10" w:color="000000" w:fill="FFFFFF"/>
          </w:tcPr>
          <w:p w:rsidR="008452E8" w:rsidRPr="00B74EA9" w:rsidRDefault="00DC629C" w:rsidP="00AD4CEB">
            <w:pPr>
              <w:pStyle w:val="AttendancePVTable"/>
            </w:pPr>
            <w:r w:rsidRPr="00B74EA9">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B74EA9" w:rsidTr="003C7A12">
        <w:trPr>
          <w:cantSplit/>
          <w:trHeight w:val="510"/>
        </w:trPr>
        <w:tc>
          <w:tcPr>
            <w:tcW w:w="9072" w:type="dxa"/>
            <w:gridSpan w:val="2"/>
            <w:shd w:val="clear" w:color="auto" w:fill="FFFFFF"/>
          </w:tcPr>
          <w:p w:rsidR="008452E8" w:rsidRPr="00B74EA9" w:rsidRDefault="008452E8" w:rsidP="00AD4CEB">
            <w:pPr>
              <w:pStyle w:val="AttendancePVTable"/>
            </w:pPr>
          </w:p>
        </w:tc>
      </w:tr>
      <w:tr w:rsidR="008452E8" w:rsidRPr="00B74EA9">
        <w:trPr>
          <w:cantSplit/>
        </w:trPr>
        <w:tc>
          <w:tcPr>
            <w:tcW w:w="9072" w:type="dxa"/>
            <w:gridSpan w:val="2"/>
            <w:shd w:val="pct10" w:color="000000" w:fill="FFFFFF"/>
          </w:tcPr>
          <w:p w:rsidR="008452E8" w:rsidRPr="00B74EA9" w:rsidRDefault="00C634EF" w:rsidP="00AD4CEB">
            <w:pPr>
              <w:pStyle w:val="AttendancePVTable"/>
            </w:pPr>
            <w:r w:rsidRPr="00B74EA9">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B74EA9" w:rsidTr="003C7A12">
        <w:trPr>
          <w:cantSplit/>
          <w:trHeight w:val="510"/>
        </w:trPr>
        <w:tc>
          <w:tcPr>
            <w:tcW w:w="9072" w:type="dxa"/>
            <w:gridSpan w:val="2"/>
            <w:shd w:val="clear" w:color="auto" w:fill="FFFFFF"/>
          </w:tcPr>
          <w:p w:rsidR="008452E8" w:rsidRPr="00B74EA9" w:rsidRDefault="008452E8" w:rsidP="00AD4CEB">
            <w:pPr>
              <w:pStyle w:val="AttendancePVTable"/>
            </w:pPr>
          </w:p>
        </w:tc>
      </w:tr>
      <w:tr w:rsidR="008452E8" w:rsidRPr="00B74EA9">
        <w:trPr>
          <w:cantSplit/>
        </w:trPr>
        <w:tc>
          <w:tcPr>
            <w:tcW w:w="9072" w:type="dxa"/>
            <w:gridSpan w:val="2"/>
            <w:shd w:val="pct10" w:color="000000" w:fill="FFFFFF"/>
          </w:tcPr>
          <w:p w:rsidR="008452E8" w:rsidRPr="00B74EA9" w:rsidRDefault="00C634EF" w:rsidP="00AD4CEB">
            <w:pPr>
              <w:pStyle w:val="AttendancePVTable"/>
            </w:pPr>
            <w:r w:rsidRPr="00B74EA9">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B74EA9">
              <w:noBreakHyphen/>
              <w:t>generaal/Dyrekcja Generalna/Direcção-Geral/Direcţii Generale/Generálne riaditeľstvo/Generalni direktorat/Pääosasto/Generaldirektorat</w:t>
            </w:r>
          </w:p>
        </w:tc>
      </w:tr>
      <w:tr w:rsidR="008452E8" w:rsidRPr="00B74EA9">
        <w:trPr>
          <w:cantSplit/>
          <w:trHeight w:val="720"/>
        </w:trPr>
        <w:tc>
          <w:tcPr>
            <w:tcW w:w="1701" w:type="dxa"/>
            <w:shd w:val="clear" w:color="auto" w:fill="FFFFFF"/>
          </w:tcPr>
          <w:p w:rsidR="008452E8" w:rsidRPr="00B74EA9" w:rsidRDefault="008452E8" w:rsidP="00A66B35">
            <w:pPr>
              <w:pStyle w:val="AttendancePVTable"/>
            </w:pPr>
            <w:r w:rsidRPr="00B74EA9">
              <w:t>DG PRES</w:t>
            </w:r>
          </w:p>
          <w:p w:rsidR="008452E8" w:rsidRPr="00B74EA9" w:rsidRDefault="008452E8" w:rsidP="00A66B35">
            <w:pPr>
              <w:pStyle w:val="AttendancePVTable"/>
            </w:pPr>
            <w:r w:rsidRPr="00B74EA9">
              <w:t>DG IPOL</w:t>
            </w:r>
          </w:p>
          <w:p w:rsidR="008452E8" w:rsidRPr="00B74EA9" w:rsidRDefault="008452E8" w:rsidP="00A66B35">
            <w:pPr>
              <w:pStyle w:val="AttendancePVTable"/>
            </w:pPr>
            <w:r w:rsidRPr="00B74EA9">
              <w:t>DG EXPO</w:t>
            </w:r>
          </w:p>
          <w:p w:rsidR="00CA53ED" w:rsidRPr="00B74EA9" w:rsidRDefault="00CA53ED" w:rsidP="00A66B35">
            <w:pPr>
              <w:pStyle w:val="AttendancePVTable"/>
            </w:pPr>
            <w:r w:rsidRPr="00B74EA9">
              <w:t>DG EPRS</w:t>
            </w:r>
          </w:p>
          <w:p w:rsidR="008452E8" w:rsidRPr="00B74EA9" w:rsidRDefault="008452E8" w:rsidP="00A66B35">
            <w:pPr>
              <w:pStyle w:val="AttendancePVTable"/>
            </w:pPr>
            <w:r w:rsidRPr="00B74EA9">
              <w:t>DG COMM</w:t>
            </w:r>
          </w:p>
          <w:p w:rsidR="008452E8" w:rsidRPr="00B74EA9" w:rsidRDefault="008452E8" w:rsidP="00A66B35">
            <w:pPr>
              <w:pStyle w:val="AttendancePVTable"/>
            </w:pPr>
            <w:r w:rsidRPr="00B74EA9">
              <w:t>DG PERS</w:t>
            </w:r>
          </w:p>
          <w:p w:rsidR="008452E8" w:rsidRPr="00B74EA9" w:rsidRDefault="007C674A" w:rsidP="00A66B35">
            <w:pPr>
              <w:pStyle w:val="AttendancePVTable"/>
            </w:pPr>
            <w:r w:rsidRPr="00B74EA9">
              <w:t>DG INLO</w:t>
            </w:r>
          </w:p>
          <w:p w:rsidR="008452E8" w:rsidRPr="00B74EA9" w:rsidRDefault="008452E8" w:rsidP="00A66B35">
            <w:pPr>
              <w:pStyle w:val="AttendancePVTable"/>
            </w:pPr>
            <w:r w:rsidRPr="00B74EA9">
              <w:t>DG TRAD</w:t>
            </w:r>
          </w:p>
          <w:p w:rsidR="007C674A" w:rsidRPr="00B74EA9" w:rsidRDefault="007C674A" w:rsidP="00A66B35">
            <w:pPr>
              <w:pStyle w:val="AttendancePVTable"/>
            </w:pPr>
            <w:r w:rsidRPr="00B74EA9">
              <w:t>DG LINC</w:t>
            </w:r>
          </w:p>
          <w:p w:rsidR="008452E8" w:rsidRPr="00B74EA9" w:rsidRDefault="008452E8" w:rsidP="00A66B35">
            <w:pPr>
              <w:pStyle w:val="AttendancePVTable"/>
            </w:pPr>
            <w:r w:rsidRPr="00B74EA9">
              <w:t>DG FINS</w:t>
            </w:r>
          </w:p>
          <w:p w:rsidR="00CA53ED" w:rsidRPr="00B74EA9" w:rsidRDefault="00CA53ED" w:rsidP="00A66B35">
            <w:pPr>
              <w:pStyle w:val="AttendancePVTable"/>
            </w:pPr>
            <w:r w:rsidRPr="00B74EA9">
              <w:t>DG ITEC</w:t>
            </w:r>
          </w:p>
          <w:p w:rsidR="007C674A" w:rsidRPr="00B74EA9" w:rsidRDefault="00CA53ED" w:rsidP="00A66B35">
            <w:pPr>
              <w:pStyle w:val="AttendancePVTable"/>
            </w:pPr>
            <w:r w:rsidRPr="00B74EA9">
              <w:t>DG SAFE</w:t>
            </w:r>
          </w:p>
        </w:tc>
        <w:tc>
          <w:tcPr>
            <w:tcW w:w="7371" w:type="dxa"/>
            <w:shd w:val="clear" w:color="auto" w:fill="FFFFFF"/>
          </w:tcPr>
          <w:p w:rsidR="00D503D9" w:rsidRPr="00B74EA9" w:rsidRDefault="00D503D9" w:rsidP="00D503D9">
            <w:pPr>
              <w:pStyle w:val="AttendancePVTable"/>
            </w:pPr>
          </w:p>
          <w:p w:rsidR="00CA53ED" w:rsidRPr="00B74EA9" w:rsidRDefault="00CA53ED" w:rsidP="00AD4CEB">
            <w:pPr>
              <w:pStyle w:val="AttendancePVTable"/>
            </w:pPr>
          </w:p>
        </w:tc>
      </w:tr>
    </w:tbl>
    <w:p w:rsidR="0083601E" w:rsidRPr="00B74EA9" w:rsidRDefault="0083601E" w:rsidP="005D5A08">
      <w:pPr>
        <w:pStyle w:val="AttendancePV"/>
      </w:pPr>
      <w:r w:rsidRPr="00B74EA9">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B74EA9">
        <w:trPr>
          <w:cantSplit/>
        </w:trPr>
        <w:tc>
          <w:tcPr>
            <w:tcW w:w="9072" w:type="dxa"/>
            <w:shd w:val="pct10" w:color="000000" w:fill="FFFFFF"/>
          </w:tcPr>
          <w:p w:rsidR="00A13D65" w:rsidRPr="00B74EA9" w:rsidRDefault="00A13D65" w:rsidP="00AD4CEB">
            <w:pPr>
              <w:pStyle w:val="AttendancePVTable"/>
            </w:pPr>
            <w:r w:rsidRPr="00B74EA9">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B74EA9" w:rsidTr="003C7A12">
        <w:trPr>
          <w:cantSplit/>
          <w:trHeight w:val="510"/>
        </w:trPr>
        <w:tc>
          <w:tcPr>
            <w:tcW w:w="9072" w:type="dxa"/>
            <w:shd w:val="clear" w:color="auto" w:fill="FFFFFF"/>
          </w:tcPr>
          <w:p w:rsidR="00A13D65" w:rsidRPr="00B74EA9" w:rsidRDefault="00BE4A99" w:rsidP="00AD4CEB">
            <w:pPr>
              <w:pStyle w:val="AttendancePVTable"/>
            </w:pPr>
            <w:r w:rsidRPr="00B74EA9">
              <w:t>Iiro Liukkonen</w:t>
            </w:r>
          </w:p>
        </w:tc>
      </w:tr>
      <w:tr w:rsidR="00A13D65" w:rsidRPr="00B74EA9">
        <w:trPr>
          <w:cantSplit/>
        </w:trPr>
        <w:tc>
          <w:tcPr>
            <w:tcW w:w="9072" w:type="dxa"/>
            <w:shd w:val="pct10" w:color="000000" w:fill="FFFFFF"/>
          </w:tcPr>
          <w:p w:rsidR="00A13D65" w:rsidRPr="00B74EA9" w:rsidRDefault="00A13D65" w:rsidP="00E2213D">
            <w:pPr>
              <w:pStyle w:val="AttendancePVTable"/>
            </w:pPr>
            <w:r w:rsidRPr="00B74EA9">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B74EA9" w:rsidTr="003C7A12">
        <w:trPr>
          <w:cantSplit/>
          <w:trHeight w:val="510"/>
        </w:trPr>
        <w:tc>
          <w:tcPr>
            <w:tcW w:w="9072" w:type="dxa"/>
            <w:shd w:val="clear" w:color="auto" w:fill="FFFFFF"/>
          </w:tcPr>
          <w:p w:rsidR="00A13D65" w:rsidRPr="00B74EA9" w:rsidRDefault="00E71B3A" w:rsidP="00AD4CEB">
            <w:pPr>
              <w:pStyle w:val="AttendancePVTable"/>
            </w:pPr>
            <w:r w:rsidRPr="00B74EA9">
              <w:t>Leticia Zuleta de Reales Ansaldo, Roberta Panizza, Jesús Ramos García, Andreea Craciun</w:t>
            </w:r>
          </w:p>
        </w:tc>
      </w:tr>
      <w:tr w:rsidR="00A13D65" w:rsidRPr="00B74EA9">
        <w:trPr>
          <w:cantSplit/>
        </w:trPr>
        <w:tc>
          <w:tcPr>
            <w:tcW w:w="9072" w:type="dxa"/>
            <w:shd w:val="pct10" w:color="000000" w:fill="FFFFFF"/>
          </w:tcPr>
          <w:p w:rsidR="00A13D65" w:rsidRPr="00B74EA9" w:rsidRDefault="00A13D65" w:rsidP="00AD4CEB">
            <w:pPr>
              <w:pStyle w:val="AttendancePVTable"/>
            </w:pPr>
            <w:r w:rsidRPr="00B74EA9">
              <w:t>Сътрудник/Asistente/Asistent/Assistent/Assistenz/Βοηθός/Assistant/Assistente/Palīgs/Padėjėjas/Asszisztens/Asystent/Pomočnik/ Avustaja/Assistenter</w:t>
            </w:r>
          </w:p>
        </w:tc>
      </w:tr>
      <w:tr w:rsidR="00A13D65" w:rsidRPr="00B74EA9" w:rsidTr="003C7A12">
        <w:trPr>
          <w:cantSplit/>
          <w:trHeight w:val="510"/>
        </w:trPr>
        <w:tc>
          <w:tcPr>
            <w:tcW w:w="9072" w:type="dxa"/>
            <w:shd w:val="clear" w:color="auto" w:fill="FFFFFF"/>
          </w:tcPr>
          <w:p w:rsidR="00A13D65" w:rsidRPr="00B74EA9" w:rsidRDefault="00E71B3A" w:rsidP="00AD4CEB">
            <w:pPr>
              <w:pStyle w:val="AttendancePVTable"/>
            </w:pPr>
            <w:r w:rsidRPr="00B74EA9">
              <w:t>Sybille Pecsteen de Buytswerve</w:t>
            </w:r>
          </w:p>
        </w:tc>
      </w:tr>
    </w:tbl>
    <w:p w:rsidR="008452E8" w:rsidRPr="00B74EA9" w:rsidRDefault="008452E8" w:rsidP="005D5A08">
      <w:pPr>
        <w:pStyle w:val="AttendancePV"/>
      </w:pPr>
    </w:p>
    <w:p w:rsidR="00801684" w:rsidRPr="00B74EA9" w:rsidRDefault="00801684" w:rsidP="005D5A08">
      <w:pPr>
        <w:pStyle w:val="AttendancePV"/>
      </w:pPr>
    </w:p>
    <w:p w:rsidR="00801684" w:rsidRPr="00B74EA9" w:rsidRDefault="00801684" w:rsidP="005D5A08">
      <w:pPr>
        <w:pStyle w:val="AttendancePV"/>
      </w:pPr>
    </w:p>
    <w:p w:rsidR="00C634EF" w:rsidRPr="00B74EA9" w:rsidRDefault="00C634EF" w:rsidP="00AD4CEB">
      <w:pPr>
        <w:pStyle w:val="AttendancePVFootnote"/>
      </w:pPr>
      <w:r w:rsidRPr="00B74EA9">
        <w:t xml:space="preserve">* </w:t>
      </w:r>
      <w:r w:rsidRPr="00B74EA9">
        <w:tab/>
        <w:t>(P)</w:t>
      </w:r>
      <w:r w:rsidRPr="00B74EA9">
        <w:tab/>
        <w:t>=</w:t>
      </w:r>
      <w:r w:rsidRPr="00B74EA9">
        <w:tab/>
        <w:t>Председател/Presidente/Předseda/Formand/Vorsitzender/Esimees/Πρόεδρος/Chair/Président/Predsjednik/Priekšsēdētājs/ Pirmininkas/Elnök/'Chairman'/Voorzitter/Przewodniczący/Preşedinte/Predseda/Predsednik/Puheenjohtaja/Ordförande</w:t>
      </w:r>
    </w:p>
    <w:p w:rsidR="00C634EF" w:rsidRPr="00B74EA9" w:rsidRDefault="00C634EF" w:rsidP="00AD4CEB">
      <w:pPr>
        <w:pStyle w:val="AttendancePVFootnote"/>
      </w:pPr>
      <w:r w:rsidRPr="00B74EA9">
        <w:tab/>
        <w:t>(VP) =</w:t>
      </w:r>
      <w:r w:rsidRPr="00B74EA9">
        <w:tab/>
        <w:t>Заместник-председател/Vicepresidente/Místopředseda/Næstformand/Stellvertretender Vorsitzender/Aseesimees/Αντιπρόεδρος/ Vice</w:t>
      </w:r>
      <w:r w:rsidRPr="00B74EA9">
        <w:noBreakHyphen/>
        <w:t>Chair/Potpredsjednik/Vice</w:t>
      </w:r>
      <w:r w:rsidRPr="00B74EA9">
        <w:noBreakHyphen/>
        <w:t>Président/Potpredsjednik/Priekšsēdētāja vietnieks/Pirmininko pavaduotojas/Alelnök/ Viċi 'Chairman'/Ondervoorzitter/Wiceprzewodniczący/Vice-Presidente/Vicepreşedinte/Podpredseda/Podpredsednik/ Varapuheenjohtaja/Vice ordförande</w:t>
      </w:r>
    </w:p>
    <w:p w:rsidR="00C634EF" w:rsidRPr="00B74EA9" w:rsidRDefault="00C634EF" w:rsidP="00AD4CEB">
      <w:pPr>
        <w:pStyle w:val="AttendancePVFootnote"/>
      </w:pPr>
      <w:r w:rsidRPr="00B74EA9">
        <w:tab/>
        <w:t>(M)</w:t>
      </w:r>
      <w:r w:rsidRPr="00B74EA9">
        <w:tab/>
        <w:t>=</w:t>
      </w:r>
      <w:r w:rsidRPr="00B74EA9">
        <w:tab/>
        <w:t>Член/Miembro/Člen/Medlem./Mitglied/Parlamendiliige/Βουλευτής/Member/Membre/Član/Membro/Deputāts/Narys/Képviselő/ Membru/Lid/Członek/Membro/Membru/Člen/Poslanec/Jäsen/Ledamot</w:t>
      </w:r>
    </w:p>
    <w:p w:rsidR="006275CD" w:rsidRPr="00B74EA9" w:rsidRDefault="00C634EF" w:rsidP="00AD4CEB">
      <w:pPr>
        <w:pStyle w:val="AttendancePVFootnote"/>
      </w:pPr>
      <w:r w:rsidRPr="00B74EA9">
        <w:tab/>
        <w:t>(F)</w:t>
      </w:r>
      <w:r w:rsidRPr="00B74EA9">
        <w:tab/>
        <w:t>=</w:t>
      </w:r>
      <w:r w:rsidRPr="00B74EA9">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B74EA9" w:rsidRDefault="0022027F" w:rsidP="0022027F">
      <w:pPr>
        <w:pStyle w:val="AttendancePV"/>
      </w:pPr>
    </w:p>
    <w:sectPr w:rsidR="0022027F" w:rsidRPr="00B74EA9"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F23" w:rsidRPr="00B74EA9" w:rsidRDefault="00D57F23">
      <w:r w:rsidRPr="00B74EA9">
        <w:separator/>
      </w:r>
    </w:p>
    <w:p w:rsidR="00D57F23" w:rsidRPr="00B74EA9" w:rsidRDefault="00D57F23"/>
  </w:endnote>
  <w:endnote w:type="continuationSeparator" w:id="0">
    <w:p w:rsidR="00D57F23" w:rsidRPr="00B74EA9" w:rsidRDefault="00D57F23">
      <w:r w:rsidRPr="00B74EA9">
        <w:continuationSeparator/>
      </w:r>
    </w:p>
    <w:p w:rsidR="00D57F23" w:rsidRPr="00B74EA9" w:rsidRDefault="00D57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Times New Roman Bold">
    <w:altName w:val="Times New Roman"/>
    <w:panose1 w:val="02020803070505020304"/>
    <w:charset w:val="00"/>
    <w:family w:val="auto"/>
    <w:pitch w:val="default"/>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A9" w:rsidRPr="00B74EA9" w:rsidRDefault="00B74EA9" w:rsidP="00B74EA9">
    <w:pPr>
      <w:pStyle w:val="EPFooter"/>
    </w:pPr>
    <w:r w:rsidRPr="00B74EA9">
      <w:t>PE</w:t>
    </w:r>
    <w:r w:rsidRPr="00B74EA9">
      <w:rPr>
        <w:rStyle w:val="HideTWBExt"/>
        <w:noProof w:val="0"/>
      </w:rPr>
      <w:t>&lt;NoPE&gt;</w:t>
    </w:r>
    <w:r w:rsidRPr="00B74EA9">
      <w:t>657.468</w:t>
    </w:r>
    <w:r w:rsidRPr="00B74EA9">
      <w:rPr>
        <w:rStyle w:val="HideTWBExt"/>
        <w:noProof w:val="0"/>
      </w:rPr>
      <w:t>&lt;/NoPE&gt;&lt;Version&gt;</w:t>
    </w:r>
    <w:r w:rsidRPr="00B74EA9">
      <w:t>v01-00</w:t>
    </w:r>
    <w:r w:rsidRPr="00B74EA9">
      <w:rPr>
        <w:rStyle w:val="HideTWBExt"/>
        <w:noProof w:val="0"/>
      </w:rPr>
      <w:t>&lt;/Version&gt;</w:t>
    </w:r>
    <w:r w:rsidRPr="00B74EA9">
      <w:tab/>
    </w:r>
    <w:r w:rsidRPr="00B74EA9">
      <w:fldChar w:fldCharType="begin"/>
    </w:r>
    <w:r w:rsidRPr="00B74EA9">
      <w:instrText xml:space="preserve"> PAGE  \* MERGEFORMAT </w:instrText>
    </w:r>
    <w:r w:rsidRPr="00B74EA9">
      <w:fldChar w:fldCharType="separate"/>
    </w:r>
    <w:r w:rsidR="00BA2DB1">
      <w:rPr>
        <w:noProof/>
      </w:rPr>
      <w:t>11</w:t>
    </w:r>
    <w:r w:rsidRPr="00B74EA9">
      <w:fldChar w:fldCharType="end"/>
    </w:r>
    <w:r w:rsidRPr="00B74EA9">
      <w:t>/</w:t>
    </w:r>
    <w:fldSimple w:instr=" NUMPAGES  \* MERGEFORMAT ">
      <w:r w:rsidR="00BA2DB1">
        <w:rPr>
          <w:noProof/>
        </w:rPr>
        <w:t>11</w:t>
      </w:r>
    </w:fldSimple>
    <w:r w:rsidRPr="00B74EA9">
      <w:tab/>
    </w:r>
    <w:r w:rsidRPr="00B74EA9">
      <w:rPr>
        <w:rStyle w:val="HideTWBExt"/>
        <w:noProof w:val="0"/>
      </w:rPr>
      <w:t>&lt;PathFdR&gt;</w:t>
    </w:r>
    <w:r w:rsidRPr="00B74EA9">
      <w:t>PV\1213928MT.docx</w:t>
    </w:r>
    <w:r w:rsidRPr="00B74EA9">
      <w:rPr>
        <w:rStyle w:val="HideTWBExt"/>
        <w:noProof w:val="0"/>
      </w:rPr>
      <w:t>&lt;/PathFdR&gt;</w:t>
    </w:r>
  </w:p>
  <w:p w:rsidR="00A13D65" w:rsidRPr="00B74EA9" w:rsidRDefault="00B74EA9" w:rsidP="00B74EA9">
    <w:pPr>
      <w:pStyle w:val="EPFooter2"/>
    </w:pPr>
    <w:r w:rsidRPr="00B74EA9">
      <w:t>MT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A9" w:rsidRPr="00B74EA9" w:rsidRDefault="00B74EA9" w:rsidP="00B74EA9">
    <w:pPr>
      <w:pStyle w:val="EPFooter"/>
    </w:pPr>
    <w:r w:rsidRPr="00B74EA9">
      <w:rPr>
        <w:rStyle w:val="HideTWBExt"/>
        <w:noProof w:val="0"/>
      </w:rPr>
      <w:t>&lt;PathFdR&gt;</w:t>
    </w:r>
    <w:r w:rsidRPr="00B74EA9">
      <w:t>PV\1213928MT.docx</w:t>
    </w:r>
    <w:r w:rsidRPr="00B74EA9">
      <w:rPr>
        <w:rStyle w:val="HideTWBExt"/>
        <w:noProof w:val="0"/>
      </w:rPr>
      <w:t>&lt;/PathFdR&gt;</w:t>
    </w:r>
    <w:r w:rsidRPr="00B74EA9">
      <w:tab/>
    </w:r>
    <w:r w:rsidRPr="00B74EA9">
      <w:fldChar w:fldCharType="begin"/>
    </w:r>
    <w:r w:rsidRPr="00B74EA9">
      <w:instrText xml:space="preserve"> PAGE  \* MERGEFORMAT </w:instrText>
    </w:r>
    <w:r w:rsidRPr="00B74EA9">
      <w:fldChar w:fldCharType="separate"/>
    </w:r>
    <w:r w:rsidR="00BA2DB1">
      <w:rPr>
        <w:noProof/>
      </w:rPr>
      <w:t>11</w:t>
    </w:r>
    <w:r w:rsidRPr="00B74EA9">
      <w:fldChar w:fldCharType="end"/>
    </w:r>
    <w:r w:rsidRPr="00B74EA9">
      <w:t>/</w:t>
    </w:r>
    <w:fldSimple w:instr=" NUMPAGES  \* MERGEFORMAT ">
      <w:r w:rsidR="00BA2DB1">
        <w:rPr>
          <w:noProof/>
        </w:rPr>
        <w:t>11</w:t>
      </w:r>
    </w:fldSimple>
    <w:r w:rsidRPr="00B74EA9">
      <w:tab/>
      <w:t>PE</w:t>
    </w:r>
    <w:r w:rsidRPr="00B74EA9">
      <w:rPr>
        <w:rStyle w:val="HideTWBExt"/>
        <w:noProof w:val="0"/>
      </w:rPr>
      <w:t>&lt;NoPE&gt;</w:t>
    </w:r>
    <w:r w:rsidRPr="00B74EA9">
      <w:t>657.468</w:t>
    </w:r>
    <w:r w:rsidRPr="00B74EA9">
      <w:rPr>
        <w:rStyle w:val="HideTWBExt"/>
        <w:noProof w:val="0"/>
      </w:rPr>
      <w:t>&lt;/NoPE&gt;&lt;Version&gt;</w:t>
    </w:r>
    <w:r w:rsidRPr="00B74EA9">
      <w:t>v01-00</w:t>
    </w:r>
    <w:r w:rsidRPr="00B74EA9">
      <w:rPr>
        <w:rStyle w:val="HideTWBExt"/>
        <w:noProof w:val="0"/>
      </w:rPr>
      <w:t>&lt;/Version&gt;</w:t>
    </w:r>
  </w:p>
  <w:p w:rsidR="00A13D65" w:rsidRPr="00B74EA9" w:rsidRDefault="00B74EA9" w:rsidP="00B74EA9">
    <w:pPr>
      <w:pStyle w:val="EPFooter2"/>
    </w:pPr>
    <w:r w:rsidRPr="00B74EA9">
      <w:tab/>
    </w:r>
    <w:r w:rsidRPr="00B74EA9">
      <w:tab/>
      <w:t>MT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A9" w:rsidRPr="00B74EA9" w:rsidRDefault="00B74EA9" w:rsidP="00B74EA9">
    <w:pPr>
      <w:pStyle w:val="EPFooter"/>
    </w:pPr>
    <w:r w:rsidRPr="00B74EA9">
      <w:rPr>
        <w:rStyle w:val="HideTWBExt"/>
        <w:noProof w:val="0"/>
      </w:rPr>
      <w:t>&lt;PathFdR&gt;</w:t>
    </w:r>
    <w:r w:rsidRPr="00B74EA9">
      <w:t>PV\1213928MT.docx</w:t>
    </w:r>
    <w:r w:rsidRPr="00B74EA9">
      <w:rPr>
        <w:rStyle w:val="HideTWBExt"/>
        <w:noProof w:val="0"/>
      </w:rPr>
      <w:t>&lt;/PathFdR&gt;</w:t>
    </w:r>
    <w:r w:rsidRPr="00B74EA9">
      <w:tab/>
    </w:r>
    <w:r w:rsidRPr="00B74EA9">
      <w:tab/>
      <w:t>PE</w:t>
    </w:r>
    <w:r w:rsidRPr="00B74EA9">
      <w:rPr>
        <w:rStyle w:val="HideTWBExt"/>
        <w:noProof w:val="0"/>
      </w:rPr>
      <w:t>&lt;NoPE&gt;</w:t>
    </w:r>
    <w:r w:rsidRPr="00B74EA9">
      <w:t>657.468</w:t>
    </w:r>
    <w:r w:rsidRPr="00B74EA9">
      <w:rPr>
        <w:rStyle w:val="HideTWBExt"/>
        <w:noProof w:val="0"/>
      </w:rPr>
      <w:t>&lt;/NoPE&gt;&lt;Version&gt;</w:t>
    </w:r>
    <w:r w:rsidRPr="00B74EA9">
      <w:t>v01-00</w:t>
    </w:r>
    <w:r w:rsidRPr="00B74EA9">
      <w:rPr>
        <w:rStyle w:val="HideTWBExt"/>
        <w:noProof w:val="0"/>
      </w:rPr>
      <w:t>&lt;/Version&gt;</w:t>
    </w:r>
  </w:p>
  <w:p w:rsidR="00A13D65" w:rsidRPr="00B74EA9" w:rsidRDefault="00B74EA9" w:rsidP="00B74EA9">
    <w:pPr>
      <w:pStyle w:val="EPFooter2"/>
    </w:pPr>
    <w:r w:rsidRPr="00B74EA9">
      <w:t>MT</w:t>
    </w:r>
    <w:r w:rsidRPr="00B74EA9">
      <w:tab/>
    </w:r>
    <w:r w:rsidRPr="00B74EA9">
      <w:rPr>
        <w:b w:val="0"/>
        <w:i/>
        <w:color w:val="C0C0C0"/>
        <w:sz w:val="22"/>
      </w:rPr>
      <w:t>Magħquda fid-diversità</w:t>
    </w:r>
    <w:r w:rsidRPr="00B74EA9">
      <w:tab/>
      <w:t>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F23" w:rsidRPr="00B74EA9" w:rsidRDefault="00D57F23">
      <w:r w:rsidRPr="00B74EA9">
        <w:separator/>
      </w:r>
    </w:p>
    <w:p w:rsidR="00D57F23" w:rsidRPr="00B74EA9" w:rsidRDefault="00D57F23"/>
  </w:footnote>
  <w:footnote w:type="continuationSeparator" w:id="0">
    <w:p w:rsidR="00D57F23" w:rsidRPr="00B74EA9" w:rsidRDefault="00D57F23">
      <w:r w:rsidRPr="00B74EA9">
        <w:continuationSeparator/>
      </w:r>
    </w:p>
    <w:p w:rsidR="00D57F23" w:rsidRPr="00B74EA9" w:rsidRDefault="00D57F2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62D0C10"/>
    <w:multiLevelType w:val="singleLevel"/>
    <w:tmpl w:val="A4F264F6"/>
    <w:lvl w:ilvl="0">
      <w:start w:val="1"/>
      <w:numFmt w:val="decimal"/>
      <w:lvlText w:val="%1."/>
      <w:lvlJc w:val="left"/>
      <w:pPr>
        <w:tabs>
          <w:tab w:val="num" w:pos="360"/>
        </w:tabs>
        <w:ind w:left="360" w:hanging="360"/>
      </w:pPr>
      <w:rPr>
        <w:b/>
        <w:i w:val="0"/>
      </w:rPr>
    </w:lvl>
  </w:abstractNum>
  <w:abstractNum w:abstractNumId="7" w15:restartNumberingAfterBreak="0">
    <w:nsid w:val="38BB0D58"/>
    <w:multiLevelType w:val="hybridMultilevel"/>
    <w:tmpl w:val="12106904"/>
    <w:lvl w:ilvl="0" w:tplc="620867C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9" w15:restartNumberingAfterBreak="0">
    <w:nsid w:val="429D46ED"/>
    <w:multiLevelType w:val="hybridMultilevel"/>
    <w:tmpl w:val="82E29B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AEA6277"/>
    <w:multiLevelType w:val="multilevel"/>
    <w:tmpl w:val="5CDCBE2A"/>
    <w:lvl w:ilvl="0">
      <w:start w:val="12"/>
      <w:numFmt w:val="decimal"/>
      <w:lvlText w:val="%1."/>
      <w:lvlJc w:val="left"/>
      <w:pPr>
        <w:tabs>
          <w:tab w:val="num" w:pos="1288"/>
        </w:tabs>
        <w:ind w:left="1288" w:hanging="720"/>
      </w:pPr>
    </w:lvl>
    <w:lvl w:ilvl="1">
      <w:start w:val="1"/>
      <w:numFmt w:val="decimal"/>
      <w:lvlText w:val="%2."/>
      <w:lvlJc w:val="left"/>
      <w:pPr>
        <w:tabs>
          <w:tab w:val="num" w:pos="2008"/>
        </w:tabs>
        <w:ind w:left="2008" w:hanging="720"/>
      </w:pPr>
    </w:lvl>
    <w:lvl w:ilvl="2">
      <w:start w:val="1"/>
      <w:numFmt w:val="decimal"/>
      <w:lvlText w:val="%3."/>
      <w:lvlJc w:val="left"/>
      <w:pPr>
        <w:tabs>
          <w:tab w:val="num" w:pos="2728"/>
        </w:tabs>
        <w:ind w:left="2728" w:hanging="720"/>
      </w:pPr>
    </w:lvl>
    <w:lvl w:ilvl="3">
      <w:start w:val="1"/>
      <w:numFmt w:val="decimal"/>
      <w:lvlText w:val="%4."/>
      <w:lvlJc w:val="left"/>
      <w:pPr>
        <w:tabs>
          <w:tab w:val="num" w:pos="3448"/>
        </w:tabs>
        <w:ind w:left="3448" w:hanging="720"/>
      </w:pPr>
    </w:lvl>
    <w:lvl w:ilvl="4">
      <w:start w:val="1"/>
      <w:numFmt w:val="decimal"/>
      <w:lvlText w:val="%5."/>
      <w:lvlJc w:val="left"/>
      <w:pPr>
        <w:tabs>
          <w:tab w:val="num" w:pos="4168"/>
        </w:tabs>
        <w:ind w:left="4168" w:hanging="720"/>
      </w:pPr>
    </w:lvl>
    <w:lvl w:ilvl="5">
      <w:start w:val="1"/>
      <w:numFmt w:val="decimal"/>
      <w:lvlText w:val="%6."/>
      <w:lvlJc w:val="left"/>
      <w:pPr>
        <w:tabs>
          <w:tab w:val="num" w:pos="4888"/>
        </w:tabs>
        <w:ind w:left="4888" w:hanging="720"/>
      </w:pPr>
    </w:lvl>
    <w:lvl w:ilvl="6">
      <w:start w:val="1"/>
      <w:numFmt w:val="decimal"/>
      <w:lvlText w:val="%7."/>
      <w:lvlJc w:val="left"/>
      <w:pPr>
        <w:tabs>
          <w:tab w:val="num" w:pos="5608"/>
        </w:tabs>
        <w:ind w:left="5608" w:hanging="720"/>
      </w:pPr>
    </w:lvl>
    <w:lvl w:ilvl="7">
      <w:start w:val="1"/>
      <w:numFmt w:val="decimal"/>
      <w:lvlText w:val="%8."/>
      <w:lvlJc w:val="left"/>
      <w:pPr>
        <w:tabs>
          <w:tab w:val="num" w:pos="6328"/>
        </w:tabs>
        <w:ind w:left="6328" w:hanging="720"/>
      </w:pPr>
    </w:lvl>
    <w:lvl w:ilvl="8">
      <w:start w:val="1"/>
      <w:numFmt w:val="decimal"/>
      <w:lvlText w:val="%9."/>
      <w:lvlJc w:val="left"/>
      <w:pPr>
        <w:tabs>
          <w:tab w:val="num" w:pos="7048"/>
        </w:tabs>
        <w:ind w:left="7048" w:hanging="720"/>
      </w:pPr>
    </w:lvl>
  </w:abstractNum>
  <w:abstractNum w:abstractNumId="14"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5"/>
  </w:num>
  <w:num w:numId="3">
    <w:abstractNumId w:val="10"/>
  </w:num>
  <w:num w:numId="4">
    <w:abstractNumId w:val="8"/>
  </w:num>
  <w:num w:numId="5">
    <w:abstractNumId w:val="1"/>
  </w:num>
  <w:num w:numId="6">
    <w:abstractNumId w:val="5"/>
  </w:num>
  <w:num w:numId="7">
    <w:abstractNumId w:val="2"/>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
  </w:num>
  <w:num w:numId="16">
    <w:abstractNumId w:val="2"/>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2"/>
  </w:num>
  <w:num w:numId="25">
    <w:abstractNumId w:val="2"/>
  </w:num>
  <w:num w:numId="26">
    <w:abstractNumId w:val="4"/>
  </w:num>
  <w:num w:numId="27">
    <w:abstractNumId w:val="3"/>
  </w:num>
  <w:num w:numId="28">
    <w:abstractNumId w:val="12"/>
  </w:num>
  <w:num w:numId="29">
    <w:abstractNumId w:val="0"/>
  </w:num>
  <w:num w:numId="30">
    <w:abstractNumId w:val="6"/>
    <w:lvlOverride w:ilvl="0">
      <w:startOverride w:val="1"/>
    </w:lvlOverride>
  </w:num>
  <w:num w:numId="31">
    <w:abstractNumId w:val="9"/>
  </w:num>
  <w:num w:numId="3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PETI"/>
    <w:docVar w:name="LastEditedSection" w:val=" 1"/>
    <w:docVar w:name="MEETMNU" w:val=" 1"/>
    <w:docVar w:name="NVAR" w:val="0"/>
    <w:docVar w:name="STOREDT1" w:val="22/09/2020"/>
    <w:docVar w:name="strDocTypeID" w:val="PVx"/>
    <w:docVar w:name="strSubDir" w:val="1213"/>
    <w:docVar w:name="TXTLANGUE" w:val="EN"/>
    <w:docVar w:name="TXTLANGUEMIN" w:val="en"/>
    <w:docVar w:name="TXTNRPE" w:val="657.468"/>
    <w:docVar w:name="TXTPEorAP" w:val="PE"/>
    <w:docVar w:name="TXTROUTE" w:val="PV\1213928EN.docx"/>
    <w:docVar w:name="TXTVERSION" w:val="01-00"/>
  </w:docVars>
  <w:rsids>
    <w:rsidRoot w:val="00D57F23"/>
    <w:rsid w:val="00007788"/>
    <w:rsid w:val="00021AD6"/>
    <w:rsid w:val="000265BD"/>
    <w:rsid w:val="00041A79"/>
    <w:rsid w:val="000533F1"/>
    <w:rsid w:val="000637F3"/>
    <w:rsid w:val="0006514D"/>
    <w:rsid w:val="00091B39"/>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56C65"/>
    <w:rsid w:val="00164E56"/>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50F5D"/>
    <w:rsid w:val="00251D85"/>
    <w:rsid w:val="0026136B"/>
    <w:rsid w:val="002659A2"/>
    <w:rsid w:val="00267EEA"/>
    <w:rsid w:val="00273DB4"/>
    <w:rsid w:val="002753C7"/>
    <w:rsid w:val="002870DD"/>
    <w:rsid w:val="002A27BB"/>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A0A68"/>
    <w:rsid w:val="003A4EA4"/>
    <w:rsid w:val="003B0FCB"/>
    <w:rsid w:val="003B4372"/>
    <w:rsid w:val="003C12C7"/>
    <w:rsid w:val="003C7A12"/>
    <w:rsid w:val="003D1CBB"/>
    <w:rsid w:val="003E0A41"/>
    <w:rsid w:val="003E0BDE"/>
    <w:rsid w:val="003E0D2D"/>
    <w:rsid w:val="003E582C"/>
    <w:rsid w:val="003F18DC"/>
    <w:rsid w:val="00405A95"/>
    <w:rsid w:val="004062E2"/>
    <w:rsid w:val="0045430B"/>
    <w:rsid w:val="00467244"/>
    <w:rsid w:val="00472CBA"/>
    <w:rsid w:val="00481125"/>
    <w:rsid w:val="00481465"/>
    <w:rsid w:val="00481807"/>
    <w:rsid w:val="0048229C"/>
    <w:rsid w:val="00497850"/>
    <w:rsid w:val="004A2D31"/>
    <w:rsid w:val="004A4538"/>
    <w:rsid w:val="004A4927"/>
    <w:rsid w:val="004B094A"/>
    <w:rsid w:val="004B163A"/>
    <w:rsid w:val="004B6286"/>
    <w:rsid w:val="004C1E4A"/>
    <w:rsid w:val="004D6B1E"/>
    <w:rsid w:val="004E0DF7"/>
    <w:rsid w:val="004E577D"/>
    <w:rsid w:val="004F1219"/>
    <w:rsid w:val="004F12D3"/>
    <w:rsid w:val="004F6ED0"/>
    <w:rsid w:val="004F76B3"/>
    <w:rsid w:val="00543EF6"/>
    <w:rsid w:val="00545164"/>
    <w:rsid w:val="00553CD4"/>
    <w:rsid w:val="005605A7"/>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3446B"/>
    <w:rsid w:val="00640211"/>
    <w:rsid w:val="006418F2"/>
    <w:rsid w:val="0064227F"/>
    <w:rsid w:val="00643758"/>
    <w:rsid w:val="00650567"/>
    <w:rsid w:val="00650AF2"/>
    <w:rsid w:val="00654687"/>
    <w:rsid w:val="00672690"/>
    <w:rsid w:val="00675887"/>
    <w:rsid w:val="0067649D"/>
    <w:rsid w:val="00696C6E"/>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11C"/>
    <w:rsid w:val="007153A2"/>
    <w:rsid w:val="0074221E"/>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592C"/>
    <w:rsid w:val="0083601E"/>
    <w:rsid w:val="0083773C"/>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A79"/>
    <w:rsid w:val="00926DB0"/>
    <w:rsid w:val="009408CB"/>
    <w:rsid w:val="009515D1"/>
    <w:rsid w:val="00956466"/>
    <w:rsid w:val="00960270"/>
    <w:rsid w:val="0097066F"/>
    <w:rsid w:val="00972263"/>
    <w:rsid w:val="009866A0"/>
    <w:rsid w:val="0099346B"/>
    <w:rsid w:val="00994629"/>
    <w:rsid w:val="009C722F"/>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95ABC"/>
    <w:rsid w:val="00AB0669"/>
    <w:rsid w:val="00AB7DBA"/>
    <w:rsid w:val="00AC4D9A"/>
    <w:rsid w:val="00AC5E30"/>
    <w:rsid w:val="00AC660B"/>
    <w:rsid w:val="00AC70F9"/>
    <w:rsid w:val="00AD4CEB"/>
    <w:rsid w:val="00AE1834"/>
    <w:rsid w:val="00AF2827"/>
    <w:rsid w:val="00B01DC3"/>
    <w:rsid w:val="00B15084"/>
    <w:rsid w:val="00B2395C"/>
    <w:rsid w:val="00B408BE"/>
    <w:rsid w:val="00B501B7"/>
    <w:rsid w:val="00B51AD5"/>
    <w:rsid w:val="00B74EA9"/>
    <w:rsid w:val="00BA2DB1"/>
    <w:rsid w:val="00BA4044"/>
    <w:rsid w:val="00BA464F"/>
    <w:rsid w:val="00BB0B38"/>
    <w:rsid w:val="00BB6F5D"/>
    <w:rsid w:val="00BC7215"/>
    <w:rsid w:val="00BD285B"/>
    <w:rsid w:val="00BD3F38"/>
    <w:rsid w:val="00BE4A99"/>
    <w:rsid w:val="00BF102E"/>
    <w:rsid w:val="00BF2787"/>
    <w:rsid w:val="00BF288C"/>
    <w:rsid w:val="00BF54D6"/>
    <w:rsid w:val="00C01C42"/>
    <w:rsid w:val="00C11756"/>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12FC"/>
    <w:rsid w:val="00CF2D24"/>
    <w:rsid w:val="00CF45C4"/>
    <w:rsid w:val="00CF78F5"/>
    <w:rsid w:val="00D11A34"/>
    <w:rsid w:val="00D171D1"/>
    <w:rsid w:val="00D329C8"/>
    <w:rsid w:val="00D342CE"/>
    <w:rsid w:val="00D35743"/>
    <w:rsid w:val="00D374CC"/>
    <w:rsid w:val="00D45997"/>
    <w:rsid w:val="00D503D9"/>
    <w:rsid w:val="00D57F23"/>
    <w:rsid w:val="00D6668F"/>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64BA6"/>
    <w:rsid w:val="00E6537C"/>
    <w:rsid w:val="00E71B3A"/>
    <w:rsid w:val="00E8424C"/>
    <w:rsid w:val="00E85748"/>
    <w:rsid w:val="00E92D38"/>
    <w:rsid w:val="00EA0B23"/>
    <w:rsid w:val="00EA74BF"/>
    <w:rsid w:val="00EA7E10"/>
    <w:rsid w:val="00EB4FBD"/>
    <w:rsid w:val="00EC4DE3"/>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D6056"/>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244453-40A9-4B56-9C8A-0A612384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link w:val="Heading1Char"/>
    <w:uiPriority w:val="9"/>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link w:val="FootnoteTextChar"/>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character" w:customStyle="1" w:styleId="FootnoteTextChar">
    <w:name w:val="Footnote Text Char"/>
    <w:basedOn w:val="DefaultParagraphFont"/>
    <w:link w:val="FootnoteText"/>
    <w:semiHidden/>
    <w:rsid w:val="00D503D9"/>
    <w:rPr>
      <w:snapToGrid w:val="0"/>
      <w:lang w:eastAsia="en-US"/>
    </w:rPr>
  </w:style>
  <w:style w:type="paragraph" w:customStyle="1" w:styleId="NormalCentreBold">
    <w:name w:val="NormalCentreBold"/>
    <w:basedOn w:val="Normal"/>
    <w:rsid w:val="00D503D9"/>
    <w:pPr>
      <w:jc w:val="center"/>
    </w:pPr>
    <w:rPr>
      <w:rFonts w:ascii="Times New Roman Bold" w:hAnsi="Times New Roman Bold"/>
      <w:b/>
      <w:snapToGrid/>
      <w:szCs w:val="24"/>
      <w:lang w:eastAsia="en-GB"/>
    </w:rPr>
  </w:style>
  <w:style w:type="paragraph" w:customStyle="1" w:styleId="NormalCentreBold12a12b">
    <w:name w:val="NormalCentreBold12a12b"/>
    <w:basedOn w:val="Normal"/>
    <w:rsid w:val="00D503D9"/>
    <w:pPr>
      <w:spacing w:before="240" w:after="240"/>
      <w:jc w:val="center"/>
    </w:pPr>
    <w:rPr>
      <w:rFonts w:ascii="Times New Roman Bold" w:hAnsi="Times New Roman Bold"/>
      <w:b/>
      <w:snapToGrid/>
      <w:szCs w:val="24"/>
      <w:lang w:eastAsia="en-GB"/>
    </w:rPr>
  </w:style>
  <w:style w:type="character" w:styleId="FootnoteReference">
    <w:name w:val="footnote reference"/>
    <w:basedOn w:val="DefaultParagraphFont"/>
    <w:unhideWhenUsed/>
    <w:rsid w:val="00D503D9"/>
  </w:style>
  <w:style w:type="character" w:customStyle="1" w:styleId="Heading1Char">
    <w:name w:val="Heading 1 Char"/>
    <w:basedOn w:val="DefaultParagraphFont"/>
    <w:link w:val="Heading1"/>
    <w:uiPriority w:val="9"/>
    <w:rsid w:val="004E0DF7"/>
    <w:rPr>
      <w:b/>
      <w:snapToGrid w:val="0"/>
      <w:sz w:val="24"/>
      <w:lang w:eastAsia="en-US"/>
    </w:rPr>
  </w:style>
  <w:style w:type="paragraph" w:styleId="ListParagraph">
    <w:name w:val="List Paragraph"/>
    <w:basedOn w:val="Normal"/>
    <w:uiPriority w:val="34"/>
    <w:qFormat/>
    <w:rsid w:val="004E0DF7"/>
    <w:pPr>
      <w:widowControl/>
      <w:spacing w:after="160" w:line="256" w:lineRule="auto"/>
      <w:ind w:left="720"/>
      <w:contextualSpacing/>
    </w:pPr>
    <w:rPr>
      <w:rFonts w:asciiTheme="minorHAnsi" w:eastAsiaTheme="minorHAnsi" w:hAnsiTheme="minorHAnsi" w:cstheme="minorBidi"/>
      <w:snapToGrid/>
      <w:sz w:val="22"/>
      <w:szCs w:val="22"/>
    </w:rPr>
  </w:style>
  <w:style w:type="paragraph" w:customStyle="1" w:styleId="Default">
    <w:name w:val="Default"/>
    <w:rsid w:val="004E0DF7"/>
    <w:rPr>
      <w:rFonts w:ascii="Helvetica Neue" w:eastAsia="Arial Unicode MS" w:hAnsi="Helvetica Neue" w:cs="Arial Unicode MS"/>
      <w:color w:val="000000"/>
      <w:sz w:val="22"/>
      <w:szCs w:val="22"/>
      <w:u w:color="000000"/>
    </w:rPr>
  </w:style>
  <w:style w:type="paragraph" w:styleId="Footer">
    <w:name w:val="footer"/>
    <w:basedOn w:val="Normal"/>
    <w:link w:val="FooterChar"/>
    <w:rsid w:val="00CF12FC"/>
    <w:pPr>
      <w:tabs>
        <w:tab w:val="center" w:pos="4513"/>
        <w:tab w:val="right" w:pos="9026"/>
      </w:tabs>
    </w:pPr>
  </w:style>
  <w:style w:type="character" w:customStyle="1" w:styleId="FooterChar">
    <w:name w:val="Footer Char"/>
    <w:basedOn w:val="DefaultParagraphFont"/>
    <w:link w:val="Footer"/>
    <w:rsid w:val="00CF12FC"/>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3945">
      <w:bodyDiv w:val="1"/>
      <w:marLeft w:val="0"/>
      <w:marRight w:val="0"/>
      <w:marTop w:val="0"/>
      <w:marBottom w:val="0"/>
      <w:divBdr>
        <w:top w:val="none" w:sz="0" w:space="0" w:color="auto"/>
        <w:left w:val="none" w:sz="0" w:space="0" w:color="auto"/>
        <w:bottom w:val="none" w:sz="0" w:space="0" w:color="auto"/>
        <w:right w:val="none" w:sz="0" w:space="0" w:color="auto"/>
      </w:divBdr>
    </w:div>
    <w:div w:id="180045869">
      <w:bodyDiv w:val="1"/>
      <w:marLeft w:val="0"/>
      <w:marRight w:val="0"/>
      <w:marTop w:val="0"/>
      <w:marBottom w:val="0"/>
      <w:divBdr>
        <w:top w:val="none" w:sz="0" w:space="0" w:color="auto"/>
        <w:left w:val="none" w:sz="0" w:space="0" w:color="auto"/>
        <w:bottom w:val="none" w:sz="0" w:space="0" w:color="auto"/>
        <w:right w:val="none" w:sz="0" w:space="0" w:color="auto"/>
      </w:divBdr>
    </w:div>
    <w:div w:id="341513516">
      <w:bodyDiv w:val="1"/>
      <w:marLeft w:val="0"/>
      <w:marRight w:val="0"/>
      <w:marTop w:val="0"/>
      <w:marBottom w:val="0"/>
      <w:divBdr>
        <w:top w:val="none" w:sz="0" w:space="0" w:color="auto"/>
        <w:left w:val="none" w:sz="0" w:space="0" w:color="auto"/>
        <w:bottom w:val="none" w:sz="0" w:space="0" w:color="auto"/>
        <w:right w:val="none" w:sz="0" w:space="0" w:color="auto"/>
      </w:divBdr>
    </w:div>
    <w:div w:id="912816578">
      <w:bodyDiv w:val="1"/>
      <w:marLeft w:val="0"/>
      <w:marRight w:val="0"/>
      <w:marTop w:val="0"/>
      <w:marBottom w:val="0"/>
      <w:divBdr>
        <w:top w:val="none" w:sz="0" w:space="0" w:color="auto"/>
        <w:left w:val="none" w:sz="0" w:space="0" w:color="auto"/>
        <w:bottom w:val="none" w:sz="0" w:space="0" w:color="auto"/>
        <w:right w:val="none" w:sz="0" w:space="0" w:color="auto"/>
      </w:divBdr>
    </w:div>
    <w:div w:id="1084180200">
      <w:bodyDiv w:val="1"/>
      <w:marLeft w:val="0"/>
      <w:marRight w:val="0"/>
      <w:marTop w:val="0"/>
      <w:marBottom w:val="0"/>
      <w:divBdr>
        <w:top w:val="none" w:sz="0" w:space="0" w:color="auto"/>
        <w:left w:val="none" w:sz="0" w:space="0" w:color="auto"/>
        <w:bottom w:val="none" w:sz="0" w:space="0" w:color="auto"/>
        <w:right w:val="none" w:sz="0" w:space="0" w:color="auto"/>
      </w:divBdr>
    </w:div>
    <w:div w:id="1224873292">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412193214">
      <w:bodyDiv w:val="1"/>
      <w:marLeft w:val="0"/>
      <w:marRight w:val="0"/>
      <w:marTop w:val="0"/>
      <w:marBottom w:val="0"/>
      <w:divBdr>
        <w:top w:val="none" w:sz="0" w:space="0" w:color="auto"/>
        <w:left w:val="none" w:sz="0" w:space="0" w:color="auto"/>
        <w:bottom w:val="none" w:sz="0" w:space="0" w:color="auto"/>
        <w:right w:val="none" w:sz="0" w:space="0" w:color="auto"/>
      </w:divBdr>
    </w:div>
    <w:div w:id="1910192282">
      <w:bodyDiv w:val="1"/>
      <w:marLeft w:val="0"/>
      <w:marRight w:val="0"/>
      <w:marTop w:val="0"/>
      <w:marBottom w:val="0"/>
      <w:divBdr>
        <w:top w:val="none" w:sz="0" w:space="0" w:color="auto"/>
        <w:left w:val="none" w:sz="0" w:space="0" w:color="auto"/>
        <w:bottom w:val="none" w:sz="0" w:space="0" w:color="auto"/>
        <w:right w:val="none" w:sz="0" w:space="0" w:color="auto"/>
      </w:divBdr>
    </w:div>
    <w:div w:id="19765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DOMI~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D93B-D2B5-4673-BF9A-5D9D96AA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11</Pages>
  <Words>1930</Words>
  <Characters>18441</Characters>
  <Application>Microsoft Office Word</Application>
  <DocSecurity>0</DocSecurity>
  <Lines>419</Lines>
  <Paragraphs>188</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20183</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DOMINGUEZ LUNA Maria Jose</dc:creator>
  <cp:keywords/>
  <cp:lastModifiedBy>VELLA George</cp:lastModifiedBy>
  <cp:revision>2</cp:revision>
  <cp:lastPrinted>2009-06-18T13:43:00Z</cp:lastPrinted>
  <dcterms:created xsi:type="dcterms:W3CDTF">2020-10-19T09:19:00Z</dcterms:created>
  <dcterms:modified xsi:type="dcterms:W3CDTF">2020-10-19T09:19:00Z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1213928</vt:lpwstr>
  </property>
  <property fmtid="{D5CDD505-2E9C-101B-9397-08002B2CF9AE}" pid="5" name="&lt;Type&gt;">
    <vt:lpwstr>PV</vt:lpwstr>
  </property>
  <property fmtid="{D5CDD505-2E9C-101B-9397-08002B2CF9AE}" pid="6" name="&lt;ModelCod&gt;">
    <vt:lpwstr>\\eiciLUXpr1\pdocep$\DocEP\DOCS\General\PV\PVx.dotx(17/04/2020 19:28:12)</vt:lpwstr>
  </property>
  <property fmtid="{D5CDD505-2E9C-101B-9397-08002B2CF9AE}" pid="7" name="&lt;ModelTra&gt;">
    <vt:lpwstr>\\eiciLUXpr1\pdocep$\DocEP\TRANSFIL\EN\PVx.EN(18/03/2020 12:59:08)</vt:lpwstr>
  </property>
  <property fmtid="{D5CDD505-2E9C-101B-9397-08002B2CF9AE}" pid="8" name="&lt;Model&gt;">
    <vt:lpwstr>PVx</vt:lpwstr>
  </property>
  <property fmtid="{D5CDD505-2E9C-101B-9397-08002B2CF9AE}" pid="9" name="FooterPath">
    <vt:lpwstr>PV\1213928MT.docx</vt:lpwstr>
  </property>
  <property fmtid="{D5CDD505-2E9C-101B-9397-08002B2CF9AE}" pid="10" name="PE number">
    <vt:lpwstr>657.468</vt:lpwstr>
  </property>
  <property fmtid="{D5CDD505-2E9C-101B-9397-08002B2CF9AE}" pid="11" name="SendToEpades">
    <vt:lpwstr>OK - 2020/10/05 12:17</vt:lpwstr>
  </property>
  <property fmtid="{D5CDD505-2E9C-101B-9397-08002B2CF9AE}" pid="12" name="SDLStudio">
    <vt:lpwstr/>
  </property>
  <property fmtid="{D5CDD505-2E9C-101B-9397-08002B2CF9AE}" pid="13" name="&lt;Extension&gt;">
    <vt:lpwstr>MT</vt:lpwstr>
  </property>
</Properties>
</file>