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477D22" w:rsidRPr="006F74FB">
      <w:pPr>
        <w:pStyle w:val="ANNEXTITLE"/>
        <w:rPr>
          <w:szCs w:val="24"/>
        </w:rPr>
      </w:pPr>
      <w:r w:rsidRPr="006F74FB">
        <w:rPr>
          <w:szCs w:val="24"/>
        </w:rPr>
        <w:t>ANNEX</w:t>
      </w: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RESULT"/>
        <w:rPr>
          <w:szCs w:val="24"/>
        </w:rPr>
      </w:pPr>
      <w:r w:rsidRPr="006F74FB">
        <w:rPr>
          <w:szCs w:val="24"/>
        </w:rPr>
        <w:t>RESULTS OF VOTES</w:t>
      </w:r>
    </w:p>
    <w:tbl>
      <w:tblPr>
        <w:tblStyle w:val="TableNormal"/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0"/>
        <w:gridCol w:w="5827"/>
      </w:tblGrid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TITLE"/>
              <w:snapToGrid w:val="0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Abbreviations and symbols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adopted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rejected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lapsed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W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withdrawn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RCV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roll-call vote (for, against, abstentions)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EV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electronic vote (for, against, abstentions)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split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split vote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sep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 xml:space="preserve">separate </w:t>
            </w:r>
            <w:r w:rsidRPr="006F74FB">
              <w:rPr>
                <w:lang w:val="en-GB" w:bidi="ar-SA"/>
              </w:rPr>
              <w:t>vote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am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amendment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CA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compromise amendment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CP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corresponding part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D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deleting amendment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identical amendments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paragraph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article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rec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recital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MOT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motion for resolution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JT MOT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joint motion for a resolution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ABR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SEC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SIGNIFICATIONDESC"/>
              <w:rPr>
                <w:lang w:val="en-GB" w:bidi="ar-SA"/>
              </w:rPr>
            </w:pPr>
            <w:r w:rsidRPr="006F74FB">
              <w:rPr>
                <w:lang w:val="en-GB" w:bidi="ar-SA"/>
              </w:rPr>
              <w:t>secret ballot</w:t>
            </w:r>
          </w:p>
        </w:tc>
      </w:tr>
    </w:tbl>
    <w:p w:rsidR="00477D22" w:rsidRPr="006F74FB">
      <w:pPr>
        <w:rPr>
          <w:lang w:val="en-GB" w:bidi="ar-SA"/>
        </w:rPr>
      </w:pPr>
    </w:p>
    <w:p w:rsidR="00477D22" w:rsidRPr="006F74FB">
      <w:pPr>
        <w:pStyle w:val="VOTEFIRSTTITLE"/>
        <w:outlineLvl w:val="9"/>
        <w:rPr>
          <w:szCs w:val="24"/>
        </w:rPr>
      </w:pPr>
      <w:r w:rsidRPr="006F74FB" w:rsidR="00293BF3">
        <w:rPr>
          <w:noProof/>
          <w:szCs w:val="24"/>
        </w:rPr>
        <w:t>ILO Forced Labour C</w:t>
      </w:r>
      <w:r w:rsidRPr="006F74FB">
        <w:rPr>
          <w:noProof/>
          <w:szCs w:val="24"/>
        </w:rPr>
        <w:t>onvention</w:t>
      </w:r>
      <w:r w:rsidRPr="006F74FB" w:rsidR="00293BF3">
        <w:rPr>
          <w:noProof/>
          <w:szCs w:val="24"/>
        </w:rPr>
        <w:t> : judicial cooperation in criminal matters</w:t>
      </w:r>
      <w:r w:rsidRPr="006F74FB">
        <w:rPr>
          <w:noProof/>
          <w:szCs w:val="24"/>
        </w:rPr>
        <w:t xml:space="preserve"> ***</w:t>
      </w:r>
    </w:p>
    <w:p w:rsidR="00477D22" w:rsidRPr="006F74FB">
      <w:pPr>
        <w:pStyle w:val="VOTEREPORTTITLE"/>
        <w:rPr>
          <w:lang w:val="en-GB" w:bidi="ar-SA"/>
        </w:rPr>
      </w:pPr>
      <w:r w:rsidRPr="006F74FB">
        <w:rPr>
          <w:lang w:val="en-GB" w:bidi="ar-SA"/>
        </w:rPr>
        <w:t xml:space="preserve">Recommendation: </w:t>
      </w:r>
      <w:r w:rsidRPr="006F74FB">
        <w:rPr>
          <w:noProof/>
          <w:lang w:val="en-GB" w:bidi="ar-SA"/>
        </w:rPr>
        <w:t>Helga Stevens (A8-0226/2015)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Vote: consent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651, 5, 37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 w:rsidR="008B6E57">
        <w:rPr>
          <w:noProof/>
          <w:szCs w:val="24"/>
        </w:rPr>
        <w:t>Subjecting 4-methylamphetamine to control measures</w:t>
      </w:r>
      <w:r w:rsidRPr="006F74FB">
        <w:rPr>
          <w:noProof/>
          <w:szCs w:val="24"/>
        </w:rPr>
        <w:t xml:space="preserve"> *</w:t>
      </w:r>
    </w:p>
    <w:p w:rsidR="00477D22" w:rsidRPr="006F74FB">
      <w:pPr>
        <w:pStyle w:val="VOTEREPORTTITLE"/>
        <w:rPr>
          <w:lang w:val="en-GB" w:bidi="ar-SA"/>
        </w:rPr>
      </w:pPr>
      <w:r w:rsidRPr="006F74FB">
        <w:rPr>
          <w:lang w:val="en-GB" w:bidi="ar-SA"/>
        </w:rPr>
        <w:t xml:space="preserve">Report: </w:t>
      </w:r>
      <w:r w:rsidRPr="006F74FB">
        <w:rPr>
          <w:noProof/>
          <w:lang w:val="en-GB" w:bidi="ar-SA"/>
        </w:rPr>
        <w:t>Michał Boni (A8-0265/2015)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single vote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649, 6, 34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 w:rsidR="000B6F75">
        <w:rPr>
          <w:noProof/>
          <w:szCs w:val="24"/>
        </w:rPr>
        <w:t>Subjecting 5-(2-aminopropyl)indole to control measures</w:t>
      </w:r>
      <w:r w:rsidRPr="006F74FB">
        <w:rPr>
          <w:noProof/>
          <w:szCs w:val="24"/>
        </w:rPr>
        <w:t xml:space="preserve"> *</w:t>
      </w:r>
    </w:p>
    <w:p w:rsidR="00477D22" w:rsidRPr="006F74FB">
      <w:pPr>
        <w:pStyle w:val="VOTEREPORTTITLE"/>
        <w:rPr>
          <w:lang w:val="en-GB" w:bidi="ar-SA"/>
        </w:rPr>
      </w:pPr>
      <w:r w:rsidRPr="006F74FB">
        <w:rPr>
          <w:lang w:val="en-GB" w:bidi="ar-SA"/>
        </w:rPr>
        <w:t xml:space="preserve">Report: </w:t>
      </w:r>
      <w:r w:rsidRPr="006F74FB">
        <w:rPr>
          <w:noProof/>
          <w:lang w:val="en-GB" w:bidi="ar-SA"/>
        </w:rPr>
        <w:t>Teresa Jiménez-Becerril Barrio (A8-0263/2015)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single</w:t>
            </w:r>
            <w:r w:rsidRPr="006F74FB">
              <w:rPr>
                <w:szCs w:val="24"/>
              </w:rPr>
              <w:t xml:space="preserve"> vote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656, 5, 33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 w:rsidR="00FF35FB">
        <w:rPr>
          <w:noProof/>
          <w:szCs w:val="24"/>
        </w:rPr>
        <w:t>Subjecting</w:t>
      </w:r>
      <w:r w:rsidRPr="006F74FB">
        <w:rPr>
          <w:noProof/>
          <w:szCs w:val="24"/>
        </w:rPr>
        <w:t xml:space="preserve"> 25I-NBOMe, AH-7921, MDPV </w:t>
      </w:r>
      <w:r w:rsidRPr="006F74FB" w:rsidR="00FF35FB">
        <w:rPr>
          <w:noProof/>
          <w:szCs w:val="24"/>
        </w:rPr>
        <w:t>and methoxetamine to control measures</w:t>
      </w:r>
      <w:r w:rsidRPr="006F74FB">
        <w:rPr>
          <w:noProof/>
          <w:szCs w:val="24"/>
        </w:rPr>
        <w:t xml:space="preserve"> *</w:t>
      </w:r>
    </w:p>
    <w:p w:rsidR="00477D22" w:rsidRPr="006F74FB">
      <w:pPr>
        <w:pStyle w:val="VOTEREPORTTITLE"/>
        <w:rPr>
          <w:lang w:val="en-GB" w:bidi="ar-SA"/>
        </w:rPr>
      </w:pPr>
      <w:r w:rsidRPr="006F74FB">
        <w:rPr>
          <w:lang w:val="en-GB" w:bidi="ar-SA"/>
        </w:rPr>
        <w:t xml:space="preserve">Report: </w:t>
      </w:r>
      <w:r w:rsidRPr="006F74FB">
        <w:rPr>
          <w:noProof/>
          <w:lang w:val="en-GB" w:bidi="ar-SA"/>
        </w:rPr>
        <w:t>Teresa Jiménez-Becerril Barrio (A8-0264/2015)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single vote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651, 6, 33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 w:rsidR="00DE1770">
        <w:rPr>
          <w:noProof/>
          <w:szCs w:val="24"/>
        </w:rPr>
        <w:t>Subjecting</w:t>
      </w:r>
      <w:r w:rsidRPr="006F74FB">
        <w:rPr>
          <w:noProof/>
          <w:szCs w:val="24"/>
        </w:rPr>
        <w:t xml:space="preserve"> 4,4'-DMAR </w:t>
      </w:r>
      <w:r w:rsidRPr="006F74FB" w:rsidR="00DE1770">
        <w:rPr>
          <w:noProof/>
          <w:szCs w:val="24"/>
        </w:rPr>
        <w:t>and</w:t>
      </w:r>
      <w:r w:rsidRPr="006F74FB">
        <w:rPr>
          <w:noProof/>
          <w:szCs w:val="24"/>
        </w:rPr>
        <w:t xml:space="preserve"> MT-45 </w:t>
      </w:r>
      <w:r w:rsidRPr="006F74FB" w:rsidR="00DE1770">
        <w:rPr>
          <w:noProof/>
          <w:szCs w:val="24"/>
        </w:rPr>
        <w:t>to control measures</w:t>
      </w:r>
      <w:r w:rsidRPr="006F74FB">
        <w:rPr>
          <w:noProof/>
          <w:szCs w:val="24"/>
        </w:rPr>
        <w:t xml:space="preserve"> *</w:t>
      </w:r>
    </w:p>
    <w:p w:rsidR="00477D22" w:rsidRPr="006F74FB">
      <w:pPr>
        <w:pStyle w:val="VOTEREPORTTITLE"/>
        <w:rPr>
          <w:lang w:val="en-GB" w:bidi="ar-SA"/>
        </w:rPr>
      </w:pPr>
      <w:r w:rsidRPr="006F74FB">
        <w:rPr>
          <w:lang w:val="en-GB" w:bidi="ar-SA"/>
        </w:rPr>
        <w:t xml:space="preserve">Report: </w:t>
      </w:r>
      <w:r w:rsidRPr="006F74FB">
        <w:rPr>
          <w:noProof/>
          <w:lang w:val="en-GB" w:bidi="ar-SA"/>
        </w:rPr>
        <w:t>Michał Boni (A8-0262/2015)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single vote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650, 5, 33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>
        <w:rPr>
          <w:noProof/>
          <w:szCs w:val="24"/>
        </w:rPr>
        <w:t xml:space="preserve">Mobilisation </w:t>
      </w:r>
      <w:r w:rsidRPr="006F74FB" w:rsidR="00817BD5">
        <w:rPr>
          <w:noProof/>
          <w:szCs w:val="24"/>
        </w:rPr>
        <w:t>of the EU Solidarity Fund: disasters in Bulgaria and Greece in 2015</w:t>
      </w:r>
    </w:p>
    <w:p w:rsidR="00477D22" w:rsidRPr="006F74FB" w:rsidP="006F74FB">
      <w:pPr>
        <w:pStyle w:val="VOTEREPORTTITLE"/>
        <w:spacing w:after="220"/>
        <w:rPr>
          <w:lang w:val="en-GB" w:bidi="ar-SA"/>
        </w:rPr>
      </w:pPr>
      <w:r w:rsidRPr="006F74FB" w:rsidR="006F74FB">
        <w:rPr>
          <w:lang w:val="en-GB" w:bidi="ar-SA"/>
        </w:rPr>
        <w:t xml:space="preserve">Report: </w:t>
      </w:r>
      <w:r w:rsidRPr="006F74FB" w:rsidR="006F74FB">
        <w:rPr>
          <w:noProof/>
          <w:lang w:val="en-GB" w:bidi="ar-SA"/>
        </w:rPr>
        <w:t xml:space="preserve">Andrey Novakov (A8-0253/2015) </w:t>
      </w:r>
      <w:r w:rsidRPr="006F74FB" w:rsidR="006F74FB">
        <w:rPr>
          <w:lang w:val="en-GB" w:bidi="ar-SA"/>
        </w:rPr>
        <w:t>(qualified majority + 3/5 of votes cas</w:t>
      </w:r>
      <w:r w:rsidRPr="006F74FB" w:rsidR="006F74FB">
        <w:rPr>
          <w:lang w:val="en-GB" w:bidi="ar-SA"/>
        </w:rPr>
        <w:t>t)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single vote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660, 34, 0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 w:rsidR="00CD4A42">
        <w:rPr>
          <w:noProof/>
          <w:szCs w:val="24"/>
        </w:rPr>
        <w:t>Possible extension of geographical indication protection of the EU to non-agricultural products</w:t>
      </w:r>
    </w:p>
    <w:p w:rsidR="00477D22" w:rsidRPr="006F74FB">
      <w:pPr>
        <w:pStyle w:val="VOTEREPORTTITLE"/>
        <w:rPr>
          <w:lang w:val="en-GB" w:bidi="ar-SA"/>
        </w:rPr>
      </w:pPr>
      <w:r w:rsidRPr="006F74FB">
        <w:rPr>
          <w:lang w:val="en-GB" w:bidi="ar-SA"/>
        </w:rPr>
        <w:t xml:space="preserve">Report: </w:t>
      </w:r>
      <w:r w:rsidRPr="006F74FB">
        <w:rPr>
          <w:noProof/>
          <w:lang w:val="en-GB" w:bidi="ar-SA"/>
        </w:rPr>
        <w:t>Virginie Rozière (A8-0259/2015)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single vote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608, 43, 43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512" w:rsidRPr="006F74FB" w:rsidP="000B02B5">
            <w:pPr>
              <w:pStyle w:val="REMARKTABLECELLSIMPLE"/>
              <w:rPr>
                <w:szCs w:val="24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 w:rsidP="000B02B5">
            <w:pPr>
              <w:pStyle w:val="REMARKTABLECELLSIMPLE"/>
              <w:rPr>
                <w:szCs w:val="24"/>
              </w:rPr>
            </w:pP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 w:rsidR="002458C4">
        <w:rPr>
          <w:noProof/>
          <w:szCs w:val="24"/>
        </w:rPr>
        <w:t>Common provisions on European Structural and Investment Funds: specific measures for Greece</w:t>
      </w:r>
      <w:r w:rsidRPr="006F74FB">
        <w:rPr>
          <w:noProof/>
          <w:szCs w:val="24"/>
        </w:rPr>
        <w:t xml:space="preserve"> ***I</w:t>
      </w:r>
    </w:p>
    <w:p w:rsidR="00477D22" w:rsidRPr="006F74FB">
      <w:pPr>
        <w:pStyle w:val="VOTEREPORTTITLE"/>
        <w:rPr>
          <w:lang w:val="en-GB" w:bidi="ar-SA"/>
        </w:rPr>
      </w:pPr>
      <w:r w:rsidRPr="006F74FB">
        <w:rPr>
          <w:lang w:val="en-GB" w:bidi="ar-SA"/>
        </w:rPr>
        <w:t xml:space="preserve">Report: </w:t>
      </w:r>
      <w:r w:rsidRPr="006F74FB">
        <w:rPr>
          <w:noProof/>
          <w:lang w:val="en-GB" w:bidi="ar-SA"/>
        </w:rPr>
        <w:t>Iskra Mihaylova (A8-0260/2015)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Am No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Author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 w:rsidP="001A18E6">
            <w:pPr>
              <w:pStyle w:val="VOTINGTABLECELLSIMPLEOBJECT"/>
              <w:rPr>
                <w:szCs w:val="24"/>
              </w:rPr>
            </w:pPr>
            <w:r w:rsidRPr="006F74FB">
              <w:rPr>
                <w:noProof/>
                <w:szCs w:val="24"/>
              </w:rPr>
              <w:t>Article 134, § 1</w:t>
            </w:r>
            <w:r w:rsidRPr="006F74FB" w:rsidR="00FF68F7">
              <w:rPr>
                <w:noProof/>
                <w:szCs w:val="24"/>
              </w:rPr>
              <w:t>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SIMPLEOBJECT"/>
              <w:rPr>
                <w:szCs w:val="24"/>
              </w:rPr>
            </w:pPr>
            <w:r w:rsidRPr="006F74FB">
              <w:rPr>
                <w:szCs w:val="24"/>
              </w:rPr>
              <w:t>Article 152, after §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rPr>
                <w:lang w:val="en-GB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 w:rsidP="001A18E6">
            <w:pPr>
              <w:pStyle w:val="VOTINGTABLECELLSIMPLEOBJECT"/>
              <w:rPr>
                <w:szCs w:val="24"/>
              </w:rPr>
            </w:pPr>
            <w:r w:rsidR="001A18E6">
              <w:rPr>
                <w:szCs w:val="24"/>
              </w:rPr>
              <w:t xml:space="preserve">Article 152, § 6, </w:t>
            </w:r>
            <w:r w:rsidRPr="006F74FB">
              <w:rPr>
                <w:szCs w:val="24"/>
              </w:rPr>
              <w:t>para. 1</w:t>
            </w:r>
            <w:r w:rsidR="001A18E6">
              <w:rPr>
                <w:szCs w:val="24"/>
              </w:rPr>
              <w:t>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SIMPLEOBJECT"/>
              <w:rPr>
                <w:szCs w:val="24"/>
              </w:rPr>
            </w:pPr>
            <w:r w:rsidRPr="006F74FB">
              <w:rPr>
                <w:szCs w:val="24"/>
              </w:rPr>
              <w:t>Recital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rPr>
                <w:lang w:val="en-GB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90, 582, 24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SIMPLEOBJECT"/>
              <w:rPr>
                <w:szCs w:val="24"/>
              </w:rPr>
            </w:pPr>
            <w:r w:rsidRPr="006F74FB">
              <w:rPr>
                <w:szCs w:val="24"/>
              </w:rPr>
              <w:t>After recital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SIMPLEOBJECT"/>
              <w:rPr>
                <w:szCs w:val="24"/>
              </w:rPr>
            </w:pPr>
            <w:r w:rsidRPr="006F74FB">
              <w:rPr>
                <w:szCs w:val="24"/>
              </w:rPr>
              <w:t>After recital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SIMPLEOBJECT"/>
              <w:rPr>
                <w:szCs w:val="24"/>
              </w:rPr>
            </w:pPr>
            <w:r w:rsidRPr="006F74FB">
              <w:rPr>
                <w:szCs w:val="24"/>
              </w:rPr>
              <w:t>After recital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SIMPLEOBJECT"/>
              <w:rPr>
                <w:szCs w:val="24"/>
              </w:rPr>
            </w:pPr>
            <w:r w:rsidRPr="006F74FB">
              <w:rPr>
                <w:szCs w:val="24"/>
              </w:rPr>
              <w:t>Recital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114, 569, 12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rPr>
                <w:lang w:val="en-GB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Vote: Commission proposal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Vote: legislative resolution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586, 87, 21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REMARKTABLECELLTITLE"/>
              <w:rPr>
                <w:szCs w:val="24"/>
              </w:rPr>
            </w:pPr>
            <w:r w:rsidRPr="006F74FB">
              <w:rPr>
                <w:szCs w:val="24"/>
              </w:rPr>
              <w:t>Requests for roll-call votes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REMARKTABLECELLSIMPLE"/>
              <w:rPr>
                <w:szCs w:val="24"/>
              </w:rPr>
            </w:pPr>
            <w:r w:rsidRPr="006F74FB">
              <w:rPr>
                <w:noProof/>
                <w:szCs w:val="24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REMARKTABLECELLSIMPLE"/>
              <w:rPr>
                <w:szCs w:val="24"/>
              </w:rPr>
            </w:pPr>
            <w:r w:rsidRPr="006F74FB">
              <w:rPr>
                <w:szCs w:val="24"/>
              </w:rPr>
              <w:t>Amendments 1, 2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>
        <w:rPr>
          <w:szCs w:val="24"/>
        </w:rPr>
        <w:t xml:space="preserve">Mobilisation of the European Globalisation Adjustment Fund: </w:t>
      </w:r>
      <w:r w:rsidRPr="006F74FB" w:rsidR="005475D0">
        <w:rPr>
          <w:szCs w:val="24"/>
        </w:rPr>
        <w:t>application</w:t>
      </w:r>
      <w:r w:rsidRPr="006F74FB">
        <w:rPr>
          <w:noProof/>
          <w:szCs w:val="24"/>
        </w:rPr>
        <w:t xml:space="preserve"> EGF/2015/002 DE/Adam Opel</w:t>
      </w:r>
    </w:p>
    <w:p w:rsidR="00477D22" w:rsidRPr="006F74FB" w:rsidP="0077727B">
      <w:pPr>
        <w:pStyle w:val="VOTEREPORTTITLE"/>
        <w:spacing w:after="220"/>
        <w:rPr>
          <w:lang w:val="en-GB" w:bidi="ar-SA"/>
        </w:rPr>
      </w:pPr>
      <w:r w:rsidRPr="006F74FB" w:rsidR="0077727B">
        <w:rPr>
          <w:lang w:val="en-GB" w:bidi="ar-SA"/>
        </w:rPr>
        <w:t xml:space="preserve">Report: </w:t>
      </w:r>
      <w:r w:rsidRPr="006F74FB" w:rsidR="0077727B">
        <w:rPr>
          <w:noProof/>
          <w:lang w:val="en-GB" w:bidi="ar-SA"/>
        </w:rPr>
        <w:t xml:space="preserve">Jens Geier (A8-0273/2015) </w:t>
      </w:r>
      <w:r w:rsidRPr="006F74FB" w:rsidR="0077727B">
        <w:rPr>
          <w:lang w:val="en-GB" w:bidi="ar-SA"/>
        </w:rPr>
        <w:t>(qualified majority + 3/5 of votes cast)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Vote: resolution (text as a whole)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551, 78, 63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>
        <w:rPr>
          <w:noProof/>
          <w:szCs w:val="24"/>
        </w:rPr>
        <w:t xml:space="preserve">Mobilisation </w:t>
      </w:r>
      <w:r w:rsidRPr="006F74FB" w:rsidR="0078152D">
        <w:rPr>
          <w:noProof/>
          <w:szCs w:val="24"/>
        </w:rPr>
        <w:t>of the European Globalisation Adjustment Fund: application</w:t>
      </w:r>
      <w:r w:rsidRPr="006F74FB">
        <w:rPr>
          <w:noProof/>
          <w:szCs w:val="24"/>
        </w:rPr>
        <w:t xml:space="preserve"> EGF/2015/003 BE/Ford Genk</w:t>
      </w:r>
    </w:p>
    <w:p w:rsidR="00477D22" w:rsidRPr="006F74FB" w:rsidP="0077727B">
      <w:pPr>
        <w:pStyle w:val="VOTEREPORTTITLE"/>
        <w:spacing w:after="220"/>
        <w:rPr>
          <w:lang w:val="en-GB" w:bidi="ar-SA"/>
        </w:rPr>
      </w:pPr>
      <w:r w:rsidRPr="006F74FB" w:rsidR="0077727B">
        <w:rPr>
          <w:lang w:val="en-GB" w:bidi="ar-SA"/>
        </w:rPr>
        <w:t xml:space="preserve">Report: </w:t>
      </w:r>
      <w:r w:rsidRPr="006F74FB" w:rsidR="0077727B">
        <w:rPr>
          <w:noProof/>
          <w:lang w:val="en-GB" w:bidi="ar-SA"/>
        </w:rPr>
        <w:t xml:space="preserve">Paul Rübig (A8-0272/2015) </w:t>
      </w:r>
      <w:r w:rsidRPr="006F74FB" w:rsidR="0077727B">
        <w:rPr>
          <w:lang w:val="en-GB" w:bidi="ar-SA"/>
        </w:rPr>
        <w:t>(qualified majority + 3/5 of votes cast)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Vote: resolution (text as a whole)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608, 77, 9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>
        <w:rPr>
          <w:szCs w:val="24"/>
        </w:rPr>
        <w:t xml:space="preserve">Mobilisation of the European Globalisation Adjustment Fund: </w:t>
      </w:r>
      <w:r w:rsidRPr="006F74FB" w:rsidR="00B431D3">
        <w:rPr>
          <w:szCs w:val="24"/>
        </w:rPr>
        <w:t>application</w:t>
      </w:r>
      <w:r w:rsidRPr="006F74FB">
        <w:rPr>
          <w:noProof/>
          <w:szCs w:val="24"/>
        </w:rPr>
        <w:t xml:space="preserve"> EGF/2015/004 IT/Alitalia</w:t>
      </w:r>
    </w:p>
    <w:p w:rsidR="00477D22" w:rsidRPr="006F74FB" w:rsidP="00B431D3">
      <w:pPr>
        <w:pStyle w:val="VOTEREPORTTITLE"/>
        <w:spacing w:after="220"/>
        <w:rPr>
          <w:lang w:val="en-GB" w:bidi="ar-SA"/>
        </w:rPr>
      </w:pPr>
      <w:r w:rsidRPr="006F74FB" w:rsidR="00B431D3">
        <w:rPr>
          <w:lang w:val="en-GB" w:bidi="ar-SA"/>
        </w:rPr>
        <w:t xml:space="preserve">Report: </w:t>
      </w:r>
      <w:r w:rsidRPr="006F74FB" w:rsidR="00B431D3">
        <w:rPr>
          <w:noProof/>
          <w:lang w:val="en-GB" w:bidi="ar-SA"/>
        </w:rPr>
        <w:t xml:space="preserve">Monika Vana (A8-0274/2015) </w:t>
      </w:r>
      <w:r w:rsidRPr="006F74FB" w:rsidR="00B431D3">
        <w:rPr>
          <w:lang w:val="en-GB" w:bidi="ar-SA"/>
        </w:rPr>
        <w:t>(qualified majority + 3/5 of votes cast)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Vote: resolution (text as a whole)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605, 77, 12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STYTAB"/>
        <w:rPr>
          <w:szCs w:val="24"/>
        </w:rPr>
      </w:pPr>
    </w:p>
    <w:p w:rsidR="00477D22" w:rsidRPr="006F74FB">
      <w:pPr>
        <w:pStyle w:val="VOTETITLE"/>
        <w:outlineLvl w:val="9"/>
        <w:rPr>
          <w:szCs w:val="24"/>
        </w:rPr>
      </w:pPr>
      <w:r w:rsidRPr="006F74FB">
        <w:rPr>
          <w:noProof/>
          <w:szCs w:val="24"/>
        </w:rPr>
        <w:t>R</w:t>
      </w:r>
      <w:r w:rsidRPr="006F74FB" w:rsidR="00323922">
        <w:rPr>
          <w:noProof/>
          <w:szCs w:val="24"/>
        </w:rPr>
        <w:t>ole of local authorities in developing countries in development cooperation</w:t>
      </w:r>
    </w:p>
    <w:p w:rsidR="00477D22" w:rsidRPr="006F74FB">
      <w:pPr>
        <w:pStyle w:val="VOTEREPORTTITLE"/>
        <w:rPr>
          <w:lang w:val="en-GB" w:bidi="ar-SA"/>
        </w:rPr>
      </w:pPr>
      <w:r w:rsidRPr="006F74FB">
        <w:rPr>
          <w:lang w:val="en-GB" w:bidi="ar-SA"/>
        </w:rPr>
        <w:t xml:space="preserve">Report: </w:t>
      </w:r>
      <w:r w:rsidRPr="006F74FB">
        <w:rPr>
          <w:noProof/>
          <w:lang w:val="en-GB" w:bidi="ar-SA"/>
        </w:rPr>
        <w:t>Eleni Theocharous (A8-0232/2015)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 w:rsidTr="00001D24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Subject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Am No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Author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 etc.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Vote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HEADER"/>
              <w:rPr>
                <w:szCs w:val="24"/>
              </w:rPr>
            </w:pPr>
            <w:r w:rsidRPr="006F74FB">
              <w:rPr>
                <w:szCs w:val="24"/>
              </w:rPr>
              <w:t>RCV/EV – remarks</w:t>
            </w:r>
          </w:p>
        </w:tc>
      </w:tr>
      <w:tr w:rsidTr="00001D24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§ 28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§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AUTHOR"/>
              <w:rPr>
                <w:szCs w:val="24"/>
              </w:rPr>
            </w:pPr>
            <w:r w:rsidRPr="006F74FB">
              <w:rPr>
                <w:szCs w:val="24"/>
              </w:rPr>
              <w:t>original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split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VOTE"/>
              <w:rPr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REMARK"/>
              <w:rPr>
                <w:szCs w:val="24"/>
              </w:rPr>
            </w:pPr>
          </w:p>
        </w:tc>
      </w:tr>
      <w:tr w:rsidTr="00001D24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rPr>
                <w:lang w:val="en-GB" w:bidi="ar-SA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rPr>
                <w:lang w:val="en-GB" w:bidi="ar-SA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AUTHOR"/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REMARK"/>
              <w:rPr>
                <w:szCs w:val="24"/>
              </w:rPr>
            </w:pPr>
          </w:p>
        </w:tc>
      </w:tr>
      <w:tr w:rsidTr="00001D24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rPr>
                <w:lang w:val="en-GB" w:bidi="ar-SA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rPr>
                <w:lang w:val="en-GB" w:bidi="ar-SA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AUTHOR"/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2/EV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24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381, 305, 6</w:t>
            </w:r>
          </w:p>
        </w:tc>
      </w:tr>
      <w:tr w:rsidTr="00001D24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OBJECT"/>
              <w:rPr>
                <w:szCs w:val="24"/>
              </w:rPr>
            </w:pPr>
            <w:r w:rsidRPr="006F74FB">
              <w:rPr>
                <w:szCs w:val="24"/>
              </w:rPr>
              <w:t>Vote: resolution (text as a whole)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AN"/>
              <w:rPr>
                <w:szCs w:val="24"/>
              </w:rPr>
            </w:pPr>
            <w:r w:rsidRPr="006F74FB">
              <w:rPr>
                <w:szCs w:val="24"/>
              </w:rPr>
              <w:t>RCV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VOTE"/>
              <w:rPr>
                <w:szCs w:val="24"/>
              </w:rPr>
            </w:pPr>
            <w:r w:rsidRPr="006F74FB">
              <w:rPr>
                <w:szCs w:val="24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2" w:rsidRPr="006F74FB">
            <w:pPr>
              <w:pStyle w:val="VOTINGTABLECELLREMARK"/>
              <w:rPr>
                <w:szCs w:val="24"/>
              </w:rPr>
            </w:pPr>
            <w:r w:rsidRPr="006F74FB">
              <w:rPr>
                <w:szCs w:val="24"/>
              </w:rPr>
              <w:t>556, 56, 65</w:t>
            </w:r>
          </w:p>
        </w:tc>
      </w:tr>
    </w:tbl>
    <w:p w:rsidR="00477D22" w:rsidRPr="006F74FB">
      <w:pPr>
        <w:pStyle w:val="STYTAB"/>
        <w:rPr>
          <w:szCs w:val="24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REMARKTABLECELLTITLE"/>
              <w:rPr>
                <w:szCs w:val="24"/>
              </w:rPr>
            </w:pPr>
            <w:r w:rsidRPr="006F74FB">
              <w:rPr>
                <w:szCs w:val="24"/>
              </w:rPr>
              <w:t>Requests for split votes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REMARKTABLECELLSIMPLE"/>
              <w:rPr>
                <w:szCs w:val="24"/>
              </w:rPr>
            </w:pPr>
            <w:r w:rsidRPr="006F74FB">
              <w:rPr>
                <w:szCs w:val="24"/>
              </w:rPr>
              <w:t>S&amp;D: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 w:rsidP="00D62318">
            <w:pPr>
              <w:pStyle w:val="REMARKTABLECELLSIMPLE"/>
              <w:rPr>
                <w:szCs w:val="24"/>
              </w:rPr>
            </w:pPr>
            <w:r w:rsidRPr="006F74FB" w:rsidR="00D62318">
              <w:rPr>
                <w:noProof/>
                <w:szCs w:val="24"/>
              </w:rPr>
              <w:t>P</w:t>
            </w:r>
            <w:r w:rsidRPr="006F74FB">
              <w:rPr>
                <w:noProof/>
                <w:szCs w:val="24"/>
              </w:rPr>
              <w:t>aragraph 28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REMARKTABLECELLITALIC"/>
              <w:rPr>
                <w:szCs w:val="24"/>
              </w:rPr>
            </w:pPr>
            <w:r w:rsidRPr="006F74FB">
              <w:rPr>
                <w:szCs w:val="24"/>
              </w:rPr>
              <w:t>First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 w:rsidP="00863D01">
            <w:pPr>
              <w:pStyle w:val="REMARKTABLECELLSIMPLE"/>
              <w:rPr>
                <w:szCs w:val="24"/>
              </w:rPr>
            </w:pPr>
            <w:r w:rsidRPr="006F74FB" w:rsidR="00863D01">
              <w:rPr>
                <w:noProof/>
                <w:szCs w:val="24"/>
              </w:rPr>
              <w:t>‘</w:t>
            </w:r>
            <w:r w:rsidRPr="006F74FB" w:rsidR="00D62318">
              <w:rPr>
                <w:noProof/>
                <w:szCs w:val="24"/>
              </w:rPr>
              <w:t>Stresses the importance ... inclusive economic growth,</w:t>
            </w:r>
            <w:r w:rsidRPr="006F74FB" w:rsidR="00863D01">
              <w:rPr>
                <w:noProof/>
                <w:szCs w:val="24"/>
              </w:rPr>
              <w:t>’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>
            <w:pPr>
              <w:pStyle w:val="REMARKTABLECELLITALIC"/>
              <w:rPr>
                <w:szCs w:val="24"/>
              </w:rPr>
            </w:pPr>
            <w:r w:rsidRPr="006F74FB">
              <w:rPr>
                <w:szCs w:val="24"/>
              </w:rPr>
              <w:t>Second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D22" w:rsidRPr="006F74FB" w:rsidP="00863D01">
            <w:pPr>
              <w:pStyle w:val="REMARKTABLECELLSIMPLE"/>
              <w:rPr>
                <w:szCs w:val="24"/>
              </w:rPr>
            </w:pPr>
            <w:r w:rsidRPr="006F74FB" w:rsidR="00863D01">
              <w:rPr>
                <w:noProof/>
                <w:szCs w:val="24"/>
              </w:rPr>
              <w:t>‘</w:t>
            </w:r>
            <w:r w:rsidRPr="006F74FB" w:rsidR="00D62318">
              <w:rPr>
                <w:noProof/>
                <w:szCs w:val="24"/>
              </w:rPr>
              <w:t>notably through public-private policies;</w:t>
            </w:r>
            <w:r w:rsidRPr="006F74FB" w:rsidR="00863D01">
              <w:rPr>
                <w:noProof/>
                <w:szCs w:val="24"/>
              </w:rPr>
              <w:t>’</w:t>
            </w:r>
          </w:p>
        </w:tc>
      </w:tr>
    </w:tbl>
    <w:p w:rsidR="00477D22" w:rsidRPr="006F74FB">
      <w:pPr>
        <w:rPr>
          <w:lang w:val="en-GB" w:bidi="ar-SA"/>
        </w:rPr>
      </w:pPr>
    </w:p>
    <w:sectPr>
      <w:footerReference w:type="default" r:id="rId4"/>
      <w:pgSz w:w="11905" w:h="16837"/>
      <w:pgMar w:top="1440" w:right="1418" w:bottom="1440" w:left="1418" w:header="72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065" w:type="dxa"/>
      <w:tblInd w:w="10" w:type="dxa"/>
      <w:tblLayout w:type="fixed"/>
      <w:tblCellMar>
        <w:left w:w="10" w:type="dxa"/>
        <w:right w:w="10" w:type="dxa"/>
      </w:tblCellMar>
      <w:tblLook w:val="0000"/>
    </w:tblPr>
    <w:tblGrid>
      <w:gridCol w:w="4121"/>
      <w:gridCol w:w="822"/>
      <w:gridCol w:w="4122"/>
    </w:tblGrid>
    <w:tr w:rsidTr="00760830">
      <w:tblPrEx>
        <w:tblW w:w="9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Ex>
      <w:tc>
        <w:tcPr>
          <w:tcW w:w="4122" w:type="dxa"/>
        </w:tcPr>
        <w:p w:rsidR="00293BF3" w:rsidRPr="004F2242" w:rsidP="00CB73E3">
          <w:pPr>
            <w:pStyle w:val="FOOTERSTYLELEFTSTYLE"/>
            <w:rPr>
              <w:lang w:val="sv-SE"/>
            </w:rPr>
          </w:pPr>
          <w:r w:rsidRPr="004F2242">
            <w:rPr>
              <w:lang w:val="sv-SE"/>
            </w:rPr>
            <w:t>P8_PV(2015)10-06(VOT)_</w:t>
          </w:r>
          <w:r>
            <w:rPr>
              <w:lang w:val="sv-SE"/>
            </w:rPr>
            <w:t>EN</w:t>
          </w:r>
          <w:r w:rsidRPr="004F2242">
            <w:rPr>
              <w:lang w:val="sv-SE"/>
            </w:rPr>
            <w:t>.doc</w:t>
          </w:r>
        </w:p>
      </w:tc>
      <w:tc>
        <w:tcPr>
          <w:tcW w:w="822" w:type="dxa"/>
        </w:tcPr>
        <w:p w:rsidR="00293BF3" w:rsidP="00760830">
          <w:pPr>
            <w:pStyle w:val="FOOTERSTYLECENTERSTY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B73E3">
            <w:rPr>
              <w:noProof/>
            </w:rPr>
            <w:t>5</w:t>
          </w:r>
          <w:r>
            <w:fldChar w:fldCharType="end"/>
          </w:r>
        </w:p>
      </w:tc>
      <w:tc>
        <w:tcPr>
          <w:tcW w:w="4122" w:type="dxa"/>
        </w:tcPr>
        <w:p w:rsidR="00293BF3" w:rsidP="00760830">
          <w:pPr>
            <w:pStyle w:val="FOOTERSTYLERIGHTSTYLE"/>
          </w:pPr>
          <w:r>
            <w:t>PE 569.458</w:t>
          </w:r>
        </w:p>
      </w:tc>
    </w:tr>
  </w:tbl>
  <w:p w:rsidR="00477D22" w:rsidRPr="00293BF3" w:rsidP="00293BF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7DE9"/>
    <w:multiLevelType w:val="multilevel"/>
    <w:tmpl w:val="393043C2"/>
    <w:styleLink w:val="Numbering1"/>
    <w:lvl w:ilvl="0">
      <w:start w:val="1"/>
      <w:numFmt w:val="decimal"/>
      <w:pStyle w:val="VOTETITLE"/>
      <w:lvlText w:val="%1."/>
      <w:lvlJc w:val="left"/>
      <w:rPr>
        <w:rFonts w:cs="Times New Roman"/>
      </w:rPr>
    </w:lvl>
    <w:lvl w:ilvl="1">
      <w:start w:val="1"/>
      <w:numFmt w:val="none"/>
      <w:lvlJc w:val="left"/>
      <w:rPr>
        <w:rFonts w:cs="Times New Roman"/>
      </w:rPr>
    </w:lvl>
    <w:lvl w:ilvl="2">
      <w:start w:val="1"/>
      <w:numFmt w:val="none"/>
      <w:lvlJc w:val="left"/>
      <w:rPr>
        <w:rFonts w:cs="Times New Roman"/>
      </w:rPr>
    </w:lvl>
    <w:lvl w:ilvl="3">
      <w:start w:val="1"/>
      <w:numFmt w:val="none"/>
      <w:lvlJc w:val="left"/>
      <w:rPr>
        <w:rFonts w:cs="Times New Roman"/>
      </w:rPr>
    </w:lvl>
    <w:lvl w:ilvl="4">
      <w:start w:val="1"/>
      <w:numFmt w:val="none"/>
      <w:lvlJc w:val="left"/>
      <w:rPr>
        <w:rFonts w:cs="Times New Roman"/>
      </w:rPr>
    </w:lvl>
    <w:lvl w:ilvl="5">
      <w:start w:val="1"/>
      <w:numFmt w:val="none"/>
      <w:lvlJc w:val="left"/>
      <w:rPr>
        <w:rFonts w:cs="Times New Roman"/>
      </w:rPr>
    </w:lvl>
    <w:lvl w:ilvl="6">
      <w:start w:val="1"/>
      <w:numFmt w:val="none"/>
      <w:lvlJc w:val="left"/>
      <w:rPr>
        <w:rFonts w:cs="Times New Roman"/>
      </w:rPr>
    </w:lvl>
    <w:lvl w:ilvl="7">
      <w:start w:val="1"/>
      <w:numFmt w:val="none"/>
      <w:lvlJc w:val="left"/>
      <w:rPr>
        <w:rFonts w:cs="Times New Roman"/>
      </w:rPr>
    </w:lvl>
    <w:lvl w:ilvl="8">
      <w:start w:val="1"/>
      <w:numFmt w:val="none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napToGrid w:val="0"/>
      <w:kern w:val="3"/>
      <w:sz w:val="24"/>
      <w:szCs w:val="24"/>
      <w:lang w:val="en-US" w:eastAsia="en-GB" w:bidi="hi-IN"/>
    </w:rPr>
  </w:style>
  <w:style w:type="paragraph" w:styleId="Heading1">
    <w:name w:val="heading 1"/>
    <w:basedOn w:val="Standard"/>
    <w:next w:val="Standard"/>
    <w:link w:val="Heading1Char"/>
    <w:uiPriority w:val="9"/>
    <w:pPr>
      <w:keepNext/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link w:val="Heading2Char"/>
    <w:uiPriority w:val="9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Mangal"/>
      <w:b/>
      <w:bCs/>
      <w:snapToGrid/>
      <w:kern w:val="32"/>
      <w:sz w:val="32"/>
      <w:szCs w:val="29"/>
      <w:lang w:val="en-US" w:bidi="hi-IN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Mangal"/>
      <w:b/>
      <w:bCs/>
      <w:i/>
      <w:iCs/>
      <w:snapToGrid/>
      <w:kern w:val="3"/>
      <w:sz w:val="28"/>
      <w:szCs w:val="25"/>
      <w:lang w:val="en-US" w:bidi="hi-IN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snapToGrid w:val="0"/>
      <w:kern w:val="3"/>
      <w:lang w:val="en-GB" w:eastAsia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Mangal"/>
      <w:snapToGrid/>
      <w:kern w:val="3"/>
      <w:sz w:val="24"/>
      <w:szCs w:val="21"/>
      <w:lang w:val="en-US" w:bidi="hi-IN"/>
    </w:r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Mangal"/>
      <w:snapToGrid/>
      <w:kern w:val="3"/>
      <w:sz w:val="24"/>
      <w:szCs w:val="21"/>
      <w:lang w:val="en-US" w:bidi="hi-IN"/>
    </w:r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widowControl w:val="0"/>
      <w:suppressAutoHyphens/>
      <w:autoSpaceDN w:val="0"/>
      <w:spacing w:before="283" w:after="283"/>
      <w:jc w:val="center"/>
      <w:textAlignment w:val="baseline"/>
    </w:pPr>
    <w:rPr>
      <w:b/>
      <w:snapToGrid w:val="0"/>
      <w:kern w:val="3"/>
      <w:sz w:val="32"/>
      <w:szCs w:val="24"/>
      <w:lang w:val="en-US" w:eastAsia="en-GB" w:bidi="hi-IN"/>
    </w:rPr>
  </w:style>
  <w:style w:type="paragraph" w:customStyle="1" w:styleId="SIGNIFICATIONABR">
    <w:name w:val="SIGNIFICATION ABR"/>
    <w:pPr>
      <w:widowControl w:val="0"/>
      <w:suppressAutoHyphens/>
      <w:autoSpaceDN w:val="0"/>
      <w:ind w:left="108"/>
      <w:textAlignment w:val="baseline"/>
    </w:pPr>
    <w:rPr>
      <w:snapToGrid w:val="0"/>
      <w:kern w:val="3"/>
      <w:sz w:val="22"/>
      <w:szCs w:val="24"/>
      <w:lang w:val="en-US" w:eastAsia="en-GB" w:bidi="hi-IN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ilvl w:val="0"/>
        <w:numId w:val="1"/>
      </w:numPr>
      <w:tabs>
        <w:tab w:val="clear" w:pos="360"/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widowControl w:val="0"/>
      <w:suppressAutoHyphens/>
      <w:autoSpaceDN w:val="0"/>
      <w:spacing w:after="227"/>
      <w:textAlignment w:val="baseline"/>
    </w:pPr>
    <w:rPr>
      <w:i/>
      <w:snapToGrid w:val="0"/>
      <w:kern w:val="3"/>
      <w:sz w:val="22"/>
      <w:szCs w:val="24"/>
      <w:lang w:val="en-US" w:eastAsia="en-GB" w:bidi="hi-IN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Numbering1">
    <w:name w:val="Numbering 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WICKENS Henry</cp:lastModifiedBy>
  <cp:revision>2</cp:revision>
  <dcterms:created xsi:type="dcterms:W3CDTF">2015-12-09T16:03:00Z</dcterms:created>
  <dcterms:modified xsi:type="dcterms:W3CDTF">2015-12-09T16:03:00Z</dcterms:modified>
</cp:coreProperties>
</file>