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0C7A6" w14:textId="77777777" w:rsidR="00D75DB6" w:rsidRDefault="00D75DB6" w:rsidP="00D75DB6">
      <w:pPr>
        <w:pStyle w:val="ANNEXTITLE"/>
      </w:pPr>
      <w:r>
        <w:t>ANNEXE</w:t>
      </w:r>
    </w:p>
    <w:p w14:paraId="1E07DFAF" w14:textId="77777777" w:rsidR="00D75DB6" w:rsidRDefault="00D75DB6" w:rsidP="00D75DB6">
      <w:pPr>
        <w:pStyle w:val="STYTAB"/>
      </w:pPr>
    </w:p>
    <w:p w14:paraId="2F1CEEC7" w14:textId="77777777" w:rsidR="00D75DB6" w:rsidRDefault="00D75DB6" w:rsidP="00D75DB6">
      <w:pPr>
        <w:pStyle w:val="VOTERESULT"/>
      </w:pPr>
      <w:r>
        <w:t>RÉSULTATS DES VOTES</w:t>
      </w:r>
    </w:p>
    <w:tbl>
      <w:tblPr>
        <w:tblW w:w="8377" w:type="dxa"/>
        <w:tblInd w:w="421" w:type="dxa"/>
        <w:tblLayout w:type="fixed"/>
        <w:tblCellMar>
          <w:left w:w="10" w:type="dxa"/>
          <w:right w:w="10" w:type="dxa"/>
        </w:tblCellMar>
        <w:tblLook w:val="04A0" w:firstRow="1" w:lastRow="0" w:firstColumn="1" w:lastColumn="0" w:noHBand="0" w:noVBand="1"/>
      </w:tblPr>
      <w:tblGrid>
        <w:gridCol w:w="2550"/>
        <w:gridCol w:w="5827"/>
      </w:tblGrid>
      <w:tr w:rsidR="00953DAB" w:rsidRPr="003C250F" w14:paraId="38CC97F1" w14:textId="77777777" w:rsidTr="00F2360D">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04011699" w14:textId="77777777" w:rsidR="00953DAB" w:rsidRDefault="00953DAB" w:rsidP="00F2360D">
            <w:pPr>
              <w:pStyle w:val="SIGNIFICATIONTITLE"/>
              <w:snapToGrid w:val="0"/>
              <w:rPr>
                <w:lang w:val="fr-FR"/>
              </w:rPr>
            </w:pPr>
            <w:r>
              <w:rPr>
                <w:lang w:val="fr-FR"/>
              </w:rPr>
              <w:t>Signification des abréviations et des symboles</w:t>
            </w:r>
          </w:p>
        </w:tc>
      </w:tr>
      <w:tr w:rsidR="00953DAB" w14:paraId="627B4BA1"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1BEDC069" w14:textId="77777777" w:rsidR="00953DAB" w:rsidRDefault="00953DAB" w:rsidP="00F2360D">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0AFB370B" w14:textId="77777777" w:rsidR="00953DAB" w:rsidRDefault="00953DAB" w:rsidP="00F2360D">
            <w:pPr>
              <w:pStyle w:val="SIGNIFICATIONDESC"/>
            </w:pPr>
            <w:proofErr w:type="spellStart"/>
            <w:r>
              <w:t>adopté</w:t>
            </w:r>
            <w:proofErr w:type="spellEnd"/>
          </w:p>
        </w:tc>
      </w:tr>
      <w:tr w:rsidR="00953DAB" w14:paraId="63227209"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2F1146E4" w14:textId="77777777" w:rsidR="00953DAB" w:rsidRDefault="00953DAB" w:rsidP="00F2360D">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44D965C8" w14:textId="77777777" w:rsidR="00953DAB" w:rsidRDefault="00953DAB" w:rsidP="00F2360D">
            <w:pPr>
              <w:pStyle w:val="SIGNIFICATIONDESC"/>
            </w:pPr>
            <w:proofErr w:type="spellStart"/>
            <w:r>
              <w:t>rejeté</w:t>
            </w:r>
            <w:proofErr w:type="spellEnd"/>
          </w:p>
        </w:tc>
      </w:tr>
      <w:tr w:rsidR="00953DAB" w14:paraId="11CD05D7"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3B7DAEF1" w14:textId="77777777" w:rsidR="00953DAB" w:rsidRDefault="00953DAB" w:rsidP="00F2360D">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5FAD2E10" w14:textId="77777777" w:rsidR="00953DAB" w:rsidRDefault="00953DAB" w:rsidP="00F2360D">
            <w:pPr>
              <w:pStyle w:val="SIGNIFICATIONDESC"/>
            </w:pPr>
            <w:proofErr w:type="spellStart"/>
            <w:r>
              <w:t>caduc</w:t>
            </w:r>
            <w:proofErr w:type="spellEnd"/>
          </w:p>
        </w:tc>
      </w:tr>
      <w:tr w:rsidR="00953DAB" w14:paraId="64212BA9"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0165BD69" w14:textId="77777777" w:rsidR="00953DAB" w:rsidRDefault="00953DAB" w:rsidP="00F2360D">
            <w:pPr>
              <w:pStyle w:val="SIGNIFICATIONABR"/>
            </w:pPr>
            <w:r>
              <w:t>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37201061" w14:textId="77777777" w:rsidR="00953DAB" w:rsidRDefault="00953DAB" w:rsidP="00F2360D">
            <w:pPr>
              <w:pStyle w:val="SIGNIFICATIONDESC"/>
            </w:pPr>
            <w:proofErr w:type="spellStart"/>
            <w:r>
              <w:t>retiré</w:t>
            </w:r>
            <w:proofErr w:type="spellEnd"/>
          </w:p>
        </w:tc>
      </w:tr>
      <w:tr w:rsidR="00953DAB" w:rsidRPr="003C250F" w14:paraId="65C92030"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6794D034" w14:textId="77777777" w:rsidR="00953DAB" w:rsidRDefault="00953DAB" w:rsidP="00F2360D">
            <w:pPr>
              <w:pStyle w:val="SIGNIFICATIONABR"/>
            </w:pPr>
            <w:r>
              <w:t>AN (</w:t>
            </w:r>
            <w:proofErr w:type="gramStart"/>
            <w:r>
              <w:t>..., …, ...)</w:t>
            </w:r>
            <w:proofErr w:type="gramEnd"/>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5304449D" w14:textId="77777777" w:rsidR="00953DAB" w:rsidRPr="00AC2B49" w:rsidRDefault="00953DAB" w:rsidP="00F2360D">
            <w:pPr>
              <w:pStyle w:val="SIGNIFICATIONDESC"/>
              <w:rPr>
                <w:lang w:val="fr-FR"/>
              </w:rPr>
            </w:pPr>
            <w:r w:rsidRPr="00AC2B49">
              <w:rPr>
                <w:lang w:val="fr-FR"/>
              </w:rPr>
              <w:t>vote par appel nominal (voix pour, voix contre, abstentions)</w:t>
            </w:r>
          </w:p>
        </w:tc>
      </w:tr>
      <w:tr w:rsidR="00953DAB" w:rsidRPr="003C250F" w14:paraId="120CF299"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6FE4B384" w14:textId="77777777" w:rsidR="00953DAB" w:rsidRDefault="00953DAB" w:rsidP="00F2360D">
            <w:pPr>
              <w:pStyle w:val="SIGNIFICATIONABR"/>
            </w:pPr>
            <w:proofErr w:type="spellStart"/>
            <w:r>
              <w:t>VE</w:t>
            </w:r>
            <w:proofErr w:type="spellEnd"/>
            <w:r>
              <w:t xml:space="preserve"> (</w:t>
            </w:r>
            <w:proofErr w:type="gramStart"/>
            <w:r>
              <w:t>..., …, ...)</w:t>
            </w:r>
            <w:proofErr w:type="gramEnd"/>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33C7C63D" w14:textId="77777777" w:rsidR="00953DAB" w:rsidRPr="00AC2B49" w:rsidRDefault="00953DAB" w:rsidP="00F2360D">
            <w:pPr>
              <w:pStyle w:val="SIGNIFICATIONDESC"/>
              <w:rPr>
                <w:lang w:val="fr-FR"/>
              </w:rPr>
            </w:pPr>
            <w:r w:rsidRPr="00AC2B49">
              <w:rPr>
                <w:lang w:val="fr-FR"/>
              </w:rPr>
              <w:t>vote électronique (voix pour, voix contre, abstentions)</w:t>
            </w:r>
          </w:p>
        </w:tc>
      </w:tr>
      <w:tr w:rsidR="00953DAB" w14:paraId="6F096971"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15C3824B" w14:textId="77777777" w:rsidR="00953DAB" w:rsidRDefault="00953DAB" w:rsidP="00F2360D">
            <w:pPr>
              <w:pStyle w:val="SIGNIFICATIONABR"/>
            </w:pPr>
            <w:r>
              <w:t>div</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086A3F42" w14:textId="77777777" w:rsidR="00953DAB" w:rsidRDefault="00953DAB" w:rsidP="00F2360D">
            <w:pPr>
              <w:pStyle w:val="SIGNIFICATIONDESC"/>
            </w:pPr>
            <w:r>
              <w:t>vote par division</w:t>
            </w:r>
          </w:p>
        </w:tc>
      </w:tr>
      <w:tr w:rsidR="00953DAB" w14:paraId="59FB01B5"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571F032B" w14:textId="77777777" w:rsidR="00953DAB" w:rsidRDefault="00953DAB" w:rsidP="00F2360D">
            <w:pPr>
              <w:pStyle w:val="SIGNIFICATIONABR"/>
            </w:pPr>
            <w:r>
              <w:t>vs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5BC970D8" w14:textId="77777777" w:rsidR="00953DAB" w:rsidRDefault="00953DAB" w:rsidP="00F2360D">
            <w:pPr>
              <w:pStyle w:val="SIGNIFICATIONDESC"/>
            </w:pPr>
            <w:r>
              <w:t xml:space="preserve">vote </w:t>
            </w:r>
            <w:proofErr w:type="spellStart"/>
            <w:r>
              <w:t>séparé</w:t>
            </w:r>
            <w:proofErr w:type="spellEnd"/>
          </w:p>
        </w:tc>
      </w:tr>
      <w:tr w:rsidR="00953DAB" w14:paraId="28BCB1E2"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0D7D6488" w14:textId="77777777" w:rsidR="00953DAB" w:rsidRDefault="00953DAB" w:rsidP="00F2360D">
            <w:pPr>
              <w:pStyle w:val="SIGNIFICATIONABR"/>
            </w:pPr>
            <w:r>
              <w:t>am</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1E867ED7" w14:textId="77777777" w:rsidR="00953DAB" w:rsidRDefault="00953DAB" w:rsidP="00F2360D">
            <w:pPr>
              <w:pStyle w:val="SIGNIFICATIONDESC"/>
            </w:pPr>
            <w:proofErr w:type="spellStart"/>
            <w:r>
              <w:t>amendement</w:t>
            </w:r>
            <w:proofErr w:type="spellEnd"/>
          </w:p>
        </w:tc>
      </w:tr>
      <w:tr w:rsidR="00953DAB" w14:paraId="73995C52"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6A00F248" w14:textId="77777777" w:rsidR="00953DAB" w:rsidRDefault="00953DAB" w:rsidP="00F2360D">
            <w:pPr>
              <w:pStyle w:val="SIGNIFICATIONABR"/>
            </w:pPr>
            <w:r>
              <w:t>AC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415BA36D" w14:textId="77777777" w:rsidR="00953DAB" w:rsidRDefault="00953DAB" w:rsidP="00F2360D">
            <w:pPr>
              <w:pStyle w:val="SIGNIFICATIONDESC"/>
            </w:pPr>
            <w:proofErr w:type="spellStart"/>
            <w:r>
              <w:t>amendement</w:t>
            </w:r>
            <w:proofErr w:type="spellEnd"/>
            <w:r>
              <w:t xml:space="preserve"> de </w:t>
            </w:r>
            <w:proofErr w:type="spellStart"/>
            <w:r>
              <w:t>compromis</w:t>
            </w:r>
            <w:proofErr w:type="spellEnd"/>
          </w:p>
        </w:tc>
      </w:tr>
      <w:tr w:rsidR="00953DAB" w14:paraId="61485048"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5D7799D1" w14:textId="77777777" w:rsidR="00953DAB" w:rsidRDefault="00953DAB" w:rsidP="00F2360D">
            <w:pPr>
              <w:pStyle w:val="SIGNIFICATIONABR"/>
            </w:pPr>
            <w:r>
              <w:t>PC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5054D3A5" w14:textId="77777777" w:rsidR="00953DAB" w:rsidRDefault="00953DAB" w:rsidP="00F2360D">
            <w:pPr>
              <w:pStyle w:val="SIGNIFICATIONDESC"/>
            </w:pPr>
            <w:proofErr w:type="spellStart"/>
            <w:r>
              <w:t>partie</w:t>
            </w:r>
            <w:proofErr w:type="spellEnd"/>
            <w:r>
              <w:t xml:space="preserve"> </w:t>
            </w:r>
            <w:proofErr w:type="spellStart"/>
            <w:r>
              <w:t>correspondante</w:t>
            </w:r>
            <w:proofErr w:type="spellEnd"/>
          </w:p>
        </w:tc>
      </w:tr>
      <w:tr w:rsidR="00953DAB" w14:paraId="2FE88BB4"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2E3CD737" w14:textId="77777777" w:rsidR="00953DAB" w:rsidRDefault="00953DAB" w:rsidP="00F2360D">
            <w:pPr>
              <w:pStyle w:val="SIGNIFICATIONABR"/>
            </w:pPr>
            <w:r>
              <w:t>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6F191286" w14:textId="77777777" w:rsidR="00953DAB" w:rsidRDefault="00953DAB" w:rsidP="00F2360D">
            <w:pPr>
              <w:pStyle w:val="SIGNIFICATIONDESC"/>
            </w:pPr>
            <w:proofErr w:type="spellStart"/>
            <w:r>
              <w:t>amendement</w:t>
            </w:r>
            <w:proofErr w:type="spellEnd"/>
            <w:r>
              <w:t xml:space="preserve"> </w:t>
            </w:r>
            <w:proofErr w:type="spellStart"/>
            <w:r>
              <w:t>suppressif</w:t>
            </w:r>
            <w:proofErr w:type="spellEnd"/>
          </w:p>
        </w:tc>
      </w:tr>
      <w:tr w:rsidR="00953DAB" w14:paraId="30151BFF"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074436F6" w14:textId="77777777" w:rsidR="00953DAB" w:rsidRDefault="00953DAB" w:rsidP="00F2360D">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5EFD222E" w14:textId="77777777" w:rsidR="00953DAB" w:rsidRDefault="00953DAB" w:rsidP="00F2360D">
            <w:pPr>
              <w:pStyle w:val="SIGNIFICATIONDESC"/>
            </w:pPr>
            <w:proofErr w:type="spellStart"/>
            <w:r>
              <w:t>amendements</w:t>
            </w:r>
            <w:proofErr w:type="spellEnd"/>
            <w:r>
              <w:t xml:space="preserve"> </w:t>
            </w:r>
            <w:proofErr w:type="spellStart"/>
            <w:r>
              <w:t>identiques</w:t>
            </w:r>
            <w:proofErr w:type="spellEnd"/>
          </w:p>
        </w:tc>
      </w:tr>
      <w:tr w:rsidR="00953DAB" w14:paraId="31B247AF"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34DFE4F2" w14:textId="77777777" w:rsidR="00953DAB" w:rsidRDefault="00953DAB" w:rsidP="00F2360D">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0C5EF38E" w14:textId="77777777" w:rsidR="00953DAB" w:rsidRDefault="00953DAB" w:rsidP="00F2360D">
            <w:pPr>
              <w:pStyle w:val="SIGNIFICATIONDESC"/>
            </w:pPr>
            <w:proofErr w:type="spellStart"/>
            <w:r>
              <w:t>paragraphe</w:t>
            </w:r>
            <w:proofErr w:type="spellEnd"/>
          </w:p>
        </w:tc>
      </w:tr>
      <w:tr w:rsidR="00953DAB" w14:paraId="3CD0851F"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1F74C7CA" w14:textId="77777777" w:rsidR="00953DAB" w:rsidRDefault="00953DAB" w:rsidP="00F2360D">
            <w:pPr>
              <w:pStyle w:val="SIGNIFICATIONABR"/>
            </w:pPr>
            <w:r>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5E21413C" w14:textId="77777777" w:rsidR="00953DAB" w:rsidRDefault="00953DAB" w:rsidP="00F2360D">
            <w:pPr>
              <w:pStyle w:val="SIGNIFICATIONDESC"/>
            </w:pPr>
            <w:r>
              <w:t>article</w:t>
            </w:r>
          </w:p>
        </w:tc>
      </w:tr>
      <w:tr w:rsidR="00953DAB" w14:paraId="7D4CC764"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268FC670" w14:textId="77777777" w:rsidR="00953DAB" w:rsidRDefault="00953DAB" w:rsidP="00F2360D">
            <w:pPr>
              <w:pStyle w:val="SIGNIFICATIONABR"/>
            </w:pPr>
            <w:r>
              <w:t>cons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74BC77CC" w14:textId="77777777" w:rsidR="00953DAB" w:rsidRDefault="00953DAB" w:rsidP="00F2360D">
            <w:pPr>
              <w:pStyle w:val="SIGNIFICATIONDESC"/>
            </w:pPr>
            <w:proofErr w:type="spellStart"/>
            <w:r>
              <w:t>considérant</w:t>
            </w:r>
            <w:proofErr w:type="spellEnd"/>
          </w:p>
        </w:tc>
      </w:tr>
      <w:tr w:rsidR="00953DAB" w14:paraId="3D79DE04"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058A31F4" w14:textId="77777777" w:rsidR="00953DAB" w:rsidRDefault="00953DAB" w:rsidP="00F2360D">
            <w:pPr>
              <w:pStyle w:val="SIGNIFICATIONABR"/>
            </w:pPr>
            <w:r>
              <w:t>PR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21AB2367" w14:textId="77777777" w:rsidR="00953DAB" w:rsidRDefault="00953DAB" w:rsidP="00F2360D">
            <w:pPr>
              <w:pStyle w:val="SIGNIFICATIONDESC"/>
            </w:pPr>
            <w:r>
              <w:t xml:space="preserve">proposition de </w:t>
            </w:r>
            <w:proofErr w:type="spellStart"/>
            <w:r>
              <w:t>résolution</w:t>
            </w:r>
            <w:proofErr w:type="spellEnd"/>
          </w:p>
        </w:tc>
      </w:tr>
      <w:tr w:rsidR="00953DAB" w14:paraId="44EDA03A"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074710C1" w14:textId="77777777" w:rsidR="00953DAB" w:rsidRDefault="00953DAB" w:rsidP="00F2360D">
            <w:pPr>
              <w:pStyle w:val="SIGNIFICATIONABR"/>
            </w:pPr>
            <w:r>
              <w:t>PRC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4C5A72A9" w14:textId="77777777" w:rsidR="00953DAB" w:rsidRDefault="00953DAB" w:rsidP="00F2360D">
            <w:pPr>
              <w:pStyle w:val="SIGNIFICATIONDESC"/>
            </w:pPr>
            <w:r>
              <w:t xml:space="preserve">proposition de </w:t>
            </w:r>
            <w:proofErr w:type="spellStart"/>
            <w:r>
              <w:t>résolution</w:t>
            </w:r>
            <w:proofErr w:type="spellEnd"/>
            <w:r>
              <w:t xml:space="preserve"> commune</w:t>
            </w:r>
          </w:p>
        </w:tc>
      </w:tr>
      <w:tr w:rsidR="00953DAB" w:rsidRPr="004F032E" w14:paraId="4F31A82E"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6B289AF3" w14:textId="77777777" w:rsidR="00953DAB" w:rsidRDefault="00953DAB" w:rsidP="00F2360D">
            <w:pPr>
              <w:pStyle w:val="SIGNIFICATIONABR"/>
              <w:tabs>
                <w:tab w:val="center" w:pos="1324"/>
              </w:tabs>
            </w:pPr>
            <w:r>
              <w:t>1/20</w:t>
            </w:r>
            <w:r>
              <w:tab/>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0FCD39DE" w14:textId="77777777" w:rsidR="00953DAB" w:rsidRPr="00DC2286" w:rsidRDefault="00953DAB" w:rsidP="00F2360D">
            <w:pPr>
              <w:pStyle w:val="SIGNIFICATIONDESC"/>
              <w:rPr>
                <w:lang w:val="fr-FR"/>
              </w:rPr>
            </w:pPr>
            <w:r w:rsidRPr="00DC2286">
              <w:rPr>
                <w:lang w:val="fr-FR"/>
              </w:rPr>
              <w:t>seuil bas (1/20 des députés)</w:t>
            </w:r>
          </w:p>
        </w:tc>
      </w:tr>
      <w:tr w:rsidR="00953DAB" w:rsidRPr="004F032E" w14:paraId="0919EFD9"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3F0DBED5" w14:textId="77777777" w:rsidR="00953DAB" w:rsidRDefault="00953DAB" w:rsidP="00F2360D">
            <w:pPr>
              <w:pStyle w:val="SIGNIFICATIONABR"/>
            </w:pPr>
            <w:r>
              <w:t>1/10</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0D5ECE38" w14:textId="77777777" w:rsidR="00953DAB" w:rsidRPr="00DC2286" w:rsidRDefault="00953DAB" w:rsidP="00F2360D">
            <w:pPr>
              <w:pStyle w:val="SIGNIFICATIONDESC"/>
              <w:rPr>
                <w:lang w:val="fr-FR"/>
              </w:rPr>
            </w:pPr>
            <w:r w:rsidRPr="00DC2286">
              <w:rPr>
                <w:lang w:val="fr-FR"/>
              </w:rPr>
              <w:t>seuil moyen (1/10 des députés)</w:t>
            </w:r>
          </w:p>
        </w:tc>
      </w:tr>
      <w:tr w:rsidR="00953DAB" w:rsidRPr="004F032E" w14:paraId="7A9D662C"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4312FF78" w14:textId="77777777" w:rsidR="00953DAB" w:rsidRDefault="00953DAB" w:rsidP="00F2360D">
            <w:pPr>
              <w:pStyle w:val="SIGNIFICATIONABR"/>
            </w:pPr>
            <w:r>
              <w:t>1/5</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4ADF7BCE" w14:textId="77777777" w:rsidR="00953DAB" w:rsidRPr="00DC2286" w:rsidRDefault="00953DAB" w:rsidP="00F2360D">
            <w:pPr>
              <w:pStyle w:val="SIGNIFICATIONDESC"/>
              <w:rPr>
                <w:lang w:val="fr-FR"/>
              </w:rPr>
            </w:pPr>
            <w:r w:rsidRPr="00544AEC">
              <w:rPr>
                <w:lang w:val="fr-FR"/>
              </w:rPr>
              <w:t>seuil élevé (1/5 des députés)</w:t>
            </w:r>
          </w:p>
        </w:tc>
      </w:tr>
      <w:tr w:rsidR="00953DAB" w14:paraId="01E5E5AB" w14:textId="77777777" w:rsidTr="00F2360D">
        <w:tc>
          <w:tcPr>
            <w:tcW w:w="2550" w:type="dxa"/>
            <w:tcBorders>
              <w:left w:val="single" w:sz="4" w:space="0" w:color="000000"/>
              <w:bottom w:val="single" w:sz="4" w:space="0" w:color="000000"/>
            </w:tcBorders>
            <w:tcMar>
              <w:top w:w="0" w:type="dxa"/>
              <w:left w:w="0" w:type="dxa"/>
              <w:bottom w:w="0" w:type="dxa"/>
              <w:right w:w="0" w:type="dxa"/>
            </w:tcMar>
          </w:tcPr>
          <w:p w14:paraId="0365AC1C" w14:textId="77777777" w:rsidR="00953DAB" w:rsidRDefault="00953DAB" w:rsidP="00F2360D">
            <w:pPr>
              <w:pStyle w:val="SIGNIFICATIONABR"/>
            </w:pPr>
            <w:r>
              <w:t>SEC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14:paraId="6E88670A" w14:textId="77777777" w:rsidR="00953DAB" w:rsidRDefault="00953DAB" w:rsidP="00F2360D">
            <w:pPr>
              <w:pStyle w:val="SIGNIFICATIONDESC"/>
            </w:pPr>
            <w:r>
              <w:t xml:space="preserve">vote au </w:t>
            </w:r>
            <w:proofErr w:type="spellStart"/>
            <w:r>
              <w:t>scrutin</w:t>
            </w:r>
            <w:proofErr w:type="spellEnd"/>
            <w:r>
              <w:t xml:space="preserve"> secret</w:t>
            </w:r>
          </w:p>
        </w:tc>
      </w:tr>
    </w:tbl>
    <w:p w14:paraId="6BA88E7C" w14:textId="77777777" w:rsidR="00D75DB6" w:rsidRDefault="00D75DB6">
      <w:pPr>
        <w:rPr>
          <w:rFonts w:ascii="Arial" w:eastAsia="SimSun" w:hAnsi="Arial" w:cs="Mangal"/>
          <w:sz w:val="20"/>
        </w:rPr>
      </w:pPr>
      <w:r>
        <w:br w:type="page"/>
      </w:r>
    </w:p>
    <w:p w14:paraId="3C6F2230" w14:textId="77777777" w:rsidR="0035410A" w:rsidRPr="00FA2431" w:rsidRDefault="001F23F3">
      <w:pPr>
        <w:pStyle w:val="CONTENTTABLE"/>
        <w:rPr>
          <w:rFonts w:ascii="Times New Roman" w:hAnsi="Times New Roman" w:cs="Times New Roman"/>
        </w:rPr>
      </w:pPr>
      <w:r w:rsidRPr="00FA2431">
        <w:rPr>
          <w:rFonts w:ascii="Times New Roman" w:hAnsi="Times New Roman" w:cs="Times New Roman"/>
        </w:rPr>
        <w:lastRenderedPageBreak/>
        <w:t>SOMMAIRE</w:t>
      </w:r>
      <w:r w:rsidRPr="00FA2431">
        <w:rPr>
          <w:rFonts w:ascii="Times New Roman" w:hAnsi="Times New Roman" w:cs="Times New Roman"/>
        </w:rPr>
        <w:br/>
      </w:r>
      <w:r w:rsidRPr="00FA2431">
        <w:rPr>
          <w:rFonts w:ascii="Times New Roman" w:hAnsi="Times New Roman" w:cs="Times New Roman"/>
        </w:rPr>
        <w:br/>
      </w:r>
    </w:p>
    <w:sdt>
      <w:sdtPr>
        <w:rPr>
          <w:rFonts w:ascii="Times New Roman" w:eastAsiaTheme="minorEastAsia" w:hAnsi="Times New Roman" w:cstheme="minorBidi"/>
          <w:b w:val="0"/>
          <w:sz w:val="24"/>
        </w:rPr>
        <w:id w:val="1897857114"/>
        <w:docPartObj>
          <w:docPartGallery w:val="Table of Contents"/>
          <w:docPartUnique/>
        </w:docPartObj>
      </w:sdtPr>
      <w:sdtEndPr>
        <w:rPr>
          <w:noProof/>
        </w:rPr>
      </w:sdtEndPr>
      <w:sdtContent>
        <w:p w14:paraId="0E7F4EA7" w14:textId="77777777" w:rsidR="00FE3F00" w:rsidRDefault="00FE3F00">
          <w:pPr>
            <w:pStyle w:val="TOCHeading"/>
          </w:pPr>
        </w:p>
        <w:p w14:paraId="6A43B057" w14:textId="25335CBB" w:rsidR="003C250F" w:rsidRDefault="000C66B3">
          <w:pPr>
            <w:pStyle w:val="TOC1"/>
            <w:rPr>
              <w:rFonts w:asciiTheme="minorHAnsi" w:eastAsiaTheme="minorEastAsia" w:hAnsiTheme="minorHAnsi" w:cstheme="minorBidi"/>
              <w:noProof/>
              <w:kern w:val="0"/>
              <w:sz w:val="22"/>
              <w:szCs w:val="22"/>
              <w:lang w:val="fr-FR" w:eastAsia="fr-FR" w:bidi="ar-SA"/>
            </w:rPr>
          </w:pPr>
          <w:r>
            <w:fldChar w:fldCharType="begin"/>
          </w:r>
          <w:r>
            <w:instrText>TOC \o "1-3" \h \z \u</w:instrText>
          </w:r>
          <w:r>
            <w:fldChar w:fldCharType="separate"/>
          </w:r>
          <w:hyperlink w:anchor="_Toc39498175" w:history="1">
            <w:r w:rsidR="003C250F" w:rsidRPr="00B650B3">
              <w:rPr>
                <w:rStyle w:val="Hyperlink"/>
                <w:noProof/>
                <w:lang w:val="fr-FR"/>
              </w:rPr>
              <w:t>1.</w:t>
            </w:r>
            <w:r w:rsidR="003C250F">
              <w:rPr>
                <w:rFonts w:asciiTheme="minorHAnsi" w:eastAsiaTheme="minorEastAsia" w:hAnsiTheme="minorHAnsi" w:cstheme="minorBidi"/>
                <w:noProof/>
                <w:kern w:val="0"/>
                <w:sz w:val="22"/>
                <w:szCs w:val="22"/>
                <w:lang w:val="fr-FR" w:eastAsia="fr-FR" w:bidi="ar-SA"/>
              </w:rPr>
              <w:tab/>
            </w:r>
            <w:r w:rsidR="003C250F" w:rsidRPr="00B650B3">
              <w:rPr>
                <w:rStyle w:val="Hyperlink"/>
                <w:noProof/>
                <w:lang w:val="fr-FR"/>
              </w:rPr>
              <w:t>Règlement modifiant le cadre financier pluriannuel 2014-2020 ***</w:t>
            </w:r>
            <w:r w:rsidR="003C250F">
              <w:rPr>
                <w:noProof/>
                <w:webHidden/>
              </w:rPr>
              <w:tab/>
            </w:r>
            <w:r w:rsidR="003C250F">
              <w:rPr>
                <w:noProof/>
                <w:webHidden/>
              </w:rPr>
              <w:fldChar w:fldCharType="begin"/>
            </w:r>
            <w:r w:rsidR="003C250F">
              <w:rPr>
                <w:noProof/>
                <w:webHidden/>
              </w:rPr>
              <w:instrText xml:space="preserve"> PAGEREF _Toc39498175 \h </w:instrText>
            </w:r>
            <w:r w:rsidR="003C250F">
              <w:rPr>
                <w:noProof/>
                <w:webHidden/>
              </w:rPr>
            </w:r>
            <w:r w:rsidR="003C250F">
              <w:rPr>
                <w:noProof/>
                <w:webHidden/>
              </w:rPr>
              <w:fldChar w:fldCharType="separate"/>
            </w:r>
            <w:r w:rsidR="003C250F">
              <w:rPr>
                <w:noProof/>
                <w:webHidden/>
              </w:rPr>
              <w:t>4</w:t>
            </w:r>
            <w:r w:rsidR="003C250F">
              <w:rPr>
                <w:noProof/>
                <w:webHidden/>
              </w:rPr>
              <w:fldChar w:fldCharType="end"/>
            </w:r>
          </w:hyperlink>
        </w:p>
        <w:p w14:paraId="41D0DF49" w14:textId="4562ED09" w:rsidR="003C250F" w:rsidRDefault="009938ED">
          <w:pPr>
            <w:pStyle w:val="TOC1"/>
            <w:rPr>
              <w:rFonts w:asciiTheme="minorHAnsi" w:eastAsiaTheme="minorEastAsia" w:hAnsiTheme="minorHAnsi" w:cstheme="minorBidi"/>
              <w:noProof/>
              <w:kern w:val="0"/>
              <w:sz w:val="22"/>
              <w:szCs w:val="22"/>
              <w:lang w:val="fr-FR" w:eastAsia="fr-FR" w:bidi="ar-SA"/>
            </w:rPr>
          </w:pPr>
          <w:hyperlink w:anchor="_Toc39498176" w:history="1">
            <w:r w:rsidR="003C250F" w:rsidRPr="00B650B3">
              <w:rPr>
                <w:rStyle w:val="Hyperlink"/>
                <w:noProof/>
                <w:lang w:val="fr-FR"/>
              </w:rPr>
              <w:t>2.</w:t>
            </w:r>
            <w:r w:rsidR="003C250F">
              <w:rPr>
                <w:rFonts w:asciiTheme="minorHAnsi" w:eastAsiaTheme="minorEastAsia" w:hAnsiTheme="minorHAnsi" w:cstheme="minorBidi"/>
                <w:noProof/>
                <w:kern w:val="0"/>
                <w:sz w:val="22"/>
                <w:szCs w:val="22"/>
                <w:lang w:val="fr-FR" w:eastAsia="fr-FR" w:bidi="ar-SA"/>
              </w:rPr>
              <w:tab/>
            </w:r>
            <w:r w:rsidR="003C250F" w:rsidRPr="00B650B3">
              <w:rPr>
                <w:rStyle w:val="Hyperlink"/>
                <w:noProof/>
                <w:lang w:val="fr-FR"/>
              </w:rPr>
              <w:t>Projet de budget rectificatif nº 1/2020 - Assistance à la Grèce en réponse à la pression migratoire accrue - Mesures immédiates dans le contexte de la pandémie de COVID-19 - Soutien à la reconstruction après le séisme en Albanie - Autres ajustements</w:t>
            </w:r>
            <w:r w:rsidR="003C250F">
              <w:rPr>
                <w:noProof/>
                <w:webHidden/>
              </w:rPr>
              <w:tab/>
            </w:r>
            <w:r w:rsidR="003C250F">
              <w:rPr>
                <w:noProof/>
                <w:webHidden/>
              </w:rPr>
              <w:fldChar w:fldCharType="begin"/>
            </w:r>
            <w:r w:rsidR="003C250F">
              <w:rPr>
                <w:noProof/>
                <w:webHidden/>
              </w:rPr>
              <w:instrText xml:space="preserve"> PAGEREF _Toc39498176 \h </w:instrText>
            </w:r>
            <w:r w:rsidR="003C250F">
              <w:rPr>
                <w:noProof/>
                <w:webHidden/>
              </w:rPr>
            </w:r>
            <w:r w:rsidR="003C250F">
              <w:rPr>
                <w:noProof/>
                <w:webHidden/>
              </w:rPr>
              <w:fldChar w:fldCharType="separate"/>
            </w:r>
            <w:r w:rsidR="003C250F">
              <w:rPr>
                <w:noProof/>
                <w:webHidden/>
              </w:rPr>
              <w:t>4</w:t>
            </w:r>
            <w:r w:rsidR="003C250F">
              <w:rPr>
                <w:noProof/>
                <w:webHidden/>
              </w:rPr>
              <w:fldChar w:fldCharType="end"/>
            </w:r>
          </w:hyperlink>
        </w:p>
        <w:p w14:paraId="0512B9A8" w14:textId="155F8436" w:rsidR="003C250F" w:rsidRDefault="009938ED">
          <w:pPr>
            <w:pStyle w:val="TOC1"/>
            <w:rPr>
              <w:rFonts w:asciiTheme="minorHAnsi" w:eastAsiaTheme="minorEastAsia" w:hAnsiTheme="minorHAnsi" w:cstheme="minorBidi"/>
              <w:noProof/>
              <w:kern w:val="0"/>
              <w:sz w:val="22"/>
              <w:szCs w:val="22"/>
              <w:lang w:val="fr-FR" w:eastAsia="fr-FR" w:bidi="ar-SA"/>
            </w:rPr>
          </w:pPr>
          <w:hyperlink w:anchor="_Toc39498177" w:history="1">
            <w:r w:rsidR="003C250F" w:rsidRPr="00B650B3">
              <w:rPr>
                <w:rStyle w:val="Hyperlink"/>
                <w:noProof/>
                <w:lang w:val="fr-FR"/>
              </w:rPr>
              <w:t>3.</w:t>
            </w:r>
            <w:r w:rsidR="003C250F">
              <w:rPr>
                <w:rFonts w:asciiTheme="minorHAnsi" w:eastAsiaTheme="minorEastAsia" w:hAnsiTheme="minorHAnsi" w:cstheme="minorBidi"/>
                <w:noProof/>
                <w:kern w:val="0"/>
                <w:sz w:val="22"/>
                <w:szCs w:val="22"/>
                <w:lang w:val="fr-FR" w:eastAsia="fr-FR" w:bidi="ar-SA"/>
              </w:rPr>
              <w:tab/>
            </w:r>
            <w:r w:rsidR="003C250F" w:rsidRPr="00B650B3">
              <w:rPr>
                <w:rStyle w:val="Hyperlink"/>
                <w:noProof/>
                <w:lang w:val="fr-FR"/>
              </w:rPr>
              <w:t>Projet de budget rectificatif n° 2/2020: fourniture d'une aide d'urgence aux États membres et nouveau renforcement du mécanisme de protection civile de l’Union/rescEU afin de faire face à la pandémie de COVID-19</w:t>
            </w:r>
            <w:r w:rsidR="003C250F">
              <w:rPr>
                <w:noProof/>
                <w:webHidden/>
              </w:rPr>
              <w:tab/>
            </w:r>
            <w:r w:rsidR="003C250F">
              <w:rPr>
                <w:noProof/>
                <w:webHidden/>
              </w:rPr>
              <w:fldChar w:fldCharType="begin"/>
            </w:r>
            <w:r w:rsidR="003C250F">
              <w:rPr>
                <w:noProof/>
                <w:webHidden/>
              </w:rPr>
              <w:instrText xml:space="preserve"> PAGEREF _Toc39498177 \h </w:instrText>
            </w:r>
            <w:r w:rsidR="003C250F">
              <w:rPr>
                <w:noProof/>
                <w:webHidden/>
              </w:rPr>
            </w:r>
            <w:r w:rsidR="003C250F">
              <w:rPr>
                <w:noProof/>
                <w:webHidden/>
              </w:rPr>
              <w:fldChar w:fldCharType="separate"/>
            </w:r>
            <w:r w:rsidR="003C250F">
              <w:rPr>
                <w:noProof/>
                <w:webHidden/>
              </w:rPr>
              <w:t>4</w:t>
            </w:r>
            <w:r w:rsidR="003C250F">
              <w:rPr>
                <w:noProof/>
                <w:webHidden/>
              </w:rPr>
              <w:fldChar w:fldCharType="end"/>
            </w:r>
          </w:hyperlink>
        </w:p>
        <w:p w14:paraId="3A69161B" w14:textId="275A4F0A" w:rsidR="003C250F" w:rsidRDefault="009938ED">
          <w:pPr>
            <w:pStyle w:val="TOC1"/>
            <w:rPr>
              <w:rFonts w:asciiTheme="minorHAnsi" w:eastAsiaTheme="minorEastAsia" w:hAnsiTheme="minorHAnsi" w:cstheme="minorBidi"/>
              <w:noProof/>
              <w:kern w:val="0"/>
              <w:sz w:val="22"/>
              <w:szCs w:val="22"/>
              <w:lang w:val="fr-FR" w:eastAsia="fr-FR" w:bidi="ar-SA"/>
            </w:rPr>
          </w:pPr>
          <w:hyperlink w:anchor="_Toc39498178" w:history="1">
            <w:r w:rsidR="003C250F" w:rsidRPr="00B650B3">
              <w:rPr>
                <w:rStyle w:val="Hyperlink"/>
                <w:noProof/>
                <w:lang w:val="fr-FR"/>
              </w:rPr>
              <w:t>4.</w:t>
            </w:r>
            <w:r w:rsidR="003C250F">
              <w:rPr>
                <w:rFonts w:asciiTheme="minorHAnsi" w:eastAsiaTheme="minorEastAsia" w:hAnsiTheme="minorHAnsi" w:cstheme="minorBidi"/>
                <w:noProof/>
                <w:kern w:val="0"/>
                <w:sz w:val="22"/>
                <w:szCs w:val="22"/>
                <w:lang w:val="fr-FR" w:eastAsia="fr-FR" w:bidi="ar-SA"/>
              </w:rPr>
              <w:tab/>
            </w:r>
            <w:r w:rsidR="003C250F" w:rsidRPr="00B650B3">
              <w:rPr>
                <w:rStyle w:val="Hyperlink"/>
                <w:noProof/>
                <w:lang w:val="fr-FR"/>
              </w:rPr>
              <w:t xml:space="preserve"> Mobilisation de l’instrument de flexibilité pour 2020: migration, réfugiés et menaces pour la sécurité; mesures immédiates dans le contexte de la pandémie de COVID-19; renforcement du Parquet européen - 2020/2053(BUD)</w:t>
            </w:r>
            <w:r w:rsidR="003C250F">
              <w:rPr>
                <w:noProof/>
                <w:webHidden/>
              </w:rPr>
              <w:tab/>
            </w:r>
            <w:r w:rsidR="003C250F">
              <w:rPr>
                <w:noProof/>
                <w:webHidden/>
              </w:rPr>
              <w:fldChar w:fldCharType="begin"/>
            </w:r>
            <w:r w:rsidR="003C250F">
              <w:rPr>
                <w:noProof/>
                <w:webHidden/>
              </w:rPr>
              <w:instrText xml:space="preserve"> PAGEREF _Toc39498178 \h </w:instrText>
            </w:r>
            <w:r w:rsidR="003C250F">
              <w:rPr>
                <w:noProof/>
                <w:webHidden/>
              </w:rPr>
            </w:r>
            <w:r w:rsidR="003C250F">
              <w:rPr>
                <w:noProof/>
                <w:webHidden/>
              </w:rPr>
              <w:fldChar w:fldCharType="separate"/>
            </w:r>
            <w:r w:rsidR="003C250F">
              <w:rPr>
                <w:noProof/>
                <w:webHidden/>
              </w:rPr>
              <w:t>4</w:t>
            </w:r>
            <w:r w:rsidR="003C250F">
              <w:rPr>
                <w:noProof/>
                <w:webHidden/>
              </w:rPr>
              <w:fldChar w:fldCharType="end"/>
            </w:r>
          </w:hyperlink>
        </w:p>
        <w:p w14:paraId="6C81ECDD" w14:textId="1A660799" w:rsidR="003C250F" w:rsidRDefault="009938ED">
          <w:pPr>
            <w:pStyle w:val="TOC1"/>
            <w:rPr>
              <w:rFonts w:asciiTheme="minorHAnsi" w:eastAsiaTheme="minorEastAsia" w:hAnsiTheme="minorHAnsi" w:cstheme="minorBidi"/>
              <w:noProof/>
              <w:kern w:val="0"/>
              <w:sz w:val="22"/>
              <w:szCs w:val="22"/>
              <w:lang w:val="fr-FR" w:eastAsia="fr-FR" w:bidi="ar-SA"/>
            </w:rPr>
          </w:pPr>
          <w:hyperlink w:anchor="_Toc39498179" w:history="1">
            <w:r w:rsidR="003C250F" w:rsidRPr="00B650B3">
              <w:rPr>
                <w:rStyle w:val="Hyperlink"/>
                <w:noProof/>
                <w:lang w:val="fr-FR"/>
              </w:rPr>
              <w:t>5.</w:t>
            </w:r>
            <w:r w:rsidR="003C250F">
              <w:rPr>
                <w:rFonts w:asciiTheme="minorHAnsi" w:eastAsiaTheme="minorEastAsia" w:hAnsiTheme="minorHAnsi" w:cstheme="minorBidi"/>
                <w:noProof/>
                <w:kern w:val="0"/>
                <w:sz w:val="22"/>
                <w:szCs w:val="22"/>
                <w:lang w:val="fr-FR" w:eastAsia="fr-FR" w:bidi="ar-SA"/>
              </w:rPr>
              <w:tab/>
            </w:r>
            <w:r w:rsidR="003C250F" w:rsidRPr="00B650B3">
              <w:rPr>
                <w:rStyle w:val="Hyperlink"/>
                <w:noProof/>
                <w:lang w:val="fr-FR"/>
              </w:rPr>
              <w:t xml:space="preserve"> Mobilisation de l’instrument de flexibilité pour 2020: migration, réfugiés et menaces pour la sécurité; mesures immédiates dans le contexte de la pandémie de COVID-19; renforcement du Parquet européen - 2020/2056(BUD)</w:t>
            </w:r>
            <w:r w:rsidR="003C250F">
              <w:rPr>
                <w:noProof/>
                <w:webHidden/>
              </w:rPr>
              <w:tab/>
            </w:r>
            <w:r w:rsidR="003C250F">
              <w:rPr>
                <w:noProof/>
                <w:webHidden/>
              </w:rPr>
              <w:fldChar w:fldCharType="begin"/>
            </w:r>
            <w:r w:rsidR="003C250F">
              <w:rPr>
                <w:noProof/>
                <w:webHidden/>
              </w:rPr>
              <w:instrText xml:space="preserve"> PAGEREF _Toc39498179 \h </w:instrText>
            </w:r>
            <w:r w:rsidR="003C250F">
              <w:rPr>
                <w:noProof/>
                <w:webHidden/>
              </w:rPr>
            </w:r>
            <w:r w:rsidR="003C250F">
              <w:rPr>
                <w:noProof/>
                <w:webHidden/>
              </w:rPr>
              <w:fldChar w:fldCharType="separate"/>
            </w:r>
            <w:r w:rsidR="003C250F">
              <w:rPr>
                <w:noProof/>
                <w:webHidden/>
              </w:rPr>
              <w:t>5</w:t>
            </w:r>
            <w:r w:rsidR="003C250F">
              <w:rPr>
                <w:noProof/>
                <w:webHidden/>
              </w:rPr>
              <w:fldChar w:fldCharType="end"/>
            </w:r>
          </w:hyperlink>
        </w:p>
        <w:p w14:paraId="4F68B912" w14:textId="39AE9140" w:rsidR="003C250F" w:rsidRDefault="009938ED">
          <w:pPr>
            <w:pStyle w:val="TOC1"/>
            <w:rPr>
              <w:rFonts w:asciiTheme="minorHAnsi" w:eastAsiaTheme="minorEastAsia" w:hAnsiTheme="minorHAnsi" w:cstheme="minorBidi"/>
              <w:noProof/>
              <w:kern w:val="0"/>
              <w:sz w:val="22"/>
              <w:szCs w:val="22"/>
              <w:lang w:val="fr-FR" w:eastAsia="fr-FR" w:bidi="ar-SA"/>
            </w:rPr>
          </w:pPr>
          <w:hyperlink w:anchor="_Toc39498180" w:history="1">
            <w:r w:rsidR="003C250F" w:rsidRPr="00B650B3">
              <w:rPr>
                <w:rStyle w:val="Hyperlink"/>
                <w:noProof/>
                <w:lang w:val="fr-FR"/>
              </w:rPr>
              <w:t>6.</w:t>
            </w:r>
            <w:r w:rsidR="003C250F">
              <w:rPr>
                <w:rFonts w:asciiTheme="minorHAnsi" w:eastAsiaTheme="minorEastAsia" w:hAnsiTheme="minorHAnsi" w:cstheme="minorBidi"/>
                <w:noProof/>
                <w:kern w:val="0"/>
                <w:sz w:val="22"/>
                <w:szCs w:val="22"/>
                <w:lang w:val="fr-FR" w:eastAsia="fr-FR" w:bidi="ar-SA"/>
              </w:rPr>
              <w:tab/>
            </w:r>
            <w:r w:rsidR="003C250F" w:rsidRPr="00B650B3">
              <w:rPr>
                <w:rStyle w:val="Hyperlink"/>
                <w:noProof/>
                <w:lang w:val="fr-FR"/>
              </w:rPr>
              <w:t>Mobilisation de la marge pour imprévus en 2020 afin de fournir une aide d’urgence aux États membres et de renforcer encore le mécanisme de protection civile de l’Union/rescEU en réaction à la pandémie de COVID-19</w:t>
            </w:r>
            <w:r w:rsidR="003C250F">
              <w:rPr>
                <w:noProof/>
                <w:webHidden/>
              </w:rPr>
              <w:tab/>
            </w:r>
            <w:r w:rsidR="003C250F">
              <w:rPr>
                <w:noProof/>
                <w:webHidden/>
              </w:rPr>
              <w:fldChar w:fldCharType="begin"/>
            </w:r>
            <w:r w:rsidR="003C250F">
              <w:rPr>
                <w:noProof/>
                <w:webHidden/>
              </w:rPr>
              <w:instrText xml:space="preserve"> PAGEREF _Toc39498180 \h </w:instrText>
            </w:r>
            <w:r w:rsidR="003C250F">
              <w:rPr>
                <w:noProof/>
                <w:webHidden/>
              </w:rPr>
            </w:r>
            <w:r w:rsidR="003C250F">
              <w:rPr>
                <w:noProof/>
                <w:webHidden/>
              </w:rPr>
              <w:fldChar w:fldCharType="separate"/>
            </w:r>
            <w:r w:rsidR="003C250F">
              <w:rPr>
                <w:noProof/>
                <w:webHidden/>
              </w:rPr>
              <w:t>5</w:t>
            </w:r>
            <w:r w:rsidR="003C250F">
              <w:rPr>
                <w:noProof/>
                <w:webHidden/>
              </w:rPr>
              <w:fldChar w:fldCharType="end"/>
            </w:r>
          </w:hyperlink>
        </w:p>
        <w:p w14:paraId="7F90B8D5" w14:textId="44574512" w:rsidR="003C250F" w:rsidRDefault="009938ED">
          <w:pPr>
            <w:pStyle w:val="TOC1"/>
            <w:rPr>
              <w:rFonts w:asciiTheme="minorHAnsi" w:eastAsiaTheme="minorEastAsia" w:hAnsiTheme="minorHAnsi" w:cstheme="minorBidi"/>
              <w:noProof/>
              <w:kern w:val="0"/>
              <w:sz w:val="22"/>
              <w:szCs w:val="22"/>
              <w:lang w:val="fr-FR" w:eastAsia="fr-FR" w:bidi="ar-SA"/>
            </w:rPr>
          </w:pPr>
          <w:hyperlink w:anchor="_Toc39498181" w:history="1">
            <w:r w:rsidR="003C250F" w:rsidRPr="00B650B3">
              <w:rPr>
                <w:rStyle w:val="Hyperlink"/>
                <w:noProof/>
                <w:lang w:val="fr-FR"/>
              </w:rPr>
              <w:t>7.</w:t>
            </w:r>
            <w:r w:rsidR="003C250F">
              <w:rPr>
                <w:rFonts w:asciiTheme="minorHAnsi" w:eastAsiaTheme="minorEastAsia" w:hAnsiTheme="minorHAnsi" w:cstheme="minorBidi"/>
                <w:noProof/>
                <w:kern w:val="0"/>
                <w:sz w:val="22"/>
                <w:szCs w:val="22"/>
                <w:lang w:val="fr-FR" w:eastAsia="fr-FR" w:bidi="ar-SA"/>
              </w:rPr>
              <w:tab/>
            </w:r>
            <w:r w:rsidR="003C250F" w:rsidRPr="00B650B3">
              <w:rPr>
                <w:rStyle w:val="Hyperlink"/>
                <w:noProof/>
                <w:lang w:val="fr-FR"/>
              </w:rPr>
              <w:t>Mesures spécifiques destinées à offrir une souplesse exceptionnelle dans l'utilisation des Fonds structurels et d'investissement européens pour faire face à la pandémie de COVID-19 ***I</w:t>
            </w:r>
            <w:r w:rsidR="003C250F">
              <w:rPr>
                <w:noProof/>
                <w:webHidden/>
              </w:rPr>
              <w:tab/>
            </w:r>
            <w:r w:rsidR="003C250F">
              <w:rPr>
                <w:noProof/>
                <w:webHidden/>
              </w:rPr>
              <w:fldChar w:fldCharType="begin"/>
            </w:r>
            <w:r w:rsidR="003C250F">
              <w:rPr>
                <w:noProof/>
                <w:webHidden/>
              </w:rPr>
              <w:instrText xml:space="preserve"> PAGEREF _Toc39498181 \h </w:instrText>
            </w:r>
            <w:r w:rsidR="003C250F">
              <w:rPr>
                <w:noProof/>
                <w:webHidden/>
              </w:rPr>
            </w:r>
            <w:r w:rsidR="003C250F">
              <w:rPr>
                <w:noProof/>
                <w:webHidden/>
              </w:rPr>
              <w:fldChar w:fldCharType="separate"/>
            </w:r>
            <w:r w:rsidR="003C250F">
              <w:rPr>
                <w:noProof/>
                <w:webHidden/>
              </w:rPr>
              <w:t>6</w:t>
            </w:r>
            <w:r w:rsidR="003C250F">
              <w:rPr>
                <w:noProof/>
                <w:webHidden/>
              </w:rPr>
              <w:fldChar w:fldCharType="end"/>
            </w:r>
          </w:hyperlink>
        </w:p>
        <w:p w14:paraId="6E0FC6A7" w14:textId="192A440E" w:rsidR="003C250F" w:rsidRDefault="009938ED">
          <w:pPr>
            <w:pStyle w:val="TOC1"/>
            <w:rPr>
              <w:rFonts w:asciiTheme="minorHAnsi" w:eastAsiaTheme="minorEastAsia" w:hAnsiTheme="minorHAnsi" w:cstheme="minorBidi"/>
              <w:noProof/>
              <w:kern w:val="0"/>
              <w:sz w:val="22"/>
              <w:szCs w:val="22"/>
              <w:lang w:val="fr-FR" w:eastAsia="fr-FR" w:bidi="ar-SA"/>
            </w:rPr>
          </w:pPr>
          <w:hyperlink w:anchor="_Toc39498182" w:history="1">
            <w:r w:rsidR="003C250F" w:rsidRPr="00B650B3">
              <w:rPr>
                <w:rStyle w:val="Hyperlink"/>
                <w:noProof/>
                <w:lang w:val="fr-FR"/>
              </w:rPr>
              <w:t>8.</w:t>
            </w:r>
            <w:r w:rsidR="003C250F">
              <w:rPr>
                <w:rFonts w:asciiTheme="minorHAnsi" w:eastAsiaTheme="minorEastAsia" w:hAnsiTheme="minorHAnsi" w:cstheme="minorBidi"/>
                <w:noProof/>
                <w:kern w:val="0"/>
                <w:sz w:val="22"/>
                <w:szCs w:val="22"/>
                <w:lang w:val="fr-FR" w:eastAsia="fr-FR" w:bidi="ar-SA"/>
              </w:rPr>
              <w:tab/>
            </w:r>
            <w:r w:rsidR="003C250F" w:rsidRPr="00B650B3">
              <w:rPr>
                <w:rStyle w:val="Hyperlink"/>
                <w:noProof/>
                <w:lang w:val="fr-FR"/>
              </w:rPr>
              <w:t>Introduction de mesures spécifiques pour faire face à la crise du COVID-19 ***I</w:t>
            </w:r>
            <w:r w:rsidR="003C250F">
              <w:rPr>
                <w:noProof/>
                <w:webHidden/>
              </w:rPr>
              <w:tab/>
            </w:r>
            <w:r w:rsidR="003C250F">
              <w:rPr>
                <w:noProof/>
                <w:webHidden/>
              </w:rPr>
              <w:fldChar w:fldCharType="begin"/>
            </w:r>
            <w:r w:rsidR="003C250F">
              <w:rPr>
                <w:noProof/>
                <w:webHidden/>
              </w:rPr>
              <w:instrText xml:space="preserve"> PAGEREF _Toc39498182 \h </w:instrText>
            </w:r>
            <w:r w:rsidR="003C250F">
              <w:rPr>
                <w:noProof/>
                <w:webHidden/>
              </w:rPr>
            </w:r>
            <w:r w:rsidR="003C250F">
              <w:rPr>
                <w:noProof/>
                <w:webHidden/>
              </w:rPr>
              <w:fldChar w:fldCharType="separate"/>
            </w:r>
            <w:r w:rsidR="003C250F">
              <w:rPr>
                <w:noProof/>
                <w:webHidden/>
              </w:rPr>
              <w:t>7</w:t>
            </w:r>
            <w:r w:rsidR="003C250F">
              <w:rPr>
                <w:noProof/>
                <w:webHidden/>
              </w:rPr>
              <w:fldChar w:fldCharType="end"/>
            </w:r>
          </w:hyperlink>
        </w:p>
        <w:p w14:paraId="6E44D77F" w14:textId="1A690BB5" w:rsidR="003C250F" w:rsidRDefault="009938ED">
          <w:pPr>
            <w:pStyle w:val="TOC1"/>
            <w:rPr>
              <w:rFonts w:asciiTheme="minorHAnsi" w:eastAsiaTheme="minorEastAsia" w:hAnsiTheme="minorHAnsi" w:cstheme="minorBidi"/>
              <w:noProof/>
              <w:kern w:val="0"/>
              <w:sz w:val="22"/>
              <w:szCs w:val="22"/>
              <w:lang w:val="fr-FR" w:eastAsia="fr-FR" w:bidi="ar-SA"/>
            </w:rPr>
          </w:pPr>
          <w:hyperlink w:anchor="_Toc39498183" w:history="1">
            <w:r w:rsidR="003C250F" w:rsidRPr="00B650B3">
              <w:rPr>
                <w:rStyle w:val="Hyperlink"/>
                <w:noProof/>
                <w:lang w:val="fr-FR"/>
              </w:rPr>
              <w:t>9.</w:t>
            </w:r>
            <w:r w:rsidR="003C250F">
              <w:rPr>
                <w:rFonts w:asciiTheme="minorHAnsi" w:eastAsiaTheme="minorEastAsia" w:hAnsiTheme="minorHAnsi" w:cstheme="minorBidi"/>
                <w:noProof/>
                <w:kern w:val="0"/>
                <w:sz w:val="22"/>
                <w:szCs w:val="22"/>
                <w:lang w:val="fr-FR" w:eastAsia="fr-FR" w:bidi="ar-SA"/>
              </w:rPr>
              <w:tab/>
            </w:r>
            <w:r w:rsidR="003C250F" w:rsidRPr="00B650B3">
              <w:rPr>
                <w:rStyle w:val="Hyperlink"/>
                <w:noProof/>
                <w:lang w:val="fr-FR"/>
              </w:rPr>
              <w:t>Mesures spécifiques visant à atténuer les effets de la pandémie de COVID-19 dans le secteur de la pêche et de l’aquaculture ***I</w:t>
            </w:r>
            <w:r w:rsidR="003C250F">
              <w:rPr>
                <w:noProof/>
                <w:webHidden/>
              </w:rPr>
              <w:tab/>
            </w:r>
            <w:r w:rsidR="003C250F">
              <w:rPr>
                <w:noProof/>
                <w:webHidden/>
              </w:rPr>
              <w:fldChar w:fldCharType="begin"/>
            </w:r>
            <w:r w:rsidR="003C250F">
              <w:rPr>
                <w:noProof/>
                <w:webHidden/>
              </w:rPr>
              <w:instrText xml:space="preserve"> PAGEREF _Toc39498183 \h </w:instrText>
            </w:r>
            <w:r w:rsidR="003C250F">
              <w:rPr>
                <w:noProof/>
                <w:webHidden/>
              </w:rPr>
            </w:r>
            <w:r w:rsidR="003C250F">
              <w:rPr>
                <w:noProof/>
                <w:webHidden/>
              </w:rPr>
              <w:fldChar w:fldCharType="separate"/>
            </w:r>
            <w:r w:rsidR="003C250F">
              <w:rPr>
                <w:noProof/>
                <w:webHidden/>
              </w:rPr>
              <w:t>7</w:t>
            </w:r>
            <w:r w:rsidR="003C250F">
              <w:rPr>
                <w:noProof/>
                <w:webHidden/>
              </w:rPr>
              <w:fldChar w:fldCharType="end"/>
            </w:r>
          </w:hyperlink>
        </w:p>
        <w:p w14:paraId="620C1374" w14:textId="3121AA5F" w:rsidR="003C250F" w:rsidRDefault="009938ED">
          <w:pPr>
            <w:pStyle w:val="TOC1"/>
            <w:rPr>
              <w:rFonts w:asciiTheme="minorHAnsi" w:eastAsiaTheme="minorEastAsia" w:hAnsiTheme="minorHAnsi" w:cstheme="minorBidi"/>
              <w:noProof/>
              <w:kern w:val="0"/>
              <w:sz w:val="22"/>
              <w:szCs w:val="22"/>
              <w:lang w:val="fr-FR" w:eastAsia="fr-FR" w:bidi="ar-SA"/>
            </w:rPr>
          </w:pPr>
          <w:hyperlink w:anchor="_Toc39498184" w:history="1">
            <w:r w:rsidR="003C250F" w:rsidRPr="00B650B3">
              <w:rPr>
                <w:rStyle w:val="Hyperlink"/>
                <w:noProof/>
              </w:rPr>
              <w:t>10.</w:t>
            </w:r>
            <w:r w:rsidR="003C250F">
              <w:rPr>
                <w:rFonts w:asciiTheme="minorHAnsi" w:eastAsiaTheme="minorEastAsia" w:hAnsiTheme="minorHAnsi" w:cstheme="minorBidi"/>
                <w:noProof/>
                <w:kern w:val="0"/>
                <w:sz w:val="22"/>
                <w:szCs w:val="22"/>
                <w:lang w:val="fr-FR" w:eastAsia="fr-FR" w:bidi="ar-SA"/>
              </w:rPr>
              <w:tab/>
            </w:r>
            <w:r w:rsidR="003C250F" w:rsidRPr="00B650B3">
              <w:rPr>
                <w:rStyle w:val="Hyperlink"/>
                <w:noProof/>
              </w:rPr>
              <w:t>Dispositifs médicaux ***I</w:t>
            </w:r>
            <w:r w:rsidR="003C250F">
              <w:rPr>
                <w:noProof/>
                <w:webHidden/>
              </w:rPr>
              <w:tab/>
            </w:r>
            <w:r w:rsidR="003C250F">
              <w:rPr>
                <w:noProof/>
                <w:webHidden/>
              </w:rPr>
              <w:fldChar w:fldCharType="begin"/>
            </w:r>
            <w:r w:rsidR="003C250F">
              <w:rPr>
                <w:noProof/>
                <w:webHidden/>
              </w:rPr>
              <w:instrText xml:space="preserve"> PAGEREF _Toc39498184 \h </w:instrText>
            </w:r>
            <w:r w:rsidR="003C250F">
              <w:rPr>
                <w:noProof/>
                <w:webHidden/>
              </w:rPr>
            </w:r>
            <w:r w:rsidR="003C250F">
              <w:rPr>
                <w:noProof/>
                <w:webHidden/>
              </w:rPr>
              <w:fldChar w:fldCharType="separate"/>
            </w:r>
            <w:r w:rsidR="003C250F">
              <w:rPr>
                <w:noProof/>
                <w:webHidden/>
              </w:rPr>
              <w:t>9</w:t>
            </w:r>
            <w:r w:rsidR="003C250F">
              <w:rPr>
                <w:noProof/>
                <w:webHidden/>
              </w:rPr>
              <w:fldChar w:fldCharType="end"/>
            </w:r>
          </w:hyperlink>
        </w:p>
        <w:p w14:paraId="04532DC6" w14:textId="7756A833" w:rsidR="003C250F" w:rsidRDefault="009938ED">
          <w:pPr>
            <w:pStyle w:val="TOC1"/>
            <w:rPr>
              <w:rFonts w:asciiTheme="minorHAnsi" w:eastAsiaTheme="minorEastAsia" w:hAnsiTheme="minorHAnsi" w:cstheme="minorBidi"/>
              <w:noProof/>
              <w:kern w:val="0"/>
              <w:sz w:val="22"/>
              <w:szCs w:val="22"/>
              <w:lang w:val="fr-FR" w:eastAsia="fr-FR" w:bidi="ar-SA"/>
            </w:rPr>
          </w:pPr>
          <w:hyperlink w:anchor="_Toc39498185" w:history="1">
            <w:r w:rsidR="003C250F" w:rsidRPr="00B650B3">
              <w:rPr>
                <w:rStyle w:val="Hyperlink"/>
                <w:noProof/>
                <w:lang w:val="fr-FR"/>
              </w:rPr>
              <w:t>11.</w:t>
            </w:r>
            <w:r w:rsidR="003C250F">
              <w:rPr>
                <w:rFonts w:asciiTheme="minorHAnsi" w:eastAsiaTheme="minorEastAsia" w:hAnsiTheme="minorHAnsi" w:cstheme="minorBidi"/>
                <w:noProof/>
                <w:kern w:val="0"/>
                <w:sz w:val="22"/>
                <w:szCs w:val="22"/>
                <w:lang w:val="fr-FR" w:eastAsia="fr-FR" w:bidi="ar-SA"/>
              </w:rPr>
              <w:tab/>
            </w:r>
            <w:r w:rsidR="003C250F" w:rsidRPr="00B650B3">
              <w:rPr>
                <w:rStyle w:val="Hyperlink"/>
                <w:noProof/>
                <w:lang w:val="fr-FR"/>
              </w:rPr>
              <w:t>Action coordonnée de l’Union pour combattre la pandémie de COVID-19 et ses conséquences</w:t>
            </w:r>
            <w:r w:rsidR="003C250F">
              <w:rPr>
                <w:noProof/>
                <w:webHidden/>
              </w:rPr>
              <w:tab/>
            </w:r>
            <w:r w:rsidR="003C250F">
              <w:rPr>
                <w:noProof/>
                <w:webHidden/>
              </w:rPr>
              <w:fldChar w:fldCharType="begin"/>
            </w:r>
            <w:r w:rsidR="003C250F">
              <w:rPr>
                <w:noProof/>
                <w:webHidden/>
              </w:rPr>
              <w:instrText xml:space="preserve"> PAGEREF _Toc39498185 \h </w:instrText>
            </w:r>
            <w:r w:rsidR="003C250F">
              <w:rPr>
                <w:noProof/>
                <w:webHidden/>
              </w:rPr>
            </w:r>
            <w:r w:rsidR="003C250F">
              <w:rPr>
                <w:noProof/>
                <w:webHidden/>
              </w:rPr>
              <w:fldChar w:fldCharType="separate"/>
            </w:r>
            <w:r w:rsidR="003C250F">
              <w:rPr>
                <w:noProof/>
                <w:webHidden/>
              </w:rPr>
              <w:t>10</w:t>
            </w:r>
            <w:r w:rsidR="003C250F">
              <w:rPr>
                <w:noProof/>
                <w:webHidden/>
              </w:rPr>
              <w:fldChar w:fldCharType="end"/>
            </w:r>
          </w:hyperlink>
        </w:p>
        <w:p w14:paraId="2819B999" w14:textId="3111A275" w:rsidR="00FC4D08" w:rsidRDefault="000C66B3">
          <w:pPr>
            <w:rPr>
              <w:noProof/>
            </w:rPr>
          </w:pPr>
          <w:r>
            <w:fldChar w:fldCharType="end"/>
          </w:r>
        </w:p>
      </w:sdtContent>
    </w:sdt>
    <w:p w14:paraId="7DF1D7ED" w14:textId="77777777" w:rsidR="00FC4D08" w:rsidRDefault="00FC4D08">
      <w:pPr>
        <w:rPr>
          <w:noProof/>
        </w:rPr>
      </w:pPr>
      <w:r>
        <w:rPr>
          <w:noProof/>
        </w:rPr>
        <w:br w:type="page"/>
      </w:r>
    </w:p>
    <w:p w14:paraId="41F5ABE3" w14:textId="77777777" w:rsidR="00482FAF" w:rsidRPr="002A2659" w:rsidRDefault="00482FAF" w:rsidP="009B55B4">
      <w:pPr>
        <w:pStyle w:val="VOTETITLE"/>
        <w:rPr>
          <w:lang w:val="fr-FR"/>
        </w:rPr>
      </w:pPr>
      <w:bookmarkStart w:id="0" w:name="_Toc38297208"/>
      <w:bookmarkStart w:id="1" w:name="_Toc39498175"/>
      <w:r w:rsidRPr="002A2659">
        <w:rPr>
          <w:lang w:val="fr-FR"/>
        </w:rPr>
        <w:lastRenderedPageBreak/>
        <w:t>Règlement modifiant le cadre financier pluriannuel 2014-2020 ***</w:t>
      </w:r>
      <w:bookmarkEnd w:id="0"/>
      <w:bookmarkEnd w:id="1"/>
    </w:p>
    <w:p w14:paraId="08D008FF" w14:textId="77777777" w:rsidR="00482FAF" w:rsidRPr="002A2659" w:rsidRDefault="00482FAF" w:rsidP="009B55B4">
      <w:pPr>
        <w:pStyle w:val="VOTEREPORTTITLE"/>
        <w:rPr>
          <w:lang w:val="fr-FR"/>
        </w:rPr>
      </w:pPr>
      <w:r w:rsidRPr="002A2659">
        <w:rPr>
          <w:lang w:val="fr-FR"/>
        </w:rPr>
        <w:t>Proposition de règle</w:t>
      </w:r>
      <w:r w:rsidR="00F130B8">
        <w:rPr>
          <w:lang w:val="fr-FR"/>
        </w:rPr>
        <w:t>ment (07170/2020 - C9-0110/2020</w:t>
      </w:r>
      <w:r w:rsidRPr="002A2659">
        <w:rPr>
          <w:lang w:val="fr-FR"/>
        </w:rPr>
        <w:t xml:space="preserve"> - 2020/0055(APP)</w:t>
      </w:r>
      <w:r w:rsidR="00F130B8">
        <w:rPr>
          <w:lang w:val="fr-FR"/>
        </w:rPr>
        <w:t>)</w:t>
      </w:r>
    </w:p>
    <w:tbl>
      <w:tblPr>
        <w:tblW w:w="9072" w:type="dxa"/>
        <w:tblInd w:w="108" w:type="dxa"/>
        <w:tblLayout w:type="fixed"/>
        <w:tblCellMar>
          <w:left w:w="10" w:type="dxa"/>
          <w:right w:w="10" w:type="dxa"/>
        </w:tblCellMar>
        <w:tblLook w:val="04A0" w:firstRow="1" w:lastRow="0" w:firstColumn="1" w:lastColumn="0" w:noHBand="0" w:noVBand="1"/>
      </w:tblPr>
      <w:tblGrid>
        <w:gridCol w:w="3024"/>
        <w:gridCol w:w="3024"/>
        <w:gridCol w:w="3024"/>
      </w:tblGrid>
      <w:tr w:rsidR="00482FAF" w:rsidRPr="002A2659" w14:paraId="2BCFBAF1" w14:textId="77777777" w:rsidTr="00F2360D">
        <w:trPr>
          <w:tblHeader/>
        </w:trPr>
        <w:tc>
          <w:tcPr>
            <w:tcW w:w="226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FF5D6D6" w14:textId="77777777" w:rsidR="00482FAF" w:rsidRDefault="00482FAF" w:rsidP="009B55B4">
            <w:pPr>
              <w:pStyle w:val="VOTINGTABLEHEADER"/>
              <w:keepNext/>
            </w:pPr>
            <w:r>
              <w:t>Objet</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53F8C10" w14:textId="77777777" w:rsidR="00482FAF" w:rsidRDefault="00482FAF" w:rsidP="009B55B4">
            <w:pPr>
              <w:pStyle w:val="VOTINGTABLEHEADER"/>
              <w:keepNext/>
            </w:pPr>
            <w:r>
              <w:t>AN, etc.</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1ECFDC1" w14:textId="77777777" w:rsidR="00482FAF" w:rsidRDefault="00482FAF" w:rsidP="009B55B4">
            <w:pPr>
              <w:pStyle w:val="VOTINGTABLEHEADER"/>
              <w:keepNext/>
            </w:pPr>
            <w:r>
              <w:t>Vote</w:t>
            </w:r>
          </w:p>
        </w:tc>
      </w:tr>
      <w:tr w:rsidR="00482FAF" w14:paraId="54993B24" w14:textId="77777777" w:rsidTr="00F2360D">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383B2" w14:textId="77777777" w:rsidR="00482FAF" w:rsidRDefault="00482FAF" w:rsidP="009B55B4">
            <w:pPr>
              <w:pStyle w:val="VOTINGTABLECELLOBJECT"/>
            </w:pPr>
            <w:proofErr w:type="spellStart"/>
            <w:r>
              <w:t>Procédure</w:t>
            </w:r>
            <w:proofErr w:type="spellEnd"/>
            <w:r>
              <w:t xml:space="preserve"> </w:t>
            </w:r>
            <w:proofErr w:type="spellStart"/>
            <w:r>
              <w:t>d'approbation</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01CD4" w14:textId="77777777" w:rsidR="00482FAF" w:rsidRDefault="00482FAF" w:rsidP="009B55B4">
            <w:pPr>
              <w:pStyle w:val="VOTINGTABLECELLAN"/>
            </w:pPr>
            <w:r>
              <w:t>AN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ED0B4" w14:textId="77777777" w:rsidR="00482FAF" w:rsidRDefault="00482FAF" w:rsidP="009B55B4">
            <w:pPr>
              <w:pStyle w:val="VOTINGTABLECELLVOTE"/>
            </w:pPr>
            <w:r>
              <w:t>+</w:t>
            </w:r>
          </w:p>
        </w:tc>
      </w:tr>
    </w:tbl>
    <w:p w14:paraId="157EC54C" w14:textId="77777777" w:rsidR="009B55B4" w:rsidRPr="009B55B4" w:rsidRDefault="009B55B4" w:rsidP="009B55B4">
      <w:pPr>
        <w:pStyle w:val="STYTAB"/>
      </w:pPr>
    </w:p>
    <w:p w14:paraId="3B63B9B2" w14:textId="77777777" w:rsidR="009B55B4" w:rsidRDefault="009B55B4" w:rsidP="009B55B4">
      <w:pPr>
        <w:pStyle w:val="STYTAB"/>
      </w:pPr>
    </w:p>
    <w:p w14:paraId="7BD7A745" w14:textId="77777777" w:rsidR="009B55B4" w:rsidRPr="009B55B4" w:rsidRDefault="009B55B4" w:rsidP="009B55B4">
      <w:pPr>
        <w:pStyle w:val="STYTAB"/>
      </w:pPr>
    </w:p>
    <w:p w14:paraId="1B38F875" w14:textId="77777777" w:rsidR="00FE3F00" w:rsidRPr="00551DE6" w:rsidRDefault="000C66B3" w:rsidP="009B55B4">
      <w:pPr>
        <w:pStyle w:val="VOTEFIRSTTITLE"/>
        <w:pageBreakBefore w:val="0"/>
        <w:widowControl w:val="0"/>
        <w:rPr>
          <w:lang w:val="fr-FR"/>
        </w:rPr>
      </w:pPr>
      <w:bookmarkStart w:id="2" w:name="_Toc39498176"/>
      <w:r w:rsidRPr="00551DE6">
        <w:rPr>
          <w:lang w:val="fr-FR"/>
        </w:rPr>
        <w:t>Projet de budget rectificatif nº 1/2020 - Assistance à la Grèce en réponse à la pression migratoire accrue - Mesures immédiates dans le contexte de la pandémie de COVID-19 - Soutien à la reconstruction après le séisme en Albanie - Autres ajustements</w:t>
      </w:r>
      <w:bookmarkEnd w:id="2"/>
    </w:p>
    <w:p w14:paraId="73A053AD" w14:textId="77777777" w:rsidR="00FE3F00" w:rsidRPr="00551DE6" w:rsidRDefault="005263C0" w:rsidP="009B55B4">
      <w:pPr>
        <w:pStyle w:val="VOTEREPORTTITLE"/>
        <w:rPr>
          <w:lang w:val="fr-FR"/>
        </w:rPr>
      </w:pPr>
      <w:r>
        <w:rPr>
          <w:lang w:val="fr-FR"/>
        </w:rPr>
        <w:t>Proposition d</w:t>
      </w:r>
      <w:r w:rsidR="00F130B8">
        <w:rPr>
          <w:lang w:val="fr-FR"/>
        </w:rPr>
        <w:t>e</w:t>
      </w:r>
      <w:r>
        <w:rPr>
          <w:lang w:val="fr-FR"/>
        </w:rPr>
        <w:t xml:space="preserve"> règlement (</w:t>
      </w:r>
      <w:r w:rsidRPr="005263C0">
        <w:rPr>
          <w:lang w:val="fr-FR"/>
        </w:rPr>
        <w:t xml:space="preserve">07250/2020 - </w:t>
      </w:r>
      <w:r>
        <w:rPr>
          <w:lang w:val="fr-FR"/>
        </w:rPr>
        <w:t>C9-0101/2020 - 2020/2052(BUD))</w:t>
      </w:r>
    </w:p>
    <w:tbl>
      <w:tblPr>
        <w:tblW w:w="8917" w:type="dxa"/>
        <w:tblInd w:w="108" w:type="dxa"/>
        <w:tblLayout w:type="fixed"/>
        <w:tblCellMar>
          <w:left w:w="10" w:type="dxa"/>
          <w:right w:w="10" w:type="dxa"/>
        </w:tblCellMar>
        <w:tblLook w:val="04A0" w:firstRow="1" w:lastRow="0" w:firstColumn="1" w:lastColumn="0" w:noHBand="0" w:noVBand="1"/>
      </w:tblPr>
      <w:tblGrid>
        <w:gridCol w:w="2971"/>
        <w:gridCol w:w="2973"/>
        <w:gridCol w:w="2973"/>
      </w:tblGrid>
      <w:tr w:rsidR="0033644D" w14:paraId="4EEC51EC" w14:textId="77777777" w:rsidTr="0033644D">
        <w:trPr>
          <w:trHeight w:val="561"/>
          <w:tblHeader/>
        </w:trPr>
        <w:tc>
          <w:tcPr>
            <w:tcW w:w="297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8B7165F" w14:textId="77777777" w:rsidR="0033644D" w:rsidRDefault="0033644D" w:rsidP="009B55B4">
            <w:pPr>
              <w:pStyle w:val="VOTINGTABLEHEADER"/>
              <w:keepNext/>
            </w:pPr>
            <w:r>
              <w:t>Objet</w:t>
            </w:r>
          </w:p>
        </w:tc>
        <w:tc>
          <w:tcPr>
            <w:tcW w:w="297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2E22489" w14:textId="77777777" w:rsidR="0033644D" w:rsidRDefault="0033644D" w:rsidP="009B55B4">
            <w:pPr>
              <w:pStyle w:val="VOTINGTABLEHEADER"/>
              <w:keepNext/>
            </w:pPr>
            <w:r>
              <w:t>AN, etc.</w:t>
            </w:r>
          </w:p>
        </w:tc>
        <w:tc>
          <w:tcPr>
            <w:tcW w:w="297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8A0766F" w14:textId="77777777" w:rsidR="0033644D" w:rsidRDefault="0033644D" w:rsidP="009B55B4">
            <w:pPr>
              <w:pStyle w:val="VOTINGTABLEHEADER"/>
              <w:keepNext/>
            </w:pPr>
            <w:r>
              <w:t>Vote</w:t>
            </w:r>
          </w:p>
        </w:tc>
      </w:tr>
      <w:tr w:rsidR="0033644D" w14:paraId="18B44667" w14:textId="77777777" w:rsidTr="0033644D">
        <w:trPr>
          <w:trHeight w:val="561"/>
        </w:trPr>
        <w:tc>
          <w:tcPr>
            <w:tcW w:w="2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F9D27" w14:textId="77777777" w:rsidR="0033644D" w:rsidRDefault="0033644D" w:rsidP="009B55B4">
            <w:pPr>
              <w:pStyle w:val="VOTINGTABLECELLOBJECT"/>
            </w:pPr>
            <w:r>
              <w:t>Vote unique</w:t>
            </w: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CD9E2" w14:textId="77777777" w:rsidR="0033644D" w:rsidRDefault="0033644D" w:rsidP="009B55B4">
            <w:pPr>
              <w:pStyle w:val="VOTINGTABLECELLAN"/>
            </w:pPr>
            <w:r>
              <w:t>AN</w:t>
            </w: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F581D" w14:textId="77777777" w:rsidR="0033644D" w:rsidRDefault="0033644D" w:rsidP="009B55B4">
            <w:pPr>
              <w:pStyle w:val="VOTINGTABLECELLVOTE"/>
            </w:pPr>
            <w:r>
              <w:t>+</w:t>
            </w:r>
          </w:p>
        </w:tc>
      </w:tr>
    </w:tbl>
    <w:p w14:paraId="56FD91A4" w14:textId="77777777" w:rsidR="00FE3F00" w:rsidRDefault="00FE3F00" w:rsidP="009B55B4">
      <w:pPr>
        <w:pStyle w:val="STYTAB"/>
        <w:keepNext/>
      </w:pPr>
    </w:p>
    <w:p w14:paraId="58C93192" w14:textId="77777777" w:rsidR="00FE3F00" w:rsidRDefault="00FE3F00">
      <w:pPr>
        <w:pStyle w:val="STYTAB"/>
      </w:pPr>
    </w:p>
    <w:p w14:paraId="397F8495" w14:textId="77777777" w:rsidR="00FE3F00" w:rsidRDefault="00FE3F00">
      <w:pPr>
        <w:pStyle w:val="STYTAB"/>
      </w:pPr>
    </w:p>
    <w:p w14:paraId="6C0E1A19" w14:textId="77777777" w:rsidR="00FE3F00" w:rsidRPr="00551DE6" w:rsidRDefault="00A2579F" w:rsidP="00A2579F">
      <w:pPr>
        <w:pStyle w:val="VOTETITLE"/>
        <w:rPr>
          <w:lang w:val="fr-FR"/>
        </w:rPr>
      </w:pPr>
      <w:bookmarkStart w:id="3" w:name="_Toc39498177"/>
      <w:r w:rsidRPr="00A2579F">
        <w:rPr>
          <w:lang w:val="fr-FR"/>
        </w:rPr>
        <w:t>Projet de budget rectificatif n° 2/2020: fourniture d'une aide d'urgence aux États membres et nouveau renforcement du mécanisme de protection civile de l’Union/</w:t>
      </w:r>
      <w:proofErr w:type="spellStart"/>
      <w:r w:rsidRPr="00A2579F">
        <w:rPr>
          <w:lang w:val="fr-FR"/>
        </w:rPr>
        <w:t>rescEU</w:t>
      </w:r>
      <w:proofErr w:type="spellEnd"/>
      <w:r w:rsidRPr="00A2579F">
        <w:rPr>
          <w:lang w:val="fr-FR"/>
        </w:rPr>
        <w:t xml:space="preserve"> afin de faire face à la pandémie de COVID-19</w:t>
      </w:r>
      <w:bookmarkEnd w:id="3"/>
      <w:r w:rsidR="000C66B3" w:rsidRPr="00551DE6">
        <w:rPr>
          <w:lang w:val="fr-FR"/>
        </w:rPr>
        <w:t xml:space="preserve"> </w:t>
      </w:r>
    </w:p>
    <w:p w14:paraId="740C2658" w14:textId="77777777" w:rsidR="00FE3F00" w:rsidRPr="00551DE6" w:rsidRDefault="005263C0" w:rsidP="005263C0">
      <w:pPr>
        <w:pStyle w:val="VOTEREPORTTITLE"/>
        <w:rPr>
          <w:lang w:val="fr-FR"/>
        </w:rPr>
      </w:pPr>
      <w:r>
        <w:rPr>
          <w:lang w:val="fr-FR"/>
        </w:rPr>
        <w:t>Proposition d</w:t>
      </w:r>
      <w:r w:rsidR="00F130B8">
        <w:rPr>
          <w:lang w:val="fr-FR"/>
        </w:rPr>
        <w:t>e</w:t>
      </w:r>
      <w:r>
        <w:rPr>
          <w:lang w:val="fr-FR"/>
        </w:rPr>
        <w:t xml:space="preserve"> règlement</w:t>
      </w:r>
      <w:r w:rsidRPr="005263C0">
        <w:rPr>
          <w:lang w:val="fr-FR"/>
        </w:rPr>
        <w:t xml:space="preserve"> </w:t>
      </w:r>
      <w:r>
        <w:rPr>
          <w:lang w:val="fr-FR"/>
        </w:rPr>
        <w:t>(</w:t>
      </w:r>
      <w:r w:rsidRPr="005263C0">
        <w:rPr>
          <w:lang w:val="fr-FR"/>
        </w:rPr>
        <w:t xml:space="preserve">07251/2020 </w:t>
      </w:r>
      <w:r>
        <w:rPr>
          <w:lang w:val="fr-FR"/>
        </w:rPr>
        <w:t>- C9-0109/2020 - 2020/2055(BUD))</w:t>
      </w:r>
    </w:p>
    <w:tbl>
      <w:tblPr>
        <w:tblW w:w="8902" w:type="dxa"/>
        <w:tblInd w:w="108" w:type="dxa"/>
        <w:tblLayout w:type="fixed"/>
        <w:tblCellMar>
          <w:left w:w="10" w:type="dxa"/>
          <w:right w:w="10" w:type="dxa"/>
        </w:tblCellMar>
        <w:tblLook w:val="04A0" w:firstRow="1" w:lastRow="0" w:firstColumn="1" w:lastColumn="0" w:noHBand="0" w:noVBand="1"/>
      </w:tblPr>
      <w:tblGrid>
        <w:gridCol w:w="2966"/>
        <w:gridCol w:w="2968"/>
        <w:gridCol w:w="2968"/>
      </w:tblGrid>
      <w:tr w:rsidR="0033644D" w14:paraId="1594D085" w14:textId="77777777" w:rsidTr="0033644D">
        <w:trPr>
          <w:trHeight w:val="554"/>
          <w:tblHeader/>
        </w:trPr>
        <w:tc>
          <w:tcPr>
            <w:tcW w:w="296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127E227" w14:textId="77777777" w:rsidR="0033644D" w:rsidRDefault="0033644D">
            <w:pPr>
              <w:pStyle w:val="VOTINGTABLEHEADER"/>
            </w:pPr>
            <w:r>
              <w:t>Objet</w:t>
            </w:r>
          </w:p>
        </w:tc>
        <w:tc>
          <w:tcPr>
            <w:tcW w:w="29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21BA019" w14:textId="77777777" w:rsidR="0033644D" w:rsidRDefault="0033644D">
            <w:pPr>
              <w:pStyle w:val="VOTINGTABLEHEADER"/>
            </w:pPr>
            <w:r>
              <w:t>AN, etc.</w:t>
            </w:r>
          </w:p>
        </w:tc>
        <w:tc>
          <w:tcPr>
            <w:tcW w:w="29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8D9C62F" w14:textId="77777777" w:rsidR="0033644D" w:rsidRDefault="0033644D">
            <w:pPr>
              <w:pStyle w:val="VOTINGTABLEHEADER"/>
            </w:pPr>
            <w:r>
              <w:t>Vote</w:t>
            </w:r>
          </w:p>
        </w:tc>
      </w:tr>
      <w:tr w:rsidR="0033644D" w14:paraId="0DD5B9EF" w14:textId="77777777" w:rsidTr="0033644D">
        <w:trPr>
          <w:trHeight w:val="554"/>
        </w:trPr>
        <w:tc>
          <w:tcPr>
            <w:tcW w:w="2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030D2" w14:textId="77777777" w:rsidR="0033644D" w:rsidRDefault="0033644D">
            <w:pPr>
              <w:pStyle w:val="VOTINGTABLECELLOBJECT"/>
            </w:pPr>
            <w:r>
              <w:t>Vote unique</w:t>
            </w:r>
          </w:p>
        </w:tc>
        <w:tc>
          <w:tcPr>
            <w:tcW w:w="2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DAC19" w14:textId="77777777" w:rsidR="0033644D" w:rsidRDefault="0033644D">
            <w:pPr>
              <w:pStyle w:val="VOTINGTABLECELLAN"/>
            </w:pPr>
            <w:r>
              <w:t>AN</w:t>
            </w:r>
          </w:p>
        </w:tc>
        <w:tc>
          <w:tcPr>
            <w:tcW w:w="2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023AE" w14:textId="77777777" w:rsidR="0033644D" w:rsidRDefault="0033644D">
            <w:pPr>
              <w:pStyle w:val="VOTINGTABLECELLVOTE"/>
            </w:pPr>
            <w:r>
              <w:t>+</w:t>
            </w:r>
          </w:p>
        </w:tc>
      </w:tr>
    </w:tbl>
    <w:p w14:paraId="5B4AB2B4" w14:textId="77777777" w:rsidR="00FE3F00" w:rsidRDefault="00FE3F00">
      <w:pPr>
        <w:pStyle w:val="STYTAB"/>
      </w:pPr>
    </w:p>
    <w:p w14:paraId="5BB69C06" w14:textId="77777777" w:rsidR="00FE3F00" w:rsidRDefault="00FE3F00">
      <w:pPr>
        <w:pStyle w:val="STYTAB"/>
      </w:pPr>
    </w:p>
    <w:p w14:paraId="078C7CF5" w14:textId="77777777" w:rsidR="00FE3F00" w:rsidRDefault="00FE3F00">
      <w:pPr>
        <w:pStyle w:val="STYTAB"/>
      </w:pPr>
    </w:p>
    <w:p w14:paraId="33A27043" w14:textId="0BED2019" w:rsidR="00FE3F00" w:rsidRPr="00551DE6" w:rsidRDefault="00621252">
      <w:pPr>
        <w:pStyle w:val="VOTETITLE"/>
        <w:rPr>
          <w:lang w:val="fr-FR"/>
        </w:rPr>
      </w:pPr>
      <w:bookmarkStart w:id="4" w:name="_Toc39498178"/>
      <w:r w:rsidRPr="009826D6">
        <w:rPr>
          <w:lang w:val="fr-FR"/>
        </w:rPr>
        <w:t xml:space="preserve"> </w:t>
      </w:r>
      <w:r w:rsidRPr="00621252">
        <w:rPr>
          <w:lang w:val="fr-FR"/>
        </w:rPr>
        <w:t xml:space="preserve">Mobilisation de l’instrument de flexibilité pour 2020: migration, réfugiés et menaces pour la sécurité; mesures immédiates dans le contexte de la pandémie de </w:t>
      </w:r>
      <w:proofErr w:type="spellStart"/>
      <w:r w:rsidRPr="00621252">
        <w:rPr>
          <w:lang w:val="fr-FR"/>
        </w:rPr>
        <w:t>COVID</w:t>
      </w:r>
      <w:proofErr w:type="spellEnd"/>
      <w:r w:rsidRPr="00621252">
        <w:rPr>
          <w:lang w:val="fr-FR"/>
        </w:rPr>
        <w:t>-19; renforcement du Parquet européen - 2020/2053(BUD)</w:t>
      </w:r>
      <w:bookmarkEnd w:id="4"/>
    </w:p>
    <w:p w14:paraId="79B98916" w14:textId="77777777" w:rsidR="00FE3F00" w:rsidRPr="00551DE6" w:rsidRDefault="005263C0" w:rsidP="005263C0">
      <w:pPr>
        <w:pStyle w:val="VOTEREPORTTITLE"/>
        <w:rPr>
          <w:lang w:val="fr-FR"/>
        </w:rPr>
      </w:pPr>
      <w:r>
        <w:rPr>
          <w:lang w:val="fr-FR"/>
        </w:rPr>
        <w:t>Proposition d</w:t>
      </w:r>
      <w:r w:rsidR="00F130B8">
        <w:rPr>
          <w:lang w:val="fr-FR"/>
        </w:rPr>
        <w:t>e</w:t>
      </w:r>
      <w:r>
        <w:rPr>
          <w:lang w:val="fr-FR"/>
        </w:rPr>
        <w:t xml:space="preserve"> règlement (</w:t>
      </w:r>
      <w:proofErr w:type="gramStart"/>
      <w:r w:rsidRPr="005263C0">
        <w:rPr>
          <w:lang w:val="fr-FR"/>
        </w:rPr>
        <w:t>COM(</w:t>
      </w:r>
      <w:proofErr w:type="gramEnd"/>
      <w:r w:rsidRPr="005263C0">
        <w:rPr>
          <w:lang w:val="fr-FR"/>
        </w:rPr>
        <w:t xml:space="preserve">2020)0140 </w:t>
      </w:r>
      <w:r>
        <w:rPr>
          <w:lang w:val="fr-FR"/>
        </w:rPr>
        <w:t>- C9-0092/2020 - 2020/2053(BUD))</w:t>
      </w:r>
    </w:p>
    <w:tbl>
      <w:tblPr>
        <w:tblW w:w="9037" w:type="dxa"/>
        <w:tblInd w:w="108" w:type="dxa"/>
        <w:tblLayout w:type="fixed"/>
        <w:tblCellMar>
          <w:left w:w="10" w:type="dxa"/>
          <w:right w:w="10" w:type="dxa"/>
        </w:tblCellMar>
        <w:tblLook w:val="04A0" w:firstRow="1" w:lastRow="0" w:firstColumn="1" w:lastColumn="0" w:noHBand="0" w:noVBand="1"/>
      </w:tblPr>
      <w:tblGrid>
        <w:gridCol w:w="3011"/>
        <w:gridCol w:w="3013"/>
        <w:gridCol w:w="3013"/>
      </w:tblGrid>
      <w:tr w:rsidR="0033644D" w14:paraId="1FC51B6D" w14:textId="77777777" w:rsidTr="0033644D">
        <w:trPr>
          <w:trHeight w:val="524"/>
          <w:tblHeader/>
        </w:trPr>
        <w:tc>
          <w:tcPr>
            <w:tcW w:w="301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DCD0D86" w14:textId="77777777" w:rsidR="0033644D" w:rsidRDefault="0033644D">
            <w:pPr>
              <w:pStyle w:val="VOTINGTABLEHEADER"/>
            </w:pPr>
            <w:r>
              <w:t>Objet</w:t>
            </w:r>
          </w:p>
        </w:tc>
        <w:tc>
          <w:tcPr>
            <w:tcW w:w="301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E8CA353" w14:textId="77777777" w:rsidR="0033644D" w:rsidRDefault="0033644D">
            <w:pPr>
              <w:pStyle w:val="VOTINGTABLEHEADER"/>
            </w:pPr>
            <w:r>
              <w:t>AN, etc.</w:t>
            </w:r>
          </w:p>
        </w:tc>
        <w:tc>
          <w:tcPr>
            <w:tcW w:w="301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462723C" w14:textId="77777777" w:rsidR="0033644D" w:rsidRDefault="0033644D">
            <w:pPr>
              <w:pStyle w:val="VOTINGTABLEHEADER"/>
            </w:pPr>
            <w:r>
              <w:t>Vote</w:t>
            </w:r>
          </w:p>
        </w:tc>
      </w:tr>
      <w:tr w:rsidR="0033644D" w14:paraId="073A6B97" w14:textId="77777777" w:rsidTr="0033644D">
        <w:trPr>
          <w:trHeight w:val="524"/>
        </w:trPr>
        <w:tc>
          <w:tcPr>
            <w:tcW w:w="3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9DDD7" w14:textId="77777777" w:rsidR="0033644D" w:rsidRDefault="0033644D">
            <w:pPr>
              <w:pStyle w:val="VOTINGTABLECELLOBJECT"/>
            </w:pPr>
            <w:r>
              <w:t>Vote unique</w:t>
            </w:r>
          </w:p>
        </w:tc>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0789D" w14:textId="77777777" w:rsidR="0033644D" w:rsidRDefault="0033644D">
            <w:pPr>
              <w:pStyle w:val="VOTINGTABLECELLAN"/>
            </w:pPr>
            <w:r>
              <w:t>AN</w:t>
            </w:r>
          </w:p>
        </w:tc>
        <w:tc>
          <w:tcPr>
            <w:tcW w:w="3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01460" w14:textId="77777777" w:rsidR="0033644D" w:rsidRDefault="0033644D">
            <w:pPr>
              <w:pStyle w:val="VOTINGTABLECELLVOTE"/>
            </w:pPr>
            <w:r>
              <w:t>+</w:t>
            </w:r>
          </w:p>
        </w:tc>
      </w:tr>
    </w:tbl>
    <w:p w14:paraId="673E229F" w14:textId="77777777" w:rsidR="00FE3F00" w:rsidRDefault="00FE3F00">
      <w:pPr>
        <w:pStyle w:val="STYTAB"/>
      </w:pPr>
    </w:p>
    <w:p w14:paraId="55C31264" w14:textId="77777777" w:rsidR="00FE3F00" w:rsidRDefault="00FE3F00">
      <w:pPr>
        <w:pStyle w:val="STYTAB"/>
      </w:pPr>
    </w:p>
    <w:p w14:paraId="37A55DFF" w14:textId="77777777" w:rsidR="00FE3F00" w:rsidRDefault="00FE3F00">
      <w:pPr>
        <w:pStyle w:val="STYTAB"/>
      </w:pPr>
    </w:p>
    <w:p w14:paraId="5E13C70B" w14:textId="310B1622" w:rsidR="00FE3F00" w:rsidRPr="008C212E" w:rsidRDefault="00621252" w:rsidP="008C212E">
      <w:pPr>
        <w:pStyle w:val="VOTETITLE"/>
        <w:rPr>
          <w:lang w:val="fr-FR"/>
        </w:rPr>
      </w:pPr>
      <w:bookmarkStart w:id="5" w:name="_Toc39498179"/>
      <w:r w:rsidRPr="009826D6">
        <w:rPr>
          <w:lang w:val="fr-FR"/>
        </w:rPr>
        <w:lastRenderedPageBreak/>
        <w:t xml:space="preserve"> </w:t>
      </w:r>
      <w:r w:rsidRPr="00621252">
        <w:rPr>
          <w:lang w:val="fr-FR"/>
        </w:rPr>
        <w:t xml:space="preserve">Mobilisation de l’instrument de flexibilité pour 2020: migration, réfugiés et menaces pour la sécurité; mesures immédiates dans le contexte de la pandémie de </w:t>
      </w:r>
      <w:proofErr w:type="spellStart"/>
      <w:r w:rsidRPr="00621252">
        <w:rPr>
          <w:lang w:val="fr-FR"/>
        </w:rPr>
        <w:t>COVID</w:t>
      </w:r>
      <w:proofErr w:type="spellEnd"/>
      <w:r w:rsidRPr="00621252">
        <w:rPr>
          <w:lang w:val="fr-FR"/>
        </w:rPr>
        <w:t>-19; renforcement du Parquet européen - 2020/2056(BUD)</w:t>
      </w:r>
      <w:bookmarkEnd w:id="5"/>
    </w:p>
    <w:p w14:paraId="37C7CECF" w14:textId="77777777" w:rsidR="00FE3F00" w:rsidRPr="005263C0" w:rsidRDefault="005263C0">
      <w:pPr>
        <w:pStyle w:val="VOTEREPORTTITLE"/>
        <w:rPr>
          <w:lang w:val="fr-FR"/>
        </w:rPr>
      </w:pPr>
      <w:r>
        <w:rPr>
          <w:lang w:val="fr-FR"/>
        </w:rPr>
        <w:t>Proposition d</w:t>
      </w:r>
      <w:r w:rsidR="00F130B8">
        <w:rPr>
          <w:lang w:val="fr-FR"/>
        </w:rPr>
        <w:t>e</w:t>
      </w:r>
      <w:r>
        <w:rPr>
          <w:lang w:val="fr-FR"/>
        </w:rPr>
        <w:t xml:space="preserve"> règlement (</w:t>
      </w:r>
      <w:proofErr w:type="gramStart"/>
      <w:r w:rsidRPr="005263C0">
        <w:rPr>
          <w:lang w:val="fr-FR"/>
        </w:rPr>
        <w:t>COM(</w:t>
      </w:r>
      <w:proofErr w:type="gramEnd"/>
      <w:r w:rsidRPr="005263C0">
        <w:rPr>
          <w:lang w:val="fr-FR"/>
        </w:rPr>
        <w:t xml:space="preserve">2020)0171 </w:t>
      </w:r>
      <w:r>
        <w:rPr>
          <w:lang w:val="fr-FR"/>
        </w:rPr>
        <w:t>- C9-0096/2020 - 2020/2056(BUD))</w:t>
      </w:r>
    </w:p>
    <w:tbl>
      <w:tblPr>
        <w:tblW w:w="8639" w:type="dxa"/>
        <w:tblInd w:w="108" w:type="dxa"/>
        <w:tblLayout w:type="fixed"/>
        <w:tblCellMar>
          <w:left w:w="10" w:type="dxa"/>
          <w:right w:w="10" w:type="dxa"/>
        </w:tblCellMar>
        <w:tblLook w:val="04A0" w:firstRow="1" w:lastRow="0" w:firstColumn="1" w:lastColumn="0" w:noHBand="0" w:noVBand="1"/>
      </w:tblPr>
      <w:tblGrid>
        <w:gridCol w:w="2879"/>
        <w:gridCol w:w="2880"/>
        <w:gridCol w:w="2880"/>
      </w:tblGrid>
      <w:tr w:rsidR="0033644D" w14:paraId="4219980A" w14:textId="77777777" w:rsidTr="0033644D">
        <w:trPr>
          <w:trHeight w:val="546"/>
          <w:tblHeader/>
        </w:trPr>
        <w:tc>
          <w:tcPr>
            <w:tcW w:w="287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7559E90" w14:textId="77777777" w:rsidR="0033644D" w:rsidRDefault="0033644D">
            <w:pPr>
              <w:pStyle w:val="VOTINGTABLEHEADER"/>
            </w:pPr>
            <w:r>
              <w:t>Objet</w:t>
            </w:r>
          </w:p>
        </w:tc>
        <w:tc>
          <w:tcPr>
            <w:tcW w:w="288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AB0B919" w14:textId="77777777" w:rsidR="0033644D" w:rsidRDefault="0033644D">
            <w:pPr>
              <w:pStyle w:val="VOTINGTABLEHEADER"/>
            </w:pPr>
            <w:r>
              <w:t>AN, etc.</w:t>
            </w:r>
          </w:p>
        </w:tc>
        <w:tc>
          <w:tcPr>
            <w:tcW w:w="288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8B9FC86" w14:textId="77777777" w:rsidR="0033644D" w:rsidRDefault="0033644D">
            <w:pPr>
              <w:pStyle w:val="VOTINGTABLEHEADER"/>
            </w:pPr>
            <w:r>
              <w:t>Vote</w:t>
            </w:r>
          </w:p>
        </w:tc>
      </w:tr>
      <w:tr w:rsidR="0033644D" w14:paraId="161B2F8A" w14:textId="77777777" w:rsidTr="0033644D">
        <w:trPr>
          <w:trHeight w:val="546"/>
        </w:trPr>
        <w:tc>
          <w:tcPr>
            <w:tcW w:w="2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A9F08" w14:textId="77777777" w:rsidR="0033644D" w:rsidRDefault="0033644D">
            <w:pPr>
              <w:pStyle w:val="VOTINGTABLECELLOBJECT"/>
            </w:pPr>
            <w:r>
              <w:t>Vote unique</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3E939" w14:textId="77777777" w:rsidR="0033644D" w:rsidRDefault="0033644D">
            <w:pPr>
              <w:pStyle w:val="VOTINGTABLECELLAN"/>
            </w:pPr>
            <w:r>
              <w:t>AN</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6F829" w14:textId="77777777" w:rsidR="0033644D" w:rsidRDefault="0033644D">
            <w:pPr>
              <w:pStyle w:val="VOTINGTABLECELLVOTE"/>
            </w:pPr>
            <w:r>
              <w:t>+</w:t>
            </w:r>
          </w:p>
        </w:tc>
      </w:tr>
    </w:tbl>
    <w:p w14:paraId="2BFB712A" w14:textId="77777777" w:rsidR="00FE3F00" w:rsidRDefault="00FE3F00">
      <w:pPr>
        <w:pStyle w:val="STYTAB"/>
      </w:pPr>
    </w:p>
    <w:p w14:paraId="68311C4A" w14:textId="77777777" w:rsidR="00FE3F00" w:rsidRDefault="00FE3F00">
      <w:pPr>
        <w:pStyle w:val="STYTAB"/>
      </w:pPr>
    </w:p>
    <w:p w14:paraId="3F174063" w14:textId="77777777" w:rsidR="00FE3F00" w:rsidRDefault="00FE3F00">
      <w:pPr>
        <w:pStyle w:val="STYTAB"/>
      </w:pPr>
    </w:p>
    <w:p w14:paraId="7A0DF951" w14:textId="77777777" w:rsidR="00FE3F00" w:rsidRPr="00551DE6" w:rsidRDefault="000C66B3">
      <w:pPr>
        <w:pStyle w:val="VOTETITLE"/>
        <w:rPr>
          <w:lang w:val="fr-FR"/>
        </w:rPr>
      </w:pPr>
      <w:bookmarkStart w:id="6" w:name="_Toc39498180"/>
      <w:r w:rsidRPr="00551DE6">
        <w:rPr>
          <w:lang w:val="fr-FR"/>
        </w:rPr>
        <w:t>Mobilisation de la marge pour imprévus en 2020 afin de fournir une aide d’urgence aux États membres et de renforcer encore le mécanisme de protection civile de l’Union/</w:t>
      </w:r>
      <w:proofErr w:type="spellStart"/>
      <w:r w:rsidRPr="00551DE6">
        <w:rPr>
          <w:lang w:val="fr-FR"/>
        </w:rPr>
        <w:t>rescEU</w:t>
      </w:r>
      <w:proofErr w:type="spellEnd"/>
      <w:r w:rsidRPr="00551DE6">
        <w:rPr>
          <w:lang w:val="fr-FR"/>
        </w:rPr>
        <w:t xml:space="preserve"> en réaction à la pandémie de COVID-19</w:t>
      </w:r>
      <w:bookmarkEnd w:id="6"/>
    </w:p>
    <w:p w14:paraId="05229316" w14:textId="77777777" w:rsidR="00FE3F00" w:rsidRPr="00551DE6" w:rsidRDefault="005263C0">
      <w:pPr>
        <w:pStyle w:val="VOTEREPORTTITLE"/>
        <w:rPr>
          <w:lang w:val="fr-FR"/>
        </w:rPr>
      </w:pPr>
      <w:r>
        <w:rPr>
          <w:lang w:val="fr-FR"/>
        </w:rPr>
        <w:t>Proposition d</w:t>
      </w:r>
      <w:r w:rsidR="00F130B8">
        <w:rPr>
          <w:lang w:val="fr-FR"/>
        </w:rPr>
        <w:t>e</w:t>
      </w:r>
      <w:r>
        <w:rPr>
          <w:lang w:val="fr-FR"/>
        </w:rPr>
        <w:t xml:space="preserve"> règlement (</w:t>
      </w:r>
      <w:proofErr w:type="gramStart"/>
      <w:r w:rsidRPr="005263C0">
        <w:rPr>
          <w:lang w:val="fr-FR"/>
        </w:rPr>
        <w:t>COM(</w:t>
      </w:r>
      <w:proofErr w:type="gramEnd"/>
      <w:r w:rsidRPr="005263C0">
        <w:rPr>
          <w:lang w:val="fr-FR"/>
        </w:rPr>
        <w:t xml:space="preserve">2020)0172 </w:t>
      </w:r>
      <w:r>
        <w:rPr>
          <w:lang w:val="fr-FR"/>
        </w:rPr>
        <w:t>- C9-0097/2020 - 2020/2057(BUD))</w:t>
      </w:r>
    </w:p>
    <w:tbl>
      <w:tblPr>
        <w:tblW w:w="8603" w:type="dxa"/>
        <w:tblInd w:w="108" w:type="dxa"/>
        <w:tblLayout w:type="fixed"/>
        <w:tblCellMar>
          <w:left w:w="10" w:type="dxa"/>
          <w:right w:w="10" w:type="dxa"/>
        </w:tblCellMar>
        <w:tblLook w:val="04A0" w:firstRow="1" w:lastRow="0" w:firstColumn="1" w:lastColumn="0" w:noHBand="0" w:noVBand="1"/>
      </w:tblPr>
      <w:tblGrid>
        <w:gridCol w:w="2867"/>
        <w:gridCol w:w="2868"/>
        <w:gridCol w:w="2868"/>
      </w:tblGrid>
      <w:tr w:rsidR="00551DE6" w:rsidRPr="00551DE6" w14:paraId="5269C009" w14:textId="77777777" w:rsidTr="00551DE6">
        <w:trPr>
          <w:trHeight w:val="517"/>
          <w:tblHeader/>
        </w:trPr>
        <w:tc>
          <w:tcPr>
            <w:tcW w:w="286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A7173CF" w14:textId="77777777" w:rsidR="00551DE6" w:rsidRDefault="00551DE6">
            <w:pPr>
              <w:pStyle w:val="VOTINGTABLEHEADER"/>
            </w:pPr>
            <w:r>
              <w:t>Objet</w:t>
            </w:r>
          </w:p>
        </w:tc>
        <w:tc>
          <w:tcPr>
            <w:tcW w:w="28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D748440" w14:textId="77777777" w:rsidR="00551DE6" w:rsidRDefault="00551DE6">
            <w:pPr>
              <w:pStyle w:val="VOTINGTABLEHEADER"/>
            </w:pPr>
            <w:r>
              <w:t>AN, etc.</w:t>
            </w:r>
          </w:p>
        </w:tc>
        <w:tc>
          <w:tcPr>
            <w:tcW w:w="28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A0239A1" w14:textId="77777777" w:rsidR="00551DE6" w:rsidRDefault="00551DE6">
            <w:pPr>
              <w:pStyle w:val="VOTINGTABLEHEADER"/>
            </w:pPr>
            <w:r>
              <w:t>Vote</w:t>
            </w:r>
          </w:p>
        </w:tc>
      </w:tr>
      <w:tr w:rsidR="00551DE6" w14:paraId="28C2D990" w14:textId="77777777" w:rsidTr="00551DE6">
        <w:trPr>
          <w:trHeight w:val="501"/>
        </w:trPr>
        <w:tc>
          <w:tcPr>
            <w:tcW w:w="2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8FE59" w14:textId="77777777" w:rsidR="00551DE6" w:rsidRDefault="00551DE6">
            <w:pPr>
              <w:pStyle w:val="VOTINGTABLECELLOBJECT"/>
            </w:pPr>
            <w:r>
              <w:t>Vote unique</w:t>
            </w:r>
          </w:p>
        </w:tc>
        <w:tc>
          <w:tcPr>
            <w:tcW w:w="2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27773" w14:textId="77777777" w:rsidR="00551DE6" w:rsidRDefault="00551DE6">
            <w:pPr>
              <w:pStyle w:val="VOTINGTABLECELLAN"/>
            </w:pPr>
            <w:r>
              <w:t>AN</w:t>
            </w:r>
          </w:p>
        </w:tc>
        <w:tc>
          <w:tcPr>
            <w:tcW w:w="2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D2575" w14:textId="77777777" w:rsidR="00551DE6" w:rsidRDefault="00551DE6">
            <w:pPr>
              <w:pStyle w:val="VOTINGTABLECELLVOTE"/>
            </w:pPr>
            <w:r>
              <w:t>+</w:t>
            </w:r>
          </w:p>
        </w:tc>
      </w:tr>
    </w:tbl>
    <w:p w14:paraId="56213DE8" w14:textId="77777777" w:rsidR="00FE3F00" w:rsidRDefault="00FE3F00">
      <w:pPr>
        <w:pStyle w:val="STYTAB"/>
      </w:pPr>
    </w:p>
    <w:p w14:paraId="5450C9E4" w14:textId="77777777" w:rsidR="00FE3F00" w:rsidRDefault="00FE3F00">
      <w:pPr>
        <w:pStyle w:val="STYTAB"/>
      </w:pPr>
    </w:p>
    <w:p w14:paraId="3A5E1D26" w14:textId="77777777" w:rsidR="00FE3F00" w:rsidRDefault="00FE3F00">
      <w:pPr>
        <w:pStyle w:val="STYTAB"/>
      </w:pPr>
    </w:p>
    <w:p w14:paraId="4791152B" w14:textId="77777777" w:rsidR="00FE3F00" w:rsidRPr="00551DE6" w:rsidRDefault="000C66B3">
      <w:pPr>
        <w:pStyle w:val="VOTETITLE"/>
        <w:rPr>
          <w:lang w:val="fr-FR"/>
        </w:rPr>
      </w:pPr>
      <w:bookmarkStart w:id="7" w:name="_Toc39498181"/>
      <w:r w:rsidRPr="00551DE6">
        <w:rPr>
          <w:lang w:val="fr-FR"/>
        </w:rPr>
        <w:lastRenderedPageBreak/>
        <w:t xml:space="preserve">Mesures spécifiques destinées à offrir une souplesse exceptionnelle dans l'utilisation des Fonds structurels et d'investissement européens pour faire </w:t>
      </w:r>
      <w:r w:rsidR="00551DE6">
        <w:rPr>
          <w:lang w:val="fr-FR"/>
        </w:rPr>
        <w:t xml:space="preserve">face à la pandémie de COVID-19 </w:t>
      </w:r>
      <w:r w:rsidRPr="00551DE6">
        <w:rPr>
          <w:lang w:val="fr-FR"/>
        </w:rPr>
        <w:t>***I</w:t>
      </w:r>
      <w:bookmarkEnd w:id="7"/>
    </w:p>
    <w:p w14:paraId="23E5EEB6" w14:textId="77777777" w:rsidR="00FE3F00" w:rsidRPr="00551DE6" w:rsidRDefault="00757E39">
      <w:pPr>
        <w:pStyle w:val="VOTEREPORTTITLE"/>
        <w:rPr>
          <w:lang w:val="fr-FR"/>
        </w:rPr>
      </w:pPr>
      <w:r>
        <w:rPr>
          <w:lang w:val="fr-FR"/>
        </w:rPr>
        <w:t>Proposition d</w:t>
      </w:r>
      <w:r w:rsidR="00F130B8">
        <w:rPr>
          <w:lang w:val="fr-FR"/>
        </w:rPr>
        <w:t>e</w:t>
      </w:r>
      <w:r>
        <w:rPr>
          <w:lang w:val="fr-FR"/>
        </w:rPr>
        <w:t xml:space="preserve"> règlement</w:t>
      </w:r>
      <w:r w:rsidR="00026339">
        <w:rPr>
          <w:lang w:val="fr-FR"/>
        </w:rPr>
        <w:t xml:space="preserve"> </w:t>
      </w:r>
      <w:r w:rsidR="005263C0">
        <w:rPr>
          <w:lang w:val="fr-FR"/>
        </w:rPr>
        <w:t>(</w:t>
      </w:r>
      <w:proofErr w:type="gramStart"/>
      <w:r w:rsidR="005263C0" w:rsidRPr="005263C0">
        <w:rPr>
          <w:lang w:val="fr-FR"/>
        </w:rPr>
        <w:t>COM(</w:t>
      </w:r>
      <w:proofErr w:type="gramEnd"/>
      <w:r w:rsidR="005263C0" w:rsidRPr="005263C0">
        <w:rPr>
          <w:lang w:val="fr-FR"/>
        </w:rPr>
        <w:t xml:space="preserve">2020)0138 </w:t>
      </w:r>
      <w:r w:rsidR="005263C0">
        <w:rPr>
          <w:lang w:val="fr-FR"/>
        </w:rPr>
        <w:t>- C9-0095/2020 - 2020/0054(COD))</w:t>
      </w:r>
    </w:p>
    <w:tbl>
      <w:tblPr>
        <w:tblW w:w="8913" w:type="dxa"/>
        <w:tblInd w:w="108" w:type="dxa"/>
        <w:tblLayout w:type="fixed"/>
        <w:tblCellMar>
          <w:left w:w="10" w:type="dxa"/>
          <w:right w:w="10" w:type="dxa"/>
        </w:tblCellMar>
        <w:tblLook w:val="04A0" w:firstRow="1" w:lastRow="0" w:firstColumn="1" w:lastColumn="0" w:noHBand="0" w:noVBand="1"/>
      </w:tblPr>
      <w:tblGrid>
        <w:gridCol w:w="2842"/>
        <w:gridCol w:w="1142"/>
        <w:gridCol w:w="1909"/>
        <w:gridCol w:w="1235"/>
        <w:gridCol w:w="1785"/>
      </w:tblGrid>
      <w:tr w:rsidR="00551DE6" w:rsidRPr="00551DE6" w14:paraId="27B3380E" w14:textId="77777777" w:rsidTr="00551DE6">
        <w:trPr>
          <w:cantSplit/>
          <w:trHeight w:val="500"/>
          <w:tblHeader/>
        </w:trPr>
        <w:tc>
          <w:tcPr>
            <w:tcW w:w="284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70378A9" w14:textId="77777777" w:rsidR="00551DE6" w:rsidRDefault="00551DE6">
            <w:pPr>
              <w:pStyle w:val="VOTINGTABLEHEADER"/>
            </w:pPr>
            <w:r>
              <w:t>Objet</w:t>
            </w:r>
          </w:p>
        </w:tc>
        <w:tc>
          <w:tcPr>
            <w:tcW w:w="114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B38BC3D" w14:textId="77777777" w:rsidR="00551DE6" w:rsidRDefault="00551DE6">
            <w:pPr>
              <w:pStyle w:val="VOTINGTABLEHEADER"/>
            </w:pPr>
            <w:r>
              <w:t xml:space="preserve">Am </w:t>
            </w:r>
            <w:r w:rsidR="00F92044">
              <w:t>n°</w:t>
            </w:r>
          </w:p>
        </w:tc>
        <w:tc>
          <w:tcPr>
            <w:tcW w:w="1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A9A6FFC" w14:textId="77777777" w:rsidR="00551DE6" w:rsidRDefault="00551DE6">
            <w:pPr>
              <w:pStyle w:val="VOTINGTABLEHEADER"/>
            </w:pPr>
            <w:r>
              <w:t>Auteur</w:t>
            </w:r>
          </w:p>
        </w:tc>
        <w:tc>
          <w:tcPr>
            <w:tcW w:w="1235"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1C71242" w14:textId="77777777" w:rsidR="00551DE6" w:rsidRDefault="00551DE6">
            <w:pPr>
              <w:pStyle w:val="VOTINGTABLEHEADER"/>
            </w:pPr>
            <w:r>
              <w:t>AN, etc.</w:t>
            </w:r>
          </w:p>
        </w:tc>
        <w:tc>
          <w:tcPr>
            <w:tcW w:w="1785"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D141D42" w14:textId="77777777" w:rsidR="00551DE6" w:rsidRDefault="00551DE6">
            <w:pPr>
              <w:pStyle w:val="VOTINGTABLEHEADER"/>
            </w:pPr>
            <w:r>
              <w:t>Vote</w:t>
            </w:r>
          </w:p>
        </w:tc>
      </w:tr>
      <w:tr w:rsidR="00551DE6" w:rsidRPr="00F92044" w14:paraId="43C24E45" w14:textId="77777777" w:rsidTr="00551DE6">
        <w:trPr>
          <w:cantSplit/>
          <w:trHeight w:val="1259"/>
        </w:trPr>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A4B14" w14:textId="77777777" w:rsidR="00551DE6" w:rsidRPr="00551DE6" w:rsidRDefault="00551DE6" w:rsidP="00F92044">
            <w:pPr>
              <w:pStyle w:val="VOTINGTABLECELLSIMPLEOBJECT"/>
              <w:rPr>
                <w:lang w:val="fr-FR"/>
              </w:rPr>
            </w:pPr>
            <w:r w:rsidRPr="00551DE6">
              <w:rPr>
                <w:lang w:val="fr-FR"/>
              </w:rPr>
              <w:t>Art</w:t>
            </w:r>
            <w:r w:rsidR="00F92044">
              <w:rPr>
                <w:lang w:val="fr-FR"/>
              </w:rPr>
              <w:t>icle 1, point 1</w:t>
            </w:r>
            <w:r w:rsidR="00F92044">
              <w:rPr>
                <w:lang w:val="fr-FR"/>
              </w:rPr>
              <w:br/>
              <w:t xml:space="preserve">règlement (UE) </w:t>
            </w:r>
            <w:r w:rsidR="00F92044">
              <w:rPr>
                <w:lang w:val="fr-FR"/>
              </w:rPr>
              <w:br/>
              <w:t>n°</w:t>
            </w:r>
            <w:r w:rsidRPr="00551DE6">
              <w:rPr>
                <w:lang w:val="fr-FR"/>
              </w:rPr>
              <w:t xml:space="preserve"> 1303/2013</w:t>
            </w:r>
            <w:r w:rsidRPr="00551DE6">
              <w:rPr>
                <w:lang w:val="fr-FR"/>
              </w:rPr>
              <w:br/>
              <w:t>article 25bis</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EF782" w14:textId="77777777" w:rsidR="00551DE6" w:rsidRPr="00F92044" w:rsidRDefault="00551DE6">
            <w:pPr>
              <w:pStyle w:val="VOTINGTABLECELLAN"/>
              <w:rPr>
                <w:lang w:val="fr-FR"/>
              </w:rPr>
            </w:pPr>
            <w:r w:rsidRPr="00F92044">
              <w:rPr>
                <w:lang w:val="fr-FR"/>
              </w:rPr>
              <w:t>1</w:t>
            </w:r>
          </w:p>
        </w:tc>
        <w:tc>
          <w:tcPr>
            <w:tcW w:w="1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A2DBD" w14:textId="77777777" w:rsidR="00551DE6" w:rsidRPr="00F92044" w:rsidRDefault="00551DE6">
            <w:pPr>
              <w:pStyle w:val="VOTINGTABLECELLAUTHOR"/>
              <w:rPr>
                <w:lang w:val="fr-FR"/>
              </w:rPr>
            </w:pPr>
            <w:r w:rsidRPr="00F92044">
              <w:rPr>
                <w:lang w:val="fr-FR"/>
              </w:rPr>
              <w:t>GUE/NGL</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97AB5" w14:textId="77777777" w:rsidR="00551DE6" w:rsidRPr="00F92044" w:rsidRDefault="00551DE6">
            <w:pPr>
              <w:pStyle w:val="VOTINGTABLECELLAN"/>
              <w:rPr>
                <w:lang w:val="fr-FR"/>
              </w:rPr>
            </w:pPr>
            <w:r w:rsidRPr="00F92044">
              <w:rPr>
                <w:lang w:val="fr-FR"/>
              </w:rPr>
              <w:t>AN</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563CC" w14:textId="77777777" w:rsidR="00551DE6" w:rsidRPr="00F92044" w:rsidRDefault="00551DE6">
            <w:pPr>
              <w:pStyle w:val="VOTINGTABLECELLVOTE"/>
              <w:rPr>
                <w:lang w:val="fr-FR"/>
              </w:rPr>
            </w:pPr>
            <w:r w:rsidRPr="00F92044">
              <w:rPr>
                <w:lang w:val="fr-FR"/>
              </w:rPr>
              <w:t>-</w:t>
            </w:r>
          </w:p>
        </w:tc>
      </w:tr>
      <w:tr w:rsidR="00551DE6" w:rsidRPr="00F92044" w14:paraId="1413F759" w14:textId="77777777" w:rsidTr="00551DE6">
        <w:trPr>
          <w:cantSplit/>
          <w:trHeight w:val="1516"/>
        </w:trPr>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179A5" w14:textId="77777777" w:rsidR="00551DE6" w:rsidRPr="00551DE6" w:rsidRDefault="00F92044" w:rsidP="00F92044">
            <w:pPr>
              <w:pStyle w:val="VOTINGTABLECELLSIMPLEOBJECT"/>
              <w:rPr>
                <w:lang w:val="fr-FR"/>
              </w:rPr>
            </w:pPr>
            <w:r>
              <w:rPr>
                <w:lang w:val="fr-FR"/>
              </w:rPr>
              <w:t>Article 2, après le point 1</w:t>
            </w:r>
            <w:r w:rsidR="00551DE6" w:rsidRPr="00551DE6">
              <w:rPr>
                <w:lang w:val="fr-FR"/>
              </w:rPr>
              <w:t xml:space="preserve"> </w:t>
            </w:r>
            <w:r>
              <w:rPr>
                <w:lang w:val="fr-FR"/>
              </w:rPr>
              <w:t>règlement</w:t>
            </w:r>
            <w:r w:rsidR="00551DE6" w:rsidRPr="00551DE6">
              <w:rPr>
                <w:lang w:val="fr-FR"/>
              </w:rPr>
              <w:t xml:space="preserve"> (</w:t>
            </w:r>
            <w:r w:rsidR="00077777">
              <w:rPr>
                <w:lang w:val="fr-FR"/>
              </w:rPr>
              <w:t>UE</w:t>
            </w:r>
            <w:r w:rsidR="00551DE6" w:rsidRPr="00551DE6">
              <w:rPr>
                <w:lang w:val="fr-FR"/>
              </w:rPr>
              <w:t xml:space="preserve">) </w:t>
            </w:r>
            <w:r>
              <w:rPr>
                <w:lang w:val="fr-FR"/>
              </w:rPr>
              <w:br/>
              <w:t>n°</w:t>
            </w:r>
            <w:r w:rsidR="00551DE6" w:rsidRPr="00551DE6">
              <w:rPr>
                <w:lang w:val="fr-FR"/>
              </w:rPr>
              <w:t xml:space="preserve"> 1301/2013 article 5, </w:t>
            </w:r>
            <w:r>
              <w:rPr>
                <w:lang w:val="fr-FR"/>
              </w:rPr>
              <w:br/>
            </w:r>
            <w:r w:rsidR="00551DE6" w:rsidRPr="00551DE6">
              <w:rPr>
                <w:lang w:val="fr-FR"/>
              </w:rPr>
              <w:t>point 8, après le point d</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47AD8" w14:textId="77777777" w:rsidR="00551DE6" w:rsidRPr="00F92044" w:rsidRDefault="00551DE6">
            <w:pPr>
              <w:pStyle w:val="VOTINGTABLECELLAN"/>
              <w:rPr>
                <w:lang w:val="fr-FR"/>
              </w:rPr>
            </w:pPr>
            <w:r w:rsidRPr="00F92044">
              <w:rPr>
                <w:lang w:val="fr-FR"/>
              </w:rPr>
              <w:t>2</w:t>
            </w:r>
          </w:p>
        </w:tc>
        <w:tc>
          <w:tcPr>
            <w:tcW w:w="1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98A61" w14:textId="77777777" w:rsidR="00551DE6" w:rsidRPr="00F92044" w:rsidRDefault="00551DE6">
            <w:pPr>
              <w:pStyle w:val="VOTINGTABLECELLAUTHOR"/>
              <w:rPr>
                <w:lang w:val="fr-FR"/>
              </w:rPr>
            </w:pPr>
            <w:r w:rsidRPr="00F92044">
              <w:rPr>
                <w:lang w:val="fr-FR"/>
              </w:rPr>
              <w:t>GUE/NGL</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EAA3E" w14:textId="77777777" w:rsidR="00551DE6" w:rsidRPr="00F92044" w:rsidRDefault="00551DE6">
            <w:pPr>
              <w:pStyle w:val="VOTINGTABLECELLAN"/>
              <w:rPr>
                <w:lang w:val="fr-FR"/>
              </w:rPr>
            </w:pPr>
            <w:r w:rsidRPr="00F92044">
              <w:rPr>
                <w:lang w:val="fr-FR"/>
              </w:rPr>
              <w:t>AN</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5E1CB" w14:textId="77777777" w:rsidR="00551DE6" w:rsidRPr="00F92044" w:rsidRDefault="00551DE6">
            <w:pPr>
              <w:pStyle w:val="VOTINGTABLECELLVOTE"/>
              <w:rPr>
                <w:lang w:val="fr-FR"/>
              </w:rPr>
            </w:pPr>
            <w:r w:rsidRPr="00F92044">
              <w:rPr>
                <w:lang w:val="fr-FR"/>
              </w:rPr>
              <w:t>-</w:t>
            </w:r>
          </w:p>
        </w:tc>
      </w:tr>
      <w:tr w:rsidR="00551DE6" w14:paraId="25A691BA" w14:textId="77777777" w:rsidTr="00551DE6">
        <w:trPr>
          <w:cantSplit/>
          <w:trHeight w:val="1516"/>
        </w:trPr>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4D990" w14:textId="067BCB09" w:rsidR="00551DE6" w:rsidRPr="00551DE6" w:rsidRDefault="00F92044">
            <w:pPr>
              <w:pStyle w:val="VOTINGTABLECELLSIMPLEOBJECT"/>
              <w:rPr>
                <w:lang w:val="fr-FR"/>
              </w:rPr>
            </w:pPr>
            <w:r>
              <w:rPr>
                <w:lang w:val="fr-FR"/>
              </w:rPr>
              <w:t>Article 2, après le point 1</w:t>
            </w:r>
            <w:r w:rsidR="00551DE6" w:rsidRPr="00551DE6">
              <w:rPr>
                <w:lang w:val="fr-FR"/>
              </w:rPr>
              <w:t xml:space="preserve"> </w:t>
            </w:r>
            <w:r>
              <w:rPr>
                <w:lang w:val="fr-FR"/>
              </w:rPr>
              <w:t>règlement</w:t>
            </w:r>
            <w:r w:rsidR="00551DE6" w:rsidRPr="00551DE6">
              <w:rPr>
                <w:lang w:val="fr-FR"/>
              </w:rPr>
              <w:t xml:space="preserve"> (</w:t>
            </w:r>
            <w:r w:rsidR="00077777">
              <w:rPr>
                <w:lang w:val="fr-FR"/>
              </w:rPr>
              <w:t>UE</w:t>
            </w:r>
            <w:r w:rsidR="00551DE6" w:rsidRPr="00551DE6">
              <w:rPr>
                <w:lang w:val="fr-FR"/>
              </w:rPr>
              <w:t>)</w:t>
            </w:r>
            <w:r w:rsidR="009938ED">
              <w:rPr>
                <w:lang w:val="fr-FR"/>
              </w:rPr>
              <w:t xml:space="preserve"> </w:t>
            </w:r>
            <w:r w:rsidR="009938ED">
              <w:rPr>
                <w:kern w:val="0"/>
                <w:lang w:val="fr-FR"/>
              </w:rPr>
              <w:br/>
            </w:r>
            <w:r>
              <w:rPr>
                <w:lang w:val="fr-FR"/>
              </w:rPr>
              <w:t>n°</w:t>
            </w:r>
            <w:r w:rsidR="00551DE6" w:rsidRPr="00551DE6">
              <w:rPr>
                <w:lang w:val="fr-FR"/>
              </w:rPr>
              <w:t xml:space="preserve"> 1301/2013 article 5, point 9, après le point d</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B470D" w14:textId="77777777" w:rsidR="00551DE6" w:rsidRDefault="00551DE6">
            <w:pPr>
              <w:pStyle w:val="VOTINGTABLECELLAN"/>
            </w:pPr>
            <w:r>
              <w:t>3</w:t>
            </w:r>
          </w:p>
        </w:tc>
        <w:tc>
          <w:tcPr>
            <w:tcW w:w="1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17A1E" w14:textId="77777777" w:rsidR="00551DE6" w:rsidRDefault="00551DE6">
            <w:pPr>
              <w:pStyle w:val="VOTINGTABLECELLAUTHOR"/>
            </w:pPr>
            <w:r>
              <w:t>GUE/NGL</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693CF" w14:textId="77777777" w:rsidR="00551DE6" w:rsidRDefault="00551DE6">
            <w:pPr>
              <w:pStyle w:val="VOTINGTABLECELLAN"/>
            </w:pPr>
            <w:r>
              <w:t>AN</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14DE9" w14:textId="77777777" w:rsidR="00551DE6" w:rsidRDefault="00551DE6">
            <w:pPr>
              <w:pStyle w:val="VOTINGTABLECELLVOTE"/>
            </w:pPr>
            <w:r>
              <w:t>-</w:t>
            </w:r>
          </w:p>
        </w:tc>
      </w:tr>
      <w:tr w:rsidR="00551DE6" w14:paraId="6246AC71" w14:textId="77777777" w:rsidTr="00551DE6">
        <w:trPr>
          <w:cantSplit/>
          <w:trHeight w:val="485"/>
        </w:trPr>
        <w:tc>
          <w:tcPr>
            <w:tcW w:w="58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15B40" w14:textId="77777777" w:rsidR="00551DE6" w:rsidRDefault="00551DE6">
            <w:pPr>
              <w:pStyle w:val="VOTINGTABLECELLOBJECT"/>
            </w:pPr>
            <w:r>
              <w:t>Proposition de la Commission</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64F16" w14:textId="77777777" w:rsidR="00551DE6" w:rsidRDefault="00551DE6">
            <w:pPr>
              <w:pStyle w:val="VOTINGTABLECELLAN"/>
            </w:pPr>
            <w:r>
              <w:t>AN</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4D89C" w14:textId="77777777" w:rsidR="00551DE6" w:rsidRDefault="00551DE6">
            <w:pPr>
              <w:pStyle w:val="VOTINGTABLECELLVOTE"/>
            </w:pPr>
            <w:r>
              <w:t>+</w:t>
            </w:r>
          </w:p>
        </w:tc>
      </w:tr>
    </w:tbl>
    <w:p w14:paraId="4C5247BD" w14:textId="77777777" w:rsidR="00FE3F00" w:rsidRDefault="00FE3F00">
      <w:pPr>
        <w:pStyle w:val="STYTAB"/>
      </w:pPr>
    </w:p>
    <w:p w14:paraId="0B96EB97" w14:textId="77777777" w:rsidR="009B55B4" w:rsidRDefault="009B55B4">
      <w:pPr>
        <w:pStyle w:val="STYTAB"/>
      </w:pPr>
    </w:p>
    <w:p w14:paraId="37D8AFBC" w14:textId="77777777" w:rsidR="00FE3F00" w:rsidRPr="00551DE6" w:rsidRDefault="000C66B3">
      <w:pPr>
        <w:pStyle w:val="VOTETITLE"/>
        <w:rPr>
          <w:lang w:val="fr-FR"/>
        </w:rPr>
      </w:pPr>
      <w:bookmarkStart w:id="8" w:name="_Toc39498182"/>
      <w:r w:rsidRPr="00551DE6">
        <w:rPr>
          <w:lang w:val="fr-FR"/>
        </w:rPr>
        <w:lastRenderedPageBreak/>
        <w:t>Introduction de mesures spécifiques pour faire face à la crise du COVID-19 ***I</w:t>
      </w:r>
      <w:bookmarkEnd w:id="8"/>
    </w:p>
    <w:p w14:paraId="0EDA9BC3" w14:textId="77777777" w:rsidR="00FE3F00" w:rsidRPr="00551DE6" w:rsidRDefault="00757E39">
      <w:pPr>
        <w:pStyle w:val="VOTEREPORTTITLE"/>
        <w:rPr>
          <w:lang w:val="fr-FR"/>
        </w:rPr>
      </w:pPr>
      <w:r>
        <w:rPr>
          <w:lang w:val="fr-FR"/>
        </w:rPr>
        <w:t>Proposition d</w:t>
      </w:r>
      <w:r w:rsidR="00F130B8">
        <w:rPr>
          <w:lang w:val="fr-FR"/>
        </w:rPr>
        <w:t>e</w:t>
      </w:r>
      <w:r>
        <w:rPr>
          <w:lang w:val="fr-FR"/>
        </w:rPr>
        <w:t xml:space="preserve"> règlement </w:t>
      </w:r>
      <w:r w:rsidR="00026339">
        <w:rPr>
          <w:lang w:val="fr-FR"/>
        </w:rPr>
        <w:t>(</w:t>
      </w:r>
      <w:proofErr w:type="gramStart"/>
      <w:r w:rsidR="00026339" w:rsidRPr="00026339">
        <w:rPr>
          <w:lang w:val="fr-FR"/>
        </w:rPr>
        <w:t>COM(</w:t>
      </w:r>
      <w:proofErr w:type="gramEnd"/>
      <w:r w:rsidR="00026339" w:rsidRPr="00026339">
        <w:rPr>
          <w:lang w:val="fr-FR"/>
        </w:rPr>
        <w:t xml:space="preserve">2020)0141 </w:t>
      </w:r>
      <w:r w:rsidR="00026339">
        <w:rPr>
          <w:lang w:val="fr-FR"/>
        </w:rPr>
        <w:t>- C9-0094/2020 - 2020/0058(COD))</w:t>
      </w:r>
    </w:p>
    <w:tbl>
      <w:tblPr>
        <w:tblW w:w="8941" w:type="dxa"/>
        <w:tblInd w:w="108" w:type="dxa"/>
        <w:tblLayout w:type="fixed"/>
        <w:tblCellMar>
          <w:left w:w="10" w:type="dxa"/>
          <w:right w:w="10" w:type="dxa"/>
        </w:tblCellMar>
        <w:tblLook w:val="04A0" w:firstRow="1" w:lastRow="0" w:firstColumn="1" w:lastColumn="0" w:noHBand="0" w:noVBand="1"/>
      </w:tblPr>
      <w:tblGrid>
        <w:gridCol w:w="2851"/>
        <w:gridCol w:w="1145"/>
        <w:gridCol w:w="1916"/>
        <w:gridCol w:w="1239"/>
        <w:gridCol w:w="1790"/>
      </w:tblGrid>
      <w:tr w:rsidR="00551DE6" w:rsidRPr="00551DE6" w14:paraId="029DB213" w14:textId="77777777" w:rsidTr="00551DE6">
        <w:trPr>
          <w:cantSplit/>
          <w:trHeight w:val="492"/>
          <w:tblHeader/>
        </w:trPr>
        <w:tc>
          <w:tcPr>
            <w:tcW w:w="285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39640DC" w14:textId="77777777" w:rsidR="00551DE6" w:rsidRDefault="00551DE6">
            <w:pPr>
              <w:pStyle w:val="VOTINGTABLEHEADER"/>
            </w:pPr>
            <w:r>
              <w:t>Objet</w:t>
            </w:r>
          </w:p>
        </w:tc>
        <w:tc>
          <w:tcPr>
            <w:tcW w:w="1145"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6431A87" w14:textId="77777777" w:rsidR="00551DE6" w:rsidRDefault="00551DE6">
            <w:pPr>
              <w:pStyle w:val="VOTINGTABLEHEADER"/>
            </w:pPr>
            <w:r>
              <w:t xml:space="preserve">Am </w:t>
            </w:r>
            <w:r w:rsidR="00F92044">
              <w:t>n°</w:t>
            </w:r>
          </w:p>
        </w:tc>
        <w:tc>
          <w:tcPr>
            <w:tcW w:w="1915"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75D8862" w14:textId="77777777" w:rsidR="00551DE6" w:rsidRDefault="00551DE6">
            <w:pPr>
              <w:pStyle w:val="VOTINGTABLEHEADER"/>
            </w:pPr>
            <w:r>
              <w:t>Auteur</w:t>
            </w:r>
          </w:p>
        </w:tc>
        <w:tc>
          <w:tcPr>
            <w:tcW w:w="123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1A45DB31" w14:textId="77777777" w:rsidR="00551DE6" w:rsidRDefault="00551DE6">
            <w:pPr>
              <w:pStyle w:val="VOTINGTABLEHEADER"/>
            </w:pPr>
            <w:r>
              <w:t>AN, etc.</w:t>
            </w:r>
          </w:p>
        </w:tc>
        <w:tc>
          <w:tcPr>
            <w:tcW w:w="179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4F69423" w14:textId="77777777" w:rsidR="00551DE6" w:rsidRDefault="00551DE6">
            <w:pPr>
              <w:pStyle w:val="VOTINGTABLEHEADER"/>
            </w:pPr>
            <w:r>
              <w:t>Vote</w:t>
            </w:r>
          </w:p>
        </w:tc>
      </w:tr>
      <w:tr w:rsidR="00551DE6" w14:paraId="4B11D8FD" w14:textId="77777777" w:rsidTr="00551DE6">
        <w:trPr>
          <w:cantSplit/>
          <w:trHeight w:val="1493"/>
        </w:trPr>
        <w:tc>
          <w:tcPr>
            <w:tcW w:w="2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52E95" w14:textId="77777777" w:rsidR="00551DE6" w:rsidRPr="00551DE6" w:rsidRDefault="00551DE6">
            <w:pPr>
              <w:pStyle w:val="VOTINGTABLECELLSIMPLEOBJECT"/>
              <w:rPr>
                <w:lang w:val="fr-FR"/>
              </w:rPr>
            </w:pPr>
            <w:r w:rsidRPr="00551DE6">
              <w:rPr>
                <w:lang w:val="fr-FR"/>
              </w:rPr>
              <w:t xml:space="preserve">Article 1, avant le point </w:t>
            </w:r>
            <w:r w:rsidR="005A3E95">
              <w:rPr>
                <w:lang w:val="fr-FR"/>
              </w:rPr>
              <w:t>1</w:t>
            </w:r>
            <w:r w:rsidRPr="00551DE6">
              <w:rPr>
                <w:lang w:val="fr-FR"/>
              </w:rPr>
              <w:t xml:space="preserve">, </w:t>
            </w:r>
            <w:r w:rsidR="00F92044">
              <w:rPr>
                <w:lang w:val="fr-FR"/>
              </w:rPr>
              <w:t>règlement</w:t>
            </w:r>
            <w:r w:rsidRPr="00551DE6">
              <w:rPr>
                <w:lang w:val="fr-FR"/>
              </w:rPr>
              <w:t xml:space="preserve"> (UE) nº 223/2014</w:t>
            </w:r>
            <w:r w:rsidRPr="00551DE6">
              <w:rPr>
                <w:lang w:val="fr-FR"/>
              </w:rPr>
              <w:br/>
              <w:t>article 6, après le paragraphe 4</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9065E" w14:textId="77777777" w:rsidR="00551DE6" w:rsidRDefault="00551DE6">
            <w:pPr>
              <w:pStyle w:val="VOTINGTABLECELLAN"/>
            </w:pPr>
            <w:r>
              <w:t>3</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5EE7B" w14:textId="77777777" w:rsidR="00551DE6" w:rsidRDefault="00551DE6">
            <w:pPr>
              <w:pStyle w:val="VOTINGTABLECELLAUTHOR"/>
            </w:pPr>
            <w:r>
              <w:t>GUE/NGL</w:t>
            </w:r>
          </w:p>
        </w:tc>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AD693" w14:textId="77777777" w:rsidR="00551DE6" w:rsidRDefault="00551DE6">
            <w:pPr>
              <w:pStyle w:val="VOTINGTABLECELLAN"/>
            </w:pPr>
            <w:r>
              <w:t>AN</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6A2D8" w14:textId="77777777" w:rsidR="00551DE6" w:rsidRDefault="00551DE6">
            <w:pPr>
              <w:pStyle w:val="VOTINGTABLECELLVOTE"/>
            </w:pPr>
            <w:r>
              <w:t>-</w:t>
            </w:r>
          </w:p>
        </w:tc>
      </w:tr>
      <w:tr w:rsidR="00551DE6" w:rsidRPr="00FD6A5D" w14:paraId="522152B9" w14:textId="77777777" w:rsidTr="00551DE6">
        <w:trPr>
          <w:cantSplit/>
          <w:trHeight w:val="1493"/>
        </w:trPr>
        <w:tc>
          <w:tcPr>
            <w:tcW w:w="2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E3550" w14:textId="77777777" w:rsidR="00551DE6" w:rsidRPr="00551DE6" w:rsidRDefault="00551DE6">
            <w:pPr>
              <w:pStyle w:val="VOTINGTABLECELLSIMPLEOBJECT"/>
              <w:rPr>
                <w:lang w:val="fr-FR"/>
              </w:rPr>
            </w:pPr>
            <w:r w:rsidRPr="00551DE6">
              <w:rPr>
                <w:lang w:val="fr-FR"/>
              </w:rPr>
              <w:t xml:space="preserve">Article 1, point 5, </w:t>
            </w:r>
            <w:r w:rsidR="00FD6A5D">
              <w:rPr>
                <w:lang w:val="fr-FR"/>
              </w:rPr>
              <w:br/>
            </w:r>
            <w:r w:rsidR="00F92044">
              <w:rPr>
                <w:lang w:val="fr-FR"/>
              </w:rPr>
              <w:t>règlement</w:t>
            </w:r>
            <w:r w:rsidRPr="00551DE6">
              <w:rPr>
                <w:lang w:val="fr-FR"/>
              </w:rPr>
              <w:t xml:space="preserve"> (UE) nº 223/2014</w:t>
            </w:r>
            <w:r w:rsidRPr="00551DE6">
              <w:rPr>
                <w:lang w:val="fr-FR"/>
              </w:rPr>
              <w:br/>
              <w:t>article 23, après le paragraphe 4</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FDFEE" w14:textId="77777777" w:rsidR="00551DE6" w:rsidRPr="00FD6A5D" w:rsidRDefault="00551DE6">
            <w:pPr>
              <w:pStyle w:val="VOTINGTABLECELLAN"/>
              <w:rPr>
                <w:lang w:val="fr-FR"/>
              </w:rPr>
            </w:pPr>
            <w:r w:rsidRPr="00FD6A5D">
              <w:rPr>
                <w:lang w:val="fr-FR"/>
              </w:rPr>
              <w:t>2</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E8B32" w14:textId="77777777" w:rsidR="00551DE6" w:rsidRPr="006332FB" w:rsidRDefault="00551DE6">
            <w:pPr>
              <w:pStyle w:val="VOTINGTABLECELLAUTHOR"/>
            </w:pPr>
            <w:r w:rsidRPr="006332FB">
              <w:t>PPE, S&amp;D, Renew, ID, Verts/ALE, ECR, GUE/NGL</w:t>
            </w:r>
          </w:p>
        </w:tc>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EDFEB" w14:textId="77777777" w:rsidR="00551DE6" w:rsidRPr="00FD6A5D" w:rsidRDefault="00551DE6">
            <w:pPr>
              <w:pStyle w:val="VOTINGTABLECELLAN"/>
              <w:rPr>
                <w:lang w:val="fr-FR"/>
              </w:rPr>
            </w:pPr>
            <w:r w:rsidRPr="00FD6A5D">
              <w:rPr>
                <w:lang w:val="fr-FR"/>
              </w:rPr>
              <w:t>AN</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123A5" w14:textId="77777777" w:rsidR="00551DE6" w:rsidRPr="00FD6A5D" w:rsidRDefault="00551DE6">
            <w:pPr>
              <w:pStyle w:val="VOTINGTABLECELLVOTE"/>
              <w:rPr>
                <w:lang w:val="fr-FR"/>
              </w:rPr>
            </w:pPr>
            <w:r w:rsidRPr="00FD6A5D">
              <w:rPr>
                <w:lang w:val="fr-FR"/>
              </w:rPr>
              <w:t>+</w:t>
            </w:r>
          </w:p>
        </w:tc>
      </w:tr>
      <w:tr w:rsidR="00551DE6" w14:paraId="6E556626" w14:textId="77777777" w:rsidTr="00551DE6">
        <w:trPr>
          <w:cantSplit/>
          <w:trHeight w:val="1493"/>
        </w:trPr>
        <w:tc>
          <w:tcPr>
            <w:tcW w:w="2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F5E9E" w14:textId="77777777" w:rsidR="00551DE6" w:rsidRPr="00551DE6" w:rsidRDefault="00551DE6">
            <w:pPr>
              <w:pStyle w:val="VOTINGTABLECELLSIMPLEOBJECT"/>
              <w:rPr>
                <w:lang w:val="fr-FR"/>
              </w:rPr>
            </w:pPr>
            <w:r w:rsidRPr="00551DE6">
              <w:rPr>
                <w:lang w:val="fr-FR"/>
              </w:rPr>
              <w:t xml:space="preserve">Article 1, après le point 6 </w:t>
            </w:r>
            <w:r w:rsidR="00F92044">
              <w:rPr>
                <w:lang w:val="fr-FR"/>
              </w:rPr>
              <w:t>règlement</w:t>
            </w:r>
            <w:r w:rsidRPr="00551DE6">
              <w:rPr>
                <w:lang w:val="fr-FR"/>
              </w:rPr>
              <w:t xml:space="preserve"> (</w:t>
            </w:r>
            <w:r w:rsidR="00077777">
              <w:rPr>
                <w:lang w:val="fr-FR"/>
              </w:rPr>
              <w:t>UE</w:t>
            </w:r>
            <w:r w:rsidRPr="00551DE6">
              <w:rPr>
                <w:lang w:val="fr-FR"/>
              </w:rPr>
              <w:t xml:space="preserve">) </w:t>
            </w:r>
            <w:r w:rsidR="00F92044">
              <w:rPr>
                <w:lang w:val="fr-FR"/>
              </w:rPr>
              <w:t>n°</w:t>
            </w:r>
            <w:r w:rsidRPr="00551DE6">
              <w:rPr>
                <w:lang w:val="fr-FR"/>
              </w:rPr>
              <w:t xml:space="preserve"> 223/2014</w:t>
            </w:r>
            <w:r w:rsidRPr="00551DE6">
              <w:rPr>
                <w:lang w:val="fr-FR"/>
              </w:rPr>
              <w:br/>
              <w:t>article 26, paragraphe 4</w:t>
            </w:r>
            <w:r w:rsidR="00FD6A5D">
              <w:rPr>
                <w:lang w:val="fr-FR"/>
              </w:rPr>
              <w:t>,</w:t>
            </w:r>
            <w:r w:rsidRPr="00551DE6">
              <w:rPr>
                <w:lang w:val="fr-FR"/>
              </w:rPr>
              <w:t xml:space="preserve"> point b</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DC451" w14:textId="77777777" w:rsidR="00551DE6" w:rsidRDefault="00551DE6">
            <w:pPr>
              <w:pStyle w:val="VOTINGTABLECELLAN"/>
            </w:pPr>
            <w:r>
              <w:t>4</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12700" w14:textId="77777777" w:rsidR="00551DE6" w:rsidRDefault="00551DE6">
            <w:pPr>
              <w:pStyle w:val="VOTINGTABLECELLAUTHOR"/>
            </w:pPr>
            <w:r>
              <w:t>GUE/NGL</w:t>
            </w:r>
          </w:p>
        </w:tc>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20118" w14:textId="77777777" w:rsidR="00551DE6" w:rsidRDefault="00551DE6">
            <w:pPr>
              <w:pStyle w:val="VOTINGTABLECELLAN"/>
            </w:pPr>
            <w:r>
              <w:t>AN</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0C43E" w14:textId="77777777" w:rsidR="00551DE6" w:rsidRDefault="00551DE6">
            <w:pPr>
              <w:pStyle w:val="VOTINGTABLECELLVOTE"/>
            </w:pPr>
            <w:r>
              <w:t>-</w:t>
            </w:r>
          </w:p>
        </w:tc>
      </w:tr>
      <w:tr w:rsidR="00551DE6" w14:paraId="70C343CD" w14:textId="77777777" w:rsidTr="00551DE6">
        <w:trPr>
          <w:cantSplit/>
          <w:trHeight w:val="1493"/>
        </w:trPr>
        <w:tc>
          <w:tcPr>
            <w:tcW w:w="2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CA1BC" w14:textId="77777777" w:rsidR="00551DE6" w:rsidRDefault="00551DE6">
            <w:pPr>
              <w:pStyle w:val="VOTINGTABLECELLSIMPLEOBJECT"/>
            </w:pPr>
            <w:proofErr w:type="spellStart"/>
            <w:r>
              <w:t>Considérant</w:t>
            </w:r>
            <w:proofErr w:type="spellEnd"/>
            <w:r>
              <w:t xml:space="preserve"> 5</w:t>
            </w:r>
          </w:p>
        </w:tc>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592B8" w14:textId="77777777" w:rsidR="00551DE6" w:rsidRDefault="00551DE6">
            <w:pPr>
              <w:pStyle w:val="VOTINGTABLECELLAN"/>
            </w:pPr>
            <w:r>
              <w:t>1</w:t>
            </w:r>
          </w:p>
        </w:tc>
        <w:tc>
          <w:tcPr>
            <w:tcW w:w="1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A8C7D" w14:textId="77777777" w:rsidR="00551DE6" w:rsidRDefault="00551DE6">
            <w:pPr>
              <w:pStyle w:val="VOTINGTABLECELLAUTHOR"/>
            </w:pPr>
            <w:r>
              <w:t>PPE, S&amp;D, Renew, ID, Verts/ALE, ECR, GUE/NGL</w:t>
            </w:r>
          </w:p>
        </w:tc>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C63C3" w14:textId="77777777" w:rsidR="00551DE6" w:rsidRDefault="00551DE6">
            <w:pPr>
              <w:pStyle w:val="VOTINGTABLECELLAN"/>
            </w:pPr>
            <w:r>
              <w:t>AN</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C0D33" w14:textId="77777777" w:rsidR="00551DE6" w:rsidRDefault="00551DE6">
            <w:pPr>
              <w:pStyle w:val="VOTINGTABLECELLVOTE"/>
            </w:pPr>
            <w:r>
              <w:t>+</w:t>
            </w:r>
          </w:p>
        </w:tc>
      </w:tr>
      <w:tr w:rsidR="00551DE6" w14:paraId="6399B5C9" w14:textId="77777777" w:rsidTr="00551DE6">
        <w:trPr>
          <w:cantSplit/>
          <w:trHeight w:val="477"/>
        </w:trPr>
        <w:tc>
          <w:tcPr>
            <w:tcW w:w="59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D0D6E" w14:textId="77777777" w:rsidR="00551DE6" w:rsidRDefault="00551DE6">
            <w:pPr>
              <w:pStyle w:val="VOTINGTABLECELLOBJECT"/>
            </w:pPr>
            <w:r>
              <w:t>Proposition de la Commission</w:t>
            </w:r>
          </w:p>
        </w:tc>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8F57A" w14:textId="77777777" w:rsidR="00551DE6" w:rsidRDefault="00551DE6">
            <w:pPr>
              <w:pStyle w:val="VOTINGTABLECELLAN"/>
            </w:pPr>
            <w:r>
              <w:t>AN</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E0BDC" w14:textId="77777777" w:rsidR="00551DE6" w:rsidRDefault="00551DE6">
            <w:pPr>
              <w:pStyle w:val="VOTINGTABLECELLVOTE"/>
            </w:pPr>
            <w:r>
              <w:t>+</w:t>
            </w:r>
          </w:p>
        </w:tc>
      </w:tr>
    </w:tbl>
    <w:p w14:paraId="1ADFC912" w14:textId="77777777" w:rsidR="00FE3F00" w:rsidRDefault="00FE3F00">
      <w:pPr>
        <w:pStyle w:val="STYTAB"/>
      </w:pPr>
    </w:p>
    <w:p w14:paraId="16318458" w14:textId="77777777" w:rsidR="00FE3F00" w:rsidRDefault="00FE3F00">
      <w:pPr>
        <w:pStyle w:val="STYTAB"/>
      </w:pPr>
    </w:p>
    <w:p w14:paraId="04AEDE6B" w14:textId="77777777" w:rsidR="00FE3F00" w:rsidRDefault="00FE3F00">
      <w:pPr>
        <w:pStyle w:val="STYTAB"/>
      </w:pPr>
    </w:p>
    <w:p w14:paraId="4397560F" w14:textId="77777777" w:rsidR="00FE3F00" w:rsidRPr="00551DE6" w:rsidRDefault="000C66B3">
      <w:pPr>
        <w:pStyle w:val="VOTETITLE"/>
        <w:rPr>
          <w:lang w:val="fr-FR"/>
        </w:rPr>
      </w:pPr>
      <w:bookmarkStart w:id="9" w:name="_Toc39498183"/>
      <w:r w:rsidRPr="00551DE6">
        <w:rPr>
          <w:lang w:val="fr-FR"/>
        </w:rPr>
        <w:t xml:space="preserve">Mesures spécifiques visant à atténuer les effets de la pandémie de COVID-19 dans le secteur </w:t>
      </w:r>
      <w:r w:rsidR="00757E39">
        <w:rPr>
          <w:lang w:val="fr-FR"/>
        </w:rPr>
        <w:t>de la pêche et de l’aquaculture</w:t>
      </w:r>
      <w:r w:rsidRPr="00551DE6">
        <w:rPr>
          <w:lang w:val="fr-FR"/>
        </w:rPr>
        <w:t xml:space="preserve"> ***I</w:t>
      </w:r>
      <w:bookmarkEnd w:id="9"/>
    </w:p>
    <w:p w14:paraId="1FCD5737" w14:textId="77777777" w:rsidR="00FE3F00" w:rsidRPr="00551DE6" w:rsidRDefault="00026339">
      <w:pPr>
        <w:pStyle w:val="VOTEREPORTTITLE"/>
        <w:rPr>
          <w:lang w:val="fr-FR"/>
        </w:rPr>
      </w:pPr>
      <w:r>
        <w:rPr>
          <w:lang w:val="fr-FR"/>
        </w:rPr>
        <w:t>Proposition d</w:t>
      </w:r>
      <w:r w:rsidR="00F130B8">
        <w:rPr>
          <w:lang w:val="fr-FR"/>
        </w:rPr>
        <w:t>e</w:t>
      </w:r>
      <w:r>
        <w:rPr>
          <w:lang w:val="fr-FR"/>
        </w:rPr>
        <w:t xml:space="preserve"> règlement</w:t>
      </w:r>
      <w:r w:rsidRPr="005263C0">
        <w:rPr>
          <w:lang w:val="fr-FR"/>
        </w:rPr>
        <w:t xml:space="preserve"> </w:t>
      </w:r>
      <w:r>
        <w:rPr>
          <w:lang w:val="fr-FR"/>
        </w:rPr>
        <w:t>(</w:t>
      </w:r>
      <w:proofErr w:type="gramStart"/>
      <w:r w:rsidR="005263C0" w:rsidRPr="005263C0">
        <w:rPr>
          <w:lang w:val="fr-FR"/>
        </w:rPr>
        <w:t>COM(</w:t>
      </w:r>
      <w:proofErr w:type="gramEnd"/>
      <w:r w:rsidR="005263C0" w:rsidRPr="005263C0">
        <w:rPr>
          <w:lang w:val="fr-FR"/>
        </w:rPr>
        <w:t xml:space="preserve">2020)0142 </w:t>
      </w:r>
      <w:r>
        <w:rPr>
          <w:lang w:val="fr-FR"/>
        </w:rPr>
        <w:t>- C9-0093/2020 - 2020/0059(COD))</w:t>
      </w:r>
    </w:p>
    <w:tbl>
      <w:tblPr>
        <w:tblW w:w="9072" w:type="dxa"/>
        <w:tblInd w:w="108" w:type="dxa"/>
        <w:tblLayout w:type="fixed"/>
        <w:tblCellMar>
          <w:left w:w="10" w:type="dxa"/>
          <w:right w:w="10" w:type="dxa"/>
        </w:tblCellMar>
        <w:tblLook w:val="04A0" w:firstRow="1" w:lastRow="0" w:firstColumn="1" w:lastColumn="0" w:noHBand="0" w:noVBand="1"/>
      </w:tblPr>
      <w:tblGrid>
        <w:gridCol w:w="2893"/>
        <w:gridCol w:w="1163"/>
        <w:gridCol w:w="1941"/>
        <w:gridCol w:w="1258"/>
        <w:gridCol w:w="1817"/>
      </w:tblGrid>
      <w:tr w:rsidR="00780228" w:rsidRPr="00551DE6" w14:paraId="7429EE51" w14:textId="77777777" w:rsidTr="00780228">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397A3B0" w14:textId="77777777" w:rsidR="00780228" w:rsidRDefault="00780228">
            <w:pPr>
              <w:pStyle w:val="VOTINGTABLEHEADER"/>
            </w:pPr>
            <w:r>
              <w:t>Objet</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B6F4E17" w14:textId="77777777" w:rsidR="00780228" w:rsidRDefault="00780228">
            <w:pPr>
              <w:pStyle w:val="VOTINGTABLEHEADER"/>
            </w:pPr>
            <w:r>
              <w:t xml:space="preserve">Am </w:t>
            </w:r>
            <w:r w:rsidR="00F92044">
              <w:t>n°</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8136FD8" w14:textId="77777777" w:rsidR="00780228" w:rsidRDefault="00780228">
            <w:pPr>
              <w:pStyle w:val="VOTINGTABLEHEADER"/>
            </w:pPr>
            <w:r>
              <w:t>Auteur</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CB680BF" w14:textId="77777777" w:rsidR="00780228" w:rsidRDefault="00780228">
            <w:pPr>
              <w:pStyle w:val="VOTINGTABLEHEADER"/>
            </w:pPr>
            <w:r>
              <w:t>AN, etc.</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7075D99A" w14:textId="77777777" w:rsidR="00780228" w:rsidRDefault="00780228">
            <w:pPr>
              <w:pStyle w:val="VOTINGTABLEHEADER"/>
            </w:pPr>
            <w:r>
              <w:t>Vote</w:t>
            </w:r>
          </w:p>
        </w:tc>
      </w:tr>
      <w:tr w:rsidR="00780228" w:rsidRPr="00FD6A5D" w14:paraId="2D504EFC" w14:textId="77777777" w:rsidTr="00780228">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87F8F" w14:textId="77777777" w:rsidR="00780228" w:rsidRPr="00551DE6" w:rsidRDefault="00780228">
            <w:pPr>
              <w:pStyle w:val="VOTINGTABLECELLSIMPLEOBJECT"/>
              <w:rPr>
                <w:lang w:val="fr-FR"/>
              </w:rPr>
            </w:pPr>
            <w:r w:rsidRPr="00551DE6">
              <w:rPr>
                <w:lang w:val="fr-FR"/>
              </w:rPr>
              <w:t xml:space="preserve">Article 1, point 1 </w:t>
            </w:r>
            <w:r w:rsidR="00FD6A5D">
              <w:rPr>
                <w:lang w:val="fr-FR"/>
              </w:rPr>
              <w:br/>
            </w:r>
            <w:r w:rsidR="00F92044">
              <w:rPr>
                <w:lang w:val="fr-FR"/>
              </w:rPr>
              <w:t>règlement</w:t>
            </w:r>
            <w:r w:rsidRPr="00551DE6">
              <w:rPr>
                <w:lang w:val="fr-FR"/>
              </w:rPr>
              <w:t xml:space="preserve"> (UE) nº 508/2014</w:t>
            </w:r>
            <w:r w:rsidRPr="00551DE6">
              <w:rPr>
                <w:lang w:val="fr-FR"/>
              </w:rPr>
              <w:br/>
              <w:t>article 13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2343D" w14:textId="77777777" w:rsidR="00780228" w:rsidRPr="00FD6A5D" w:rsidRDefault="00780228">
            <w:pPr>
              <w:pStyle w:val="VOTINGTABLECELLAN"/>
              <w:rPr>
                <w:lang w:val="fr-FR"/>
              </w:rPr>
            </w:pPr>
            <w:r w:rsidRPr="00FD6A5D">
              <w:rPr>
                <w:lang w:val="fr-FR"/>
              </w:rPr>
              <w:t>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AF735" w14:textId="77777777" w:rsidR="00780228" w:rsidRPr="00FD6A5D" w:rsidRDefault="00780228">
            <w:pPr>
              <w:pStyle w:val="VOTINGTABLECELLAUTHOR"/>
              <w:rPr>
                <w:lang w:val="fr-FR"/>
              </w:rPr>
            </w:pPr>
            <w:r w:rsidRPr="00FD6A5D">
              <w:rPr>
                <w:lang w:val="fr-FR"/>
              </w:rP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A6712" w14:textId="77777777" w:rsidR="00780228" w:rsidRPr="00FD6A5D" w:rsidRDefault="00780228">
            <w:pPr>
              <w:pStyle w:val="VOTINGTABLECELLAN"/>
              <w:rPr>
                <w:lang w:val="fr-FR"/>
              </w:rPr>
            </w:pPr>
            <w:r w:rsidRPr="00FD6A5D">
              <w:rPr>
                <w:lang w:val="fr-FR"/>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10DEE" w14:textId="77777777" w:rsidR="00780228" w:rsidRPr="00FD6A5D" w:rsidRDefault="00780228">
            <w:pPr>
              <w:pStyle w:val="VOTINGTABLECELLVOTE"/>
              <w:rPr>
                <w:lang w:val="fr-FR"/>
              </w:rPr>
            </w:pPr>
            <w:r w:rsidRPr="00FD6A5D">
              <w:rPr>
                <w:lang w:val="fr-FR"/>
              </w:rPr>
              <w:t>-</w:t>
            </w:r>
          </w:p>
        </w:tc>
      </w:tr>
      <w:tr w:rsidR="00780228" w:rsidRPr="00FD6A5D" w14:paraId="79E6096B" w14:textId="77777777" w:rsidTr="00780228">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2E61F" w14:textId="77777777" w:rsidR="00780228" w:rsidRPr="00FD6A5D" w:rsidRDefault="00780228">
            <w:pPr>
              <w:rPr>
                <w:lang w:val="fr-FR"/>
              </w:rPr>
            </w:pP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32588" w14:textId="77777777" w:rsidR="00780228" w:rsidRPr="00FD6A5D" w:rsidRDefault="00780228">
            <w:pPr>
              <w:pStyle w:val="VOTINGTABLECELLAN"/>
              <w:rPr>
                <w:lang w:val="fr-FR"/>
              </w:rPr>
            </w:pPr>
            <w:r w:rsidRPr="00FD6A5D">
              <w:rPr>
                <w:lang w:val="fr-FR"/>
              </w:rPr>
              <w:t>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38609" w14:textId="77777777" w:rsidR="00780228" w:rsidRPr="006332FB" w:rsidRDefault="00780228">
            <w:pPr>
              <w:pStyle w:val="VOTINGTABLECELLAUTHOR"/>
            </w:pPr>
            <w:r w:rsidRPr="006332FB">
              <w:t>PPE, S&amp;D, Renew, ID, ECR,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C085" w14:textId="77777777" w:rsidR="00780228" w:rsidRPr="00FD6A5D" w:rsidRDefault="00780228">
            <w:pPr>
              <w:pStyle w:val="VOTINGTABLECELLAN"/>
              <w:rPr>
                <w:lang w:val="fr-FR"/>
              </w:rPr>
            </w:pPr>
            <w:r w:rsidRPr="00FD6A5D">
              <w:rPr>
                <w:lang w:val="fr-FR"/>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B591A" w14:textId="77777777" w:rsidR="00780228" w:rsidRPr="00FD6A5D" w:rsidRDefault="00780228">
            <w:pPr>
              <w:pStyle w:val="VOTINGTABLECELLVOTE"/>
              <w:rPr>
                <w:lang w:val="fr-FR"/>
              </w:rPr>
            </w:pPr>
            <w:r w:rsidRPr="00FD6A5D">
              <w:rPr>
                <w:lang w:val="fr-FR"/>
              </w:rPr>
              <w:t>+</w:t>
            </w:r>
          </w:p>
        </w:tc>
      </w:tr>
      <w:tr w:rsidR="00780228" w14:paraId="0D05CCA6"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438F3" w14:textId="77777777" w:rsidR="00780228" w:rsidRPr="00551DE6" w:rsidRDefault="00780228">
            <w:pPr>
              <w:pStyle w:val="VOTINGTABLECELLSIMPLEOBJECT"/>
              <w:rPr>
                <w:lang w:val="fr-FR"/>
              </w:rPr>
            </w:pPr>
            <w:r w:rsidRPr="00551DE6">
              <w:rPr>
                <w:lang w:val="fr-FR"/>
              </w:rPr>
              <w:lastRenderedPageBreak/>
              <w:t xml:space="preserve">Article 1, après le point 5 </w:t>
            </w:r>
            <w:r w:rsidR="00F92044">
              <w:rPr>
                <w:lang w:val="fr-FR"/>
              </w:rPr>
              <w:t>règlement</w:t>
            </w:r>
            <w:r w:rsidRPr="00551DE6">
              <w:rPr>
                <w:lang w:val="fr-FR"/>
              </w:rPr>
              <w:t xml:space="preserve"> (UE) nº 508/2014</w:t>
            </w:r>
            <w:r w:rsidRPr="00551DE6">
              <w:rPr>
                <w:lang w:val="fr-FR"/>
              </w:rPr>
              <w:br/>
              <w:t>après l'article 29</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96520" w14:textId="77777777" w:rsidR="00780228" w:rsidRDefault="00780228">
            <w:pPr>
              <w:pStyle w:val="VOTINGTABLECELLAN"/>
            </w:pPr>
            <w:r>
              <w:t>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91B7F" w14:textId="77777777" w:rsidR="00780228" w:rsidRDefault="00780228">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0AAAF" w14:textId="77777777" w:rsidR="00780228" w:rsidRDefault="0078022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0DA5D" w14:textId="77777777" w:rsidR="00780228" w:rsidRDefault="00780228">
            <w:pPr>
              <w:pStyle w:val="VOTINGTABLECELLVOTE"/>
            </w:pPr>
            <w:r>
              <w:t>-</w:t>
            </w:r>
          </w:p>
        </w:tc>
      </w:tr>
      <w:tr w:rsidR="00780228" w:rsidRPr="00FD6A5D" w14:paraId="2DC2E45C"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8ABE3" w14:textId="77777777" w:rsidR="00780228" w:rsidRPr="00551DE6" w:rsidRDefault="00780228">
            <w:pPr>
              <w:pStyle w:val="VOTINGTABLECELLSIMPLEOBJECT"/>
              <w:rPr>
                <w:lang w:val="fr-FR"/>
              </w:rPr>
            </w:pPr>
            <w:r w:rsidRPr="00551DE6">
              <w:rPr>
                <w:lang w:val="fr-FR"/>
              </w:rPr>
              <w:t xml:space="preserve">Article 1, point 6 </w:t>
            </w:r>
            <w:r w:rsidR="00FD6A5D">
              <w:rPr>
                <w:lang w:val="fr-FR"/>
              </w:rPr>
              <w:br/>
            </w:r>
            <w:r w:rsidR="00F92044">
              <w:rPr>
                <w:lang w:val="fr-FR"/>
              </w:rPr>
              <w:t>règlement</w:t>
            </w:r>
            <w:r w:rsidRPr="00551DE6">
              <w:rPr>
                <w:lang w:val="fr-FR"/>
              </w:rPr>
              <w:t xml:space="preserve"> (UE) nº 508/2014</w:t>
            </w:r>
            <w:r w:rsidRPr="00551DE6">
              <w:rPr>
                <w:lang w:val="fr-FR"/>
              </w:rPr>
              <w:br/>
              <w:t>article 33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6FB0C" w14:textId="77777777" w:rsidR="00780228" w:rsidRPr="00FD6A5D" w:rsidRDefault="00780228">
            <w:pPr>
              <w:pStyle w:val="VOTINGTABLECELLAN"/>
              <w:rPr>
                <w:lang w:val="fr-FR"/>
              </w:rPr>
            </w:pPr>
            <w:r w:rsidRPr="00FD6A5D">
              <w:rPr>
                <w:lang w:val="fr-FR"/>
              </w:rPr>
              <w:t>10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9D2EA" w14:textId="77777777" w:rsidR="00780228" w:rsidRPr="006332FB" w:rsidRDefault="00780228">
            <w:pPr>
              <w:pStyle w:val="VOTINGTABLECELLAUTHOR"/>
            </w:pPr>
            <w:r w:rsidRPr="006332FB">
              <w:t>PPE, S&amp;D, Renew, ID, ECR,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D2B2E" w14:textId="77777777" w:rsidR="00780228" w:rsidRPr="00FD6A5D" w:rsidRDefault="00780228">
            <w:pPr>
              <w:pStyle w:val="VOTINGTABLECELLAN"/>
              <w:rPr>
                <w:lang w:val="fr-FR"/>
              </w:rPr>
            </w:pPr>
            <w:r w:rsidRPr="00FD6A5D">
              <w:rPr>
                <w:lang w:val="fr-FR"/>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E6B30" w14:textId="77777777" w:rsidR="00780228" w:rsidRPr="00FD6A5D" w:rsidRDefault="00780228">
            <w:pPr>
              <w:pStyle w:val="VOTINGTABLECELLVOTE"/>
              <w:rPr>
                <w:lang w:val="fr-FR"/>
              </w:rPr>
            </w:pPr>
            <w:r w:rsidRPr="00FD6A5D">
              <w:rPr>
                <w:lang w:val="fr-FR"/>
              </w:rPr>
              <w:t>+</w:t>
            </w:r>
          </w:p>
        </w:tc>
      </w:tr>
      <w:tr w:rsidR="00780228" w14:paraId="51B14D0D"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F61AF" w14:textId="77777777" w:rsidR="00780228" w:rsidRPr="00551DE6" w:rsidRDefault="00780228">
            <w:pPr>
              <w:pStyle w:val="VOTINGTABLECELLSIMPLEOBJECT"/>
              <w:rPr>
                <w:lang w:val="fr-FR"/>
              </w:rPr>
            </w:pPr>
            <w:r w:rsidRPr="00551DE6">
              <w:rPr>
                <w:lang w:val="fr-FR"/>
              </w:rPr>
              <w:t xml:space="preserve">Article 1, point 8 </w:t>
            </w:r>
            <w:r w:rsidR="00FD6A5D">
              <w:rPr>
                <w:lang w:val="fr-FR"/>
              </w:rPr>
              <w:br/>
            </w:r>
            <w:r w:rsidR="00F92044">
              <w:rPr>
                <w:lang w:val="fr-FR"/>
              </w:rPr>
              <w:t>règlement</w:t>
            </w:r>
            <w:r w:rsidRPr="00551DE6">
              <w:rPr>
                <w:lang w:val="fr-FR"/>
              </w:rPr>
              <w:t xml:space="preserve"> (UE) nº 508/2014</w:t>
            </w:r>
            <w:r w:rsidRPr="00551DE6">
              <w:rPr>
                <w:lang w:val="fr-FR"/>
              </w:rPr>
              <w:br/>
              <w:t>article 55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33C42" w14:textId="77777777" w:rsidR="00780228" w:rsidRPr="00FD6A5D" w:rsidRDefault="00780228">
            <w:pPr>
              <w:pStyle w:val="VOTINGTABLECELLAN"/>
              <w:rPr>
                <w:lang w:val="fr-FR"/>
              </w:rPr>
            </w:pPr>
            <w:r w:rsidRPr="00FD6A5D">
              <w:rPr>
                <w:lang w:val="fr-FR"/>
              </w:rPr>
              <w:t>11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B86F7" w14:textId="77777777" w:rsidR="00780228" w:rsidRDefault="00780228">
            <w:pPr>
              <w:pStyle w:val="VOTINGTABLECELLAUTHOR"/>
            </w:pPr>
            <w:r w:rsidRPr="006332FB">
              <w:t>PPE, S&amp;D, Renew, ID, ECR</w:t>
            </w:r>
            <w:r>
              <w:t>,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5AD82" w14:textId="77777777" w:rsidR="00780228" w:rsidRDefault="0078022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E5720" w14:textId="77777777" w:rsidR="00780228" w:rsidRDefault="00780228">
            <w:pPr>
              <w:pStyle w:val="VOTINGTABLECELLVOTE"/>
            </w:pPr>
            <w:r>
              <w:t>+</w:t>
            </w:r>
          </w:p>
        </w:tc>
      </w:tr>
      <w:tr w:rsidR="00780228" w14:paraId="41F41DF7"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5D12E" w14:textId="77777777" w:rsidR="00780228" w:rsidRPr="00551DE6" w:rsidRDefault="00780228">
            <w:pPr>
              <w:pStyle w:val="VOTINGTABLECELLSIMPLEOBJECT"/>
              <w:rPr>
                <w:lang w:val="fr-FR"/>
              </w:rPr>
            </w:pPr>
            <w:r w:rsidRPr="00551DE6">
              <w:rPr>
                <w:lang w:val="fr-FR"/>
              </w:rPr>
              <w:t xml:space="preserve">Article 1, après le point 10 </w:t>
            </w:r>
            <w:r w:rsidR="00F92044">
              <w:rPr>
                <w:lang w:val="fr-FR"/>
              </w:rPr>
              <w:t>règlement</w:t>
            </w:r>
            <w:r w:rsidRPr="00551DE6">
              <w:rPr>
                <w:lang w:val="fr-FR"/>
              </w:rPr>
              <w:t xml:space="preserve"> (UE) nº 508/2014</w:t>
            </w:r>
            <w:r w:rsidRPr="00551DE6">
              <w:rPr>
                <w:lang w:val="fr-FR"/>
              </w:rPr>
              <w:br/>
              <w:t>article 68, après le paragraphe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682F1" w14:textId="77777777" w:rsidR="00780228" w:rsidRDefault="00780228">
            <w:pPr>
              <w:pStyle w:val="VOTINGTABLECELLAN"/>
            </w:pPr>
            <w:r>
              <w:t>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A17FD" w14:textId="77777777" w:rsidR="00780228" w:rsidRDefault="00780228">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726D7" w14:textId="77777777" w:rsidR="00780228" w:rsidRDefault="0078022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9EF75" w14:textId="77777777" w:rsidR="00780228" w:rsidRDefault="00780228">
            <w:pPr>
              <w:pStyle w:val="VOTINGTABLECELLVOTE"/>
            </w:pPr>
            <w:r>
              <w:t>-</w:t>
            </w:r>
          </w:p>
        </w:tc>
      </w:tr>
      <w:tr w:rsidR="00780228" w14:paraId="5D746D85"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E6AFD" w14:textId="77777777" w:rsidR="00780228" w:rsidRPr="00551DE6" w:rsidRDefault="00780228">
            <w:pPr>
              <w:pStyle w:val="VOTINGTABLECELLSIMPLEOBJECT"/>
              <w:rPr>
                <w:lang w:val="fr-FR"/>
              </w:rPr>
            </w:pPr>
            <w:r w:rsidRPr="00551DE6">
              <w:rPr>
                <w:lang w:val="fr-FR"/>
              </w:rPr>
              <w:t xml:space="preserve">Article 1, après le point 10 </w:t>
            </w:r>
            <w:r w:rsidR="00F92044">
              <w:rPr>
                <w:lang w:val="fr-FR"/>
              </w:rPr>
              <w:t>règlement</w:t>
            </w:r>
            <w:r w:rsidRPr="00551DE6">
              <w:rPr>
                <w:lang w:val="fr-FR"/>
              </w:rPr>
              <w:t xml:space="preserve"> (UE) nº 508/2014</w:t>
            </w:r>
            <w:r w:rsidRPr="00551DE6">
              <w:rPr>
                <w:lang w:val="fr-FR"/>
              </w:rPr>
              <w:br/>
              <w:t>article 69, après le paragraphe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B5916" w14:textId="77777777" w:rsidR="00780228" w:rsidRDefault="00780228">
            <w:pPr>
              <w:pStyle w:val="VOTINGTABLECELLAN"/>
            </w:pPr>
            <w:r>
              <w:t>12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5470D" w14:textId="77777777" w:rsidR="00780228" w:rsidRDefault="00780228">
            <w:pPr>
              <w:pStyle w:val="VOTINGTABLECELLAUTHOR"/>
            </w:pPr>
            <w:r>
              <w:t>PPE, S&amp;D, Renew, ID, ECR,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3C86A" w14:textId="77777777" w:rsidR="00780228" w:rsidRDefault="0078022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C6CBE" w14:textId="77777777" w:rsidR="00780228" w:rsidRDefault="00780228">
            <w:pPr>
              <w:pStyle w:val="VOTINGTABLECELLVOTE"/>
            </w:pPr>
            <w:r>
              <w:t>+</w:t>
            </w:r>
          </w:p>
        </w:tc>
      </w:tr>
      <w:tr w:rsidR="00780228" w14:paraId="504DF0FC"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A5F82" w14:textId="77777777" w:rsidR="00780228" w:rsidRPr="00551DE6" w:rsidRDefault="00780228">
            <w:pPr>
              <w:pStyle w:val="VOTINGTABLECELLSIMPLEOBJECT"/>
              <w:rPr>
                <w:lang w:val="fr-FR"/>
              </w:rPr>
            </w:pPr>
            <w:r w:rsidRPr="00551DE6">
              <w:rPr>
                <w:lang w:val="fr-FR"/>
              </w:rPr>
              <w:t xml:space="preserve">Article 1, après le point 10 </w:t>
            </w:r>
            <w:r w:rsidR="00F92044">
              <w:rPr>
                <w:lang w:val="fr-FR"/>
              </w:rPr>
              <w:t>règlement</w:t>
            </w:r>
            <w:r w:rsidRPr="00551DE6">
              <w:rPr>
                <w:lang w:val="fr-FR"/>
              </w:rPr>
              <w:t xml:space="preserve"> (UE) nº 508/2014</w:t>
            </w:r>
            <w:r w:rsidRPr="00551DE6">
              <w:rPr>
                <w:lang w:val="fr-FR"/>
              </w:rPr>
              <w:br/>
              <w:t>article 70, paragraphe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ED00C" w14:textId="77777777" w:rsidR="00780228" w:rsidRDefault="00780228">
            <w:pPr>
              <w:pStyle w:val="VOTINGTABLECELLAN"/>
            </w:pPr>
            <w:r>
              <w:t>13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043B0" w14:textId="77777777" w:rsidR="00780228" w:rsidRDefault="00780228">
            <w:pPr>
              <w:pStyle w:val="VOTINGTABLECELLAUTHOR"/>
            </w:pPr>
            <w:r>
              <w:t>PPE, S&amp;D, Renew, ID, ECR,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17CFF" w14:textId="77777777" w:rsidR="00780228" w:rsidRDefault="0078022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5161B" w14:textId="77777777" w:rsidR="00780228" w:rsidRDefault="00780228">
            <w:pPr>
              <w:pStyle w:val="VOTINGTABLECELLVOTE"/>
            </w:pPr>
            <w:r>
              <w:t>+</w:t>
            </w:r>
          </w:p>
        </w:tc>
      </w:tr>
      <w:tr w:rsidR="00780228" w14:paraId="6E139EE5"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2D1F5" w14:textId="77777777" w:rsidR="00780228" w:rsidRPr="00551DE6" w:rsidRDefault="00780228">
            <w:pPr>
              <w:pStyle w:val="VOTINGTABLECELLSIMPLEOBJECT"/>
              <w:rPr>
                <w:lang w:val="fr-FR"/>
              </w:rPr>
            </w:pPr>
            <w:r w:rsidRPr="00551DE6">
              <w:rPr>
                <w:lang w:val="fr-FR"/>
              </w:rPr>
              <w:t xml:space="preserve">Article 1, après le point 10 </w:t>
            </w:r>
            <w:r w:rsidR="00F92044">
              <w:rPr>
                <w:lang w:val="fr-FR"/>
              </w:rPr>
              <w:t>règlement</w:t>
            </w:r>
            <w:r w:rsidRPr="00551DE6">
              <w:rPr>
                <w:lang w:val="fr-FR"/>
              </w:rPr>
              <w:t xml:space="preserve"> (UE) nº 508/2014</w:t>
            </w:r>
            <w:r w:rsidRPr="00551DE6">
              <w:rPr>
                <w:lang w:val="fr-FR"/>
              </w:rPr>
              <w:br/>
              <w:t>article 72, paragraphe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D78C0" w14:textId="77777777" w:rsidR="00780228" w:rsidRDefault="00780228">
            <w:pPr>
              <w:pStyle w:val="VOTINGTABLECELLAN"/>
            </w:pPr>
            <w:r>
              <w:t>14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E21EF" w14:textId="77777777" w:rsidR="00780228" w:rsidRDefault="00780228">
            <w:pPr>
              <w:pStyle w:val="VOTINGTABLECELLAUTHOR"/>
            </w:pPr>
            <w:r>
              <w:t>PPE, S&amp;D, Renew, ID, ECR,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8B2E6" w14:textId="77777777" w:rsidR="00780228" w:rsidRDefault="0078022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4231C" w14:textId="77777777" w:rsidR="00780228" w:rsidRDefault="00780228">
            <w:pPr>
              <w:pStyle w:val="VOTINGTABLECELLVOTE"/>
            </w:pPr>
            <w:r>
              <w:t>+</w:t>
            </w:r>
          </w:p>
        </w:tc>
      </w:tr>
      <w:tr w:rsidR="00780228" w14:paraId="3021B586"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39A1A" w14:textId="77777777" w:rsidR="00780228" w:rsidRPr="00551DE6" w:rsidRDefault="00780228">
            <w:pPr>
              <w:pStyle w:val="VOTINGTABLECELLSIMPLEOBJECT"/>
              <w:rPr>
                <w:lang w:val="fr-FR"/>
              </w:rPr>
            </w:pPr>
            <w:r w:rsidRPr="00551DE6">
              <w:rPr>
                <w:lang w:val="fr-FR"/>
              </w:rPr>
              <w:t xml:space="preserve">Article 1, après le point 12 </w:t>
            </w:r>
            <w:r w:rsidR="00F92044">
              <w:rPr>
                <w:lang w:val="fr-FR"/>
              </w:rPr>
              <w:t>règlement</w:t>
            </w:r>
            <w:r w:rsidRPr="00551DE6">
              <w:rPr>
                <w:lang w:val="fr-FR"/>
              </w:rPr>
              <w:t xml:space="preserve"> (UE) nº 508/2014</w:t>
            </w:r>
            <w:r w:rsidRPr="00551DE6">
              <w:rPr>
                <w:lang w:val="fr-FR"/>
              </w:rPr>
              <w:br/>
              <w:t>article 94, après le paragraphe 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B81EE" w14:textId="77777777" w:rsidR="00780228" w:rsidRDefault="00780228">
            <w:pPr>
              <w:pStyle w:val="VOTINGTABLECELLAN"/>
            </w:pPr>
            <w:r>
              <w:t>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460EE" w14:textId="77777777" w:rsidR="00780228" w:rsidRDefault="00780228">
            <w:pPr>
              <w:pStyle w:val="VOTINGTABLECELLAUTHOR"/>
            </w:pPr>
            <w: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7504C" w14:textId="77777777" w:rsidR="00780228" w:rsidRDefault="0078022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0322D" w14:textId="77777777" w:rsidR="00780228" w:rsidRDefault="00780228">
            <w:pPr>
              <w:pStyle w:val="VOTINGTABLECELLVOTE"/>
            </w:pPr>
            <w:r>
              <w:t>-</w:t>
            </w:r>
          </w:p>
        </w:tc>
      </w:tr>
      <w:tr w:rsidR="00780228" w14:paraId="2F2324E8"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DB2F8" w14:textId="77777777" w:rsidR="00780228" w:rsidRPr="00551DE6" w:rsidRDefault="00780228">
            <w:pPr>
              <w:pStyle w:val="VOTINGTABLECELLSIMPLEOBJECT"/>
              <w:rPr>
                <w:lang w:val="fr-FR"/>
              </w:rPr>
            </w:pPr>
            <w:r w:rsidRPr="00551DE6">
              <w:rPr>
                <w:lang w:val="fr-FR"/>
              </w:rPr>
              <w:t xml:space="preserve">Article 1, après le point 12 </w:t>
            </w:r>
            <w:r w:rsidR="00F92044">
              <w:rPr>
                <w:lang w:val="fr-FR"/>
              </w:rPr>
              <w:t>règlement</w:t>
            </w:r>
            <w:r w:rsidRPr="00551DE6">
              <w:rPr>
                <w:lang w:val="fr-FR"/>
              </w:rPr>
              <w:t xml:space="preserve"> (UE) nº 508/2014</w:t>
            </w:r>
            <w:r w:rsidRPr="00551DE6">
              <w:rPr>
                <w:lang w:val="fr-FR"/>
              </w:rPr>
              <w:br/>
              <w:t>article 95, paragraphe 2, point 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78D0B" w14:textId="77777777" w:rsidR="00780228" w:rsidRDefault="00780228">
            <w:pPr>
              <w:pStyle w:val="VOTINGTABLECELLAN"/>
            </w:pPr>
            <w:r>
              <w:t>15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A9445" w14:textId="77777777" w:rsidR="00780228" w:rsidRDefault="00780228">
            <w:pPr>
              <w:pStyle w:val="VOTINGTABLECELLAUTHOR"/>
            </w:pPr>
            <w:r>
              <w:t>PPE, S&amp;D, Renew, ID, ECR,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6FA86" w14:textId="77777777" w:rsidR="00780228" w:rsidRDefault="0078022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5D042" w14:textId="77777777" w:rsidR="00780228" w:rsidRDefault="00780228">
            <w:pPr>
              <w:pStyle w:val="VOTINGTABLECELLVOTE"/>
            </w:pPr>
            <w:r>
              <w:t>+</w:t>
            </w:r>
          </w:p>
        </w:tc>
      </w:tr>
      <w:tr w:rsidR="00780228" w14:paraId="701EED86"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BA335" w14:textId="77777777" w:rsidR="00780228" w:rsidRDefault="00780228">
            <w:pPr>
              <w:pStyle w:val="VOTINGTABLECELLSIMPLEOBJECT"/>
            </w:pPr>
            <w:proofErr w:type="spellStart"/>
            <w:r>
              <w:t>Considérant</w:t>
            </w:r>
            <w:proofErr w:type="spellEnd"/>
            <w:r>
              <w:t xml:space="preserve">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11AAB" w14:textId="77777777" w:rsidR="00780228" w:rsidRDefault="00780228">
            <w:pPr>
              <w:pStyle w:val="VOTINGTABLECELLAN"/>
            </w:pPr>
            <w:r>
              <w:t>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8FA0C" w14:textId="77777777" w:rsidR="00780228" w:rsidRDefault="00780228">
            <w:pPr>
              <w:pStyle w:val="VOTINGTABLECELLAUTHOR"/>
            </w:pPr>
            <w:r>
              <w:t>PPE, S&amp;D, Renew, ID, ECR,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D75B9" w14:textId="77777777" w:rsidR="00780228" w:rsidRDefault="0078022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A3277" w14:textId="77777777" w:rsidR="00780228" w:rsidRDefault="00780228">
            <w:pPr>
              <w:pStyle w:val="VOTINGTABLECELLVOTE"/>
            </w:pPr>
            <w:r>
              <w:t>+</w:t>
            </w:r>
          </w:p>
        </w:tc>
      </w:tr>
      <w:tr w:rsidR="00780228" w14:paraId="189CECD2"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B15E7" w14:textId="77777777" w:rsidR="00780228" w:rsidRDefault="00780228">
            <w:pPr>
              <w:pStyle w:val="VOTINGTABLECELLSIMPLEOBJECT"/>
            </w:pPr>
            <w:proofErr w:type="spellStart"/>
            <w:r>
              <w:t>Considérant</w:t>
            </w:r>
            <w:proofErr w:type="spellEnd"/>
            <w:r>
              <w:t xml:space="preserve"> 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4323C" w14:textId="77777777" w:rsidR="00780228" w:rsidRDefault="00780228">
            <w:pPr>
              <w:pStyle w:val="VOTINGTABLECELLAN"/>
            </w:pPr>
            <w:r>
              <w:t>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7F040" w14:textId="77777777" w:rsidR="00780228" w:rsidRDefault="00780228">
            <w:pPr>
              <w:pStyle w:val="VOTINGTABLECELLAUTHOR"/>
            </w:pPr>
            <w:r>
              <w:t>PPE, S&amp;D, Renew, ID, ECR,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8B9E3" w14:textId="77777777" w:rsidR="00780228" w:rsidRDefault="0078022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03639" w14:textId="77777777" w:rsidR="00780228" w:rsidRDefault="00780228">
            <w:pPr>
              <w:pStyle w:val="VOTINGTABLECELLVOTE"/>
            </w:pPr>
            <w:r>
              <w:t>+</w:t>
            </w:r>
          </w:p>
        </w:tc>
      </w:tr>
      <w:tr w:rsidR="00780228" w14:paraId="1A745B21"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5EC09" w14:textId="77777777" w:rsidR="00780228" w:rsidRDefault="00780228">
            <w:pPr>
              <w:pStyle w:val="VOTINGTABLECELLSIMPLEOBJECT"/>
            </w:pPr>
            <w:proofErr w:type="spellStart"/>
            <w:r>
              <w:t>Considérant</w:t>
            </w:r>
            <w:proofErr w:type="spellEnd"/>
            <w:r>
              <w:t xml:space="preserve"> 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CF481" w14:textId="77777777" w:rsidR="00780228" w:rsidRDefault="00780228">
            <w:pPr>
              <w:pStyle w:val="VOTINGTABLECELLAN"/>
            </w:pPr>
            <w:r>
              <w:t>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CCD88" w14:textId="77777777" w:rsidR="00780228" w:rsidRDefault="00780228">
            <w:pPr>
              <w:pStyle w:val="VOTINGTABLECELLAUTHOR"/>
            </w:pPr>
            <w:r>
              <w:t>PPE, S&amp;D, Renew, ID, ECR,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5BDFD" w14:textId="77777777" w:rsidR="00780228" w:rsidRDefault="0078022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655BF" w14:textId="77777777" w:rsidR="00780228" w:rsidRDefault="00780228">
            <w:pPr>
              <w:pStyle w:val="VOTINGTABLECELLVOTE"/>
            </w:pPr>
            <w:r>
              <w:t>+</w:t>
            </w:r>
          </w:p>
        </w:tc>
      </w:tr>
      <w:tr w:rsidR="00780228" w14:paraId="2AE649F8"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8B330" w14:textId="77777777" w:rsidR="00780228" w:rsidRDefault="00780228">
            <w:pPr>
              <w:pStyle w:val="VOTINGTABLECELLSIMPLEOBJECT"/>
            </w:pPr>
            <w:r>
              <w:lastRenderedPageBreak/>
              <w:t xml:space="preserve">Après le </w:t>
            </w:r>
            <w:proofErr w:type="spellStart"/>
            <w:r>
              <w:t>considérant</w:t>
            </w:r>
            <w:proofErr w:type="spellEnd"/>
            <w:r>
              <w:t xml:space="preserve"> 10</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F2D1A" w14:textId="77777777" w:rsidR="00780228" w:rsidRDefault="00780228">
            <w:pPr>
              <w:pStyle w:val="VOTINGTABLECELLAN"/>
            </w:pPr>
            <w:r>
              <w:t>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2113D" w14:textId="77777777" w:rsidR="00780228" w:rsidRDefault="00780228">
            <w:pPr>
              <w:pStyle w:val="VOTINGTABLECELLAUTHOR"/>
            </w:pPr>
            <w:r>
              <w:t>PPE, S&amp;D, Renew, ID, ECR,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C4659" w14:textId="77777777" w:rsidR="00780228" w:rsidRDefault="0078022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3A178" w14:textId="77777777" w:rsidR="00780228" w:rsidRDefault="00780228">
            <w:pPr>
              <w:pStyle w:val="VOTINGTABLECELLVOTE"/>
            </w:pPr>
            <w:r>
              <w:t>+</w:t>
            </w:r>
          </w:p>
        </w:tc>
      </w:tr>
      <w:tr w:rsidR="00780228" w14:paraId="72CD73A1"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06C9C" w14:textId="77777777" w:rsidR="00780228" w:rsidRDefault="00780228">
            <w:pPr>
              <w:pStyle w:val="VOTINGTABLECELLSIMPLEOBJECT"/>
            </w:pPr>
            <w:proofErr w:type="spellStart"/>
            <w:r>
              <w:t>Déclaration</w:t>
            </w:r>
            <w:proofErr w:type="spellEnd"/>
            <w:r>
              <w:t xml:space="preserve"> commune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37B62" w14:textId="77777777" w:rsidR="00780228" w:rsidRDefault="00780228">
            <w:pPr>
              <w:pStyle w:val="VOTINGTABLECELLAN"/>
            </w:pPr>
            <w:r>
              <w:t>16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128DB" w14:textId="77777777" w:rsidR="00780228" w:rsidRDefault="00780228">
            <w:pPr>
              <w:pStyle w:val="VOTINGTABLECELLAUTHOR"/>
            </w:pPr>
            <w:r>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9339F" w14:textId="77777777" w:rsidR="00780228" w:rsidRDefault="0078022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E4156" w14:textId="77777777" w:rsidR="00780228" w:rsidRDefault="00780228">
            <w:pPr>
              <w:pStyle w:val="VOTINGTABLECELLVOTE"/>
            </w:pPr>
            <w:r>
              <w:t>-</w:t>
            </w:r>
          </w:p>
        </w:tc>
      </w:tr>
      <w:tr w:rsidR="00780228" w14:paraId="00DE9791" w14:textId="77777777" w:rsidTr="00780228">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9DD33" w14:textId="77777777" w:rsidR="00780228" w:rsidRDefault="00780228">
            <w:pPr>
              <w:pStyle w:val="VOTINGTABLECELLOBJECT"/>
            </w:pPr>
            <w:r>
              <w:t>Proposition de la Commission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7D528" w14:textId="77777777" w:rsidR="00780228" w:rsidRDefault="0078022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91B07" w14:textId="77777777" w:rsidR="00780228" w:rsidRDefault="00780228">
            <w:pPr>
              <w:pStyle w:val="VOTINGTABLECELLVOTE"/>
            </w:pPr>
            <w:r>
              <w:t>+</w:t>
            </w:r>
          </w:p>
        </w:tc>
      </w:tr>
    </w:tbl>
    <w:p w14:paraId="766935BE" w14:textId="77777777" w:rsidR="00FE3F00" w:rsidRDefault="00FE3F00">
      <w:pPr>
        <w:pStyle w:val="STYTAB"/>
      </w:pPr>
    </w:p>
    <w:p w14:paraId="3D3FB056" w14:textId="77777777" w:rsidR="00FE3F00" w:rsidRDefault="00FE3F00">
      <w:pPr>
        <w:pStyle w:val="STYTAB"/>
      </w:pPr>
    </w:p>
    <w:p w14:paraId="4F5CB16D" w14:textId="77777777" w:rsidR="00FE3F00" w:rsidRDefault="00FE3F00">
      <w:pPr>
        <w:pStyle w:val="STYTAB"/>
      </w:pPr>
    </w:p>
    <w:p w14:paraId="320F88CD" w14:textId="77777777" w:rsidR="00FE3F00" w:rsidRDefault="000C66B3">
      <w:pPr>
        <w:pStyle w:val="VOTETITLE"/>
      </w:pPr>
      <w:bookmarkStart w:id="10" w:name="_Toc39498184"/>
      <w:proofErr w:type="spellStart"/>
      <w:r>
        <w:t>Dispositifs</w:t>
      </w:r>
      <w:proofErr w:type="spellEnd"/>
      <w:r>
        <w:t xml:space="preserve"> </w:t>
      </w:r>
      <w:proofErr w:type="spellStart"/>
      <w:r>
        <w:t>médicaux</w:t>
      </w:r>
      <w:proofErr w:type="spellEnd"/>
      <w:r>
        <w:t xml:space="preserve"> ***I</w:t>
      </w:r>
      <w:bookmarkEnd w:id="10"/>
    </w:p>
    <w:p w14:paraId="18FFF106" w14:textId="77777777" w:rsidR="00FE3F00" w:rsidRPr="00026339" w:rsidRDefault="00026339">
      <w:pPr>
        <w:pStyle w:val="VOTEREPORTTITLE"/>
        <w:rPr>
          <w:lang w:val="fr-FR"/>
        </w:rPr>
      </w:pPr>
      <w:r>
        <w:rPr>
          <w:lang w:val="fr-FR"/>
        </w:rPr>
        <w:t>Proposition d</w:t>
      </w:r>
      <w:r w:rsidR="00F130B8">
        <w:rPr>
          <w:lang w:val="fr-FR"/>
        </w:rPr>
        <w:t>e</w:t>
      </w:r>
      <w:r>
        <w:rPr>
          <w:lang w:val="fr-FR"/>
        </w:rPr>
        <w:t xml:space="preserve"> règlement </w:t>
      </w:r>
      <w:r w:rsidR="005263C0" w:rsidRPr="00026339">
        <w:rPr>
          <w:lang w:val="fr-FR"/>
        </w:rPr>
        <w:t>(</w:t>
      </w:r>
      <w:proofErr w:type="gramStart"/>
      <w:r w:rsidR="005263C0" w:rsidRPr="00026339">
        <w:rPr>
          <w:lang w:val="fr-FR"/>
        </w:rPr>
        <w:t>COM(</w:t>
      </w:r>
      <w:proofErr w:type="gramEnd"/>
      <w:r w:rsidR="005263C0" w:rsidRPr="00026339">
        <w:rPr>
          <w:lang w:val="fr-FR"/>
        </w:rPr>
        <w:t>2020)0144 - C9-0098/2020 - 2020/0060(COD))</w:t>
      </w:r>
    </w:p>
    <w:tbl>
      <w:tblPr>
        <w:tblW w:w="9072" w:type="dxa"/>
        <w:tblInd w:w="108" w:type="dxa"/>
        <w:tblLayout w:type="fixed"/>
        <w:tblCellMar>
          <w:left w:w="10" w:type="dxa"/>
          <w:right w:w="10" w:type="dxa"/>
        </w:tblCellMar>
        <w:tblLook w:val="04A0" w:firstRow="1" w:lastRow="0" w:firstColumn="1" w:lastColumn="0" w:noHBand="0" w:noVBand="1"/>
      </w:tblPr>
      <w:tblGrid>
        <w:gridCol w:w="2893"/>
        <w:gridCol w:w="1163"/>
        <w:gridCol w:w="1941"/>
        <w:gridCol w:w="1258"/>
        <w:gridCol w:w="1817"/>
      </w:tblGrid>
      <w:tr w:rsidR="00780228" w:rsidRPr="00551DE6" w14:paraId="45B666E8" w14:textId="77777777" w:rsidTr="00780228">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2DCE30C6" w14:textId="77777777" w:rsidR="00780228" w:rsidRDefault="00780228">
            <w:pPr>
              <w:pStyle w:val="VOTINGTABLEHEADER"/>
            </w:pPr>
            <w:r>
              <w:t>Objet</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A31DB3E" w14:textId="77777777" w:rsidR="00780228" w:rsidRDefault="00780228">
            <w:pPr>
              <w:pStyle w:val="VOTINGTABLEHEADER"/>
            </w:pPr>
            <w:r>
              <w:t xml:space="preserve">Am </w:t>
            </w:r>
            <w:r w:rsidR="00F92044">
              <w:t>n°</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5B4C605" w14:textId="77777777" w:rsidR="00780228" w:rsidRDefault="00780228">
            <w:pPr>
              <w:pStyle w:val="VOTINGTABLEHEADER"/>
            </w:pPr>
            <w:r>
              <w:t>Auteur</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31D8841" w14:textId="77777777" w:rsidR="00780228" w:rsidRDefault="00780228">
            <w:pPr>
              <w:pStyle w:val="VOTINGTABLEHEADER"/>
            </w:pPr>
            <w:r>
              <w:t>AN, etc.</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5F0108AB" w14:textId="77777777" w:rsidR="00780228" w:rsidRDefault="00780228">
            <w:pPr>
              <w:pStyle w:val="VOTINGTABLEHEADER"/>
            </w:pPr>
            <w:r>
              <w:t>Vote</w:t>
            </w:r>
          </w:p>
        </w:tc>
      </w:tr>
      <w:tr w:rsidR="00780228" w:rsidRPr="00FD6A5D" w14:paraId="719BF19D"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6A382" w14:textId="77777777" w:rsidR="00780228" w:rsidRPr="00551DE6" w:rsidRDefault="00780228" w:rsidP="00FD6A5D">
            <w:pPr>
              <w:pStyle w:val="VOTINGTABLECELLSIMPLEOBJECT"/>
              <w:rPr>
                <w:lang w:val="fr-FR"/>
              </w:rPr>
            </w:pPr>
            <w:r w:rsidRPr="00551DE6">
              <w:rPr>
                <w:lang w:val="fr-FR"/>
              </w:rPr>
              <w:t>Article 1, point 6</w:t>
            </w:r>
            <w:r w:rsidR="00ED7F27">
              <w:rPr>
                <w:lang w:val="fr-FR"/>
              </w:rPr>
              <w:t>,</w:t>
            </w:r>
            <w:r w:rsidRPr="00551DE6">
              <w:rPr>
                <w:lang w:val="fr-FR"/>
              </w:rPr>
              <w:t xml:space="preserve"> </w:t>
            </w:r>
            <w:r w:rsidR="00ED7F27">
              <w:rPr>
                <w:lang w:val="fr-FR"/>
              </w:rPr>
              <w:br/>
            </w:r>
            <w:r w:rsidRPr="00551DE6">
              <w:rPr>
                <w:lang w:val="fr-FR"/>
              </w:rPr>
              <w:t xml:space="preserve">après le point a </w:t>
            </w:r>
            <w:r w:rsidR="00FD6A5D">
              <w:rPr>
                <w:lang w:val="fr-FR"/>
              </w:rPr>
              <w:br/>
            </w:r>
            <w:r w:rsidR="00F92044">
              <w:rPr>
                <w:lang w:val="fr-FR"/>
              </w:rPr>
              <w:t>règlement</w:t>
            </w:r>
            <w:r w:rsidRPr="00551DE6">
              <w:rPr>
                <w:lang w:val="fr-FR"/>
              </w:rPr>
              <w:t xml:space="preserve"> (UE) 2017/745</w:t>
            </w:r>
            <w:r w:rsidRPr="00551DE6">
              <w:rPr>
                <w:lang w:val="fr-FR"/>
              </w:rPr>
              <w:br/>
              <w:t>article 120, paragraphe 3, alinéa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B61CF" w14:textId="77777777" w:rsidR="00780228" w:rsidRPr="00F92044" w:rsidRDefault="00780228">
            <w:pPr>
              <w:pStyle w:val="VOTINGTABLECELLAN"/>
              <w:rPr>
                <w:lang w:val="fr-FR"/>
              </w:rPr>
            </w:pPr>
            <w:r w:rsidRPr="00F92044">
              <w:rPr>
                <w:lang w:val="fr-FR"/>
              </w:rPr>
              <w:t>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402CA" w14:textId="77777777" w:rsidR="00780228" w:rsidRPr="006332FB" w:rsidRDefault="00780228">
            <w:pPr>
              <w:pStyle w:val="VOTINGTABLECELLAUTHOR"/>
            </w:pPr>
            <w:r w:rsidRPr="006332FB">
              <w:t>PPE, S&amp;D, Renew, ID, Verts/ALE, ECR,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BD463" w14:textId="77777777" w:rsidR="00780228" w:rsidRPr="00F92044" w:rsidRDefault="00780228">
            <w:pPr>
              <w:pStyle w:val="VOTINGTABLECELLAN"/>
              <w:rPr>
                <w:lang w:val="fr-FR"/>
              </w:rPr>
            </w:pPr>
            <w:r w:rsidRPr="00F92044">
              <w:rPr>
                <w:lang w:val="fr-FR"/>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FC9C3" w14:textId="77777777" w:rsidR="00780228" w:rsidRPr="00F92044" w:rsidRDefault="00780228">
            <w:pPr>
              <w:pStyle w:val="VOTINGTABLECELLVOTE"/>
              <w:rPr>
                <w:lang w:val="fr-FR"/>
              </w:rPr>
            </w:pPr>
            <w:r w:rsidRPr="00F92044">
              <w:rPr>
                <w:lang w:val="fr-FR"/>
              </w:rPr>
              <w:t>+</w:t>
            </w:r>
          </w:p>
        </w:tc>
      </w:tr>
      <w:tr w:rsidR="00780228" w14:paraId="5CC91883"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10196" w14:textId="77777777" w:rsidR="00780228" w:rsidRPr="00551DE6" w:rsidRDefault="00780228">
            <w:pPr>
              <w:pStyle w:val="VOTINGTABLECELLSIMPLEOBJECT"/>
              <w:rPr>
                <w:lang w:val="fr-FR"/>
              </w:rPr>
            </w:pPr>
            <w:r w:rsidRPr="00551DE6">
              <w:rPr>
                <w:lang w:val="fr-FR"/>
              </w:rPr>
              <w:t xml:space="preserve">Article 1, point 6, point d </w:t>
            </w:r>
            <w:r w:rsidR="00F92044">
              <w:rPr>
                <w:lang w:val="fr-FR"/>
              </w:rPr>
              <w:t>règlement</w:t>
            </w:r>
            <w:r w:rsidRPr="00551DE6">
              <w:rPr>
                <w:lang w:val="fr-FR"/>
              </w:rPr>
              <w:t xml:space="preserve"> (UE) 2017/745</w:t>
            </w:r>
            <w:r w:rsidRPr="00551DE6">
              <w:rPr>
                <w:lang w:val="fr-FR"/>
              </w:rPr>
              <w:br/>
              <w:t>article 120, paragraphe 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67A30" w14:textId="77777777" w:rsidR="00780228" w:rsidRDefault="00780228">
            <w:pPr>
              <w:pStyle w:val="VOTINGTABLECELLAN"/>
            </w:pPr>
            <w:r>
              <w:t>2</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A3ABD" w14:textId="77777777" w:rsidR="00780228" w:rsidRDefault="00780228">
            <w:pPr>
              <w:pStyle w:val="VOTINGTABLECELLAUTHOR"/>
            </w:pPr>
            <w:r>
              <w:t>PPE, S&amp;D, Renew, ID, Verts/ALE, ECR,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C1A17" w14:textId="77777777" w:rsidR="00780228" w:rsidRDefault="0078022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18506" w14:textId="77777777" w:rsidR="00780228" w:rsidRDefault="00780228">
            <w:pPr>
              <w:pStyle w:val="VOTINGTABLECELLVOTE"/>
            </w:pPr>
            <w:r>
              <w:t>+</w:t>
            </w:r>
          </w:p>
        </w:tc>
      </w:tr>
      <w:tr w:rsidR="00780228" w14:paraId="498E4650"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E3D05" w14:textId="77777777" w:rsidR="00780228" w:rsidRPr="00551DE6" w:rsidRDefault="00780228">
            <w:pPr>
              <w:pStyle w:val="VOTINGTABLECELLSIMPLEOBJECT"/>
              <w:rPr>
                <w:lang w:val="fr-FR"/>
              </w:rPr>
            </w:pPr>
            <w:r w:rsidRPr="00551DE6">
              <w:rPr>
                <w:lang w:val="fr-FR"/>
              </w:rPr>
              <w:t xml:space="preserve">Article 1, point 6, point e </w:t>
            </w:r>
            <w:r w:rsidR="00F92044">
              <w:rPr>
                <w:lang w:val="fr-FR"/>
              </w:rPr>
              <w:t>règlement</w:t>
            </w:r>
            <w:r w:rsidRPr="00551DE6">
              <w:rPr>
                <w:lang w:val="fr-FR"/>
              </w:rPr>
              <w:t xml:space="preserve"> (UE) 2017/745</w:t>
            </w:r>
            <w:r w:rsidRPr="00551DE6">
              <w:rPr>
                <w:lang w:val="fr-FR"/>
              </w:rPr>
              <w:br/>
              <w:t>article 120, paragraphe 10</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7C415" w14:textId="77777777" w:rsidR="00780228" w:rsidRDefault="00780228">
            <w:pPr>
              <w:pStyle w:val="VOTINGTABLECELLAN"/>
            </w:pPr>
            <w:r>
              <w:t>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A163F" w14:textId="77777777" w:rsidR="00780228" w:rsidRDefault="00780228">
            <w:pPr>
              <w:pStyle w:val="VOTINGTABLECELLAUTHOR"/>
            </w:pPr>
            <w:r>
              <w:t>PPE, S&amp;D, Renew, ID, Verts/ALE, ECR,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446B4" w14:textId="77777777" w:rsidR="00780228" w:rsidRDefault="00780228">
            <w:pPr>
              <w:pStyle w:val="VOTINGTABLECELLAN"/>
            </w:pPr>
            <w: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953BE" w14:textId="77777777" w:rsidR="00780228" w:rsidRDefault="00780228">
            <w:pPr>
              <w:pStyle w:val="VOTINGTABLECELLVOTE"/>
            </w:pPr>
            <w:r>
              <w:t>+</w:t>
            </w:r>
          </w:p>
        </w:tc>
      </w:tr>
      <w:tr w:rsidR="00780228" w:rsidRPr="00FD6A5D" w14:paraId="3E866C80" w14:textId="77777777" w:rsidTr="00780228">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C3DEE" w14:textId="77777777" w:rsidR="00780228" w:rsidRPr="00551DE6" w:rsidRDefault="00780228" w:rsidP="00FD6A5D">
            <w:pPr>
              <w:pStyle w:val="VOTINGTABLECELLSIMPLEOBJECT"/>
              <w:rPr>
                <w:lang w:val="fr-FR"/>
              </w:rPr>
            </w:pPr>
            <w:r w:rsidRPr="00551DE6">
              <w:rPr>
                <w:lang w:val="fr-FR"/>
              </w:rPr>
              <w:t xml:space="preserve">Article 1, point 8, point b, sous-point iii </w:t>
            </w:r>
            <w:r w:rsidR="00FD6A5D">
              <w:rPr>
                <w:lang w:val="fr-FR"/>
              </w:rPr>
              <w:br/>
            </w:r>
            <w:r w:rsidR="00F92044">
              <w:rPr>
                <w:lang w:val="fr-FR"/>
              </w:rPr>
              <w:t>règlement</w:t>
            </w:r>
            <w:r w:rsidRPr="00551DE6">
              <w:rPr>
                <w:lang w:val="fr-FR"/>
              </w:rPr>
              <w:t xml:space="preserve"> (UE) 2017/745</w:t>
            </w:r>
            <w:r w:rsidRPr="00551DE6">
              <w:rPr>
                <w:lang w:val="fr-FR"/>
              </w:rPr>
              <w:br/>
              <w:t>article 123, paragraphe 3, point f</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0DB15" w14:textId="77777777" w:rsidR="00780228" w:rsidRPr="00F92044" w:rsidRDefault="00780228">
            <w:pPr>
              <w:pStyle w:val="VOTINGTABLECELLAN"/>
              <w:rPr>
                <w:lang w:val="fr-FR"/>
              </w:rPr>
            </w:pPr>
            <w:r w:rsidRPr="00F92044">
              <w:rPr>
                <w:lang w:val="fr-FR"/>
              </w:rPr>
              <w:t>4S</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185C8" w14:textId="77777777" w:rsidR="00780228" w:rsidRPr="006332FB" w:rsidRDefault="00780228">
            <w:pPr>
              <w:pStyle w:val="VOTINGTABLECELLAUTHOR"/>
            </w:pPr>
            <w:r w:rsidRPr="006332FB">
              <w:t>PPE, S&amp;D, Renew, ID, Verts/ALE, ECR, 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5F244" w14:textId="77777777" w:rsidR="00780228" w:rsidRPr="00F92044" w:rsidRDefault="00780228">
            <w:pPr>
              <w:pStyle w:val="VOTINGTABLECELLAN"/>
              <w:rPr>
                <w:lang w:val="fr-FR"/>
              </w:rPr>
            </w:pPr>
            <w:r w:rsidRPr="00F92044">
              <w:rPr>
                <w:lang w:val="fr-FR"/>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C05C6" w14:textId="77777777" w:rsidR="00780228" w:rsidRPr="00F92044" w:rsidRDefault="00780228">
            <w:pPr>
              <w:pStyle w:val="VOTINGTABLECELLVOTE"/>
              <w:rPr>
                <w:lang w:val="fr-FR"/>
              </w:rPr>
            </w:pPr>
            <w:r w:rsidRPr="00F92044">
              <w:rPr>
                <w:lang w:val="fr-FR"/>
              </w:rPr>
              <w:t>+</w:t>
            </w:r>
          </w:p>
        </w:tc>
      </w:tr>
      <w:tr w:rsidR="00780228" w:rsidRPr="00FD6A5D" w14:paraId="6E3E6189" w14:textId="77777777" w:rsidTr="00780228">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D2FBC" w14:textId="77777777" w:rsidR="00780228" w:rsidRPr="00F92044" w:rsidRDefault="00780228">
            <w:pPr>
              <w:pStyle w:val="VOTINGTABLECELLOBJECT"/>
              <w:rPr>
                <w:lang w:val="fr-FR"/>
              </w:rPr>
            </w:pPr>
            <w:r w:rsidRPr="00F92044">
              <w:rPr>
                <w:lang w:val="fr-FR"/>
              </w:rPr>
              <w:t>Proposition de la Commission</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D12D8" w14:textId="77777777" w:rsidR="00780228" w:rsidRPr="00F92044" w:rsidRDefault="00780228">
            <w:pPr>
              <w:pStyle w:val="VOTINGTABLECELLAN"/>
              <w:rPr>
                <w:lang w:val="fr-FR"/>
              </w:rPr>
            </w:pPr>
            <w:r w:rsidRPr="00F92044">
              <w:rPr>
                <w:lang w:val="fr-FR"/>
              </w:rPr>
              <w:t>AN</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8B03F" w14:textId="77777777" w:rsidR="00780228" w:rsidRPr="00F92044" w:rsidRDefault="00780228">
            <w:pPr>
              <w:pStyle w:val="VOTINGTABLECELLVOTE"/>
              <w:rPr>
                <w:lang w:val="fr-FR"/>
              </w:rPr>
            </w:pPr>
            <w:r w:rsidRPr="00F92044">
              <w:rPr>
                <w:lang w:val="fr-FR"/>
              </w:rPr>
              <w:t>+</w:t>
            </w:r>
          </w:p>
        </w:tc>
      </w:tr>
    </w:tbl>
    <w:p w14:paraId="6A30C053" w14:textId="77777777" w:rsidR="00FE3F00" w:rsidRPr="00F92044" w:rsidRDefault="00FE3F00">
      <w:pPr>
        <w:pStyle w:val="STYTAB"/>
        <w:rPr>
          <w:lang w:val="fr-FR"/>
        </w:rPr>
      </w:pPr>
    </w:p>
    <w:p w14:paraId="6B4F1E38" w14:textId="77777777" w:rsidR="00FE3F00" w:rsidRPr="00F92044" w:rsidRDefault="00FE3F00">
      <w:pPr>
        <w:pStyle w:val="STYTAB"/>
        <w:rPr>
          <w:lang w:val="fr-FR"/>
        </w:rPr>
      </w:pPr>
    </w:p>
    <w:p w14:paraId="55474407" w14:textId="77777777" w:rsidR="00FE3F00" w:rsidRPr="00F92044" w:rsidRDefault="00FE3F00">
      <w:pPr>
        <w:pStyle w:val="STYTAB"/>
        <w:rPr>
          <w:lang w:val="fr-FR"/>
        </w:rPr>
      </w:pPr>
    </w:p>
    <w:p w14:paraId="2A0999C9" w14:textId="77777777" w:rsidR="007C3BB0" w:rsidRDefault="007C3BB0">
      <w:pPr>
        <w:rPr>
          <w:rFonts w:eastAsia="Times New Roman" w:cs="Arial"/>
          <w:b/>
          <w:bCs/>
          <w:szCs w:val="32"/>
          <w:lang w:val="fr-FR" w:bidi="ar-SA"/>
        </w:rPr>
      </w:pPr>
      <w:r>
        <w:rPr>
          <w:lang w:val="fr-FR"/>
        </w:rPr>
        <w:br w:type="page"/>
      </w:r>
    </w:p>
    <w:p w14:paraId="4D5D744F" w14:textId="77777777" w:rsidR="00FE3F00" w:rsidRPr="00551DE6" w:rsidRDefault="000C66B3">
      <w:pPr>
        <w:pStyle w:val="VOTETITLE"/>
        <w:rPr>
          <w:lang w:val="fr-FR"/>
        </w:rPr>
      </w:pPr>
      <w:bookmarkStart w:id="11" w:name="_Toc39498185"/>
      <w:r w:rsidRPr="00551DE6">
        <w:rPr>
          <w:lang w:val="fr-FR"/>
        </w:rPr>
        <w:lastRenderedPageBreak/>
        <w:t xml:space="preserve">Action coordonnée de l’Union pour combattre la pandémie de </w:t>
      </w:r>
      <w:proofErr w:type="spellStart"/>
      <w:r w:rsidRPr="00551DE6">
        <w:rPr>
          <w:lang w:val="fr-FR"/>
        </w:rPr>
        <w:t>COVID</w:t>
      </w:r>
      <w:proofErr w:type="spellEnd"/>
      <w:r w:rsidRPr="00551DE6">
        <w:rPr>
          <w:lang w:val="fr-FR"/>
        </w:rPr>
        <w:t>-19 et ses conséquences</w:t>
      </w:r>
      <w:bookmarkEnd w:id="11"/>
    </w:p>
    <w:p w14:paraId="1543CEB2" w14:textId="77777777" w:rsidR="008E7817" w:rsidRDefault="00E25231" w:rsidP="00E25231">
      <w:pPr>
        <w:pStyle w:val="VOTEREPORTTITLE"/>
        <w:rPr>
          <w:lang w:val="fr-FR"/>
        </w:rPr>
      </w:pPr>
      <w:r w:rsidRPr="002A2659">
        <w:rPr>
          <w:lang w:val="fr-FR"/>
        </w:rPr>
        <w:t>Propositions de résolution: B9-0143/2020, B9-0144/2020, B9-0145/2020, B9-0146/2020, B9-0147/2020, B9-0148/2020, B9-0149/2020</w:t>
      </w:r>
    </w:p>
    <w:p w14:paraId="655D4DE4" w14:textId="77777777" w:rsidR="008E7817" w:rsidRDefault="008E7817" w:rsidP="00E25231">
      <w:pPr>
        <w:pStyle w:val="VOTEREPORTTITLE"/>
        <w:rPr>
          <w:lang w:val="fr-FR"/>
        </w:rPr>
      </w:pPr>
    </w:p>
    <w:tbl>
      <w:tblPr>
        <w:tblW w:w="9101" w:type="dxa"/>
        <w:tblInd w:w="108" w:type="dxa"/>
        <w:tblLayout w:type="fixed"/>
        <w:tblCellMar>
          <w:left w:w="10" w:type="dxa"/>
          <w:right w:w="10" w:type="dxa"/>
        </w:tblCellMar>
        <w:tblLook w:val="04A0" w:firstRow="1" w:lastRow="0" w:firstColumn="1" w:lastColumn="0" w:noHBand="0" w:noVBand="1"/>
      </w:tblPr>
      <w:tblGrid>
        <w:gridCol w:w="2259"/>
        <w:gridCol w:w="1172"/>
        <w:gridCol w:w="2268"/>
        <w:gridCol w:w="1276"/>
        <w:gridCol w:w="2126"/>
      </w:tblGrid>
      <w:tr w:rsidR="00F2360D" w:rsidRPr="00F2360D" w14:paraId="075082BA" w14:textId="77777777" w:rsidTr="00E37464">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7820BC1" w14:textId="77777777" w:rsidR="00F2360D" w:rsidRPr="00F2360D" w:rsidRDefault="00F2360D" w:rsidP="00F2360D">
            <w:pPr>
              <w:widowControl/>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Objet</w:t>
            </w:r>
          </w:p>
        </w:tc>
        <w:tc>
          <w:tcPr>
            <w:tcW w:w="117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6309C27A" w14:textId="77777777" w:rsidR="00F2360D" w:rsidRPr="00F2360D" w:rsidRDefault="00F2360D" w:rsidP="00F2360D">
            <w:pPr>
              <w:widowControl/>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Am n°</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0876BA95" w14:textId="77777777" w:rsidR="00F2360D" w:rsidRPr="00F2360D" w:rsidRDefault="00F2360D" w:rsidP="00F2360D">
            <w:pPr>
              <w:widowControl/>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Auteur</w:t>
            </w:r>
          </w:p>
        </w:tc>
        <w:tc>
          <w:tcPr>
            <w:tcW w:w="127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4DE0AE0F" w14:textId="77777777" w:rsidR="00F2360D" w:rsidRPr="00F2360D" w:rsidRDefault="00F2360D" w:rsidP="00F2360D">
            <w:pPr>
              <w:widowControl/>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 etc.</w:t>
            </w:r>
          </w:p>
        </w:tc>
        <w:tc>
          <w:tcPr>
            <w:tcW w:w="212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14:paraId="3F825DAD" w14:textId="77777777" w:rsidR="00F2360D" w:rsidRPr="00F2360D" w:rsidRDefault="00F2360D" w:rsidP="00F2360D">
            <w:pPr>
              <w:widowControl/>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Vote</w:t>
            </w:r>
          </w:p>
        </w:tc>
      </w:tr>
      <w:tr w:rsidR="00F2360D" w:rsidRPr="009938ED" w14:paraId="2CE4BEFA" w14:textId="77777777" w:rsidTr="00E37464">
        <w:trPr>
          <w:cantSplit/>
        </w:trPr>
        <w:tc>
          <w:tcPr>
            <w:tcW w:w="910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3DAFC" w14:textId="77777777" w:rsidR="00F2360D" w:rsidRPr="00E37464" w:rsidRDefault="00F2360D" w:rsidP="00F2360D">
            <w:pPr>
              <w:keepNext/>
              <w:keepLines/>
              <w:tabs>
                <w:tab w:val="left" w:pos="1134"/>
              </w:tabs>
              <w:snapToGrid w:val="0"/>
              <w:spacing w:before="120" w:after="120"/>
              <w:jc w:val="center"/>
              <w:rPr>
                <w:rFonts w:eastAsia="Times New Roman" w:cs="Times New Roman"/>
                <w:sz w:val="22"/>
                <w:szCs w:val="20"/>
                <w:lang w:val="fr-FR" w:bidi="ar-SA"/>
              </w:rPr>
            </w:pPr>
            <w:bookmarkStart w:id="12" w:name="_GoBack" w:colFirst="1" w:colLast="1"/>
            <w:r w:rsidRPr="00E37464">
              <w:rPr>
                <w:rFonts w:eastAsia="Times New Roman" w:cs="Times New Roman"/>
                <w:sz w:val="22"/>
                <w:szCs w:val="20"/>
                <w:lang w:val="fr-FR" w:bidi="ar-SA"/>
              </w:rPr>
              <w:t>Proposition de résolution commune RC-</w:t>
            </w:r>
            <w:proofErr w:type="spellStart"/>
            <w:r w:rsidRPr="00E37464">
              <w:rPr>
                <w:rFonts w:eastAsia="Times New Roman" w:cs="Times New Roman"/>
                <w:sz w:val="22"/>
                <w:szCs w:val="20"/>
                <w:lang w:val="fr-FR" w:bidi="ar-SA"/>
              </w:rPr>
              <w:t>B9</w:t>
            </w:r>
            <w:proofErr w:type="spellEnd"/>
            <w:r w:rsidRPr="00E37464">
              <w:rPr>
                <w:rFonts w:eastAsia="Times New Roman" w:cs="Times New Roman"/>
                <w:sz w:val="22"/>
                <w:szCs w:val="20"/>
                <w:lang w:val="fr-FR" w:bidi="ar-SA"/>
              </w:rPr>
              <w:t xml:space="preserve">-0143/2020 (PPE, </w:t>
            </w:r>
            <w:proofErr w:type="spellStart"/>
            <w:r w:rsidRPr="00E37464">
              <w:rPr>
                <w:rFonts w:eastAsia="Times New Roman" w:cs="Times New Roman"/>
                <w:sz w:val="22"/>
                <w:szCs w:val="20"/>
                <w:lang w:val="fr-FR" w:bidi="ar-SA"/>
              </w:rPr>
              <w:t>S&amp;D</w:t>
            </w:r>
            <w:proofErr w:type="spellEnd"/>
            <w:r w:rsidRPr="00E37464">
              <w:rPr>
                <w:rFonts w:eastAsia="Times New Roman" w:cs="Times New Roman"/>
                <w:sz w:val="22"/>
                <w:szCs w:val="20"/>
                <w:lang w:val="fr-FR" w:bidi="ar-SA"/>
              </w:rPr>
              <w:t xml:space="preserve">, </w:t>
            </w:r>
            <w:proofErr w:type="spellStart"/>
            <w:r w:rsidRPr="00E37464">
              <w:rPr>
                <w:rFonts w:eastAsia="Times New Roman" w:cs="Times New Roman"/>
                <w:sz w:val="22"/>
                <w:szCs w:val="20"/>
                <w:lang w:val="fr-FR" w:bidi="ar-SA"/>
              </w:rPr>
              <w:t>Renew</w:t>
            </w:r>
            <w:proofErr w:type="spellEnd"/>
            <w:r w:rsidRPr="00E37464">
              <w:rPr>
                <w:rFonts w:eastAsia="Times New Roman" w:cs="Times New Roman"/>
                <w:sz w:val="22"/>
                <w:szCs w:val="20"/>
                <w:lang w:val="fr-FR" w:bidi="ar-SA"/>
              </w:rPr>
              <w:t>, Verts/ALE)</w:t>
            </w:r>
          </w:p>
        </w:tc>
      </w:tr>
      <w:bookmarkEnd w:id="12"/>
      <w:tr w:rsidR="00F2360D" w:rsidRPr="00F2360D" w14:paraId="4E5A5716"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F56F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2</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7E28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B042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S&amp;D</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A35B7"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B6B2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F2503F0"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BCF5D"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4</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F23F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55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373E7"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22F2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8850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0C8F367D"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4DB3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7</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A9C54"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43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C2A1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6A91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0B15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2F8A0D8A"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A0684"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8DD2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56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8197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612A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71EE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265DBA8D"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3DC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10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BC7B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57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89C1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88FB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F5C1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0D4C09E7"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A69E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10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E4D24"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44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21FC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ECR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A6DA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EC297"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8457F27"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49DE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11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9E56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3903D"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167D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9DB0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64E82AD"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BD78E"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93B0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80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955B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A9B8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D9DE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720EF6D"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7FAB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12</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93BF4"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58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DEFC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5AED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060D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C779369"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E0D1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13</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881F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FE34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PPE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49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6D28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A18625A"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EDB1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14</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8DBA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49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0442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ECR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370F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0D99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5BD0E8C"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1F12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16</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C93D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59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1A8C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4C12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3778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75F2EEA0"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3D38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16</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76EA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60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D2A3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8DA7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0FAD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63BE451D"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9740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17</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3F1D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2077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5675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9C81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354D27F1"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E682B" w14:textId="77777777" w:rsidR="00F2360D" w:rsidRPr="00F2360D" w:rsidRDefault="00F2360D" w:rsidP="00F2360D"/>
        </w:tc>
        <w:tc>
          <w:tcPr>
            <w:tcW w:w="11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EEC0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26B9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proofErr w:type="spellStart"/>
            <w:r w:rsidRPr="00F2360D">
              <w:rPr>
                <w:rFonts w:eastAsia="Times New Roman" w:cs="Times New Roman"/>
                <w:sz w:val="22"/>
                <w:szCs w:val="20"/>
                <w:lang w:val="en-GB" w:bidi="ar-SA"/>
              </w:rPr>
              <w:t>texte</w:t>
            </w:r>
            <w:proofErr w:type="spellEnd"/>
            <w:r w:rsidRPr="00F2360D">
              <w:rPr>
                <w:rFonts w:eastAsia="Times New Roman" w:cs="Times New Roman"/>
                <w:sz w:val="22"/>
                <w:szCs w:val="20"/>
                <w:lang w:val="en-GB" w:bidi="ar-SA"/>
              </w:rPr>
              <w:t xml:space="preserve"> original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5600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div</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2024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p>
        </w:tc>
      </w:tr>
      <w:tr w:rsidR="00F2360D" w:rsidRPr="00F2360D" w14:paraId="1C36B736"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22875" w14:textId="77777777" w:rsidR="00F2360D" w:rsidRPr="00F2360D" w:rsidRDefault="00F2360D" w:rsidP="00F2360D"/>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6FD87" w14:textId="77777777" w:rsidR="00F2360D" w:rsidRPr="00F2360D" w:rsidRDefault="00F2360D" w:rsidP="00F2360D"/>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8E29C" w14:textId="77777777" w:rsidR="00F2360D" w:rsidRPr="00F2360D" w:rsidRDefault="00F2360D" w:rsidP="00F2360D"/>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A47D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32D1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70485F62"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F47E3" w14:textId="77777777" w:rsidR="00F2360D" w:rsidRPr="00F2360D" w:rsidRDefault="00F2360D" w:rsidP="00F2360D"/>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5D54A" w14:textId="77777777" w:rsidR="00F2360D" w:rsidRPr="00F2360D" w:rsidRDefault="00F2360D" w:rsidP="00F2360D"/>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43B3E" w14:textId="77777777" w:rsidR="00F2360D" w:rsidRPr="00F2360D" w:rsidRDefault="00F2360D" w:rsidP="00F2360D"/>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19EAD"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134ED"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53A04CC1"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0130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17</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7116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404D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S&amp;D</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ABD8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646A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61141F8D"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D5FC7"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0431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32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99A9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DAF7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20D4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7862CE7D"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B5E5B"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FA5B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61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65E5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CF94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501C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3711ECC1"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89A6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lastRenderedPageBreak/>
              <w:t>§ 18</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7569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12F5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26ED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3954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D443762"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4718B"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4BBA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62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F236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DC8F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3551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52370701"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D973F" w14:textId="77777777" w:rsidR="00F2360D" w:rsidRPr="00F2360D" w:rsidRDefault="00F2360D" w:rsidP="00F2360D"/>
        </w:tc>
        <w:tc>
          <w:tcPr>
            <w:tcW w:w="11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03444"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1C92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proofErr w:type="spellStart"/>
            <w:r w:rsidRPr="00F2360D">
              <w:rPr>
                <w:rFonts w:eastAsia="Times New Roman" w:cs="Times New Roman"/>
                <w:sz w:val="22"/>
                <w:szCs w:val="20"/>
                <w:lang w:val="en-GB" w:bidi="ar-SA"/>
              </w:rPr>
              <w:t>texte</w:t>
            </w:r>
            <w:proofErr w:type="spellEnd"/>
            <w:r w:rsidRPr="00F2360D">
              <w:rPr>
                <w:rFonts w:eastAsia="Times New Roman" w:cs="Times New Roman"/>
                <w:sz w:val="22"/>
                <w:szCs w:val="20"/>
                <w:lang w:val="en-GB" w:bidi="ar-SA"/>
              </w:rPr>
              <w:t xml:space="preserve"> original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EBCB4"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div</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A0FA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p>
        </w:tc>
      </w:tr>
      <w:tr w:rsidR="00F2360D" w:rsidRPr="00F2360D" w14:paraId="3FE1320F"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497F1" w14:textId="77777777" w:rsidR="00F2360D" w:rsidRPr="00F2360D" w:rsidRDefault="00F2360D" w:rsidP="00F2360D"/>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5C594" w14:textId="77777777" w:rsidR="00F2360D" w:rsidRPr="00F2360D" w:rsidRDefault="00F2360D" w:rsidP="00F2360D"/>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98E1D" w14:textId="77777777" w:rsidR="00F2360D" w:rsidRPr="00F2360D" w:rsidRDefault="00F2360D" w:rsidP="00F2360D"/>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DD61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AE50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329327CE"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A2E3C" w14:textId="77777777" w:rsidR="00F2360D" w:rsidRPr="00F2360D" w:rsidRDefault="00F2360D" w:rsidP="00F2360D"/>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C83E5" w14:textId="77777777" w:rsidR="00F2360D" w:rsidRPr="00F2360D" w:rsidRDefault="00F2360D" w:rsidP="00F2360D"/>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CC8B2" w14:textId="77777777" w:rsidR="00F2360D" w:rsidRPr="00F2360D" w:rsidRDefault="00F2360D" w:rsidP="00F2360D"/>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C531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B9D6D"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03FE8E6"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ACF12" w14:textId="77777777" w:rsidR="00F2360D" w:rsidRPr="00F2360D" w:rsidRDefault="00F2360D" w:rsidP="00F2360D"/>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6B915" w14:textId="77777777" w:rsidR="00F2360D" w:rsidRPr="00F2360D" w:rsidRDefault="00F2360D" w:rsidP="00F2360D"/>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748C6" w14:textId="77777777" w:rsidR="00F2360D" w:rsidRPr="00F2360D" w:rsidRDefault="00F2360D" w:rsidP="00F2360D"/>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FAE3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3/AN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B6F7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2A9E70C2"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669A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18</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07BB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63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811E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3714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DC7F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9044306"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88444"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6EA9D"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64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34E9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A001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2766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5E2CDADD"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C2A93"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A2AB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65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6464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25BC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76FE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027D668"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54A57"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19</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1E7B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66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21CF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C56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8537D"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73D49CD3"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8FEC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19</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36F4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33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03C0D"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C88F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FB8E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3F0B016"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14BFB"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CA37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34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6F5E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550B4"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5C76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C064BA5"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00FC4"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98887"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35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770F7"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5B05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AAFC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DD35296"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0D76E"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5635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36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FD16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2028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7332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452FDE5"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42D64"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E3A8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45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942A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ECR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E3404"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E5E4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38CF4D68"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2ED97"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1AAE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46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6FD4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ECR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E27B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74CE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5189CC0"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96DC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20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5C48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67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09F2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71CB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4BDF7"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3DB34A6D"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23A6E" w14:textId="77777777" w:rsidR="00F2360D" w:rsidRPr="00F2360D" w:rsidRDefault="00F2360D" w:rsidP="00F2360D"/>
        </w:tc>
        <w:tc>
          <w:tcPr>
            <w:tcW w:w="11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86F2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CA88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proofErr w:type="spellStart"/>
            <w:r w:rsidRPr="00F2360D">
              <w:rPr>
                <w:rFonts w:eastAsia="Times New Roman" w:cs="Times New Roman"/>
                <w:sz w:val="22"/>
                <w:szCs w:val="20"/>
                <w:lang w:val="en-GB" w:bidi="ar-SA"/>
              </w:rPr>
              <w:t>texte</w:t>
            </w:r>
            <w:proofErr w:type="spellEnd"/>
            <w:r w:rsidRPr="00F2360D">
              <w:rPr>
                <w:rFonts w:eastAsia="Times New Roman" w:cs="Times New Roman"/>
                <w:sz w:val="22"/>
                <w:szCs w:val="20"/>
                <w:lang w:val="en-GB" w:bidi="ar-SA"/>
              </w:rPr>
              <w:t xml:space="preserve"> original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ACEFD"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div</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3885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p>
        </w:tc>
      </w:tr>
      <w:tr w:rsidR="00F2360D" w:rsidRPr="00F2360D" w14:paraId="369953FF"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B0DFE" w14:textId="77777777" w:rsidR="00F2360D" w:rsidRPr="00F2360D" w:rsidRDefault="00F2360D" w:rsidP="00F2360D"/>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48D4F" w14:textId="77777777" w:rsidR="00F2360D" w:rsidRPr="00F2360D" w:rsidRDefault="00F2360D" w:rsidP="00F2360D"/>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DE6D8" w14:textId="77777777" w:rsidR="00F2360D" w:rsidRPr="00F2360D" w:rsidRDefault="00F2360D" w:rsidP="00F2360D"/>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DA97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AE82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33488BF2"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83514" w14:textId="77777777" w:rsidR="00F2360D" w:rsidRPr="00F2360D" w:rsidRDefault="00F2360D" w:rsidP="00F2360D"/>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91922" w14:textId="77777777" w:rsidR="00F2360D" w:rsidRPr="00F2360D" w:rsidRDefault="00F2360D" w:rsidP="00F2360D"/>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5F12A" w14:textId="77777777" w:rsidR="00F2360D" w:rsidRPr="00F2360D" w:rsidRDefault="00F2360D" w:rsidP="00F2360D"/>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19A7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0C37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0A78651B"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D8E39" w14:textId="77777777" w:rsidR="00F2360D" w:rsidRPr="00F2360D" w:rsidRDefault="00F2360D" w:rsidP="00F2360D"/>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5C2E0" w14:textId="77777777" w:rsidR="00F2360D" w:rsidRPr="00F2360D" w:rsidRDefault="00F2360D" w:rsidP="00F2360D"/>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1DEA0" w14:textId="77777777" w:rsidR="00F2360D" w:rsidRPr="00F2360D" w:rsidRDefault="00F2360D" w:rsidP="00F2360D"/>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6577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3/AN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785E4"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01E38AD"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B783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20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0247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37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4739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3AA8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1866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22EAEAC7"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0F6B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21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6FC8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68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31D6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C38E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00E8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018923E2"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D869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22</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0644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38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4F94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CC73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2F39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38ADEFA7"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2582B"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D0C8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39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6E1D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27EE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BF5B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2F8E6A8A"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FBDC7"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0222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40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C22F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638E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26B6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C48DBD1"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A051B"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28F8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41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9537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4984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2FE77"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0A1AA2F4"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5D0C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23</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7DCD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0809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PPE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31D0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DFB3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7ADC00F4"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A32CC"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B92E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E824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proofErr w:type="spellStart"/>
            <w:r w:rsidRPr="00F2360D">
              <w:rPr>
                <w:rFonts w:eastAsia="Times New Roman" w:cs="Times New Roman"/>
                <w:sz w:val="22"/>
                <w:szCs w:val="20"/>
                <w:lang w:val="en-GB" w:bidi="ar-SA"/>
              </w:rPr>
              <w:t>texte</w:t>
            </w:r>
            <w:proofErr w:type="spellEnd"/>
            <w:r w:rsidRPr="00F2360D">
              <w:rPr>
                <w:rFonts w:eastAsia="Times New Roman" w:cs="Times New Roman"/>
                <w:sz w:val="22"/>
                <w:szCs w:val="20"/>
                <w:lang w:val="en-GB" w:bidi="ar-SA"/>
              </w:rPr>
              <w:t xml:space="preserve"> original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7BA27"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D290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C090A9F"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D83C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23</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656B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42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9A55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9B66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8650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43DDE5F"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9556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24</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CEEA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C985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PPE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E393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608D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75DAD809"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8BA2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26</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B3E1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AE2B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8237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5E47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5EEDA428"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EC88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26</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0D00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69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920E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92D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0E49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0706F83D"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F7AA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28</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2517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70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CC79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1682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6B0B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3DF185FD"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DEAC4"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28</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43A4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47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D27F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ECR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2E49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8D8C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57DACC25"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E209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29</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676E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BB78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S&amp;D</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BD64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8831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734CD87B"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694C2"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5D734"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71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DC22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D367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F625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575B4139"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9D31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29</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4865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318D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PPE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CCA6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D59D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6D7C3846"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21E8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30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A977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2337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S&amp;D</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DE1C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C79D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0024E2D0"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7D495"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33B6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AF87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AFED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E6EF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78BCA791"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E058E"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7D0B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72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E99D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121D4"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B8F7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695E6742"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55AD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30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BAD6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8D9A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3D31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4C10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5B78AB6"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C4BE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31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7EF1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B7ACD"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S&amp;D</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2EE94"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7710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07D3F15"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11CF1"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0258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73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DE14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7294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8024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25541602"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9CCD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31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32CA4"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46AB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DDD5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1591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664E96ED"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D2338"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CE2AD"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74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0DDB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596C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65B6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2FFBA1E5"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0E79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32</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2C3A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75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9F367"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BA6B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85ED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36277948"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E99B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33</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C054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79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3620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4ED0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605C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901C8E9"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49387"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34</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C69B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7=</w:t>
            </w:r>
            <w:r w:rsidRPr="00F2360D">
              <w:rPr>
                <w:rFonts w:eastAsia="Times New Roman" w:cs="Times New Roman"/>
                <w:sz w:val="22"/>
                <w:szCs w:val="20"/>
                <w:lang w:val="en-GB" w:bidi="ar-SA"/>
              </w:rPr>
              <w:br/>
              <w:t>14=</w:t>
            </w:r>
            <w:r w:rsidRPr="00F2360D">
              <w:rPr>
                <w:rFonts w:eastAsia="Times New Roman" w:cs="Times New Roman"/>
                <w:sz w:val="22"/>
                <w:szCs w:val="20"/>
                <w:lang w:val="en-GB" w:bidi="ar-SA"/>
              </w:rPr>
              <w:br/>
              <w:t>28=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1BE1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S&amp;D</w:t>
            </w:r>
            <w:r w:rsidRPr="00F2360D">
              <w:rPr>
                <w:rFonts w:eastAsia="Times New Roman" w:cs="Times New Roman"/>
                <w:sz w:val="22"/>
                <w:szCs w:val="20"/>
                <w:lang w:val="en-GB" w:bidi="ar-SA"/>
              </w:rPr>
              <w:br/>
              <w:t>PPE</w:t>
            </w:r>
            <w:r w:rsidRPr="00F2360D">
              <w:rPr>
                <w:rFonts w:eastAsia="Times New Roman" w:cs="Times New Roman"/>
                <w:sz w:val="22"/>
                <w:szCs w:val="20"/>
                <w:lang w:val="en-GB" w:bidi="ar-SA"/>
              </w:rPr>
              <w:br/>
              <w:t>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591C7"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665F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E3BCD3F"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55DDF"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F1BF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F9DA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F025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A20D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245710E2"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DD99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lastRenderedPageBreak/>
              <w:t>§ 36</w:t>
            </w:r>
          </w:p>
        </w:tc>
        <w:tc>
          <w:tcPr>
            <w:tcW w:w="11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1E27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A53F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proofErr w:type="spellStart"/>
            <w:r w:rsidRPr="00F2360D">
              <w:rPr>
                <w:rFonts w:eastAsia="Times New Roman" w:cs="Times New Roman"/>
                <w:sz w:val="22"/>
                <w:szCs w:val="20"/>
                <w:lang w:val="en-GB" w:bidi="ar-SA"/>
              </w:rPr>
              <w:t>texte</w:t>
            </w:r>
            <w:proofErr w:type="spellEnd"/>
            <w:r w:rsidRPr="00F2360D">
              <w:rPr>
                <w:rFonts w:eastAsia="Times New Roman" w:cs="Times New Roman"/>
                <w:sz w:val="22"/>
                <w:szCs w:val="20"/>
                <w:lang w:val="en-GB" w:bidi="ar-SA"/>
              </w:rPr>
              <w:t xml:space="preserve"> original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4D97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div</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6974D"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p>
        </w:tc>
      </w:tr>
      <w:tr w:rsidR="00F2360D" w:rsidRPr="00F2360D" w14:paraId="44C10BE0"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F7283" w14:textId="77777777" w:rsidR="00F2360D" w:rsidRPr="00F2360D" w:rsidRDefault="00F2360D" w:rsidP="00F2360D"/>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8DF36" w14:textId="77777777" w:rsidR="00F2360D" w:rsidRPr="00F2360D" w:rsidRDefault="00F2360D" w:rsidP="00F2360D"/>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7E95E" w14:textId="77777777" w:rsidR="00F2360D" w:rsidRPr="00F2360D" w:rsidRDefault="00F2360D" w:rsidP="00F2360D"/>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0915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3A5E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67FAF371"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1729B" w14:textId="77777777" w:rsidR="00F2360D" w:rsidRPr="00F2360D" w:rsidRDefault="00F2360D" w:rsidP="00F2360D"/>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6832C" w14:textId="77777777" w:rsidR="00F2360D" w:rsidRPr="00F2360D" w:rsidRDefault="00F2360D" w:rsidP="00F2360D"/>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2E0CF" w14:textId="77777777" w:rsidR="00F2360D" w:rsidRPr="00F2360D" w:rsidRDefault="00F2360D" w:rsidP="00F2360D"/>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75D6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65FED"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897EBB9"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A2911" w14:textId="77777777" w:rsidR="00F2360D" w:rsidRPr="00F2360D" w:rsidRDefault="00F2360D" w:rsidP="00F2360D"/>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6440D" w14:textId="77777777" w:rsidR="00F2360D" w:rsidRPr="00F2360D" w:rsidRDefault="00F2360D" w:rsidP="00F2360D"/>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D5628" w14:textId="77777777" w:rsidR="00F2360D" w:rsidRPr="00F2360D" w:rsidRDefault="00F2360D" w:rsidP="00F2360D"/>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EEF2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3/AN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AAFD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221A4610"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AE94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37</w:t>
            </w:r>
          </w:p>
        </w:tc>
        <w:tc>
          <w:tcPr>
            <w:tcW w:w="11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4372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50F1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proofErr w:type="spellStart"/>
            <w:r w:rsidRPr="00F2360D">
              <w:rPr>
                <w:rFonts w:eastAsia="Times New Roman" w:cs="Times New Roman"/>
                <w:sz w:val="22"/>
                <w:szCs w:val="20"/>
                <w:lang w:val="en-GB" w:bidi="ar-SA"/>
              </w:rPr>
              <w:t>texte</w:t>
            </w:r>
            <w:proofErr w:type="spellEnd"/>
            <w:r w:rsidRPr="00F2360D">
              <w:rPr>
                <w:rFonts w:eastAsia="Times New Roman" w:cs="Times New Roman"/>
                <w:sz w:val="22"/>
                <w:szCs w:val="20"/>
                <w:lang w:val="en-GB" w:bidi="ar-SA"/>
              </w:rPr>
              <w:t xml:space="preserve"> original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0AE1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div</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4505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p>
        </w:tc>
      </w:tr>
      <w:tr w:rsidR="00F2360D" w:rsidRPr="00F2360D" w14:paraId="2EEA88F7"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E9958" w14:textId="77777777" w:rsidR="00F2360D" w:rsidRPr="00F2360D" w:rsidRDefault="00F2360D" w:rsidP="00F2360D"/>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DB464" w14:textId="77777777" w:rsidR="00F2360D" w:rsidRPr="00F2360D" w:rsidRDefault="00F2360D" w:rsidP="00F2360D"/>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E17A0" w14:textId="77777777" w:rsidR="00F2360D" w:rsidRPr="00F2360D" w:rsidRDefault="00F2360D" w:rsidP="00F2360D"/>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D30E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A480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1305CB7"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543B1" w14:textId="77777777" w:rsidR="00F2360D" w:rsidRPr="00F2360D" w:rsidRDefault="00F2360D" w:rsidP="00F2360D"/>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2E6F1" w14:textId="77777777" w:rsidR="00F2360D" w:rsidRPr="00F2360D" w:rsidRDefault="00F2360D" w:rsidP="00F2360D"/>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29F51" w14:textId="77777777" w:rsidR="00F2360D" w:rsidRPr="00F2360D" w:rsidRDefault="00F2360D" w:rsidP="00F2360D"/>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6B24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13A8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167B8D0"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1872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37</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B0FF4"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50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FD83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 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7526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14D1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6FA010C0"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9B94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39</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6086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E0E7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D04E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117E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53F2D1C4"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F895D"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5991D"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51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FCFB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 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F9157"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7A0D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75AD9255"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62EB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39</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BB6A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52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B85D4"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 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9E95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9617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0A5D241E"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3C13D"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42</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90C77"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53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FF9C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 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D811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DFB4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5B6EAA6"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F4028"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D0D4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54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3595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 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69AA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78F7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5BC344CC"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49AE1"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6628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76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EEF7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5B64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F441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62606AE8"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33347"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43</w:t>
            </w:r>
          </w:p>
        </w:tc>
        <w:tc>
          <w:tcPr>
            <w:tcW w:w="11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31D9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2C17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proofErr w:type="spellStart"/>
            <w:r w:rsidRPr="00F2360D">
              <w:rPr>
                <w:rFonts w:eastAsia="Times New Roman" w:cs="Times New Roman"/>
                <w:sz w:val="22"/>
                <w:szCs w:val="20"/>
                <w:lang w:val="en-GB" w:bidi="ar-SA"/>
              </w:rPr>
              <w:t>texte</w:t>
            </w:r>
            <w:proofErr w:type="spellEnd"/>
            <w:r w:rsidRPr="00F2360D">
              <w:rPr>
                <w:rFonts w:eastAsia="Times New Roman" w:cs="Times New Roman"/>
                <w:sz w:val="22"/>
                <w:szCs w:val="20"/>
                <w:lang w:val="en-GB" w:bidi="ar-SA"/>
              </w:rPr>
              <w:t xml:space="preserve"> original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487A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div</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5364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p>
        </w:tc>
      </w:tr>
      <w:tr w:rsidR="00F2360D" w:rsidRPr="00F2360D" w14:paraId="7C957E7A"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21EB3" w14:textId="77777777" w:rsidR="00F2360D" w:rsidRPr="00F2360D" w:rsidRDefault="00F2360D" w:rsidP="00F2360D"/>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07965" w14:textId="77777777" w:rsidR="00F2360D" w:rsidRPr="00F2360D" w:rsidRDefault="00F2360D" w:rsidP="00F2360D"/>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DCC4A" w14:textId="77777777" w:rsidR="00F2360D" w:rsidRPr="00F2360D" w:rsidRDefault="00F2360D" w:rsidP="00F2360D"/>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3205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D04F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743A9A69"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21857" w14:textId="77777777" w:rsidR="00F2360D" w:rsidRPr="00F2360D" w:rsidRDefault="00F2360D" w:rsidP="00F2360D"/>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C8B8F" w14:textId="77777777" w:rsidR="00F2360D" w:rsidRPr="00F2360D" w:rsidRDefault="00F2360D" w:rsidP="00F2360D"/>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2D180" w14:textId="77777777" w:rsidR="00F2360D" w:rsidRPr="00F2360D" w:rsidRDefault="00F2360D" w:rsidP="00F2360D"/>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C129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0E9E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3371196"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2974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43</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205E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48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99F4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ECR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116C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3A6E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70AB9480"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A7245"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EA58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77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1B597"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0318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7FEED"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6ADBB422"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CDA81"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44</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73ED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2658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D731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4EFAD"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5ED4B832"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A78F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45</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F2B8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6337B"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proofErr w:type="spellStart"/>
            <w:r w:rsidRPr="00F2360D">
              <w:rPr>
                <w:rFonts w:eastAsia="Times New Roman" w:cs="Times New Roman"/>
                <w:sz w:val="22"/>
                <w:szCs w:val="20"/>
                <w:lang w:val="en-GB" w:bidi="ar-SA"/>
              </w:rPr>
              <w:t>texte</w:t>
            </w:r>
            <w:proofErr w:type="spellEnd"/>
            <w:r w:rsidRPr="00F2360D">
              <w:rPr>
                <w:rFonts w:eastAsia="Times New Roman" w:cs="Times New Roman"/>
                <w:sz w:val="22"/>
                <w:szCs w:val="20"/>
                <w:lang w:val="en-GB" w:bidi="ar-SA"/>
              </w:rPr>
              <w:t xml:space="preserve"> original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1FA8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50F3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69B84493"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B378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46</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CDB1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E57B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847E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B076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5A4DF41D"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B97CA"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47</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AF8C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790D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C3CC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492B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52000C24"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AD0C0"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75C3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AB88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5CC3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8242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79978F02"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E935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49</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7A81C"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8E76E"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S&amp;D</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335B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05D4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0C00770E"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64998"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22E72"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CD0A3"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S&amp;D</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CD58F"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98858"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708DE045"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41AD2" w14:textId="77777777" w:rsidR="00F2360D" w:rsidRPr="00F2360D" w:rsidRDefault="00F2360D" w:rsidP="00F2360D"/>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5AFC0"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78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41AD6"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66585"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1A119" w14:textId="77777777" w:rsidR="00F2360D" w:rsidRPr="00F2360D" w:rsidRDefault="00F2360D" w:rsidP="00F2360D">
            <w:pPr>
              <w:keepNext/>
              <w:keepLines/>
              <w:tabs>
                <w:tab w:val="left" w:pos="1134"/>
              </w:tabs>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A9B7B39"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1AD02"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51</w:t>
            </w:r>
          </w:p>
        </w:tc>
        <w:tc>
          <w:tcPr>
            <w:tcW w:w="11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6EC89"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D1032"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roofErr w:type="spellStart"/>
            <w:r w:rsidRPr="00F2360D">
              <w:rPr>
                <w:rFonts w:eastAsia="Times New Roman" w:cs="Times New Roman"/>
                <w:sz w:val="22"/>
                <w:szCs w:val="20"/>
                <w:lang w:val="en-GB" w:bidi="ar-SA"/>
              </w:rPr>
              <w:t>texte</w:t>
            </w:r>
            <w:proofErr w:type="spellEnd"/>
            <w:r w:rsidRPr="00F2360D">
              <w:rPr>
                <w:rFonts w:eastAsia="Times New Roman" w:cs="Times New Roman"/>
                <w:sz w:val="22"/>
                <w:szCs w:val="20"/>
                <w:lang w:val="en-GB" w:bidi="ar-SA"/>
              </w:rPr>
              <w:t xml:space="preserve"> original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3327F"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div</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4EE01"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
        </w:tc>
      </w:tr>
      <w:tr w:rsidR="00F2360D" w:rsidRPr="00F2360D" w14:paraId="5483DD6A"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311E6" w14:textId="77777777" w:rsidR="00F2360D" w:rsidRPr="00F2360D" w:rsidRDefault="00F2360D" w:rsidP="009B55B4">
            <w:pPr>
              <w:keepNext/>
              <w:keepLines/>
              <w:suppressAutoHyphens w:val="0"/>
            </w:pPr>
          </w:p>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27660" w14:textId="77777777" w:rsidR="00F2360D" w:rsidRPr="00F2360D" w:rsidRDefault="00F2360D" w:rsidP="009B55B4">
            <w:pPr>
              <w:keepNext/>
              <w:keepLines/>
              <w:suppressAutoHyphens w:val="0"/>
            </w:pPr>
          </w:p>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42833" w14:textId="77777777" w:rsidR="00F2360D" w:rsidRPr="00F2360D" w:rsidRDefault="00F2360D" w:rsidP="009B55B4">
            <w:pPr>
              <w:keepNext/>
              <w:keepLines/>
              <w:suppressAutoHyphens w:val="0"/>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718E0"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21608"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EA42774"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2014D" w14:textId="77777777" w:rsidR="00F2360D" w:rsidRPr="00F2360D" w:rsidRDefault="00F2360D" w:rsidP="009B55B4">
            <w:pPr>
              <w:keepNext/>
              <w:keepLines/>
              <w:suppressAutoHyphens w:val="0"/>
            </w:pPr>
          </w:p>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8BFFD" w14:textId="77777777" w:rsidR="00F2360D" w:rsidRPr="00F2360D" w:rsidRDefault="00F2360D" w:rsidP="009B55B4">
            <w:pPr>
              <w:keepNext/>
              <w:keepLines/>
              <w:suppressAutoHyphens w:val="0"/>
            </w:pPr>
          </w:p>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A1EA9" w14:textId="77777777" w:rsidR="00F2360D" w:rsidRPr="00F2360D" w:rsidRDefault="00F2360D" w:rsidP="009B55B4">
            <w:pPr>
              <w:keepNext/>
              <w:keepLines/>
              <w:suppressAutoHyphens w:val="0"/>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6F364"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40D6F"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300AFD15"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A5599" w14:textId="77777777" w:rsidR="00F2360D" w:rsidRPr="00F2360D" w:rsidRDefault="00F2360D" w:rsidP="009B55B4">
            <w:pPr>
              <w:keepNext/>
              <w:keepLines/>
              <w:suppressAutoHyphens w:val="0"/>
            </w:pPr>
          </w:p>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29ADC" w14:textId="77777777" w:rsidR="00F2360D" w:rsidRPr="00F2360D" w:rsidRDefault="00F2360D" w:rsidP="009B55B4">
            <w:pPr>
              <w:keepNext/>
              <w:keepLines/>
              <w:suppressAutoHyphens w:val="0"/>
            </w:pPr>
          </w:p>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BC051" w14:textId="77777777" w:rsidR="00F2360D" w:rsidRPr="00F2360D" w:rsidRDefault="00F2360D" w:rsidP="009B55B4">
            <w:pPr>
              <w:keepNext/>
              <w:keepLines/>
              <w:suppressAutoHyphens w:val="0"/>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DA776"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3/AN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E3102"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686AF505"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BE2ED"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51</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D5ED5"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30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C0F30"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F56F0"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71F5D"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7520D337"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6B088"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52</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F4AF1"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ACADA"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ID</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4FC17"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7D19A"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BA9BDA5"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3CFC2" w14:textId="77777777" w:rsidR="00F2360D" w:rsidRPr="00F2360D" w:rsidRDefault="00F2360D" w:rsidP="009B55B4">
            <w:pPr>
              <w:keepNext/>
              <w:keepLines/>
              <w:suppressAutoHyphens w:val="0"/>
            </w:pPr>
          </w:p>
        </w:tc>
        <w:tc>
          <w:tcPr>
            <w:tcW w:w="11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5F2CF"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0C4EB"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roofErr w:type="spellStart"/>
            <w:r w:rsidRPr="00F2360D">
              <w:rPr>
                <w:rFonts w:eastAsia="Times New Roman" w:cs="Times New Roman"/>
                <w:sz w:val="22"/>
                <w:szCs w:val="20"/>
                <w:lang w:val="en-GB" w:bidi="ar-SA"/>
              </w:rPr>
              <w:t>texte</w:t>
            </w:r>
            <w:proofErr w:type="spellEnd"/>
            <w:r w:rsidRPr="00F2360D">
              <w:rPr>
                <w:rFonts w:eastAsia="Times New Roman" w:cs="Times New Roman"/>
                <w:sz w:val="22"/>
                <w:szCs w:val="20"/>
                <w:lang w:val="en-GB" w:bidi="ar-SA"/>
              </w:rPr>
              <w:t xml:space="preserve"> original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F3D6B"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div</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407BE"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
        </w:tc>
      </w:tr>
      <w:tr w:rsidR="00F2360D" w:rsidRPr="00F2360D" w14:paraId="06A3806A"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D3091" w14:textId="77777777" w:rsidR="00F2360D" w:rsidRPr="00F2360D" w:rsidRDefault="00F2360D" w:rsidP="009B55B4">
            <w:pPr>
              <w:keepNext/>
              <w:keepLines/>
              <w:suppressAutoHyphens w:val="0"/>
            </w:pPr>
          </w:p>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D0B69" w14:textId="77777777" w:rsidR="00F2360D" w:rsidRPr="00F2360D" w:rsidRDefault="00F2360D" w:rsidP="009B55B4">
            <w:pPr>
              <w:keepNext/>
              <w:keepLines/>
              <w:suppressAutoHyphens w:val="0"/>
            </w:pPr>
          </w:p>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B81BA" w14:textId="77777777" w:rsidR="00F2360D" w:rsidRPr="00F2360D" w:rsidRDefault="00F2360D" w:rsidP="009B55B4">
            <w:pPr>
              <w:keepNext/>
              <w:keepLines/>
              <w:suppressAutoHyphens w:val="0"/>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C9A74"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E44D6"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662A4D69"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21E9A" w14:textId="77777777" w:rsidR="00F2360D" w:rsidRPr="00F2360D" w:rsidRDefault="00F2360D" w:rsidP="009B55B4">
            <w:pPr>
              <w:keepNext/>
              <w:keepLines/>
              <w:suppressAutoHyphens w:val="0"/>
            </w:pPr>
          </w:p>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CC759" w14:textId="77777777" w:rsidR="00F2360D" w:rsidRPr="00F2360D" w:rsidRDefault="00F2360D" w:rsidP="009B55B4">
            <w:pPr>
              <w:keepNext/>
              <w:keepLines/>
              <w:suppressAutoHyphens w:val="0"/>
            </w:pPr>
          </w:p>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86D28" w14:textId="77777777" w:rsidR="00F2360D" w:rsidRPr="00F2360D" w:rsidRDefault="00F2360D" w:rsidP="009B55B4">
            <w:pPr>
              <w:keepNext/>
              <w:keepLines/>
              <w:suppressAutoHyphens w:val="0"/>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090D7"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164F1"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5959E92E"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8A981" w14:textId="77777777" w:rsidR="00F2360D" w:rsidRPr="00F2360D" w:rsidRDefault="00F2360D" w:rsidP="009B55B4">
            <w:pPr>
              <w:keepNext/>
              <w:keepLines/>
              <w:suppressAutoHyphens w:val="0"/>
            </w:pPr>
          </w:p>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BBD71" w14:textId="77777777" w:rsidR="00F2360D" w:rsidRPr="00F2360D" w:rsidRDefault="00F2360D" w:rsidP="009B55B4">
            <w:pPr>
              <w:keepNext/>
              <w:keepLines/>
              <w:suppressAutoHyphens w:val="0"/>
            </w:pPr>
          </w:p>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F4A08" w14:textId="77777777" w:rsidR="00F2360D" w:rsidRPr="00F2360D" w:rsidRDefault="00F2360D" w:rsidP="009B55B4">
            <w:pPr>
              <w:keepNext/>
              <w:keepLines/>
              <w:suppressAutoHyphens w:val="0"/>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7CE4D"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3/AN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23F0E"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735F7B16"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37588" w14:textId="77777777" w:rsidR="00F2360D" w:rsidRPr="00F2360D" w:rsidRDefault="00F2360D" w:rsidP="009B55B4">
            <w:pPr>
              <w:keepNext/>
              <w:keepLines/>
              <w:suppressAutoHyphens w:val="0"/>
            </w:pPr>
          </w:p>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0CADB" w14:textId="77777777" w:rsidR="00F2360D" w:rsidRPr="00F2360D" w:rsidRDefault="00F2360D" w:rsidP="009B55B4">
            <w:pPr>
              <w:keepNext/>
              <w:keepLines/>
              <w:suppressAutoHyphens w:val="0"/>
            </w:pPr>
          </w:p>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31558" w14:textId="77777777" w:rsidR="00F2360D" w:rsidRPr="00F2360D" w:rsidRDefault="00F2360D" w:rsidP="009B55B4">
            <w:pPr>
              <w:keepNext/>
              <w:keepLines/>
              <w:suppressAutoHyphens w:val="0"/>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68605"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4/AN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0385F"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257A049"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1EE62"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53</w:t>
            </w:r>
          </w:p>
        </w:tc>
        <w:tc>
          <w:tcPr>
            <w:tcW w:w="11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2F4F4"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BF5D5"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roofErr w:type="spellStart"/>
            <w:r w:rsidRPr="00F2360D">
              <w:rPr>
                <w:rFonts w:eastAsia="Times New Roman" w:cs="Times New Roman"/>
                <w:sz w:val="22"/>
                <w:szCs w:val="20"/>
                <w:lang w:val="en-GB" w:bidi="ar-SA"/>
              </w:rPr>
              <w:t>texte</w:t>
            </w:r>
            <w:proofErr w:type="spellEnd"/>
            <w:r w:rsidRPr="00F2360D">
              <w:rPr>
                <w:rFonts w:eastAsia="Times New Roman" w:cs="Times New Roman"/>
                <w:sz w:val="22"/>
                <w:szCs w:val="20"/>
                <w:lang w:val="en-GB" w:bidi="ar-SA"/>
              </w:rPr>
              <w:t xml:space="preserve"> original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2A0E8"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div</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3A46C"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
        </w:tc>
      </w:tr>
      <w:tr w:rsidR="00F2360D" w:rsidRPr="00F2360D" w14:paraId="17B5DA68"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CF20A" w14:textId="77777777" w:rsidR="00F2360D" w:rsidRPr="00F2360D" w:rsidRDefault="00F2360D" w:rsidP="009B55B4">
            <w:pPr>
              <w:keepNext/>
              <w:keepLines/>
              <w:suppressAutoHyphens w:val="0"/>
            </w:pPr>
          </w:p>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E3FCD" w14:textId="77777777" w:rsidR="00F2360D" w:rsidRPr="00F2360D" w:rsidRDefault="00F2360D" w:rsidP="009B55B4">
            <w:pPr>
              <w:keepNext/>
              <w:keepLines/>
              <w:suppressAutoHyphens w:val="0"/>
            </w:pPr>
          </w:p>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270F7" w14:textId="77777777" w:rsidR="00F2360D" w:rsidRPr="00F2360D" w:rsidRDefault="00F2360D" w:rsidP="009B55B4">
            <w:pPr>
              <w:keepNext/>
              <w:keepLines/>
              <w:suppressAutoHyphens w:val="0"/>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4973C"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ABB07"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644CC93D"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8799C" w14:textId="77777777" w:rsidR="00F2360D" w:rsidRPr="00F2360D" w:rsidRDefault="00F2360D" w:rsidP="009B55B4">
            <w:pPr>
              <w:keepNext/>
              <w:keepLines/>
              <w:suppressAutoHyphens w:val="0"/>
            </w:pPr>
          </w:p>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E277F" w14:textId="77777777" w:rsidR="00F2360D" w:rsidRPr="00F2360D" w:rsidRDefault="00F2360D" w:rsidP="009B55B4">
            <w:pPr>
              <w:keepNext/>
              <w:keepLines/>
              <w:suppressAutoHyphens w:val="0"/>
            </w:pPr>
          </w:p>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DF41A" w14:textId="77777777" w:rsidR="00F2360D" w:rsidRPr="00F2360D" w:rsidRDefault="00F2360D" w:rsidP="009B55B4">
            <w:pPr>
              <w:keepNext/>
              <w:keepLines/>
              <w:suppressAutoHyphens w:val="0"/>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A4F6D"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5FB77"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7DE0FD43" w14:textId="77777777" w:rsidTr="00E37464">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10E29"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55</w:t>
            </w:r>
          </w:p>
        </w:tc>
        <w:tc>
          <w:tcPr>
            <w:tcW w:w="11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93568"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289A9"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roofErr w:type="spellStart"/>
            <w:r w:rsidRPr="00F2360D">
              <w:rPr>
                <w:rFonts w:eastAsia="Times New Roman" w:cs="Times New Roman"/>
                <w:sz w:val="22"/>
                <w:szCs w:val="20"/>
                <w:lang w:val="en-GB" w:bidi="ar-SA"/>
              </w:rPr>
              <w:t>texte</w:t>
            </w:r>
            <w:proofErr w:type="spellEnd"/>
            <w:r w:rsidRPr="00F2360D">
              <w:rPr>
                <w:rFonts w:eastAsia="Times New Roman" w:cs="Times New Roman"/>
                <w:sz w:val="22"/>
                <w:szCs w:val="20"/>
                <w:lang w:val="en-GB" w:bidi="ar-SA"/>
              </w:rPr>
              <w:t xml:space="preserve"> original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7D8AF"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div</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08591"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
        </w:tc>
      </w:tr>
      <w:tr w:rsidR="00F2360D" w:rsidRPr="00F2360D" w14:paraId="0E2E5A58"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101A1" w14:textId="77777777" w:rsidR="00F2360D" w:rsidRPr="00F2360D" w:rsidRDefault="00F2360D" w:rsidP="009B55B4">
            <w:pPr>
              <w:keepNext/>
              <w:keepLines/>
              <w:suppressAutoHyphens w:val="0"/>
            </w:pPr>
          </w:p>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854EF" w14:textId="77777777" w:rsidR="00F2360D" w:rsidRPr="00F2360D" w:rsidRDefault="00F2360D" w:rsidP="009B55B4">
            <w:pPr>
              <w:keepNext/>
              <w:keepLines/>
              <w:suppressAutoHyphens w:val="0"/>
            </w:pPr>
          </w:p>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F0753" w14:textId="77777777" w:rsidR="00F2360D" w:rsidRPr="00F2360D" w:rsidRDefault="00F2360D" w:rsidP="009B55B4">
            <w:pPr>
              <w:keepNext/>
              <w:keepLines/>
              <w:suppressAutoHyphens w:val="0"/>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8E553"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1/AN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289D4"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4F86505" w14:textId="77777777" w:rsidTr="00E37464">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C8AA8" w14:textId="77777777" w:rsidR="00F2360D" w:rsidRPr="00F2360D" w:rsidRDefault="00F2360D" w:rsidP="009B55B4">
            <w:pPr>
              <w:keepNext/>
              <w:keepLines/>
              <w:suppressAutoHyphens w:val="0"/>
            </w:pPr>
          </w:p>
        </w:tc>
        <w:tc>
          <w:tcPr>
            <w:tcW w:w="11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01AB5" w14:textId="77777777" w:rsidR="00F2360D" w:rsidRPr="00F2360D" w:rsidRDefault="00F2360D" w:rsidP="009B55B4">
            <w:pPr>
              <w:keepNext/>
              <w:keepLines/>
              <w:suppressAutoHyphens w:val="0"/>
            </w:pPr>
          </w:p>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D7D20" w14:textId="77777777" w:rsidR="00F2360D" w:rsidRPr="00F2360D" w:rsidRDefault="00F2360D" w:rsidP="009B55B4">
            <w:pPr>
              <w:keepNext/>
              <w:keepLines/>
              <w:suppressAutoHyphens w:val="0"/>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619A2"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209A3"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7EF0525"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82A24"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Après le § 58</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558D5"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22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DAE3B"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1F8E2"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5BBB6"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3FD39F0"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50F9E"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roofErr w:type="spellStart"/>
            <w:r w:rsidRPr="00F2360D">
              <w:rPr>
                <w:rFonts w:eastAsia="Times New Roman" w:cs="Times New Roman"/>
                <w:sz w:val="22"/>
                <w:szCs w:val="20"/>
                <w:lang w:val="en-GB" w:bidi="ar-SA"/>
              </w:rPr>
              <w:t>Considérant</w:t>
            </w:r>
            <w:proofErr w:type="spellEnd"/>
            <w:r w:rsidRPr="00F2360D">
              <w:rPr>
                <w:rFonts w:eastAsia="Times New Roman" w:cs="Times New Roman"/>
                <w:sz w:val="22"/>
                <w:szCs w:val="20"/>
                <w:lang w:val="en-GB" w:bidi="ar-SA"/>
              </w:rPr>
              <w:t xml:space="preserve"> B</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4FC90"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9E3D3"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roofErr w:type="spellStart"/>
            <w:r w:rsidRPr="00F2360D">
              <w:rPr>
                <w:rFonts w:eastAsia="Times New Roman" w:cs="Times New Roman"/>
                <w:sz w:val="22"/>
                <w:szCs w:val="20"/>
                <w:lang w:val="en-GB" w:bidi="ar-SA"/>
              </w:rPr>
              <w:t>texte</w:t>
            </w:r>
            <w:proofErr w:type="spellEnd"/>
            <w:r w:rsidRPr="00F2360D">
              <w:rPr>
                <w:rFonts w:eastAsia="Times New Roman" w:cs="Times New Roman"/>
                <w:sz w:val="22"/>
                <w:szCs w:val="20"/>
                <w:lang w:val="en-GB" w:bidi="ar-SA"/>
              </w:rPr>
              <w:t xml:space="preserve"> original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5E261"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A7D13"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09759C0D"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48593"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 xml:space="preserve">Après le </w:t>
            </w:r>
            <w:proofErr w:type="spellStart"/>
            <w:r w:rsidRPr="00F2360D">
              <w:rPr>
                <w:rFonts w:eastAsia="Times New Roman" w:cs="Times New Roman"/>
                <w:sz w:val="22"/>
                <w:szCs w:val="20"/>
                <w:lang w:val="en-GB" w:bidi="ar-SA"/>
              </w:rPr>
              <w:t>considérant</w:t>
            </w:r>
            <w:proofErr w:type="spellEnd"/>
            <w:r w:rsidRPr="00F2360D">
              <w:rPr>
                <w:rFonts w:eastAsia="Times New Roman" w:cs="Times New Roman"/>
                <w:sz w:val="22"/>
                <w:szCs w:val="20"/>
                <w:lang w:val="en-GB" w:bidi="ar-SA"/>
              </w:rPr>
              <w:t xml:space="preserve"> E</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54CFE"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31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77806"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47086"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D7F33"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0173E2FD" w14:textId="77777777" w:rsidTr="00E37464">
        <w:trPr>
          <w:cantSplit/>
        </w:trPr>
        <w:tc>
          <w:tcPr>
            <w:tcW w:w="56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04E00"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roofErr w:type="spellStart"/>
            <w:r w:rsidRPr="00F2360D">
              <w:rPr>
                <w:rFonts w:eastAsia="Times New Roman" w:cs="Times New Roman"/>
                <w:sz w:val="22"/>
                <w:szCs w:val="20"/>
                <w:lang w:val="en-GB" w:bidi="ar-SA"/>
              </w:rPr>
              <w:t>Résolution</w:t>
            </w:r>
            <w:proofErr w:type="spellEnd"/>
            <w:r w:rsidRPr="00F2360D">
              <w:rPr>
                <w:rFonts w:eastAsia="Times New Roman" w:cs="Times New Roman"/>
                <w:sz w:val="22"/>
                <w:szCs w:val="20"/>
                <w:lang w:val="en-GB" w:bidi="ar-SA"/>
              </w:rPr>
              <w:t xml:space="preserve"> (ensemble du </w:t>
            </w:r>
            <w:proofErr w:type="spellStart"/>
            <w:r w:rsidRPr="00F2360D">
              <w:rPr>
                <w:rFonts w:eastAsia="Times New Roman" w:cs="Times New Roman"/>
                <w:sz w:val="22"/>
                <w:szCs w:val="20"/>
                <w:lang w:val="en-GB" w:bidi="ar-SA"/>
              </w:rPr>
              <w:t>texte</w:t>
            </w:r>
            <w:proofErr w:type="spellEnd"/>
            <w:r w:rsidRPr="00F2360D">
              <w:rPr>
                <w:rFonts w:eastAsia="Times New Roman" w:cs="Times New Roman"/>
                <w:sz w:val="22"/>
                <w:szCs w:val="20"/>
                <w:lang w:val="en-GB" w:bidi="ar-SA"/>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D4771"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A9430"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Pr>
                <w:rFonts w:eastAsia="Times New Roman" w:cs="Times New Roman"/>
                <w:sz w:val="22"/>
                <w:szCs w:val="20"/>
                <w:lang w:val="en-GB" w:bidi="ar-SA"/>
              </w:rPr>
              <w:t>+</w:t>
            </w:r>
          </w:p>
        </w:tc>
      </w:tr>
      <w:tr w:rsidR="00E37464" w:rsidRPr="003C250F" w14:paraId="4D197FDD" w14:textId="77777777" w:rsidTr="00E37464">
        <w:trPr>
          <w:cantSplit/>
        </w:trPr>
        <w:tc>
          <w:tcPr>
            <w:tcW w:w="910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7A673" w14:textId="77777777" w:rsidR="00E37464" w:rsidRPr="00E37464" w:rsidRDefault="00E37464" w:rsidP="009B55B4">
            <w:pPr>
              <w:keepNext/>
              <w:keepLines/>
              <w:tabs>
                <w:tab w:val="left" w:pos="1134"/>
              </w:tabs>
              <w:suppressAutoHyphens w:val="0"/>
              <w:snapToGrid w:val="0"/>
              <w:spacing w:before="120" w:after="120"/>
              <w:jc w:val="center"/>
              <w:rPr>
                <w:rFonts w:eastAsia="Times New Roman" w:cs="Times New Roman"/>
                <w:sz w:val="22"/>
                <w:szCs w:val="20"/>
                <w:lang w:val="fr-FR" w:bidi="ar-SA"/>
              </w:rPr>
            </w:pPr>
            <w:r w:rsidRPr="00E37464">
              <w:rPr>
                <w:rFonts w:eastAsia="Times New Roman" w:cs="Times New Roman"/>
                <w:sz w:val="22"/>
                <w:szCs w:val="20"/>
                <w:lang w:val="fr-FR" w:bidi="ar-SA"/>
              </w:rPr>
              <w:t>Propositions de résolution des groupes politiques</w:t>
            </w:r>
          </w:p>
        </w:tc>
      </w:tr>
      <w:tr w:rsidR="00F2360D" w:rsidRPr="00F2360D" w14:paraId="6090CD3E"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B30C7"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roofErr w:type="spellStart"/>
            <w:r w:rsidRPr="00F2360D">
              <w:rPr>
                <w:rFonts w:eastAsia="Times New Roman" w:cs="Times New Roman"/>
                <w:sz w:val="22"/>
                <w:szCs w:val="20"/>
                <w:lang w:val="en-GB" w:bidi="ar-SA"/>
              </w:rPr>
              <w:t>B9</w:t>
            </w:r>
            <w:proofErr w:type="spellEnd"/>
            <w:r w:rsidRPr="00F2360D">
              <w:rPr>
                <w:rFonts w:eastAsia="Times New Roman" w:cs="Times New Roman"/>
                <w:sz w:val="22"/>
                <w:szCs w:val="20"/>
                <w:lang w:val="en-GB" w:bidi="ar-SA"/>
              </w:rPr>
              <w:t>-0143/2020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B26EB"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10366"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Renew</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C4DFA"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83547"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17D1A430"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EA54E"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B9-0144/2020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87CBF"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69C4F"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PPE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72BEA"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C5FBC"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7227D46B"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486B3"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B9-0145/2020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062E2"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E5A7B"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ID</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20D7B"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BF7A1"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94F94D3"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D13AA"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lastRenderedPageBreak/>
              <w:t>B9-0146/2020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85844"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F1E1E"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S&amp;D</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330A7"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E42A6"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3250EF4C"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D372D"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B9-0147/2020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A68A0"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CB391"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Verts/ALE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19BAA"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DA85D"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0C42BE30"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90595"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B9-0148/2020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81034"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26405"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GUE/NGL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3F871"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F0514"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r w:rsidR="00F2360D" w:rsidRPr="00F2360D" w14:paraId="49980E7B" w14:textId="77777777" w:rsidTr="00E37464">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6FCD1"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B9-0149/2020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DE5C6"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49C8C"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ECR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66281"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AN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DB8D1" w14:textId="77777777" w:rsidR="00F2360D" w:rsidRPr="00F2360D" w:rsidRDefault="00F2360D" w:rsidP="009B55B4">
            <w:pPr>
              <w:keepNext/>
              <w:keepLines/>
              <w:tabs>
                <w:tab w:val="left" w:pos="1134"/>
              </w:tabs>
              <w:suppressAutoHyphens w:val="0"/>
              <w:snapToGrid w:val="0"/>
              <w:spacing w:before="120" w:after="120"/>
              <w:jc w:val="center"/>
              <w:rPr>
                <w:rFonts w:eastAsia="Times New Roman" w:cs="Times New Roman"/>
                <w:sz w:val="22"/>
                <w:szCs w:val="20"/>
                <w:lang w:val="en-GB" w:bidi="ar-SA"/>
              </w:rPr>
            </w:pPr>
            <w:r w:rsidRPr="00F2360D">
              <w:rPr>
                <w:rFonts w:eastAsia="Times New Roman" w:cs="Times New Roman"/>
                <w:sz w:val="22"/>
                <w:szCs w:val="20"/>
                <w:lang w:val="en-GB" w:bidi="ar-SA"/>
              </w:rPr>
              <w:t>↓</w:t>
            </w:r>
          </w:p>
        </w:tc>
      </w:tr>
    </w:tbl>
    <w:p w14:paraId="69705561" w14:textId="77777777" w:rsidR="00FE3F00" w:rsidRDefault="00FE3F00" w:rsidP="009B55B4">
      <w:pPr>
        <w:pStyle w:val="STYTAB"/>
        <w:keepNext/>
        <w:keepLines/>
        <w:widowControl w:val="0"/>
        <w:suppressAutoHyphens w:val="0"/>
      </w:pPr>
    </w:p>
    <w:p w14:paraId="15885C22" w14:textId="77777777" w:rsidR="008E7817" w:rsidRDefault="008E781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7C3BB0" w14:paraId="4D4B8B7B" w14:textId="77777777" w:rsidTr="00F2360D">
        <w:trPr>
          <w:cantSplit/>
        </w:trPr>
        <w:tc>
          <w:tcPr>
            <w:tcW w:w="9065" w:type="dxa"/>
            <w:gridSpan w:val="2"/>
            <w:tcMar>
              <w:top w:w="0" w:type="dxa"/>
              <w:left w:w="0" w:type="dxa"/>
              <w:bottom w:w="0" w:type="dxa"/>
              <w:right w:w="0" w:type="dxa"/>
            </w:tcMar>
          </w:tcPr>
          <w:p w14:paraId="2B433B6D" w14:textId="77777777" w:rsidR="007C3BB0" w:rsidRDefault="007C3BB0" w:rsidP="00F2360D">
            <w:pPr>
              <w:pStyle w:val="REMARKTABLECELLTITLE"/>
            </w:pPr>
            <w:proofErr w:type="spellStart"/>
            <w:r>
              <w:t>Demandes</w:t>
            </w:r>
            <w:proofErr w:type="spellEnd"/>
            <w:r>
              <w:t xml:space="preserve"> de vote </w:t>
            </w:r>
            <w:proofErr w:type="spellStart"/>
            <w:r>
              <w:t>séparé</w:t>
            </w:r>
            <w:proofErr w:type="spellEnd"/>
          </w:p>
        </w:tc>
      </w:tr>
      <w:tr w:rsidR="007C3BB0" w14:paraId="0053907E" w14:textId="77777777" w:rsidTr="00F2360D">
        <w:tc>
          <w:tcPr>
            <w:tcW w:w="1570" w:type="dxa"/>
            <w:tcMar>
              <w:top w:w="0" w:type="dxa"/>
              <w:left w:w="0" w:type="dxa"/>
              <w:bottom w:w="0" w:type="dxa"/>
              <w:right w:w="0" w:type="dxa"/>
            </w:tcMar>
          </w:tcPr>
          <w:p w14:paraId="6632C114" w14:textId="77777777" w:rsidR="007C3BB0" w:rsidRDefault="007C3BB0" w:rsidP="00F2360D">
            <w:pPr>
              <w:pStyle w:val="REMARKTABLECELLSIMPLE"/>
            </w:pPr>
            <w:r>
              <w:t>ECR:</w:t>
            </w:r>
          </w:p>
        </w:tc>
        <w:tc>
          <w:tcPr>
            <w:tcW w:w="7495" w:type="dxa"/>
            <w:tcMar>
              <w:top w:w="0" w:type="dxa"/>
              <w:left w:w="0" w:type="dxa"/>
              <w:bottom w:w="0" w:type="dxa"/>
              <w:right w:w="0" w:type="dxa"/>
            </w:tcMar>
          </w:tcPr>
          <w:p w14:paraId="4425FC79" w14:textId="77777777" w:rsidR="007C3BB0" w:rsidRDefault="007C3BB0" w:rsidP="00F2360D">
            <w:pPr>
              <w:pStyle w:val="REMARKTABLECELLSIMPLE"/>
            </w:pPr>
            <w:proofErr w:type="spellStart"/>
            <w:r>
              <w:t>considérant</w:t>
            </w:r>
            <w:proofErr w:type="spellEnd"/>
            <w:r>
              <w:t xml:space="preserve"> B</w:t>
            </w:r>
          </w:p>
        </w:tc>
      </w:tr>
      <w:tr w:rsidR="007C3BB0" w14:paraId="159EA87F" w14:textId="77777777" w:rsidTr="00F2360D">
        <w:tc>
          <w:tcPr>
            <w:tcW w:w="1570" w:type="dxa"/>
            <w:tcMar>
              <w:top w:w="0" w:type="dxa"/>
              <w:left w:w="0" w:type="dxa"/>
              <w:bottom w:w="0" w:type="dxa"/>
              <w:right w:w="0" w:type="dxa"/>
            </w:tcMar>
          </w:tcPr>
          <w:p w14:paraId="20DADFC8" w14:textId="77777777" w:rsidR="007C3BB0" w:rsidRDefault="007C3BB0" w:rsidP="00F2360D">
            <w:pPr>
              <w:pStyle w:val="REMARKTABLECELLSIMPLE"/>
            </w:pPr>
            <w:r>
              <w:t>GUE/NGL:</w:t>
            </w:r>
          </w:p>
        </w:tc>
        <w:tc>
          <w:tcPr>
            <w:tcW w:w="7495" w:type="dxa"/>
            <w:tcMar>
              <w:top w:w="0" w:type="dxa"/>
              <w:left w:w="0" w:type="dxa"/>
              <w:bottom w:w="0" w:type="dxa"/>
              <w:right w:w="0" w:type="dxa"/>
            </w:tcMar>
          </w:tcPr>
          <w:p w14:paraId="07C7C35E" w14:textId="77777777" w:rsidR="007C3BB0" w:rsidRDefault="007C3BB0" w:rsidP="00F2360D">
            <w:pPr>
              <w:pStyle w:val="REMARKTABLECELLSIMPLE"/>
            </w:pPr>
            <w:r>
              <w:t>§§ 23, 45, 52</w:t>
            </w:r>
          </w:p>
        </w:tc>
      </w:tr>
    </w:tbl>
    <w:p w14:paraId="02B2BE39" w14:textId="77777777" w:rsidR="007C3BB0" w:rsidRDefault="007C3BB0" w:rsidP="007C3BB0">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7C3BB0" w:rsidRPr="003C250F" w14:paraId="6DF04404" w14:textId="77777777" w:rsidTr="00F2360D">
        <w:trPr>
          <w:cantSplit/>
        </w:trPr>
        <w:tc>
          <w:tcPr>
            <w:tcW w:w="9065" w:type="dxa"/>
            <w:gridSpan w:val="2"/>
            <w:tcMar>
              <w:top w:w="0" w:type="dxa"/>
              <w:left w:w="0" w:type="dxa"/>
              <w:bottom w:w="0" w:type="dxa"/>
              <w:right w:w="0" w:type="dxa"/>
            </w:tcMar>
          </w:tcPr>
          <w:p w14:paraId="1E383905" w14:textId="77777777" w:rsidR="007C3BB0" w:rsidRPr="002A2659" w:rsidRDefault="007C3BB0" w:rsidP="00F2360D">
            <w:pPr>
              <w:pStyle w:val="REMARKTABLECELLTITLE"/>
              <w:rPr>
                <w:lang w:val="fr-FR"/>
              </w:rPr>
            </w:pPr>
            <w:r w:rsidRPr="002A2659">
              <w:rPr>
                <w:lang w:val="fr-FR"/>
              </w:rPr>
              <w:t>Demandes de votes par division</w:t>
            </w:r>
          </w:p>
        </w:tc>
      </w:tr>
      <w:tr w:rsidR="007C3BB0" w14:paraId="615012AD" w14:textId="77777777" w:rsidTr="00F2360D">
        <w:trPr>
          <w:cantSplit/>
        </w:trPr>
        <w:tc>
          <w:tcPr>
            <w:tcW w:w="9065" w:type="dxa"/>
            <w:gridSpan w:val="2"/>
            <w:tcMar>
              <w:top w:w="0" w:type="dxa"/>
              <w:left w:w="0" w:type="dxa"/>
              <w:bottom w:w="0" w:type="dxa"/>
              <w:right w:w="0" w:type="dxa"/>
            </w:tcMar>
          </w:tcPr>
          <w:p w14:paraId="356E3E12" w14:textId="77777777" w:rsidR="007C3BB0" w:rsidRDefault="007C3BB0" w:rsidP="00F2360D">
            <w:pPr>
              <w:pStyle w:val="REMARKTABLECELLSIMPLE"/>
            </w:pPr>
            <w:proofErr w:type="spellStart"/>
            <w:r>
              <w:t>ECR</w:t>
            </w:r>
            <w:proofErr w:type="spellEnd"/>
            <w:r>
              <w:t>:</w:t>
            </w:r>
          </w:p>
        </w:tc>
      </w:tr>
      <w:tr w:rsidR="007C3BB0" w14:paraId="2FBD3F99" w14:textId="77777777" w:rsidTr="00F2360D">
        <w:trPr>
          <w:cantSplit/>
        </w:trPr>
        <w:tc>
          <w:tcPr>
            <w:tcW w:w="9065" w:type="dxa"/>
            <w:gridSpan w:val="2"/>
            <w:tcMar>
              <w:top w:w="0" w:type="dxa"/>
              <w:left w:w="0" w:type="dxa"/>
              <w:bottom w:w="0" w:type="dxa"/>
              <w:right w:w="0" w:type="dxa"/>
            </w:tcMar>
          </w:tcPr>
          <w:p w14:paraId="57E96464" w14:textId="77777777" w:rsidR="007C3BB0" w:rsidRDefault="007C3BB0" w:rsidP="00F2360D">
            <w:pPr>
              <w:pStyle w:val="REMARKTABLECELLSIMPLE"/>
            </w:pPr>
            <w:r>
              <w:t>§ 18</w:t>
            </w:r>
          </w:p>
        </w:tc>
      </w:tr>
      <w:tr w:rsidR="007C3BB0" w:rsidRPr="003C250F" w14:paraId="0283406F" w14:textId="77777777" w:rsidTr="00F2360D">
        <w:trPr>
          <w:cantSplit/>
        </w:trPr>
        <w:tc>
          <w:tcPr>
            <w:tcW w:w="1570" w:type="dxa"/>
            <w:tcMar>
              <w:top w:w="0" w:type="dxa"/>
              <w:left w:w="0" w:type="dxa"/>
              <w:bottom w:w="0" w:type="dxa"/>
              <w:right w:w="0" w:type="dxa"/>
            </w:tcMar>
          </w:tcPr>
          <w:p w14:paraId="0A3DA04F" w14:textId="77777777" w:rsidR="007C3BB0" w:rsidRDefault="007C3BB0" w:rsidP="00F2360D">
            <w:pPr>
              <w:pStyle w:val="REMARKTABLECELLITALIC"/>
            </w:pPr>
            <w:proofErr w:type="spellStart"/>
            <w:r>
              <w:t>1ère</w:t>
            </w:r>
            <w:proofErr w:type="spellEnd"/>
            <w:r>
              <w:t xml:space="preserve"> </w:t>
            </w:r>
            <w:proofErr w:type="spellStart"/>
            <w:r>
              <w:t>partie</w:t>
            </w:r>
            <w:proofErr w:type="spellEnd"/>
          </w:p>
        </w:tc>
        <w:tc>
          <w:tcPr>
            <w:tcW w:w="7495" w:type="dxa"/>
            <w:tcMar>
              <w:top w:w="0" w:type="dxa"/>
              <w:left w:w="0" w:type="dxa"/>
              <w:bottom w:w="0" w:type="dxa"/>
              <w:right w:w="0" w:type="dxa"/>
            </w:tcMar>
          </w:tcPr>
          <w:p w14:paraId="793BB45D" w14:textId="77777777" w:rsidR="007C3BB0" w:rsidRPr="002A2659" w:rsidRDefault="007C3BB0" w:rsidP="00F2360D">
            <w:pPr>
              <w:pStyle w:val="REMARKTABLECELLSIMPLE"/>
              <w:rPr>
                <w:lang w:val="fr-FR"/>
              </w:rPr>
            </w:pPr>
            <w:r w:rsidRPr="002A2659">
              <w:rPr>
                <w:lang w:val="fr-FR"/>
              </w:rPr>
              <w:t>ensemble du texte à l'exclusion de: "au pacte vert européen et'' et "insiste sur la nécessité d’aligner nos réponses sur l’objectif de neutralité climatique de l’Union;''</w:t>
            </w:r>
          </w:p>
        </w:tc>
      </w:tr>
      <w:tr w:rsidR="007C3BB0" w:rsidRPr="003C250F" w14:paraId="11A1AD67" w14:textId="77777777" w:rsidTr="00F2360D">
        <w:trPr>
          <w:cantSplit/>
        </w:trPr>
        <w:tc>
          <w:tcPr>
            <w:tcW w:w="1570" w:type="dxa"/>
            <w:tcMar>
              <w:top w:w="0" w:type="dxa"/>
              <w:left w:w="0" w:type="dxa"/>
              <w:bottom w:w="0" w:type="dxa"/>
              <w:right w:w="0" w:type="dxa"/>
            </w:tcMar>
          </w:tcPr>
          <w:p w14:paraId="004BA47D" w14:textId="77777777" w:rsidR="007C3BB0" w:rsidRDefault="007C3BB0" w:rsidP="00F2360D">
            <w:pPr>
              <w:pStyle w:val="REMARKTABLECELLITALIC"/>
            </w:pPr>
            <w:proofErr w:type="spellStart"/>
            <w:r>
              <w:t>2ème</w:t>
            </w:r>
            <w:proofErr w:type="spellEnd"/>
            <w:r>
              <w:t xml:space="preserve"> </w:t>
            </w:r>
            <w:proofErr w:type="spellStart"/>
            <w:r>
              <w:t>partie</w:t>
            </w:r>
            <w:proofErr w:type="spellEnd"/>
          </w:p>
        </w:tc>
        <w:tc>
          <w:tcPr>
            <w:tcW w:w="7495" w:type="dxa"/>
            <w:tcMar>
              <w:top w:w="0" w:type="dxa"/>
              <w:left w:w="0" w:type="dxa"/>
              <w:bottom w:w="0" w:type="dxa"/>
              <w:right w:w="0" w:type="dxa"/>
            </w:tcMar>
          </w:tcPr>
          <w:p w14:paraId="70F211CC" w14:textId="77777777" w:rsidR="007C3BB0" w:rsidRPr="002A2659" w:rsidRDefault="007C3BB0" w:rsidP="00F2360D">
            <w:pPr>
              <w:pStyle w:val="REMARKTABLECELLSIMPLE"/>
              <w:rPr>
                <w:lang w:val="fr-FR"/>
              </w:rPr>
            </w:pPr>
            <w:r w:rsidRPr="002A2659">
              <w:rPr>
                <w:lang w:val="fr-FR"/>
              </w:rPr>
              <w:t>"au pacte vert européen et''</w:t>
            </w:r>
          </w:p>
        </w:tc>
      </w:tr>
      <w:tr w:rsidR="007C3BB0" w:rsidRPr="003C250F" w14:paraId="4E40774D" w14:textId="77777777" w:rsidTr="00F2360D">
        <w:trPr>
          <w:cantSplit/>
        </w:trPr>
        <w:tc>
          <w:tcPr>
            <w:tcW w:w="1570" w:type="dxa"/>
            <w:tcMar>
              <w:top w:w="0" w:type="dxa"/>
              <w:left w:w="0" w:type="dxa"/>
              <w:bottom w:w="0" w:type="dxa"/>
              <w:right w:w="0" w:type="dxa"/>
            </w:tcMar>
          </w:tcPr>
          <w:p w14:paraId="0285FA19" w14:textId="77777777" w:rsidR="007C3BB0" w:rsidRDefault="007C3BB0" w:rsidP="00F2360D">
            <w:pPr>
              <w:pStyle w:val="REMARKTABLECELLITALIC"/>
            </w:pPr>
            <w:proofErr w:type="spellStart"/>
            <w:r>
              <w:t>3ème</w:t>
            </w:r>
            <w:proofErr w:type="spellEnd"/>
            <w:r>
              <w:t xml:space="preserve"> </w:t>
            </w:r>
            <w:proofErr w:type="spellStart"/>
            <w:r>
              <w:t>partie</w:t>
            </w:r>
            <w:proofErr w:type="spellEnd"/>
          </w:p>
        </w:tc>
        <w:tc>
          <w:tcPr>
            <w:tcW w:w="7495" w:type="dxa"/>
            <w:tcMar>
              <w:top w:w="0" w:type="dxa"/>
              <w:left w:w="0" w:type="dxa"/>
              <w:bottom w:w="0" w:type="dxa"/>
              <w:right w:w="0" w:type="dxa"/>
            </w:tcMar>
          </w:tcPr>
          <w:p w14:paraId="68D854F7" w14:textId="77777777" w:rsidR="007C3BB0" w:rsidRPr="002A2659" w:rsidRDefault="007C3BB0" w:rsidP="00F2360D">
            <w:pPr>
              <w:pStyle w:val="REMARKTABLECELLSIMPLE"/>
              <w:rPr>
                <w:lang w:val="fr-FR"/>
              </w:rPr>
            </w:pPr>
            <w:r w:rsidRPr="002A2659">
              <w:rPr>
                <w:lang w:val="fr-FR"/>
              </w:rPr>
              <w:t>"insiste sur la nécessité d’aligner nos réponses sur l’objectif de neutralité climatique de l’Union;''</w:t>
            </w:r>
          </w:p>
        </w:tc>
      </w:tr>
      <w:tr w:rsidR="007C3BB0" w:rsidRPr="003C250F" w14:paraId="638E5F18" w14:textId="77777777" w:rsidTr="00F2360D">
        <w:trPr>
          <w:cantSplit/>
        </w:trPr>
        <w:tc>
          <w:tcPr>
            <w:tcW w:w="9065" w:type="dxa"/>
            <w:gridSpan w:val="2"/>
            <w:tcMar>
              <w:top w:w="0" w:type="dxa"/>
              <w:left w:w="0" w:type="dxa"/>
              <w:bottom w:w="0" w:type="dxa"/>
              <w:right w:w="0" w:type="dxa"/>
            </w:tcMar>
          </w:tcPr>
          <w:p w14:paraId="1A2DA136" w14:textId="77777777" w:rsidR="007C3BB0" w:rsidRPr="002A2659" w:rsidRDefault="007C3BB0" w:rsidP="00F2360D">
            <w:pPr>
              <w:rPr>
                <w:lang w:val="fr-FR"/>
              </w:rPr>
            </w:pPr>
          </w:p>
        </w:tc>
      </w:tr>
      <w:tr w:rsidR="007C3BB0" w14:paraId="0C1DDC28" w14:textId="77777777" w:rsidTr="00F2360D">
        <w:trPr>
          <w:cantSplit/>
        </w:trPr>
        <w:tc>
          <w:tcPr>
            <w:tcW w:w="9065" w:type="dxa"/>
            <w:gridSpan w:val="2"/>
            <w:tcMar>
              <w:top w:w="0" w:type="dxa"/>
              <w:left w:w="0" w:type="dxa"/>
              <w:bottom w:w="0" w:type="dxa"/>
              <w:right w:w="0" w:type="dxa"/>
            </w:tcMar>
          </w:tcPr>
          <w:p w14:paraId="67E30AAF" w14:textId="77777777" w:rsidR="007C3BB0" w:rsidRDefault="007C3BB0" w:rsidP="00F2360D">
            <w:pPr>
              <w:pStyle w:val="REMARKTABLECELLSIMPLE"/>
            </w:pPr>
            <w:r>
              <w:t>§ 36</w:t>
            </w:r>
          </w:p>
        </w:tc>
      </w:tr>
      <w:tr w:rsidR="007C3BB0" w:rsidRPr="003C250F" w14:paraId="6FF88FA6" w14:textId="77777777" w:rsidTr="00F2360D">
        <w:trPr>
          <w:cantSplit/>
        </w:trPr>
        <w:tc>
          <w:tcPr>
            <w:tcW w:w="1570" w:type="dxa"/>
            <w:tcMar>
              <w:top w:w="0" w:type="dxa"/>
              <w:left w:w="0" w:type="dxa"/>
              <w:bottom w:w="0" w:type="dxa"/>
              <w:right w:w="0" w:type="dxa"/>
            </w:tcMar>
          </w:tcPr>
          <w:p w14:paraId="70939251" w14:textId="77777777" w:rsidR="007C3BB0" w:rsidRDefault="007C3BB0" w:rsidP="00F2360D">
            <w:pPr>
              <w:pStyle w:val="REMARKTABLECELLITALIC"/>
            </w:pPr>
            <w:proofErr w:type="spellStart"/>
            <w:r>
              <w:t>1ère</w:t>
            </w:r>
            <w:proofErr w:type="spellEnd"/>
            <w:r>
              <w:t xml:space="preserve"> </w:t>
            </w:r>
            <w:proofErr w:type="spellStart"/>
            <w:r>
              <w:t>partie</w:t>
            </w:r>
            <w:proofErr w:type="spellEnd"/>
          </w:p>
        </w:tc>
        <w:tc>
          <w:tcPr>
            <w:tcW w:w="7495" w:type="dxa"/>
            <w:tcMar>
              <w:top w:w="0" w:type="dxa"/>
              <w:left w:w="0" w:type="dxa"/>
              <w:bottom w:w="0" w:type="dxa"/>
              <w:right w:w="0" w:type="dxa"/>
            </w:tcMar>
          </w:tcPr>
          <w:p w14:paraId="68611892" w14:textId="77777777" w:rsidR="007C3BB0" w:rsidRPr="002A2659" w:rsidRDefault="007C3BB0" w:rsidP="00F2360D">
            <w:pPr>
              <w:pStyle w:val="REMARKTABLECELLSIMPLE"/>
              <w:rPr>
                <w:lang w:val="fr-FR"/>
              </w:rPr>
            </w:pPr>
            <w:r w:rsidRPr="002A2659">
              <w:rPr>
                <w:lang w:val="fr-FR"/>
              </w:rPr>
              <w:t>ensemble du texte à l'exclusion de: "juge complètement incompatibles avec les valeurs européennes tant la décision du gouvernement hongrois de prolonger indéfiniment l’état d’urgence, de s’autoriser à légiférer par décret sans limitation de ce pouvoir dans le temps et d’affaiblir le contrôle parlementaire</w:t>
            </w:r>
            <w:r w:rsidR="008554E0" w:rsidRPr="002A2659">
              <w:rPr>
                <w:lang w:val="fr-FR"/>
              </w:rPr>
              <w:t>"</w:t>
            </w:r>
            <w:r w:rsidR="008554E0">
              <w:rPr>
                <w:lang w:val="fr-FR"/>
              </w:rPr>
              <w:t xml:space="preserve"> et </w:t>
            </w:r>
            <w:r w:rsidR="008554E0" w:rsidRPr="002A2659">
              <w:rPr>
                <w:lang w:val="fr-FR"/>
              </w:rPr>
              <w:t>"</w:t>
            </w:r>
            <w:r w:rsidRPr="002A2659">
              <w:rPr>
                <w:lang w:val="fr-FR"/>
              </w:rPr>
              <w:t>que les mesures prises par le gouvernement polonais, à savoir modifier le code électoral en dépit de l’arrêt du tribunal constitutionnel et des dispositions législatives nationales en vigueur et organiser des élections présidentielles au beau milieu de la pandémie, qui mettent en danger les citoyens polonais et sapent le principe d’élections libres, équitables, directes et à bulletin secret inscrit dans la constitution polonaise;"</w:t>
            </w:r>
          </w:p>
        </w:tc>
      </w:tr>
      <w:tr w:rsidR="007C3BB0" w:rsidRPr="003C250F" w14:paraId="4DB84F99" w14:textId="77777777" w:rsidTr="00F2360D">
        <w:trPr>
          <w:cantSplit/>
        </w:trPr>
        <w:tc>
          <w:tcPr>
            <w:tcW w:w="1570" w:type="dxa"/>
            <w:tcMar>
              <w:top w:w="0" w:type="dxa"/>
              <w:left w:w="0" w:type="dxa"/>
              <w:bottom w:w="0" w:type="dxa"/>
              <w:right w:w="0" w:type="dxa"/>
            </w:tcMar>
          </w:tcPr>
          <w:p w14:paraId="2DABC1C0" w14:textId="77777777" w:rsidR="007C3BB0" w:rsidRDefault="007C3BB0" w:rsidP="00F2360D">
            <w:pPr>
              <w:pStyle w:val="REMARKTABLECELLITALIC"/>
            </w:pPr>
            <w:proofErr w:type="spellStart"/>
            <w:r>
              <w:t>2ème</w:t>
            </w:r>
            <w:proofErr w:type="spellEnd"/>
            <w:r>
              <w:t xml:space="preserve"> </w:t>
            </w:r>
            <w:proofErr w:type="spellStart"/>
            <w:r>
              <w:t>partie</w:t>
            </w:r>
            <w:proofErr w:type="spellEnd"/>
          </w:p>
        </w:tc>
        <w:tc>
          <w:tcPr>
            <w:tcW w:w="7495" w:type="dxa"/>
            <w:tcMar>
              <w:top w:w="0" w:type="dxa"/>
              <w:left w:w="0" w:type="dxa"/>
              <w:bottom w:w="0" w:type="dxa"/>
              <w:right w:w="0" w:type="dxa"/>
            </w:tcMar>
          </w:tcPr>
          <w:p w14:paraId="3134B2B3" w14:textId="77777777" w:rsidR="007C3BB0" w:rsidRPr="002A2659" w:rsidRDefault="007C3BB0" w:rsidP="00F2360D">
            <w:pPr>
              <w:pStyle w:val="REMARKTABLECELLSIMPLE"/>
              <w:rPr>
                <w:lang w:val="fr-FR"/>
              </w:rPr>
            </w:pPr>
            <w:r w:rsidRPr="002A2659">
              <w:rPr>
                <w:lang w:val="fr-FR"/>
              </w:rPr>
              <w:t>''juge complètement incompatibles avec les valeurs européennes tant la décision du gouvernement hongrois de prolonger indéfiniment l’état d’urgence, de s’autoriser à légiférer par décret sans limitation de ce pouvoir dans le temps et d’affaiblir le contrôle parlementaire''</w:t>
            </w:r>
          </w:p>
        </w:tc>
      </w:tr>
      <w:tr w:rsidR="007C3BB0" w:rsidRPr="003C250F" w14:paraId="1FB3FA45" w14:textId="77777777" w:rsidTr="00F2360D">
        <w:trPr>
          <w:cantSplit/>
        </w:trPr>
        <w:tc>
          <w:tcPr>
            <w:tcW w:w="1570" w:type="dxa"/>
            <w:tcMar>
              <w:top w:w="0" w:type="dxa"/>
              <w:left w:w="0" w:type="dxa"/>
              <w:bottom w:w="0" w:type="dxa"/>
              <w:right w:w="0" w:type="dxa"/>
            </w:tcMar>
          </w:tcPr>
          <w:p w14:paraId="32D280DE" w14:textId="77777777" w:rsidR="007C3BB0" w:rsidRDefault="007C3BB0" w:rsidP="00F2360D">
            <w:pPr>
              <w:pStyle w:val="REMARKTABLECELLITALIC"/>
            </w:pPr>
            <w:proofErr w:type="spellStart"/>
            <w:r>
              <w:t>3ème</w:t>
            </w:r>
            <w:proofErr w:type="spellEnd"/>
            <w:r>
              <w:t xml:space="preserve"> </w:t>
            </w:r>
            <w:proofErr w:type="spellStart"/>
            <w:r>
              <w:t>partie</w:t>
            </w:r>
            <w:proofErr w:type="spellEnd"/>
          </w:p>
        </w:tc>
        <w:tc>
          <w:tcPr>
            <w:tcW w:w="7495" w:type="dxa"/>
            <w:tcMar>
              <w:top w:w="0" w:type="dxa"/>
              <w:left w:w="0" w:type="dxa"/>
              <w:bottom w:w="0" w:type="dxa"/>
              <w:right w:w="0" w:type="dxa"/>
            </w:tcMar>
          </w:tcPr>
          <w:p w14:paraId="50A687C9" w14:textId="77777777" w:rsidR="007C3BB0" w:rsidRPr="002A2659" w:rsidRDefault="007C3BB0" w:rsidP="00F2360D">
            <w:pPr>
              <w:pStyle w:val="REMARKTABLECELLSIMPLE"/>
              <w:rPr>
                <w:lang w:val="fr-FR"/>
              </w:rPr>
            </w:pPr>
            <w:r w:rsidRPr="002A2659">
              <w:rPr>
                <w:lang w:val="fr-FR"/>
              </w:rPr>
              <w:t>''que les mesures prises par le gouvernement polonais, à savoir modifier le code électoral en dépit de l’arrêt du tribunal constitutionnel et des dispositions législatives nationales en vigueur et organiser des élections présidentielles au beau milieu de la pandémie, qui mettent en danger les citoyens polonais et sapent le principe d’élections libres, équitables, directes et à bulletin secret inscrit dans la constitution polonaise;''</w:t>
            </w:r>
          </w:p>
        </w:tc>
      </w:tr>
      <w:tr w:rsidR="007C3BB0" w:rsidRPr="003C250F" w14:paraId="2AF40E9B" w14:textId="77777777" w:rsidTr="00F2360D">
        <w:trPr>
          <w:cantSplit/>
        </w:trPr>
        <w:tc>
          <w:tcPr>
            <w:tcW w:w="9065" w:type="dxa"/>
            <w:gridSpan w:val="2"/>
            <w:tcMar>
              <w:top w:w="0" w:type="dxa"/>
              <w:left w:w="0" w:type="dxa"/>
              <w:bottom w:w="0" w:type="dxa"/>
              <w:right w:w="0" w:type="dxa"/>
            </w:tcMar>
          </w:tcPr>
          <w:p w14:paraId="5694F125" w14:textId="77777777" w:rsidR="007C3BB0" w:rsidRPr="002A2659" w:rsidRDefault="007C3BB0" w:rsidP="00F2360D">
            <w:pPr>
              <w:rPr>
                <w:lang w:val="fr-FR"/>
              </w:rPr>
            </w:pPr>
          </w:p>
        </w:tc>
      </w:tr>
      <w:tr w:rsidR="007C3BB0" w14:paraId="28ED4A14" w14:textId="77777777" w:rsidTr="00F2360D">
        <w:trPr>
          <w:cantSplit/>
        </w:trPr>
        <w:tc>
          <w:tcPr>
            <w:tcW w:w="9065" w:type="dxa"/>
            <w:gridSpan w:val="2"/>
            <w:tcMar>
              <w:top w:w="0" w:type="dxa"/>
              <w:left w:w="0" w:type="dxa"/>
              <w:bottom w:w="0" w:type="dxa"/>
              <w:right w:w="0" w:type="dxa"/>
            </w:tcMar>
          </w:tcPr>
          <w:p w14:paraId="6FE114F1" w14:textId="77777777" w:rsidR="007C3BB0" w:rsidRDefault="007C3BB0" w:rsidP="008E7817">
            <w:pPr>
              <w:pStyle w:val="REMARKTABLECELLSIMPLE"/>
              <w:suppressAutoHyphens w:val="0"/>
            </w:pPr>
            <w:r>
              <w:lastRenderedPageBreak/>
              <w:t>§ 37</w:t>
            </w:r>
          </w:p>
        </w:tc>
      </w:tr>
      <w:tr w:rsidR="007C3BB0" w:rsidRPr="003C250F" w14:paraId="11555630" w14:textId="77777777" w:rsidTr="00F2360D">
        <w:trPr>
          <w:cantSplit/>
        </w:trPr>
        <w:tc>
          <w:tcPr>
            <w:tcW w:w="1570" w:type="dxa"/>
            <w:tcMar>
              <w:top w:w="0" w:type="dxa"/>
              <w:left w:w="0" w:type="dxa"/>
              <w:bottom w:w="0" w:type="dxa"/>
              <w:right w:w="0" w:type="dxa"/>
            </w:tcMar>
          </w:tcPr>
          <w:p w14:paraId="323FA3BA" w14:textId="77777777" w:rsidR="007C3BB0" w:rsidRDefault="007C3BB0" w:rsidP="008E7817">
            <w:pPr>
              <w:pStyle w:val="REMARKTABLECELLITALIC"/>
              <w:suppressAutoHyphens w:val="0"/>
            </w:pPr>
            <w:proofErr w:type="spellStart"/>
            <w:r>
              <w:t>1ère</w:t>
            </w:r>
            <w:proofErr w:type="spellEnd"/>
            <w:r>
              <w:t xml:space="preserve"> </w:t>
            </w:r>
            <w:proofErr w:type="spellStart"/>
            <w:r>
              <w:t>partie</w:t>
            </w:r>
            <w:proofErr w:type="spellEnd"/>
          </w:p>
        </w:tc>
        <w:tc>
          <w:tcPr>
            <w:tcW w:w="7495" w:type="dxa"/>
            <w:tcMar>
              <w:top w:w="0" w:type="dxa"/>
              <w:left w:w="0" w:type="dxa"/>
              <w:bottom w:w="0" w:type="dxa"/>
              <w:right w:w="0" w:type="dxa"/>
            </w:tcMar>
          </w:tcPr>
          <w:p w14:paraId="4E78F4D4" w14:textId="77777777" w:rsidR="007C3BB0" w:rsidRPr="002A2659" w:rsidRDefault="007C3BB0" w:rsidP="008E7817">
            <w:pPr>
              <w:pStyle w:val="REMARKTABLECELLSIMPLE"/>
              <w:suppressAutoHyphens w:val="0"/>
              <w:rPr>
                <w:lang w:val="fr-FR"/>
              </w:rPr>
            </w:pPr>
            <w:r w:rsidRPr="002A2659">
              <w:rPr>
                <w:lang w:val="fr-FR"/>
              </w:rPr>
              <w:t>''invite par conséquent la Commission à évaluer sans délai la conformité des mesures d’urgence aux traités et de faire plein usage de l’ensemble des outils et sanctions à la disposition de l’Union, y compris des mesures budgétaires, pour lutter contre cette atteinte grave et répétée,''</w:t>
            </w:r>
          </w:p>
        </w:tc>
      </w:tr>
      <w:tr w:rsidR="007C3BB0" w:rsidRPr="003C250F" w14:paraId="7A7C7630" w14:textId="77777777" w:rsidTr="00F2360D">
        <w:trPr>
          <w:cantSplit/>
        </w:trPr>
        <w:tc>
          <w:tcPr>
            <w:tcW w:w="1570" w:type="dxa"/>
            <w:tcMar>
              <w:top w:w="0" w:type="dxa"/>
              <w:left w:w="0" w:type="dxa"/>
              <w:bottom w:w="0" w:type="dxa"/>
              <w:right w:w="0" w:type="dxa"/>
            </w:tcMar>
          </w:tcPr>
          <w:p w14:paraId="11D83BDE" w14:textId="77777777" w:rsidR="007C3BB0" w:rsidRDefault="007C3BB0" w:rsidP="008E7817">
            <w:pPr>
              <w:pStyle w:val="REMARKTABLECELLITALIC"/>
              <w:suppressAutoHyphens w:val="0"/>
            </w:pPr>
            <w:proofErr w:type="spellStart"/>
            <w:r>
              <w:t>2ème</w:t>
            </w:r>
            <w:proofErr w:type="spellEnd"/>
            <w:r>
              <w:t xml:space="preserve"> </w:t>
            </w:r>
            <w:proofErr w:type="spellStart"/>
            <w:r>
              <w:t>partie</w:t>
            </w:r>
            <w:proofErr w:type="spellEnd"/>
          </w:p>
        </w:tc>
        <w:tc>
          <w:tcPr>
            <w:tcW w:w="7495" w:type="dxa"/>
            <w:tcMar>
              <w:top w:w="0" w:type="dxa"/>
              <w:left w:w="0" w:type="dxa"/>
              <w:bottom w:w="0" w:type="dxa"/>
              <w:right w:w="0" w:type="dxa"/>
            </w:tcMar>
          </w:tcPr>
          <w:p w14:paraId="2F7D719E" w14:textId="77777777" w:rsidR="007C3BB0" w:rsidRPr="002A2659" w:rsidRDefault="007C3BB0" w:rsidP="008E7817">
            <w:pPr>
              <w:pStyle w:val="REMARKTABLECELLSIMPLE"/>
              <w:suppressAutoHyphens w:val="0"/>
              <w:rPr>
                <w:lang w:val="fr-FR"/>
              </w:rPr>
            </w:pPr>
            <w:r w:rsidRPr="002A2659">
              <w:rPr>
                <w:lang w:val="fr-FR"/>
              </w:rPr>
              <w:t>''soulignant une nouvelle fois qu’il est urgent de mettre en place un mécanisme de l’Union pour la démocratie, l’état de droit et les droits fondamentaux; exhorte le Conseil à remettre à l’ordre du jour les discussions et procédures liées aux procédure en cours au titre de l’article 7;''</w:t>
            </w:r>
          </w:p>
        </w:tc>
      </w:tr>
      <w:tr w:rsidR="007C3BB0" w:rsidRPr="003C250F" w14:paraId="094D1BB1" w14:textId="77777777" w:rsidTr="00F2360D">
        <w:trPr>
          <w:cantSplit/>
        </w:trPr>
        <w:tc>
          <w:tcPr>
            <w:tcW w:w="9065" w:type="dxa"/>
            <w:gridSpan w:val="2"/>
            <w:tcMar>
              <w:top w:w="0" w:type="dxa"/>
              <w:left w:w="0" w:type="dxa"/>
              <w:bottom w:w="0" w:type="dxa"/>
              <w:right w:w="0" w:type="dxa"/>
            </w:tcMar>
          </w:tcPr>
          <w:p w14:paraId="13CF0DB2" w14:textId="77777777" w:rsidR="007C3BB0" w:rsidRPr="002A2659" w:rsidRDefault="007C3BB0" w:rsidP="008E7817">
            <w:pPr>
              <w:keepNext/>
              <w:keepLines/>
              <w:suppressAutoHyphens w:val="0"/>
              <w:rPr>
                <w:lang w:val="fr-FR"/>
              </w:rPr>
            </w:pPr>
          </w:p>
        </w:tc>
      </w:tr>
      <w:tr w:rsidR="007C3BB0" w14:paraId="2A22EE6C" w14:textId="77777777" w:rsidTr="00F2360D">
        <w:trPr>
          <w:cantSplit/>
        </w:trPr>
        <w:tc>
          <w:tcPr>
            <w:tcW w:w="9065" w:type="dxa"/>
            <w:gridSpan w:val="2"/>
            <w:tcMar>
              <w:top w:w="0" w:type="dxa"/>
              <w:left w:w="0" w:type="dxa"/>
              <w:bottom w:w="0" w:type="dxa"/>
              <w:right w:w="0" w:type="dxa"/>
            </w:tcMar>
          </w:tcPr>
          <w:p w14:paraId="6E2C075A" w14:textId="77777777" w:rsidR="007C3BB0" w:rsidRDefault="007C3BB0" w:rsidP="008E7817">
            <w:pPr>
              <w:pStyle w:val="REMARKTABLECELLSIMPLE"/>
              <w:suppressAutoHyphens w:val="0"/>
            </w:pPr>
            <w:r>
              <w:t>§ 52</w:t>
            </w:r>
          </w:p>
        </w:tc>
      </w:tr>
      <w:tr w:rsidR="007C3BB0" w:rsidRPr="003C250F" w14:paraId="5E85F80A" w14:textId="77777777" w:rsidTr="00F2360D">
        <w:trPr>
          <w:cantSplit/>
        </w:trPr>
        <w:tc>
          <w:tcPr>
            <w:tcW w:w="1570" w:type="dxa"/>
            <w:tcMar>
              <w:top w:w="0" w:type="dxa"/>
              <w:left w:w="0" w:type="dxa"/>
              <w:bottom w:w="0" w:type="dxa"/>
              <w:right w:w="0" w:type="dxa"/>
            </w:tcMar>
          </w:tcPr>
          <w:p w14:paraId="19218046" w14:textId="77777777" w:rsidR="007C3BB0" w:rsidRDefault="007C3BB0" w:rsidP="008E7817">
            <w:pPr>
              <w:pStyle w:val="REMARKTABLECELLITALIC"/>
              <w:suppressAutoHyphens w:val="0"/>
            </w:pPr>
            <w:proofErr w:type="spellStart"/>
            <w:r>
              <w:t>1ère</w:t>
            </w:r>
            <w:proofErr w:type="spellEnd"/>
            <w:r>
              <w:t xml:space="preserve"> </w:t>
            </w:r>
            <w:proofErr w:type="spellStart"/>
            <w:r>
              <w:t>partie</w:t>
            </w:r>
            <w:proofErr w:type="spellEnd"/>
          </w:p>
        </w:tc>
        <w:tc>
          <w:tcPr>
            <w:tcW w:w="7495" w:type="dxa"/>
            <w:tcMar>
              <w:top w:w="0" w:type="dxa"/>
              <w:left w:w="0" w:type="dxa"/>
              <w:bottom w:w="0" w:type="dxa"/>
              <w:right w:w="0" w:type="dxa"/>
            </w:tcMar>
          </w:tcPr>
          <w:p w14:paraId="3542CB82" w14:textId="77777777" w:rsidR="007C3BB0" w:rsidRPr="002A2659" w:rsidRDefault="007C3BB0" w:rsidP="008554E0">
            <w:pPr>
              <w:pStyle w:val="REMARKTABLECELLSIMPLE"/>
              <w:suppressAutoHyphens w:val="0"/>
              <w:rPr>
                <w:lang w:val="fr-FR"/>
              </w:rPr>
            </w:pPr>
            <w:r w:rsidRPr="002A2659">
              <w:rPr>
                <w:lang w:val="fr-FR"/>
              </w:rPr>
              <w:t>ensemble du texte à l'exclusion de: "et a mis en exergue l’absence de pouvoirs exécutifs et budgétaires de la Commission;"</w:t>
            </w:r>
            <w:r w:rsidR="008554E0">
              <w:rPr>
                <w:lang w:val="fr-FR"/>
              </w:rPr>
              <w:t>,</w:t>
            </w:r>
            <w:r w:rsidRPr="002A2659">
              <w:rPr>
                <w:lang w:val="fr-FR"/>
              </w:rPr>
              <w:t xml:space="preserve"> ''juge nécessaire, compte tenu de l’urgence actuelle, d’achever l’Union économique et monétaire</w:t>
            </w:r>
            <w:r w:rsidR="008554E0" w:rsidRPr="002A2659">
              <w:rPr>
                <w:lang w:val="fr-FR"/>
              </w:rPr>
              <w:t>"</w:t>
            </w:r>
            <w:r w:rsidR="008554E0">
              <w:rPr>
                <w:lang w:val="fr-FR"/>
              </w:rPr>
              <w:t xml:space="preserve"> et </w:t>
            </w:r>
            <w:r w:rsidR="008554E0" w:rsidRPr="002A2659">
              <w:rPr>
                <w:lang w:val="fr-FR"/>
              </w:rPr>
              <w:t>"</w:t>
            </w:r>
            <w:r w:rsidRPr="002A2659">
              <w:rPr>
                <w:lang w:val="fr-FR"/>
              </w:rPr>
              <w:t>et d’activer la clause passerelle générale pour faciliter le processus de prise de décision dans tous les domaines qui pourraient contribuer à relever les défis de la crise sanitaire actuelle;''</w:t>
            </w:r>
          </w:p>
        </w:tc>
      </w:tr>
      <w:tr w:rsidR="007C3BB0" w:rsidRPr="003C250F" w14:paraId="72FEBC18" w14:textId="77777777" w:rsidTr="00F2360D">
        <w:trPr>
          <w:cantSplit/>
        </w:trPr>
        <w:tc>
          <w:tcPr>
            <w:tcW w:w="1570" w:type="dxa"/>
            <w:tcMar>
              <w:top w:w="0" w:type="dxa"/>
              <w:left w:w="0" w:type="dxa"/>
              <w:bottom w:w="0" w:type="dxa"/>
              <w:right w:w="0" w:type="dxa"/>
            </w:tcMar>
          </w:tcPr>
          <w:p w14:paraId="54899237" w14:textId="77777777" w:rsidR="007C3BB0" w:rsidRDefault="007C3BB0" w:rsidP="008E7817">
            <w:pPr>
              <w:pStyle w:val="REMARKTABLECELLITALIC"/>
              <w:suppressAutoHyphens w:val="0"/>
            </w:pPr>
            <w:proofErr w:type="spellStart"/>
            <w:r>
              <w:t>2ème</w:t>
            </w:r>
            <w:proofErr w:type="spellEnd"/>
            <w:r>
              <w:t xml:space="preserve"> </w:t>
            </w:r>
            <w:proofErr w:type="spellStart"/>
            <w:r>
              <w:t>partie</w:t>
            </w:r>
            <w:proofErr w:type="spellEnd"/>
          </w:p>
        </w:tc>
        <w:tc>
          <w:tcPr>
            <w:tcW w:w="7495" w:type="dxa"/>
            <w:tcMar>
              <w:top w:w="0" w:type="dxa"/>
              <w:left w:w="0" w:type="dxa"/>
              <w:bottom w:w="0" w:type="dxa"/>
              <w:right w:w="0" w:type="dxa"/>
            </w:tcMar>
          </w:tcPr>
          <w:p w14:paraId="3CBB281D" w14:textId="77777777" w:rsidR="007C3BB0" w:rsidRPr="002A2659" w:rsidRDefault="007C3BB0" w:rsidP="008E7817">
            <w:pPr>
              <w:pStyle w:val="REMARKTABLECELLSIMPLE"/>
              <w:suppressAutoHyphens w:val="0"/>
              <w:rPr>
                <w:lang w:val="fr-FR"/>
              </w:rPr>
            </w:pPr>
            <w:r w:rsidRPr="002A2659">
              <w:rPr>
                <w:lang w:val="fr-FR"/>
              </w:rPr>
              <w:t>"et a mis en exergue l’absence de pouvoirs exécutifs et budgétaires de la Commission;"</w:t>
            </w:r>
          </w:p>
        </w:tc>
      </w:tr>
      <w:tr w:rsidR="007C3BB0" w:rsidRPr="003C250F" w14:paraId="7FBFF402" w14:textId="77777777" w:rsidTr="00F2360D">
        <w:trPr>
          <w:cantSplit/>
        </w:trPr>
        <w:tc>
          <w:tcPr>
            <w:tcW w:w="1570" w:type="dxa"/>
            <w:tcMar>
              <w:top w:w="0" w:type="dxa"/>
              <w:left w:w="0" w:type="dxa"/>
              <w:bottom w:w="0" w:type="dxa"/>
              <w:right w:w="0" w:type="dxa"/>
            </w:tcMar>
          </w:tcPr>
          <w:p w14:paraId="3182E393" w14:textId="77777777" w:rsidR="007C3BB0" w:rsidRDefault="007C3BB0" w:rsidP="008E7817">
            <w:pPr>
              <w:pStyle w:val="REMARKTABLECELLITALIC"/>
              <w:suppressAutoHyphens w:val="0"/>
            </w:pPr>
            <w:proofErr w:type="spellStart"/>
            <w:r>
              <w:t>3ème</w:t>
            </w:r>
            <w:proofErr w:type="spellEnd"/>
            <w:r>
              <w:t xml:space="preserve"> </w:t>
            </w:r>
            <w:proofErr w:type="spellStart"/>
            <w:r>
              <w:t>partie</w:t>
            </w:r>
            <w:proofErr w:type="spellEnd"/>
          </w:p>
        </w:tc>
        <w:tc>
          <w:tcPr>
            <w:tcW w:w="7495" w:type="dxa"/>
            <w:tcMar>
              <w:top w:w="0" w:type="dxa"/>
              <w:left w:w="0" w:type="dxa"/>
              <w:bottom w:w="0" w:type="dxa"/>
              <w:right w:w="0" w:type="dxa"/>
            </w:tcMar>
          </w:tcPr>
          <w:p w14:paraId="056145D0" w14:textId="77777777" w:rsidR="007C3BB0" w:rsidRPr="002A2659" w:rsidRDefault="007C3BB0" w:rsidP="008E7817">
            <w:pPr>
              <w:pStyle w:val="REMARKTABLECELLSIMPLE"/>
              <w:suppressAutoHyphens w:val="0"/>
              <w:rPr>
                <w:lang w:val="fr-FR"/>
              </w:rPr>
            </w:pPr>
            <w:r w:rsidRPr="002A2659">
              <w:rPr>
                <w:lang w:val="fr-FR"/>
              </w:rPr>
              <w:t>''juge nécessaire, compte tenu de l’urgence actuelle, d’achever l’Union économique et monétaire''</w:t>
            </w:r>
          </w:p>
        </w:tc>
      </w:tr>
      <w:tr w:rsidR="007C3BB0" w:rsidRPr="003C250F" w14:paraId="4782366A" w14:textId="77777777" w:rsidTr="00F2360D">
        <w:trPr>
          <w:cantSplit/>
        </w:trPr>
        <w:tc>
          <w:tcPr>
            <w:tcW w:w="1570" w:type="dxa"/>
            <w:tcMar>
              <w:top w:w="0" w:type="dxa"/>
              <w:left w:w="0" w:type="dxa"/>
              <w:bottom w:w="0" w:type="dxa"/>
              <w:right w:w="0" w:type="dxa"/>
            </w:tcMar>
          </w:tcPr>
          <w:p w14:paraId="0200DA74" w14:textId="77777777" w:rsidR="007C3BB0" w:rsidRDefault="007C3BB0" w:rsidP="008E7817">
            <w:pPr>
              <w:pStyle w:val="REMARKTABLECELLITALIC"/>
              <w:suppressAutoHyphens w:val="0"/>
            </w:pPr>
            <w:proofErr w:type="spellStart"/>
            <w:r>
              <w:t>4ème</w:t>
            </w:r>
            <w:proofErr w:type="spellEnd"/>
            <w:r>
              <w:t xml:space="preserve"> </w:t>
            </w:r>
            <w:proofErr w:type="spellStart"/>
            <w:r>
              <w:t>partie</w:t>
            </w:r>
            <w:proofErr w:type="spellEnd"/>
          </w:p>
        </w:tc>
        <w:tc>
          <w:tcPr>
            <w:tcW w:w="7495" w:type="dxa"/>
            <w:tcMar>
              <w:top w:w="0" w:type="dxa"/>
              <w:left w:w="0" w:type="dxa"/>
              <w:bottom w:w="0" w:type="dxa"/>
              <w:right w:w="0" w:type="dxa"/>
            </w:tcMar>
          </w:tcPr>
          <w:p w14:paraId="75C95301" w14:textId="77777777" w:rsidR="007C3BB0" w:rsidRPr="002A2659" w:rsidRDefault="007C3BB0" w:rsidP="008E7817">
            <w:pPr>
              <w:pStyle w:val="REMARKTABLECELLSIMPLE"/>
              <w:suppressAutoHyphens w:val="0"/>
              <w:rPr>
                <w:lang w:val="fr-FR"/>
              </w:rPr>
            </w:pPr>
            <w:r w:rsidRPr="002A2659">
              <w:rPr>
                <w:lang w:val="fr-FR"/>
              </w:rPr>
              <w:t>''et d’activer la clause passerelle générale pour faciliter le processus de prise de décision dans tous les domaines qui pourraient contribuer à relever les défis de la crise sanitaire actuelle;''</w:t>
            </w:r>
          </w:p>
        </w:tc>
      </w:tr>
      <w:tr w:rsidR="007C3BB0" w:rsidRPr="003C250F" w14:paraId="4B0E08AD" w14:textId="77777777" w:rsidTr="00F2360D">
        <w:trPr>
          <w:cantSplit/>
        </w:trPr>
        <w:tc>
          <w:tcPr>
            <w:tcW w:w="9065" w:type="dxa"/>
            <w:gridSpan w:val="2"/>
            <w:tcMar>
              <w:top w:w="0" w:type="dxa"/>
              <w:left w:w="0" w:type="dxa"/>
              <w:bottom w:w="0" w:type="dxa"/>
              <w:right w:w="0" w:type="dxa"/>
            </w:tcMar>
          </w:tcPr>
          <w:p w14:paraId="696E6463" w14:textId="77777777" w:rsidR="007C3BB0" w:rsidRPr="002A2659" w:rsidRDefault="007C3BB0" w:rsidP="008E7817">
            <w:pPr>
              <w:keepNext/>
              <w:keepLines/>
              <w:suppressAutoHyphens w:val="0"/>
              <w:rPr>
                <w:lang w:val="fr-FR"/>
              </w:rPr>
            </w:pPr>
          </w:p>
        </w:tc>
      </w:tr>
      <w:tr w:rsidR="007C3BB0" w14:paraId="79378282" w14:textId="77777777" w:rsidTr="00F2360D">
        <w:trPr>
          <w:cantSplit/>
        </w:trPr>
        <w:tc>
          <w:tcPr>
            <w:tcW w:w="9065" w:type="dxa"/>
            <w:gridSpan w:val="2"/>
            <w:tcMar>
              <w:top w:w="0" w:type="dxa"/>
              <w:left w:w="0" w:type="dxa"/>
              <w:bottom w:w="0" w:type="dxa"/>
              <w:right w:w="0" w:type="dxa"/>
            </w:tcMar>
          </w:tcPr>
          <w:p w14:paraId="746F9F19" w14:textId="77777777" w:rsidR="007C3BB0" w:rsidRDefault="007C3BB0" w:rsidP="008E7817">
            <w:pPr>
              <w:pStyle w:val="REMARKTABLECELLSIMPLE"/>
              <w:suppressAutoHyphens w:val="0"/>
            </w:pPr>
            <w:r>
              <w:t>§ 53</w:t>
            </w:r>
          </w:p>
        </w:tc>
      </w:tr>
      <w:tr w:rsidR="007C3BB0" w:rsidRPr="003C250F" w14:paraId="46AB7349" w14:textId="77777777" w:rsidTr="00F2360D">
        <w:trPr>
          <w:cantSplit/>
        </w:trPr>
        <w:tc>
          <w:tcPr>
            <w:tcW w:w="1570" w:type="dxa"/>
            <w:tcMar>
              <w:top w:w="0" w:type="dxa"/>
              <w:left w:w="0" w:type="dxa"/>
              <w:bottom w:w="0" w:type="dxa"/>
              <w:right w:w="0" w:type="dxa"/>
            </w:tcMar>
          </w:tcPr>
          <w:p w14:paraId="61969BF4" w14:textId="77777777" w:rsidR="007C3BB0" w:rsidRDefault="007C3BB0" w:rsidP="008E7817">
            <w:pPr>
              <w:pStyle w:val="REMARKTABLECELLITALIC"/>
              <w:suppressAutoHyphens w:val="0"/>
            </w:pPr>
            <w:proofErr w:type="spellStart"/>
            <w:r>
              <w:t>1ère</w:t>
            </w:r>
            <w:proofErr w:type="spellEnd"/>
            <w:r>
              <w:t xml:space="preserve"> </w:t>
            </w:r>
            <w:proofErr w:type="spellStart"/>
            <w:r>
              <w:t>partie</w:t>
            </w:r>
            <w:proofErr w:type="spellEnd"/>
          </w:p>
        </w:tc>
        <w:tc>
          <w:tcPr>
            <w:tcW w:w="7495" w:type="dxa"/>
            <w:tcMar>
              <w:top w:w="0" w:type="dxa"/>
              <w:left w:w="0" w:type="dxa"/>
              <w:bottom w:w="0" w:type="dxa"/>
              <w:right w:w="0" w:type="dxa"/>
            </w:tcMar>
          </w:tcPr>
          <w:p w14:paraId="69E9BAAD" w14:textId="77777777" w:rsidR="007C3BB0" w:rsidRPr="002A2659" w:rsidRDefault="007C3BB0" w:rsidP="008E7817">
            <w:pPr>
              <w:pStyle w:val="REMARKTABLECELLSIMPLE"/>
              <w:suppressAutoHyphens w:val="0"/>
              <w:rPr>
                <w:lang w:val="fr-FR"/>
              </w:rPr>
            </w:pPr>
            <w:r w:rsidRPr="002A2659">
              <w:rPr>
                <w:lang w:val="fr-FR"/>
              </w:rPr>
              <w:t>''demande instamment aux États membres de surmonter leurs différences, et d’agir dans l’intérêt général et dans un esprit de solidarité;''</w:t>
            </w:r>
          </w:p>
        </w:tc>
      </w:tr>
      <w:tr w:rsidR="007C3BB0" w:rsidRPr="003C250F" w14:paraId="00B2AF06" w14:textId="77777777" w:rsidTr="00F2360D">
        <w:trPr>
          <w:cantSplit/>
        </w:trPr>
        <w:tc>
          <w:tcPr>
            <w:tcW w:w="1570" w:type="dxa"/>
            <w:tcMar>
              <w:top w:w="0" w:type="dxa"/>
              <w:left w:w="0" w:type="dxa"/>
              <w:bottom w:w="0" w:type="dxa"/>
              <w:right w:w="0" w:type="dxa"/>
            </w:tcMar>
          </w:tcPr>
          <w:p w14:paraId="3A729BB3" w14:textId="77777777" w:rsidR="007C3BB0" w:rsidRDefault="007C3BB0" w:rsidP="008E7817">
            <w:pPr>
              <w:pStyle w:val="REMARKTABLECELLITALIC"/>
              <w:suppressAutoHyphens w:val="0"/>
            </w:pPr>
            <w:proofErr w:type="spellStart"/>
            <w:r>
              <w:t>2ème</w:t>
            </w:r>
            <w:proofErr w:type="spellEnd"/>
            <w:r>
              <w:t xml:space="preserve"> </w:t>
            </w:r>
            <w:proofErr w:type="spellStart"/>
            <w:r>
              <w:t>partie</w:t>
            </w:r>
            <w:proofErr w:type="spellEnd"/>
          </w:p>
        </w:tc>
        <w:tc>
          <w:tcPr>
            <w:tcW w:w="7495" w:type="dxa"/>
            <w:tcMar>
              <w:top w:w="0" w:type="dxa"/>
              <w:left w:w="0" w:type="dxa"/>
              <w:bottom w:w="0" w:type="dxa"/>
              <w:right w:w="0" w:type="dxa"/>
            </w:tcMar>
          </w:tcPr>
          <w:p w14:paraId="59CBF63F" w14:textId="77777777" w:rsidR="007C3BB0" w:rsidRPr="002A2659" w:rsidRDefault="007C3BB0" w:rsidP="008E7817">
            <w:pPr>
              <w:pStyle w:val="REMARKTABLECELLSIMPLE"/>
              <w:suppressAutoHyphens w:val="0"/>
              <w:rPr>
                <w:lang w:val="fr-FR"/>
              </w:rPr>
            </w:pPr>
            <w:r w:rsidRPr="002A2659">
              <w:rPr>
                <w:lang w:val="fr-FR"/>
              </w:rPr>
              <w:t>''leur demande de faire un usage immédiat des dispositions spécifiques des traités pour agir en conséquence;''</w:t>
            </w:r>
          </w:p>
        </w:tc>
      </w:tr>
      <w:tr w:rsidR="007C3BB0" w:rsidRPr="003C250F" w14:paraId="7C8D17BA" w14:textId="77777777" w:rsidTr="00F2360D">
        <w:trPr>
          <w:cantSplit/>
        </w:trPr>
        <w:tc>
          <w:tcPr>
            <w:tcW w:w="9065" w:type="dxa"/>
            <w:gridSpan w:val="2"/>
            <w:tcMar>
              <w:top w:w="0" w:type="dxa"/>
              <w:left w:w="0" w:type="dxa"/>
              <w:bottom w:w="0" w:type="dxa"/>
              <w:right w:w="0" w:type="dxa"/>
            </w:tcMar>
          </w:tcPr>
          <w:p w14:paraId="61F12E61" w14:textId="77777777" w:rsidR="007C3BB0" w:rsidRPr="002A2659" w:rsidRDefault="007C3BB0" w:rsidP="008E7817">
            <w:pPr>
              <w:keepNext/>
              <w:keepLines/>
              <w:suppressAutoHyphens w:val="0"/>
              <w:rPr>
                <w:lang w:val="fr-FR"/>
              </w:rPr>
            </w:pPr>
          </w:p>
        </w:tc>
      </w:tr>
      <w:tr w:rsidR="007C3BB0" w14:paraId="26D15BD6" w14:textId="77777777" w:rsidTr="00F2360D">
        <w:trPr>
          <w:cantSplit/>
        </w:trPr>
        <w:tc>
          <w:tcPr>
            <w:tcW w:w="9065" w:type="dxa"/>
            <w:gridSpan w:val="2"/>
            <w:tcMar>
              <w:top w:w="0" w:type="dxa"/>
              <w:left w:w="0" w:type="dxa"/>
              <w:bottom w:w="0" w:type="dxa"/>
              <w:right w:w="0" w:type="dxa"/>
            </w:tcMar>
          </w:tcPr>
          <w:p w14:paraId="4BD433BB" w14:textId="77777777" w:rsidR="007C3BB0" w:rsidRDefault="007C3BB0" w:rsidP="008E7817">
            <w:pPr>
              <w:pStyle w:val="REMARKTABLECELLSIMPLE"/>
              <w:suppressAutoHyphens w:val="0"/>
            </w:pPr>
            <w:r>
              <w:t>§ 55</w:t>
            </w:r>
          </w:p>
        </w:tc>
      </w:tr>
      <w:tr w:rsidR="007C3BB0" w:rsidRPr="003C250F" w14:paraId="4C3B2FDD" w14:textId="77777777" w:rsidTr="00F2360D">
        <w:trPr>
          <w:cantSplit/>
        </w:trPr>
        <w:tc>
          <w:tcPr>
            <w:tcW w:w="1570" w:type="dxa"/>
            <w:tcMar>
              <w:top w:w="0" w:type="dxa"/>
              <w:left w:w="0" w:type="dxa"/>
              <w:bottom w:w="0" w:type="dxa"/>
              <w:right w:w="0" w:type="dxa"/>
            </w:tcMar>
          </w:tcPr>
          <w:p w14:paraId="48BCDE7C" w14:textId="77777777" w:rsidR="007C3BB0" w:rsidRDefault="007C3BB0" w:rsidP="008E7817">
            <w:pPr>
              <w:pStyle w:val="REMARKTABLECELLITALIC"/>
              <w:suppressAutoHyphens w:val="0"/>
            </w:pPr>
            <w:proofErr w:type="spellStart"/>
            <w:r>
              <w:t>1ère</w:t>
            </w:r>
            <w:proofErr w:type="spellEnd"/>
            <w:r>
              <w:t xml:space="preserve"> </w:t>
            </w:r>
            <w:proofErr w:type="spellStart"/>
            <w:r>
              <w:t>partie</w:t>
            </w:r>
            <w:proofErr w:type="spellEnd"/>
          </w:p>
        </w:tc>
        <w:tc>
          <w:tcPr>
            <w:tcW w:w="7495" w:type="dxa"/>
            <w:tcMar>
              <w:top w:w="0" w:type="dxa"/>
              <w:left w:w="0" w:type="dxa"/>
              <w:bottom w:w="0" w:type="dxa"/>
              <w:right w:w="0" w:type="dxa"/>
            </w:tcMar>
          </w:tcPr>
          <w:p w14:paraId="10B0084D" w14:textId="77777777" w:rsidR="007C3BB0" w:rsidRPr="002A2659" w:rsidRDefault="007C3BB0" w:rsidP="008E7817">
            <w:pPr>
              <w:pStyle w:val="REMARKTABLECELLSIMPLE"/>
              <w:suppressAutoHyphens w:val="0"/>
              <w:rPr>
                <w:lang w:val="fr-FR"/>
              </w:rPr>
            </w:pPr>
            <w:r w:rsidRPr="002A2659">
              <w:rPr>
                <w:lang w:val="fr-FR"/>
              </w:rPr>
              <w:t>''souligne que l’Union doit être prête à engager une réflexion approfondie sur la manière dont elle pourrait devenir plus efficace et plus démocratique, et que la crise actuelle ne fait qu’en accentuer l’urgence;''</w:t>
            </w:r>
          </w:p>
        </w:tc>
      </w:tr>
      <w:tr w:rsidR="007C3BB0" w:rsidRPr="003C250F" w14:paraId="14CF5B09" w14:textId="77777777" w:rsidTr="00F2360D">
        <w:trPr>
          <w:cantSplit/>
        </w:trPr>
        <w:tc>
          <w:tcPr>
            <w:tcW w:w="1570" w:type="dxa"/>
            <w:tcMar>
              <w:top w:w="0" w:type="dxa"/>
              <w:left w:w="0" w:type="dxa"/>
              <w:bottom w:w="0" w:type="dxa"/>
              <w:right w:w="0" w:type="dxa"/>
            </w:tcMar>
          </w:tcPr>
          <w:p w14:paraId="15A80C7A" w14:textId="77777777" w:rsidR="007C3BB0" w:rsidRDefault="007C3BB0" w:rsidP="008E7817">
            <w:pPr>
              <w:pStyle w:val="REMARKTABLECELLITALIC"/>
              <w:suppressAutoHyphens w:val="0"/>
            </w:pPr>
            <w:proofErr w:type="spellStart"/>
            <w:r>
              <w:t>2ème</w:t>
            </w:r>
            <w:proofErr w:type="spellEnd"/>
            <w:r>
              <w:t xml:space="preserve"> </w:t>
            </w:r>
            <w:proofErr w:type="spellStart"/>
            <w:r>
              <w:t>partie</w:t>
            </w:r>
            <w:proofErr w:type="spellEnd"/>
          </w:p>
        </w:tc>
        <w:tc>
          <w:tcPr>
            <w:tcW w:w="7495" w:type="dxa"/>
            <w:tcMar>
              <w:top w:w="0" w:type="dxa"/>
              <w:left w:w="0" w:type="dxa"/>
              <w:bottom w:w="0" w:type="dxa"/>
              <w:right w:w="0" w:type="dxa"/>
            </w:tcMar>
          </w:tcPr>
          <w:p w14:paraId="6AF359F7" w14:textId="77777777" w:rsidR="007C3BB0" w:rsidRPr="002A2659" w:rsidRDefault="007C3BB0" w:rsidP="008E7817">
            <w:pPr>
              <w:pStyle w:val="REMARKTABLECELLSIMPLE"/>
              <w:suppressAutoHyphens w:val="0"/>
              <w:rPr>
                <w:lang w:val="fr-FR"/>
              </w:rPr>
            </w:pPr>
            <w:r w:rsidRPr="002A2659">
              <w:rPr>
                <w:lang w:val="fr-FR"/>
              </w:rPr>
              <w:t>''estime que la conférence prévue sur l’avenir de l’Europe est l’enceinte appropriée pour y parvenir; est dès lors d’avis que la conférence doit être convoquée dès que possible et qu’elle doit présenter des propositions claires, notamment en s’adressant directement aux citoyens, afin de procéder à une réforme en profondeur de l’Union européenne, en la rendant plus efficace, plus solidaire, plus démocratique, plus souveraine et plus résiliente;''</w:t>
            </w:r>
          </w:p>
        </w:tc>
      </w:tr>
      <w:tr w:rsidR="007C3BB0" w:rsidRPr="003C250F" w14:paraId="56514856" w14:textId="77777777" w:rsidTr="00F2360D">
        <w:tc>
          <w:tcPr>
            <w:tcW w:w="9065" w:type="dxa"/>
            <w:gridSpan w:val="2"/>
            <w:tcMar>
              <w:top w:w="0" w:type="dxa"/>
              <w:left w:w="0" w:type="dxa"/>
              <w:bottom w:w="0" w:type="dxa"/>
              <w:right w:w="0" w:type="dxa"/>
            </w:tcMar>
          </w:tcPr>
          <w:p w14:paraId="71E416F2" w14:textId="77777777" w:rsidR="007C3BB0" w:rsidRPr="002A2659" w:rsidRDefault="007C3BB0" w:rsidP="00F2360D">
            <w:pPr>
              <w:pStyle w:val="REMARKTABLECELLSIMPLE"/>
              <w:rPr>
                <w:lang w:val="fr-FR"/>
              </w:rPr>
            </w:pPr>
          </w:p>
        </w:tc>
      </w:tr>
      <w:tr w:rsidR="007C3BB0" w14:paraId="44ADB118" w14:textId="77777777" w:rsidTr="00F2360D">
        <w:trPr>
          <w:cantSplit/>
        </w:trPr>
        <w:tc>
          <w:tcPr>
            <w:tcW w:w="9065" w:type="dxa"/>
            <w:gridSpan w:val="2"/>
            <w:tcMar>
              <w:top w:w="0" w:type="dxa"/>
              <w:left w:w="0" w:type="dxa"/>
              <w:bottom w:w="0" w:type="dxa"/>
              <w:right w:w="0" w:type="dxa"/>
            </w:tcMar>
          </w:tcPr>
          <w:p w14:paraId="0750DFFD" w14:textId="77777777" w:rsidR="007C3BB0" w:rsidRDefault="007C3BB0" w:rsidP="00F2360D">
            <w:pPr>
              <w:pStyle w:val="REMARKTABLECELLSIMPLE"/>
            </w:pPr>
            <w:r>
              <w:t>GUE/NGL:</w:t>
            </w:r>
          </w:p>
        </w:tc>
      </w:tr>
      <w:tr w:rsidR="007C3BB0" w14:paraId="19C3CF3A" w14:textId="77777777" w:rsidTr="00F2360D">
        <w:trPr>
          <w:cantSplit/>
        </w:trPr>
        <w:tc>
          <w:tcPr>
            <w:tcW w:w="9065" w:type="dxa"/>
            <w:gridSpan w:val="2"/>
            <w:tcMar>
              <w:top w:w="0" w:type="dxa"/>
              <w:left w:w="0" w:type="dxa"/>
              <w:bottom w:w="0" w:type="dxa"/>
              <w:right w:w="0" w:type="dxa"/>
            </w:tcMar>
          </w:tcPr>
          <w:p w14:paraId="566FCACC" w14:textId="77777777" w:rsidR="007C3BB0" w:rsidRDefault="007C3BB0" w:rsidP="00F2360D">
            <w:pPr>
              <w:pStyle w:val="REMARKTABLECELLSIMPLE"/>
            </w:pPr>
            <w:r>
              <w:t>§ 17</w:t>
            </w:r>
          </w:p>
        </w:tc>
      </w:tr>
      <w:tr w:rsidR="007C3BB0" w:rsidRPr="003C250F" w14:paraId="2B406CCB" w14:textId="77777777" w:rsidTr="00F2360D">
        <w:trPr>
          <w:cantSplit/>
        </w:trPr>
        <w:tc>
          <w:tcPr>
            <w:tcW w:w="1570" w:type="dxa"/>
            <w:tcMar>
              <w:top w:w="0" w:type="dxa"/>
              <w:left w:w="0" w:type="dxa"/>
              <w:bottom w:w="0" w:type="dxa"/>
              <w:right w:w="0" w:type="dxa"/>
            </w:tcMar>
          </w:tcPr>
          <w:p w14:paraId="07F192C1" w14:textId="77777777" w:rsidR="007C3BB0" w:rsidRDefault="007C3BB0" w:rsidP="00F2360D">
            <w:pPr>
              <w:pStyle w:val="REMARKTABLECELLITALIC"/>
            </w:pPr>
            <w:proofErr w:type="spellStart"/>
            <w:r>
              <w:t>1ère</w:t>
            </w:r>
            <w:proofErr w:type="spellEnd"/>
            <w:r>
              <w:t xml:space="preserve"> </w:t>
            </w:r>
            <w:proofErr w:type="spellStart"/>
            <w:r>
              <w:t>partie</w:t>
            </w:r>
            <w:proofErr w:type="spellEnd"/>
          </w:p>
        </w:tc>
        <w:tc>
          <w:tcPr>
            <w:tcW w:w="7495" w:type="dxa"/>
            <w:tcMar>
              <w:top w:w="0" w:type="dxa"/>
              <w:left w:w="0" w:type="dxa"/>
              <w:bottom w:w="0" w:type="dxa"/>
              <w:right w:w="0" w:type="dxa"/>
            </w:tcMar>
          </w:tcPr>
          <w:p w14:paraId="5997AFCF" w14:textId="77777777" w:rsidR="007C3BB0" w:rsidRPr="002A2659" w:rsidRDefault="007C3BB0" w:rsidP="00F2360D">
            <w:pPr>
              <w:pStyle w:val="REMARKTABLECELLSIMPLE"/>
              <w:rPr>
                <w:lang w:val="fr-FR"/>
              </w:rPr>
            </w:pPr>
            <w:r w:rsidRPr="002A2659">
              <w:rPr>
                <w:lang w:val="fr-FR"/>
              </w:rPr>
              <w:t>''demande à la Commission européenne de proposer un ensemble massif de mesures de relance et de reconstruction pour l’investissement afin de soutenir l’économie européenne au sortir de la crise, au-delà de ce que font déjà le mécanisme européen de stabilité (MES), la Banque européenne d’investissement (BEI) et la Banque centrale européenne (BCE), dans le cadre du nouveau cadre financier pluriannuel (CFP); estime qu’un tel ensemble de mesures devrait être maintenu aussi longtemps que dureront les perturbations économiques provoquées par cette crise; les investissements nécessaires devraient être financés par une augmentation du CFP, par les fonds et instruments financiers de l’Union existants ainsi que par des obligations de relance garanties par le budget de l’Union;''</w:t>
            </w:r>
          </w:p>
        </w:tc>
      </w:tr>
      <w:tr w:rsidR="007C3BB0" w:rsidRPr="003C250F" w14:paraId="16E7579B" w14:textId="77777777" w:rsidTr="00F2360D">
        <w:trPr>
          <w:cantSplit/>
        </w:trPr>
        <w:tc>
          <w:tcPr>
            <w:tcW w:w="1570" w:type="dxa"/>
            <w:tcMar>
              <w:top w:w="0" w:type="dxa"/>
              <w:left w:w="0" w:type="dxa"/>
              <w:bottom w:w="0" w:type="dxa"/>
              <w:right w:w="0" w:type="dxa"/>
            </w:tcMar>
          </w:tcPr>
          <w:p w14:paraId="619A845B" w14:textId="77777777" w:rsidR="007C3BB0" w:rsidRDefault="007C3BB0" w:rsidP="00F2360D">
            <w:pPr>
              <w:pStyle w:val="REMARKTABLECELLITALIC"/>
            </w:pPr>
            <w:proofErr w:type="spellStart"/>
            <w:r>
              <w:lastRenderedPageBreak/>
              <w:t>2ème</w:t>
            </w:r>
            <w:proofErr w:type="spellEnd"/>
            <w:r>
              <w:t xml:space="preserve"> </w:t>
            </w:r>
            <w:proofErr w:type="spellStart"/>
            <w:r>
              <w:t>partie</w:t>
            </w:r>
            <w:proofErr w:type="spellEnd"/>
          </w:p>
        </w:tc>
        <w:tc>
          <w:tcPr>
            <w:tcW w:w="7495" w:type="dxa"/>
            <w:tcMar>
              <w:top w:w="0" w:type="dxa"/>
              <w:left w:w="0" w:type="dxa"/>
              <w:bottom w:w="0" w:type="dxa"/>
              <w:right w:w="0" w:type="dxa"/>
            </w:tcMar>
          </w:tcPr>
          <w:p w14:paraId="7FD48460" w14:textId="77777777" w:rsidR="007C3BB0" w:rsidRPr="002A2659" w:rsidRDefault="007C3BB0" w:rsidP="00F2360D">
            <w:pPr>
              <w:pStyle w:val="REMARKTABLECELLSIMPLE"/>
              <w:rPr>
                <w:lang w:val="fr-FR"/>
              </w:rPr>
            </w:pPr>
            <w:r w:rsidRPr="002A2659">
              <w:rPr>
                <w:lang w:val="fr-FR"/>
              </w:rPr>
              <w:t>''ce train de mesures ne devrait pas impliquer la mutualisation de la dette existante et devrait être orienté vers les investissements d’avenir;''</w:t>
            </w:r>
          </w:p>
        </w:tc>
      </w:tr>
      <w:tr w:rsidR="007C3BB0" w:rsidRPr="003C250F" w14:paraId="7CA0548D" w14:textId="77777777" w:rsidTr="00F2360D">
        <w:tc>
          <w:tcPr>
            <w:tcW w:w="9065" w:type="dxa"/>
            <w:gridSpan w:val="2"/>
            <w:tcMar>
              <w:top w:w="0" w:type="dxa"/>
              <w:left w:w="0" w:type="dxa"/>
              <w:bottom w:w="0" w:type="dxa"/>
              <w:right w:w="0" w:type="dxa"/>
            </w:tcMar>
          </w:tcPr>
          <w:p w14:paraId="44188B2F" w14:textId="77777777" w:rsidR="007C3BB0" w:rsidRPr="002A2659" w:rsidRDefault="007C3BB0" w:rsidP="00F2360D">
            <w:pPr>
              <w:pStyle w:val="REMARKTABLECELLSIMPLE"/>
              <w:rPr>
                <w:lang w:val="fr-FR"/>
              </w:rPr>
            </w:pPr>
          </w:p>
        </w:tc>
      </w:tr>
      <w:tr w:rsidR="007C3BB0" w14:paraId="68B9F616" w14:textId="77777777" w:rsidTr="00F2360D">
        <w:trPr>
          <w:cantSplit/>
        </w:trPr>
        <w:tc>
          <w:tcPr>
            <w:tcW w:w="9065" w:type="dxa"/>
            <w:gridSpan w:val="2"/>
            <w:tcMar>
              <w:top w:w="0" w:type="dxa"/>
              <w:left w:w="0" w:type="dxa"/>
              <w:bottom w:w="0" w:type="dxa"/>
              <w:right w:w="0" w:type="dxa"/>
            </w:tcMar>
          </w:tcPr>
          <w:p w14:paraId="2DD89431" w14:textId="77777777" w:rsidR="007C3BB0" w:rsidRDefault="007C3BB0" w:rsidP="00F2360D">
            <w:pPr>
              <w:pStyle w:val="REMARKTABLECELLSIMPLE"/>
            </w:pPr>
            <w:r>
              <w:t>ECR, GUE/NGL:</w:t>
            </w:r>
          </w:p>
        </w:tc>
      </w:tr>
      <w:tr w:rsidR="007C3BB0" w14:paraId="6932F9FB" w14:textId="77777777" w:rsidTr="00F2360D">
        <w:trPr>
          <w:cantSplit/>
        </w:trPr>
        <w:tc>
          <w:tcPr>
            <w:tcW w:w="9065" w:type="dxa"/>
            <w:gridSpan w:val="2"/>
            <w:tcMar>
              <w:top w:w="0" w:type="dxa"/>
              <w:left w:w="0" w:type="dxa"/>
              <w:bottom w:w="0" w:type="dxa"/>
              <w:right w:w="0" w:type="dxa"/>
            </w:tcMar>
          </w:tcPr>
          <w:p w14:paraId="4122A579" w14:textId="77777777" w:rsidR="007C3BB0" w:rsidRDefault="007C3BB0" w:rsidP="00F2360D">
            <w:pPr>
              <w:pStyle w:val="REMARKTABLECELLSIMPLE"/>
            </w:pPr>
            <w:r>
              <w:t>§ 20</w:t>
            </w:r>
          </w:p>
        </w:tc>
      </w:tr>
      <w:tr w:rsidR="007C3BB0" w:rsidRPr="003C250F" w14:paraId="2DC65F46" w14:textId="77777777" w:rsidTr="00F2360D">
        <w:trPr>
          <w:cantSplit/>
        </w:trPr>
        <w:tc>
          <w:tcPr>
            <w:tcW w:w="1570" w:type="dxa"/>
            <w:tcMar>
              <w:top w:w="0" w:type="dxa"/>
              <w:left w:w="0" w:type="dxa"/>
              <w:bottom w:w="0" w:type="dxa"/>
              <w:right w:w="0" w:type="dxa"/>
            </w:tcMar>
          </w:tcPr>
          <w:p w14:paraId="63AD0905" w14:textId="77777777" w:rsidR="007C3BB0" w:rsidRDefault="007C3BB0" w:rsidP="00F2360D">
            <w:pPr>
              <w:pStyle w:val="REMARKTABLECELLITALIC"/>
            </w:pPr>
            <w:proofErr w:type="spellStart"/>
            <w:r>
              <w:t>1ère</w:t>
            </w:r>
            <w:proofErr w:type="spellEnd"/>
            <w:r>
              <w:t xml:space="preserve"> </w:t>
            </w:r>
            <w:proofErr w:type="spellStart"/>
            <w:r>
              <w:t>partie</w:t>
            </w:r>
            <w:proofErr w:type="spellEnd"/>
          </w:p>
        </w:tc>
        <w:tc>
          <w:tcPr>
            <w:tcW w:w="7495" w:type="dxa"/>
            <w:tcMar>
              <w:top w:w="0" w:type="dxa"/>
              <w:left w:w="0" w:type="dxa"/>
              <w:bottom w:w="0" w:type="dxa"/>
              <w:right w:w="0" w:type="dxa"/>
            </w:tcMar>
          </w:tcPr>
          <w:p w14:paraId="003FE1CE" w14:textId="77777777" w:rsidR="007C3BB0" w:rsidRPr="002A2659" w:rsidRDefault="007C3BB0" w:rsidP="00F2360D">
            <w:pPr>
              <w:pStyle w:val="REMARKTABLECELLSIMPLE"/>
              <w:rPr>
                <w:lang w:val="fr-FR"/>
              </w:rPr>
            </w:pPr>
            <w:r w:rsidRPr="002A2659">
              <w:rPr>
                <w:lang w:val="fr-FR"/>
              </w:rPr>
              <w:t>''insiste dès lors sur l’adoption d’un cadre financier pluriannuel ambitieux, doté d’un budget accru conforme aux objectifs de l’Union, aux répercussions prévues de la crise sur les économies de l’Union et aux attentes des citoyens en matière de valeur ajoutée européenne, caractérisé par une plus grande souplesse ainsi que par une simplicité accrue dans l’utilisation des fonds pour faire face aux crises et doté de la flexibilité nécessaire; demande en outre que la proposition de la Commission sur la réforme du système des ressources propres soit révisée afin de disposer d’une marge de manœuvre budgétaire suffisante et de garantir une meilleure prévisibilité, une capacité d’action accrue et une exposition réduite aux risques nationaux;''</w:t>
            </w:r>
          </w:p>
        </w:tc>
      </w:tr>
      <w:tr w:rsidR="007C3BB0" w:rsidRPr="003C250F" w14:paraId="0899EA86" w14:textId="77777777" w:rsidTr="00F2360D">
        <w:trPr>
          <w:cantSplit/>
        </w:trPr>
        <w:tc>
          <w:tcPr>
            <w:tcW w:w="1570" w:type="dxa"/>
            <w:tcMar>
              <w:top w:w="0" w:type="dxa"/>
              <w:left w:w="0" w:type="dxa"/>
              <w:bottom w:w="0" w:type="dxa"/>
              <w:right w:w="0" w:type="dxa"/>
            </w:tcMar>
          </w:tcPr>
          <w:p w14:paraId="2E41C631" w14:textId="77777777" w:rsidR="007C3BB0" w:rsidRDefault="007C3BB0" w:rsidP="00F2360D">
            <w:pPr>
              <w:pStyle w:val="REMARKTABLECELLITALIC"/>
            </w:pPr>
            <w:proofErr w:type="spellStart"/>
            <w:r>
              <w:t>2ème</w:t>
            </w:r>
            <w:proofErr w:type="spellEnd"/>
            <w:r>
              <w:t xml:space="preserve"> </w:t>
            </w:r>
            <w:proofErr w:type="spellStart"/>
            <w:r>
              <w:t>partie</w:t>
            </w:r>
            <w:proofErr w:type="spellEnd"/>
          </w:p>
        </w:tc>
        <w:tc>
          <w:tcPr>
            <w:tcW w:w="7495" w:type="dxa"/>
            <w:tcMar>
              <w:top w:w="0" w:type="dxa"/>
              <w:left w:w="0" w:type="dxa"/>
              <w:bottom w:w="0" w:type="dxa"/>
              <w:right w:w="0" w:type="dxa"/>
            </w:tcMar>
          </w:tcPr>
          <w:p w14:paraId="2C5D0BC9" w14:textId="77777777" w:rsidR="007C3BB0" w:rsidRPr="002A2659" w:rsidRDefault="007C3BB0" w:rsidP="00F2360D">
            <w:pPr>
              <w:pStyle w:val="REMARKTABLECELLSIMPLE"/>
              <w:rPr>
                <w:lang w:val="fr-FR"/>
              </w:rPr>
            </w:pPr>
            <w:r w:rsidRPr="002A2659">
              <w:rPr>
                <w:lang w:val="fr-FR"/>
              </w:rPr>
              <w:t>''insiste sur le fait que le budget de l’Union requiert de nouvelles ressources propres si l’on veut garantir le train de mesures pour la relance et la reconstruction;'' à l'exclusion du terme ''propres''</w:t>
            </w:r>
          </w:p>
        </w:tc>
      </w:tr>
      <w:tr w:rsidR="007C3BB0" w14:paraId="1A172ECF" w14:textId="77777777" w:rsidTr="00F2360D">
        <w:trPr>
          <w:cantSplit/>
        </w:trPr>
        <w:tc>
          <w:tcPr>
            <w:tcW w:w="1570" w:type="dxa"/>
            <w:tcMar>
              <w:top w:w="0" w:type="dxa"/>
              <w:left w:w="0" w:type="dxa"/>
              <w:bottom w:w="0" w:type="dxa"/>
              <w:right w:w="0" w:type="dxa"/>
            </w:tcMar>
          </w:tcPr>
          <w:p w14:paraId="13C6DB9E" w14:textId="77777777" w:rsidR="007C3BB0" w:rsidRDefault="007C3BB0" w:rsidP="00F2360D">
            <w:pPr>
              <w:pStyle w:val="REMARKTABLECELLITALIC"/>
            </w:pPr>
            <w:proofErr w:type="spellStart"/>
            <w:r>
              <w:t>3ème</w:t>
            </w:r>
            <w:proofErr w:type="spellEnd"/>
            <w:r>
              <w:t xml:space="preserve"> </w:t>
            </w:r>
            <w:proofErr w:type="spellStart"/>
            <w:r>
              <w:t>partie</w:t>
            </w:r>
            <w:proofErr w:type="spellEnd"/>
          </w:p>
        </w:tc>
        <w:tc>
          <w:tcPr>
            <w:tcW w:w="7495" w:type="dxa"/>
            <w:tcMar>
              <w:top w:w="0" w:type="dxa"/>
              <w:left w:w="0" w:type="dxa"/>
              <w:bottom w:w="0" w:type="dxa"/>
              <w:right w:w="0" w:type="dxa"/>
            </w:tcMar>
          </w:tcPr>
          <w:p w14:paraId="4EE3F412" w14:textId="77777777" w:rsidR="007C3BB0" w:rsidRDefault="007C3BB0" w:rsidP="00F2360D">
            <w:pPr>
              <w:pStyle w:val="REMARKTABLECELLSIMPLE"/>
            </w:pPr>
            <w:r>
              <w:t>"</w:t>
            </w:r>
            <w:proofErr w:type="spellStart"/>
            <w:r>
              <w:t>propres</w:t>
            </w:r>
            <w:proofErr w:type="spellEnd"/>
            <w:r>
              <w:t>"</w:t>
            </w:r>
          </w:p>
        </w:tc>
      </w:tr>
      <w:tr w:rsidR="007C3BB0" w14:paraId="62597654" w14:textId="77777777" w:rsidTr="00F2360D">
        <w:trPr>
          <w:cantSplit/>
        </w:trPr>
        <w:tc>
          <w:tcPr>
            <w:tcW w:w="9065" w:type="dxa"/>
            <w:gridSpan w:val="2"/>
            <w:tcMar>
              <w:top w:w="0" w:type="dxa"/>
              <w:left w:w="0" w:type="dxa"/>
              <w:bottom w:w="0" w:type="dxa"/>
              <w:right w:w="0" w:type="dxa"/>
            </w:tcMar>
          </w:tcPr>
          <w:p w14:paraId="066B6DA1" w14:textId="77777777" w:rsidR="007C3BB0" w:rsidRDefault="007C3BB0" w:rsidP="00F2360D"/>
        </w:tc>
      </w:tr>
      <w:tr w:rsidR="007C3BB0" w14:paraId="0B282A25" w14:textId="77777777" w:rsidTr="00F2360D">
        <w:trPr>
          <w:cantSplit/>
        </w:trPr>
        <w:tc>
          <w:tcPr>
            <w:tcW w:w="9065" w:type="dxa"/>
            <w:gridSpan w:val="2"/>
            <w:tcMar>
              <w:top w:w="0" w:type="dxa"/>
              <w:left w:w="0" w:type="dxa"/>
              <w:bottom w:w="0" w:type="dxa"/>
              <w:right w:w="0" w:type="dxa"/>
            </w:tcMar>
          </w:tcPr>
          <w:p w14:paraId="1D1D613D" w14:textId="77777777" w:rsidR="007C3BB0" w:rsidRDefault="007C3BB0" w:rsidP="00F2360D">
            <w:pPr>
              <w:pStyle w:val="REMARKTABLECELLSIMPLE"/>
            </w:pPr>
            <w:r>
              <w:t>§ 51</w:t>
            </w:r>
          </w:p>
        </w:tc>
      </w:tr>
      <w:tr w:rsidR="007C3BB0" w:rsidRPr="003C250F" w14:paraId="36FBE4FB" w14:textId="77777777" w:rsidTr="00F2360D">
        <w:trPr>
          <w:cantSplit/>
        </w:trPr>
        <w:tc>
          <w:tcPr>
            <w:tcW w:w="1570" w:type="dxa"/>
            <w:tcMar>
              <w:top w:w="0" w:type="dxa"/>
              <w:left w:w="0" w:type="dxa"/>
              <w:bottom w:w="0" w:type="dxa"/>
              <w:right w:w="0" w:type="dxa"/>
            </w:tcMar>
          </w:tcPr>
          <w:p w14:paraId="1EE57DC6" w14:textId="77777777" w:rsidR="007C3BB0" w:rsidRDefault="007C3BB0" w:rsidP="00F2360D">
            <w:pPr>
              <w:pStyle w:val="REMARKTABLECELLITALIC"/>
            </w:pPr>
            <w:proofErr w:type="spellStart"/>
            <w:r>
              <w:t>1ère</w:t>
            </w:r>
            <w:proofErr w:type="spellEnd"/>
            <w:r>
              <w:t xml:space="preserve"> </w:t>
            </w:r>
            <w:proofErr w:type="spellStart"/>
            <w:r>
              <w:t>partie</w:t>
            </w:r>
            <w:proofErr w:type="spellEnd"/>
          </w:p>
        </w:tc>
        <w:tc>
          <w:tcPr>
            <w:tcW w:w="7495" w:type="dxa"/>
            <w:tcMar>
              <w:top w:w="0" w:type="dxa"/>
              <w:left w:w="0" w:type="dxa"/>
              <w:bottom w:w="0" w:type="dxa"/>
              <w:right w:w="0" w:type="dxa"/>
            </w:tcMar>
          </w:tcPr>
          <w:p w14:paraId="6516CE79" w14:textId="77777777" w:rsidR="007C3BB0" w:rsidRPr="002A2659" w:rsidRDefault="007C3BB0" w:rsidP="006332FB">
            <w:pPr>
              <w:pStyle w:val="REMARKTABLECELLSIMPLE"/>
              <w:rPr>
                <w:lang w:val="fr-FR"/>
              </w:rPr>
            </w:pPr>
            <w:r w:rsidRPr="002A2659">
              <w:rPr>
                <w:lang w:val="fr-FR"/>
              </w:rPr>
              <w:t>ensemble du texte à l'exclusion de: "</w:t>
            </w:r>
            <w:r w:rsidR="00A30C6D" w:rsidRPr="002A2659">
              <w:rPr>
                <w:lang w:val="fr-FR"/>
              </w:rPr>
              <w:t xml:space="preserve">propose </w:t>
            </w:r>
            <w:r w:rsidRPr="002A2659">
              <w:rPr>
                <w:lang w:val="fr-FR"/>
              </w:rPr>
              <w:t>la dévolution de compétences plus larges à l’Union pour agir</w:t>
            </w:r>
            <w:r w:rsidR="006332FB" w:rsidRPr="002A2659">
              <w:rPr>
                <w:lang w:val="fr-FR"/>
              </w:rPr>
              <w:t>"</w:t>
            </w:r>
            <w:r w:rsidR="006332FB">
              <w:rPr>
                <w:lang w:val="fr-FR"/>
              </w:rPr>
              <w:t xml:space="preserve">, </w:t>
            </w:r>
            <w:r w:rsidR="006332FB" w:rsidRPr="002A2659">
              <w:rPr>
                <w:lang w:val="fr-FR"/>
              </w:rPr>
              <w:t>"</w:t>
            </w:r>
            <w:r w:rsidRPr="002A2659">
              <w:rPr>
                <w:lang w:val="fr-FR"/>
              </w:rPr>
              <w:t>en cas de menaces sanitaires transfrontalières</w:t>
            </w:r>
            <w:r w:rsidR="006332FB" w:rsidRPr="002A2659">
              <w:rPr>
                <w:lang w:val="fr-FR"/>
              </w:rPr>
              <w:t>"</w:t>
            </w:r>
            <w:r w:rsidRPr="002A2659">
              <w:rPr>
                <w:lang w:val="fr-FR"/>
              </w:rPr>
              <w:t xml:space="preserve">, </w:t>
            </w:r>
            <w:r w:rsidR="006332FB" w:rsidRPr="002A2659">
              <w:rPr>
                <w:lang w:val="fr-FR"/>
              </w:rPr>
              <w:t>"</w:t>
            </w:r>
            <w:r w:rsidRPr="002A2659">
              <w:rPr>
                <w:lang w:val="fr-FR"/>
              </w:rPr>
              <w:t>au moyen" et ''nouveaux et renforcés''</w:t>
            </w:r>
          </w:p>
        </w:tc>
      </w:tr>
      <w:tr w:rsidR="007C3BB0" w:rsidRPr="003C250F" w14:paraId="6C73E891" w14:textId="77777777" w:rsidTr="00F2360D">
        <w:trPr>
          <w:cantSplit/>
        </w:trPr>
        <w:tc>
          <w:tcPr>
            <w:tcW w:w="1570" w:type="dxa"/>
            <w:tcMar>
              <w:top w:w="0" w:type="dxa"/>
              <w:left w:w="0" w:type="dxa"/>
              <w:bottom w:w="0" w:type="dxa"/>
              <w:right w:w="0" w:type="dxa"/>
            </w:tcMar>
          </w:tcPr>
          <w:p w14:paraId="788C2FAC" w14:textId="77777777" w:rsidR="007C3BB0" w:rsidRDefault="007C3BB0" w:rsidP="00F2360D">
            <w:pPr>
              <w:pStyle w:val="REMARKTABLECELLITALIC"/>
            </w:pPr>
            <w:proofErr w:type="spellStart"/>
            <w:r>
              <w:t>2ème</w:t>
            </w:r>
            <w:proofErr w:type="spellEnd"/>
            <w:r>
              <w:t xml:space="preserve"> </w:t>
            </w:r>
            <w:proofErr w:type="spellStart"/>
            <w:r>
              <w:t>partie</w:t>
            </w:r>
            <w:proofErr w:type="spellEnd"/>
          </w:p>
        </w:tc>
        <w:tc>
          <w:tcPr>
            <w:tcW w:w="7495" w:type="dxa"/>
            <w:tcMar>
              <w:top w:w="0" w:type="dxa"/>
              <w:left w:w="0" w:type="dxa"/>
              <w:bottom w:w="0" w:type="dxa"/>
              <w:right w:w="0" w:type="dxa"/>
            </w:tcMar>
          </w:tcPr>
          <w:p w14:paraId="350DC60E" w14:textId="77777777" w:rsidR="007C3BB0" w:rsidRPr="002A2659" w:rsidRDefault="007C3BB0" w:rsidP="00F2360D">
            <w:pPr>
              <w:pStyle w:val="REMARKTABLECELLSIMPLE"/>
              <w:rPr>
                <w:lang w:val="fr-FR"/>
              </w:rPr>
            </w:pPr>
            <w:r w:rsidRPr="002A2659">
              <w:rPr>
                <w:lang w:val="fr-FR"/>
              </w:rPr>
              <w:t>''propose la dévolution de compétences plus larges à l’Union pour agir'' et ''au moyen''</w:t>
            </w:r>
          </w:p>
        </w:tc>
      </w:tr>
      <w:tr w:rsidR="007C3BB0" w:rsidRPr="003C250F" w14:paraId="4BE8BCE9" w14:textId="77777777" w:rsidTr="00F2360D">
        <w:trPr>
          <w:cantSplit/>
        </w:trPr>
        <w:tc>
          <w:tcPr>
            <w:tcW w:w="1570" w:type="dxa"/>
            <w:tcMar>
              <w:top w:w="0" w:type="dxa"/>
              <w:left w:w="0" w:type="dxa"/>
              <w:bottom w:w="0" w:type="dxa"/>
              <w:right w:w="0" w:type="dxa"/>
            </w:tcMar>
          </w:tcPr>
          <w:p w14:paraId="35ADE894" w14:textId="77777777" w:rsidR="007C3BB0" w:rsidRDefault="007C3BB0" w:rsidP="00F2360D">
            <w:pPr>
              <w:pStyle w:val="REMARKTABLECELLITALIC"/>
            </w:pPr>
            <w:proofErr w:type="spellStart"/>
            <w:r>
              <w:t>3ème</w:t>
            </w:r>
            <w:proofErr w:type="spellEnd"/>
            <w:r>
              <w:t xml:space="preserve"> </w:t>
            </w:r>
            <w:proofErr w:type="spellStart"/>
            <w:r>
              <w:t>partie</w:t>
            </w:r>
            <w:proofErr w:type="spellEnd"/>
          </w:p>
        </w:tc>
        <w:tc>
          <w:tcPr>
            <w:tcW w:w="7495" w:type="dxa"/>
            <w:tcMar>
              <w:top w:w="0" w:type="dxa"/>
              <w:left w:w="0" w:type="dxa"/>
              <w:bottom w:w="0" w:type="dxa"/>
              <w:right w:w="0" w:type="dxa"/>
            </w:tcMar>
          </w:tcPr>
          <w:p w14:paraId="6BC050CD" w14:textId="77777777" w:rsidR="007C3BB0" w:rsidRPr="002A2659" w:rsidRDefault="007C3BB0" w:rsidP="00F2360D">
            <w:pPr>
              <w:pStyle w:val="REMARKTABLECELLSIMPLE"/>
              <w:rPr>
                <w:lang w:val="fr-FR"/>
              </w:rPr>
            </w:pPr>
            <w:r w:rsidRPr="002A2659">
              <w:rPr>
                <w:lang w:val="fr-FR"/>
              </w:rPr>
              <w:t>''en cas de menaces sanitaires transfrontalières'' et ''nouveaux et renforcés''</w:t>
            </w:r>
          </w:p>
        </w:tc>
      </w:tr>
      <w:tr w:rsidR="007C3BB0" w:rsidRPr="003C250F" w14:paraId="44ABA49D" w14:textId="77777777" w:rsidTr="00F2360D">
        <w:tc>
          <w:tcPr>
            <w:tcW w:w="9065" w:type="dxa"/>
            <w:gridSpan w:val="2"/>
            <w:tcMar>
              <w:top w:w="0" w:type="dxa"/>
              <w:left w:w="0" w:type="dxa"/>
              <w:bottom w:w="0" w:type="dxa"/>
              <w:right w:w="0" w:type="dxa"/>
            </w:tcMar>
          </w:tcPr>
          <w:p w14:paraId="3AA41AF9" w14:textId="77777777" w:rsidR="007C3BB0" w:rsidRPr="002A2659" w:rsidRDefault="007C3BB0" w:rsidP="00F2360D">
            <w:pPr>
              <w:pStyle w:val="REMARKTABLECELLSIMPLE"/>
              <w:rPr>
                <w:lang w:val="fr-FR"/>
              </w:rPr>
            </w:pPr>
          </w:p>
        </w:tc>
      </w:tr>
      <w:tr w:rsidR="007C3BB0" w:rsidRPr="00F91BB1" w14:paraId="5C324A68" w14:textId="77777777" w:rsidTr="00F2360D">
        <w:trPr>
          <w:cantSplit/>
        </w:trPr>
        <w:tc>
          <w:tcPr>
            <w:tcW w:w="9065" w:type="dxa"/>
            <w:gridSpan w:val="2"/>
            <w:tcMar>
              <w:top w:w="0" w:type="dxa"/>
              <w:left w:w="0" w:type="dxa"/>
              <w:bottom w:w="0" w:type="dxa"/>
              <w:right w:w="0" w:type="dxa"/>
            </w:tcMar>
          </w:tcPr>
          <w:p w14:paraId="07D6F2EE" w14:textId="77777777" w:rsidR="007C3BB0" w:rsidRPr="00F91BB1" w:rsidRDefault="00F91BB1" w:rsidP="00A30C6D">
            <w:pPr>
              <w:pStyle w:val="REMARKTABLECELLSIMPLE"/>
              <w:rPr>
                <w:lang w:val="fr-FR"/>
              </w:rPr>
            </w:pPr>
            <w:r>
              <w:rPr>
                <w:lang w:val="fr-FR"/>
              </w:rPr>
              <w:t xml:space="preserve">Verts/ALE, </w:t>
            </w:r>
            <w:r w:rsidR="007C3BB0" w:rsidRPr="00F91BB1">
              <w:rPr>
                <w:lang w:val="fr-FR"/>
              </w:rPr>
              <w:t>GUE/NGL:</w:t>
            </w:r>
          </w:p>
        </w:tc>
      </w:tr>
      <w:tr w:rsidR="007C3BB0" w14:paraId="6B8EDEB3" w14:textId="77777777" w:rsidTr="00F2360D">
        <w:trPr>
          <w:cantSplit/>
        </w:trPr>
        <w:tc>
          <w:tcPr>
            <w:tcW w:w="9065" w:type="dxa"/>
            <w:gridSpan w:val="2"/>
            <w:tcMar>
              <w:top w:w="0" w:type="dxa"/>
              <w:left w:w="0" w:type="dxa"/>
              <w:bottom w:w="0" w:type="dxa"/>
              <w:right w:w="0" w:type="dxa"/>
            </w:tcMar>
          </w:tcPr>
          <w:p w14:paraId="105D6F98" w14:textId="77777777" w:rsidR="007C3BB0" w:rsidRDefault="007C3BB0" w:rsidP="00F2360D">
            <w:pPr>
              <w:pStyle w:val="REMARKTABLECELLSIMPLE"/>
            </w:pPr>
            <w:r>
              <w:t>§ 43</w:t>
            </w:r>
          </w:p>
        </w:tc>
      </w:tr>
      <w:tr w:rsidR="007C3BB0" w:rsidRPr="003C250F" w14:paraId="4F0E4DFA" w14:textId="77777777" w:rsidTr="00F2360D">
        <w:trPr>
          <w:cantSplit/>
        </w:trPr>
        <w:tc>
          <w:tcPr>
            <w:tcW w:w="1570" w:type="dxa"/>
            <w:tcMar>
              <w:top w:w="0" w:type="dxa"/>
              <w:left w:w="0" w:type="dxa"/>
              <w:bottom w:w="0" w:type="dxa"/>
              <w:right w:w="0" w:type="dxa"/>
            </w:tcMar>
          </w:tcPr>
          <w:p w14:paraId="630279FA" w14:textId="77777777" w:rsidR="007C3BB0" w:rsidRDefault="007C3BB0" w:rsidP="00F2360D">
            <w:pPr>
              <w:pStyle w:val="REMARKTABLECELLITALIC"/>
            </w:pPr>
            <w:proofErr w:type="spellStart"/>
            <w:r>
              <w:t>1ère</w:t>
            </w:r>
            <w:proofErr w:type="spellEnd"/>
            <w:r>
              <w:t xml:space="preserve"> </w:t>
            </w:r>
            <w:proofErr w:type="spellStart"/>
            <w:r>
              <w:t>partie</w:t>
            </w:r>
            <w:proofErr w:type="spellEnd"/>
          </w:p>
        </w:tc>
        <w:tc>
          <w:tcPr>
            <w:tcW w:w="7495" w:type="dxa"/>
            <w:tcMar>
              <w:top w:w="0" w:type="dxa"/>
              <w:left w:w="0" w:type="dxa"/>
              <w:bottom w:w="0" w:type="dxa"/>
              <w:right w:w="0" w:type="dxa"/>
            </w:tcMar>
          </w:tcPr>
          <w:p w14:paraId="710E5CE2" w14:textId="77777777" w:rsidR="007C3BB0" w:rsidRPr="002A2659" w:rsidRDefault="007C3BB0" w:rsidP="00F2360D">
            <w:pPr>
              <w:pStyle w:val="REMARKTABLECELLSIMPLE"/>
              <w:rPr>
                <w:lang w:val="fr-FR"/>
              </w:rPr>
            </w:pPr>
            <w:r w:rsidRPr="002A2659">
              <w:rPr>
                <w:lang w:val="fr-FR"/>
              </w:rPr>
              <w:t>''souligne que la désinformation au sujet de l’épidémie de COVID-19 constitue à l’heure actuelle un problème majeur de santé publique; demande instamment à l’Union de mettre en place un canal d’information européen, dans toutes les langues officielles, de manière à ce que tous les citoyens aient accès à des informations exactes et vérifiées; estime que le Centre européen de prévention et de contrôle des maladies devrait être chargé de coordonner et d’harmoniser les données des États membres afin d’en améliorer la qualité et la comparabilité;''</w:t>
            </w:r>
          </w:p>
        </w:tc>
      </w:tr>
      <w:tr w:rsidR="007C3BB0" w:rsidRPr="003C250F" w14:paraId="1366F936" w14:textId="77777777" w:rsidTr="00F2360D">
        <w:trPr>
          <w:cantSplit/>
        </w:trPr>
        <w:tc>
          <w:tcPr>
            <w:tcW w:w="1570" w:type="dxa"/>
            <w:tcMar>
              <w:top w:w="0" w:type="dxa"/>
              <w:left w:w="0" w:type="dxa"/>
              <w:bottom w:w="0" w:type="dxa"/>
              <w:right w:w="0" w:type="dxa"/>
            </w:tcMar>
          </w:tcPr>
          <w:p w14:paraId="72D23DAB" w14:textId="77777777" w:rsidR="007C3BB0" w:rsidRDefault="007C3BB0" w:rsidP="00F2360D">
            <w:pPr>
              <w:pStyle w:val="REMARKTABLECELLITALIC"/>
            </w:pPr>
            <w:proofErr w:type="spellStart"/>
            <w:r>
              <w:t>2ème</w:t>
            </w:r>
            <w:proofErr w:type="spellEnd"/>
            <w:r>
              <w:t xml:space="preserve"> </w:t>
            </w:r>
            <w:proofErr w:type="spellStart"/>
            <w:r>
              <w:t>partie</w:t>
            </w:r>
            <w:proofErr w:type="spellEnd"/>
          </w:p>
        </w:tc>
        <w:tc>
          <w:tcPr>
            <w:tcW w:w="7495" w:type="dxa"/>
            <w:tcMar>
              <w:top w:w="0" w:type="dxa"/>
              <w:left w:w="0" w:type="dxa"/>
              <w:bottom w:w="0" w:type="dxa"/>
              <w:right w:w="0" w:type="dxa"/>
            </w:tcMar>
          </w:tcPr>
          <w:p w14:paraId="0694BEC3" w14:textId="77777777" w:rsidR="007C3BB0" w:rsidRPr="002A2659" w:rsidRDefault="007C3BB0" w:rsidP="00F2360D">
            <w:pPr>
              <w:pStyle w:val="REMARKTABLECELLSIMPLE"/>
              <w:rPr>
                <w:lang w:val="fr-FR"/>
              </w:rPr>
            </w:pPr>
            <w:r w:rsidRPr="002A2659">
              <w:rPr>
                <w:lang w:val="fr-FR"/>
              </w:rPr>
              <w:t>''incite les entreprises de médias sociaux à prendre de leur propre initiative les mesures nécessaires pour mettre un terme à la désinformation et aux discours de haine au sujet du coronavirus;''</w:t>
            </w:r>
          </w:p>
        </w:tc>
      </w:tr>
    </w:tbl>
    <w:p w14:paraId="70735332" w14:textId="77777777" w:rsidR="007C3BB0" w:rsidRPr="007C3BB0" w:rsidRDefault="007C3BB0">
      <w:pPr>
        <w:pStyle w:val="STYTAB"/>
        <w:rPr>
          <w:lang w:val="fr-FR"/>
        </w:rPr>
      </w:pPr>
    </w:p>
    <w:sectPr w:rsidR="007C3BB0" w:rsidRPr="007C3BB0" w:rsidSect="00AE5029">
      <w:footerReference w:type="default" r:id="rId8"/>
      <w:pgSz w:w="11906" w:h="16838"/>
      <w:pgMar w:top="1440" w:right="1418" w:bottom="1440"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70AB3" w14:textId="77777777" w:rsidR="00C90AD4" w:rsidRDefault="00C90AD4">
      <w:r>
        <w:separator/>
      </w:r>
    </w:p>
  </w:endnote>
  <w:endnote w:type="continuationSeparator" w:id="0">
    <w:p w14:paraId="74E4B90C" w14:textId="77777777" w:rsidR="00C90AD4" w:rsidRDefault="00C9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99" w:type="dxa"/>
      <w:tblInd w:w="-653" w:type="dxa"/>
      <w:tblLook w:val="04A0" w:firstRow="1" w:lastRow="0" w:firstColumn="1" w:lastColumn="0" w:noHBand="0" w:noVBand="1"/>
    </w:tblPr>
    <w:tblGrid>
      <w:gridCol w:w="4728"/>
      <w:gridCol w:w="943"/>
      <w:gridCol w:w="4728"/>
    </w:tblGrid>
    <w:tr w:rsidR="0063409C" w14:paraId="59A5D413" w14:textId="77777777" w:rsidTr="004A4469">
      <w:trPr>
        <w:trHeight w:val="494"/>
      </w:trPr>
      <w:tc>
        <w:tcPr>
          <w:tcW w:w="4728" w:type="dxa"/>
        </w:tcPr>
        <w:p w14:paraId="327B3A8C" w14:textId="342B4B42" w:rsidR="0063409C" w:rsidRDefault="0063409C">
          <w:pPr>
            <w:pStyle w:val="FOOTERSTYLELEFTSTYLE"/>
          </w:pPr>
          <w:r>
            <w:t>P9_PV(2020)04-16&amp;04-17(VOT)_FR.docx</w:t>
          </w:r>
        </w:p>
      </w:tc>
      <w:tc>
        <w:tcPr>
          <w:tcW w:w="943" w:type="dxa"/>
        </w:tcPr>
        <w:p w14:paraId="3C81EB0B" w14:textId="53A55FD4" w:rsidR="0063409C" w:rsidRDefault="0063409C">
          <w:pPr>
            <w:pStyle w:val="FOOTERSTYLECENTERSTYLE"/>
          </w:pPr>
          <w:r>
            <w:fldChar w:fldCharType="begin"/>
          </w:r>
          <w:r>
            <w:instrText xml:space="preserve"> PAGE   \* MERGEFORMAT </w:instrText>
          </w:r>
          <w:r>
            <w:fldChar w:fldCharType="separate"/>
          </w:r>
          <w:r w:rsidR="009938ED">
            <w:rPr>
              <w:noProof/>
            </w:rPr>
            <w:t>16</w:t>
          </w:r>
          <w:r>
            <w:fldChar w:fldCharType="end"/>
          </w:r>
        </w:p>
      </w:tc>
      <w:tc>
        <w:tcPr>
          <w:tcW w:w="4728" w:type="dxa"/>
        </w:tcPr>
        <w:p w14:paraId="5F22EB32" w14:textId="77777777" w:rsidR="0063409C" w:rsidRDefault="0063409C">
          <w:pPr>
            <w:pStyle w:val="FOOTERSTYLERIGHTSTYLE"/>
          </w:pPr>
          <w:r>
            <w:t>PE 650.990</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9779F" w14:textId="77777777" w:rsidR="00C90AD4" w:rsidRDefault="00C90AD4">
      <w:r>
        <w:rPr>
          <w:color w:val="000000"/>
        </w:rPr>
        <w:separator/>
      </w:r>
    </w:p>
  </w:footnote>
  <w:footnote w:type="continuationSeparator" w:id="0">
    <w:p w14:paraId="6F880833" w14:textId="77777777" w:rsidR="00C90AD4" w:rsidRDefault="00C90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E3E"/>
    <w:multiLevelType w:val="hybridMultilevel"/>
    <w:tmpl w:val="D8A83A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E322AC9"/>
    <w:multiLevelType w:val="multilevel"/>
    <w:tmpl w:val="2CC871DC"/>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5445A62"/>
    <w:multiLevelType w:val="hybridMultilevel"/>
    <w:tmpl w:val="42540D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E9A24E6"/>
    <w:multiLevelType w:val="hybridMultilevel"/>
    <w:tmpl w:val="6EAE7B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26339"/>
    <w:rsid w:val="00077777"/>
    <w:rsid w:val="000C66B3"/>
    <w:rsid w:val="000D2A83"/>
    <w:rsid w:val="0019143B"/>
    <w:rsid w:val="001F23F3"/>
    <w:rsid w:val="00296245"/>
    <w:rsid w:val="0033644D"/>
    <w:rsid w:val="0035410A"/>
    <w:rsid w:val="00383EA6"/>
    <w:rsid w:val="00394521"/>
    <w:rsid w:val="003C250F"/>
    <w:rsid w:val="003C76C9"/>
    <w:rsid w:val="003D058A"/>
    <w:rsid w:val="00447602"/>
    <w:rsid w:val="00466D5E"/>
    <w:rsid w:val="00482FAF"/>
    <w:rsid w:val="004A4469"/>
    <w:rsid w:val="00522A9E"/>
    <w:rsid w:val="00524D47"/>
    <w:rsid w:val="005263C0"/>
    <w:rsid w:val="00551DE6"/>
    <w:rsid w:val="0059322C"/>
    <w:rsid w:val="005A0B6F"/>
    <w:rsid w:val="005A3E95"/>
    <w:rsid w:val="005E37FE"/>
    <w:rsid w:val="005F12BB"/>
    <w:rsid w:val="00621252"/>
    <w:rsid w:val="006332FB"/>
    <w:rsid w:val="0063409C"/>
    <w:rsid w:val="006D3D28"/>
    <w:rsid w:val="00712C79"/>
    <w:rsid w:val="00757E39"/>
    <w:rsid w:val="00760AE8"/>
    <w:rsid w:val="00762A92"/>
    <w:rsid w:val="00780228"/>
    <w:rsid w:val="007C3BB0"/>
    <w:rsid w:val="007C5317"/>
    <w:rsid w:val="008554E0"/>
    <w:rsid w:val="008C212E"/>
    <w:rsid w:val="008E7817"/>
    <w:rsid w:val="00936AE6"/>
    <w:rsid w:val="00953DAB"/>
    <w:rsid w:val="009826D6"/>
    <w:rsid w:val="009938ED"/>
    <w:rsid w:val="009B55B4"/>
    <w:rsid w:val="009D5DD4"/>
    <w:rsid w:val="00A20166"/>
    <w:rsid w:val="00A2579F"/>
    <w:rsid w:val="00A30C6D"/>
    <w:rsid w:val="00AE3C27"/>
    <w:rsid w:val="00AE5029"/>
    <w:rsid w:val="00B522B6"/>
    <w:rsid w:val="00B85EAB"/>
    <w:rsid w:val="00C03078"/>
    <w:rsid w:val="00C16265"/>
    <w:rsid w:val="00C42260"/>
    <w:rsid w:val="00C74D20"/>
    <w:rsid w:val="00C77AD6"/>
    <w:rsid w:val="00C90AD4"/>
    <w:rsid w:val="00CF21D2"/>
    <w:rsid w:val="00D0702E"/>
    <w:rsid w:val="00D75DB6"/>
    <w:rsid w:val="00E25231"/>
    <w:rsid w:val="00E37464"/>
    <w:rsid w:val="00E96E6A"/>
    <w:rsid w:val="00EB500E"/>
    <w:rsid w:val="00ED7F27"/>
    <w:rsid w:val="00F130B8"/>
    <w:rsid w:val="00F2360D"/>
    <w:rsid w:val="00F46752"/>
    <w:rsid w:val="00F91BB1"/>
    <w:rsid w:val="00F92044"/>
    <w:rsid w:val="00FA2431"/>
    <w:rsid w:val="00FC4D08"/>
    <w:rsid w:val="00FD6A5D"/>
    <w:rsid w:val="00FE3F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688B0"/>
  <w15:docId w15:val="{56D51B83-E0C9-44BB-9421-30C764A9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paragraph" w:styleId="Heading3">
    <w:name w:val="heading 3"/>
    <w:basedOn w:val="Normal"/>
    <w:next w:val="Normal"/>
    <w:link w:val="Heading3Char"/>
    <w:uiPriority w:val="9"/>
    <w:semiHidden/>
    <w:unhideWhenUsed/>
    <w:qFormat/>
    <w:rsid w:val="005F12BB"/>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val="en-GB" w:bidi="ar-SA"/>
    </w:rPr>
  </w:style>
  <w:style w:type="paragraph" w:customStyle="1" w:styleId="Heading">
    <w:name w:val="Heading"/>
    <w:basedOn w:val="Heading1"/>
    <w:next w:val="Textbody"/>
    <w:pPr>
      <w:spacing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spacing w:before="283" w:after="283"/>
      <w:jc w:val="center"/>
    </w:pPr>
    <w:rPr>
      <w:b/>
      <w:sz w:val="32"/>
    </w:rPr>
  </w:style>
  <w:style w:type="paragraph" w:customStyle="1" w:styleId="SIGNIFICATIONABR">
    <w:name w:val="SIGNIFICATION ABR"/>
    <w:pPr>
      <w:ind w:left="108"/>
    </w:pPr>
    <w:rPr>
      <w:sz w:val="22"/>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1"/>
    <w:pPr>
      <w:numPr>
        <w:numId w:val="1"/>
      </w:numPr>
      <w:tabs>
        <w:tab w:val="left" w:pos="1134"/>
        <w:tab w:val="left" w:pos="1701"/>
      </w:tabs>
      <w:spacing w:before="227" w:after="340"/>
      <w:ind w:left="567" w:hanging="567"/>
    </w:pPr>
  </w:style>
  <w:style w:type="paragraph" w:customStyle="1" w:styleId="VOTEFIRSTTITLE">
    <w:name w:val="VOTE FIRST TITLE"/>
    <w:basedOn w:val="VOTETITLE"/>
    <w:pPr>
      <w:pageBreakBefore/>
    </w:pPr>
  </w:style>
  <w:style w:type="paragraph" w:customStyle="1" w:styleId="VOTEREPORTTITLE">
    <w:name w:val="VOTE REPORT TITLE"/>
    <w:pPr>
      <w:keepNext/>
      <w:spacing w:after="227"/>
    </w:pPr>
    <w:rPr>
      <w:i/>
      <w:sz w:val="22"/>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keepNext/>
      <w:keepLines/>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keepNext/>
      <w:keepLines/>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customStyle="1" w:styleId="CONTENTTABLE">
    <w:name w:val="CONTENT TABLE"/>
    <w:rsid w:val="00FA0341"/>
    <w:pPr>
      <w:pageBreakBefore/>
      <w:snapToGrid w:val="0"/>
      <w:jc w:val="center"/>
    </w:pPr>
    <w:rPr>
      <w:rFonts w:ascii="Arial" w:eastAsia="SimSun" w:hAnsi="Arial" w:cs="Mangal"/>
      <w:sz w:val="20"/>
    </w:rPr>
  </w:style>
  <w:style w:type="paragraph" w:styleId="TOC1">
    <w:name w:val="toc 1"/>
    <w:basedOn w:val="Normal"/>
    <w:next w:val="Normal"/>
    <w:autoRedefine/>
    <w:uiPriority w:val="39"/>
    <w:unhideWhenUsed/>
    <w:qFormat/>
    <w:rsid w:val="005263C0"/>
    <w:pPr>
      <w:tabs>
        <w:tab w:val="left" w:pos="567"/>
        <w:tab w:val="right" w:leader="dot" w:pos="9070"/>
      </w:tabs>
      <w:spacing w:after="100"/>
      <w:ind w:left="567" w:hanging="567"/>
    </w:pPr>
    <w:rPr>
      <w:rFonts w:eastAsia="SimSun" w:cs="Mangal"/>
      <w:szCs w:val="21"/>
    </w:rPr>
  </w:style>
  <w:style w:type="paragraph" w:styleId="TOCHeading">
    <w:name w:val="TOC Heading"/>
    <w:basedOn w:val="Heading1"/>
    <w:next w:val="Normal"/>
    <w:uiPriority w:val="39"/>
    <w:unhideWhenUsed/>
    <w:qFormat/>
    <w:rsid w:val="00FA0341"/>
    <w:pPr>
      <w:keepNext w:val="0"/>
      <w:keepLines/>
      <w:widowControl w:val="0"/>
      <w:outlineLvl w:val="9"/>
    </w:pPr>
    <w:rPr>
      <w:rFonts w:ascii="Arial" w:eastAsia="SimSun" w:hAnsi="Arial" w:cs="Mangal"/>
      <w:bCs w:val="0"/>
      <w:sz w:val="32"/>
      <w:szCs w:val="24"/>
      <w:lang w:val="en-US" w:bidi="hi-IN"/>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 w:type="character" w:styleId="Hyperlink">
    <w:name w:val="Hyperlink"/>
    <w:uiPriority w:val="99"/>
    <w:unhideWhenUsed/>
    <w:rPr>
      <w:color w:val="0000FF" w:themeColor="hyperlink"/>
      <w:u w:val="single"/>
    </w:rPr>
  </w:style>
  <w:style w:type="character" w:customStyle="1" w:styleId="Heading3Char">
    <w:name w:val="Heading 3 Char"/>
    <w:basedOn w:val="DefaultParagraphFont"/>
    <w:link w:val="Heading3"/>
    <w:uiPriority w:val="9"/>
    <w:semiHidden/>
    <w:rsid w:val="005F12BB"/>
    <w:rPr>
      <w:rFonts w:asciiTheme="majorHAnsi" w:eastAsiaTheme="majorEastAsia" w:hAnsiTheme="majorHAnsi" w:cs="Mangal"/>
      <w:color w:val="243F60" w:themeColor="accent1" w:themeShade="7F"/>
      <w:szCs w:val="21"/>
    </w:rPr>
  </w:style>
  <w:style w:type="paragraph" w:styleId="BalloonText">
    <w:name w:val="Balloon Text"/>
    <w:basedOn w:val="Normal"/>
    <w:link w:val="BalloonTextChar"/>
    <w:uiPriority w:val="99"/>
    <w:semiHidden/>
    <w:unhideWhenUsed/>
    <w:rsid w:val="008C212E"/>
    <w:rPr>
      <w:rFonts w:ascii="Segoe UI" w:hAnsi="Segoe UI" w:cs="Mangal"/>
      <w:sz w:val="18"/>
      <w:szCs w:val="16"/>
    </w:rPr>
  </w:style>
  <w:style w:type="character" w:customStyle="1" w:styleId="BalloonTextChar">
    <w:name w:val="Balloon Text Char"/>
    <w:basedOn w:val="DefaultParagraphFont"/>
    <w:link w:val="BalloonText"/>
    <w:uiPriority w:val="99"/>
    <w:semiHidden/>
    <w:rsid w:val="008C212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r="http://schemas.openxmlformats.org/officeDocument/2006/relationships" xmlns:w="http://schemas.openxmlformats.org/wordprocessingml/2006/main"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F594DC77-520B-4C56-B38C-2BBD5F6ACAFA}">
  <ds:schemaRefs>
    <ds:schemaRef ds:uri="http://schemas.openxmlformats.org/officeDocument/2006/relationships"/>
    <ds:schemaRef ds:uri="http://schemas.openxmlformats.org/wordprocessingml/2006/main"/>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2997</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OSVALD Monika</cp:lastModifiedBy>
  <cp:revision>7</cp:revision>
  <dcterms:created xsi:type="dcterms:W3CDTF">2020-04-29T09:56:00Z</dcterms:created>
  <dcterms:modified xsi:type="dcterms:W3CDTF">2020-06-10T15:58:00Z</dcterms:modified>
</cp:coreProperties>
</file>