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CC4368" w:rsidRDefault="006B7EE0">
      <w:pPr>
        <w:tabs>
          <w:tab w:val="left" w:pos="5670"/>
        </w:tabs>
      </w:pPr>
      <w:bookmarkStart w:id="0" w:name="_GoBack"/>
      <w:bookmarkEnd w:id="0"/>
      <w:r w:rsidRPr="00CC4368">
        <w:rPr>
          <w:rStyle w:val="HideTWBExt"/>
          <w:noProof w:val="0"/>
        </w:rPr>
        <w:t>&lt;RepeatBlock-Amend&gt;</w:t>
      </w:r>
      <w:bookmarkStart w:id="1" w:name="restart"/>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w:t>
      </w:r>
    </w:p>
    <w:p w:rsidR="006B7EE0" w:rsidRPr="00CC4368" w:rsidRDefault="006B7EE0" w:rsidP="007161D2">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}RC1/Am. </w:t>
      </w:r>
      <w:r w:rsidRPr="00CC4368">
        <w:rPr>
          <w:rStyle w:val="HideTWBExt"/>
          <w:noProof w:val="0"/>
        </w:rPr>
        <w:t>&lt;NumAm&gt;</w:t>
      </w:r>
      <w:r w:rsidRPr="00CC4368">
        <w:t>18</w:t>
      </w:r>
      <w:r w:rsidRPr="00CC4368">
        <w:rPr>
          <w:rStyle w:val="HideTWBExt"/>
          <w:noProof w:val="0"/>
        </w:rPr>
        <w:t>&lt;/NumAm&gt;</w:t>
      </w:r>
    </w:p>
    <w:p w:rsidR="00C437B9" w:rsidRPr="00CC4368" w:rsidRDefault="004F4431" w:rsidP="00C437B9">
      <w:pPr>
        <w:pStyle w:val="AMNumberTabs"/>
      </w:pPr>
      <w:r w:rsidRPr="00CC4368">
        <w:t>Tarkistus</w:t>
      </w:r>
      <w:r w:rsidRPr="00CC4368">
        <w:tab/>
      </w:r>
      <w:r w:rsidRPr="00CC4368">
        <w:tab/>
      </w:r>
      <w:r w:rsidRPr="00CC4368">
        <w:rPr>
          <w:rStyle w:val="HideTWBExt"/>
          <w:b w:val="0"/>
          <w:noProof w:val="0"/>
        </w:rPr>
        <w:t>&lt;NumAm&gt;</w:t>
      </w:r>
      <w:r w:rsidRPr="00CC4368">
        <w:t>18</w:t>
      </w:r>
      <w:r w:rsidRPr="00CC4368">
        <w:rPr>
          <w:rStyle w:val="HideTWBExt"/>
          <w:b w:val="0"/>
          <w:noProof w:val="0"/>
        </w:rPr>
        <w:t>&lt;/NumAm&gt;</w:t>
      </w:r>
    </w:p>
    <w:p w:rsidR="009F6CB7" w:rsidRPr="00CC4368" w:rsidRDefault="009F6CB7" w:rsidP="009F6CB7">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rPr>
        <w:t>&lt;/Members&gt;</w:t>
      </w:r>
    </w:p>
    <w:p w:rsidR="009F6CB7" w:rsidRPr="00CC4368" w:rsidRDefault="009F6CB7" w:rsidP="009F6CB7">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9F6CB7" w:rsidRPr="00CC4368" w:rsidRDefault="009F6CB7" w:rsidP="009F6CB7">
      <w:r w:rsidRPr="00CC4368">
        <w:rPr>
          <w:rStyle w:val="HideTWBExt"/>
          <w:noProof w:val="0"/>
        </w:rPr>
        <w:t>&lt;/RepeatBlock-By&gt;</w:t>
      </w:r>
    </w:p>
    <w:p w:rsidR="009F6CB7" w:rsidRPr="00CC4368" w:rsidRDefault="009F6CB7" w:rsidP="009F6CB7">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9F6CB7" w:rsidRPr="00CC4368" w:rsidRDefault="009F6CB7" w:rsidP="009F6CB7">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9F6CB7" w:rsidRPr="00CC4368" w:rsidRDefault="009F6CB7" w:rsidP="003857B7">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9F6CB7" w:rsidRPr="00CC4368" w:rsidRDefault="009F6CB7" w:rsidP="009F6CB7">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9F6CB7" w:rsidRPr="00CC4368" w:rsidRDefault="009F6CB7" w:rsidP="009F6CB7">
      <w:pPr>
        <w:pStyle w:val="NormalBold"/>
      </w:pPr>
      <w:r w:rsidRPr="00CC4368">
        <w:rPr>
          <w:rStyle w:val="HideTWBExt"/>
          <w:b w:val="0"/>
          <w:noProof w:val="0"/>
        </w:rPr>
        <w:t>&lt;Article&gt;</w:t>
      </w:r>
      <w:r w:rsidRPr="00CC4368">
        <w:t>3 c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CC4368" w:rsidTr="009F6CB7">
        <w:trPr>
          <w:jc w:val="center"/>
        </w:trPr>
        <w:tc>
          <w:tcPr>
            <w:tcW w:w="9752" w:type="dxa"/>
            <w:gridSpan w:val="2"/>
          </w:tcPr>
          <w:p w:rsidR="009F6CB7" w:rsidRPr="00CC4368" w:rsidRDefault="009F6CB7" w:rsidP="00650345">
            <w:pPr>
              <w:keepNext/>
            </w:pPr>
          </w:p>
        </w:tc>
      </w:tr>
      <w:tr w:rsidR="009F6CB7" w:rsidRPr="00CC4368" w:rsidTr="009F6CB7">
        <w:trPr>
          <w:jc w:val="center"/>
        </w:trPr>
        <w:tc>
          <w:tcPr>
            <w:tcW w:w="4876" w:type="dxa"/>
          </w:tcPr>
          <w:p w:rsidR="009F6CB7" w:rsidRPr="00CC4368" w:rsidRDefault="004F4431" w:rsidP="00650345">
            <w:pPr>
              <w:pStyle w:val="ColumnHeading"/>
              <w:keepNext/>
            </w:pPr>
            <w:r w:rsidRPr="00CC4368">
              <w:t>Yhteinen päätöslauselmaesitys</w:t>
            </w:r>
          </w:p>
        </w:tc>
        <w:tc>
          <w:tcPr>
            <w:tcW w:w="4876" w:type="dxa"/>
          </w:tcPr>
          <w:p w:rsidR="009F6CB7" w:rsidRPr="00CC4368" w:rsidRDefault="004F4431" w:rsidP="00650345">
            <w:pPr>
              <w:pStyle w:val="ColumnHeading"/>
              <w:keepNext/>
            </w:pPr>
            <w:r w:rsidRPr="00CC4368">
              <w:t>Tarkistus</w:t>
            </w:r>
          </w:p>
        </w:tc>
      </w:tr>
      <w:tr w:rsidR="009F6CB7" w:rsidRPr="00CC4368" w:rsidTr="009F6CB7">
        <w:trPr>
          <w:jc w:val="center"/>
        </w:trPr>
        <w:tc>
          <w:tcPr>
            <w:tcW w:w="4876" w:type="dxa"/>
          </w:tcPr>
          <w:p w:rsidR="009F6CB7" w:rsidRPr="00CC4368" w:rsidRDefault="00D814BD" w:rsidP="009F6CB7">
            <w:pPr>
              <w:pStyle w:val="Normal6"/>
              <w:rPr>
                <w:noProof w:val="0"/>
              </w:rPr>
            </w:pPr>
            <w:r w:rsidRPr="00CC4368">
              <w:rPr>
                <w:noProof w:val="0"/>
              </w:rPr>
              <w:t xml:space="preserve"> </w:t>
            </w:r>
          </w:p>
        </w:tc>
        <w:tc>
          <w:tcPr>
            <w:tcW w:w="4876" w:type="dxa"/>
          </w:tcPr>
          <w:p w:rsidR="009F6CB7" w:rsidRPr="00CC4368" w:rsidRDefault="00D814BD" w:rsidP="00344CE8">
            <w:pPr>
              <w:pStyle w:val="Normal6"/>
              <w:rPr>
                <w:b/>
                <w:i/>
                <w:noProof w:val="0"/>
                <w:szCs w:val="24"/>
              </w:rPr>
            </w:pPr>
            <w:r w:rsidRPr="00CC4368">
              <w:rPr>
                <w:b/>
                <w:i/>
                <w:noProof w:val="0"/>
              </w:rPr>
              <w:t>3 c.</w:t>
            </w:r>
            <w:r w:rsidRPr="00CC4368">
              <w:rPr>
                <w:b/>
                <w:i/>
                <w:noProof w:val="0"/>
              </w:rPr>
              <w:tab/>
            </w:r>
            <w:r w:rsidRPr="00CC4368">
              <w:rPr>
                <w:b/>
                <w:i/>
                <w:noProof w:val="0"/>
                <w:szCs w:val="24"/>
              </w:rPr>
              <w:t xml:space="preserve">suosittelee, että tutkinnassa </w:t>
            </w:r>
            <w:r w:rsidR="00344CE8">
              <w:rPr>
                <w:b/>
                <w:i/>
                <w:noProof w:val="0"/>
                <w:szCs w:val="24"/>
              </w:rPr>
              <w:t>nimetään eri markkinatoimijat – pankit, sijoitusyhtiöt, omaisuudenhoitajat, vakuutuslaitokset, riskisijoittajat, tallettajat</w:t>
            </w:r>
            <w:r w:rsidRPr="00CC4368">
              <w:rPr>
                <w:b/>
                <w:i/>
                <w:noProof w:val="0"/>
                <w:szCs w:val="24"/>
              </w:rPr>
              <w:t xml:space="preserve"> ja säilytysyhteisö</w:t>
            </w:r>
            <w:r w:rsidR="00344CE8">
              <w:rPr>
                <w:b/>
                <w:i/>
                <w:noProof w:val="0"/>
                <w:szCs w:val="24"/>
              </w:rPr>
              <w:t>t</w:t>
            </w:r>
            <w:r w:rsidRPr="00CC4368">
              <w:rPr>
                <w:b/>
                <w:i/>
                <w:noProof w:val="0"/>
                <w:szCs w:val="24"/>
              </w:rPr>
              <w:t xml:space="preserve"> – </w:t>
            </w:r>
            <w:r w:rsidR="00344CE8">
              <w:rPr>
                <w:b/>
                <w:i/>
                <w:noProof w:val="0"/>
                <w:szCs w:val="24"/>
              </w:rPr>
              <w:t xml:space="preserve">ja määritetään, analysoidaan, mitataan ja </w:t>
            </w:r>
            <w:r w:rsidR="00344CE8" w:rsidRPr="00CC4368">
              <w:rPr>
                <w:b/>
                <w:i/>
                <w:noProof w:val="0"/>
                <w:szCs w:val="24"/>
              </w:rPr>
              <w:t>kuvataan</w:t>
            </w:r>
            <w:r w:rsidR="00344CE8">
              <w:rPr>
                <w:b/>
                <w:i/>
                <w:noProof w:val="0"/>
                <w:szCs w:val="24"/>
              </w:rPr>
              <w:t xml:space="preserve"> niiden</w:t>
            </w:r>
            <w:r w:rsidR="00344CE8" w:rsidRPr="00CC4368">
              <w:rPr>
                <w:b/>
                <w:i/>
                <w:noProof w:val="0"/>
                <w:szCs w:val="24"/>
              </w:rPr>
              <w:t xml:space="preserve"> </w:t>
            </w:r>
            <w:r w:rsidRPr="00CC4368">
              <w:rPr>
                <w:b/>
                <w:i/>
                <w:noProof w:val="0"/>
                <w:szCs w:val="24"/>
              </w:rPr>
              <w:t>rooli ja niiden osuus näillä kaupoilla luodussa arvoketjussa;</w:t>
            </w:r>
          </w:p>
        </w:tc>
      </w:tr>
    </w:tbl>
    <w:p w:rsidR="009F6CB7" w:rsidRPr="00CC4368" w:rsidRDefault="009F6CB7" w:rsidP="00C61C16">
      <w:pPr>
        <w:pStyle w:val="Olang"/>
      </w:pPr>
      <w:r w:rsidRPr="00CC4368">
        <w:t xml:space="preserve">Or. </w:t>
      </w:r>
      <w:r w:rsidRPr="00CC4368">
        <w:rPr>
          <w:rStyle w:val="HideTWBExt"/>
          <w:noProof w:val="0"/>
        </w:rPr>
        <w:t>&lt;Original&gt;</w:t>
      </w:r>
      <w:r w:rsidR="00D814BD" w:rsidRPr="00CC4368">
        <w:rPr>
          <w:rStyle w:val="HideTWBInt"/>
        </w:rPr>
        <w:t>{EN}</w:t>
      </w:r>
      <w:r w:rsidR="00D814BD" w:rsidRPr="00CC4368">
        <w:t>en</w:t>
      </w:r>
      <w:r w:rsidRPr="00CC4368">
        <w:rPr>
          <w:rStyle w:val="HideTWBExt"/>
          <w:noProof w:val="0"/>
        </w:rPr>
        <w:t>&lt;/Original&gt;</w:t>
      </w:r>
    </w:p>
    <w:p w:rsidR="006B7EE0" w:rsidRPr="00CC4368" w:rsidRDefault="006B7EE0">
      <w:pPr>
        <w:tabs>
          <w:tab w:val="left" w:pos="-720"/>
        </w:tabs>
        <w:jc w:val="both"/>
        <w:sectPr w:rsidR="006B7EE0" w:rsidRPr="00CC436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CC4368" w:rsidRDefault="006B7EE0">
      <w:pPr>
        <w:tabs>
          <w:tab w:val="left" w:pos="-720"/>
        </w:tabs>
      </w:pPr>
      <w:r w:rsidRPr="00CC4368">
        <w:rPr>
          <w:rStyle w:val="HideTWBExt"/>
          <w:noProof w:val="0"/>
        </w:rPr>
        <w:lastRenderedPageBreak/>
        <w:t>&lt;/Amend&gt;</w:t>
      </w:r>
      <w:bookmarkEnd w:id="1"/>
    </w:p>
    <w:p w:rsidR="00D814BD" w:rsidRPr="00CC4368" w:rsidRDefault="00D814BD" w:rsidP="008B46D3">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8B46D3">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19</w:t>
      </w:r>
      <w:r w:rsidRPr="00CC4368">
        <w:rPr>
          <w:rStyle w:val="HideTWBExt"/>
          <w:noProof w:val="0"/>
        </w:rPr>
        <w:t>&lt;/NumAm&gt;</w:t>
      </w:r>
    </w:p>
    <w:p w:rsidR="00D814BD" w:rsidRPr="00CC4368" w:rsidRDefault="00D814BD" w:rsidP="008B46D3">
      <w:pPr>
        <w:pStyle w:val="AMNumberTabs"/>
      </w:pPr>
      <w:r w:rsidRPr="00CC4368">
        <w:t>Tarkistus</w:t>
      </w:r>
      <w:r w:rsidRPr="00CC4368">
        <w:tab/>
      </w:r>
      <w:r w:rsidRPr="00CC4368">
        <w:tab/>
      </w:r>
      <w:r w:rsidRPr="00CC4368">
        <w:rPr>
          <w:rStyle w:val="HideTWBExt"/>
          <w:b w:val="0"/>
          <w:noProof w:val="0"/>
        </w:rPr>
        <w:t>&lt;NumAm&gt;</w:t>
      </w:r>
      <w:r w:rsidRPr="00CC4368">
        <w:t>19</w:t>
      </w:r>
      <w:r w:rsidRPr="00CC4368">
        <w:rPr>
          <w:rStyle w:val="HideTWBExt"/>
          <w:b w:val="0"/>
          <w:noProof w:val="0"/>
        </w:rPr>
        <w:t>&lt;/NumAm&gt;</w:t>
      </w:r>
    </w:p>
    <w:p w:rsidR="00D814BD" w:rsidRPr="00CC4368" w:rsidRDefault="00D814BD" w:rsidP="008B46D3">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rPr>
        <w:t>&lt;/Members&gt;</w:t>
      </w:r>
    </w:p>
    <w:p w:rsidR="00D814BD" w:rsidRPr="00CC4368" w:rsidRDefault="00D814BD" w:rsidP="008B46D3">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8B46D3">
      <w:r w:rsidRPr="00CC4368">
        <w:rPr>
          <w:rStyle w:val="HideTWBExt"/>
          <w:noProof w:val="0"/>
        </w:rPr>
        <w:t>&lt;/RepeatBlock-By&gt;</w:t>
      </w:r>
    </w:p>
    <w:p w:rsidR="00D814BD" w:rsidRPr="00CC4368" w:rsidRDefault="00D814BD" w:rsidP="008B46D3">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D814BD" w:rsidRPr="00CC4368" w:rsidRDefault="00D814BD" w:rsidP="008B46D3">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D814BD" w:rsidRPr="00CC4368" w:rsidRDefault="00D814BD" w:rsidP="008B46D3">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D814BD" w:rsidRPr="00CC4368" w:rsidRDefault="00D814BD" w:rsidP="008B46D3">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D814BD" w:rsidRPr="00CC4368" w:rsidRDefault="00D814BD" w:rsidP="008B46D3">
      <w:pPr>
        <w:pStyle w:val="NormalBold"/>
      </w:pPr>
      <w:r w:rsidRPr="00CC4368">
        <w:rPr>
          <w:rStyle w:val="HideTWBExt"/>
          <w:b w:val="0"/>
          <w:noProof w:val="0"/>
        </w:rPr>
        <w:t>&lt;Article&gt;</w:t>
      </w:r>
      <w:r w:rsidRPr="00CC4368">
        <w:t>3 d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9F6CB7">
        <w:trPr>
          <w:jc w:val="center"/>
        </w:trPr>
        <w:tc>
          <w:tcPr>
            <w:tcW w:w="9752" w:type="dxa"/>
            <w:gridSpan w:val="2"/>
          </w:tcPr>
          <w:p w:rsidR="00D814BD" w:rsidRPr="00CC4368" w:rsidRDefault="00D814BD" w:rsidP="00650345">
            <w:pPr>
              <w:keepNext/>
            </w:pPr>
          </w:p>
        </w:tc>
      </w:tr>
      <w:tr w:rsidR="00D814BD" w:rsidRPr="00CC4368" w:rsidTr="009F6CB7">
        <w:trPr>
          <w:jc w:val="center"/>
        </w:trPr>
        <w:tc>
          <w:tcPr>
            <w:tcW w:w="4876" w:type="dxa"/>
          </w:tcPr>
          <w:p w:rsidR="00D814BD" w:rsidRPr="00CC4368" w:rsidRDefault="00D814BD" w:rsidP="00650345">
            <w:pPr>
              <w:pStyle w:val="ColumnHeading"/>
              <w:keepNext/>
            </w:pPr>
            <w:r w:rsidRPr="00CC4368">
              <w:t>Yhteinen päätöslauselmaesitys</w:t>
            </w:r>
          </w:p>
        </w:tc>
        <w:tc>
          <w:tcPr>
            <w:tcW w:w="4876" w:type="dxa"/>
          </w:tcPr>
          <w:p w:rsidR="00D814BD" w:rsidRPr="00CC4368" w:rsidRDefault="00D814BD" w:rsidP="00650345">
            <w:pPr>
              <w:pStyle w:val="ColumnHeading"/>
              <w:keepNext/>
            </w:pPr>
            <w:r w:rsidRPr="00CC4368">
              <w:t>Tarkistus</w:t>
            </w:r>
          </w:p>
        </w:tc>
      </w:tr>
      <w:tr w:rsidR="00D814BD" w:rsidRPr="00CC4368" w:rsidTr="009F6CB7">
        <w:trPr>
          <w:jc w:val="center"/>
        </w:trPr>
        <w:tc>
          <w:tcPr>
            <w:tcW w:w="4876" w:type="dxa"/>
          </w:tcPr>
          <w:p w:rsidR="00D814BD" w:rsidRPr="00CC4368" w:rsidRDefault="00D814BD" w:rsidP="009F6CB7">
            <w:pPr>
              <w:pStyle w:val="Normal6"/>
              <w:rPr>
                <w:noProof w:val="0"/>
              </w:rPr>
            </w:pPr>
            <w:r w:rsidRPr="00CC4368">
              <w:rPr>
                <w:noProof w:val="0"/>
              </w:rPr>
              <w:t xml:space="preserve"> </w:t>
            </w:r>
          </w:p>
        </w:tc>
        <w:tc>
          <w:tcPr>
            <w:tcW w:w="4876" w:type="dxa"/>
          </w:tcPr>
          <w:p w:rsidR="00D814BD" w:rsidRPr="00CC4368" w:rsidRDefault="00D814BD" w:rsidP="00FE305A">
            <w:pPr>
              <w:pStyle w:val="Normal6"/>
              <w:rPr>
                <w:b/>
                <w:i/>
                <w:noProof w:val="0"/>
                <w:szCs w:val="24"/>
              </w:rPr>
            </w:pPr>
            <w:r w:rsidRPr="00CC4368">
              <w:rPr>
                <w:b/>
                <w:i/>
                <w:noProof w:val="0"/>
              </w:rPr>
              <w:t>3 d.</w:t>
            </w:r>
            <w:r w:rsidRPr="00CC4368">
              <w:rPr>
                <w:b/>
                <w:i/>
                <w:noProof w:val="0"/>
              </w:rPr>
              <w:tab/>
            </w:r>
            <w:r w:rsidRPr="00CC4368">
              <w:rPr>
                <w:b/>
                <w:i/>
                <w:noProof w:val="0"/>
                <w:szCs w:val="24"/>
              </w:rPr>
              <w:t>suosittelee, että tutkinnassa määritetään tätä tarkoitusta varten käytettyjen varojen oikeudellinen luonne ja tarkastellaan uudelleen tällaisiin vilpillisiin kaupankäyntitapoihin osallistuvien markkinatoimijoiden toimilupia;</w:t>
            </w:r>
          </w:p>
        </w:tc>
      </w:tr>
    </w:tbl>
    <w:p w:rsidR="00D814BD" w:rsidRPr="00CC4368" w:rsidRDefault="00D814BD" w:rsidP="00C61C16">
      <w:pPr>
        <w:pStyle w:val="Olang"/>
      </w:pPr>
      <w:r w:rsidRPr="00CC4368">
        <w:t xml:space="preserve">Or. </w:t>
      </w:r>
      <w:r w:rsidRPr="00CC4368">
        <w:rPr>
          <w:rStyle w:val="HideTWBExt"/>
          <w:noProof w:val="0"/>
        </w:rPr>
        <w:t>&lt;Original&gt;</w:t>
      </w:r>
      <w:r w:rsidRPr="00CC4368">
        <w:rPr>
          <w:rStyle w:val="HideTWBInt"/>
        </w:rPr>
        <w:t>{EN}</w:t>
      </w:r>
      <w:r w:rsidRPr="00CC4368">
        <w:t>en</w:t>
      </w:r>
      <w:r w:rsidRPr="00CC4368">
        <w:rPr>
          <w:rStyle w:val="HideTWBExt"/>
          <w:noProof w:val="0"/>
        </w:rPr>
        <w:t>&lt;/Original&gt;</w:t>
      </w:r>
    </w:p>
    <w:p w:rsidR="00D814BD" w:rsidRPr="00CC4368" w:rsidRDefault="00D814BD" w:rsidP="008B46D3">
      <w:pPr>
        <w:tabs>
          <w:tab w:val="left" w:pos="-720"/>
        </w:tabs>
        <w:jc w:val="both"/>
        <w:sectPr w:rsidR="00D814BD" w:rsidRPr="00CC4368" w:rsidSect="00CB7DC8">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8B46D3">
      <w:r w:rsidRPr="00CC4368">
        <w:rPr>
          <w:rStyle w:val="HideTWBExt"/>
          <w:noProof w:val="0"/>
        </w:rPr>
        <w:lastRenderedPageBreak/>
        <w:t>&lt;/Amend&gt;</w:t>
      </w:r>
    </w:p>
    <w:p w:rsidR="00D814BD" w:rsidRPr="00CC4368" w:rsidRDefault="00D814BD" w:rsidP="00D814BD">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D814BD">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20</w:t>
      </w:r>
      <w:r w:rsidRPr="00CC4368">
        <w:rPr>
          <w:rStyle w:val="HideTWBExt"/>
          <w:noProof w:val="0"/>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rPr>
        <w:t>&lt;NumAm&gt;</w:t>
      </w:r>
      <w:r w:rsidRPr="00CC4368">
        <w:t>20</w:t>
      </w:r>
      <w:r w:rsidRPr="00CC4368">
        <w:rPr>
          <w:rStyle w:val="HideTWBExt"/>
          <w:b w:val="0"/>
          <w:noProof w:val="0"/>
        </w:rPr>
        <w:t>&lt;/NumAm&gt;</w:t>
      </w:r>
    </w:p>
    <w:p w:rsidR="00D814BD" w:rsidRPr="00CC4368" w:rsidRDefault="00D814BD" w:rsidP="00D814BD">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rPr>
        <w:t>&lt;/Members&gt;</w:t>
      </w:r>
    </w:p>
    <w:p w:rsidR="00D814BD" w:rsidRPr="00CC4368" w:rsidRDefault="00D814BD" w:rsidP="00D814BD">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D814BD">
      <w:r w:rsidRPr="00CC4368">
        <w:rPr>
          <w:rStyle w:val="HideTWBExt"/>
          <w:noProof w:val="0"/>
        </w:rPr>
        <w:t>&lt;/RepeatBlock-By&gt;</w:t>
      </w:r>
    </w:p>
    <w:p w:rsidR="00D814BD" w:rsidRPr="00CC4368" w:rsidRDefault="00D814BD" w:rsidP="00D814BD">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D814BD" w:rsidRPr="00CC4368" w:rsidRDefault="00D814BD" w:rsidP="00D814BD">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D814BD" w:rsidRPr="00CC4368" w:rsidRDefault="00D814BD" w:rsidP="00D814BD">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D814BD" w:rsidRPr="00CC4368" w:rsidRDefault="00D814BD" w:rsidP="00D814BD">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D814BD" w:rsidRPr="00CC4368" w:rsidRDefault="00D814BD" w:rsidP="00D814BD">
      <w:pPr>
        <w:pStyle w:val="NormalBold"/>
      </w:pPr>
      <w:r w:rsidRPr="00CC4368">
        <w:rPr>
          <w:rStyle w:val="HideTWBExt"/>
          <w:b w:val="0"/>
          <w:noProof w:val="0"/>
        </w:rPr>
        <w:t>&lt;Article&gt;</w:t>
      </w:r>
      <w:r w:rsidRPr="00CC4368">
        <w:t>3 e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DF2E0B">
            <w:pPr>
              <w:pStyle w:val="Normal6"/>
              <w:rPr>
                <w:b/>
                <w:i/>
                <w:noProof w:val="0"/>
                <w:szCs w:val="24"/>
              </w:rPr>
            </w:pPr>
            <w:r w:rsidRPr="00CC4368">
              <w:rPr>
                <w:b/>
                <w:i/>
                <w:noProof w:val="0"/>
              </w:rPr>
              <w:t>3 e.</w:t>
            </w:r>
            <w:r w:rsidRPr="00CC4368">
              <w:rPr>
                <w:b/>
                <w:i/>
                <w:noProof w:val="0"/>
              </w:rPr>
              <w:tab/>
            </w:r>
            <w:r w:rsidRPr="00CC4368">
              <w:rPr>
                <w:b/>
                <w:i/>
                <w:noProof w:val="0"/>
                <w:szCs w:val="24"/>
              </w:rPr>
              <w:t>ehdottaa, että tutkintaan sisällytetään toimintasuosituksia toimivaltaisille viranomaisille ja että sen tulokset ja päätelmät julkistetaan;</w:t>
            </w:r>
          </w:p>
        </w:tc>
      </w:tr>
    </w:tbl>
    <w:p w:rsidR="00D814BD" w:rsidRPr="00CC4368" w:rsidRDefault="00D814BD" w:rsidP="00C61C16">
      <w:pPr>
        <w:pStyle w:val="Olang"/>
      </w:pPr>
      <w:r w:rsidRPr="00CC4368">
        <w:t xml:space="preserve">Or. </w:t>
      </w:r>
      <w:r w:rsidRPr="00CC4368">
        <w:rPr>
          <w:rStyle w:val="HideTWBExt"/>
          <w:noProof w:val="0"/>
        </w:rPr>
        <w:t>&lt;Original&gt;</w:t>
      </w:r>
      <w:r w:rsidRPr="00CC4368">
        <w:rPr>
          <w:rStyle w:val="HideTWBInt"/>
        </w:rPr>
        <w:t>{EN}</w:t>
      </w:r>
      <w:r w:rsidRPr="00CC4368">
        <w:t>en</w:t>
      </w:r>
      <w:r w:rsidRPr="00CC4368">
        <w:rPr>
          <w:rStyle w:val="HideTWBExt"/>
          <w:noProof w:val="0"/>
        </w:rPr>
        <w:t>&lt;/Original&gt;</w:t>
      </w:r>
    </w:p>
    <w:p w:rsidR="00D814BD" w:rsidRPr="00CC4368" w:rsidRDefault="00D814BD" w:rsidP="00D814BD">
      <w:pPr>
        <w:tabs>
          <w:tab w:val="left" w:pos="-720"/>
        </w:tabs>
        <w:jc w:val="both"/>
        <w:sectPr w:rsidR="00D814BD" w:rsidRPr="00CC4368" w:rsidSect="00CB7DC8">
          <w:footerReference w:type="default" r:id="rId13"/>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rPr>
        <w:t>&lt;/Amend&gt;</w:t>
      </w:r>
    </w:p>
    <w:p w:rsidR="00D814BD" w:rsidRPr="00CC4368" w:rsidRDefault="00D814BD" w:rsidP="00D814BD">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D814BD">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21</w:t>
      </w:r>
      <w:r w:rsidRPr="00CC4368">
        <w:rPr>
          <w:rStyle w:val="HideTWBExt"/>
          <w:noProof w:val="0"/>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rPr>
        <w:t>&lt;NumAm&gt;</w:t>
      </w:r>
      <w:r w:rsidRPr="00CC4368">
        <w:t>21</w:t>
      </w:r>
      <w:r w:rsidRPr="00CC4368">
        <w:rPr>
          <w:rStyle w:val="HideTWBExt"/>
          <w:b w:val="0"/>
          <w:noProof w:val="0"/>
        </w:rPr>
        <w:t>&lt;/NumAm&gt;</w:t>
      </w:r>
    </w:p>
    <w:p w:rsidR="00D814BD" w:rsidRPr="00CC4368" w:rsidRDefault="00D814BD" w:rsidP="00D814BD">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rPr>
        <w:t>&lt;/Members&gt;</w:t>
      </w:r>
    </w:p>
    <w:p w:rsidR="00D814BD" w:rsidRPr="00CC4368" w:rsidRDefault="00D814BD" w:rsidP="00D814BD">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D814BD">
      <w:r w:rsidRPr="00CC4368">
        <w:rPr>
          <w:rStyle w:val="HideTWBExt"/>
          <w:noProof w:val="0"/>
        </w:rPr>
        <w:t>&lt;/RepeatBlock-By&gt;</w:t>
      </w:r>
    </w:p>
    <w:p w:rsidR="00D814BD" w:rsidRPr="00CC4368" w:rsidRDefault="00D814BD" w:rsidP="00D814BD">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D814BD" w:rsidRPr="00CC4368" w:rsidRDefault="00D814BD" w:rsidP="00D814BD">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D814BD" w:rsidRPr="00CC4368" w:rsidRDefault="00D814BD" w:rsidP="00D814BD">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D814BD" w:rsidRPr="00CC4368" w:rsidRDefault="00D814BD" w:rsidP="00D814BD">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D814BD" w:rsidRPr="00CC4368" w:rsidRDefault="00D814BD" w:rsidP="00D814BD">
      <w:pPr>
        <w:pStyle w:val="NormalBold"/>
      </w:pPr>
      <w:r w:rsidRPr="00CC4368">
        <w:rPr>
          <w:rStyle w:val="HideTWBExt"/>
          <w:b w:val="0"/>
          <w:noProof w:val="0"/>
        </w:rPr>
        <w:t>&lt;Article&gt;</w:t>
      </w:r>
      <w:r w:rsidRPr="00CC4368">
        <w:t>3 f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DF2E0B">
            <w:pPr>
              <w:pStyle w:val="Normal6"/>
              <w:rPr>
                <w:b/>
                <w:i/>
                <w:noProof w:val="0"/>
                <w:szCs w:val="24"/>
              </w:rPr>
            </w:pPr>
            <w:r w:rsidRPr="00CC4368">
              <w:rPr>
                <w:b/>
                <w:i/>
                <w:noProof w:val="0"/>
              </w:rPr>
              <w:t>3 f.</w:t>
            </w:r>
            <w:r w:rsidRPr="00CC4368">
              <w:rPr>
                <w:b/>
                <w:i/>
                <w:noProof w:val="0"/>
              </w:rPr>
              <w:tab/>
            </w:r>
            <w:r w:rsidRPr="00CC4368">
              <w:rPr>
                <w:b/>
                <w:i/>
                <w:noProof w:val="0"/>
                <w:szCs w:val="24"/>
              </w:rPr>
              <w:t>kehottaa Euroopan valvontaviranomaisia harkitsemaan verotuksellisista syistä luotujen rahoit</w:t>
            </w:r>
            <w:r w:rsidR="0057240C" w:rsidRPr="00CC4368">
              <w:rPr>
                <w:b/>
                <w:i/>
                <w:noProof w:val="0"/>
                <w:szCs w:val="24"/>
              </w:rPr>
              <w:t xml:space="preserve">usvälineiden, -toimintojen tai </w:t>
            </w:r>
            <w:r w:rsidR="0057240C" w:rsidRPr="00CC4368">
              <w:rPr>
                <w:b/>
                <w:i/>
                <w:noProof w:val="0"/>
                <w:szCs w:val="24"/>
              </w:rPr>
              <w:noBreakHyphen/>
            </w:r>
            <w:r w:rsidRPr="00CC4368">
              <w:rPr>
                <w:b/>
                <w:i/>
                <w:noProof w:val="0"/>
                <w:szCs w:val="24"/>
              </w:rPr>
              <w:t>käytäntöjen ja erityisesti osinkokeinottelun kieltämistä, jos niitä harjoittavat toimijat eivät pysty osoittamaan, että kyseisillä monimutkaisilla rahoitusjärjestelyillä on jokin muu merkittävä taloudellinen tarkoitus kuin veronkierto;</w:t>
            </w:r>
          </w:p>
        </w:tc>
      </w:tr>
    </w:tbl>
    <w:p w:rsidR="00D814BD" w:rsidRPr="00CC4368" w:rsidRDefault="00D814BD" w:rsidP="00C61C16">
      <w:pPr>
        <w:pStyle w:val="Olang"/>
      </w:pPr>
      <w:r w:rsidRPr="00CC4368">
        <w:t xml:space="preserve">Or. </w:t>
      </w:r>
      <w:r w:rsidRPr="00CC4368">
        <w:rPr>
          <w:rStyle w:val="HideTWBExt"/>
          <w:noProof w:val="0"/>
        </w:rPr>
        <w:t>&lt;Original&gt;</w:t>
      </w:r>
      <w:r w:rsidRPr="00CC4368">
        <w:rPr>
          <w:rStyle w:val="HideTWBInt"/>
        </w:rPr>
        <w:t>{EN}</w:t>
      </w:r>
      <w:r w:rsidRPr="00CC4368">
        <w:t>en</w:t>
      </w:r>
      <w:r w:rsidRPr="00CC4368">
        <w:rPr>
          <w:rStyle w:val="HideTWBExt"/>
          <w:noProof w:val="0"/>
        </w:rPr>
        <w:t>&lt;/Original&gt;</w:t>
      </w:r>
    </w:p>
    <w:p w:rsidR="00D814BD" w:rsidRPr="00CC4368" w:rsidRDefault="00D814BD" w:rsidP="00D814BD">
      <w:pPr>
        <w:tabs>
          <w:tab w:val="left" w:pos="-720"/>
        </w:tabs>
        <w:jc w:val="both"/>
        <w:sectPr w:rsidR="00D814BD" w:rsidRPr="00CC4368" w:rsidSect="00CB7DC8">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rPr>
        <w:t>&lt;/Amend&gt;</w:t>
      </w:r>
    </w:p>
    <w:p w:rsidR="00D814BD" w:rsidRPr="00CC4368" w:rsidRDefault="00D814BD" w:rsidP="00D814BD">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D814BD">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22</w:t>
      </w:r>
      <w:r w:rsidRPr="00CC4368">
        <w:rPr>
          <w:rStyle w:val="HideTWBExt"/>
          <w:noProof w:val="0"/>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rPr>
        <w:t>&lt;NumAm&gt;</w:t>
      </w:r>
      <w:r w:rsidRPr="00CC4368">
        <w:t>22</w:t>
      </w:r>
      <w:r w:rsidRPr="00CC4368">
        <w:rPr>
          <w:rStyle w:val="HideTWBExt"/>
          <w:b w:val="0"/>
          <w:noProof w:val="0"/>
        </w:rPr>
        <w:t>&lt;/NumAm&gt;</w:t>
      </w:r>
    </w:p>
    <w:p w:rsidR="00D814BD" w:rsidRPr="00CC4368" w:rsidRDefault="00D814BD" w:rsidP="00D814BD">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rPr>
        <w:t>&lt;/Members&gt;</w:t>
      </w:r>
    </w:p>
    <w:p w:rsidR="00D814BD" w:rsidRPr="00CC4368" w:rsidRDefault="00D814BD" w:rsidP="00D814BD">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D814BD">
      <w:r w:rsidRPr="00CC4368">
        <w:rPr>
          <w:rStyle w:val="HideTWBExt"/>
          <w:noProof w:val="0"/>
        </w:rPr>
        <w:t>&lt;/RepeatBlock-By&gt;</w:t>
      </w:r>
    </w:p>
    <w:p w:rsidR="00D814BD" w:rsidRPr="00CC4368" w:rsidRDefault="00D814BD" w:rsidP="00D814BD">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D814BD" w:rsidRPr="00CC4368" w:rsidRDefault="00D814BD" w:rsidP="00D814BD">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D814BD" w:rsidRPr="00CC4368" w:rsidRDefault="00D814BD" w:rsidP="00D814BD">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D814BD" w:rsidRPr="00CC4368" w:rsidRDefault="00D814BD" w:rsidP="00D814BD">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D814BD" w:rsidRPr="00CC4368" w:rsidRDefault="00D814BD" w:rsidP="00D814BD">
      <w:pPr>
        <w:pStyle w:val="NormalBold"/>
      </w:pPr>
      <w:r w:rsidRPr="00CC4368">
        <w:rPr>
          <w:rStyle w:val="HideTWBExt"/>
          <w:b w:val="0"/>
          <w:noProof w:val="0"/>
        </w:rPr>
        <w:t>&lt;Article&gt;</w:t>
      </w:r>
      <w:r w:rsidRPr="00CC4368">
        <w:t>3 g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DF2E0B">
            <w:pPr>
              <w:pStyle w:val="Normal6"/>
              <w:rPr>
                <w:b/>
                <w:i/>
                <w:noProof w:val="0"/>
                <w:szCs w:val="24"/>
              </w:rPr>
            </w:pPr>
            <w:r w:rsidRPr="00CC4368">
              <w:rPr>
                <w:b/>
                <w:i/>
                <w:noProof w:val="0"/>
              </w:rPr>
              <w:t>3 g.</w:t>
            </w:r>
            <w:r w:rsidRPr="00CC4368">
              <w:rPr>
                <w:b/>
                <w:i/>
                <w:noProof w:val="0"/>
              </w:rPr>
              <w:tab/>
            </w:r>
            <w:r w:rsidRPr="00CC4368">
              <w:rPr>
                <w:b/>
                <w:i/>
                <w:noProof w:val="0"/>
                <w:szCs w:val="24"/>
              </w:rPr>
              <w:t>kehottaa antamaan kansallisille ja unionin tason valvontaviranomaisille mandaatin tutkia veronkiertokäytäntöjä, sillä ne uhkaavat finanssimarkkinoiden vakautta ja sisämarkkinoiden eheyttä;</w:t>
            </w:r>
          </w:p>
        </w:tc>
      </w:tr>
    </w:tbl>
    <w:p w:rsidR="00D814BD" w:rsidRPr="00CC4368" w:rsidRDefault="00D814BD" w:rsidP="00C61C16">
      <w:pPr>
        <w:pStyle w:val="Olang"/>
      </w:pPr>
      <w:r w:rsidRPr="00CC4368">
        <w:t xml:space="preserve">Or. </w:t>
      </w:r>
      <w:r w:rsidRPr="00CC4368">
        <w:rPr>
          <w:rStyle w:val="HideTWBExt"/>
          <w:noProof w:val="0"/>
        </w:rPr>
        <w:t>&lt;Original&gt;</w:t>
      </w:r>
      <w:r w:rsidRPr="00CC4368">
        <w:rPr>
          <w:rStyle w:val="HideTWBInt"/>
        </w:rPr>
        <w:t>{EN}</w:t>
      </w:r>
      <w:r w:rsidRPr="00CC4368">
        <w:t>en</w:t>
      </w:r>
      <w:r w:rsidRPr="00CC4368">
        <w:rPr>
          <w:rStyle w:val="HideTWBExt"/>
          <w:noProof w:val="0"/>
        </w:rPr>
        <w:t>&lt;/Original&gt;</w:t>
      </w:r>
    </w:p>
    <w:p w:rsidR="00D814BD" w:rsidRPr="00CC4368" w:rsidRDefault="00D814BD" w:rsidP="00D814BD">
      <w:pPr>
        <w:tabs>
          <w:tab w:val="left" w:pos="-720"/>
        </w:tabs>
        <w:jc w:val="both"/>
        <w:sectPr w:rsidR="00D814BD" w:rsidRPr="00CC4368" w:rsidSect="00CB7DC8">
          <w:footerReference w:type="default" r:id="rId15"/>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rPr>
        <w:t>&lt;/Amend&gt;</w:t>
      </w:r>
    </w:p>
    <w:p w:rsidR="00D814BD" w:rsidRPr="00CC4368" w:rsidRDefault="00D814BD" w:rsidP="00D814BD">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D814BD">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23</w:t>
      </w:r>
      <w:r w:rsidRPr="00CC4368">
        <w:rPr>
          <w:rStyle w:val="HideTWBExt"/>
          <w:noProof w:val="0"/>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rPr>
        <w:t>&lt;NumAm&gt;</w:t>
      </w:r>
      <w:r w:rsidRPr="00CC4368">
        <w:t>23</w:t>
      </w:r>
      <w:r w:rsidRPr="00CC4368">
        <w:rPr>
          <w:rStyle w:val="HideTWBExt"/>
          <w:b w:val="0"/>
          <w:noProof w:val="0"/>
        </w:rPr>
        <w:t>&lt;/NumAm&gt;</w:t>
      </w:r>
    </w:p>
    <w:p w:rsidR="00D814BD" w:rsidRPr="00CC4368" w:rsidRDefault="00D814BD" w:rsidP="00D814BD">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 Rina Ronja Kari</w:t>
      </w:r>
      <w:r w:rsidRPr="00CC4368">
        <w:rPr>
          <w:rStyle w:val="HideTWBExt"/>
          <w:b w:val="0"/>
          <w:noProof w:val="0"/>
        </w:rPr>
        <w:t>&lt;/Members&gt;</w:t>
      </w:r>
    </w:p>
    <w:p w:rsidR="00D814BD" w:rsidRPr="00CC4368" w:rsidRDefault="00D814BD" w:rsidP="00D814BD">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D814BD">
      <w:r w:rsidRPr="00CC4368">
        <w:rPr>
          <w:rStyle w:val="HideTWBExt"/>
          <w:noProof w:val="0"/>
        </w:rPr>
        <w:t>&lt;/RepeatBlock-By&gt;</w:t>
      </w:r>
    </w:p>
    <w:p w:rsidR="00D814BD" w:rsidRPr="00CC4368" w:rsidRDefault="00D814BD" w:rsidP="00D814BD">
      <w:pPr>
        <w:pStyle w:val="ProjRap"/>
      </w:pPr>
      <w:r w:rsidRPr="00CC4368">
        <w:rPr>
          <w:rStyle w:val="HideTWBExt"/>
          <w:b w:val="0"/>
          <w:noProof w:val="0"/>
        </w:rPr>
        <w:t>&lt;TitreType&gt;</w:t>
      </w:r>
      <w:r w:rsidRPr="00CC4368">
        <w:t>Yhteinen päätöslauselmaesitys</w:t>
      </w:r>
      <w:r w:rsidRPr="00CC4368">
        <w:rPr>
          <w:rStyle w:val="HideTWBExt"/>
          <w:b w:val="0"/>
          <w:noProof w:val="0"/>
        </w:rPr>
        <w:t>&lt;/TitreType&gt;</w:t>
      </w:r>
    </w:p>
    <w:p w:rsidR="00D814BD" w:rsidRPr="00CC4368" w:rsidRDefault="00D814BD" w:rsidP="00D814BD">
      <w:pPr>
        <w:pStyle w:val="NormalBold"/>
      </w:pPr>
      <w:r w:rsidRPr="00CC4368">
        <w:rPr>
          <w:rStyle w:val="HideTWBExt"/>
          <w:b w:val="0"/>
          <w:noProof w:val="0"/>
        </w:rPr>
        <w:t>&lt;Rapporteur&gt;</w:t>
      </w:r>
      <w:r w:rsidRPr="00CC4368">
        <w:t>PPE, S&amp;D, ALDE, GUE/NGL, Verts/ALE</w:t>
      </w:r>
      <w:r w:rsidRPr="00CC4368">
        <w:rPr>
          <w:rStyle w:val="HideTWBExt"/>
          <w:b w:val="0"/>
          <w:noProof w:val="0"/>
        </w:rPr>
        <w:t>&lt;/Rapporteur&gt;</w:t>
      </w:r>
    </w:p>
    <w:p w:rsidR="00D814BD" w:rsidRPr="00CC4368" w:rsidRDefault="00D814BD" w:rsidP="00D814BD">
      <w:pPr>
        <w:pStyle w:val="Normal12"/>
      </w:pPr>
      <w:r w:rsidRPr="00CC4368">
        <w:rPr>
          <w:rStyle w:val="HideTWBExt"/>
          <w:noProof w:val="0"/>
        </w:rPr>
        <w:t>&lt;Titre&gt;</w:t>
      </w:r>
      <w:r w:rsidRPr="00CC4368">
        <w:t>Cum ex -skandaali: talousrikollisuus ja nykyisen oikeudellisen kehyksen porsaanreiät</w:t>
      </w:r>
      <w:r w:rsidRPr="00CC4368">
        <w:rPr>
          <w:rStyle w:val="HideTWBExt"/>
          <w:noProof w:val="0"/>
        </w:rPr>
        <w:t>&lt;/Titre&gt;</w:t>
      </w:r>
    </w:p>
    <w:p w:rsidR="00D814BD" w:rsidRPr="00CC4368" w:rsidRDefault="00D814BD" w:rsidP="00D814BD">
      <w:pPr>
        <w:pStyle w:val="NormalBold"/>
      </w:pPr>
      <w:r w:rsidRPr="00CC4368">
        <w:rPr>
          <w:rStyle w:val="HideTWBExt"/>
          <w:b w:val="0"/>
          <w:noProof w:val="0"/>
        </w:rPr>
        <w:t>&lt;DocAmend&gt;</w:t>
      </w:r>
      <w:r w:rsidRPr="00CC4368">
        <w:t>Yhteinen päätöslauselmaesitys</w:t>
      </w:r>
      <w:r w:rsidRPr="00CC4368">
        <w:rPr>
          <w:rStyle w:val="HideTWBExt"/>
          <w:b w:val="0"/>
          <w:noProof w:val="0"/>
        </w:rPr>
        <w:t>&lt;/DocAmend&gt;</w:t>
      </w:r>
    </w:p>
    <w:p w:rsidR="00D814BD" w:rsidRPr="00CC4368" w:rsidRDefault="00D814BD" w:rsidP="00D814BD">
      <w:pPr>
        <w:pStyle w:val="NormalBold"/>
      </w:pPr>
      <w:r w:rsidRPr="00CC4368">
        <w:rPr>
          <w:rStyle w:val="HideTWBExt"/>
          <w:b w:val="0"/>
          <w:noProof w:val="0"/>
        </w:rPr>
        <w:t>&lt;Article&gt;</w:t>
      </w:r>
      <w:r w:rsidRPr="00CC4368">
        <w:t>3 h kohta (uusi)</w:t>
      </w:r>
      <w:r w:rsidRPr="00CC436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DF2336">
            <w:pPr>
              <w:pStyle w:val="Normal6"/>
              <w:rPr>
                <w:b/>
                <w:i/>
                <w:noProof w:val="0"/>
                <w:szCs w:val="24"/>
              </w:rPr>
            </w:pPr>
            <w:r w:rsidRPr="00CC4368">
              <w:rPr>
                <w:b/>
                <w:i/>
                <w:noProof w:val="0"/>
              </w:rPr>
              <w:t>3 h.</w:t>
            </w:r>
            <w:r w:rsidRPr="00CC4368">
              <w:rPr>
                <w:b/>
                <w:i/>
                <w:noProof w:val="0"/>
              </w:rPr>
              <w:tab/>
            </w:r>
            <w:r w:rsidRPr="00CC4368">
              <w:rPr>
                <w:b/>
                <w:i/>
                <w:noProof w:val="0"/>
                <w:szCs w:val="24"/>
              </w:rPr>
              <w:t>pitää valitettavana, että vaikka pankit ovat perimmiltään riippuvaisia tallettajistaan, niiden hallintorakenteet ovat usein pohjimmiltaan epädemokraattiset; kehottaa jäsenvaltioita kehittämään pankeille kannustimia, jotta niiden hallinto muuttuisi demokraattisemmaksi, sillä tämä myötävaikuttaisi myös pankkialan kehittymiseen vastuullisemmaksi ja lainkuuliaisemmaksi vastuuvelvollisuuden ja julkisen valvonnan lisääntymisen myötä; kehottaa komissiota toteuttamaan tutkimuksen demokraattisesti johdetuista pankeista ja määrittämään parhaita käytäntöjä demokraattisten pankkikäytäntöjen soveltamisen edistämiseksi.</w:t>
            </w:r>
          </w:p>
        </w:tc>
      </w:tr>
    </w:tbl>
    <w:p w:rsidR="00D814BD" w:rsidRPr="00CC4368" w:rsidRDefault="00D814BD" w:rsidP="00C61C16">
      <w:pPr>
        <w:pStyle w:val="Olang"/>
      </w:pPr>
      <w:r w:rsidRPr="00CC4368">
        <w:t xml:space="preserve">Or. </w:t>
      </w:r>
      <w:r w:rsidRPr="00CC4368">
        <w:rPr>
          <w:rStyle w:val="HideTWBExt"/>
          <w:noProof w:val="0"/>
        </w:rPr>
        <w:t>&lt;Original&gt;</w:t>
      </w:r>
      <w:r w:rsidRPr="00CC4368">
        <w:rPr>
          <w:rStyle w:val="HideTWBInt"/>
        </w:rPr>
        <w:t>{EN}</w:t>
      </w:r>
      <w:r w:rsidRPr="00CC4368">
        <w:t>en</w:t>
      </w:r>
      <w:r w:rsidRPr="00CC4368">
        <w:rPr>
          <w:rStyle w:val="HideTWBExt"/>
          <w:noProof w:val="0"/>
        </w:rPr>
        <w:t>&lt;/Original&gt;</w:t>
      </w:r>
    </w:p>
    <w:p w:rsidR="00D814BD" w:rsidRPr="00CC4368" w:rsidRDefault="00D814BD" w:rsidP="00D814BD">
      <w:pPr>
        <w:tabs>
          <w:tab w:val="left" w:pos="-720"/>
        </w:tabs>
        <w:jc w:val="both"/>
        <w:sectPr w:rsidR="00D814BD" w:rsidRPr="00CC4368" w:rsidSect="00CB7DC8">
          <w:footerReference w:type="default" r:id="rId16"/>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rPr>
        <w:t>&lt;/Amend&gt;</w:t>
      </w:r>
    </w:p>
    <w:p w:rsidR="00D814BD" w:rsidRPr="00CC4368" w:rsidRDefault="00D814BD" w:rsidP="00D814BD">
      <w:pPr>
        <w:tabs>
          <w:tab w:val="left" w:pos="5670"/>
        </w:tabs>
      </w:pPr>
      <w:r w:rsidRPr="00CC4368">
        <w:rPr>
          <w:rStyle w:val="HideTWBExt"/>
          <w:noProof w:val="0"/>
        </w:rPr>
        <w:t>&lt;Amend&gt;&lt;Date&gt;</w:t>
      </w:r>
      <w:r w:rsidRPr="00CC4368">
        <w:rPr>
          <w:rStyle w:val="HideTWBInt"/>
        </w:rPr>
        <w:t>{28/11/2018}</w:t>
      </w:r>
      <w:r w:rsidRPr="00CC4368">
        <w:t>28.11.2018</w:t>
      </w:r>
      <w:r w:rsidRPr="00CC4368">
        <w:rPr>
          <w:rStyle w:val="HideTWBExt"/>
          <w:noProof w:val="0"/>
        </w:rPr>
        <w:t>&lt;/Date&gt;</w:t>
      </w:r>
      <w:r w:rsidRPr="00CC4368">
        <w:t xml:space="preserve"> </w:t>
      </w:r>
      <w:r w:rsidRPr="00CC4368">
        <w:rPr>
          <w:rStyle w:val="HideTWBExt"/>
          <w:noProof w:val="0"/>
        </w:rPr>
        <w:t>&lt;RepeatBlock-BNos&gt;&lt;BNos&gt;</w:t>
      </w:r>
      <w:r w:rsidRPr="00CC4368">
        <w:tab/>
      </w:r>
      <w:r w:rsidRPr="00CC4368">
        <w:rPr>
          <w:rStyle w:val="HideTWBExt"/>
          <w:noProof w:val="0"/>
        </w:rPr>
        <w:t>&lt;NoDocSe&gt;</w:t>
      </w:r>
      <w:r w:rsidRPr="00CC4368">
        <w:t>B8-0551/2018</w:t>
      </w:r>
      <w:r w:rsidRPr="00CC4368">
        <w:rPr>
          <w:rStyle w:val="HideTWBExt"/>
          <w:noProof w:val="0"/>
        </w:rPr>
        <w:t>&lt;/NoDocSe&gt;</w:t>
      </w:r>
      <w:r w:rsidRPr="00CC4368">
        <w:t xml:space="preserve"> } </w:t>
      </w:r>
    </w:p>
    <w:p w:rsidR="00D814BD" w:rsidRPr="00CC4368" w:rsidRDefault="00D814BD" w:rsidP="00D814BD">
      <w:pPr>
        <w:pStyle w:val="ZDateAM"/>
        <w:tabs>
          <w:tab w:val="left" w:pos="5670"/>
        </w:tabs>
      </w:pPr>
      <w:r w:rsidRPr="00CC4368">
        <w:rPr>
          <w:rStyle w:val="HideTWBExt"/>
          <w:noProof w:val="0"/>
        </w:rPr>
        <w:t>&lt;/BNos&gt;&lt;/RepeatBlock-BNos&gt;</w:t>
      </w:r>
      <w:r w:rsidRPr="00CC4368">
        <w:tab/>
      </w:r>
      <w:r w:rsidRPr="00CC4368">
        <w:rPr>
          <w:rStyle w:val="HideTWBExt"/>
          <w:noProof w:val="0"/>
        </w:rPr>
        <w:t>&lt;NoDocSe&gt;</w:t>
      </w:r>
      <w:r w:rsidRPr="00CC4368">
        <w:t>B8-0552/2018</w:t>
      </w:r>
      <w:r w:rsidRPr="00CC4368">
        <w:rPr>
          <w:rStyle w:val="HideTWBExt"/>
          <w:noProof w:val="0"/>
        </w:rPr>
        <w:t>&lt;/NoDocSe&gt;</w:t>
      </w:r>
      <w:r w:rsidRPr="00CC4368">
        <w:t xml:space="preserve"> } RC1/Am. </w:t>
      </w:r>
      <w:r w:rsidRPr="00CC4368">
        <w:rPr>
          <w:rStyle w:val="HideTWBExt"/>
          <w:noProof w:val="0"/>
        </w:rPr>
        <w:t>&lt;NumAm&gt;</w:t>
      </w:r>
      <w:r w:rsidRPr="00CC4368">
        <w:t>24</w:t>
      </w:r>
      <w:r w:rsidRPr="00CC4368">
        <w:rPr>
          <w:rStyle w:val="HideTWBExt"/>
          <w:noProof w:val="0"/>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rPr>
        <w:t>&lt;NumAm&gt;</w:t>
      </w:r>
      <w:r w:rsidRPr="00CC4368">
        <w:t>24</w:t>
      </w:r>
      <w:r w:rsidRPr="00CC4368">
        <w:rPr>
          <w:rStyle w:val="HideTWBExt"/>
          <w:b w:val="0"/>
          <w:noProof w:val="0"/>
        </w:rPr>
        <w:t>&lt;/NumAm&gt;</w:t>
      </w:r>
    </w:p>
    <w:p w:rsidR="00D814BD" w:rsidRPr="00CC4368" w:rsidRDefault="00D814BD" w:rsidP="00D814BD">
      <w:pPr>
        <w:pStyle w:val="NormalBold"/>
      </w:pPr>
      <w:r w:rsidRPr="00CC4368">
        <w:rPr>
          <w:rStyle w:val="HideTWBExt"/>
          <w:b w:val="0"/>
          <w:noProof w:val="0"/>
        </w:rPr>
        <w:t>&lt;RepeatBlock-By&gt;&lt;Members&gt;</w:t>
      </w:r>
      <w:r w:rsidRPr="00CC4368">
        <w:t>Miguel Urbán Crespo, Dimitrios Papadimoulis, Marisa Matias, Paloma López Bermejo, Emmanuel Maurel, Merja Kyllönen, Martin Schirdewan, Marie-Christine Vergiat, Patrick Le Hyaric, Stelios Kouloglou, Kostadinka Kuneva, Rina Ronja Kari</w:t>
      </w:r>
      <w:r w:rsidRPr="00CC4368">
        <w:rPr>
          <w:rStyle w:val="HideTWBExt"/>
          <w:b w:val="0"/>
          <w:noProof w:val="0"/>
        </w:rPr>
        <w:t>&lt;/Members&gt;</w:t>
      </w:r>
    </w:p>
    <w:p w:rsidR="00D814BD" w:rsidRPr="00CC4368" w:rsidRDefault="00D814BD" w:rsidP="00D814BD">
      <w:r w:rsidRPr="00CC4368">
        <w:rPr>
          <w:rStyle w:val="HideTWBExt"/>
          <w:noProof w:val="0"/>
        </w:rPr>
        <w:t>&lt;AuNomDe&gt;</w:t>
      </w:r>
      <w:r w:rsidRPr="00CC4368">
        <w:rPr>
          <w:rStyle w:val="HideTWBInt"/>
        </w:rPr>
        <w:t>{GUE/NGL}</w:t>
      </w:r>
      <w:r w:rsidRPr="00CC4368">
        <w:t>GUE/NGL-ryhmän puolesta</w:t>
      </w:r>
      <w:r w:rsidRPr="00CC4368">
        <w:rPr>
          <w:rStyle w:val="HideTWBExt"/>
          <w:noProof w:val="0"/>
        </w:rPr>
        <w:t>&lt;/AuNomDe&gt;</w:t>
      </w:r>
    </w:p>
    <w:p w:rsidR="00D814BD" w:rsidRPr="00CC4368" w:rsidRDefault="00D814BD" w:rsidP="00D814BD">
      <w:r w:rsidRPr="00CC4368">
        <w:rPr>
          <w:rStyle w:val="HideTWBExt"/>
          <w:noProof w:val="0"/>
          <w:color w:val="auto"/>
        </w:rPr>
        <w:t>&lt;/RepeatBlock-By&gt;</w:t>
      </w:r>
    </w:p>
    <w:p w:rsidR="00D814BD" w:rsidRPr="00CC4368" w:rsidRDefault="00D814BD" w:rsidP="00D814BD">
      <w:pPr>
        <w:pStyle w:val="ProjRap"/>
      </w:pPr>
      <w:r w:rsidRPr="00CC4368">
        <w:rPr>
          <w:rStyle w:val="HideTWBExt"/>
          <w:b w:val="0"/>
          <w:noProof w:val="0"/>
          <w:color w:val="auto"/>
        </w:rPr>
        <w:t>&lt;TitreType&gt;</w:t>
      </w:r>
      <w:r w:rsidRPr="00CC4368">
        <w:t>Yhteinen päätöslauselmaesitys</w:t>
      </w:r>
      <w:r w:rsidRPr="00CC4368">
        <w:rPr>
          <w:rStyle w:val="HideTWBExt"/>
          <w:b w:val="0"/>
          <w:noProof w:val="0"/>
          <w:color w:val="auto"/>
        </w:rPr>
        <w:t>&lt;/TitreType&gt;</w:t>
      </w:r>
    </w:p>
    <w:p w:rsidR="00D814BD" w:rsidRPr="00CC4368" w:rsidRDefault="00D814BD" w:rsidP="00D814BD">
      <w:pPr>
        <w:pStyle w:val="NormalBold"/>
      </w:pPr>
      <w:r w:rsidRPr="00CC4368">
        <w:rPr>
          <w:rStyle w:val="HideTWBExt"/>
          <w:b w:val="0"/>
          <w:noProof w:val="0"/>
          <w:color w:val="auto"/>
        </w:rPr>
        <w:t>&lt;Rapporteur&gt;</w:t>
      </w:r>
      <w:r w:rsidRPr="00CC4368">
        <w:t>PPE, S&amp;D, ALDE, GUE/NGL, Verts/ALE</w:t>
      </w:r>
      <w:r w:rsidRPr="00CC4368">
        <w:rPr>
          <w:rStyle w:val="HideTWBExt"/>
          <w:b w:val="0"/>
          <w:noProof w:val="0"/>
          <w:color w:val="auto"/>
        </w:rPr>
        <w:t>&lt;/Rapporteur&gt;</w:t>
      </w:r>
    </w:p>
    <w:p w:rsidR="00D814BD" w:rsidRPr="00CC4368" w:rsidRDefault="00D814BD" w:rsidP="00D814BD">
      <w:pPr>
        <w:pStyle w:val="Normal12"/>
      </w:pPr>
      <w:r w:rsidRPr="00CC4368">
        <w:rPr>
          <w:rStyle w:val="HideTWBExt"/>
          <w:noProof w:val="0"/>
          <w:color w:val="auto"/>
        </w:rPr>
        <w:t>&lt;Titre&gt;</w:t>
      </w:r>
      <w:r w:rsidRPr="00CC4368">
        <w:t>Cum ex -skandaali: talousrikollisuus ja nykyisen oikeudellisen kehyksen porsaanreiät</w:t>
      </w:r>
      <w:r w:rsidRPr="00CC4368">
        <w:rPr>
          <w:rStyle w:val="HideTWBExt"/>
          <w:noProof w:val="0"/>
          <w:color w:val="auto"/>
        </w:rPr>
        <w:t>&lt;/Titre&gt;</w:t>
      </w:r>
    </w:p>
    <w:p w:rsidR="00D814BD" w:rsidRPr="00CC4368" w:rsidRDefault="00D814BD" w:rsidP="00D814BD">
      <w:pPr>
        <w:pStyle w:val="NormalBold"/>
      </w:pPr>
      <w:r w:rsidRPr="00CC4368">
        <w:rPr>
          <w:rStyle w:val="HideTWBExt"/>
          <w:b w:val="0"/>
          <w:noProof w:val="0"/>
          <w:color w:val="auto"/>
        </w:rPr>
        <w:t>&lt;DocAmend&gt;</w:t>
      </w:r>
      <w:r w:rsidRPr="00CC4368">
        <w:t>Yhteinen päätöslauselmaesitys</w:t>
      </w:r>
      <w:r w:rsidRPr="00CC4368">
        <w:rPr>
          <w:rStyle w:val="HideTWBExt"/>
          <w:b w:val="0"/>
          <w:noProof w:val="0"/>
          <w:color w:val="auto"/>
        </w:rPr>
        <w:t>&lt;/DocAmend&gt;</w:t>
      </w:r>
    </w:p>
    <w:p w:rsidR="00D814BD" w:rsidRPr="00CC4368" w:rsidRDefault="00D814BD" w:rsidP="00D814BD">
      <w:pPr>
        <w:pStyle w:val="NormalBold"/>
      </w:pPr>
      <w:r w:rsidRPr="00CC4368">
        <w:rPr>
          <w:rStyle w:val="HideTWBExt"/>
          <w:b w:val="0"/>
          <w:noProof w:val="0"/>
          <w:color w:val="auto"/>
        </w:rPr>
        <w:t>&lt;Article&gt;</w:t>
      </w:r>
      <w:r w:rsidRPr="00CC4368">
        <w:t>5 a kohta (uusi)</w:t>
      </w:r>
      <w:r w:rsidRPr="00CC436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705F73">
            <w:pPr>
              <w:pStyle w:val="Normal6"/>
              <w:rPr>
                <w:b/>
                <w:i/>
                <w:noProof w:val="0"/>
                <w:szCs w:val="24"/>
              </w:rPr>
            </w:pPr>
            <w:r w:rsidRPr="00CC4368">
              <w:rPr>
                <w:b/>
                <w:i/>
                <w:noProof w:val="0"/>
              </w:rPr>
              <w:t>5 a.</w:t>
            </w:r>
            <w:r w:rsidRPr="00CC4368">
              <w:rPr>
                <w:b/>
                <w:i/>
                <w:noProof w:val="0"/>
              </w:rPr>
              <w:tab/>
            </w:r>
            <w:r w:rsidRPr="00CC4368">
              <w:rPr>
                <w:b/>
                <w:i/>
                <w:noProof w:val="0"/>
                <w:szCs w:val="24"/>
              </w:rPr>
              <w:t>korostaa, että rahanpesun vastaisen EU:n direktiivin</w:t>
            </w:r>
            <w:r w:rsidRPr="00CC4368">
              <w:rPr>
                <w:b/>
                <w:i/>
                <w:noProof w:val="0"/>
                <w:szCs w:val="24"/>
                <w:vertAlign w:val="superscript"/>
              </w:rPr>
              <w:t>1</w:t>
            </w:r>
            <w:r w:rsidRPr="00CC4368">
              <w:rPr>
                <w:b/>
                <w:i/>
                <w:noProof w:val="0"/>
                <w:szCs w:val="24"/>
              </w:rPr>
              <w:t xml:space="preserve"> mukaan välittömiin ja välillisiin veroihin liittyvät ”verorikokset” sisältyvät ”rikollisen toiminnan” laajaan määritelmään ja niitä pidetään rahanpesun esirikoksina;</w:t>
            </w:r>
          </w:p>
          <w:p w:rsidR="00705F73" w:rsidRPr="00CC4368" w:rsidRDefault="00705F73" w:rsidP="00705F73">
            <w:pPr>
              <w:pStyle w:val="Normal6"/>
              <w:rPr>
                <w:b/>
                <w:i/>
                <w:noProof w:val="0"/>
                <w:szCs w:val="24"/>
              </w:rPr>
            </w:pPr>
          </w:p>
          <w:p w:rsidR="00705F73" w:rsidRPr="00CC4368" w:rsidRDefault="00705F73" w:rsidP="00705F73">
            <w:pPr>
              <w:pStyle w:val="Normal6"/>
              <w:rPr>
                <w:b/>
                <w:i/>
                <w:noProof w:val="0"/>
                <w:szCs w:val="24"/>
              </w:rPr>
            </w:pPr>
            <w:r w:rsidRPr="00CC4368">
              <w:rPr>
                <w:b/>
                <w:i/>
                <w:noProof w:val="0"/>
                <w:szCs w:val="24"/>
              </w:rPr>
              <w:t>_________________</w:t>
            </w:r>
          </w:p>
          <w:p w:rsidR="00705F73" w:rsidRPr="00CC4368" w:rsidRDefault="00705F73" w:rsidP="0057240C">
            <w:pPr>
              <w:pStyle w:val="Normal6"/>
              <w:rPr>
                <w:noProof w:val="0"/>
                <w:szCs w:val="24"/>
              </w:rPr>
            </w:pPr>
            <w:r w:rsidRPr="00CC4368">
              <w:rPr>
                <w:b/>
                <w:i/>
                <w:noProof w:val="0"/>
                <w:szCs w:val="24"/>
                <w:vertAlign w:val="superscript"/>
              </w:rPr>
              <w:t>1</w:t>
            </w:r>
            <w:r w:rsidR="0057240C" w:rsidRPr="00CC4368">
              <w:rPr>
                <w:b/>
                <w:i/>
                <w:noProof w:val="0"/>
                <w:szCs w:val="24"/>
              </w:rPr>
              <w:tab/>
            </w:r>
            <w:r w:rsidRPr="00CC4368">
              <w:rPr>
                <w:b/>
                <w:i/>
                <w:noProof w:val="0"/>
              </w:rPr>
              <w:t>Euroopan parlamentin ja neuvoston direktiivi (EU) 2015/849, annettu 20.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tc>
      </w:tr>
    </w:tbl>
    <w:p w:rsidR="00D814BD" w:rsidRPr="00CC4368" w:rsidRDefault="00D814BD" w:rsidP="00C61C16">
      <w:pPr>
        <w:pStyle w:val="Olang"/>
      </w:pPr>
      <w:r w:rsidRPr="00CC4368">
        <w:t xml:space="preserve">Or. </w:t>
      </w:r>
      <w:r w:rsidRPr="00CC4368">
        <w:rPr>
          <w:rStyle w:val="HideTWBExt"/>
          <w:noProof w:val="0"/>
          <w:color w:val="auto"/>
        </w:rPr>
        <w:t>&lt;Original&gt;</w:t>
      </w:r>
      <w:r w:rsidRPr="00CC4368">
        <w:rPr>
          <w:rStyle w:val="HideTWBInt"/>
        </w:rPr>
        <w:t>{EN}</w:t>
      </w:r>
      <w:r w:rsidRPr="00CC4368">
        <w:t>en</w:t>
      </w:r>
      <w:r w:rsidRPr="00CC4368">
        <w:rPr>
          <w:rStyle w:val="HideTWBExt"/>
          <w:noProof w:val="0"/>
          <w:color w:val="auto"/>
        </w:rPr>
        <w:t>&lt;/Original&gt;</w:t>
      </w:r>
    </w:p>
    <w:p w:rsidR="00D814BD" w:rsidRPr="00CC4368" w:rsidRDefault="00D814BD" w:rsidP="00D814BD">
      <w:pPr>
        <w:tabs>
          <w:tab w:val="left" w:pos="-720"/>
        </w:tabs>
        <w:jc w:val="both"/>
        <w:sectPr w:rsidR="00D814BD" w:rsidRPr="00CC4368" w:rsidSect="00CB7DC8">
          <w:footerReference w:type="default" r:id="rId17"/>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color w:val="auto"/>
        </w:rPr>
        <w:t>&lt;/Amend&gt;</w:t>
      </w:r>
    </w:p>
    <w:p w:rsidR="00D814BD" w:rsidRPr="00CC4368" w:rsidRDefault="00D814BD" w:rsidP="00D814BD">
      <w:pPr>
        <w:tabs>
          <w:tab w:val="left" w:pos="5670"/>
        </w:tabs>
      </w:pPr>
      <w:r w:rsidRPr="00CC4368">
        <w:rPr>
          <w:rStyle w:val="HideTWBExt"/>
          <w:noProof w:val="0"/>
          <w:color w:val="auto"/>
        </w:rPr>
        <w:t>&lt;Amend&gt;&lt;Date&gt;</w:t>
      </w:r>
      <w:r w:rsidRPr="00CC4368">
        <w:rPr>
          <w:rStyle w:val="HideTWBInt"/>
        </w:rPr>
        <w:t>{28/11/2018}</w:t>
      </w:r>
      <w:r w:rsidRPr="00CC4368">
        <w:t>28.11.2018</w:t>
      </w:r>
      <w:r w:rsidRPr="00CC4368">
        <w:rPr>
          <w:rStyle w:val="HideTWBExt"/>
          <w:noProof w:val="0"/>
          <w:color w:val="auto"/>
        </w:rPr>
        <w:t>&lt;/Date&gt;</w:t>
      </w:r>
      <w:r w:rsidRPr="00CC4368">
        <w:t xml:space="preserve"> </w:t>
      </w:r>
      <w:r w:rsidRPr="00CC4368">
        <w:rPr>
          <w:rStyle w:val="HideTWBExt"/>
          <w:noProof w:val="0"/>
          <w:color w:val="auto"/>
        </w:rPr>
        <w:t>&lt;RepeatBlock-BNos&gt;&lt;BNos&gt;</w:t>
      </w:r>
      <w:r w:rsidRPr="00CC4368">
        <w:tab/>
      </w:r>
      <w:r w:rsidRPr="00CC4368">
        <w:rPr>
          <w:rStyle w:val="HideTWBExt"/>
          <w:noProof w:val="0"/>
          <w:color w:val="auto"/>
        </w:rPr>
        <w:t>&lt;NoDocSe&gt;</w:t>
      </w:r>
      <w:r w:rsidRPr="00CC4368">
        <w:t>B8-0551/2018</w:t>
      </w:r>
      <w:r w:rsidRPr="00CC4368">
        <w:rPr>
          <w:rStyle w:val="HideTWBExt"/>
          <w:noProof w:val="0"/>
          <w:color w:val="auto"/>
        </w:rPr>
        <w:t>&lt;/NoDocSe&gt;</w:t>
      </w:r>
      <w:r w:rsidRPr="00CC4368">
        <w:t xml:space="preserve"> } </w:t>
      </w:r>
    </w:p>
    <w:p w:rsidR="00D814BD" w:rsidRPr="00CC4368" w:rsidRDefault="00D814BD" w:rsidP="00D814BD">
      <w:pPr>
        <w:pStyle w:val="ZDateAM"/>
        <w:tabs>
          <w:tab w:val="left" w:pos="5670"/>
        </w:tabs>
      </w:pPr>
      <w:r w:rsidRPr="00CC4368">
        <w:rPr>
          <w:rStyle w:val="HideTWBExt"/>
          <w:noProof w:val="0"/>
          <w:color w:val="auto"/>
        </w:rPr>
        <w:t>&lt;/BNos&gt;&lt;/RepeatBlock-BNos&gt;</w:t>
      </w:r>
      <w:r w:rsidRPr="00CC4368">
        <w:tab/>
      </w:r>
      <w:r w:rsidRPr="00CC4368">
        <w:rPr>
          <w:rStyle w:val="HideTWBExt"/>
          <w:noProof w:val="0"/>
          <w:color w:val="auto"/>
        </w:rPr>
        <w:t>&lt;NoDocSe&gt;</w:t>
      </w:r>
      <w:r w:rsidRPr="00CC4368">
        <w:t>B8-0552/2018</w:t>
      </w:r>
      <w:r w:rsidRPr="00CC4368">
        <w:rPr>
          <w:rStyle w:val="HideTWBExt"/>
          <w:noProof w:val="0"/>
          <w:color w:val="auto"/>
        </w:rPr>
        <w:t>&lt;/NoDocSe&gt;</w:t>
      </w:r>
      <w:r w:rsidRPr="00CC4368">
        <w:t xml:space="preserve"> } RC1/Am. </w:t>
      </w:r>
      <w:r w:rsidRPr="00CC4368">
        <w:rPr>
          <w:rStyle w:val="HideTWBExt"/>
          <w:noProof w:val="0"/>
          <w:color w:val="auto"/>
        </w:rPr>
        <w:t>&lt;NumAm&gt;</w:t>
      </w:r>
      <w:r w:rsidRPr="00CC4368">
        <w:t>25</w:t>
      </w:r>
      <w:r w:rsidRPr="00CC4368">
        <w:rPr>
          <w:rStyle w:val="HideTWBExt"/>
          <w:noProof w:val="0"/>
          <w:color w:val="auto"/>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color w:val="auto"/>
        </w:rPr>
        <w:t>&lt;NumAm&gt;</w:t>
      </w:r>
      <w:r w:rsidRPr="00CC4368">
        <w:t>25</w:t>
      </w:r>
      <w:r w:rsidRPr="00CC4368">
        <w:rPr>
          <w:rStyle w:val="HideTWBExt"/>
          <w:b w:val="0"/>
          <w:noProof w:val="0"/>
          <w:color w:val="auto"/>
        </w:rPr>
        <w:t>&lt;/NumAm&gt;</w:t>
      </w:r>
    </w:p>
    <w:p w:rsidR="00D814BD" w:rsidRPr="00CC4368" w:rsidRDefault="00D814BD" w:rsidP="00D814BD">
      <w:pPr>
        <w:pStyle w:val="NormalBold"/>
      </w:pPr>
      <w:r w:rsidRPr="00CC4368">
        <w:rPr>
          <w:rStyle w:val="HideTWBExt"/>
          <w:b w:val="0"/>
          <w:noProof w:val="0"/>
          <w:color w:val="auto"/>
        </w:rPr>
        <w:t>&lt;RepeatBlock-By&gt;&lt;Members&gt;</w:t>
      </w:r>
      <w:r w:rsidRPr="00CC4368">
        <w:t>Miguel Urbán Crespo, Dimitrios Papadimoulis, Marisa Matias, Paloma López Bermejo, Emmanuel Maurel, Merja Kyllönen, Martin Schirdewan, Marie-Christine Vergiat, Patrick Le Hyaric, Stelios Kouloglou, Kostadinka Kuneva, Rina Ronja Kari</w:t>
      </w:r>
      <w:r w:rsidRPr="00CC4368">
        <w:rPr>
          <w:rStyle w:val="HideTWBExt"/>
          <w:b w:val="0"/>
          <w:noProof w:val="0"/>
          <w:color w:val="auto"/>
        </w:rPr>
        <w:t>&lt;/Members&gt;</w:t>
      </w:r>
    </w:p>
    <w:p w:rsidR="00D814BD" w:rsidRPr="00CC4368" w:rsidRDefault="00D814BD" w:rsidP="00D814BD">
      <w:r w:rsidRPr="00CC4368">
        <w:rPr>
          <w:rStyle w:val="HideTWBExt"/>
          <w:noProof w:val="0"/>
          <w:color w:val="auto"/>
        </w:rPr>
        <w:t>&lt;AuNomDe&gt;</w:t>
      </w:r>
      <w:r w:rsidRPr="00CC4368">
        <w:rPr>
          <w:rStyle w:val="HideTWBInt"/>
        </w:rPr>
        <w:t>{GUE/NGL}</w:t>
      </w:r>
      <w:r w:rsidRPr="00CC4368">
        <w:t>GUE/NGL-ryhmän puolesta</w:t>
      </w:r>
      <w:r w:rsidRPr="00CC4368">
        <w:rPr>
          <w:rStyle w:val="HideTWBExt"/>
          <w:noProof w:val="0"/>
          <w:color w:val="auto"/>
        </w:rPr>
        <w:t>&lt;/AuNomDe&gt;</w:t>
      </w:r>
    </w:p>
    <w:p w:rsidR="00D814BD" w:rsidRPr="00CC4368" w:rsidRDefault="00D814BD" w:rsidP="00D814BD">
      <w:r w:rsidRPr="00CC4368">
        <w:rPr>
          <w:rStyle w:val="HideTWBExt"/>
          <w:noProof w:val="0"/>
          <w:color w:val="auto"/>
        </w:rPr>
        <w:t>&lt;/RepeatBlock-By&gt;</w:t>
      </w:r>
    </w:p>
    <w:p w:rsidR="00D814BD" w:rsidRPr="00CC4368" w:rsidRDefault="00D814BD" w:rsidP="00D814BD">
      <w:pPr>
        <w:pStyle w:val="ProjRap"/>
      </w:pPr>
      <w:r w:rsidRPr="00CC4368">
        <w:rPr>
          <w:rStyle w:val="HideTWBExt"/>
          <w:b w:val="0"/>
          <w:noProof w:val="0"/>
          <w:color w:val="auto"/>
        </w:rPr>
        <w:t>&lt;TitreType&gt;</w:t>
      </w:r>
      <w:r w:rsidRPr="00CC4368">
        <w:t>Yhteinen päätöslauselmaesitys</w:t>
      </w:r>
      <w:r w:rsidRPr="00CC4368">
        <w:rPr>
          <w:rStyle w:val="HideTWBExt"/>
          <w:b w:val="0"/>
          <w:noProof w:val="0"/>
          <w:color w:val="auto"/>
        </w:rPr>
        <w:t>&lt;/TitreType&gt;</w:t>
      </w:r>
    </w:p>
    <w:p w:rsidR="00D814BD" w:rsidRPr="00CC4368" w:rsidRDefault="00D814BD" w:rsidP="00D814BD">
      <w:pPr>
        <w:pStyle w:val="NormalBold"/>
      </w:pPr>
      <w:r w:rsidRPr="00CC4368">
        <w:rPr>
          <w:rStyle w:val="HideTWBExt"/>
          <w:b w:val="0"/>
          <w:noProof w:val="0"/>
          <w:color w:val="auto"/>
        </w:rPr>
        <w:t>&lt;Rapporteur&gt;</w:t>
      </w:r>
      <w:r w:rsidRPr="00CC4368">
        <w:t>PPE, S&amp;D, ALDE, GUE/NGL, Verts/ALE</w:t>
      </w:r>
      <w:r w:rsidRPr="00CC4368">
        <w:rPr>
          <w:rStyle w:val="HideTWBExt"/>
          <w:b w:val="0"/>
          <w:noProof w:val="0"/>
          <w:color w:val="auto"/>
        </w:rPr>
        <w:t>&lt;/Rapporteur&gt;</w:t>
      </w:r>
    </w:p>
    <w:p w:rsidR="00D814BD" w:rsidRPr="00CC4368" w:rsidRDefault="00D814BD" w:rsidP="00D814BD">
      <w:pPr>
        <w:pStyle w:val="Normal12"/>
      </w:pPr>
      <w:r w:rsidRPr="00CC4368">
        <w:rPr>
          <w:rStyle w:val="HideTWBExt"/>
          <w:noProof w:val="0"/>
          <w:color w:val="auto"/>
        </w:rPr>
        <w:t>&lt;Titre&gt;</w:t>
      </w:r>
      <w:r w:rsidRPr="00CC4368">
        <w:t>Cum ex -skandaali: talousrikollisuus ja nykyisen oikeudellisen kehyksen porsaanreiät</w:t>
      </w:r>
      <w:r w:rsidRPr="00CC4368">
        <w:rPr>
          <w:rStyle w:val="HideTWBExt"/>
          <w:noProof w:val="0"/>
          <w:color w:val="auto"/>
        </w:rPr>
        <w:t>&lt;/Titre&gt;</w:t>
      </w:r>
    </w:p>
    <w:p w:rsidR="00D814BD" w:rsidRPr="00CC4368" w:rsidRDefault="00D814BD" w:rsidP="00D814BD">
      <w:pPr>
        <w:pStyle w:val="NormalBold"/>
      </w:pPr>
      <w:r w:rsidRPr="00CC4368">
        <w:rPr>
          <w:rStyle w:val="HideTWBExt"/>
          <w:b w:val="0"/>
          <w:noProof w:val="0"/>
          <w:color w:val="auto"/>
        </w:rPr>
        <w:t>&lt;DocAmend&gt;</w:t>
      </w:r>
      <w:r w:rsidRPr="00CC4368">
        <w:t>Yhteinen päätöslauselmaesitys</w:t>
      </w:r>
      <w:r w:rsidRPr="00CC4368">
        <w:rPr>
          <w:rStyle w:val="HideTWBExt"/>
          <w:b w:val="0"/>
          <w:noProof w:val="0"/>
          <w:color w:val="auto"/>
        </w:rPr>
        <w:t>&lt;/DocAmend&gt;</w:t>
      </w:r>
    </w:p>
    <w:p w:rsidR="00D814BD" w:rsidRPr="00CC4368" w:rsidRDefault="00D814BD" w:rsidP="00D814BD">
      <w:pPr>
        <w:pStyle w:val="NormalBold"/>
      </w:pPr>
      <w:r w:rsidRPr="00CC4368">
        <w:rPr>
          <w:rStyle w:val="HideTWBExt"/>
          <w:b w:val="0"/>
          <w:noProof w:val="0"/>
          <w:color w:val="auto"/>
        </w:rPr>
        <w:t>&lt;Article&gt;</w:t>
      </w:r>
      <w:r w:rsidRPr="00CC4368">
        <w:t>6 a kohta (uusi)</w:t>
      </w:r>
      <w:r w:rsidRPr="00CC436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DF2E0B">
            <w:pPr>
              <w:pStyle w:val="Normal6"/>
              <w:rPr>
                <w:b/>
                <w:i/>
                <w:noProof w:val="0"/>
                <w:szCs w:val="24"/>
              </w:rPr>
            </w:pPr>
            <w:r w:rsidRPr="00CC4368">
              <w:rPr>
                <w:b/>
                <w:i/>
                <w:noProof w:val="0"/>
              </w:rPr>
              <w:t>6 a.</w:t>
            </w:r>
            <w:r w:rsidRPr="00CC4368">
              <w:rPr>
                <w:b/>
                <w:i/>
                <w:noProof w:val="0"/>
              </w:rPr>
              <w:tab/>
            </w:r>
            <w:r w:rsidRPr="00CC4368">
              <w:rPr>
                <w:b/>
                <w:i/>
                <w:noProof w:val="0"/>
                <w:szCs w:val="24"/>
              </w:rPr>
              <w:t>muistuttaa, että sekä luotto- että rahoituslaitokset samoin kuin veroneuvojat, tilintarkastajat ja lakimiehet ovat rahanpesudirektiivin mukaan ilmoitusvelvollisia ja joutuvat siten noudattamaan tiettyjä velvoitteita rahanpesun estämiseksi ja havaitsemiseksi ja siitä ilmoittamiseksi;</w:t>
            </w:r>
          </w:p>
        </w:tc>
      </w:tr>
    </w:tbl>
    <w:p w:rsidR="00D814BD" w:rsidRPr="00CC4368" w:rsidRDefault="00D814BD" w:rsidP="00C61C16">
      <w:pPr>
        <w:pStyle w:val="Olang"/>
      </w:pPr>
      <w:r w:rsidRPr="00CC4368">
        <w:t xml:space="preserve">Or. </w:t>
      </w:r>
      <w:r w:rsidRPr="00CC4368">
        <w:rPr>
          <w:rStyle w:val="HideTWBExt"/>
          <w:noProof w:val="0"/>
          <w:color w:val="auto"/>
        </w:rPr>
        <w:t>&lt;Original&gt;</w:t>
      </w:r>
      <w:r w:rsidRPr="00CC4368">
        <w:rPr>
          <w:rStyle w:val="HideTWBInt"/>
        </w:rPr>
        <w:t>{EN}</w:t>
      </w:r>
      <w:r w:rsidRPr="00CC4368">
        <w:t>en</w:t>
      </w:r>
      <w:r w:rsidRPr="00CC4368">
        <w:rPr>
          <w:rStyle w:val="HideTWBExt"/>
          <w:noProof w:val="0"/>
          <w:color w:val="auto"/>
        </w:rPr>
        <w:t>&lt;/Original&gt;</w:t>
      </w:r>
    </w:p>
    <w:p w:rsidR="00D814BD" w:rsidRPr="00CC4368" w:rsidRDefault="00D814BD" w:rsidP="00D814BD">
      <w:pPr>
        <w:tabs>
          <w:tab w:val="left" w:pos="-720"/>
        </w:tabs>
        <w:jc w:val="both"/>
        <w:sectPr w:rsidR="00D814BD" w:rsidRPr="00CC4368" w:rsidSect="00CB7DC8">
          <w:footerReference w:type="default" r:id="rId18"/>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color w:val="auto"/>
        </w:rPr>
        <w:t>&lt;/Amend&gt;</w:t>
      </w:r>
    </w:p>
    <w:p w:rsidR="00D814BD" w:rsidRPr="00CC4368" w:rsidRDefault="00D814BD" w:rsidP="00D814BD">
      <w:pPr>
        <w:tabs>
          <w:tab w:val="left" w:pos="5670"/>
        </w:tabs>
      </w:pPr>
      <w:r w:rsidRPr="00CC4368">
        <w:rPr>
          <w:rStyle w:val="HideTWBExt"/>
          <w:noProof w:val="0"/>
          <w:color w:val="auto"/>
        </w:rPr>
        <w:t>&lt;Amend&gt;&lt;Date&gt;</w:t>
      </w:r>
      <w:r w:rsidRPr="00CC4368">
        <w:rPr>
          <w:rStyle w:val="HideTWBInt"/>
        </w:rPr>
        <w:t>{28/11/2018}</w:t>
      </w:r>
      <w:r w:rsidRPr="00CC4368">
        <w:t>28.11.2018</w:t>
      </w:r>
      <w:r w:rsidRPr="00CC4368">
        <w:rPr>
          <w:rStyle w:val="HideTWBExt"/>
          <w:noProof w:val="0"/>
          <w:color w:val="auto"/>
        </w:rPr>
        <w:t>&lt;/Date&gt;</w:t>
      </w:r>
      <w:r w:rsidRPr="00CC4368">
        <w:t xml:space="preserve"> </w:t>
      </w:r>
      <w:r w:rsidRPr="00CC4368">
        <w:rPr>
          <w:rStyle w:val="HideTWBExt"/>
          <w:noProof w:val="0"/>
          <w:color w:val="auto"/>
        </w:rPr>
        <w:t>&lt;RepeatBlock-BNos&gt;&lt;BNos&gt;</w:t>
      </w:r>
      <w:r w:rsidRPr="00CC4368">
        <w:tab/>
      </w:r>
      <w:r w:rsidRPr="00CC4368">
        <w:rPr>
          <w:rStyle w:val="HideTWBExt"/>
          <w:noProof w:val="0"/>
          <w:color w:val="auto"/>
        </w:rPr>
        <w:t>&lt;NoDocSe&gt;</w:t>
      </w:r>
      <w:r w:rsidRPr="00CC4368">
        <w:t>B8-0551/2018</w:t>
      </w:r>
      <w:r w:rsidRPr="00CC4368">
        <w:rPr>
          <w:rStyle w:val="HideTWBExt"/>
          <w:noProof w:val="0"/>
          <w:color w:val="auto"/>
        </w:rPr>
        <w:t>&lt;/NoDocSe&gt;</w:t>
      </w:r>
      <w:r w:rsidRPr="00CC4368">
        <w:t xml:space="preserve"> } </w:t>
      </w:r>
    </w:p>
    <w:p w:rsidR="00D814BD" w:rsidRPr="00CC4368" w:rsidRDefault="00D814BD" w:rsidP="00D814BD">
      <w:pPr>
        <w:pStyle w:val="ZDateAM"/>
        <w:tabs>
          <w:tab w:val="left" w:pos="5670"/>
        </w:tabs>
      </w:pPr>
      <w:r w:rsidRPr="00CC4368">
        <w:rPr>
          <w:rStyle w:val="HideTWBExt"/>
          <w:noProof w:val="0"/>
          <w:color w:val="auto"/>
        </w:rPr>
        <w:t>&lt;/BNos&gt;&lt;/RepeatBlock-BNos&gt;</w:t>
      </w:r>
      <w:r w:rsidRPr="00CC4368">
        <w:tab/>
      </w:r>
      <w:r w:rsidRPr="00CC4368">
        <w:rPr>
          <w:rStyle w:val="HideTWBExt"/>
          <w:noProof w:val="0"/>
          <w:color w:val="auto"/>
        </w:rPr>
        <w:t>&lt;NoDocSe&gt;</w:t>
      </w:r>
      <w:r w:rsidRPr="00CC4368">
        <w:t>B8-0552/2018</w:t>
      </w:r>
      <w:r w:rsidRPr="00CC4368">
        <w:rPr>
          <w:rStyle w:val="HideTWBExt"/>
          <w:noProof w:val="0"/>
          <w:color w:val="auto"/>
        </w:rPr>
        <w:t>&lt;/NoDocSe&gt;</w:t>
      </w:r>
      <w:r w:rsidRPr="00CC4368">
        <w:t xml:space="preserve"> } RC1/Am. </w:t>
      </w:r>
      <w:r w:rsidRPr="00CC4368">
        <w:rPr>
          <w:rStyle w:val="HideTWBExt"/>
          <w:noProof w:val="0"/>
          <w:color w:val="auto"/>
        </w:rPr>
        <w:t>&lt;NumAm&gt;</w:t>
      </w:r>
      <w:r w:rsidRPr="00CC4368">
        <w:t>26</w:t>
      </w:r>
      <w:r w:rsidRPr="00CC4368">
        <w:rPr>
          <w:rStyle w:val="HideTWBExt"/>
          <w:noProof w:val="0"/>
          <w:color w:val="auto"/>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color w:val="auto"/>
        </w:rPr>
        <w:t>&lt;NumAm&gt;</w:t>
      </w:r>
      <w:r w:rsidRPr="00CC4368">
        <w:t>26</w:t>
      </w:r>
      <w:r w:rsidRPr="00CC4368">
        <w:rPr>
          <w:rStyle w:val="HideTWBExt"/>
          <w:b w:val="0"/>
          <w:noProof w:val="0"/>
          <w:color w:val="auto"/>
        </w:rPr>
        <w:t>&lt;/NumAm&gt;</w:t>
      </w:r>
    </w:p>
    <w:p w:rsidR="00D814BD" w:rsidRPr="00CC4368" w:rsidRDefault="00D814BD" w:rsidP="00D814BD">
      <w:pPr>
        <w:pStyle w:val="NormalBold"/>
      </w:pPr>
      <w:r w:rsidRPr="00CC4368">
        <w:rPr>
          <w:rStyle w:val="HideTWBExt"/>
          <w:b w:val="0"/>
          <w:noProof w:val="0"/>
          <w:color w:val="auto"/>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color w:val="auto"/>
        </w:rPr>
        <w:t>&lt;/Members&gt;</w:t>
      </w:r>
    </w:p>
    <w:p w:rsidR="00D814BD" w:rsidRPr="00CC4368" w:rsidRDefault="00D814BD" w:rsidP="00D814BD">
      <w:r w:rsidRPr="00CC4368">
        <w:rPr>
          <w:rStyle w:val="HideTWBExt"/>
          <w:noProof w:val="0"/>
          <w:color w:val="auto"/>
        </w:rPr>
        <w:t>&lt;AuNomDe&gt;</w:t>
      </w:r>
      <w:r w:rsidRPr="00CC4368">
        <w:rPr>
          <w:rStyle w:val="HideTWBInt"/>
        </w:rPr>
        <w:t>{GUE/NGL}</w:t>
      </w:r>
      <w:r w:rsidRPr="00CC4368">
        <w:t>GUE/NGL-ryhmän puolesta</w:t>
      </w:r>
      <w:r w:rsidRPr="00CC4368">
        <w:rPr>
          <w:rStyle w:val="HideTWBExt"/>
          <w:noProof w:val="0"/>
          <w:color w:val="auto"/>
        </w:rPr>
        <w:t>&lt;/AuNomDe&gt;</w:t>
      </w:r>
    </w:p>
    <w:p w:rsidR="00D814BD" w:rsidRPr="00CC4368" w:rsidRDefault="00D814BD" w:rsidP="00D814BD">
      <w:r w:rsidRPr="00CC4368">
        <w:rPr>
          <w:rStyle w:val="HideTWBExt"/>
          <w:noProof w:val="0"/>
          <w:color w:val="auto"/>
        </w:rPr>
        <w:t>&lt;/RepeatBlock-By&gt;</w:t>
      </w:r>
    </w:p>
    <w:p w:rsidR="00D814BD" w:rsidRPr="00CC4368" w:rsidRDefault="00D814BD" w:rsidP="00D814BD">
      <w:pPr>
        <w:pStyle w:val="ProjRap"/>
      </w:pPr>
      <w:r w:rsidRPr="00CC4368">
        <w:rPr>
          <w:rStyle w:val="HideTWBExt"/>
          <w:b w:val="0"/>
          <w:noProof w:val="0"/>
          <w:color w:val="auto"/>
        </w:rPr>
        <w:t>&lt;TitreType&gt;</w:t>
      </w:r>
      <w:r w:rsidRPr="00CC4368">
        <w:t>Yhteinen päätöslauselmaesitys</w:t>
      </w:r>
      <w:r w:rsidRPr="00CC4368">
        <w:rPr>
          <w:rStyle w:val="HideTWBExt"/>
          <w:b w:val="0"/>
          <w:noProof w:val="0"/>
          <w:color w:val="auto"/>
        </w:rPr>
        <w:t>&lt;/TitreType&gt;</w:t>
      </w:r>
    </w:p>
    <w:p w:rsidR="00D814BD" w:rsidRPr="00CC4368" w:rsidRDefault="00D814BD" w:rsidP="00D814BD">
      <w:pPr>
        <w:pStyle w:val="NormalBold"/>
      </w:pPr>
      <w:r w:rsidRPr="00CC4368">
        <w:rPr>
          <w:rStyle w:val="HideTWBExt"/>
          <w:b w:val="0"/>
          <w:noProof w:val="0"/>
          <w:color w:val="auto"/>
        </w:rPr>
        <w:t>&lt;Rapporteur&gt;</w:t>
      </w:r>
      <w:r w:rsidRPr="00CC4368">
        <w:t>PPE, S&amp;D, ALDE, GUE/NGL, Verts/ALE</w:t>
      </w:r>
      <w:r w:rsidRPr="00CC4368">
        <w:rPr>
          <w:rStyle w:val="HideTWBExt"/>
          <w:b w:val="0"/>
          <w:noProof w:val="0"/>
          <w:color w:val="auto"/>
        </w:rPr>
        <w:t>&lt;/Rapporteur&gt;</w:t>
      </w:r>
    </w:p>
    <w:p w:rsidR="00D814BD" w:rsidRPr="00CC4368" w:rsidRDefault="00D814BD" w:rsidP="00D814BD">
      <w:pPr>
        <w:pStyle w:val="Normal12"/>
      </w:pPr>
      <w:r w:rsidRPr="00CC4368">
        <w:rPr>
          <w:rStyle w:val="HideTWBExt"/>
          <w:noProof w:val="0"/>
          <w:color w:val="auto"/>
        </w:rPr>
        <w:t>&lt;Titre&gt;</w:t>
      </w:r>
      <w:r w:rsidRPr="00CC4368">
        <w:t>Cum ex -skandaali: talousrikollisuus ja nykyisen oikeudellisen kehyksen porsaanreiät</w:t>
      </w:r>
      <w:r w:rsidRPr="00CC4368">
        <w:rPr>
          <w:rStyle w:val="HideTWBExt"/>
          <w:noProof w:val="0"/>
          <w:color w:val="auto"/>
        </w:rPr>
        <w:t>&lt;/Titre&gt;</w:t>
      </w:r>
    </w:p>
    <w:p w:rsidR="00D814BD" w:rsidRPr="00CC4368" w:rsidRDefault="00D814BD" w:rsidP="00D814BD">
      <w:pPr>
        <w:pStyle w:val="NormalBold"/>
      </w:pPr>
      <w:r w:rsidRPr="00CC4368">
        <w:rPr>
          <w:rStyle w:val="HideTWBExt"/>
          <w:b w:val="0"/>
          <w:noProof w:val="0"/>
          <w:color w:val="auto"/>
        </w:rPr>
        <w:t>&lt;DocAmend&gt;</w:t>
      </w:r>
      <w:r w:rsidRPr="00CC4368">
        <w:t>Yhteinen päätöslauselmaesitys</w:t>
      </w:r>
      <w:r w:rsidRPr="00CC4368">
        <w:rPr>
          <w:rStyle w:val="HideTWBExt"/>
          <w:b w:val="0"/>
          <w:noProof w:val="0"/>
          <w:color w:val="auto"/>
        </w:rPr>
        <w:t>&lt;/DocAmend&gt;</w:t>
      </w:r>
    </w:p>
    <w:p w:rsidR="00D814BD" w:rsidRPr="00CC4368" w:rsidRDefault="00D814BD" w:rsidP="00D814BD">
      <w:pPr>
        <w:pStyle w:val="NormalBold"/>
      </w:pPr>
      <w:r w:rsidRPr="00CC4368">
        <w:rPr>
          <w:rStyle w:val="HideTWBExt"/>
          <w:b w:val="0"/>
          <w:noProof w:val="0"/>
          <w:color w:val="auto"/>
        </w:rPr>
        <w:t>&lt;Article&gt;</w:t>
      </w:r>
      <w:r w:rsidRPr="00CC4368">
        <w:t>7 a kohta (uusi)</w:t>
      </w:r>
      <w:r w:rsidRPr="00CC436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D814BD" w:rsidP="00DF2E0B">
            <w:pPr>
              <w:pStyle w:val="Normal6"/>
              <w:rPr>
                <w:noProof w:val="0"/>
              </w:rPr>
            </w:pPr>
            <w:r w:rsidRPr="00CC4368">
              <w:rPr>
                <w:noProof w:val="0"/>
              </w:rPr>
              <w:t xml:space="preserve"> </w:t>
            </w:r>
          </w:p>
        </w:tc>
        <w:tc>
          <w:tcPr>
            <w:tcW w:w="4876" w:type="dxa"/>
          </w:tcPr>
          <w:p w:rsidR="00D814BD" w:rsidRPr="00CC4368" w:rsidRDefault="00D814BD" w:rsidP="00AF7ED2">
            <w:pPr>
              <w:pStyle w:val="Normal6"/>
              <w:rPr>
                <w:b/>
                <w:i/>
                <w:noProof w:val="0"/>
                <w:szCs w:val="24"/>
              </w:rPr>
            </w:pPr>
            <w:r w:rsidRPr="00CC4368">
              <w:rPr>
                <w:b/>
                <w:i/>
                <w:noProof w:val="0"/>
              </w:rPr>
              <w:t>7 a.</w:t>
            </w:r>
            <w:r w:rsidRPr="00CC4368">
              <w:rPr>
                <w:b/>
                <w:i/>
                <w:noProof w:val="0"/>
              </w:rPr>
              <w:tab/>
              <w:t>kehottaa myös kansallisia toimivaltaisia viranomaisia tarvittaessa käynnistämään rikostutkintoja, käyttämään oikeudellisia välineitä epäilyttävien varojen jäädyttämiseksi, käynnistämään tutkimuksia skandaaliin mahdollisesti sekaantuneiden johtokuntien toimista sekä määräämään asianomaisille osapuolille asianmukaisia ja varoittavia seuraamuksia;</w:t>
            </w:r>
            <w:r w:rsidRPr="00CC4368">
              <w:rPr>
                <w:b/>
                <w:i/>
                <w:noProof w:val="0"/>
                <w:szCs w:val="24"/>
              </w:rPr>
              <w:t xml:space="preserve"> katsoo, että sekä näiden rikosten tekijät että niiden mahdollistajat, joihin kuuluu veroneuvojien ohella myös lakimiehiä, kirjanpitäjiä ja pankkeja, olisi saatettava viipymättä oikeuden eteen; korostaa, että on nopeasti lopetettava valkokaulusrikollisten rankaisemattomuus ja varmistettava varainhoitosäädösten täytäntöönpanon entistä parempi valvonta;</w:t>
            </w:r>
          </w:p>
        </w:tc>
      </w:tr>
    </w:tbl>
    <w:p w:rsidR="00D814BD" w:rsidRPr="00CC4368" w:rsidRDefault="00D814BD" w:rsidP="00C61C16">
      <w:pPr>
        <w:pStyle w:val="Olang"/>
      </w:pPr>
      <w:r w:rsidRPr="00CC4368">
        <w:t xml:space="preserve">Or. </w:t>
      </w:r>
      <w:r w:rsidRPr="00CC4368">
        <w:rPr>
          <w:rStyle w:val="HideTWBExt"/>
          <w:noProof w:val="0"/>
          <w:color w:val="auto"/>
        </w:rPr>
        <w:t>&lt;Original&gt;</w:t>
      </w:r>
      <w:r w:rsidRPr="00CC4368">
        <w:rPr>
          <w:rStyle w:val="HideTWBInt"/>
        </w:rPr>
        <w:t>{EN}</w:t>
      </w:r>
      <w:r w:rsidRPr="00CC4368">
        <w:t>en</w:t>
      </w:r>
      <w:r w:rsidRPr="00CC4368">
        <w:rPr>
          <w:rStyle w:val="HideTWBExt"/>
          <w:noProof w:val="0"/>
          <w:color w:val="auto"/>
        </w:rPr>
        <w:t>&lt;/Original&gt;</w:t>
      </w:r>
    </w:p>
    <w:p w:rsidR="00D814BD" w:rsidRPr="00CC4368" w:rsidRDefault="00D814BD" w:rsidP="00D814BD">
      <w:pPr>
        <w:tabs>
          <w:tab w:val="left" w:pos="-720"/>
        </w:tabs>
        <w:jc w:val="both"/>
        <w:sectPr w:rsidR="00D814BD" w:rsidRPr="00CC4368" w:rsidSect="00CB7DC8">
          <w:footerReference w:type="default" r:id="rId19"/>
          <w:footnotePr>
            <w:numRestart w:val="eachPage"/>
          </w:footnotePr>
          <w:endnotePr>
            <w:numFmt w:val="decimal"/>
          </w:endnotePr>
          <w:pgSz w:w="11906" w:h="16838" w:code="9"/>
          <w:pgMar w:top="1134" w:right="1418" w:bottom="1418" w:left="1418" w:header="1134" w:footer="669" w:gutter="0"/>
          <w:cols w:space="720"/>
          <w:noEndnote/>
        </w:sectPr>
      </w:pPr>
    </w:p>
    <w:p w:rsidR="00D814BD" w:rsidRPr="00CC4368" w:rsidRDefault="00D814BD" w:rsidP="00D814BD">
      <w:r w:rsidRPr="00CC4368">
        <w:rPr>
          <w:rStyle w:val="HideTWBExt"/>
          <w:noProof w:val="0"/>
          <w:color w:val="auto"/>
        </w:rPr>
        <w:t>&lt;/Amend&gt;</w:t>
      </w:r>
    </w:p>
    <w:p w:rsidR="00D814BD" w:rsidRPr="00CC4368" w:rsidRDefault="00D814BD" w:rsidP="00D814BD">
      <w:pPr>
        <w:tabs>
          <w:tab w:val="left" w:pos="5670"/>
        </w:tabs>
      </w:pPr>
      <w:r w:rsidRPr="00CC4368">
        <w:rPr>
          <w:rStyle w:val="HideTWBExt"/>
          <w:noProof w:val="0"/>
          <w:color w:val="auto"/>
        </w:rPr>
        <w:t>&lt;Amend&gt;&lt;Date&gt;</w:t>
      </w:r>
      <w:r w:rsidRPr="00CC4368">
        <w:rPr>
          <w:rStyle w:val="HideTWBInt"/>
        </w:rPr>
        <w:t>{28/11/2018}</w:t>
      </w:r>
      <w:r w:rsidRPr="00CC4368">
        <w:t>28.11.2018</w:t>
      </w:r>
      <w:r w:rsidRPr="00CC4368">
        <w:rPr>
          <w:rStyle w:val="HideTWBExt"/>
          <w:noProof w:val="0"/>
          <w:color w:val="auto"/>
        </w:rPr>
        <w:t>&lt;/Date&gt;</w:t>
      </w:r>
      <w:r w:rsidRPr="00CC4368">
        <w:t xml:space="preserve"> </w:t>
      </w:r>
      <w:r w:rsidRPr="00CC4368">
        <w:rPr>
          <w:rStyle w:val="HideTWBExt"/>
          <w:noProof w:val="0"/>
          <w:color w:val="auto"/>
        </w:rPr>
        <w:t>&lt;RepeatBlock-BNos&gt;&lt;BNos&gt;</w:t>
      </w:r>
      <w:r w:rsidRPr="00CC4368">
        <w:tab/>
      </w:r>
      <w:r w:rsidRPr="00CC4368">
        <w:rPr>
          <w:rStyle w:val="HideTWBExt"/>
          <w:noProof w:val="0"/>
          <w:color w:val="auto"/>
        </w:rPr>
        <w:t>&lt;NoDocSe&gt;</w:t>
      </w:r>
      <w:r w:rsidRPr="00CC4368">
        <w:t>B8-0551/2018</w:t>
      </w:r>
      <w:r w:rsidRPr="00CC4368">
        <w:rPr>
          <w:rStyle w:val="HideTWBExt"/>
          <w:noProof w:val="0"/>
          <w:color w:val="auto"/>
        </w:rPr>
        <w:t>&lt;/NoDocSe&gt;</w:t>
      </w:r>
      <w:r w:rsidRPr="00CC4368">
        <w:t xml:space="preserve"> } </w:t>
      </w:r>
    </w:p>
    <w:p w:rsidR="00D814BD" w:rsidRPr="00CC4368" w:rsidRDefault="00D814BD" w:rsidP="00D814BD">
      <w:pPr>
        <w:pStyle w:val="ZDateAM"/>
        <w:tabs>
          <w:tab w:val="left" w:pos="5670"/>
        </w:tabs>
      </w:pPr>
      <w:r w:rsidRPr="00CC4368">
        <w:rPr>
          <w:rStyle w:val="HideTWBExt"/>
          <w:noProof w:val="0"/>
          <w:color w:val="auto"/>
        </w:rPr>
        <w:t>&lt;/BNos&gt;&lt;/RepeatBlock-BNos&gt;</w:t>
      </w:r>
      <w:r w:rsidRPr="00CC4368">
        <w:tab/>
      </w:r>
      <w:r w:rsidRPr="00CC4368">
        <w:rPr>
          <w:rStyle w:val="HideTWBExt"/>
          <w:noProof w:val="0"/>
          <w:color w:val="auto"/>
        </w:rPr>
        <w:t>&lt;NoDocSe&gt;</w:t>
      </w:r>
      <w:r w:rsidRPr="00CC4368">
        <w:t>B8-0552/2018</w:t>
      </w:r>
      <w:r w:rsidRPr="00CC4368">
        <w:rPr>
          <w:rStyle w:val="HideTWBExt"/>
          <w:noProof w:val="0"/>
          <w:color w:val="auto"/>
        </w:rPr>
        <w:t>&lt;/NoDocSe&gt;</w:t>
      </w:r>
      <w:r w:rsidRPr="00CC4368">
        <w:t xml:space="preserve"> } RC1/Am. </w:t>
      </w:r>
      <w:r w:rsidRPr="00CC4368">
        <w:rPr>
          <w:rStyle w:val="HideTWBExt"/>
          <w:noProof w:val="0"/>
          <w:color w:val="auto"/>
        </w:rPr>
        <w:t>&lt;NumAm&gt;</w:t>
      </w:r>
      <w:r w:rsidRPr="00CC4368">
        <w:t>27</w:t>
      </w:r>
      <w:r w:rsidRPr="00CC4368">
        <w:rPr>
          <w:rStyle w:val="HideTWBExt"/>
          <w:noProof w:val="0"/>
          <w:color w:val="auto"/>
        </w:rPr>
        <w:t>&lt;/NumAm&gt;</w:t>
      </w:r>
    </w:p>
    <w:p w:rsidR="00D814BD" w:rsidRPr="00CC4368" w:rsidRDefault="00D814BD" w:rsidP="00D814BD">
      <w:pPr>
        <w:pStyle w:val="AMNumberTabs"/>
      </w:pPr>
      <w:r w:rsidRPr="00CC4368">
        <w:t>Tarkistus</w:t>
      </w:r>
      <w:r w:rsidRPr="00CC4368">
        <w:tab/>
      </w:r>
      <w:r w:rsidRPr="00CC4368">
        <w:tab/>
      </w:r>
      <w:r w:rsidRPr="00CC4368">
        <w:rPr>
          <w:rStyle w:val="HideTWBExt"/>
          <w:b w:val="0"/>
          <w:noProof w:val="0"/>
          <w:color w:val="auto"/>
        </w:rPr>
        <w:t>&lt;NumAm&gt;</w:t>
      </w:r>
      <w:r w:rsidRPr="00CC4368">
        <w:t>27</w:t>
      </w:r>
      <w:r w:rsidRPr="00CC4368">
        <w:rPr>
          <w:rStyle w:val="HideTWBExt"/>
          <w:b w:val="0"/>
          <w:noProof w:val="0"/>
          <w:color w:val="auto"/>
        </w:rPr>
        <w:t>&lt;/NumAm&gt;</w:t>
      </w:r>
    </w:p>
    <w:p w:rsidR="00D814BD" w:rsidRPr="00CC4368" w:rsidRDefault="00D814BD" w:rsidP="00D814BD">
      <w:pPr>
        <w:pStyle w:val="NormalBold"/>
      </w:pPr>
      <w:r w:rsidRPr="00CC4368">
        <w:rPr>
          <w:rStyle w:val="HideTWBExt"/>
          <w:b w:val="0"/>
          <w:noProof w:val="0"/>
          <w:color w:val="auto"/>
        </w:rPr>
        <w:t>&lt;RepeatBlock-By&gt;&lt;Members&gt;</w:t>
      </w:r>
      <w:r w:rsidRPr="00CC4368">
        <w:t>Miguel Urbán Crespo, Dimitrios Papadimoulis, Marisa Matias, Paloma López Bermejo, Emmanuel Maurel, Merja Kyllönen, Martin Schirdewan, Marie-Christine Vergiat, Patrick Le Hyaric, Stelios Kouloglou, Kostadinka Kuneva</w:t>
      </w:r>
      <w:r w:rsidRPr="00CC4368">
        <w:rPr>
          <w:rStyle w:val="HideTWBExt"/>
          <w:b w:val="0"/>
          <w:noProof w:val="0"/>
          <w:color w:val="auto"/>
        </w:rPr>
        <w:t>&lt;/Members&gt;</w:t>
      </w:r>
    </w:p>
    <w:p w:rsidR="00D814BD" w:rsidRPr="00CC4368" w:rsidRDefault="00D814BD" w:rsidP="00D814BD">
      <w:r w:rsidRPr="00CC4368">
        <w:rPr>
          <w:rStyle w:val="HideTWBExt"/>
          <w:noProof w:val="0"/>
          <w:color w:val="auto"/>
        </w:rPr>
        <w:t>&lt;AuNomDe&gt;</w:t>
      </w:r>
      <w:r w:rsidRPr="00CC4368">
        <w:rPr>
          <w:rStyle w:val="HideTWBInt"/>
        </w:rPr>
        <w:t>{GUE/NGL}</w:t>
      </w:r>
      <w:r w:rsidRPr="00CC4368">
        <w:t>GUE/NGL-ryhmän puolesta</w:t>
      </w:r>
      <w:r w:rsidRPr="00CC4368">
        <w:rPr>
          <w:rStyle w:val="HideTWBExt"/>
          <w:noProof w:val="0"/>
          <w:color w:val="auto"/>
        </w:rPr>
        <w:t>&lt;/AuNomDe&gt;</w:t>
      </w:r>
    </w:p>
    <w:p w:rsidR="00D814BD" w:rsidRPr="00CC4368" w:rsidRDefault="00D814BD" w:rsidP="00D814BD">
      <w:r w:rsidRPr="00CC4368">
        <w:rPr>
          <w:rStyle w:val="HideTWBExt"/>
          <w:noProof w:val="0"/>
          <w:color w:val="auto"/>
        </w:rPr>
        <w:t>&lt;/RepeatBlock-By&gt;</w:t>
      </w:r>
    </w:p>
    <w:p w:rsidR="00D814BD" w:rsidRPr="00CC4368" w:rsidRDefault="00D814BD" w:rsidP="00D814BD">
      <w:pPr>
        <w:pStyle w:val="ProjRap"/>
      </w:pPr>
      <w:r w:rsidRPr="00CC4368">
        <w:rPr>
          <w:rStyle w:val="HideTWBExt"/>
          <w:b w:val="0"/>
          <w:noProof w:val="0"/>
          <w:color w:val="auto"/>
        </w:rPr>
        <w:t>&lt;TitreType&gt;</w:t>
      </w:r>
      <w:r w:rsidRPr="00CC4368">
        <w:t>Yhteinen päätöslauselmaesitys</w:t>
      </w:r>
      <w:r w:rsidRPr="00CC4368">
        <w:rPr>
          <w:rStyle w:val="HideTWBExt"/>
          <w:b w:val="0"/>
          <w:noProof w:val="0"/>
          <w:color w:val="auto"/>
        </w:rPr>
        <w:t>&lt;/TitreType&gt;</w:t>
      </w:r>
    </w:p>
    <w:p w:rsidR="00D814BD" w:rsidRPr="00CC4368" w:rsidRDefault="00D814BD" w:rsidP="00D814BD">
      <w:pPr>
        <w:pStyle w:val="NormalBold"/>
      </w:pPr>
      <w:r w:rsidRPr="00CC4368">
        <w:rPr>
          <w:rStyle w:val="HideTWBExt"/>
          <w:b w:val="0"/>
          <w:noProof w:val="0"/>
          <w:color w:val="auto"/>
        </w:rPr>
        <w:t>&lt;Rapporteur&gt;</w:t>
      </w:r>
      <w:r w:rsidRPr="00CC4368">
        <w:t>PPE, S&amp;D, ALDE, GUE/NGL, Verts/ALE</w:t>
      </w:r>
      <w:r w:rsidRPr="00CC4368">
        <w:rPr>
          <w:rStyle w:val="HideTWBExt"/>
          <w:b w:val="0"/>
          <w:noProof w:val="0"/>
          <w:color w:val="auto"/>
        </w:rPr>
        <w:t>&lt;/Rapporteur&gt;</w:t>
      </w:r>
    </w:p>
    <w:p w:rsidR="00D814BD" w:rsidRPr="00CC4368" w:rsidRDefault="00D814BD" w:rsidP="00D814BD">
      <w:pPr>
        <w:pStyle w:val="Normal12"/>
      </w:pPr>
      <w:r w:rsidRPr="00CC4368">
        <w:rPr>
          <w:rStyle w:val="HideTWBExt"/>
          <w:noProof w:val="0"/>
          <w:color w:val="auto"/>
        </w:rPr>
        <w:t>&lt;Titre&gt;</w:t>
      </w:r>
      <w:r w:rsidRPr="00CC4368">
        <w:t>Cum ex -skandaali: talousrikollisuus ja nykyisen oikeudellisen kehyksen porsaanreiät</w:t>
      </w:r>
      <w:r w:rsidRPr="00CC4368">
        <w:rPr>
          <w:rStyle w:val="HideTWBExt"/>
          <w:noProof w:val="0"/>
          <w:color w:val="auto"/>
        </w:rPr>
        <w:t>&lt;/Titre&gt;</w:t>
      </w:r>
    </w:p>
    <w:p w:rsidR="00D814BD" w:rsidRPr="00CC4368" w:rsidRDefault="00D814BD" w:rsidP="00D814BD">
      <w:pPr>
        <w:pStyle w:val="NormalBold"/>
      </w:pPr>
      <w:r w:rsidRPr="00CC4368">
        <w:rPr>
          <w:rStyle w:val="HideTWBExt"/>
          <w:b w:val="0"/>
          <w:noProof w:val="0"/>
          <w:color w:val="auto"/>
        </w:rPr>
        <w:t>&lt;DocAmend&gt;</w:t>
      </w:r>
      <w:r w:rsidRPr="00CC4368">
        <w:t>Yhteinen päätöslauselmaesitys</w:t>
      </w:r>
      <w:r w:rsidRPr="00CC4368">
        <w:rPr>
          <w:rStyle w:val="HideTWBExt"/>
          <w:b w:val="0"/>
          <w:noProof w:val="0"/>
          <w:color w:val="auto"/>
        </w:rPr>
        <w:t>&lt;/DocAmend&gt;</w:t>
      </w:r>
    </w:p>
    <w:p w:rsidR="00D814BD" w:rsidRPr="00CC4368" w:rsidRDefault="00D814BD" w:rsidP="00D814BD">
      <w:pPr>
        <w:pStyle w:val="NormalBold"/>
      </w:pPr>
      <w:r w:rsidRPr="00CC4368">
        <w:rPr>
          <w:rStyle w:val="HideTWBExt"/>
          <w:b w:val="0"/>
          <w:noProof w:val="0"/>
          <w:color w:val="auto"/>
        </w:rPr>
        <w:t>&lt;Article&gt;</w:t>
      </w:r>
      <w:r w:rsidRPr="00CC4368">
        <w:t>7 b kohta (uusi)</w:t>
      </w:r>
      <w:r w:rsidRPr="00CC436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14BD" w:rsidRPr="00CC4368" w:rsidTr="00DF2E0B">
        <w:trPr>
          <w:jc w:val="center"/>
        </w:trPr>
        <w:tc>
          <w:tcPr>
            <w:tcW w:w="9752" w:type="dxa"/>
            <w:gridSpan w:val="2"/>
          </w:tcPr>
          <w:p w:rsidR="00D814BD" w:rsidRPr="00CC4368" w:rsidRDefault="00D814BD" w:rsidP="00DF2E0B">
            <w:pPr>
              <w:keepNext/>
            </w:pPr>
          </w:p>
        </w:tc>
      </w:tr>
      <w:tr w:rsidR="00D814BD" w:rsidRPr="00CC4368" w:rsidTr="00DF2E0B">
        <w:trPr>
          <w:jc w:val="center"/>
        </w:trPr>
        <w:tc>
          <w:tcPr>
            <w:tcW w:w="4876" w:type="dxa"/>
          </w:tcPr>
          <w:p w:rsidR="00D814BD" w:rsidRPr="00CC4368" w:rsidRDefault="00D814BD" w:rsidP="00DF2E0B">
            <w:pPr>
              <w:pStyle w:val="ColumnHeading"/>
              <w:keepNext/>
            </w:pPr>
            <w:r w:rsidRPr="00CC4368">
              <w:t>Yhteinen päätöslauselmaesitys</w:t>
            </w:r>
          </w:p>
        </w:tc>
        <w:tc>
          <w:tcPr>
            <w:tcW w:w="4876" w:type="dxa"/>
          </w:tcPr>
          <w:p w:rsidR="00D814BD" w:rsidRPr="00CC4368" w:rsidRDefault="00D814BD" w:rsidP="00DF2E0B">
            <w:pPr>
              <w:pStyle w:val="ColumnHeading"/>
              <w:keepNext/>
            </w:pPr>
            <w:r w:rsidRPr="00CC4368">
              <w:t>Tarkistus</w:t>
            </w:r>
          </w:p>
        </w:tc>
      </w:tr>
      <w:tr w:rsidR="00D814BD" w:rsidRPr="00CC4368" w:rsidTr="00DF2E0B">
        <w:trPr>
          <w:jc w:val="center"/>
        </w:trPr>
        <w:tc>
          <w:tcPr>
            <w:tcW w:w="4876" w:type="dxa"/>
          </w:tcPr>
          <w:p w:rsidR="00D814BD" w:rsidRPr="00CC4368" w:rsidRDefault="00705F73" w:rsidP="00DF2E0B">
            <w:pPr>
              <w:pStyle w:val="Normal6"/>
              <w:rPr>
                <w:noProof w:val="0"/>
              </w:rPr>
            </w:pPr>
            <w:r w:rsidRPr="00CC4368">
              <w:rPr>
                <w:noProof w:val="0"/>
              </w:rPr>
              <w:t xml:space="preserve"> </w:t>
            </w:r>
          </w:p>
        </w:tc>
        <w:tc>
          <w:tcPr>
            <w:tcW w:w="4876" w:type="dxa"/>
          </w:tcPr>
          <w:p w:rsidR="00D814BD" w:rsidRPr="00CC4368" w:rsidRDefault="00705F73" w:rsidP="00705F73">
            <w:pPr>
              <w:pStyle w:val="Normal6"/>
              <w:rPr>
                <w:b/>
                <w:i/>
                <w:noProof w:val="0"/>
                <w:szCs w:val="24"/>
              </w:rPr>
            </w:pPr>
            <w:r w:rsidRPr="00CC4368">
              <w:rPr>
                <w:b/>
                <w:i/>
                <w:noProof w:val="0"/>
              </w:rPr>
              <w:t>7 b.</w:t>
            </w:r>
            <w:r w:rsidRPr="00CC4368">
              <w:rPr>
                <w:b/>
                <w:i/>
                <w:noProof w:val="0"/>
              </w:rPr>
              <w:tab/>
            </w:r>
            <w:r w:rsidRPr="00CC4368">
              <w:rPr>
                <w:b/>
                <w:i/>
                <w:noProof w:val="0"/>
                <w:szCs w:val="24"/>
              </w:rPr>
              <w:t>kannustaa kansallisia tilintarkastustuomioistumia mahdollisuuksien mukaan tarkastamaan osinkoja ja osakekauppaa koskeviin pääomatuloihin liittyviä veronpalautusmenettelyjä, jotta voidaan havaita Cum ex -skandaalin seurauksena mahdollisesti aiheutuneet menetykset ja tunnistaa kansallisen tason porsaanreiät, ja kehottaa tässä yhteydessä seuraamaan Itävallan tilintarkastustuomioistuimen esimerkkiä</w:t>
            </w:r>
            <w:r w:rsidRPr="00CC4368">
              <w:rPr>
                <w:b/>
                <w:i/>
                <w:noProof w:val="0"/>
                <w:szCs w:val="24"/>
                <w:vertAlign w:val="superscript"/>
              </w:rPr>
              <w:t>1</w:t>
            </w:r>
            <w:r w:rsidRPr="00CC4368">
              <w:rPr>
                <w:b/>
                <w:i/>
                <w:noProof w:val="0"/>
                <w:szCs w:val="24"/>
              </w:rPr>
              <w:t>;</w:t>
            </w:r>
          </w:p>
          <w:p w:rsidR="00705F73" w:rsidRPr="00CC4368" w:rsidRDefault="00705F73" w:rsidP="00705F73">
            <w:pPr>
              <w:pStyle w:val="Normal6"/>
              <w:rPr>
                <w:b/>
                <w:i/>
                <w:noProof w:val="0"/>
                <w:szCs w:val="24"/>
              </w:rPr>
            </w:pPr>
            <w:r w:rsidRPr="00CC4368">
              <w:rPr>
                <w:b/>
                <w:i/>
                <w:noProof w:val="0"/>
                <w:szCs w:val="24"/>
              </w:rPr>
              <w:t>_________________</w:t>
            </w:r>
          </w:p>
          <w:p w:rsidR="00705F73" w:rsidRPr="00CC4368" w:rsidRDefault="00705F73" w:rsidP="0057240C">
            <w:pPr>
              <w:pStyle w:val="Normal6"/>
              <w:rPr>
                <w:b/>
                <w:i/>
                <w:noProof w:val="0"/>
                <w:sz w:val="20"/>
              </w:rPr>
            </w:pPr>
            <w:r w:rsidRPr="00CC4368">
              <w:rPr>
                <w:b/>
                <w:i/>
                <w:noProof w:val="0"/>
                <w:sz w:val="20"/>
                <w:vertAlign w:val="superscript"/>
              </w:rPr>
              <w:t>1</w:t>
            </w:r>
            <w:r w:rsidR="0057240C" w:rsidRPr="00CC4368">
              <w:rPr>
                <w:b/>
                <w:i/>
                <w:noProof w:val="0"/>
                <w:sz w:val="20"/>
              </w:rPr>
              <w:tab/>
            </w:r>
            <w:r w:rsidRPr="00CC4368">
              <w:rPr>
                <w:b/>
                <w:i/>
                <w:noProof w:val="0"/>
              </w:rPr>
              <w:t>Katso https://www.rechnungshof.gv.at/en/news/news/cumex-trades-the-need-for-clear-statutory-provisions.html</w:t>
            </w:r>
          </w:p>
        </w:tc>
      </w:tr>
    </w:tbl>
    <w:p w:rsidR="00D814BD" w:rsidRPr="00CC4368" w:rsidRDefault="00D814BD" w:rsidP="00C61C16">
      <w:pPr>
        <w:pStyle w:val="Olang"/>
      </w:pPr>
      <w:r w:rsidRPr="00CC4368">
        <w:t xml:space="preserve">Or. </w:t>
      </w:r>
      <w:r w:rsidRPr="00CC4368">
        <w:rPr>
          <w:rStyle w:val="HideTWBExt"/>
          <w:noProof w:val="0"/>
          <w:color w:val="auto"/>
        </w:rPr>
        <w:t>&lt;Original&gt;</w:t>
      </w:r>
      <w:r w:rsidR="00705F73" w:rsidRPr="00CC4368">
        <w:rPr>
          <w:rStyle w:val="HideTWBInt"/>
        </w:rPr>
        <w:t>{EN}</w:t>
      </w:r>
      <w:r w:rsidR="00705F73" w:rsidRPr="00CC4368">
        <w:t>en</w:t>
      </w:r>
      <w:r w:rsidRPr="00CC4368">
        <w:rPr>
          <w:rStyle w:val="HideTWBExt"/>
          <w:noProof w:val="0"/>
          <w:color w:val="auto"/>
        </w:rPr>
        <w:t>&lt;/Original&gt;</w:t>
      </w:r>
    </w:p>
    <w:p w:rsidR="00D814BD" w:rsidRPr="00CC4368" w:rsidRDefault="00D814BD" w:rsidP="00D814BD">
      <w:r w:rsidRPr="00CC4368">
        <w:rPr>
          <w:rStyle w:val="HideTWBExt"/>
          <w:noProof w:val="0"/>
          <w:color w:val="auto"/>
        </w:rPr>
        <w:t>&lt;/Amend&gt;</w:t>
      </w:r>
    </w:p>
    <w:p w:rsidR="006B7EE0" w:rsidRPr="00CC4368" w:rsidRDefault="006B7EE0">
      <w:pPr>
        <w:tabs>
          <w:tab w:val="left" w:pos="-720"/>
        </w:tabs>
      </w:pPr>
      <w:bookmarkStart w:id="2" w:name="InsideFooter"/>
      <w:r w:rsidRPr="00CC4368">
        <w:rPr>
          <w:rStyle w:val="HideTWBExt"/>
          <w:noProof w:val="0"/>
          <w:color w:val="auto"/>
        </w:rPr>
        <w:t>&lt;/RepeatBlock-Amend&gt;</w:t>
      </w:r>
      <w:bookmarkEnd w:id="2"/>
    </w:p>
    <w:sectPr w:rsidR="006B7EE0" w:rsidRPr="00CC4368">
      <w:headerReference w:type="even" r:id="rId20"/>
      <w:footerReference w:type="default" r:id="rId21"/>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31" w:rsidRPr="00CC4368" w:rsidRDefault="004F4431">
      <w:r w:rsidRPr="00CC4368">
        <w:separator/>
      </w:r>
    </w:p>
  </w:endnote>
  <w:endnote w:type="continuationSeparator" w:id="0">
    <w:p w:rsidR="004F4431" w:rsidRPr="00CC4368" w:rsidRDefault="004F4431">
      <w:r w:rsidRPr="00CC43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E8" w:rsidRDefault="00344C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705F73"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noProof w:val="0"/>
        <w:lang w:val="de-DE"/>
      </w:rPr>
      <w:t>&lt;PathFdR&gt;</w:t>
    </w:r>
    <w:r w:rsidR="00CC4368" w:rsidRPr="009F486B">
      <w:rPr>
        <w:lang w:val="de-DE"/>
      </w:rPr>
      <w:t>AM\1170530FI.docx</w:t>
    </w:r>
    <w:r w:rsidRPr="009F486B">
      <w:rPr>
        <w:rStyle w:val="HideTWBExt"/>
        <w:noProof w:val="0"/>
        <w:lang w:val="de-DE"/>
      </w:rPr>
      <w:t>&lt;/PathFdR&gt;</w:t>
    </w:r>
    <w:r w:rsidRPr="009F486B">
      <w:rPr>
        <w:lang w:val="de-DE"/>
      </w:rPr>
      <w:tab/>
      <w:t>PE</w:t>
    </w:r>
    <w:r w:rsidRPr="009F486B">
      <w:rPr>
        <w:rStyle w:val="HideTWBExt"/>
        <w:noProof w:val="0"/>
        <w:lang w:val="de-DE"/>
      </w:rPr>
      <w:t>&lt;NoPE&gt;</w:t>
    </w:r>
    <w:r w:rsidRPr="009F486B">
      <w:rPr>
        <w:lang w:val="de-DE"/>
      </w:rPr>
      <w:t>631.544</w:t>
    </w:r>
    <w:r w:rsidRPr="009F486B">
      <w:rPr>
        <w:rStyle w:val="HideTWBExt"/>
        <w:noProof w:val="0"/>
        <w:lang w:val="de-DE"/>
      </w:rPr>
      <w:t>&lt;/NoPE&gt;&lt;Version&gt;</w:t>
    </w:r>
    <w:r w:rsidRPr="009F486B">
      <w:rPr>
        <w:lang w:val="de-DE"/>
      </w:rPr>
      <w:t>v01-00</w:t>
    </w:r>
    <w:r w:rsidRPr="009F486B">
      <w:rPr>
        <w:rStyle w:val="HideTWBExt"/>
        <w:noProof w:val="0"/>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noProof w:val="0"/>
      </w:rPr>
      <w:t>&lt;NoPE&gt;</w:t>
    </w:r>
    <w:r w:rsidRPr="009F486B">
      <w:t>631.545</w:t>
    </w:r>
    <w:r w:rsidRPr="009F486B">
      <w:rPr>
        <w:rStyle w:val="HideTWBExt"/>
        <w:noProof w:val="0"/>
      </w:rPr>
      <w:t>&lt;/NoPE&gt;&lt;Version&gt;</w:t>
    </w:r>
    <w:r w:rsidRPr="009F486B">
      <w:t>v01-00</w:t>
    </w:r>
    <w:r w:rsidRPr="009F486B">
      <w:rPr>
        <w:rStyle w:val="HideTWBExt"/>
        <w:noProof w:val="0"/>
      </w:rPr>
      <w:t>&lt;/Version&gt;</w:t>
    </w:r>
    <w:r w:rsidRPr="009F486B">
      <w:t xml:space="preserve"> } RC1</w:t>
    </w:r>
  </w:p>
  <w:p w:rsidR="00650345" w:rsidRPr="00CC4368" w:rsidRDefault="00B92F29" w:rsidP="00B92F29">
    <w:pPr>
      <w:pStyle w:val="Footer2"/>
      <w:tabs>
        <w:tab w:val="center" w:pos="4535"/>
      </w:tabs>
    </w:pPr>
    <w:r w:rsidRPr="00CC4368">
      <w:t>FI</w:t>
    </w:r>
    <w:r w:rsidRPr="00CC4368">
      <w:tab/>
    </w:r>
    <w:r w:rsidRPr="00CC4368">
      <w:rPr>
        <w:b w:val="0"/>
        <w:i/>
        <w:color w:val="C0C0C0"/>
        <w:sz w:val="22"/>
      </w:rPr>
      <w:t>Moninaisuudessaan yhtenäinen</w:t>
    </w:r>
    <w:r w:rsidRPr="00CC4368">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E8" w:rsidRDefault="00344C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29" w:rsidRPr="009F486B" w:rsidRDefault="00B92F29" w:rsidP="00B92F29">
    <w:pPr>
      <w:pStyle w:val="Footer"/>
      <w:rPr>
        <w:lang w:val="de-DE"/>
      </w:rPr>
    </w:pPr>
    <w:r w:rsidRPr="009F486B">
      <w:rPr>
        <w:rStyle w:val="HideTWBExt"/>
        <w:lang w:val="de-DE"/>
      </w:rPr>
      <w:t>&lt;PathFdR&gt;</w:t>
    </w:r>
    <w:r w:rsidR="00CC4368" w:rsidRPr="009F486B">
      <w:rPr>
        <w:lang w:val="de-DE"/>
      </w:rPr>
      <w:t>AM\1170530FI.docx</w:t>
    </w:r>
    <w:r w:rsidRPr="009F486B">
      <w:rPr>
        <w:rStyle w:val="HideTWBExt"/>
        <w:lang w:val="de-DE"/>
      </w:rPr>
      <w:t>&lt;/PathFdR&gt;</w:t>
    </w:r>
    <w:r w:rsidRPr="009F486B">
      <w:rPr>
        <w:lang w:val="de-DE"/>
      </w:rPr>
      <w:tab/>
      <w:t>PE</w:t>
    </w:r>
    <w:r w:rsidRPr="009F486B">
      <w:rPr>
        <w:rStyle w:val="HideTWBExt"/>
        <w:lang w:val="de-DE"/>
      </w:rPr>
      <w:t>&lt;NoPE&gt;</w:t>
    </w:r>
    <w:r w:rsidRPr="009F486B">
      <w:rPr>
        <w:lang w:val="de-DE"/>
      </w:rPr>
      <w:t>631.544</w:t>
    </w:r>
    <w:r w:rsidRPr="009F486B">
      <w:rPr>
        <w:rStyle w:val="HideTWBExt"/>
        <w:lang w:val="de-DE"/>
      </w:rPr>
      <w:t>&lt;/NoPE&gt;&lt;Version&gt;</w:t>
    </w:r>
    <w:r w:rsidRPr="009F486B">
      <w:rPr>
        <w:lang w:val="de-DE"/>
      </w:rPr>
      <w:t>v01-00</w:t>
    </w:r>
    <w:r w:rsidRPr="009F486B">
      <w:rPr>
        <w:rStyle w:val="HideTWBExt"/>
        <w:lang w:val="de-DE"/>
      </w:rPr>
      <w:t>&lt;/Version&gt;</w:t>
    </w:r>
    <w:r w:rsidRPr="009F486B">
      <w:rPr>
        <w:lang w:val="de-DE"/>
      </w:rPr>
      <w:t xml:space="preserve"> }</w:t>
    </w:r>
  </w:p>
  <w:p w:rsidR="00B92F29" w:rsidRPr="009F486B" w:rsidRDefault="00B92F29" w:rsidP="00B92F29">
    <w:pPr>
      <w:pStyle w:val="Footer"/>
    </w:pPr>
    <w:r w:rsidRPr="009F486B">
      <w:rPr>
        <w:lang w:val="de-DE"/>
      </w:rPr>
      <w:tab/>
    </w:r>
    <w:r w:rsidRPr="009F486B">
      <w:t>PE</w:t>
    </w:r>
    <w:r w:rsidRPr="009F486B">
      <w:rPr>
        <w:rStyle w:val="HideTWBExt"/>
      </w:rPr>
      <w:t>&lt;NoPE&gt;</w:t>
    </w:r>
    <w:r w:rsidRPr="009F486B">
      <w:t>631.545</w:t>
    </w:r>
    <w:r w:rsidRPr="009F486B">
      <w:rPr>
        <w:rStyle w:val="HideTWBExt"/>
      </w:rPr>
      <w:t>&lt;/NoPE&gt;&lt;Version&gt;</w:t>
    </w:r>
    <w:r w:rsidRPr="009F486B">
      <w:t>v01-00</w:t>
    </w:r>
    <w:r w:rsidRPr="009F486B">
      <w:rPr>
        <w:rStyle w:val="HideTWBExt"/>
      </w:rPr>
      <w:t>&lt;/Version&gt;</w:t>
    </w:r>
    <w:r w:rsidRPr="009F486B">
      <w:t xml:space="preserve"> } RC1</w:t>
    </w:r>
  </w:p>
  <w:p w:rsidR="00D814BD" w:rsidRPr="00F30119" w:rsidRDefault="00B92F29" w:rsidP="00B92F29">
    <w:pPr>
      <w:pStyle w:val="Footer2"/>
      <w:tabs>
        <w:tab w:val="center" w:pos="4535"/>
      </w:tabs>
    </w:pPr>
    <w:r>
      <w:t>FI</w:t>
    </w:r>
    <w:r>
      <w:tab/>
    </w:r>
    <w:r w:rsidRPr="00B92F29">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31" w:rsidRPr="00CC4368" w:rsidRDefault="004F4431">
      <w:r w:rsidRPr="00CC4368">
        <w:separator/>
      </w:r>
    </w:p>
  </w:footnote>
  <w:footnote w:type="continuationSeparator" w:id="0">
    <w:p w:rsidR="004F4431" w:rsidRPr="00CC4368" w:rsidRDefault="004F4431">
      <w:r w:rsidRPr="00CC43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E8" w:rsidRDefault="0034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E8" w:rsidRDefault="0034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E8" w:rsidRDefault="00344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7"/>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82805 HideTWBExt;}{\s16\ql \li0\ri0\nowidctlpar\tqc\tx4153\tqr\tx8306\wrapdefault\aspalpha\aspnum\faauto\adjustright\rin0\lin0\itap0 \rtlch\fcs1 \af0\afs20\alang1025 \ltrch\fcs0 _x000d__x000a_\fs24\lang2057\langfe2057\cgrid\langnp2057\langfenp2057 \sbasedon0 \snext16 \slink17 \spriority0 \styrsid11082805 footer;}{\*\cs17 \additive \rtlch\fcs1 \af0 \ltrch\fcs0 \fs24 \sbasedon10 \slink16 \slocked \spriority0 \styrsid11082805 Footer Char;}{_x000d__x000a_\s18\ql \li-850\ri-850\sa240\widctlpar\tqr\tx9921\wrapdefault\aspalpha\aspnum\faauto\adjustright\rin-850\lin-850\itap0 \rtlch\fcs1 \af1\afs20\alang1025 \ltrch\fcs0 \b\f1\fs48\lang2057\langfe2057\cgrid\langnp2057\langfenp2057 _x000d__x000a_\sbasedon0 \snext0 \spriority0 \styrsid11082805 Footer2;}}{\*\rsidtbl \rsid24658\rsid80719\rsid735077\rsid2892074\rsid4666813\rsid6641733\rsid9636012\rsid11082805\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11\dy14\hr15\min19}_x000d__x000a_{\revtim\yr2018\mo11\dy14\hr15\min19}{\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10\pgbrdrhead\pgbrdrfoot\nolnhtadjtbl\nojkernpunct\rsidroot1108280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80719 \chftnsep _x000d__x000a_\par }}{\*\ftnsepc \ltrpar \pard\plain \ltrpar\ql \li0\ri0\widctlpar\wrapdefault\aspalpha\aspnum\faauto\adjustright\rin0\lin0\itap0 \rtlch\fcs1 \af0\afs20\alang1025 \ltrch\fcs0 \fs24\lang2057\langfe2057\cgrid\langnp2057\langfenp2057 {\rtlch\fcs1 \af0 _x000d__x000a_\ltrch\fcs0 \insrsid80719 \chftnsepc _x000d__x000a_\par }}{\*\aftnsep \ltrpar \pard\plain \ltrpar\ql \li0\ri0\widctlpar\wrapdefault\aspalpha\aspnum\faauto\adjustright\rin0\lin0\itap0 \rtlch\fcs1 \af0\afs20\alang1025 \ltrch\fcs0 \fs24\lang2057\langfe2057\cgrid\langnp2057\langfenp2057 {\rtlch\fcs1 \af0 _x000d__x000a_\ltrch\fcs0 \insrsid80719 \chftnsep _x000d__x000a_\par }}{\*\aftnsepc \ltrpar \pard\plain \ltrpar\ql \li0\ri0\widctlpar\wrapdefault\aspalpha\aspnum\faauto\adjustright\rin0\lin0\itap0 \rtlch\fcs1 \af0\afs20\alang1025 \ltrch\fcs0 \fs24\lang2057\langfe2057\cgrid\langnp2057\langfenp2057 {\rtlch\fcs1 \af0 _x000d__x000a_\ltrch\fcs0 \insrsid80719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082805\charrsid15925529 &lt;PathFdR&gt;}{\rtlch\fcs1 \af0 \ltrch\fcs0 \fs22\insrsid11082805\charrsid10384919 AM\\_x000d__x000a_1169128EN.docx}{\rtlch\fcs1 \af0 \ltrch\fcs0 \cs15\v\f1\fs20\cf9\insrsid11082805\charrsid15925529 &lt;/PathFdR&gt;}{\rtlch\fcs1 \af0 \ltrch\fcs0 \fs22\insrsid11082805\charrsid15925529  }{\rtlch\fcs1 \af0 \ltrch\fcs0 _x000d__x000a_\cs15\v\f1\fs20\cf9\insrsid11082805\charrsid15925529 &lt;RepeatBlock-PEFooter&gt;&lt;PEFooter&gt;}{\rtlch\fcs1 \af0 \ltrch\fcs0 \fs22\insrsid11082805\charrsid15925529 \tab PE}{\rtlch\fcs1 \af0 \ltrch\fcs0 \cs15\v\f1\fs20\cf9\insrsid11082805\charrsid15925529 &lt;NoPE&gt;}{_x000d__x000a_\rtlch\fcs1 \af0 \ltrch\fcs0 \fs22\insrsid11082805 624.424}{\rtlch\fcs1 \af0 \ltrch\fcs0 \cs15\v\f1\fs20\cf9\insrsid11082805\charrsid15925529 &lt;/NoPE&gt;&lt;Version&gt;}{\rtlch\fcs1 \af0 \ltrch\fcs0 \fs22\insrsid11082805\charrsid15925529 v}{\rtlch\fcs1 \af0 _x000d__x000a_\ltrch\fcs0 \fs22\insrsid11082805 01-00}{\rtlch\fcs1 \af0 \ltrch\fcs0 \cs15\v\f1\fs20\cf9\insrsid11082805\charrsid15925529 &lt;/Version&gt;}{\rtlch\fcs1 \af0 \ltrch\fcs0 \fs22\insrsid11082805\charrsid15925529  \} _x000d__x000a_\par }\pard \ltrpar\ql \li0\ri0\widctlpar\tx6237\wrapdefault\aspalpha\aspnum\faauto\adjustright\rin0\lin0\itap0\pararsid10384919 {\rtlch\fcs1 \af0 \ltrch\fcs0 \cs15\v\f1\fs20\cf9\lang1036\langfe2057\langnp1036\insrsid11082805\charrsid10384919 &lt;/PEFooter&gt;_x000d__x000a_&lt;PEFooter&gt;}{\rtlch\fcs1 \af0 \ltrch\fcs0 \fs22\lang1036\langfe2057\langnp1036\insrsid11082805\charrsid10384919 \tab PE}{\rtlch\fcs1 \af0 \ltrch\fcs0 \cs15\v\f1\fs20\cf9\lang1036\langfe2057\langnp1036\insrsid11082805\charrsid10384919 &lt;NoPE&gt;}{\rtlch\fcs1 _x000d__x000a_\af0 \ltrch\fcs0 \fs22\lang1036\langfe2057\langnp1036\insrsid11082805\charrsid10384919 631.519}{\rtlch\fcs1 \af0 \ltrch\fcs0 \cs15\v\f1\fs20\cf9\lang1036\langfe2057\langnp1036\insrsid11082805\charrsid10384919 &lt;/NoPE&gt;&lt;Version&gt;}{\rtlch\fcs1 \af0 _x000d__x000a_\ltrch\fcs0 \fs22\lang1036\langfe2057\langnp1036\insrsid11082805\charrsid10384919 v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rtlch\fcs1 \af0 \ltrch\fcs0 \cs15\v\f1\fs20\cf9\lang1036\langfe2057\langnp1036\insrsid11082805\charrsid10384919 &lt;PEFooter&gt;}{_x000d__x000a_\rtlch\fcs1 \af0 \ltrch\fcs0 \fs22\lang1036\langfe2057\langnp1036\insrsid11082805\charrsid10384919 \tab PE}{\rtlch\fcs1 \af0 \ltrch\fcs0 \cs15\v\f1\fs20\cf9\lang1036\langfe2057\langnp1036\insrsid11082805\charrsid10384919 &lt;NoPE&gt;}{\rtlch\fcs1 \af0 _x000d__x000a_\ltrch\fcs0 \fs22\lang1036\langfe2057\langnp1036\insrsid11082805 631.520}{\rtlch\fcs1 \af0 \ltrch\fcs0 \cs15\v\f1\fs20\cf9\lang1036\langfe2057\langnp1036\insrsid11082805\charrsid10384919 &lt;/NoPE&gt;&lt;Version&gt;}{\rtlch\fcs1 \af0 \ltrch\fcs0 _x000d__x000a_\fs22\lang1036\langfe2057\langnp1036\insrsid11082805\charrsid10384919 v}{\rtlch\fcs1 \af0 \ltrch\fcs0 \fs22\lang1036\langfe2057\langnp1036\insrsid11082805 01-00}{\rtlch\fcs1 \af0 \ltrch\fcs0 _x000d__x000a_\cs15\v\f1\fs20\cf9\lang1036\langfe2057\langnp1036\insrsid11082805\charrsid10384919 &lt;/Version&gt;}{\rtlch\fcs1 \af0 \ltrch\fcs0 \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 631.522}{\rtlch\fcs1 \af0 \ltrch\fcs0 _x000d__x000a_\cs15\v\f1\fs20\cf9\lang1036\langfe2057\langnp1036\insrsid11082805\charrsid10384919 &lt;/NoPE&gt;&lt;Version&gt;}{\rtlch\fcs1 \af0 \ltrch\fcs0 \fs22\lang1036\langfe2057\langnp1036\insrsid11082805\charrsid10384919 v}{\rtlch\fcs1 \af0 \ltrch\fcs0 _x000d__x000a_\fs22\lang1036\langfe2057\langnp1036\insrsid11082805 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 631.523}{\rtlch\fcs1 \af0 \ltrch\fcs0 _x000d__x000a_\cs15\v\f1\fs20\cf9\lang1036\langfe2057\langnp1036\insrsid11082805\charrsid10384919 &lt;/NoPE&gt;&lt;Version&gt;}{\rtlch\fcs1 \af0 \ltrch\fcs0 \fs22\lang1036\langfe2057\langnp1036\insrsid11082805\charrsid10384919 v}{\rtlch\fcs1 \af0 \ltrch\fcs0 _x000d__x000a_\fs22\lang1036\langfe2057\langnp1036\insrsid11082805 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charrsid10384919 631.526}{\rtlch\fcs1 \af0 _x000d__x000a_\ltrch\fcs0 \cs15\v\f1\fs20\cf9\lang1036\langfe2057\langnp1036\insrsid11082805\charrsid10384919 &lt;/NoPE&gt;&lt;Version&gt;}{\rtlch\fcs1 \af0 \ltrch\fcs0 \fs22\lang1036\langfe2057\langnp1036\insrsid11082805\charrsid10384919 v}{\rtlch\fcs1 \af0 \ltrch\fcs0 _x000d__x000a_\fs22\lang1036\langfe2057\langnp1036\insrsid11082805\charrsid10384919 01-00}{\rtlch\fcs1 \af0 \ltrch\fcs0 \cs15\v\f1\fs20\cf9\lang1036\langfe2057\langnp1036\insrsid11082805\charrsid10384919 &lt;/Version&gt;}{\rtlch\fcs1 \af0 \ltrch\fcs0 _x000d__x000a_\fs22\lang1036\langfe2057\langnp1036\insrsid11082805\charrsid10384919  \} _x000d__x000a_\par }{\rtlch\fcs1 \af0 \ltrch\fcs0 \cs15\v\f1\fs20\cf9\insrsid11082805\charrsid15925529 &lt;/PEFooter&gt;}{\rtlch\fcs1 \af0 \ltrch\fcs0 \cs15\v\f1\fs20\cf9\insrsid11082805\charrsid15925529 &lt;/RepeatBlock-PEFooter&gt;}{\rtlch\fcs1 \af0 \ltrch\fcs0 _x000d__x000a_\fs22\insrsid11082805\charrsid15925529 \tab PE}{\rtlch\fcs1 \af0 \ltrch\fcs0 \cs15\v\f1\fs20\cf9\insrsid11082805\charrsid15925529 &lt;NoPE&gt;}{\rtlch\fcs1 \af0 \ltrch\fcs0 \fs22\insrsid11082805 631.528}{\rtlch\fcs1 \af0 \ltrch\fcs0 _x000d__x000a_\cs15\v\f1\fs20\cf9\insrsid11082805\charrsid15925529 &lt;/NoPE&gt;&lt;Version&gt;}{\rtlch\fcs1 \af0 \ltrch\fcs0 \fs22\insrsid11082805\charrsid15925529 v}{\rtlch\fcs1 \af0 \ltrch\fcs0 \fs22\insrsid11082805 01-00}{\rtlch\fcs1 \af0 \ltrch\fcs0 _x000d__x000a_\cs15\v\f1\fs20\cf9\insrsid11082805\charrsid15925529 &lt;/Version&gt;}{\rtlch\fcs1 \af0 \ltrch\fcs0 \fs22\insrsid11082805\charrsid15925529  \} RC1_x000d__x000a_\par }\pard\plain \ltrpar\s18\ql \li-850\ri-850\sa240\widctlpar\tqc\tx4536\tqr\tx9921\wrapdefault\aspalpha\aspnum\faauto\adjustright\rin-850\lin-850\itap0\pararsid10834498 \rtlch\fcs1 \af1\afs20\alang1025 \ltrch\fcs0 _x000d__x000a_\b\f1\fs48\lang2057\langfe2057\cgrid\langnp2057\langfenp2057 {\field{\*\fldinst {\rtlch\fcs1 \af1 \ltrch\fcs0 \insrsid11082805\charrsid15925529  DOCPROPERTY &quot;&lt;Extension&gt;&quot; }}{\fldrslt {\rtlch\fcs1 \af1 \ltrch\fcs0 \insrsid11082805 EN}}}\sectd \ltrsect_x000d__x000a_\linex0\endnhere\sectdefaultcl\sftnbj {\rtlch\fcs1 \af1 \ltrch\fcs0 \cf16\insrsid11082805\charrsid15925529 \tab }{\rtlch\fcs1 \af1\afs22 \ltrch\fcs0 \b0\i\fs22\cf16\insrsid11082805 United in diversity}{\rtlch\fcs1 \af1 \ltrch\fcs0 _x000d__x000a_\cf16\insrsid11082805\charrsid15925529 \tab }{\field{\*\fldinst {\rtlch\fcs1 \af1 \ltrch\fcs0 \insrsid11082805\charrsid15925529  DOCPROPERTY &quot;&lt;Extension&gt;&quot; }}{\fldrslt {\rtlch\fcs1 \af1 \ltrch\fcs0 \insrsid11082805 EN}}}\sectd \ltrsect_x000d__x000a_\linex0\endnhere\sectdefaultcl\sftnbj {\rtlch\fcs1 \af1 \ltrch\fcs0 \insrsid11082805\charrsid15925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082805 \rtlch\fcs1 \af0\afs20\alang1025 \ltrch\fcs0 \fs24\lang2057\langfe2057\cgrid\langnp2057\langfenp2057 {\rtlch\fcs1 \af0 \ltrch\fcs0 \insrsid11082805\charrsid15925529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9_x000d__x000a_c41b25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7"/>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7635 HideTWBExt;}{\s16\ql \li0\ri0\nowidctlpar\tqc\tx4153\tqr\tx8306\wrapdefault\aspalpha\aspnum\faauto\adjustright\rin0\lin0\itap0 \rtlch\fcs1 \af0\afs20\alang1025 \ltrch\fcs0 _x000d__x000a_\fs24\lang2057\langfe2057\cgrid\langnp2057\langfenp2057 \sbasedon0 \snext16 \slink17 \spriority0 \styrsid9127635 footer;}{\*\cs17 \additive \rtlch\fcs1 \af0 \ltrch\fcs0 \fs24 \sbasedon10 \slink16 \slocked \spriority0 \styrsid9127635 Footer Char;}{\*\cs18 _x000d__x000a_\additive \v\cf15 \spriority0 \styrsid9127635 HideTWBInt;}{\s19\ql \li-850\ri-850\sa240\widctlpar\tqr\tx9921\wrapdefault\aspalpha\aspnum\faauto\adjustright\rin-850\lin-850\itap0 \rtlch\fcs1 \af1\afs20\alang1025 \ltrch\fcs0 _x000d__x000a_\b\f1\fs48\lang2057\langfe2057\cgrid\langnp2057\langfenp2057 \sbasedon0 \snext0 \spriority0 \styrsid9127635 Footer2;}{\s20\ql \li0\ri0\nowidctlpar\wrapdefault\aspalpha\aspnum\faauto\adjustright\rin0\lin0\itap0 \rtlch\fcs1 \af0\afs20\alang1025 \ltrch\fcs0 _x000d__x000a_\b\fs24\lang2057\langfe2057\cgrid\langnp2057\langfenp2057 \sbasedon0 \snext20 \slink25 \spriority0 \styrsid9127635 NormalBold;}{\s21\ql \li0\ri0\sa120\nowidctlpar\wrapdefault\aspalpha\aspnum\faauto\adjustright\rin0\lin0\itap0 \rtlch\fcs1 _x000d__x000a_\af0\afs20\alang1025 \ltrch\fcs0 \fs24\lang1024\langfe1024\cgrid\noproof\langnp2057\langfenp2057 \sbasedon0 \snext21 \slink26 \spriority0 \styrsid9127635 Normal6;}{_x000d__x000a_\s22\ql \li0\ri0\sa240\nowidctlpar\wrapdefault\aspalpha\aspnum\faauto\adjustright\rin0\lin0\itap0 \rtlch\fcs1 \af0\afs20\alang1025 \ltrch\fcs0 \fs24\lang2057\langfe2057\cgrid\langnp2057\langfenp2057 \sbasedon0 \snext22 \spriority0 \styrsid9127635 _x000d__x000a_Normal12;}{\s23\ql \li0\ri-284\nowidctlpar\tqr\tx9072\wrapdefault\aspalpha\aspnum\faauto\adjustright\rin-284\lin0\itap0 \rtlch\fcs1 \af0\afs20\alang1025 \ltrch\fcs0 \b\fs24\lang2057\langfe2057\cgrid\langnp2057\langfenp2057 _x000d__x000a_\sbasedon0 \snext23 \spriority0 \styrsid9127635 ProjRap;}{\s24\qr \li0\ri0\sb240\sa240\nowidctlpar\wrapdefault\aspalpha\aspnum\faauto\adjustright\rin0\lin0\itap0 \rtlch\fcs1 \af0\afs20\alang1025 \ltrch\fcs0 _x000d__x000a_\fs24\lang2057\langfe2057\cgrid\langnp2057\langfenp2057 \sbasedon0 \snext24 \spriority0 \styrsid9127635 Olang;}{\*\cs25 \additive \b\fs24 \slink20 \slocked \spriority0 \styrsid9127635 NormalBold Char;}{\*\cs26 \additive \fs24\lang1024\langfe1024\noproof _x000d__x000a_\slink21 \slocked \spriority0 \styrsid9127635 Normal6 Char;}{\s27\qc \li0\ri0\sa240\nowidctlpar\wrapdefault\aspalpha\aspnum\faauto\adjustright\rin0\lin0\itap0 \rtlch\fcs1 \af0\afs20\alang1025 \ltrch\fcs0 _x000d__x000a_\i\fs24\lang2057\langfe2057\cgrid\langnp2057\langfenp2057 \sbasedon0 \snext27 \spriority0 \styrsid9127635 ColumnHeading;}{\s28\ql \li0\ri-284\nowidctlpar\tqr\tx9072\wrapdefault\aspalpha\aspnum\faauto\adjustright\rin-284\lin0\itap0 \rtlch\fcs1 _x000d__x000a_\af0\afs20\alang1025 \ltrch\fcs0 \fs24\lang2057\langfe2057\cgrid\langnp2057\langfenp2057 \sbasedon0 \snext28 \spriority0 \styrsid9127635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127635 AMNumberTabs;}}{\*\rsidtbl \rsid24658\rsid735077\rsid2892074\rsid4666813\rsid6641733\rsid9127635\rsid9636012\rsid11215221\rsid12154954_x000d__x000a_\rsid14424199\rsid15204470\rsid15285974\rsid15557066\rsid15950462\rsid16324206\rsid16662270}{\mmathPr\mmathFont34\mbrkBin0\mbrkBinSub0\msmallFrac0\mdispDef1\mlMargin0\mrMargin0\mdefJc1\mwrapIndent1440\mintLim0\mnaryLim1}{\info{\author DE WILDE Alice}_x000d__x000a_{\operator DE WILDE Alice}{\creatim\yr2018\mo11\dy14\hr15\min15}{\revtim\yr2018\mo11\dy14\hr15\min15}{\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2763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557066 \chftnsep _x000d__x000a_\par }}{\*\ftnsepc \ltrpar \pard\plain \ltrpar\ql \li0\ri0\widctlpar\wrapdefault\aspalpha\aspnum\faauto\adjustright\rin0\lin0\itap0 \rtlch\fcs1 \af0\afs20\alang1025 \ltrch\fcs0 \fs24\lang2057\langfe2057\cgrid\langnp2057\langfenp2057 {\rtlch\fcs1 \af0 _x000d__x000a_\ltrch\fcs0 \insrsid15557066 \chftnsepc _x000d__x000a_\par }}{\*\aftnsep \ltrpar \pard\plain \ltrpar\ql \li0\ri0\widctlpar\wrapdefault\aspalpha\aspnum\faauto\adjustright\rin0\lin0\itap0 \rtlch\fcs1 \af0\afs20\alang1025 \ltrch\fcs0 \fs24\lang2057\langfe2057\cgrid\langnp2057\langfenp2057 {\rtlch\fcs1 \af0 _x000d__x000a_\ltrch\fcs0 \insrsid15557066 \chftnsep _x000d__x000a_\par }}{\*\aftnsepc \ltrpar \pard\plain \ltrpar\ql \li0\ri0\widctlpar\wrapdefault\aspalpha\aspnum\faauto\adjustright\rin0\lin0\itap0 \rtlch\fcs1 \af0\afs20\alang1025 \ltrch\fcs0 \fs24\lang2057\langfe2057\cgrid\langnp2057\langfenp2057 {\rtlch\fcs1 \af0 _x000d__x000a_\ltrch\fcs0 \insrsid15557066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9127635\charrsid15925529 &lt;PathFdR&gt;}{\rtlch\fcs1 \af0 \ltrch\fcs0 \fs22\cf10\insrsid9127635\charrsid15925529 _x000d__x000a_\uc1\u9668\'3f}{\rtlch\fcs1 \af0 \ltrch\fcs0 \fs22\insrsid9127635\charrsid15925529 #}{\rtlch\fcs1 \af0 \ltrch\fcs0 \cs18\v\cf15\insrsid9127635\charrsid15925529 TXTROUTE@@}{\rtlch\fcs1 \af0 \ltrch\fcs0 \fs22\insrsid9127635\charrsid15925529 #}{\rtlch\fcs1 _x000d__x000a_\af0 \ltrch\fcs0 \fs22\cf10\insrsid9127635\charrsid15925529 \uc1\u9658\'3f}{\rtlch\fcs1 \af0 \ltrch\fcs0 \cs15\v\f1\fs20\cf9\insrsid9127635\charrsid15925529 &lt;/PathFdR&gt;}{\rtlch\fcs1 \af0 \ltrch\fcs0 \fs22\insrsid9127635\charrsid15925529  }{\rtlch\fcs1 _x000d__x000a_\af0 \ltrch\fcs0 \cs15\v\f1\fs20\cf9\insrsid9127635\charrsid15925529 &lt;RepeatBlock-PEFooter&gt;}{\rtlch\fcs1 \af0 \ltrch\fcs0 \fs22\insrsid9127635\charrsid15925529 #}{\rtlch\fcs1 \af0 \ltrch\fcs0 \cs18\v\cf15\insrsid9127635\charrsid15925529 &gt;&gt;&gt;NVAR@How _x000d__x000a_many PE numbers?@PEFooter}{\rtlch\fcs1 \af0 \ltrch\fcs0 \fs22\insrsid9127635\charrsid15925529 #}{\rtlch\fcs1 \af0 \ltrch\fcs0 \cs15\v\f1\fs20\cf9\insrsid9127635\charrsid15925529 &lt;PEFooter&gt;}{\rtlch\fcs1 \af0 \ltrch\fcs0 _x000d__x000a_\fs22\insrsid9127635\charrsid15925529 \tab PE}{\rtlch\fcs1 \af0 \ltrch\fcs0 \cs15\v\f1\fs20\cf9\insrsid9127635\charrsid15925529 &lt;NoPE&gt;}{\rtlch\fcs1 \af0 \ltrch\fcs0 \fs22\cf10\insrsid9127635\charrsid15925529 \uc1\u9668\'3f}{\rtlch\fcs1 \af0 \ltrch\fcs0 _x000d__x000a_\fs22\insrsid9127635\charrsid15925529 #}{\rtlch\fcs1 \af0 \ltrch\fcs0 \cs18\v\cf15\insrsid9127635\charrsid15925529 TXTNRPE\'a7@NRPE@}{\rtlch\fcs1 \af0 \ltrch\fcs0 \fs22\insrsid9127635\charrsid15925529 #}{\rtlch\fcs1 \af0 \ltrch\fcs0 _x000d__x000a_\fs22\cf10\insrsid9127635\charrsid15925529 \uc1\u9658\'3f}{\rtlch\fcs1 \af0 \ltrch\fcs0 \cs15\v\f1\fs20\cf9\insrsid9127635\charrsid15925529 &lt;/NoPE&gt;&lt;Version&gt;}{\rtlch\fcs1 \af0 \ltrch\fcs0 \fs22\insrsid9127635\charrsid15925529 v}{\rtlch\fcs1 \af0 _x000d__x000a_\ltrch\fcs0 \fs22\cf10\insrsid9127635\charrsid15925529 \uc1\u9668\'3f}{\rtlch\fcs1 \af0 \ltrch\fcs0 \fs22\insrsid9127635\charrsid15925529 #}{\rtlch\fcs1 \af0 \ltrch\fcs0 \cs18\v\cf15\insrsid9127635\charrsid15925529 TXTVERSION\'a7@NRV@}{\rtlch\fcs1 \af0 _x000d__x000a_\ltrch\fcs0 \fs22\insrsid9127635\charrsid15925529 #}{\rtlch\fcs1 \af0 \ltrch\fcs0 \fs22\cf10\insrsid9127635\charrsid15925529 \uc1\u9658\'3f}{\rtlch\fcs1 \af0 \ltrch\fcs0 \cs15\v\f1\fs20\cf9\insrsid9127635\charrsid15925529 &lt;/Version&gt;}{\rtlch\fcs1 \af0 _x000d__x000a_\ltrch\fcs0 \fs22\insrsid9127635\charrsid15925529  \} _x000d__x000a_\par }{\rtlch\fcs1 \af0 \ltrch\fcs0 \cs15\v\f1\fs20\cf9\insrsid9127635\charrsid15925529 &lt;/PEFooter&gt;&lt;&lt;&lt;&lt;/RepeatBlock-PEFooter&gt;}{\rtlch\fcs1 \af0 \ltrch\fcs0 \fs22\insrsid9127635\charrsid15925529 \tab PE}{\rtlch\fcs1 \af0 \ltrch\fcs0 _x000d__x000a_\cs15\v\f1\fs20\cf9\insrsid9127635\charrsid15925529 &lt;NoPE&gt;}{\rtlch\fcs1 \af0 \ltrch\fcs0 \fs22\cf10\insrsid9127635\charrsid15925529 \uc1\u9668\'3f}{\rtlch\fcs1 \af0 \ltrch\fcs0 \fs22\insrsid9127635\charrsid15925529 #}{\rtlch\fcs1 \af0 \ltrch\fcs0 _x000d__x000a_\cs18\v\cf15\insrsid9127635\charrsid15925529 TXTNRPE\'a7@NRPE@}{\rtlch\fcs1 \af0 \ltrch\fcs0 \fs22\insrsid9127635\charrsid15925529 #}{\rtlch\fcs1 \af0 \ltrch\fcs0 \fs22\cf10\insrsid9127635\charrsid15925529 \uc1\u9658\'3f}{\rtlch\fcs1 \af0 \ltrch\fcs0 _x000d__x000a_\cs15\v\f1\fs20\cf9\insrsid9127635\charrsid15925529 &lt;/NoPE&gt;&lt;Version&gt;}{\rtlch\fcs1 \af0 \ltrch\fcs0 \fs22\insrsid9127635\charrsid15925529 v}{\rtlch\fcs1 \af0 \ltrch\fcs0 \fs22\cf10\insrsid9127635\charrsid15925529 \uc1\u9668\'3f}{\rtlch\fcs1 \af0 _x000d__x000a_\ltrch\fcs0 \fs22\insrsid9127635\charrsid15925529 #}{\rtlch\fcs1 \af0 \ltrch\fcs0 \cs18\v\cf15\insrsid9127635\charrsid15925529 TXTVERSION\'a7@NRV@}{\rtlch\fcs1 \af0 \ltrch\fcs0 \fs22\insrsid9127635\charrsid15925529 #}{\rtlch\fcs1 \af0 \ltrch\fcs0 _x000d__x000a_\fs22\cf10\insrsid9127635\charrsid15925529 \uc1\u9658\'3f}{\rtlch\fcs1 \af0 \ltrch\fcs0 \cs15\v\f1\fs20\cf9\insrsid9127635\charrsid15925529 &lt;/Version&gt;}{\rtlch\fcs1 \af0 \ltrch\fcs0 \fs22\insrsid9127635\charrsid15925529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9127635\charrsid15925529  DOCPROPERTY &quot;&lt;Extension&gt;&quot; }}{\fldrslt {\rtlch\fcs1 \af1 \ltrch\fcs0 \insrsid9127635\charrsid15925529 _x000d__x000a_XX}}}\sectd \ltrsect\linex0\endnhere\sectdefaultcl\sftnbj {\rtlch\fcs1 \af1 \ltrch\fcs0 \cf16\insrsid9127635\charrsid15925529 \tab }{\rtlch\fcs1 \af1\afs22 \ltrch\fcs0 \b0\i\fs22\cf16\insrsid9127635\charrsid15925529 #}{\rtlch\fcs1 \af1 \ltrch\fcs0 _x000d__x000a_\cs18\v\cf15\insrsid9127635\charrsid15925529 (STD@_Motto}{\rtlch\fcs1 \af1\afs22 \ltrch\fcs0 \b0\i\fs22\cf16\insrsid9127635\charrsid15925529 #}{\rtlch\fcs1 \af1 \ltrch\fcs0 \cf16\insrsid9127635\charrsid15925529 \tab }{\field\flddirty{\*\fldinst {_x000d__x000a_\rtlch\fcs1 \af1 \ltrch\fcs0 \insrsid9127635\charrsid15925529  DOCPROPERTY &quot;&lt;Extension&gt;&quot; }}{\fldrslt {\rtlch\fcs1 \af1 \ltrch\fcs0 \insrsid9127635\charrsid15925529 XX}}}\sectd \ltrsect\linex0\endnhere\sectdefaultcl\sftnbj {\rtlch\fcs1 \af1 \ltrch\fcs0 _x000d__x000a_\insrsid9127635\charrsid15925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9127635 \rtlch\fcs1 \af0\afs20\alang1025 \ltrch\fcs0 \fs24\lang2057\langfe2057\cgrid\langnp2057\langfenp2057 {\rtlch\fcs1 \af0 \ltrch\fcs0 _x000d__x000a_\cs15\v\f1\fs20\cf9\insrsid9127635\charrsid15925529 {\*\bkmkstart restart}&lt;Amend&gt;&lt;Date&gt;}{\rtlch\fcs1 \af0 \ltrch\fcs0 \insrsid9127635\charrsid15925529 #}{\rtlch\fcs1 \af0 \ltrch\fcs0 \cs18\v\cf15\insrsid9127635\charrsid15925529 _x000d__x000a_DT(d.m.yyyy)sh@DATEMSG@DOCDT}{\rtlch\fcs1 \af0 \ltrch\fcs0 \insrsid9127635\charrsid15925529 #}{\rtlch\fcs1 \af0 \ltrch\fcs0 \cs15\v\f1\fs20\cf9\insrsid9127635\charrsid15925529 &lt;/Date&gt;}{\rtlch\fcs1 \af0 \ltrch\fcs0 \insrsid9127635\charrsid15925529  }{_x000d__x000a_\rtlch\fcs1 \af0 \ltrch\fcs0 \cs15\v\f1\fs20\cf9\insrsid9127635\charrsid15925529 &lt;RepeatBlock-BNos&gt;}{\rtlch\fcs1 \af0 \ltrch\fcs0 \insrsid9127635\charrsid15925529 #}{\rtlch\fcs1 \af0 \ltrch\fcs0 \cs18\v\cf15\insrsid9127635\charrsid15925529 &gt;&gt;&gt;NVAR@@BNos}{_x000d__x000a_\rtlch\fcs1 \af0 \ltrch\fcs0 \insrsid9127635\charrsid15925529 #}{\rtlch\fcs1 \af0 \ltrch\fcs0 \cs15\v\f1\fs20\cf9\insrsid9127635\charrsid15925529 &lt;BNos&gt;}{\rtlch\fcs1 \af0 \ltrch\fcs0 \insrsid9127635\charrsid15925529 \tab }{\rtlch\fcs1 \af0 \ltrch\fcs0 _x000d__x000a_\cs15\v\f1\fs20\cf9\insrsid9127635\charrsid15925529 &lt;NoDocSe&gt;}{\rtlch\fcs1 \af0 \ltrch\fcs0 \insrsid9127635\charrsid15925529 #}{\rtlch\fcs1 \af0 \ltrch\fcs0 \cs18\v\cf15\insrsid9127635\charrsid15925529 (STD@_BNumber}{\rtlch\fcs1 \af0 \ltrch\fcs0 _x000d__x000a_\insrsid9127635\charrsid15925529 ##}{\rtlch\fcs1 \af0 \ltrch\fcs0 \cs18\v\cf15\insrsid9127635\charrsid15925529 $$0030}{\rtlch\fcs1 \af0 \ltrch\fcs0 \insrsid9127635\charrsid15925529 #}{\rtlch\fcs1 \af0 \ltrch\fcs0 \cf10\insrsid9127635\charrsid15925529 _x000d__x000a_\u9668\'3f}{\rtlch\fcs1 \af0 \ltrch\fcs0 \insrsid9127635\charrsid15925529 #}{\rtlch\fcs1 \af0 \ltrch\fcs0 \cs18\v\cf15\insrsid9127635\charrsid15925529 TXTNRB\'a7@NRB@}{\rtlch\fcs1 \af0 \ltrch\fcs0 \insrsid9127635\charrsid15925529 #}{\rtlch\fcs1 \af0 _x000d__x000a_\ltrch\fcs0 \cf10\insrsid9127635\charrsid15925529 \u9658\'3f}{\rtlch\fcs1 \af0 \ltrch\fcs0 \cs15\v\f1\fs20\cf9\insrsid9127635\charrsid15925529 &lt;/NoDocSe&gt;}{\rtlch\fcs1 \af0 \ltrch\fcs0 \insrsid9127635\charrsid15925529  \} _x000d__x000a_\par }\pard\plain \ltrpar\s28\ql \li0\ri-284\nowidctlpar\tx5670\tqr\tx9072\wrapdefault\aspalpha\aspnum\faauto\adjustright\rin-284\lin0\itap0\pararsid9127635 \rtlch\fcs1 \af0\afs20\alang1025 \ltrch\fcs0 \fs24\lang2057\langfe2057\cgrid\langnp2057\langfenp2057 {_x000d__x000a_\rtlch\fcs1 \af0 \ltrch\fcs0 \cs15\v\f1\fs20\cf9\insrsid9127635\charrsid15925529 &lt;/BNos&gt;&lt;&lt;&lt;&lt;/RepeatBlock-BNos&gt;}{\rtlch\fcs1 \af0 \ltrch\fcs0 \insrsid9127635\charrsid15925529 \tab }{\rtlch\fcs1 \af0 \ltrch\fcs0 _x000d__x000a_\cs15\v\f1\fs20\cf9\insrsid9127635\charrsid15925529 &lt;NoDocSe&gt;}{\rtlch\fcs1 \af0 \ltrch\fcs0 \insrsid9127635\charrsid15925529 #}{\rtlch\fcs1 \af0 \ltrch\fcs0 \cs18\v\cf15\insrsid9127635\charrsid15925529 (STD@_BNumber}{\rtlch\fcs1 \af0 \ltrch\fcs0 _x000d__x000a_\insrsid9127635\charrsid15925529 ##}{\rtlch\fcs1 \af0 \ltrch\fcs0 \cs18\v\cf15\insrsid9127635\charrsid15925529 $$0030}{\rtlch\fcs1 \af0 \ltrch\fcs0 \insrsid9127635\charrsid15925529 #}{\rtlch\fcs1 \af0 \ltrch\fcs0 \cf10\insrsid9127635\charrsid15925529 _x000d__x000a_\u9668\'3f}{\rtlch\fcs1 \af0 \ltrch\fcs0 \insrsid9127635\charrsid15925529 #}{\rtlch\fcs1 \af0 \ltrch\fcs0 \cs18\v\cf15\insrsid9127635\charrsid15925529 TXTNRB\'a7@NRB@}{\rtlch\fcs1 \af0 \ltrch\fcs0 \insrsid9127635\charrsid15925529 #}{\rtlch\fcs1 \af0 _x000d__x000a_\ltrch\fcs0 \cf10\insrsid9127635\charrsid15925529 \u9658\'3f}{\rtlch\fcs1 \af0 \ltrch\fcs0 \cs15\v\f1\fs20\cf9\insrsid9127635\charrsid15925529 &lt;/NoDocSe&gt;}{\rtlch\fcs1 \af0 \ltrch\fcs0 \insrsid9127635\charrsid15925529  \} RC1/Am. }{\rtlch\fcs1 \af0 _x000d__x000a_\ltrch\fcs0 \cs15\v\f1\fs20\cf9\insrsid9127635\charrsid15925529 &lt;NumAm&gt;}{\rtlch\fcs1 \af0 \ltrch\fcs0 \insrsid9127635\charrsid15925529 #}{\rtlch\fcs1 \af0 \ltrch\fcs0 \cs18\v\cf15\insrsid9127635\charrsid15925529 ENMIENDA@NRAM@}{\rtlch\fcs1 \af0 _x000d__x000a_\ltrch\fcs0 \insrsid9127635\charrsid15925529 #}{\rtlch\fcs1 \af0 \ltrch\fcs0 \cs15\v\f1\fs20\cf9\insrsid9127635\charrsid15925529 &lt;/NumAm&gt;}{\rtlch\fcs1 \af0 \ltrch\fcs0 \insrsid9127635\charrsid15925529 _x000d__x000a_\par }\pard\plain \ltrpar\s29\ql \li0\ri0\sb240\nowidctlpar_x000d__x000a_\tx879\tx936\tx1021\tx1077\tx1134\tx1191\tx1247\tx1304\tx1361\tx1418\tx1474\tx1531\tx1588\tx1644\tx1701\tx1758\tx1814\tx1871\tx2070\tx2126\tx3374\tx3430\wrapdefault\aspalpha\aspnum\faauto\adjustright\rin0\lin0\itap0\pararsid9127635 \rtlch\fcs1 _x000d__x000a_\af0\afs20\alang1025 \ltrch\fcs0 \b\fs24\lang2057\langfe2057\cgrid\langnp2057\langfenp2057 {\rtlch\fcs1 \af0 \ltrch\fcs0 \insrsid9127635\charrsid15925529 Amendment\tab \tab }{\rtlch\fcs1 \af0 \ltrch\fcs0 _x000d__x000a_\cs15\b0\v\f1\fs20\cf9\insrsid9127635\charrsid15925529 &lt;NumAm&gt;}{\rtlch\fcs1 \af0 \ltrch\fcs0 \insrsid9127635\charrsid15925529 #}{\rtlch\fcs1 \af0 \ltrch\fcs0 \cs18\v\cf15\insrsid9127635\charrsid15925529 ENMIENDA@NRAM@}{\rtlch\fcs1 \af0 \ltrch\fcs0 _x000d__x000a_\insrsid9127635\charrsid15925529 #}{\rtlch\fcs1 \af0 \ltrch\fcs0 \cs15\b0\v\f1\fs20\cf9\insrsid9127635\charrsid15925529 &lt;/NumAm&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RepeatBlock-By&gt;}{\rtlch\fcs1 \af0 \ltrch\fcs0 \insrsid9127635\charrsid15925529 #}{\rtlch\fcs1 \af0 \ltrch\fcs0 \cs18\v\cf15\insrsid9127635\charrsid15925529 &gt;&gt;&gt;@[ZMEMBERSMSG]@}{_x000d__x000a_\rtlch\fcs1 \af0 \ltrch\fcs0 \insrsid9127635\charrsid15925529 #}{\rtlch\fcs1 \af0 \ltrch\fcs0 \cs15\b0\v\f1\fs20\cf9\insrsid9127635\charrsid15925529 &lt;Members&gt;}{\rtlch\fcs1 \af0 \ltrch\fcs0 \cf10\insrsid9127635\charrsid15925529 \u9668\'3f}{\rtlch\fcs1 _x000d__x000a_\af0 \ltrch\fcs0 \insrsid9127635\charrsid15925529 #}{\rtlch\fcs1 \af0 \ltrch\fcs0 \cs18\v\cf15\insrsid9127635\charrsid15925529 TVTMEMBERS\'a7@MEMBERS@}{\rtlch\fcs1 \af0 \ltrch\fcs0 \insrsid9127635\charrsid15925529 #}{\rtlch\fcs1 \af0 \ltrch\fcs0 _x000d__x000a_\cf10\insrsid9127635\charrsid15925529 \u9658\'3f}{\rtlch\fcs1 \af0 \ltrch\fcs0 \cs15\b0\v\f1\fs20\cf9\insrsid9127635\charrsid15925529 &lt;/Members&gt;}{\rtlch\fcs1 \af0 \ltrch\fcs0 \insrsid9127635\charrsid15925529 _x000d__x000a_\par }\pard\plain \ltrpar\ql \li0\ri0\widctlpar\wrapdefault\aspalpha\aspnum\faauto\adjustright\rin0\lin0\itap0\pararsid9127635 \rtlch\fcs1 \af0\afs20\alang1025 \ltrch\fcs0 \fs24\lang2057\langfe2057\cgrid\langnp2057\langfenp2057 {\rtlch\fcs1 \af0 \ltrch\fcs0 _x000d__x000a_\cs15\v\f1\fs20\cf9\insrsid9127635\charrsid15925529 &lt;AuNomDe&gt;&lt;OptDel&gt;}{\rtlch\fcs1 \af0 \ltrch\fcs0 \insrsid9127635\charrsid15925529 #}{\rtlch\fcs1 \af0 \ltrch\fcs0 \cs18\v\cf15\insrsid9127635\charrsid15925529 MNU[ONBEHALFYES][NOTAPP]@CHOICE@}{_x000d__x000a_\rtlch\fcs1 \af0 \ltrch\fcs0 \insrsid9127635\charrsid15925529 #}{\rtlch\fcs1 \af0 \ltrch\fcs0 \cs15\v\f1\fs20\cf9\insrsid9127635\charrsid15925529 &lt;/OptDel&gt;&lt;/AuNomDe&gt;}{\rtlch\fcs1 \af0 \ltrch\fcs0 \insrsid9127635\charrsid15925529 _x000d__x000a_\par &lt;&lt;&lt;}{\rtlch\fcs1 \af0 \ltrch\fcs0 \cs15\v\f1\fs20\cf9\insrsid9127635\charrsid15925529 &lt;/RepeatBlock-By&gt;}{\rtlch\fcs1 \af0 \ltrch\fcs0 \insrsid9127635\charrsid15925529 _x000d__x000a_\par }\pard\plain \ltrpar\s23\ql \li0\ri-284\nowidctlpar\tqr\tx9072\wrapdefault\aspalpha\aspnum\faauto\adjustright\rin-284\lin0\itap0\pararsid9127635 \rtlch\fcs1 \af0\afs20\alang1025 \ltrch\fcs0 \b\fs24\lang2057\langfe2057\cgrid\langnp2057\langfenp2057 {_x000d__x000a_\rtlch\fcs1 \af0 \ltrch\fcs0 \cs15\b0\v\f1\fs20\cf9\insrsid9127635\charrsid15925529 &lt;TitreType&gt;}{\rtlch\fcs1 \af0 \ltrch\fcs0 \insrsid9127635\charrsid15925529 Joint motion for a resolution}{\rtlch\fcs1 \af0 \ltrch\fcs0 _x000d__x000a_\cs15\b0\v\f1\fs20\cf9\insrsid9127635\charrsid15925529 &lt;/TitreType&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Rapporteur&gt;}{\rtlch\fcs1 \af0 \ltrch\fcs0 \cf10\insrsid9127635\charrsid15925529 \u9668\'3f}{\rtlch\fcs1 \af0 \ltrch\fcs0 \insrsid9127635\charrsid15925529 #}{\rtlch\fcs1 \af0 \ltrch\fcs0 _x000d__x000a_\cs18\v\cf15\insrsid9127635\charrsid15925529 TXTTABLERS@TABLERS@}{\rtlch\fcs1 \af0 \ltrch\fcs0 \insrsid9127635\charrsid15925529 #}{\rtlch\fcs1 \af0 \ltrch\fcs0 \cf10\insrsid9127635\charrsid15925529 \u9658\'3f}{\rtlch\fcs1 \af0 \ltrch\fcs0 _x000d__x000a_\cs15\b0\v\f1\fs20\cf9\insrsid9127635\charrsid15925529 &lt;/Rapporteur&gt;}{\rtlch\fcs1 \af0 \ltrch\fcs0 \insrsid9127635\charrsid15925529 _x000d__x000a_\par }\pard\plain \ltrpar\s22\ql \li0\ri0\sa240\nowidctlpar\wrapdefault\aspalpha\aspnum\faauto\adjustright\rin0\lin0\itap0\pararsid9127635 \rtlch\fcs1 \af0\afs20\alang1025 \ltrch\fcs0 \fs24\lang2057\langfe2057\cgrid\langnp2057\langfenp2057 {\rtlch\fcs1 \af0 _x000d__x000a_\ltrch\fcs0 \cs15\v\f1\fs20\cf9\insrsid9127635\charrsid15925529 &lt;Titre&gt;}{\rtlch\fcs1 \af0 \ltrch\fcs0 \cf10\insrsid9127635\charrsid15925529 \u9668\'3f}{\rtlch\fcs1 \af0 \ltrch\fcs0 \insrsid9127635\charrsid15925529 #}{\rtlch\fcs1 \af0 \ltrch\fcs0 _x000d__x000a_\cs18\v\cf15\insrsid9127635\charrsid15925529 TXTTITLE@TITLE@}{\rtlch\fcs1 \af0 \ltrch\fcs0 \insrsid9127635\charrsid15925529 #}{\rtlch\fcs1 \af0 \ltrch\fcs0 \cf10\insrsid9127635\charrsid15925529 \u9658\'3f}{\rtlch\fcs1 \af0 \ltrch\fcs0 _x000d__x000a_\cs15\v\f1\fs20\cf9\insrsid9127635\charrsid15925529 &lt;/Titre&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DocAmend&gt;}{\rtlch\fcs1 \af0 \ltrch\fcs0 \insrsid9127635\charrsid15925529 Joint motion for a resolution}{\rtlch\fcs1 \af0 \ltrch\fcs0 _x000d__x000a_\cs15\b0\v\f1\fs20\cf9\insrsid9127635\charrsid15925529 &lt;/DocAmend&gt;}{\rtlch\fcs1 \af0 \ltrch\fcs0 \insrsid9127635\charrsid15925529 _x000d__x000a_\par }{\rtlch\fcs1 \af0 \ltrch\fcs0 \cs15\b0\v\f1\fs20\cf9\insrsid9127635\charrsid15925529 &lt;Article&gt;}{\rtlch\fcs1 \af0 \ltrch\fcs0 \cf10\insrsid9127635\charrsid15925529 \u9668\'3f}{\rtlch\fcs1 \af0 \ltrch\fcs0 \insrsid9127635\charrsid15925529 #}{\rtlch\fcs1 _x000d__x000a_\af0 \ltrch\fcs0 \cs18\v\cf15\insrsid9127635\charrsid15925529 TVTAMPART@AMPART@}{\rtlch\fcs1 \af0 \ltrch\fcs0 \insrsid9127635\charrsid15925529 #}{\rtlch\fcs1 \af0 \ltrch\fcs0 \cf10\insrsid9127635\charrsid15925529 \u9658\'3f}{\rtlch\fcs1 \af0 \ltrch\fcs0 _x000d__x000a_\cs15\b0\v\f1\fs20\cf9\insrsid9127635\charrsid15925529 &lt;/Article&gt;}{\rtlch\fcs1 \af0 \ltrch\fcs0 \insrsid9127635\charrsid15925529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9127635\charrsid15925529 \cell }\pard \ltrpar\ql \li0\ri0\widctlpar\intbl\wrapdefault\aspalpha\aspnum\faauto\adjustright\rin0\lin0 {\rtlch\fcs1 \af0 \ltrch\fcs0 _x000d__x000a_\insrsid9127635\charrsid15925529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9127635\charrsid15925529 Joint motion for a resolution\cell Amendment\cell }\pard\plain \ltrpar\ql \li0\ri0\widctlpar\intbl\wrapdefault\aspalpha\aspnum\faauto\adjustright\rin0\lin0 \rtlch\fcs1 \af0\afs20\alang1025 \ltrch\fcs0 _x000d__x000a_\fs24\lang2057\langfe2057\cgrid\langnp2057\langfenp2057 {\rtlch\fcs1 \af0 \ltrch\fcs0 \insrsid9127635\charrsid15925529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9127635\charrsid15925529 ##\cell ##}{\rtlch\fcs1 \af0\afs24 \ltrch\fcs0 \noproof0\insrsid9127635\charrsid15925529 \cell }\pard\plain \ltrpar\ql \li0\ri0\widctlpar\intbl\wrapdefault\aspalpha\aspnum\faauto\adjustright\rin0\lin0 \rtlch\fcs1 _x000d__x000a_\af0\afs20\alang1025 \ltrch\fcs0 \fs24\lang2057\langfe2057\cgrid\langnp2057\langfenp2057 {\rtlch\fcs1 \af0 \ltrch\fcs0 \insrsid9127635\charrsid15925529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127635 \rtlch\fcs1 \af0\afs20\alang1025 \ltrch\fcs0 \fs24\lang2057\langfe2057\cgrid\langnp2057\langfenp2057 {\rtlch\fcs1 \af0 \ltrch\fcs0 _x000d__x000a_\insrsid9127635\charrsid15925529 Or. }{\rtlch\fcs1 \af0 \ltrch\fcs0 \cs15\v\f1\fs20\cf9\insrsid9127635\charrsid15925529 &lt;Original&gt;}{\rtlch\fcs1 \af0 \ltrch\fcs0 \insrsid9127635\charrsid15925529 #}{\rtlch\fcs1 \af0 \ltrch\fcs0 _x000d__x000a_\cs18\v\cf15\insrsid9127635\charrsid15925529 KEY(MAIN/LANGMIN)sh@ORLANGMSG@ORLANGKEY}{\rtlch\fcs1 \af0 \ltrch\fcs0 \insrsid9127635\charrsid15925529 #}{\rtlch\fcs1 \af0 \ltrch\fcs0 \cs15\v\f1\fs20\cf9\insrsid9127635\charrsid15925529 &lt;/Original&gt;}{_x000d__x000a_\rtlch\fcs1 \af0 \ltrch\fcs0 \insrsid9127635\charrsid15925529 _x000d__x000a_\par }\pard\plain \ltrpar\qj \li0\ri0\widctlpar\tx-720\wrapdefault\aspalpha\aspnum\faauto\adjustright\rin0\lin0\itap0\pararsid9127635 \rtlch\fcs1 \af0\afs20\alang1025 \ltrch\fcs0 \fs24\lang2057\langfe2057\cgrid\langnp2057\langfenp2057 {\rtlch\fcs1 \af0 _x000d__x000a_\ltrch\fcs0 \insrsid9127635\charrsid15925529 \sect }\sectd \ltrsect\psz9\linex0\headery1134\footery505\endnhere\titlepg\sectdefaultcl\sectrsid14424199\sftnbj\sftnrstpg \pard\plain \ltrpar_x000d__x000a_\ql \li0\ri0\widctlpar\wrapdefault\aspalpha\aspnum\faauto\adjustright\rin0\lin0\itap0\pararsid9127635 \rtlch\fcs1 \af0\afs20\alang1025 \ltrch\fcs0 \fs24\lang2057\langfe2057\cgrid\langnp2057\langfenp2057 {\rtlch\fcs1 \af0 \ltrch\fcs0 _x000d__x000a_\cs15\v\f1\fs20\cf9\insrsid9127635\charrsid1592552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d_x000d__x000a_a17f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1355 HideTWBExt;}{\*\cs16 \additive \v\cf15 \spriority0 \styrsid11031355 HideTWBInt;}}{\*\rsidtbl \rsid24658\rsid735077\rsid2892074\rsid4066835\rsid4666813\rsid6641733\rsid9636012_x000d__x000a_\rsid11031355\rsid11215221\rsid12154954\rsid14424199\rsid15204470\rsid15285974\rsid15950462\rsid16324206\rsid16662270}{\mmathPr\mmathFont34\mbrkBin0\mbrkBinSub0\msmallFrac0\mdispDef1\mlMargin0\mrMargin0\mdefJc1\mwrapIndent1440\mintLim0\mnaryLim1}{\info_x000d__x000a_{\author DE WILDE Alice}{\operator DE WILDE Alice}{\creatim\yr2018\mo11\dy14\hr15\min16}{\revtim\yr2018\mo11\dy14\hr15\min16}{\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313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066835 \chftnsep _x000d__x000a_\par }}{\*\ftnsepc \ltrpar \pard\plain \ltrpar\ql \li0\ri0\widctlpar\wrapdefault\aspalpha\aspnum\faauto\adjustright\rin0\lin0\itap0 \rtlch\fcs1 \af0\afs20\alang1025 \ltrch\fcs0 \fs24\lang2057\langfe2057\cgrid\langnp2057\langfenp2057 {\rtlch\fcs1 \af0 _x000d__x000a_\ltrch\fcs0 \insrsid4066835 \chftnsepc _x000d__x000a_\par }}{\*\aftnsep \ltrpar \pard\plain \ltrpar\ql \li0\ri0\widctlpar\wrapdefault\aspalpha\aspnum\faauto\adjustright\rin0\lin0\itap0 \rtlch\fcs1 \af0\afs20\alang1025 \ltrch\fcs0 \fs24\lang2057\langfe2057\cgrid\langnp2057\langfenp2057 {\rtlch\fcs1 \af0 _x000d__x000a_\ltrch\fcs0 \insrsid4066835 \chftnsep _x000d__x000a_\par }}{\*\aftnsepc \ltrpar \pard\plain \ltrpar\ql \li0\ri0\widctlpar\wrapdefault\aspalpha\aspnum\faauto\adjustright\rin0\lin0\itap0 \rtlch\fcs1 \af0\afs20\alang1025 \ltrch\fcs0 \fs24\lang2057\langfe2057\cgrid\langnp2057\langfenp2057 {\rtlch\fcs1 \af0 _x000d__x000a_\ltrch\fcs0 \insrsid40668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1031355 \rtlch\fcs1 \af0\afs20\alang1025 \ltrch\fcs0 \fs24\lang2057\langfe2057\cgrid\langnp2057\langfenp2057 {\rtlch\fcs1 \af0 \ltrch\fcs0 _x000d__x000a_\cs15\v\f1\fs20\cf9\insrsid11031355\charrsid15925529 &lt;BNos&gt;}{\rtlch\fcs1 \af0 \ltrch\fcs0 \insrsid11031355\charrsid15925529 \tab }{\rtlch\fcs1 \af0 \ltrch\fcs0 \cs15\v\f1\fs20\cf9\insrsid11031355\charrsid15925529 &lt;NoDocSe&gt;}{\rtlch\fcs1 \af0 \ltrch\fcs0 _x000d__x000a_\insrsid11031355\charrsid15925529 #}{\rtlch\fcs1 \af0 \ltrch\fcs0 \cs16\v\cf15\insrsid11031355\charrsid15925529 (STD@_BNumber}{\rtlch\fcs1 \af0 \ltrch\fcs0 \insrsid11031355\charrsid15925529 ##}{\rtlch\fcs1 \af0 \ltrch\fcs0 _x000d__x000a_\cs16\v\cf15\insrsid11031355\charrsid15925529 $$0030}{\rtlch\fcs1 \af0 \ltrch\fcs0 \insrsid11031355\charrsid15925529 #}{\rtlch\fcs1 \af0 \ltrch\fcs0 \cf10\insrsid11031355\charrsid10384919 \u9668\'3f}{\rtlch\fcs1 \af0 \ltrch\fcs0 _x000d__x000a_\insrsid11031355\charrsid15925529 #}{\rtlch\fcs1 \af0 \ltrch\fcs0 \cs16\v\cf15\insrsid11031355\charrsid15925529 TXTNRB\'a7@NRB@}{\rtlch\fcs1 \af0 \ltrch\fcs0 \insrsid11031355\charrsid15925529 #}{\rtlch\fcs1 \af0 \ltrch\fcs0 _x000d__x000a_\cf10\insrsid11031355\charrsid10384919 \u9658\'3f}{\rtlch\fcs1 \af0 \ltrch\fcs0 \cs15\v\f1\fs20\cf9\insrsid11031355\charrsid15925529 &lt;/NoDocSe&gt;}{\rtlch\fcs1 \af0 \ltrch\fcs0 \insrsid11031355\charrsid15925529  \} _x000d__x000a_\par }\pard \ltrpar\ql \li0\ri0\widctlpar\wrapdefault\aspalpha\aspnum\faauto\adjustright\rin0\lin0\itap0\pararsid11031355 {\rtlch\fcs1 \af0 \ltrch\fcs0 \cs15\v\f1\fs20\cf9\insrsid11031355\charrsid15925529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2_x000d__x000a_0cab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53861 HideTWBExt;}{\*\cs16 \additive \v\cf15 \spriority0 \styrsid13453861 HideTWBInt;}}{\*\rsidtbl \rsid24658\rsid156229\rsid735077\rsid2892074\rsid4666813\rsid6641733\rsid9636012_x000d__x000a_\rsid11215221\rsid12154954\rsid13453861\rsid14424199\rsid15204470\rsid15285974\rsid15950462\rsid16324206\rsid16662270}{\mmathPr\mmathFont34\mbrkBin0\mbrkBinSub0\msmallFrac0\mdispDef1\mlMargin0\mrMargin0\mdefJc1\mwrapIndent1440\mintLim0\mnaryLim1}{\info_x000d__x000a_{\author DE WILDE Alice}{\operator DE WILDE Alice}{\creatim\yr2018\mo11\dy14\hr15\min15}{\revtim\yr2018\mo11\dy14\hr15\min15}{\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3453861\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6229 \chftnsep _x000d__x000a_\par }}{\*\ftnsepc \ltrpar \pard\plain \ltrpar\ql \li0\ri0\widctlpar\wrapdefault\aspalpha\aspnum\faauto\adjustright\rin0\lin0\itap0 \rtlch\fcs1 \af0\afs20\alang1025 \ltrch\fcs0 \fs24\lang2057\langfe2057\cgrid\langnp2057\langfenp2057 {\rtlch\fcs1 \af0 _x000d__x000a_\ltrch\fcs0 \insrsid156229 \chftnsepc _x000d__x000a_\par }}{\*\aftnsep \ltrpar \pard\plain \ltrpar\ql \li0\ri0\widctlpar\wrapdefault\aspalpha\aspnum\faauto\adjustright\rin0\lin0\itap0 \rtlch\fcs1 \af0\afs20\alang1025 \ltrch\fcs0 \fs24\lang2057\langfe2057\cgrid\langnp2057\langfenp2057 {\rtlch\fcs1 \af0 _x000d__x000a_\ltrch\fcs0 \insrsid156229 \chftnsep _x000d__x000a_\par }}{\*\aftnsepc \ltrpar \pard\plain \ltrpar\ql \li0\ri0\widctlpar\wrapdefault\aspalpha\aspnum\faauto\adjustright\rin0\lin0\itap0 \rtlch\fcs1 \af0\afs20\alang1025 \ltrch\fcs0 \fs24\lang2057\langfe2057\cgrid\langnp2057\langfenp2057 {\rtlch\fcs1 \af0 _x000d__x000a_\ltrch\fcs0 \insrsid1562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3453861 \rtlch\fcs1 \af0\afs20\alang1025 \ltrch\fcs0 \fs24\lang2057\langfe2057\cgrid\langnp2057\langfenp2057 {\rtlch\fcs1 \af0 \ltrch\fcs0 _x000d__x000a_\cs15\v\f1\fs20\cf9\insrsid13453861\charrsid15925529 &lt;PEFooter&gt;}{\rtlch\fcs1 \af0 \ltrch\fcs0 \fs22\insrsid13453861\charrsid15925529 \tab PE}{\rtlch\fcs1 \af0 \ltrch\fcs0 \cs15\v\f1\fs20\cf9\insrsid13453861\charrsid15925529 &lt;NoPE&gt;}{\rtlch\fcs1 \af0 _x000d__x000a_\ltrch\fcs0 \fs22\cf10\insrsid13453861\charrsid15925529 \u9668\'3f}{\rtlch\fcs1 \af0 \ltrch\fcs0 \fs22\insrsid13453861\charrsid15925529 #}{\rtlch\fcs1 \af0 \ltrch\fcs0 \cs16\v\cf15\insrsid13453861\charrsid15925529 TXTNRPE\'a7@NRPE@}{\rtlch\fcs1 \af0 _x000d__x000a_\ltrch\fcs0 \fs22\insrsid13453861\charrsid15925529 #}{\rtlch\fcs1 \af0 \ltrch\fcs0 \fs22\cf10\insrsid13453861\charrsid15925529 \u9658\'3f}{\rtlch\fcs1 \af0 \ltrch\fcs0 \cs15\v\f1\fs20\cf9\insrsid13453861\charrsid15925529 &lt;/NoPE&gt;&lt;Version&gt;}{\rtlch\fcs1 _x000d__x000a_\af0 \ltrch\fcs0 \fs22\insrsid13453861\charrsid15925529 v}{\rtlch\fcs1 \af0 \ltrch\fcs0 \fs22\cf10\insrsid13453861\charrsid15925529 \u9668\'3f}{\rtlch\fcs1 \af0 \ltrch\fcs0 \fs22\insrsid13453861\charrsid15925529 #}{\rtlch\fcs1 \af0 \ltrch\fcs0 _x000d__x000a_\cs16\v\cf15\insrsid13453861\charrsid15925529 TXTVERSION\'a7@NRV@}{\rtlch\fcs1 \af0 \ltrch\fcs0 \fs22\insrsid13453861\charrsid15925529 #}{\rtlch\fcs1 \af0 \ltrch\fcs0 \fs22\cf10\insrsid13453861\charrsid15925529 \u9658\'3f}{\rtlch\fcs1 \af0 \ltrch\fcs0 _x000d__x000a_\cs15\v\f1\fs20\cf9\insrsid13453861\charrsid15925529 &lt;/Version&gt;}{\rtlch\fcs1 \af0 \ltrch\fcs0 \fs22\insrsid13453861\charrsid15925529  \} _x000d__x000a_\par }\pard \ltrpar\ql \li0\ri0\widctlpar\wrapdefault\aspalpha\aspnum\faauto\adjustright\rin0\lin0\itap0\pararsid13453861 {\rtlch\fcs1 \af0 \ltrch\fcs0 \cs15\v\f1\fs20\cf9\insrsid13453861\charrsid15925529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3_x000d__x000a_7685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0"/>
    <w:docVar w:name="TVTAMPART" w:val="Paragraph 7 b (new)"/>
    <w:docVar w:name="TVTMEMBERS1" w:val="Miguel Urbán Crespo, Dimitrios Papadimoulis, Marisa Matias, Paloma López Bermejo, Emmanuel Maurel, Merja Kyllönen, Martin Schirdewan, Marie_x001e_Christine Vergiat, Patrick Le Hyaric, Stelios Kouloglou, Kostadinka Kuneva"/>
    <w:docVar w:name="TXTLANGUE" w:val="FI"/>
    <w:docVar w:name="TXTLANGUEMIN" w:val="fi"/>
    <w:docVar w:name="TXTNRB1" w:val="0551/2018"/>
    <w:docVar w:name="TXTNRB2" w:val="0552/2018"/>
    <w:docVar w:name="TXTNRFIRSTAM" w:val="18"/>
    <w:docVar w:name="TXTNRLASTAM" w:val="27"/>
    <w:docVar w:name="TXTNRPE1" w:val="631.544"/>
    <w:docVar w:name="TXTNRPE2" w:val="631.545"/>
    <w:docVar w:name="TXTPEorAP" w:val="PE"/>
    <w:docVar w:name="TXTROUTE" w:val="AM\1170530FI.docx"/>
    <w:docVar w:name="TXTTABLERS" w:val="PPE, S&amp;D, ALDE, GUE/NGL, Verts/ALE"/>
    <w:docVar w:name="TXTTITLE" w:val="on the Cum Ex Scandal: financial crime and the loopholes in the current legal framework"/>
    <w:docVar w:name="TXTVERSION1" w:val="01-00"/>
    <w:docVar w:name="TXTVERSION2" w:val="01-00"/>
  </w:docVars>
  <w:rsids>
    <w:rsidRoot w:val="004F4431"/>
    <w:rsid w:val="00035B52"/>
    <w:rsid w:val="000D23B5"/>
    <w:rsid w:val="001077E1"/>
    <w:rsid w:val="00123C94"/>
    <w:rsid w:val="00144F45"/>
    <w:rsid w:val="0014526A"/>
    <w:rsid w:val="00151DD7"/>
    <w:rsid w:val="001A506A"/>
    <w:rsid w:val="00286A5E"/>
    <w:rsid w:val="002E3410"/>
    <w:rsid w:val="00344CE8"/>
    <w:rsid w:val="003857B7"/>
    <w:rsid w:val="00386091"/>
    <w:rsid w:val="00394D8B"/>
    <w:rsid w:val="003F0E1C"/>
    <w:rsid w:val="00401E70"/>
    <w:rsid w:val="00405763"/>
    <w:rsid w:val="004245F2"/>
    <w:rsid w:val="00430A93"/>
    <w:rsid w:val="004953E1"/>
    <w:rsid w:val="004E270C"/>
    <w:rsid w:val="004F4431"/>
    <w:rsid w:val="005338B6"/>
    <w:rsid w:val="0057240C"/>
    <w:rsid w:val="005D2CB5"/>
    <w:rsid w:val="00642ACB"/>
    <w:rsid w:val="00650345"/>
    <w:rsid w:val="006B7EE0"/>
    <w:rsid w:val="006C0362"/>
    <w:rsid w:val="006E1FAA"/>
    <w:rsid w:val="00705F73"/>
    <w:rsid w:val="007161D2"/>
    <w:rsid w:val="00727FC5"/>
    <w:rsid w:val="00776299"/>
    <w:rsid w:val="007E60EB"/>
    <w:rsid w:val="00806C95"/>
    <w:rsid w:val="00853369"/>
    <w:rsid w:val="0087464A"/>
    <w:rsid w:val="009179CB"/>
    <w:rsid w:val="009E222D"/>
    <w:rsid w:val="009F486B"/>
    <w:rsid w:val="009F6CB7"/>
    <w:rsid w:val="00A55242"/>
    <w:rsid w:val="00AA1BCB"/>
    <w:rsid w:val="00AB631C"/>
    <w:rsid w:val="00AF7ED2"/>
    <w:rsid w:val="00B67F98"/>
    <w:rsid w:val="00B90575"/>
    <w:rsid w:val="00B92F29"/>
    <w:rsid w:val="00C16E8C"/>
    <w:rsid w:val="00C17C93"/>
    <w:rsid w:val="00C310DF"/>
    <w:rsid w:val="00C437B9"/>
    <w:rsid w:val="00C61C16"/>
    <w:rsid w:val="00CC4368"/>
    <w:rsid w:val="00CD299C"/>
    <w:rsid w:val="00CF794C"/>
    <w:rsid w:val="00D05A20"/>
    <w:rsid w:val="00D554D0"/>
    <w:rsid w:val="00D814BD"/>
    <w:rsid w:val="00DF2336"/>
    <w:rsid w:val="00E2598E"/>
    <w:rsid w:val="00E25A55"/>
    <w:rsid w:val="00E80DBD"/>
    <w:rsid w:val="00FE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3CAC7E7A-4944-4F26-948D-03729F85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qFormat/>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fi-FI" w:eastAsia="en-GB" w:bidi="ar-SA"/>
    </w:rPr>
  </w:style>
  <w:style w:type="character" w:customStyle="1" w:styleId="Normal6Char">
    <w:name w:val="Normal6 Char"/>
    <w:link w:val="Normal6"/>
    <w:rsid w:val="009F6CB7"/>
    <w:rPr>
      <w:noProof/>
      <w:sz w:val="24"/>
      <w:lang w:val="fi-FI"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rsid w:val="00D814BD"/>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qFormat/>
    <w:rsid w:val="00D814BD"/>
    <w:rPr>
      <w:vertAlign w:val="superscript"/>
    </w:rPr>
  </w:style>
  <w:style w:type="paragraph" w:styleId="BalloonText">
    <w:name w:val="Balloon Text"/>
    <w:basedOn w:val="Normal"/>
    <w:link w:val="BalloonTextChar"/>
    <w:rsid w:val="00FE305A"/>
    <w:rPr>
      <w:rFonts w:ascii="Segoe UI" w:hAnsi="Segoe UI" w:cs="Segoe UI"/>
      <w:sz w:val="18"/>
      <w:szCs w:val="18"/>
    </w:rPr>
  </w:style>
  <w:style w:type="character" w:customStyle="1" w:styleId="BalloonTextChar">
    <w:name w:val="Balloon Text Char"/>
    <w:basedOn w:val="DefaultParagraphFont"/>
    <w:link w:val="BalloonText"/>
    <w:rsid w:val="00FE305A"/>
    <w:rPr>
      <w:rFonts w:ascii="Segoe UI" w:hAnsi="Segoe UI" w:cs="Segoe UI"/>
      <w:sz w:val="18"/>
      <w:szCs w:val="18"/>
    </w:rPr>
  </w:style>
  <w:style w:type="paragraph" w:customStyle="1" w:styleId="FooterMultPE">
    <w:name w:val="FooterMultPE"/>
    <w:basedOn w:val="Normal"/>
    <w:link w:val="FooterMultPEChar"/>
    <w:rsid w:val="009E222D"/>
    <w:pPr>
      <w:tabs>
        <w:tab w:val="left" w:pos="5670"/>
      </w:tabs>
    </w:pPr>
  </w:style>
  <w:style w:type="character" w:customStyle="1" w:styleId="FooterMultPEChar">
    <w:name w:val="FooterMultPE Char"/>
    <w:basedOn w:val="DefaultParagraphFont"/>
    <w:link w:val="FooterMultPE"/>
    <w:rsid w:val="009E22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1033</Words>
  <Characters>12335</Characters>
  <Application>Microsoft Office Word</Application>
  <DocSecurity>0</DocSecurity>
  <Lines>474</Lines>
  <Paragraphs>222</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DE WILDE Alice</dc:creator>
  <cp:keywords/>
  <dc:description/>
  <cp:lastModifiedBy>SORMUNEN Eija</cp:lastModifiedBy>
  <cp:revision>2</cp:revision>
  <cp:lastPrinted>2018-11-28T16:18:00Z</cp:lastPrinted>
  <dcterms:created xsi:type="dcterms:W3CDTF">2018-11-29T08:12:00Z</dcterms:created>
  <dcterms:modified xsi:type="dcterms:W3CDTF">2018-11-29T08:12:00Z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1170530</vt:lpwstr>
  </property>
  <property fmtid="{D5CDD505-2E9C-101B-9397-08002B2CF9AE}" pid="5" name="&lt;Type&gt;">
    <vt:lpwstr>AM</vt:lpwstr>
  </property>
  <property fmtid="{D5CDD505-2E9C-101B-9397-08002B2CF9AE}" pid="6" name="&lt;ModelCod&gt;">
    <vt:lpwstr>\\eiciLUXpr1\pdocep$\DocEP\DOCS\General\AM\AM_NonLeg\AM_Ple_NonLeg\AM_Ple_NonLegRC.dot(03/05/2018 14:35:04)</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AM\1170530FI.docx</vt:lpwstr>
  </property>
  <property fmtid="{D5CDD505-2E9C-101B-9397-08002B2CF9AE}" pid="10" name="Bookout">
    <vt:lpwstr>OK - 2018/11/29 09:12</vt:lpwstr>
  </property>
  <property fmtid="{D5CDD505-2E9C-101B-9397-08002B2CF9AE}" pid="11" name="SubscribeElise">
    <vt:lpwstr/>
  </property>
  <property fmtid="{D5CDD505-2E9C-101B-9397-08002B2CF9AE}" pid="12" name="SDLStudio">
    <vt:lpwstr/>
  </property>
  <property fmtid="{D5CDD505-2E9C-101B-9397-08002B2CF9AE}" pid="13" name="&lt;Extension&gt;">
    <vt:lpwstr>FI</vt:lpwstr>
  </property>
</Properties>
</file>