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0A707F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0A707F" w:rsidRDefault="009D6EE1" w:rsidP="0010095E">
            <w:pPr>
              <w:pStyle w:val="EPName"/>
              <w:rPr>
                <w:lang w:val="lt-LT"/>
              </w:rPr>
            </w:pPr>
            <w:r w:rsidRPr="000A707F">
              <w:rPr>
                <w:lang w:val="lt-LT"/>
              </w:rPr>
              <w:t>Europos Parlamentas</w:t>
            </w:r>
          </w:p>
          <w:p w:rsidR="00751A4A" w:rsidRPr="000A707F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lt-LT"/>
              </w:rPr>
            </w:pPr>
            <w:r w:rsidRPr="000A707F">
              <w:rPr>
                <w:lang w:val="lt-LT"/>
              </w:rPr>
              <w:t>2014</w:t>
            </w:r>
            <w:r w:rsidR="00C941CB" w:rsidRPr="000A707F">
              <w:rPr>
                <w:lang w:val="lt-LT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0A707F" w:rsidRDefault="00C334A3" w:rsidP="0010095E">
            <w:pPr>
              <w:pStyle w:val="EPLogo"/>
            </w:pPr>
            <w:r w:rsidRPr="000A707F">
              <w:rPr>
                <w:noProof/>
                <w:lang w:val="en-GB"/>
              </w:rPr>
              <w:drawing>
                <wp:inline distT="0" distB="0" distL="0" distR="0" wp14:anchorId="67F066EC" wp14:editId="0CA94A39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0A707F" w:rsidRDefault="00D058B8" w:rsidP="00D058B8">
      <w:pPr>
        <w:pStyle w:val="LineTop"/>
        <w:rPr>
          <w:lang w:val="lt-LT"/>
        </w:rPr>
      </w:pPr>
    </w:p>
    <w:p w:rsidR="00680577" w:rsidRPr="000A707F" w:rsidRDefault="009D6EE1" w:rsidP="00680577">
      <w:pPr>
        <w:pStyle w:val="ZSessionDoc"/>
        <w:rPr>
          <w:b/>
          <w:i w:val="0"/>
        </w:rPr>
      </w:pPr>
      <w:r w:rsidRPr="000A707F">
        <w:rPr>
          <w:b/>
          <w:i w:val="0"/>
        </w:rPr>
        <w:t>PRIIMTI TEKSTAI</w:t>
      </w:r>
    </w:p>
    <w:p w:rsidR="00D058B8" w:rsidRPr="000A707F" w:rsidRDefault="00D058B8" w:rsidP="00D058B8">
      <w:pPr>
        <w:pStyle w:val="LineBottom"/>
      </w:pPr>
    </w:p>
    <w:p w:rsidR="009D6EE1" w:rsidRPr="000A707F" w:rsidRDefault="009D6EE1" w:rsidP="009D6EE1">
      <w:pPr>
        <w:pStyle w:val="ATHeading1"/>
        <w:rPr>
          <w:lang w:val="lt-LT"/>
        </w:rPr>
      </w:pPr>
      <w:bookmarkStart w:id="0" w:name="TANumber"/>
      <w:r w:rsidRPr="000A707F">
        <w:rPr>
          <w:lang w:val="lt-LT"/>
        </w:rPr>
        <w:t>P8_TA(2016)0</w:t>
      </w:r>
      <w:r w:rsidR="009B3D0A" w:rsidRPr="000A707F">
        <w:rPr>
          <w:lang w:val="lt-LT"/>
        </w:rPr>
        <w:t>398</w:t>
      </w:r>
      <w:bookmarkEnd w:id="0"/>
    </w:p>
    <w:p w:rsidR="009D6EE1" w:rsidRPr="000A707F" w:rsidRDefault="009D6EE1" w:rsidP="009D6EE1">
      <w:pPr>
        <w:pStyle w:val="ATHeading2"/>
        <w:rPr>
          <w:lang w:val="lt-LT"/>
        </w:rPr>
      </w:pPr>
      <w:bookmarkStart w:id="1" w:name="title"/>
      <w:r w:rsidRPr="000A707F">
        <w:rPr>
          <w:lang w:val="lt-LT"/>
        </w:rPr>
        <w:t>Geležinkelių transporto statistika, susijusi su krovinių, keleivių ir eismo įvykių duomenų rinkimu</w:t>
      </w:r>
      <w:bookmarkEnd w:id="1"/>
      <w:r w:rsidRPr="000A707F">
        <w:rPr>
          <w:lang w:val="lt-LT"/>
        </w:rPr>
        <w:t xml:space="preserve"> </w:t>
      </w:r>
      <w:bookmarkStart w:id="2" w:name="Etoiles"/>
      <w:r w:rsidRPr="000A707F">
        <w:rPr>
          <w:lang w:val="lt-LT"/>
        </w:rPr>
        <w:t>***II</w:t>
      </w:r>
      <w:bookmarkEnd w:id="2"/>
    </w:p>
    <w:p w:rsidR="009D6EE1" w:rsidRPr="000A707F" w:rsidRDefault="009D6EE1" w:rsidP="009D6EE1">
      <w:pPr>
        <w:rPr>
          <w:i/>
          <w:vanish/>
        </w:rPr>
      </w:pPr>
      <w:r w:rsidRPr="000A707F">
        <w:rPr>
          <w:i/>
        </w:rPr>
        <w:fldChar w:fldCharType="begin"/>
      </w:r>
      <w:r w:rsidRPr="000A707F">
        <w:rPr>
          <w:i/>
        </w:rPr>
        <w:instrText xml:space="preserve"> TC"(</w:instrText>
      </w:r>
      <w:bookmarkStart w:id="3" w:name="DocNumber"/>
      <w:r w:rsidRPr="000A707F">
        <w:rPr>
          <w:i/>
        </w:rPr>
        <w:instrText>A8-0300/2016</w:instrText>
      </w:r>
      <w:bookmarkEnd w:id="3"/>
      <w:r w:rsidRPr="000A707F">
        <w:rPr>
          <w:i/>
        </w:rPr>
        <w:instrText xml:space="preserve"> - Pranešėjas: </w:instrText>
      </w:r>
      <w:proofErr w:type="spellStart"/>
      <w:r w:rsidRPr="000A707F">
        <w:rPr>
          <w:i/>
        </w:rPr>
        <w:instrText>Michael</w:instrText>
      </w:r>
      <w:proofErr w:type="spellEnd"/>
      <w:r w:rsidRPr="000A707F">
        <w:rPr>
          <w:i/>
        </w:rPr>
        <w:instrText xml:space="preserve"> </w:instrText>
      </w:r>
      <w:proofErr w:type="spellStart"/>
      <w:r w:rsidRPr="000A707F">
        <w:rPr>
          <w:i/>
        </w:rPr>
        <w:instrText>Cramer</w:instrText>
      </w:r>
      <w:proofErr w:type="spellEnd"/>
      <w:r w:rsidRPr="000A707F">
        <w:rPr>
          <w:i/>
        </w:rPr>
        <w:instrText xml:space="preserve">)"\l3 \n&gt; \* MERGEFORMAT </w:instrText>
      </w:r>
      <w:r w:rsidRPr="000A707F">
        <w:rPr>
          <w:i/>
        </w:rPr>
        <w:fldChar w:fldCharType="end"/>
      </w:r>
    </w:p>
    <w:p w:rsidR="009D6EE1" w:rsidRPr="000A707F" w:rsidRDefault="009D6EE1" w:rsidP="009D6EE1">
      <w:pPr>
        <w:rPr>
          <w:vanish/>
        </w:rPr>
      </w:pPr>
      <w:bookmarkStart w:id="4" w:name="Commission"/>
      <w:r w:rsidRPr="000A707F">
        <w:rPr>
          <w:vanish/>
        </w:rPr>
        <w:t>Transporto ir turizmo komitetas</w:t>
      </w:r>
      <w:bookmarkEnd w:id="4"/>
    </w:p>
    <w:p w:rsidR="009D6EE1" w:rsidRPr="000A707F" w:rsidRDefault="009D6EE1" w:rsidP="009D6EE1">
      <w:pPr>
        <w:rPr>
          <w:vanish/>
        </w:rPr>
      </w:pPr>
      <w:bookmarkStart w:id="5" w:name="PE"/>
      <w:r w:rsidRPr="000A707F">
        <w:rPr>
          <w:vanish/>
        </w:rPr>
        <w:t>PE587.493</w:t>
      </w:r>
      <w:bookmarkEnd w:id="5"/>
    </w:p>
    <w:p w:rsidR="009D6EE1" w:rsidRPr="000A707F" w:rsidRDefault="00960F14" w:rsidP="009D6EE1">
      <w:pPr>
        <w:pStyle w:val="ATHeading3"/>
        <w:rPr>
          <w:lang w:val="lt-LT"/>
        </w:rPr>
      </w:pPr>
      <w:bookmarkStart w:id="6" w:name="Sujet"/>
      <w:r w:rsidRPr="000A707F">
        <w:rPr>
          <w:lang w:val="lt-LT"/>
        </w:rPr>
        <w:t>2016 m. spalio 2</w:t>
      </w:r>
      <w:r w:rsidR="008218ED">
        <w:rPr>
          <w:lang w:val="lt-LT"/>
        </w:rPr>
        <w:t>5</w:t>
      </w:r>
      <w:r w:rsidRPr="000A707F">
        <w:rPr>
          <w:lang w:val="lt-LT"/>
        </w:rPr>
        <w:t xml:space="preserve"> d. </w:t>
      </w:r>
      <w:r w:rsidR="009D6EE1" w:rsidRPr="000A707F">
        <w:rPr>
          <w:lang w:val="lt-LT"/>
        </w:rPr>
        <w:t>Europos Parlamento teisėkūros rezoliucija dėl per pirmąjį svarstymą priimtos Tarybos pozicijos, siekiant priimti Europos Parlamento ir Tarybos reglamentą, kuriuo iš dalies keičiamos Reglamento (EB) Nr. 91/2003 dėl geležinkelių transporto statistikos nuostatos, susijusios su krovinių, keleivių ir eismo įvykių duomenų rinkimu</w:t>
      </w:r>
      <w:bookmarkEnd w:id="6"/>
      <w:r w:rsidR="009D6EE1" w:rsidRPr="000A707F">
        <w:rPr>
          <w:lang w:val="lt-LT"/>
        </w:rPr>
        <w:t xml:space="preserve"> </w:t>
      </w:r>
      <w:bookmarkStart w:id="7" w:name="References"/>
      <w:r w:rsidR="009D6EE1" w:rsidRPr="000A707F">
        <w:rPr>
          <w:lang w:val="lt-LT"/>
        </w:rPr>
        <w:t>(10000/1/2016 – C8-0365/2016 – 2013/0297(COD))</w:t>
      </w:r>
      <w:bookmarkEnd w:id="7"/>
    </w:p>
    <w:p w:rsidR="009D6EE1" w:rsidRPr="000A707F" w:rsidRDefault="009D6EE1" w:rsidP="009D6EE1"/>
    <w:p w:rsidR="00773925" w:rsidRPr="000A707F" w:rsidRDefault="00773925" w:rsidP="00773925">
      <w:pPr>
        <w:pStyle w:val="Normal12Bold"/>
      </w:pPr>
      <w:bookmarkStart w:id="8" w:name="TextBodyBegin"/>
      <w:bookmarkEnd w:id="8"/>
      <w:r w:rsidRPr="000A707F">
        <w:t>(Įprasta teisėkūros procedūra: antrasis svarstymas)</w:t>
      </w:r>
    </w:p>
    <w:p w:rsidR="00773925" w:rsidRPr="000A707F" w:rsidRDefault="00773925" w:rsidP="00773925">
      <w:pPr>
        <w:pStyle w:val="Normal12"/>
      </w:pPr>
      <w:r w:rsidRPr="000A707F">
        <w:rPr>
          <w:i/>
        </w:rPr>
        <w:t>Europos Parlamentas</w:t>
      </w:r>
      <w:r w:rsidRPr="000A707F">
        <w:t>,</w:t>
      </w:r>
    </w:p>
    <w:p w:rsidR="00773925" w:rsidRPr="000A707F" w:rsidRDefault="00773925" w:rsidP="00773925">
      <w:pPr>
        <w:pStyle w:val="Normal12Hanging"/>
      </w:pPr>
      <w:r w:rsidRPr="000A707F">
        <w:t>–</w:t>
      </w:r>
      <w:r w:rsidRPr="000A707F">
        <w:tab/>
        <w:t>atsižvelgdamas į per pirmąjį svarstymą priimtą Tarybos poziciją (10000/1/2016 – C8-0365/2016),</w:t>
      </w:r>
      <w:bookmarkStart w:id="9" w:name="_GoBack"/>
      <w:bookmarkEnd w:id="9"/>
    </w:p>
    <w:p w:rsidR="00773925" w:rsidRPr="000A707F" w:rsidRDefault="00773925" w:rsidP="00773925">
      <w:pPr>
        <w:pStyle w:val="Normal12Hanging"/>
      </w:pPr>
      <w:r w:rsidRPr="000A707F">
        <w:t>–</w:t>
      </w:r>
      <w:r w:rsidRPr="000A707F">
        <w:tab/>
        <w:t>atsižvelgdamas į savo poziciją</w:t>
      </w:r>
      <w:r w:rsidRPr="000A707F">
        <w:rPr>
          <w:rStyle w:val="FootnoteReference"/>
        </w:rPr>
        <w:footnoteReference w:id="1"/>
      </w:r>
      <w:r w:rsidRPr="000A707F">
        <w:t xml:space="preserve"> dėl Komisijos pasiūlymo Europos Parlamentui ir Tarybai (COM(2013)0611) per pirmąjį svarstymą,</w:t>
      </w:r>
    </w:p>
    <w:p w:rsidR="00773925" w:rsidRPr="000A707F" w:rsidRDefault="00773925" w:rsidP="00773925">
      <w:pPr>
        <w:pStyle w:val="Normal12Hanging"/>
      </w:pPr>
      <w:r w:rsidRPr="000A707F">
        <w:t>–</w:t>
      </w:r>
      <w:r w:rsidRPr="000A707F">
        <w:tab/>
        <w:t>atsižvelgdamas į Sutarties dėl Europos Sąjungos veikimo 294 straipsnio 7 dalį,</w:t>
      </w:r>
    </w:p>
    <w:p w:rsidR="00773925" w:rsidRPr="000A707F" w:rsidRDefault="00773925" w:rsidP="00773925">
      <w:pPr>
        <w:pStyle w:val="Normal12Hanging"/>
      </w:pPr>
      <w:r w:rsidRPr="000A707F">
        <w:t>–</w:t>
      </w:r>
      <w:r w:rsidRPr="000A707F">
        <w:tab/>
        <w:t>atsižvelgdamas į Darbo tvarkos taisyklių 76 straipsnį,</w:t>
      </w:r>
    </w:p>
    <w:p w:rsidR="00773925" w:rsidRPr="000A707F" w:rsidRDefault="00773925" w:rsidP="00773925">
      <w:pPr>
        <w:pStyle w:val="Normal12Hanging"/>
      </w:pPr>
      <w:r w:rsidRPr="000A707F">
        <w:t>–</w:t>
      </w:r>
      <w:r w:rsidRPr="000A707F">
        <w:tab/>
        <w:t>atsižvelgdamas į Transporto ir turizmo komiteto rekomendaciją antrajam svarstymui (A8-0300/2016),</w:t>
      </w:r>
    </w:p>
    <w:p w:rsidR="00773925" w:rsidRPr="000A707F" w:rsidRDefault="00773925" w:rsidP="00773925">
      <w:pPr>
        <w:pStyle w:val="Normal12Hanging"/>
      </w:pPr>
      <w:r w:rsidRPr="000A707F">
        <w:t>1.</w:t>
      </w:r>
      <w:r w:rsidRPr="000A707F">
        <w:tab/>
        <w:t>pritaria per pirmąjį svarstymą priimtai Tarybos pozicijai;</w:t>
      </w:r>
    </w:p>
    <w:p w:rsidR="00773925" w:rsidRPr="000A707F" w:rsidRDefault="00773925" w:rsidP="00773925">
      <w:pPr>
        <w:pStyle w:val="Normal12Hanging"/>
      </w:pPr>
      <w:r w:rsidRPr="000A707F">
        <w:t>2.</w:t>
      </w:r>
      <w:r w:rsidRPr="000A707F">
        <w:tab/>
        <w:t>pažymi, kad aktas priimtas remiantis Tarybos pozicija;</w:t>
      </w:r>
    </w:p>
    <w:p w:rsidR="00773925" w:rsidRPr="000A707F" w:rsidRDefault="00773925" w:rsidP="00773925">
      <w:pPr>
        <w:pStyle w:val="Normal12Hanging"/>
      </w:pPr>
      <w:r w:rsidRPr="000A707F">
        <w:t>3.</w:t>
      </w:r>
      <w:r w:rsidRPr="000A707F">
        <w:tab/>
        <w:t>paveda Pirmininkui pasirašyti aktą su Tarybos pirmininku pagal Sutarties dėl Europos Sąjungos veikimo 297 straipsnio 1 dalį;</w:t>
      </w:r>
    </w:p>
    <w:p w:rsidR="00773925" w:rsidRPr="000A707F" w:rsidRDefault="00773925" w:rsidP="00773925">
      <w:pPr>
        <w:pStyle w:val="Normal12Hanging"/>
      </w:pPr>
      <w:r w:rsidRPr="000A707F">
        <w:t>4.</w:t>
      </w:r>
      <w:r w:rsidRPr="000A707F">
        <w:tab/>
        <w:t xml:space="preserve">paveda generaliniam sekretoriui pasirašyti aktą, patikrinus, ar tinkamai įvykdytos visos </w:t>
      </w:r>
      <w:r w:rsidRPr="000A707F">
        <w:lastRenderedPageBreak/>
        <w:t xml:space="preserve">procedūros ir, susitarus su Tarybos generaliniu sekretoriumi, pasirūpinti, kad šis aktas būtų paskelbtas </w:t>
      </w:r>
      <w:r w:rsidRPr="000A707F">
        <w:rPr>
          <w:i/>
        </w:rPr>
        <w:t>Europos Sąjungos oficialiajame leidinyje</w:t>
      </w:r>
      <w:r w:rsidRPr="000A707F">
        <w:t>;</w:t>
      </w:r>
    </w:p>
    <w:p w:rsidR="00E365E1" w:rsidRPr="000A707F" w:rsidRDefault="00773925" w:rsidP="002005F5">
      <w:pPr>
        <w:ind w:left="567" w:hanging="567"/>
      </w:pPr>
      <w:r w:rsidRPr="000A707F">
        <w:t>5.</w:t>
      </w:r>
      <w:r w:rsidRPr="000A707F">
        <w:tab/>
        <w:t>paveda Pirmininkui perduoti Parlamento poziciją Tarybai, Komisijai ir nacionaliniams parlamentams.</w:t>
      </w:r>
      <w:bookmarkStart w:id="10" w:name="TextBodyEnd"/>
      <w:bookmarkEnd w:id="10"/>
    </w:p>
    <w:sectPr w:rsidR="00E365E1" w:rsidRPr="000A707F" w:rsidSect="00AA68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EE1" w:rsidRPr="009D6EE1" w:rsidRDefault="009D6EE1">
      <w:r w:rsidRPr="009D6EE1">
        <w:separator/>
      </w:r>
    </w:p>
  </w:endnote>
  <w:endnote w:type="continuationSeparator" w:id="0">
    <w:p w:rsidR="009D6EE1" w:rsidRPr="009D6EE1" w:rsidRDefault="009D6EE1">
      <w:r w:rsidRPr="009D6EE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882" w:rsidRDefault="00AA68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882" w:rsidRDefault="00AA68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882" w:rsidRDefault="00AA68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EE1" w:rsidRPr="009D6EE1" w:rsidRDefault="009D6EE1">
      <w:r w:rsidRPr="009D6EE1">
        <w:separator/>
      </w:r>
    </w:p>
  </w:footnote>
  <w:footnote w:type="continuationSeparator" w:id="0">
    <w:p w:rsidR="009D6EE1" w:rsidRPr="009D6EE1" w:rsidRDefault="009D6EE1">
      <w:r w:rsidRPr="009D6EE1">
        <w:continuationSeparator/>
      </w:r>
    </w:p>
  </w:footnote>
  <w:footnote w:id="1">
    <w:p w:rsidR="00773925" w:rsidRPr="002005F5" w:rsidRDefault="00773925" w:rsidP="002005F5">
      <w:pPr>
        <w:pStyle w:val="FootnoteText"/>
        <w:ind w:left="567" w:hanging="567"/>
        <w:rPr>
          <w:sz w:val="24"/>
          <w:szCs w:val="24"/>
        </w:rPr>
      </w:pPr>
      <w:r w:rsidRPr="002005F5">
        <w:rPr>
          <w:rStyle w:val="FootnoteReference"/>
          <w:sz w:val="24"/>
          <w:szCs w:val="24"/>
        </w:rPr>
        <w:footnoteRef/>
      </w:r>
      <w:r w:rsidRPr="002005F5">
        <w:rPr>
          <w:sz w:val="24"/>
          <w:szCs w:val="24"/>
        </w:rPr>
        <w:t xml:space="preserve"> </w:t>
      </w:r>
      <w:r w:rsidR="00731CF5" w:rsidRPr="002005F5">
        <w:rPr>
          <w:sz w:val="24"/>
          <w:szCs w:val="24"/>
        </w:rPr>
        <w:tab/>
      </w:r>
      <w:r w:rsidRPr="002005F5">
        <w:rPr>
          <w:sz w:val="24"/>
          <w:szCs w:val="24"/>
        </w:rPr>
        <w:t xml:space="preserve">2014 3 11 </w:t>
      </w:r>
      <w:proofErr w:type="spellStart"/>
      <w:r w:rsidRPr="002005F5">
        <w:rPr>
          <w:sz w:val="24"/>
          <w:szCs w:val="24"/>
        </w:rPr>
        <w:t>priimti</w:t>
      </w:r>
      <w:proofErr w:type="spellEnd"/>
      <w:r w:rsidRPr="002005F5">
        <w:rPr>
          <w:sz w:val="24"/>
          <w:szCs w:val="24"/>
        </w:rPr>
        <w:t xml:space="preserve"> </w:t>
      </w:r>
      <w:proofErr w:type="spellStart"/>
      <w:r w:rsidRPr="002005F5">
        <w:rPr>
          <w:sz w:val="24"/>
          <w:szCs w:val="24"/>
        </w:rPr>
        <w:t>tekstai</w:t>
      </w:r>
      <w:proofErr w:type="spellEnd"/>
      <w:r w:rsidRPr="002005F5">
        <w:rPr>
          <w:sz w:val="24"/>
          <w:szCs w:val="24"/>
        </w:rPr>
        <w:t xml:space="preserve">, </w:t>
      </w:r>
      <w:r w:rsidRPr="002005F5">
        <w:rPr>
          <w:color w:val="000000"/>
          <w:sz w:val="24"/>
          <w:szCs w:val="24"/>
        </w:rPr>
        <w:t>P7_TA(2014)0197.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882" w:rsidRDefault="00AA68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882" w:rsidRDefault="00AA68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882" w:rsidRDefault="00AA68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8-0300/2016"/>
    <w:docVar w:name="dvlangue" w:val="LT"/>
    <w:docVar w:name="dvnumam" w:val="0"/>
    <w:docVar w:name="dvpe" w:val="587.493"/>
    <w:docVar w:name="dvrapporteur" w:val="Pranešėjas: "/>
    <w:docVar w:name="dvtitre" w:val="Europos Parlamento teisėkūros rezoliucija dėl per pirmąjį svarstymą priimtos Tarybos pozicijos, siekiant priimti Europos Parlamento ir Tarybos reglamentą, kuriuo iš dalies keičiamos Reglamento (EB) Nr. 91/2003 dėl geležinkelių transporto statistikos nuostatos, susijusios su krovinių, keleivių ir eismo įvykių duomenų rinkimu(10000/1/2016 – C8-0365/2016 – 2013/0297(COD))"/>
  </w:docVars>
  <w:rsids>
    <w:rsidRoot w:val="009D6EE1"/>
    <w:rsid w:val="00002272"/>
    <w:rsid w:val="000677B9"/>
    <w:rsid w:val="000A707F"/>
    <w:rsid w:val="000E7DD9"/>
    <w:rsid w:val="0010095E"/>
    <w:rsid w:val="00125B37"/>
    <w:rsid w:val="002005F5"/>
    <w:rsid w:val="002767FF"/>
    <w:rsid w:val="002B5493"/>
    <w:rsid w:val="0036023E"/>
    <w:rsid w:val="00361C00"/>
    <w:rsid w:val="00395FA1"/>
    <w:rsid w:val="003E15D4"/>
    <w:rsid w:val="00411CCE"/>
    <w:rsid w:val="0041666E"/>
    <w:rsid w:val="00421060"/>
    <w:rsid w:val="00494A28"/>
    <w:rsid w:val="0050519A"/>
    <w:rsid w:val="005072A1"/>
    <w:rsid w:val="00514517"/>
    <w:rsid w:val="006037C0"/>
    <w:rsid w:val="00680577"/>
    <w:rsid w:val="006E29E4"/>
    <w:rsid w:val="006E6E96"/>
    <w:rsid w:val="006F74FA"/>
    <w:rsid w:val="00731ADD"/>
    <w:rsid w:val="00731CF5"/>
    <w:rsid w:val="00734777"/>
    <w:rsid w:val="00751A4A"/>
    <w:rsid w:val="00756632"/>
    <w:rsid w:val="00773925"/>
    <w:rsid w:val="007D1690"/>
    <w:rsid w:val="00803980"/>
    <w:rsid w:val="008218ED"/>
    <w:rsid w:val="00865F67"/>
    <w:rsid w:val="00881A7B"/>
    <w:rsid w:val="008840E5"/>
    <w:rsid w:val="008C2AC6"/>
    <w:rsid w:val="009509D8"/>
    <w:rsid w:val="00960F14"/>
    <w:rsid w:val="00981893"/>
    <w:rsid w:val="009B3D0A"/>
    <w:rsid w:val="009D6EE1"/>
    <w:rsid w:val="00A4678D"/>
    <w:rsid w:val="00AA6882"/>
    <w:rsid w:val="00AF3B82"/>
    <w:rsid w:val="00B558F0"/>
    <w:rsid w:val="00BD7BD8"/>
    <w:rsid w:val="00C05BFE"/>
    <w:rsid w:val="00C23CD4"/>
    <w:rsid w:val="00C334A3"/>
    <w:rsid w:val="00C941CB"/>
    <w:rsid w:val="00CC2357"/>
    <w:rsid w:val="00D058B8"/>
    <w:rsid w:val="00D834A0"/>
    <w:rsid w:val="00D91E21"/>
    <w:rsid w:val="00E365E1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23C37-BBAB-4BAF-9FB8-F5C209D5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lt-LT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styleId="BalloonText">
    <w:name w:val="Balloon Text"/>
    <w:basedOn w:val="Normal"/>
    <w:link w:val="BalloonTextChar"/>
    <w:rsid w:val="006E2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29E4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FB5F3-DC39-45D9-A751-B30054A6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B0FD7C13</Template>
  <TotalTime>1</TotalTime>
  <Pages>2</Pages>
  <Words>200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JOCAITE Sonata</dc:creator>
  <cp:keywords/>
  <cp:lastModifiedBy>Aurelija Cerneviciene</cp:lastModifiedBy>
  <cp:revision>2</cp:revision>
  <cp:lastPrinted>2016-10-25T11:47:00Z</cp:lastPrinted>
  <dcterms:created xsi:type="dcterms:W3CDTF">2017-02-28T08:52:00Z</dcterms:created>
  <dcterms:modified xsi:type="dcterms:W3CDTF">2017-02-28T08:52:00Z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LT</vt:lpwstr>
  </property>
  <property fmtid="{D5CDD505-2E9C-101B-9397-08002B2CF9AE}" pid="3" name="&lt;FdR&gt;">
    <vt:lpwstr>A8-0300/2016</vt:lpwstr>
  </property>
  <property fmtid="{D5CDD505-2E9C-101B-9397-08002B2CF9AE}" pid="4" name="&lt;Type&gt;">
    <vt:lpwstr>RR</vt:lpwstr>
  </property>
</Properties>
</file>