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20235" w:rsidTr="0010095E">
        <w:trPr>
          <w:trHeight w:hRule="exact" w:val="1418"/>
        </w:trPr>
        <w:tc>
          <w:tcPr>
            <w:tcW w:w="6804" w:type="dxa"/>
            <w:shd w:val="clear" w:color="auto" w:fill="auto"/>
            <w:vAlign w:val="center"/>
          </w:tcPr>
          <w:p w:rsidR="00751A4A" w:rsidRPr="00820235" w:rsidRDefault="00C20452" w:rsidP="0010095E">
            <w:pPr>
              <w:pStyle w:val="EPName"/>
              <w:rPr>
                <w:lang w:val="nl-NL"/>
              </w:rPr>
            </w:pPr>
            <w:r w:rsidRPr="00820235">
              <w:rPr>
                <w:lang w:val="nl-NL"/>
              </w:rPr>
              <w:t>Europees Parlement</w:t>
            </w:r>
          </w:p>
          <w:p w:rsidR="00751A4A" w:rsidRPr="00820235" w:rsidRDefault="00756632" w:rsidP="00756632">
            <w:pPr>
              <w:pStyle w:val="EPTerm"/>
              <w:rPr>
                <w:rStyle w:val="HideTWBExt"/>
                <w:noProof w:val="0"/>
                <w:vanish w:val="0"/>
                <w:color w:val="auto"/>
                <w:lang w:val="nl-NL"/>
              </w:rPr>
            </w:pPr>
            <w:r w:rsidRPr="00820235">
              <w:rPr>
                <w:lang w:val="nl-NL"/>
              </w:rPr>
              <w:t>2014</w:t>
            </w:r>
            <w:r w:rsidR="00C941CB" w:rsidRPr="00820235">
              <w:rPr>
                <w:lang w:val="nl-NL"/>
              </w:rPr>
              <w:t>-2019</w:t>
            </w:r>
          </w:p>
        </w:tc>
        <w:tc>
          <w:tcPr>
            <w:tcW w:w="2268" w:type="dxa"/>
            <w:shd w:val="clear" w:color="auto" w:fill="auto"/>
          </w:tcPr>
          <w:p w:rsidR="00751A4A" w:rsidRPr="00820235" w:rsidRDefault="000C7BF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820235" w:rsidRDefault="00D058B8" w:rsidP="00D058B8">
      <w:pPr>
        <w:pStyle w:val="LineTop"/>
        <w:rPr>
          <w:lang w:val="nl-NL"/>
        </w:rPr>
      </w:pPr>
    </w:p>
    <w:p w:rsidR="00680577" w:rsidRPr="00820235" w:rsidRDefault="00C20452" w:rsidP="00680577">
      <w:pPr>
        <w:pStyle w:val="ZSessionDoc"/>
        <w:rPr>
          <w:b/>
          <w:i w:val="0"/>
        </w:rPr>
      </w:pPr>
      <w:r w:rsidRPr="00820235">
        <w:rPr>
          <w:b/>
          <w:i w:val="0"/>
        </w:rPr>
        <w:t>AANGENOMEN TEKSTEN</w:t>
      </w:r>
    </w:p>
    <w:p w:rsidR="00D058B8" w:rsidRPr="00820235" w:rsidRDefault="00D058B8" w:rsidP="00D058B8">
      <w:pPr>
        <w:pStyle w:val="LineBottom"/>
      </w:pPr>
    </w:p>
    <w:p w:rsidR="00C20452" w:rsidRPr="00820235" w:rsidRDefault="00C20452" w:rsidP="00C20452">
      <w:pPr>
        <w:pStyle w:val="ATHeading1"/>
        <w:rPr>
          <w:lang w:val="nl-NL"/>
        </w:rPr>
      </w:pPr>
      <w:bookmarkStart w:id="0" w:name="TANumber"/>
      <w:r w:rsidRPr="00820235">
        <w:rPr>
          <w:lang w:val="nl-NL"/>
        </w:rPr>
        <w:t>P8_TA(2017)0</w:t>
      </w:r>
      <w:r w:rsidR="002B2803" w:rsidRPr="00820235">
        <w:rPr>
          <w:lang w:val="nl-NL"/>
        </w:rPr>
        <w:t>332</w:t>
      </w:r>
      <w:bookmarkEnd w:id="0"/>
    </w:p>
    <w:p w:rsidR="00C20452" w:rsidRPr="00820235" w:rsidRDefault="00C20452" w:rsidP="00C20452">
      <w:pPr>
        <w:pStyle w:val="ATHeading2"/>
        <w:rPr>
          <w:lang w:val="nl-NL"/>
        </w:rPr>
      </w:pPr>
      <w:bookmarkStart w:id="1" w:name="title"/>
      <w:r w:rsidRPr="00820235">
        <w:rPr>
          <w:lang w:val="nl-NL"/>
        </w:rPr>
        <w:t>Multilaterale overeenkomst tot instelling van een gemeenschappelijk Europees luchtrui</w:t>
      </w:r>
      <w:r w:rsidR="00820235" w:rsidRPr="00820235">
        <w:rPr>
          <w:lang w:val="nl-NL"/>
        </w:rPr>
        <w:t>m (CEAS)</w:t>
      </w:r>
      <w:bookmarkEnd w:id="1"/>
      <w:r w:rsidRPr="00820235">
        <w:rPr>
          <w:lang w:val="nl-NL"/>
        </w:rPr>
        <w:t xml:space="preserve"> </w:t>
      </w:r>
      <w:bookmarkStart w:id="2" w:name="Etoiles"/>
      <w:r w:rsidRPr="00820235">
        <w:rPr>
          <w:lang w:val="nl-NL"/>
        </w:rPr>
        <w:t>***</w:t>
      </w:r>
      <w:bookmarkEnd w:id="2"/>
    </w:p>
    <w:p w:rsidR="00C20452" w:rsidRPr="00820235" w:rsidRDefault="00C20452" w:rsidP="00C20452">
      <w:pPr>
        <w:rPr>
          <w:i/>
          <w:vanish/>
        </w:rPr>
      </w:pPr>
      <w:r w:rsidRPr="00820235">
        <w:rPr>
          <w:i/>
        </w:rPr>
        <w:fldChar w:fldCharType="begin"/>
      </w:r>
      <w:r w:rsidRPr="00820235">
        <w:rPr>
          <w:i/>
        </w:rPr>
        <w:instrText xml:space="preserve"> TC"(</w:instrText>
      </w:r>
      <w:bookmarkStart w:id="3" w:name="DocNumber"/>
      <w:r w:rsidRPr="00820235">
        <w:rPr>
          <w:i/>
        </w:rPr>
        <w:instrText>A8-0260/2017</w:instrText>
      </w:r>
      <w:bookmarkEnd w:id="3"/>
      <w:r w:rsidRPr="00820235">
        <w:rPr>
          <w:i/>
        </w:rPr>
        <w:instrText xml:space="preserve"> - Rapporteur: Roberts Zīle)"\l3 \n&gt; \* MERGEFORMAT </w:instrText>
      </w:r>
      <w:r w:rsidRPr="00820235">
        <w:rPr>
          <w:i/>
        </w:rPr>
        <w:fldChar w:fldCharType="end"/>
      </w:r>
    </w:p>
    <w:p w:rsidR="00C20452" w:rsidRPr="00820235" w:rsidRDefault="00C20452" w:rsidP="00C20452">
      <w:pPr>
        <w:rPr>
          <w:vanish/>
        </w:rPr>
      </w:pPr>
      <w:bookmarkStart w:id="4" w:name="Commission"/>
      <w:r w:rsidRPr="00820235">
        <w:rPr>
          <w:vanish/>
        </w:rPr>
        <w:t>Commissie vervoer en toerisme</w:t>
      </w:r>
      <w:bookmarkEnd w:id="4"/>
    </w:p>
    <w:p w:rsidR="00C20452" w:rsidRPr="00820235" w:rsidRDefault="00C20452" w:rsidP="00C20452">
      <w:pPr>
        <w:rPr>
          <w:vanish/>
        </w:rPr>
      </w:pPr>
      <w:bookmarkStart w:id="5" w:name="PE"/>
      <w:r w:rsidRPr="00820235">
        <w:rPr>
          <w:vanish/>
        </w:rPr>
        <w:t>PE606.056</w:t>
      </w:r>
      <w:bookmarkEnd w:id="5"/>
    </w:p>
    <w:p w:rsidR="00C20452" w:rsidRPr="00820235" w:rsidRDefault="00C20452" w:rsidP="00C20452">
      <w:pPr>
        <w:pStyle w:val="ATHeading3"/>
        <w:rPr>
          <w:lang w:val="nl-NL"/>
        </w:rPr>
      </w:pPr>
      <w:bookmarkStart w:id="6" w:name="Sujet"/>
      <w:r w:rsidRPr="00820235">
        <w:rPr>
          <w:lang w:val="nl-NL"/>
        </w:rPr>
        <w:t xml:space="preserve">Wetgevingsresolutie van het Europees Parlement van </w:t>
      </w:r>
      <w:r w:rsidR="00957DCB" w:rsidRPr="00820235">
        <w:rPr>
          <w:lang w:val="nl-NL"/>
        </w:rPr>
        <w:t>13</w:t>
      </w:r>
      <w:r w:rsidRPr="00820235">
        <w:rPr>
          <w:lang w:val="nl-NL"/>
        </w:rPr>
        <w:t xml:space="preserve"> september 2017 inzake het ontwerp</w:t>
      </w:r>
      <w:r w:rsidR="00C03152" w:rsidRPr="00820235">
        <w:rPr>
          <w:lang w:val="nl-NL"/>
        </w:rPr>
        <w:t xml:space="preserve"> van </w:t>
      </w:r>
      <w:r w:rsidRPr="00820235">
        <w:rPr>
          <w:lang w:val="nl-NL"/>
        </w:rPr>
        <w:t>besluit van de Raad inzake de sluiting, namens de Unie, van de Multilaterale Overeenkomst tussen de Europese Gemeenschap en haar lidstaten, de Republiek Albanië, Bosnië en Herzegovina, de Republiek Bulgarije, de Republiek Kroatië, de Republiek IJsland, de Republiek Montenegro, de voormalige Joegoslavische Republiek Macedonië, het Koninkrijk Noorwegen, de Republiek Servië, Roemenië en de Missie van de Verenigde Naties voor interim-bestuur in Kosovo</w:t>
      </w:r>
      <w:r w:rsidR="00957DCB" w:rsidRPr="00820235">
        <w:rPr>
          <w:rStyle w:val="FootnoteReference"/>
          <w:lang w:val="en-GB"/>
        </w:rPr>
        <w:footnoteReference w:customMarkFollows="1" w:id="1"/>
        <w:sym w:font="Symbol" w:char="F02A"/>
      </w:r>
      <w:r w:rsidRPr="00820235">
        <w:rPr>
          <w:lang w:val="nl-NL"/>
        </w:rPr>
        <w:t xml:space="preserve"> betreffende de totstandbrenging van een Europese gemeenschappelijke luchtvaartruimte (ECAA) </w:t>
      </w:r>
      <w:bookmarkEnd w:id="6"/>
      <w:r w:rsidRPr="00820235">
        <w:rPr>
          <w:lang w:val="nl-NL"/>
        </w:rPr>
        <w:t xml:space="preserve"> </w:t>
      </w:r>
      <w:bookmarkStart w:id="7" w:name="References"/>
      <w:r w:rsidRPr="00820235">
        <w:rPr>
          <w:lang w:val="nl-NL"/>
        </w:rPr>
        <w:t xml:space="preserve">(15654/2016 </w:t>
      </w:r>
      <w:r w:rsidR="00251866" w:rsidRPr="00820235">
        <w:rPr>
          <w:lang w:val="nl-NL"/>
        </w:rPr>
        <w:t>–</w:t>
      </w:r>
      <w:r w:rsidRPr="00820235">
        <w:rPr>
          <w:lang w:val="nl-NL"/>
        </w:rPr>
        <w:t xml:space="preserve"> C8-0098/2017 </w:t>
      </w:r>
      <w:r w:rsidR="00251866" w:rsidRPr="00820235">
        <w:rPr>
          <w:lang w:val="nl-NL"/>
        </w:rPr>
        <w:t>–</w:t>
      </w:r>
      <w:r w:rsidRPr="00820235">
        <w:rPr>
          <w:lang w:val="nl-NL"/>
        </w:rPr>
        <w:t xml:space="preserve"> 2006/0036(NLE))</w:t>
      </w:r>
      <w:bookmarkEnd w:id="7"/>
    </w:p>
    <w:p w:rsidR="00C20452" w:rsidRPr="00820235" w:rsidRDefault="00C20452" w:rsidP="00C20452"/>
    <w:p w:rsidR="00AC1052" w:rsidRPr="00820235" w:rsidRDefault="00AC1052" w:rsidP="00AC1052">
      <w:pPr>
        <w:pStyle w:val="Normal12Bold"/>
      </w:pPr>
      <w:bookmarkStart w:id="8" w:name="TextBodyBegin"/>
      <w:bookmarkEnd w:id="8"/>
      <w:r w:rsidRPr="00820235">
        <w:t>(Goedkeuring)</w:t>
      </w:r>
    </w:p>
    <w:p w:rsidR="00AC1052" w:rsidRPr="00820235" w:rsidRDefault="00AC1052" w:rsidP="00AC1052">
      <w:pPr>
        <w:pStyle w:val="Normal12"/>
      </w:pPr>
      <w:r w:rsidRPr="00820235">
        <w:rPr>
          <w:i/>
        </w:rPr>
        <w:t>Het Europees Parlement</w:t>
      </w:r>
      <w:r w:rsidRPr="00820235">
        <w:t>,</w:t>
      </w:r>
    </w:p>
    <w:p w:rsidR="00AC1052" w:rsidRPr="00820235" w:rsidRDefault="00AC1052" w:rsidP="00AC1052">
      <w:pPr>
        <w:pStyle w:val="Normal12Hanging"/>
      </w:pPr>
      <w:r w:rsidRPr="00820235">
        <w:t>–</w:t>
      </w:r>
      <w:r w:rsidRPr="00820235">
        <w:tab/>
        <w:t>gezien het ontwerp</w:t>
      </w:r>
      <w:r w:rsidR="00CA6D82" w:rsidRPr="00820235">
        <w:t xml:space="preserve"> van </w:t>
      </w:r>
      <w:r w:rsidRPr="00820235">
        <w:t>besluit van de Raad (15654/2016),</w:t>
      </w:r>
    </w:p>
    <w:p w:rsidR="00AC1052" w:rsidRPr="00820235" w:rsidRDefault="00AC1052" w:rsidP="00AC1052">
      <w:pPr>
        <w:pStyle w:val="Normal12Hanging"/>
      </w:pPr>
      <w:r w:rsidRPr="00820235">
        <w:t>–</w:t>
      </w:r>
      <w:r w:rsidRPr="00820235">
        <w:tab/>
        <w:t xml:space="preserve">gezien het </w:t>
      </w:r>
      <w:r w:rsidR="00C03152" w:rsidRPr="00820235">
        <w:t>ontwerp van</w:t>
      </w:r>
      <w:r w:rsidRPr="00820235">
        <w:t xml:space="preserve"> besluit van de Raad inzake de ondertekening en voorlopige toepassing van de Multilaterale Overeenkomst tussen de Europese Gemeenschap en haar lidstaten, de Republiek Albanië, Bosnië en Herzegovina, de Republiek Bulgarije, de Republiek Kroatië, </w:t>
      </w:r>
      <w:r w:rsidR="00CA6D82" w:rsidRPr="00820235">
        <w:t xml:space="preserve">de Republiek IJsland, de Republiek Montenegro, </w:t>
      </w:r>
      <w:r w:rsidRPr="00820235">
        <w:t xml:space="preserve">de voormalige </w:t>
      </w:r>
      <w:proofErr w:type="spellStart"/>
      <w:r w:rsidRPr="00820235">
        <w:t>Joegoslavische</w:t>
      </w:r>
      <w:proofErr w:type="spellEnd"/>
      <w:r w:rsidRPr="00820235">
        <w:t xml:space="preserve"> Republiek Macedonië, het Koninkrijk Noorwegen, de Republiek Servië</w:t>
      </w:r>
      <w:r w:rsidR="00CA6D82" w:rsidRPr="00820235">
        <w:t>,</w:t>
      </w:r>
      <w:r w:rsidRPr="00820235">
        <w:t xml:space="preserve"> </w:t>
      </w:r>
      <w:r w:rsidR="00CA6D82" w:rsidRPr="00820235">
        <w:t xml:space="preserve">Roemenië </w:t>
      </w:r>
      <w:r w:rsidRPr="00820235">
        <w:t>en de Missie van de Verenigde Naties voor interim-bestuur in Kosovo</w:t>
      </w:r>
      <w:r w:rsidR="000C7BF3" w:rsidRPr="000C7BF3">
        <w:rPr>
          <w:rStyle w:val="FootnoteReference"/>
        </w:rPr>
        <w:footnoteReference w:customMarkFollows="1" w:id="2"/>
        <w:sym w:font="Symbol" w:char="F02A"/>
      </w:r>
      <w:r w:rsidRPr="00820235">
        <w:t xml:space="preserve"> betreffende de totstandbrenging van een Europese gemeenschappelijke luchtvaartruimte (08823/2/2006),</w:t>
      </w:r>
    </w:p>
    <w:p w:rsidR="00AC1052" w:rsidRPr="00820235" w:rsidRDefault="00AC1052" w:rsidP="00AC1052">
      <w:pPr>
        <w:pStyle w:val="Normal12Hanging"/>
      </w:pPr>
      <w:r w:rsidRPr="00820235">
        <w:lastRenderedPageBreak/>
        <w:t>–</w:t>
      </w:r>
      <w:r w:rsidRPr="00820235">
        <w:tab/>
        <w:t xml:space="preserve">gezien het verzoek om goedkeuring dat de Raad heeft ingediend </w:t>
      </w:r>
      <w:proofErr w:type="gramStart"/>
      <w:r w:rsidRPr="00820235">
        <w:t>krachtens</w:t>
      </w:r>
      <w:proofErr w:type="gramEnd"/>
      <w:r w:rsidRPr="00820235">
        <w:t xml:space="preserve"> artikel 100, lid 2, en artikel 218, lid 6, tweede alinea, onder a), van het Verdrag betreffende de werking van de Europese Unie (C8</w:t>
      </w:r>
      <w:r w:rsidRPr="00820235">
        <w:noBreakHyphen/>
        <w:t>0098/2017),</w:t>
      </w:r>
    </w:p>
    <w:p w:rsidR="00AC1052" w:rsidRPr="00820235" w:rsidRDefault="00AC1052" w:rsidP="00AC1052">
      <w:pPr>
        <w:pStyle w:val="Normal12Hanging"/>
      </w:pPr>
      <w:r w:rsidRPr="00820235">
        <w:t>–</w:t>
      </w:r>
      <w:r w:rsidRPr="00820235">
        <w:tab/>
        <w:t>gezien artikel 99, leden 1 en 4, en artikel 108, lid 7, van zijn Reglement,</w:t>
      </w:r>
    </w:p>
    <w:p w:rsidR="00AC1052" w:rsidRPr="00820235" w:rsidRDefault="00AC1052" w:rsidP="00AC1052">
      <w:pPr>
        <w:pStyle w:val="Normal12Hanging"/>
      </w:pPr>
      <w:r w:rsidRPr="00820235">
        <w:t>–</w:t>
      </w:r>
      <w:r w:rsidRPr="00820235">
        <w:tab/>
        <w:t>gezien de aanbeveling van de Commissie vervoer en toerisme (A8-0260/2017),</w:t>
      </w:r>
    </w:p>
    <w:p w:rsidR="00AC1052" w:rsidRPr="00820235" w:rsidRDefault="00AC1052" w:rsidP="00AC1052">
      <w:pPr>
        <w:pStyle w:val="Normal12Hanging"/>
      </w:pPr>
      <w:r w:rsidRPr="00820235">
        <w:t>1.</w:t>
      </w:r>
      <w:r w:rsidRPr="00820235">
        <w:tab/>
        <w:t>hecht zijn goedkeuring aan de sluiting van de overeenkomst;</w:t>
      </w:r>
    </w:p>
    <w:p w:rsidR="00AC1052" w:rsidRPr="00820235" w:rsidRDefault="00AC1052" w:rsidP="00AC1052">
      <w:pPr>
        <w:pStyle w:val="Normal12Hanging"/>
      </w:pPr>
      <w:r w:rsidRPr="00820235">
        <w:t>2.</w:t>
      </w:r>
      <w:r w:rsidRPr="00820235">
        <w:tab/>
        <w:t xml:space="preserve">verzoekt zijn Voorzitter het standpunt van het Parlement te doen toekomen aan de Raad en de Commissie, alsmede aan de regeringen en parlementen van de lidstaten en de Republiek Albanië, Bosnië en Herzegovina, de Republiek Bulgarije, de Republiek Kroatië, </w:t>
      </w:r>
      <w:r w:rsidR="00CA6D82" w:rsidRPr="00820235">
        <w:t xml:space="preserve">de Republiek IJsland, de Republiek Montenegro, </w:t>
      </w:r>
      <w:r w:rsidRPr="00820235">
        <w:t xml:space="preserve">de voormalige </w:t>
      </w:r>
      <w:proofErr w:type="spellStart"/>
      <w:r w:rsidRPr="00820235">
        <w:t>Joegoslavische</w:t>
      </w:r>
      <w:proofErr w:type="spellEnd"/>
      <w:r w:rsidRPr="00820235">
        <w:t xml:space="preserve"> Republiek Macedonië, het Koninkrijk Noorwegen, de Republiek Servië</w:t>
      </w:r>
      <w:r w:rsidR="00CA6D82" w:rsidRPr="00820235">
        <w:t>,</w:t>
      </w:r>
      <w:r w:rsidRPr="00820235">
        <w:t xml:space="preserve"> </w:t>
      </w:r>
      <w:r w:rsidR="00CA6D82" w:rsidRPr="00820235">
        <w:t xml:space="preserve">Roemenië </w:t>
      </w:r>
      <w:r w:rsidRPr="00820235">
        <w:t>en de Missie van de Verenigde Naties voor interim-bestuur in Kosovo.</w:t>
      </w:r>
    </w:p>
    <w:p w:rsidR="00AC1052" w:rsidRPr="00820235" w:rsidRDefault="00AC1052" w:rsidP="00AC1052"/>
    <w:p w:rsidR="00E365E1" w:rsidRPr="00820235" w:rsidRDefault="00E365E1" w:rsidP="00AC1052">
      <w:bookmarkStart w:id="10" w:name="TextBodyEnd"/>
      <w:bookmarkEnd w:id="10"/>
    </w:p>
    <w:sectPr w:rsidR="00E365E1" w:rsidRPr="00820235" w:rsidSect="00F2743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52" w:rsidRPr="00C20452" w:rsidRDefault="00C20452">
      <w:r w:rsidRPr="00C20452">
        <w:separator/>
      </w:r>
    </w:p>
  </w:endnote>
  <w:endnote w:type="continuationSeparator" w:id="0">
    <w:p w:rsidR="00C20452" w:rsidRPr="00C20452" w:rsidRDefault="00C20452">
      <w:r w:rsidRPr="00C204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32" w:rsidRDefault="00F2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32" w:rsidRDefault="00F27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32" w:rsidRDefault="00F2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52" w:rsidRPr="00C20452" w:rsidRDefault="00C20452">
      <w:r w:rsidRPr="00C20452">
        <w:separator/>
      </w:r>
    </w:p>
  </w:footnote>
  <w:footnote w:type="continuationSeparator" w:id="0">
    <w:p w:rsidR="00C20452" w:rsidRPr="00C20452" w:rsidRDefault="00C20452">
      <w:r w:rsidRPr="00C20452">
        <w:continuationSeparator/>
      </w:r>
    </w:p>
  </w:footnote>
  <w:footnote w:id="1">
    <w:p w:rsidR="00957DCB" w:rsidRPr="00CA6D82" w:rsidRDefault="00957DCB" w:rsidP="00957DCB">
      <w:pPr>
        <w:pStyle w:val="FootnoteText"/>
        <w:rPr>
          <w:lang w:val="nl-NL"/>
        </w:rPr>
      </w:pPr>
      <w:r w:rsidRPr="007835F2">
        <w:rPr>
          <w:rStyle w:val="FootnoteReference"/>
        </w:rPr>
        <w:sym w:font="Symbol" w:char="F02A"/>
      </w:r>
      <w:r w:rsidRPr="00CA6D82">
        <w:rPr>
          <w:lang w:val="nl-NL"/>
        </w:rPr>
        <w:t xml:space="preserve"> </w:t>
      </w:r>
      <w:r w:rsidRPr="00CA6D82">
        <w:rPr>
          <w:rStyle w:val="FootnoteReference"/>
          <w:sz w:val="24"/>
          <w:szCs w:val="24"/>
          <w:lang w:val="nl-NL"/>
        </w:rPr>
        <w:tab/>
      </w:r>
      <w:r w:rsidRPr="00CA6D82">
        <w:rPr>
          <w:sz w:val="24"/>
          <w:szCs w:val="24"/>
          <w:lang w:val="nl-NL"/>
        </w:rPr>
        <w:t>Deze benaming laat de standpunten over de status van Kosovo onverlet, en is in overeenstemming met Resolutie 1244 (1999) van de VN-Veiligheidsraad en het advies van het Internationaal Gerechtshof over de onafhankelijkheidsverklaring van Kosovo.</w:t>
      </w:r>
    </w:p>
  </w:footnote>
  <w:footnote w:id="2">
    <w:p w:rsidR="000C7BF3" w:rsidRPr="000C7BF3" w:rsidRDefault="000C7BF3">
      <w:pPr>
        <w:pStyle w:val="FootnoteText"/>
        <w:rPr>
          <w:lang w:val="nl-NL"/>
        </w:rPr>
      </w:pPr>
      <w:r w:rsidRPr="000C7BF3">
        <w:rPr>
          <w:rStyle w:val="FootnoteReference"/>
        </w:rPr>
        <w:sym w:font="Symbol" w:char="F02A"/>
      </w:r>
      <w:r w:rsidRPr="000C7BF3">
        <w:rPr>
          <w:lang w:val="nl-NL"/>
        </w:rPr>
        <w:t xml:space="preserve"> </w:t>
      </w:r>
      <w:r w:rsidRPr="000C7BF3">
        <w:rPr>
          <w:lang w:val="nl-NL"/>
        </w:rPr>
        <w:tab/>
      </w:r>
      <w:r w:rsidRPr="00CA6D82">
        <w:rPr>
          <w:sz w:val="24"/>
          <w:szCs w:val="24"/>
          <w:lang w:val="nl-NL"/>
        </w:rPr>
        <w:t xml:space="preserve">Deze benaming laat de standpunten over de status van Kosovo onverlet, en is in overeenstemming met Resolutie 1244 (1999) van de VN-Veiligheidsraad en het advies van het Internationaal Gerechtshof over de onafhankelijkheidsverklaring van </w:t>
      </w:r>
      <w:r w:rsidRPr="00CA6D82">
        <w:rPr>
          <w:sz w:val="24"/>
          <w:szCs w:val="24"/>
          <w:lang w:val="nl-NL"/>
        </w:rPr>
        <w:t>Kosovo</w:t>
      </w:r>
      <w:r>
        <w:rPr>
          <w:sz w:val="24"/>
          <w:szCs w:val="24"/>
          <w:lang w:val="nl-NL"/>
        </w:rPr>
        <w:t>.</w:t>
      </w:r>
      <w:bookmarkStart w:id="9" w:name="_GoBack"/>
      <w:bookmarkEnd w:id="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32" w:rsidRDefault="00F27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32" w:rsidRDefault="00F27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32" w:rsidRDefault="00F27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60/2017"/>
    <w:docVar w:name="dvlangue" w:val="NL"/>
    <w:docVar w:name="dvnumam" w:val="0"/>
    <w:docVar w:name="dvpe" w:val="606.056"/>
    <w:docVar w:name="dvrapporteur" w:val="Rapporteur: "/>
    <w:docVar w:name="dvtitre" w:val="Wetgevingsresolutie van het Europees Parlement van xx september 2017 inzake het ontwerpbesluit van de Raad inzake de sluiting, namens de Unie, van de Multilaterale Overeenkomst tussen de Europese Gemeenschap en haar lidstaten, de Republiek Albanië, Bosnië en Herzegovina, de Republiek Bulgarije, de Republiek Kroatië, de Republiek IJsland, de Republiek Montenegro, de voormalige Joegoslavische Republiek Macedonië, het Koninkrijk Noorwegen, de Republiek Servië, Roemenië en de Missie van de Verenigde Naties voor interim-bestuur in Kosovo betreffende de totstandbrenging van een Europese gemeenschappelijke luchtvaartruimte (ECAA) (15654/2016 - C8-0098/2017 - 2006/0036(NLE))"/>
  </w:docVars>
  <w:rsids>
    <w:rsidRoot w:val="00C20452"/>
    <w:rsid w:val="00002272"/>
    <w:rsid w:val="000677B9"/>
    <w:rsid w:val="000C7BF3"/>
    <w:rsid w:val="000E7DD9"/>
    <w:rsid w:val="0010095E"/>
    <w:rsid w:val="00125B37"/>
    <w:rsid w:val="00251866"/>
    <w:rsid w:val="002767FF"/>
    <w:rsid w:val="002B2803"/>
    <w:rsid w:val="002B5493"/>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20235"/>
    <w:rsid w:val="00865F67"/>
    <w:rsid w:val="00881A7B"/>
    <w:rsid w:val="008840E5"/>
    <w:rsid w:val="008C2AC6"/>
    <w:rsid w:val="009509D8"/>
    <w:rsid w:val="00957DCB"/>
    <w:rsid w:val="00981893"/>
    <w:rsid w:val="00A4678D"/>
    <w:rsid w:val="00AB67D4"/>
    <w:rsid w:val="00AC1052"/>
    <w:rsid w:val="00AF3B82"/>
    <w:rsid w:val="00B558F0"/>
    <w:rsid w:val="00BD7BD8"/>
    <w:rsid w:val="00C03152"/>
    <w:rsid w:val="00C05BFE"/>
    <w:rsid w:val="00C20452"/>
    <w:rsid w:val="00C23CD4"/>
    <w:rsid w:val="00C941CB"/>
    <w:rsid w:val="00CA6D82"/>
    <w:rsid w:val="00CC2357"/>
    <w:rsid w:val="00D058B8"/>
    <w:rsid w:val="00D834A0"/>
    <w:rsid w:val="00D91E21"/>
    <w:rsid w:val="00DA664A"/>
    <w:rsid w:val="00E365E1"/>
    <w:rsid w:val="00ED4235"/>
    <w:rsid w:val="00F04346"/>
    <w:rsid w:val="00F075DC"/>
    <w:rsid w:val="00F27432"/>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618E1F5-96D2-45E1-BA23-C3165EA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957DCB"/>
    <w:rPr>
      <w:rFonts w:ascii="Segoe UI" w:hAnsi="Segoe UI" w:cs="Segoe UI"/>
      <w:sz w:val="18"/>
      <w:szCs w:val="18"/>
    </w:rPr>
  </w:style>
  <w:style w:type="character" w:customStyle="1" w:styleId="BalloonTextChar">
    <w:name w:val="Balloon Text Char"/>
    <w:basedOn w:val="DefaultParagraphFont"/>
    <w:link w:val="BalloonText"/>
    <w:rsid w:val="00957DCB"/>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B2AF-11FF-4678-8EE2-0EF000B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2017-09-13T10:41:00Z</cp:lastPrinted>
  <dcterms:created xsi:type="dcterms:W3CDTF">2018-03-05T14:16:00Z</dcterms:created>
  <dcterms:modified xsi:type="dcterms:W3CDTF">2018-03-05T14:16:00Z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A8-0260/2017</vt:lpwstr>
  </property>
  <property fmtid="{D5CDD505-2E9C-101B-9397-08002B2CF9AE}" pid="4" name="&lt;Type&gt;">
    <vt:lpwstr>RR</vt:lpwstr>
  </property>
</Properties>
</file>