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FA07D8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FA07D8" w:rsidRDefault="002940C3" w:rsidP="0010095E">
            <w:pPr>
              <w:pStyle w:val="EPName"/>
              <w:rPr>
                <w:lang w:val="et-EE"/>
              </w:rPr>
            </w:pPr>
            <w:r w:rsidRPr="00FA07D8">
              <w:rPr>
                <w:lang w:val="et-EE"/>
              </w:rPr>
              <w:t>Euroopa Parlament</w:t>
            </w:r>
          </w:p>
          <w:p w:rsidR="00751A4A" w:rsidRPr="00FA07D8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t-EE"/>
              </w:rPr>
            </w:pPr>
            <w:r w:rsidRPr="00FA07D8">
              <w:rPr>
                <w:lang w:val="et-EE"/>
              </w:rPr>
              <w:t>2014</w:t>
            </w:r>
            <w:r w:rsidR="00C941CB" w:rsidRPr="00FA07D8">
              <w:rPr>
                <w:lang w:val="et-EE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FA07D8" w:rsidRDefault="003219F4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D058B8" w:rsidRPr="00FA07D8" w:rsidRDefault="00D058B8" w:rsidP="00D058B8">
      <w:pPr>
        <w:pStyle w:val="LineTop"/>
        <w:rPr>
          <w:lang w:val="et-EE"/>
        </w:rPr>
      </w:pPr>
    </w:p>
    <w:p w:rsidR="00680577" w:rsidRPr="00FA07D8" w:rsidRDefault="002940C3" w:rsidP="00680577">
      <w:pPr>
        <w:pStyle w:val="ZSessionDoc"/>
        <w:rPr>
          <w:b/>
          <w:i w:val="0"/>
        </w:rPr>
      </w:pPr>
      <w:r w:rsidRPr="00FA07D8">
        <w:rPr>
          <w:b/>
          <w:i w:val="0"/>
        </w:rPr>
        <w:t>VASTUVÕETUD TEKSTID</w:t>
      </w:r>
    </w:p>
    <w:p w:rsidR="00D058B8" w:rsidRPr="00FA07D8" w:rsidRDefault="00D058B8" w:rsidP="00D058B8">
      <w:pPr>
        <w:pStyle w:val="LineBottom"/>
      </w:pPr>
    </w:p>
    <w:p w:rsidR="002940C3" w:rsidRPr="00FA07D8" w:rsidRDefault="002940C3" w:rsidP="002940C3">
      <w:pPr>
        <w:pStyle w:val="ATHeading1"/>
        <w:rPr>
          <w:noProof w:val="0"/>
          <w:lang w:val="et-EE"/>
        </w:rPr>
      </w:pPr>
      <w:bookmarkStart w:id="0" w:name="TANumber"/>
      <w:r w:rsidRPr="00FA07D8">
        <w:rPr>
          <w:noProof w:val="0"/>
          <w:lang w:val="et-EE"/>
        </w:rPr>
        <w:t>P8_TA(2019)0</w:t>
      </w:r>
      <w:r w:rsidR="00C9235D">
        <w:rPr>
          <w:noProof w:val="0"/>
          <w:lang w:val="et-EE"/>
        </w:rPr>
        <w:t>154</w:t>
      </w:r>
      <w:bookmarkEnd w:id="0"/>
    </w:p>
    <w:p w:rsidR="002940C3" w:rsidRPr="00FA07D8" w:rsidRDefault="002940C3" w:rsidP="002940C3">
      <w:pPr>
        <w:pStyle w:val="ATHeading2"/>
        <w:rPr>
          <w:noProof w:val="0"/>
          <w:lang w:val="et-EE"/>
        </w:rPr>
      </w:pPr>
      <w:bookmarkStart w:id="1" w:name="title"/>
      <w:r w:rsidRPr="00FA07D8">
        <w:rPr>
          <w:noProof w:val="0"/>
          <w:lang w:val="et-EE"/>
        </w:rPr>
        <w:t>Kultuuriväärtuste import</w:t>
      </w:r>
      <w:bookmarkEnd w:id="1"/>
      <w:r w:rsidRPr="00FA07D8">
        <w:rPr>
          <w:noProof w:val="0"/>
          <w:lang w:val="et-EE"/>
        </w:rPr>
        <w:t xml:space="preserve"> </w:t>
      </w:r>
      <w:bookmarkStart w:id="2" w:name="Etoiles"/>
      <w:r w:rsidRPr="00FA07D8">
        <w:rPr>
          <w:noProof w:val="0"/>
          <w:lang w:val="et-EE"/>
        </w:rPr>
        <w:t>***I</w:t>
      </w:r>
      <w:bookmarkEnd w:id="2"/>
    </w:p>
    <w:p w:rsidR="002940C3" w:rsidRPr="00FA07D8" w:rsidRDefault="002940C3" w:rsidP="002940C3">
      <w:pPr>
        <w:rPr>
          <w:i/>
          <w:vanish/>
        </w:rPr>
      </w:pPr>
      <w:r w:rsidRPr="00FA07D8">
        <w:rPr>
          <w:i/>
        </w:rPr>
        <w:fldChar w:fldCharType="begin"/>
      </w:r>
      <w:r w:rsidRPr="00FA07D8">
        <w:rPr>
          <w:i/>
        </w:rPr>
        <w:instrText xml:space="preserve"> TC"(</w:instrText>
      </w:r>
      <w:bookmarkStart w:id="3" w:name="DocNumber"/>
      <w:r w:rsidRPr="00FA07D8">
        <w:rPr>
          <w:i/>
        </w:rPr>
        <w:instrText>A8-0308/2018</w:instrText>
      </w:r>
      <w:bookmarkEnd w:id="3"/>
      <w:r w:rsidRPr="00FA07D8">
        <w:rPr>
          <w:i/>
        </w:rPr>
        <w:instrText xml:space="preserve"> - Raportöörid: Alessia Maria Mosca, Daniel Dalton)"\l3 \n&gt; \* MERGEFORMAT </w:instrText>
      </w:r>
      <w:r w:rsidRPr="00FA07D8">
        <w:rPr>
          <w:i/>
        </w:rPr>
        <w:fldChar w:fldCharType="end"/>
      </w:r>
    </w:p>
    <w:p w:rsidR="002940C3" w:rsidRPr="00FA07D8" w:rsidRDefault="002940C3" w:rsidP="002940C3">
      <w:pPr>
        <w:rPr>
          <w:vanish/>
        </w:rPr>
      </w:pPr>
      <w:bookmarkStart w:id="4" w:name="Commission"/>
      <w:r w:rsidRPr="00FA07D8">
        <w:rPr>
          <w:vanish/>
        </w:rPr>
        <w:t>Rahvusvahelise kaubanduse komisjo</w:t>
      </w:r>
      <w:r w:rsidR="00DD425F">
        <w:rPr>
          <w:vanish/>
        </w:rPr>
        <w:t xml:space="preserve">n ning </w:t>
      </w:r>
      <w:r w:rsidR="00DD425F">
        <w:t>siseturu- ja tarbijakaitsekomisjon</w:t>
      </w:r>
      <w:bookmarkEnd w:id="4"/>
    </w:p>
    <w:p w:rsidR="002940C3" w:rsidRPr="00FA07D8" w:rsidRDefault="002940C3" w:rsidP="002940C3">
      <w:pPr>
        <w:rPr>
          <w:vanish/>
        </w:rPr>
      </w:pPr>
      <w:bookmarkStart w:id="5" w:name="PE"/>
      <w:r w:rsidRPr="00FA07D8">
        <w:rPr>
          <w:vanish/>
        </w:rPr>
        <w:t>PE619.292</w:t>
      </w:r>
      <w:bookmarkEnd w:id="5"/>
    </w:p>
    <w:p w:rsidR="002940C3" w:rsidRPr="00FA07D8" w:rsidRDefault="002940C3" w:rsidP="002940C3">
      <w:pPr>
        <w:pStyle w:val="ATHeading3"/>
        <w:rPr>
          <w:noProof w:val="0"/>
          <w:lang w:val="et-EE"/>
        </w:rPr>
      </w:pPr>
      <w:bookmarkStart w:id="6" w:name="Sujet"/>
      <w:r w:rsidRPr="00FA07D8">
        <w:rPr>
          <w:noProof w:val="0"/>
          <w:lang w:val="et-EE"/>
        </w:rPr>
        <w:t xml:space="preserve">Euroopa Parlamendi </w:t>
      </w:r>
      <w:r w:rsidR="00DD425F">
        <w:rPr>
          <w:noProof w:val="0"/>
          <w:lang w:val="et-EE"/>
        </w:rPr>
        <w:t>12. märtsi</w:t>
      </w:r>
      <w:r w:rsidR="00DD425F" w:rsidRPr="00FA07D8">
        <w:rPr>
          <w:noProof w:val="0"/>
          <w:lang w:val="et-EE"/>
        </w:rPr>
        <w:t xml:space="preserve"> </w:t>
      </w:r>
      <w:r w:rsidRPr="00FA07D8">
        <w:rPr>
          <w:noProof w:val="0"/>
          <w:lang w:val="et-EE"/>
        </w:rPr>
        <w:t>2019. aasta seadusandlik resolutsioon ettepaneku kohta võtta vastu Euroopa Parlamendi ja nõukogu määrus kultuuriväärtuste impordi kohta</w:t>
      </w:r>
      <w:bookmarkEnd w:id="6"/>
      <w:r w:rsidRPr="00FA07D8">
        <w:rPr>
          <w:noProof w:val="0"/>
          <w:lang w:val="et-EE"/>
        </w:rPr>
        <w:t xml:space="preserve"> </w:t>
      </w:r>
      <w:bookmarkStart w:id="7" w:name="References"/>
      <w:r w:rsidRPr="00FA07D8">
        <w:rPr>
          <w:noProof w:val="0"/>
          <w:lang w:val="et-EE"/>
        </w:rPr>
        <w:t>(COM(2017)0375 – C8-0227/2017 – 2017/0158(COD))</w:t>
      </w:r>
      <w:bookmarkEnd w:id="7"/>
    </w:p>
    <w:p w:rsidR="00E549DB" w:rsidRPr="00FA07D8" w:rsidRDefault="00E549DB" w:rsidP="00E549DB">
      <w:pPr>
        <w:pStyle w:val="Normal12Bold"/>
      </w:pPr>
      <w:bookmarkStart w:id="8" w:name="TextBodyBegin"/>
      <w:bookmarkEnd w:id="8"/>
      <w:r w:rsidRPr="00FA07D8">
        <w:t>(Seadusandlik tavamenetlus: esimene lugemine)</w:t>
      </w:r>
    </w:p>
    <w:p w:rsidR="00E549DB" w:rsidRPr="00FA07D8" w:rsidRDefault="00E549DB" w:rsidP="00DD425F">
      <w:pPr>
        <w:pStyle w:val="Normal12"/>
        <w:spacing w:before="360" w:after="120"/>
        <w:ind w:left="720" w:hanging="720"/>
      </w:pPr>
      <w:r w:rsidRPr="00FA07D8">
        <w:rPr>
          <w:i/>
        </w:rPr>
        <w:t>Euroopa Parlament</w:t>
      </w:r>
      <w:r w:rsidRPr="00FA07D8">
        <w:t>,</w:t>
      </w:r>
    </w:p>
    <w:p w:rsidR="00DD425F" w:rsidRDefault="00E549DB" w:rsidP="00DD425F">
      <w:pPr>
        <w:pStyle w:val="Normal12Hanging"/>
        <w:spacing w:before="120" w:after="120"/>
        <w:ind w:left="720" w:hanging="720"/>
      </w:pPr>
      <w:r w:rsidRPr="00FA07D8">
        <w:t>–</w:t>
      </w:r>
      <w:r w:rsidRPr="00FA07D8">
        <w:tab/>
        <w:t>võttes arvesse komisjoni ettepanekut Euroopa Parlamendile ja nõukogule (COM(2017)0375),</w:t>
      </w:r>
    </w:p>
    <w:p w:rsidR="00E549DB" w:rsidRPr="00FA07D8" w:rsidRDefault="00E549DB" w:rsidP="00DD425F">
      <w:pPr>
        <w:pStyle w:val="Normal12Hanging"/>
        <w:spacing w:before="120" w:after="120"/>
        <w:ind w:left="720" w:hanging="720"/>
      </w:pPr>
      <w:r w:rsidRPr="00FA07D8">
        <w:t>–</w:t>
      </w:r>
      <w:r w:rsidRPr="00FA07D8">
        <w:tab/>
        <w:t>võttes arvesse Euroopa Liidu toimimise lepingu artikli 294 lõiget 2 ja artikli 207</w:t>
      </w:r>
      <w:r w:rsidR="009939DC">
        <w:t xml:space="preserve"> lõiget 2</w:t>
      </w:r>
      <w:r w:rsidRPr="00FA07D8">
        <w:t>, mille alusel komisjon esitas ettepaneku Euroopa Parlamendile (C8</w:t>
      </w:r>
      <w:r w:rsidR="00DD425F">
        <w:noBreakHyphen/>
      </w:r>
      <w:r w:rsidRPr="00FA07D8">
        <w:t>0227/2017),</w:t>
      </w:r>
    </w:p>
    <w:p w:rsidR="00E549DB" w:rsidRDefault="00E549DB" w:rsidP="00DD425F">
      <w:pPr>
        <w:pStyle w:val="Normal12Hanging"/>
        <w:spacing w:before="120" w:after="120"/>
        <w:ind w:left="720" w:hanging="720"/>
      </w:pPr>
      <w:r w:rsidRPr="00FA07D8">
        <w:t>–</w:t>
      </w:r>
      <w:r w:rsidRPr="00FA07D8">
        <w:tab/>
        <w:t>võttes arvesse Euroopa Liidu toimimise lepingu artikli 294 lõiget 3,</w:t>
      </w:r>
    </w:p>
    <w:p w:rsidR="00DD425F" w:rsidRPr="000803DA" w:rsidRDefault="00DD425F" w:rsidP="00DD425F">
      <w:pPr>
        <w:spacing w:before="120" w:after="120"/>
        <w:ind w:left="720" w:hanging="720"/>
      </w:pPr>
      <w:r w:rsidRPr="000803DA">
        <w:t>–</w:t>
      </w:r>
      <w:r w:rsidRPr="000803DA">
        <w:tab/>
        <w:t>võttes arvesse vastutava komisjoni poolt kodukorra artikli 69f lõike 4 alusel heaks</w:t>
      </w:r>
      <w:r>
        <w:t xml:space="preserve"> </w:t>
      </w:r>
      <w:r w:rsidRPr="000803DA">
        <w:t xml:space="preserve">kiidetud esialgset kokkulepet ja nõukogu esindaja poolt </w:t>
      </w:r>
      <w:r>
        <w:t>19</w:t>
      </w:r>
      <w:r w:rsidRPr="000803DA">
        <w:t>. </w:t>
      </w:r>
      <w:r>
        <w:t>detsembri 2018</w:t>
      </w:r>
      <w:r w:rsidRPr="000803DA">
        <w:t>. aasta kirjas võetud kohustust kiita Euroopa Parlamendi seisukoht heaks vastavalt Euroopa Liidu toimimise lepingu artikli 294 lõikele 4,</w:t>
      </w:r>
    </w:p>
    <w:p w:rsidR="00E549DB" w:rsidRPr="00FA07D8" w:rsidRDefault="00E549DB" w:rsidP="00DD425F">
      <w:pPr>
        <w:pStyle w:val="Normal12Hanging"/>
        <w:spacing w:before="120" w:after="120"/>
        <w:ind w:left="720" w:hanging="720"/>
      </w:pPr>
      <w:r w:rsidRPr="00FA07D8">
        <w:t>–</w:t>
      </w:r>
      <w:r w:rsidRPr="00FA07D8">
        <w:tab/>
        <w:t>võttes arvesse kodukorra artiklit 59,</w:t>
      </w:r>
    </w:p>
    <w:p w:rsidR="00E549DB" w:rsidRPr="00FA07D8" w:rsidRDefault="00E549DB" w:rsidP="00DD425F">
      <w:pPr>
        <w:pStyle w:val="Normal12Hanging"/>
        <w:spacing w:before="120" w:after="120"/>
        <w:ind w:left="720" w:hanging="720"/>
      </w:pPr>
      <w:r w:rsidRPr="00FA07D8">
        <w:t>–</w:t>
      </w:r>
      <w:r w:rsidRPr="00FA07D8">
        <w:tab/>
        <w:t>võttes arvesse rahvusvahelise kaubanduse komisjoni ning siseturu- ja tarbijakaitsekomisjoni ühiseid arutelusid vastavalt kodukorra artiklile 55,</w:t>
      </w:r>
    </w:p>
    <w:p w:rsidR="00E549DB" w:rsidRPr="00FA07D8" w:rsidRDefault="00E549DB" w:rsidP="00DD425F">
      <w:pPr>
        <w:pStyle w:val="Normal12Hanging"/>
        <w:spacing w:before="120" w:after="120"/>
        <w:ind w:left="720" w:hanging="720"/>
      </w:pPr>
      <w:r w:rsidRPr="00FA07D8">
        <w:t>–</w:t>
      </w:r>
      <w:r w:rsidRPr="00FA07D8">
        <w:tab/>
        <w:t>võttes arvesse rahvusvahelise kaubanduse komisj</w:t>
      </w:r>
      <w:bookmarkStart w:id="9" w:name="_GoBack"/>
      <w:bookmarkEnd w:id="9"/>
      <w:r w:rsidRPr="00FA07D8">
        <w:t>oni ning siseturu- ja tarbijakaitsekomisjoni raportit ja kultuuri- ja hariduskomisjoni ning kodanikuvabaduste, justiits- ja siseasjade komisjoni arvamusi (A8</w:t>
      </w:r>
      <w:r w:rsidR="00DD425F">
        <w:noBreakHyphen/>
      </w:r>
      <w:r w:rsidRPr="00FA07D8">
        <w:t>0308/2018),</w:t>
      </w:r>
    </w:p>
    <w:p w:rsidR="00E549DB" w:rsidRPr="00FA07D8" w:rsidRDefault="00E549DB" w:rsidP="00DD425F">
      <w:pPr>
        <w:pStyle w:val="Normal12Hanging"/>
        <w:spacing w:before="120" w:after="120"/>
        <w:ind w:left="720" w:hanging="720"/>
      </w:pPr>
      <w:r w:rsidRPr="00FA07D8">
        <w:t>1.</w:t>
      </w:r>
      <w:r w:rsidRPr="00FA07D8">
        <w:tab/>
        <w:t>võtab vastu allpool toodud esimese lugemise seisukoha</w:t>
      </w:r>
      <w:r w:rsidR="003E056B">
        <w:rPr>
          <w:rStyle w:val="FootnoteReference"/>
        </w:rPr>
        <w:footnoteReference w:id="1"/>
      </w:r>
      <w:r w:rsidRPr="00FA07D8">
        <w:t>;</w:t>
      </w:r>
    </w:p>
    <w:p w:rsidR="00E549DB" w:rsidRPr="00FA07D8" w:rsidRDefault="00E549DB" w:rsidP="00DD425F">
      <w:pPr>
        <w:pStyle w:val="Normal12Hanging"/>
        <w:spacing w:before="120" w:after="120"/>
        <w:ind w:left="720" w:hanging="720"/>
      </w:pPr>
      <w:r w:rsidRPr="00FA07D8">
        <w:lastRenderedPageBreak/>
        <w:t>2.</w:t>
      </w:r>
      <w:r w:rsidRPr="00FA07D8">
        <w:tab/>
        <w:t xml:space="preserve">palub komisjonil ettepaneku uuesti Euroopa Parlamendile saata, kui komisjon asendab </w:t>
      </w:r>
      <w:r w:rsidR="00DD425F">
        <w:t>selle uue</w:t>
      </w:r>
      <w:r w:rsidR="00DD425F" w:rsidRPr="00FA07D8">
        <w:t xml:space="preserve"> </w:t>
      </w:r>
      <w:r w:rsidRPr="00FA07D8">
        <w:t>ettepaneku</w:t>
      </w:r>
      <w:r w:rsidR="00DD425F">
        <w:t>ga</w:t>
      </w:r>
      <w:r w:rsidRPr="00FA07D8">
        <w:t>, muudab seda oluliselt või kavatseb seda oluliselt muuta;</w:t>
      </w:r>
    </w:p>
    <w:p w:rsidR="00E549DB" w:rsidRPr="00FA07D8" w:rsidRDefault="00E549DB" w:rsidP="00DD425F">
      <w:pPr>
        <w:pStyle w:val="Normal12Hanging"/>
        <w:spacing w:before="120" w:after="120"/>
        <w:ind w:left="720" w:hanging="720"/>
      </w:pPr>
      <w:r w:rsidRPr="00FA07D8">
        <w:t>3.</w:t>
      </w:r>
      <w:r w:rsidRPr="00FA07D8">
        <w:tab/>
        <w:t>teeb presidendile ülesandeks edastada Euroopa Parlamendi seisukoht nõukogule ja komisjonile ning liikmesriikide parlamentidele.</w:t>
      </w:r>
    </w:p>
    <w:p w:rsidR="00DD425F" w:rsidRPr="006E74FD" w:rsidRDefault="00DD425F" w:rsidP="00DD425F">
      <w:pPr>
        <w:autoSpaceDE w:val="0"/>
        <w:autoSpaceDN w:val="0"/>
        <w:adjustRightInd w:val="0"/>
        <w:spacing w:after="240"/>
        <w:ind w:left="567" w:hanging="567"/>
        <w:rPr>
          <w:b/>
          <w:bCs/>
          <w:color w:val="000000"/>
        </w:rPr>
      </w:pPr>
      <w:r>
        <w:br w:type="page"/>
      </w:r>
      <w:r w:rsidRPr="006E74FD">
        <w:rPr>
          <w:b/>
          <w:bCs/>
          <w:color w:val="000000"/>
        </w:rPr>
        <w:lastRenderedPageBreak/>
        <w:t>P8_TC1-COD(201</w:t>
      </w:r>
      <w:r>
        <w:rPr>
          <w:b/>
          <w:bCs/>
          <w:color w:val="000000"/>
        </w:rPr>
        <w:t>7</w:t>
      </w:r>
      <w:r w:rsidRPr="006E74FD">
        <w:rPr>
          <w:b/>
          <w:bCs/>
          <w:color w:val="000000"/>
        </w:rPr>
        <w:t>)0</w:t>
      </w:r>
      <w:r>
        <w:rPr>
          <w:b/>
          <w:bCs/>
          <w:color w:val="000000"/>
        </w:rPr>
        <w:t>158</w:t>
      </w:r>
    </w:p>
    <w:p w:rsidR="00DD425F" w:rsidRPr="00DD425F" w:rsidRDefault="00DD425F" w:rsidP="00DD425F">
      <w:pPr>
        <w:spacing w:after="240"/>
        <w:rPr>
          <w:rFonts w:eastAsia="Calibri"/>
          <w:szCs w:val="24"/>
          <w:lang w:eastAsia="en-US"/>
        </w:rPr>
      </w:pPr>
      <w:r w:rsidRPr="00036918">
        <w:rPr>
          <w:b/>
          <w:noProof/>
        </w:rPr>
        <w:t xml:space="preserve">Euroopa Parlamendi seisukoht, vastu võetud esimesel lugemisel </w:t>
      </w:r>
      <w:r>
        <w:rPr>
          <w:b/>
          <w:noProof/>
        </w:rPr>
        <w:t>12. märtsil</w:t>
      </w:r>
      <w:r w:rsidRPr="00036918">
        <w:rPr>
          <w:b/>
          <w:noProof/>
        </w:rPr>
        <w:t xml:space="preserve"> </w:t>
      </w:r>
      <w:r>
        <w:rPr>
          <w:b/>
          <w:noProof/>
        </w:rPr>
        <w:t>2019. </w:t>
      </w:r>
      <w:r w:rsidRPr="00036918">
        <w:rPr>
          <w:b/>
          <w:noProof/>
        </w:rPr>
        <w:t xml:space="preserve">aastal eesmärgiga võtta vastu Euroopa Parlamendi ja nõukogu </w:t>
      </w:r>
      <w:r>
        <w:rPr>
          <w:b/>
          <w:noProof/>
        </w:rPr>
        <w:t>määrus (</w:t>
      </w:r>
      <w:r>
        <w:rPr>
          <w:b/>
        </w:rPr>
        <w:t>EL) 2019/…</w:t>
      </w:r>
      <w:r w:rsidR="003219F4">
        <w:rPr>
          <w:b/>
        </w:rPr>
        <w:t>, mis käsitleb</w:t>
      </w:r>
      <w:r>
        <w:rPr>
          <w:b/>
        </w:rPr>
        <w:t xml:space="preserve"> </w:t>
      </w:r>
      <w:r w:rsidRPr="00DD425F">
        <w:rPr>
          <w:rFonts w:eastAsia="Calibri"/>
          <w:b/>
          <w:szCs w:val="22"/>
          <w:lang w:eastAsia="en-US"/>
        </w:rPr>
        <w:t xml:space="preserve">kultuuriväärtuste </w:t>
      </w:r>
      <w:r w:rsidR="003219F4">
        <w:rPr>
          <w:rFonts w:eastAsia="Calibri"/>
          <w:b/>
          <w:iCs/>
          <w:szCs w:val="22"/>
          <w:lang w:eastAsia="en-US"/>
        </w:rPr>
        <w:t>sissetoomist</w:t>
      </w:r>
      <w:r w:rsidRPr="003219F4">
        <w:rPr>
          <w:rFonts w:eastAsia="Calibri"/>
          <w:b/>
          <w:iCs/>
          <w:szCs w:val="22"/>
          <w:lang w:eastAsia="en-US"/>
        </w:rPr>
        <w:t xml:space="preserve"> ja</w:t>
      </w:r>
      <w:r w:rsidRPr="003219F4">
        <w:rPr>
          <w:rFonts w:eastAsia="Calibri"/>
          <w:b/>
          <w:szCs w:val="22"/>
          <w:lang w:eastAsia="en-US"/>
        </w:rPr>
        <w:t xml:space="preserve"> </w:t>
      </w:r>
      <w:r w:rsidR="003219F4">
        <w:rPr>
          <w:rFonts w:eastAsia="Calibri"/>
          <w:b/>
          <w:szCs w:val="22"/>
          <w:lang w:eastAsia="en-US"/>
        </w:rPr>
        <w:t>importi</w:t>
      </w:r>
    </w:p>
    <w:p w:rsidR="003219F4" w:rsidRPr="003621D3" w:rsidRDefault="003219F4" w:rsidP="003219F4">
      <w:pPr>
        <w:rPr>
          <w:i/>
        </w:rPr>
      </w:pPr>
      <w:r w:rsidRPr="003621D3">
        <w:rPr>
          <w:i/>
        </w:rPr>
        <w:t>(Kuna Euroopa Parlament ja nõukogu jõudsid kokkuleppele, vastab Euroopa Parlamendi seisukoht õig</w:t>
      </w:r>
      <w:r>
        <w:rPr>
          <w:i/>
        </w:rPr>
        <w:t xml:space="preserve">usakti (määrus </w:t>
      </w:r>
      <w:r>
        <w:rPr>
          <w:i/>
        </w:rPr>
        <w:t>(EL) 2019/880</w:t>
      </w:r>
      <w:r w:rsidRPr="003621D3">
        <w:rPr>
          <w:i/>
        </w:rPr>
        <w:t>) lõplikule kujule)</w:t>
      </w:r>
      <w:r>
        <w:rPr>
          <w:i/>
        </w:rPr>
        <w:t>.</w:t>
      </w:r>
    </w:p>
    <w:p w:rsidR="00E549DB" w:rsidRPr="00FA07D8" w:rsidRDefault="00E549DB" w:rsidP="003219F4">
      <w:pPr>
        <w:keepNext/>
        <w:widowControl/>
        <w:spacing w:before="600" w:after="120" w:line="360" w:lineRule="auto"/>
      </w:pPr>
    </w:p>
    <w:sectPr w:rsidR="00E549DB" w:rsidRPr="00FA07D8" w:rsidSect="00321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134" w:right="1134" w:bottom="1134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C3" w:rsidRPr="00FA07D8" w:rsidRDefault="002940C3">
      <w:r w:rsidRPr="00FA07D8">
        <w:separator/>
      </w:r>
    </w:p>
  </w:endnote>
  <w:endnote w:type="continuationSeparator" w:id="0">
    <w:p w:rsidR="002940C3" w:rsidRPr="00FA07D8" w:rsidRDefault="002940C3">
      <w:r w:rsidRPr="00FA07D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D8" w:rsidRPr="00FA07D8" w:rsidRDefault="00FA07D8">
    <w:pPr>
      <w:pStyle w:val="Footer"/>
      <w:rPr>
        <w:lang w:val="et-E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D8" w:rsidRPr="00FA07D8" w:rsidRDefault="00FA07D8">
    <w:pPr>
      <w:pStyle w:val="Footer"/>
      <w:rPr>
        <w:lang w:val="et-E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D8" w:rsidRPr="00FA07D8" w:rsidRDefault="00FA07D8">
    <w:pPr>
      <w:pStyle w:val="Footer"/>
      <w:rPr>
        <w:lang w:val="et-E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C3" w:rsidRPr="00FA07D8" w:rsidRDefault="002940C3">
      <w:r w:rsidRPr="00FA07D8">
        <w:separator/>
      </w:r>
    </w:p>
  </w:footnote>
  <w:footnote w:type="continuationSeparator" w:id="0">
    <w:p w:rsidR="002940C3" w:rsidRPr="00FA07D8" w:rsidRDefault="002940C3">
      <w:r w:rsidRPr="00FA07D8">
        <w:continuationSeparator/>
      </w:r>
    </w:p>
  </w:footnote>
  <w:footnote w:id="1">
    <w:p w:rsidR="003E056B" w:rsidRPr="00DA72F4" w:rsidRDefault="003E056B" w:rsidP="003E056B">
      <w:pPr>
        <w:pStyle w:val="FootnoteText"/>
        <w:ind w:left="720" w:hanging="720"/>
        <w:rPr>
          <w:sz w:val="24"/>
          <w:szCs w:val="24"/>
          <w:lang w:val="et-EE"/>
        </w:rPr>
      </w:pPr>
      <w:r w:rsidRPr="00DA72F4">
        <w:rPr>
          <w:rStyle w:val="FootnoteReference"/>
          <w:sz w:val="24"/>
          <w:szCs w:val="24"/>
          <w:lang w:val="et-EE"/>
        </w:rPr>
        <w:footnoteRef/>
      </w:r>
      <w:r w:rsidRPr="00DA72F4">
        <w:rPr>
          <w:sz w:val="24"/>
          <w:szCs w:val="24"/>
          <w:lang w:val="et-EE"/>
        </w:rPr>
        <w:t xml:space="preserve"> </w:t>
      </w:r>
      <w:r w:rsidRPr="00DA72F4">
        <w:rPr>
          <w:sz w:val="24"/>
          <w:szCs w:val="24"/>
          <w:lang w:val="et-EE"/>
        </w:rPr>
        <w:tab/>
        <w:t>Käesolev seisukoht asendab 25. oktoobril 2018. aastal vastuvõetud muudatusettepanekud (Vastuvõetud tekstid, P8_TA(2018)0418).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D8" w:rsidRPr="00FA07D8" w:rsidRDefault="00FA07D8">
    <w:pPr>
      <w:pStyle w:val="Header"/>
      <w:rPr>
        <w:lang w:val="et-E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D8" w:rsidRPr="00FA07D8" w:rsidRDefault="00FA07D8">
    <w:pPr>
      <w:pStyle w:val="Header"/>
      <w:rPr>
        <w:lang w:val="et-E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D8" w:rsidRPr="00FA07D8" w:rsidRDefault="00FA07D8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A75"/>
    <w:multiLevelType w:val="multilevel"/>
    <w:tmpl w:val="12A223C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1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bdr w:val="none" w:sz="0" w:space="0" w:color="auto"/>
      </w:rPr>
    </w:lvl>
  </w:abstractNum>
  <w:abstractNum w:abstractNumId="3" w15:restartNumberingAfterBreak="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bdr w:val="none" w:sz="0" w:space="0" w:color="auto"/>
      </w:rPr>
    </w:lvl>
  </w:abstractNum>
  <w:abstractNum w:abstractNumId="4" w15:restartNumberingAfterBreak="0">
    <w:nsid w:val="0CC176F9"/>
    <w:multiLevelType w:val="singleLevel"/>
    <w:tmpl w:val="4282F5D2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</w:abstractNum>
  <w:abstractNum w:abstractNumId="5" w15:restartNumberingAfterBreak="0">
    <w:nsid w:val="0EEA6825"/>
    <w:multiLevelType w:val="singleLevel"/>
    <w:tmpl w:val="F14A3676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</w:abstractNum>
  <w:abstractNum w:abstractNumId="6" w15:restartNumberingAfterBreak="0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7" w15:restartNumberingAfterBreak="0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dr w:val="none" w:sz="0" w:space="0" w:color="auto"/>
      </w:rPr>
    </w:lvl>
  </w:abstractNum>
  <w:abstractNum w:abstractNumId="8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9" w15:restartNumberingAfterBreak="0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  <w:rPr>
        <w:bdr w:val="none" w:sz="0" w:space="0" w:color="auto"/>
      </w:rPr>
    </w:lvl>
  </w:abstractNum>
  <w:abstractNum w:abstractNumId="10" w15:restartNumberingAfterBreak="0">
    <w:nsid w:val="523628EF"/>
    <w:multiLevelType w:val="singleLevel"/>
    <w:tmpl w:val="34FC188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  <w:rPr>
        <w:bdr w:val="none" w:sz="0" w:space="0" w:color="auto"/>
      </w:rPr>
    </w:lvl>
  </w:abstractNum>
  <w:abstractNum w:abstractNumId="11" w15:restartNumberingAfterBreak="0">
    <w:nsid w:val="561226A2"/>
    <w:multiLevelType w:val="singleLevel"/>
    <w:tmpl w:val="E5081854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  <w:rPr>
        <w:bdr w:val="none" w:sz="0" w:space="0" w:color="auto"/>
      </w:rPr>
    </w:lvl>
  </w:abstractNum>
  <w:abstractNum w:abstractNumId="12" w15:restartNumberingAfterBreak="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  <w:bdr w:val="none" w:sz="0" w:space="0" w:color="auto"/>
      </w:rPr>
    </w:lvl>
  </w:abstractNum>
  <w:abstractNum w:abstractNumId="13" w15:restartNumberingAfterBreak="0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  <w:bdr w:val="none" w:sz="0" w:space="0" w:color="auto"/>
      </w:rPr>
    </w:lvl>
  </w:abstractNum>
  <w:abstractNum w:abstractNumId="14" w15:restartNumberingAfterBreak="0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  <w:rPr>
        <w:bdr w:val="none" w:sz="0" w:space="0" w:color="auto"/>
      </w:rPr>
    </w:lvl>
  </w:abstractNum>
  <w:abstractNum w:abstractNumId="15" w15:restartNumberingAfterBreak="0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bdr w:val="none" w:sz="0" w:space="0" w:color="auto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bdr w:val="none" w:sz="0" w:space="0" w:color="auto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bdr w:val="none" w:sz="0" w:space="0" w:color="auto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bdr w:val="none" w:sz="0" w:space="0" w:color="auto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bdr w:val="none" w:sz="0" w:space="0" w:color="auto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bdr w:val="none" w:sz="0" w:space="0" w:color="auto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bdr w:val="none" w:sz="0" w:space="0" w:color="auto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bdr w:val="none" w:sz="0" w:space="0" w:color="auto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14"/>
  </w:num>
  <w:num w:numId="8">
    <w:abstractNumId w:val="6"/>
  </w:num>
  <w:num w:numId="9">
    <w:abstractNumId w:val="15"/>
  </w:num>
  <w:num w:numId="10">
    <w:abstractNumId w:val="7"/>
  </w:num>
  <w:num w:numId="11">
    <w:abstractNumId w:val="3"/>
  </w:num>
  <w:num w:numId="12">
    <w:abstractNumId w:val="2"/>
  </w:num>
  <w:num w:numId="13">
    <w:abstractNumId w:val="13"/>
  </w:num>
  <w:num w:numId="14">
    <w:abstractNumId w:val="12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08/2018"/>
    <w:docVar w:name="dvlangue" w:val="ET"/>
    <w:docVar w:name="dvnumam" w:val="219"/>
    <w:docVar w:name="dvpe" w:val="619.292"/>
    <w:docVar w:name="dvrapporteur" w:val="Raportöörid: "/>
    <w:docVar w:name="dvtitre" w:val="Euroopa Parlamendi .... 2019. aasta seadusandlik resolutsioon ettepaneku kohta võtta vastu Euroopa Parlamendi ja nõukogu määrus kultuuriväärtuste impordi kohta(COM(2017)0375 – C8-0227/2017 – 2017/0158(COD))"/>
  </w:docVars>
  <w:rsids>
    <w:rsidRoot w:val="002940C3"/>
    <w:rsid w:val="00002272"/>
    <w:rsid w:val="000677B9"/>
    <w:rsid w:val="000E7DD9"/>
    <w:rsid w:val="0010095E"/>
    <w:rsid w:val="00125B37"/>
    <w:rsid w:val="002767FF"/>
    <w:rsid w:val="002940C3"/>
    <w:rsid w:val="002B5493"/>
    <w:rsid w:val="003219F4"/>
    <w:rsid w:val="00361C00"/>
    <w:rsid w:val="00395FA1"/>
    <w:rsid w:val="003E056B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D1690"/>
    <w:rsid w:val="0081696B"/>
    <w:rsid w:val="00865F67"/>
    <w:rsid w:val="00881A7B"/>
    <w:rsid w:val="008840E5"/>
    <w:rsid w:val="008C2AC6"/>
    <w:rsid w:val="009509D8"/>
    <w:rsid w:val="00981893"/>
    <w:rsid w:val="009939DC"/>
    <w:rsid w:val="00A4678D"/>
    <w:rsid w:val="00AF3B82"/>
    <w:rsid w:val="00B558F0"/>
    <w:rsid w:val="00BC0E7C"/>
    <w:rsid w:val="00BD7BD8"/>
    <w:rsid w:val="00C05BFE"/>
    <w:rsid w:val="00C23CD4"/>
    <w:rsid w:val="00C9235D"/>
    <w:rsid w:val="00C941CB"/>
    <w:rsid w:val="00C942DC"/>
    <w:rsid w:val="00CC2357"/>
    <w:rsid w:val="00D058B8"/>
    <w:rsid w:val="00D834A0"/>
    <w:rsid w:val="00D91E21"/>
    <w:rsid w:val="00DA72F4"/>
    <w:rsid w:val="00DD425F"/>
    <w:rsid w:val="00E365E1"/>
    <w:rsid w:val="00E549DB"/>
    <w:rsid w:val="00E603D1"/>
    <w:rsid w:val="00ED4235"/>
    <w:rsid w:val="00F04346"/>
    <w:rsid w:val="00F075DC"/>
    <w:rsid w:val="00F5134D"/>
    <w:rsid w:val="00FA07D8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B16AD9"/>
  <w15:chartTrackingRefBased/>
  <w15:docId w15:val="{1C0F55EF-AC10-4E6B-9D2B-DEC1A7ED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1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1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qFormat/>
    <w:rsid w:val="00395FA1"/>
    <w:pPr>
      <w:widowControl/>
      <w:numPr>
        <w:ilvl w:val="4"/>
        <w:numId w:val="2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uiPriority w:val="9"/>
    <w:rsid w:val="00E549DB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16 Point,BVI fnr,E FNZ,Footnote Reference Number,Footnote Reference Superscript,Footnote Reference_LVL6,Footnote Reference_LVL61,Footnote reference number,Footnote symbol,Footnote#,Ref,SUPE,Superscript 6 Point,de nota al pie,note TES"/>
    <w:uiPriority w:val="99"/>
    <w:qFormat/>
    <w:rsid w:val="00395FA1"/>
    <w:rPr>
      <w:b w:val="0"/>
      <w:vertAlign w:val="superscript"/>
    </w:rPr>
  </w:style>
  <w:style w:type="paragraph" w:styleId="FootnoteText">
    <w:name w:val="footnote text"/>
    <w:aliases w:val="Char Char Char Char,Footnote Text Char Char,Footnote1,Footnote10,Footnote11,Footnote2,Footnote21,Footnote3,Footnote31,Footnote4,Footnote41,Footnote5,Footnote51,Footnote6,Footnote61,Footnote7,Footnote8,Footnote9,Reference,f,footnote,stile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aliases w:val="Char Char Char Char Char,Footnote Text Char Char Char,Footnote1 Char,Footnote10 Char,Footnote11 Char,Footnote2 Char,Footnote21 Char,Footnote3 Char,Footnote31 Char,Footnote4 Char,Footnote41 Char,Footnote5 Char,Footnote51 Char,f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uiPriority w:val="39"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uiPriority w:val="39"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uiPriority w:val="9"/>
    <w:rsid w:val="00E549DB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E549DB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E549DB"/>
    <w:rPr>
      <w:sz w:val="24"/>
      <w:lang w:val="en-US" w:eastAsia="fr-FR"/>
    </w:rPr>
  </w:style>
  <w:style w:type="character" w:customStyle="1" w:styleId="Heading5Char">
    <w:name w:val="Heading 5 Char"/>
    <w:link w:val="Heading5"/>
    <w:rsid w:val="00E549DB"/>
    <w:rPr>
      <w:sz w:val="24"/>
      <w:lang w:val="en-US" w:eastAsia="fr-FR"/>
    </w:rPr>
  </w:style>
  <w:style w:type="character" w:customStyle="1" w:styleId="Heading6Char">
    <w:name w:val="Heading 6 Char"/>
    <w:link w:val="Heading6"/>
    <w:rsid w:val="00E549DB"/>
    <w:rPr>
      <w:i/>
      <w:sz w:val="22"/>
      <w:lang w:val="et-EE"/>
    </w:rPr>
  </w:style>
  <w:style w:type="character" w:customStyle="1" w:styleId="Heading7Char">
    <w:name w:val="Heading 7 Char"/>
    <w:link w:val="Heading7"/>
    <w:rsid w:val="00E549DB"/>
    <w:rPr>
      <w:rFonts w:ascii="Arial" w:hAnsi="Arial"/>
      <w:sz w:val="24"/>
      <w:lang w:val="et-EE"/>
    </w:rPr>
  </w:style>
  <w:style w:type="character" w:customStyle="1" w:styleId="Heading8Char">
    <w:name w:val="Heading 8 Char"/>
    <w:link w:val="Heading8"/>
    <w:rsid w:val="00E549DB"/>
    <w:rPr>
      <w:rFonts w:ascii="Arial" w:hAnsi="Arial"/>
      <w:i/>
      <w:sz w:val="24"/>
      <w:lang w:val="et-EE"/>
    </w:rPr>
  </w:style>
  <w:style w:type="character" w:customStyle="1" w:styleId="Heading9Char">
    <w:name w:val="Heading 9 Char"/>
    <w:link w:val="Heading9"/>
    <w:rsid w:val="00E549DB"/>
    <w:rPr>
      <w:rFonts w:ascii="Arial" w:hAnsi="Arial"/>
      <w:b/>
      <w:i/>
      <w:sz w:val="18"/>
      <w:lang w:val="et-EE"/>
    </w:rPr>
  </w:style>
  <w:style w:type="character" w:customStyle="1" w:styleId="FooterChar">
    <w:name w:val="Footer Char"/>
    <w:link w:val="Footer"/>
    <w:uiPriority w:val="99"/>
    <w:rsid w:val="00E549DB"/>
    <w:rPr>
      <w:sz w:val="22"/>
      <w:lang w:val="fr-FR" w:eastAsia="fr-FR"/>
    </w:rPr>
  </w:style>
  <w:style w:type="character" w:customStyle="1" w:styleId="Normal6Char">
    <w:name w:val="Normal6 Char"/>
    <w:link w:val="Normal6"/>
    <w:rsid w:val="00E549DB"/>
    <w:rPr>
      <w:sz w:val="24"/>
      <w:lang w:val="et-EE"/>
    </w:rPr>
  </w:style>
  <w:style w:type="character" w:customStyle="1" w:styleId="NormalBoldChar">
    <w:name w:val="NormalBold Char"/>
    <w:link w:val="NormalBold"/>
    <w:rsid w:val="00E549DB"/>
    <w:rPr>
      <w:b/>
      <w:sz w:val="24"/>
      <w:lang w:val="et-EE"/>
    </w:rPr>
  </w:style>
  <w:style w:type="paragraph" w:customStyle="1" w:styleId="Normal12Italic">
    <w:name w:val="Normal12Italic"/>
    <w:basedOn w:val="Normal"/>
    <w:rsid w:val="00E549DB"/>
    <w:pPr>
      <w:spacing w:before="240"/>
    </w:pPr>
    <w:rPr>
      <w:i/>
    </w:rPr>
  </w:style>
  <w:style w:type="paragraph" w:customStyle="1" w:styleId="CrossRef">
    <w:name w:val="CrossRef"/>
    <w:basedOn w:val="Normal"/>
    <w:rsid w:val="00E549DB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rsid w:val="00E549DB"/>
    <w:pPr>
      <w:keepNext/>
      <w:spacing w:before="240"/>
      <w:jc w:val="center"/>
    </w:pPr>
    <w:rPr>
      <w:i/>
    </w:rPr>
  </w:style>
  <w:style w:type="paragraph" w:customStyle="1" w:styleId="Normal12Centre">
    <w:name w:val="Normal12Centre"/>
    <w:basedOn w:val="Normal12"/>
    <w:rsid w:val="00E549DB"/>
    <w:pPr>
      <w:jc w:val="center"/>
    </w:pPr>
  </w:style>
  <w:style w:type="paragraph" w:customStyle="1" w:styleId="Normal12Keep">
    <w:name w:val="Normal12Keep"/>
    <w:basedOn w:val="Normal12"/>
    <w:rsid w:val="00E549DB"/>
    <w:pPr>
      <w:keepNext/>
    </w:pPr>
  </w:style>
  <w:style w:type="paragraph" w:customStyle="1" w:styleId="Normal12Tab">
    <w:name w:val="Normal12Tab"/>
    <w:basedOn w:val="Normal12"/>
    <w:rsid w:val="00E549DB"/>
    <w:pPr>
      <w:tabs>
        <w:tab w:val="left" w:pos="567"/>
      </w:tabs>
    </w:pPr>
  </w:style>
  <w:style w:type="paragraph" w:customStyle="1" w:styleId="StarsAndIs">
    <w:name w:val="StarsAndIs"/>
    <w:basedOn w:val="Normal"/>
    <w:rsid w:val="00E549DB"/>
    <w:pPr>
      <w:ind w:left="1418"/>
    </w:pPr>
    <w:rPr>
      <w:rFonts w:ascii="Arial" w:hAnsi="Arial"/>
      <w:b/>
      <w:sz w:val="48"/>
    </w:rPr>
  </w:style>
  <w:style w:type="paragraph" w:customStyle="1" w:styleId="Lgendesigne">
    <w:name w:val="Légende signe"/>
    <w:basedOn w:val="Normal"/>
    <w:rsid w:val="00E549DB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TypeDoc">
    <w:name w:val="TypeDoc"/>
    <w:basedOn w:val="Normal24"/>
    <w:rsid w:val="00E549DB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rsid w:val="00E549DB"/>
    <w:pPr>
      <w:spacing w:after="1200"/>
    </w:pPr>
  </w:style>
  <w:style w:type="character" w:customStyle="1" w:styleId="HeaderChar">
    <w:name w:val="Header Char"/>
    <w:link w:val="Header"/>
    <w:uiPriority w:val="99"/>
    <w:rsid w:val="00E549DB"/>
    <w:rPr>
      <w:sz w:val="24"/>
      <w:lang w:val="fr-FR" w:eastAsia="fr-FR"/>
    </w:rPr>
  </w:style>
  <w:style w:type="paragraph" w:customStyle="1" w:styleId="Olang">
    <w:name w:val="Olang"/>
    <w:basedOn w:val="Normal"/>
    <w:rsid w:val="00E549DB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E549DB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E549DB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E549DB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E549DB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gendetitre">
    <w:name w:val="Légende titre"/>
    <w:basedOn w:val="Normal"/>
    <w:rsid w:val="00E549DB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E549DB"/>
    <w:pPr>
      <w:ind w:left="0" w:firstLine="0"/>
    </w:pPr>
  </w:style>
  <w:style w:type="character" w:customStyle="1" w:styleId="Normal12Char">
    <w:name w:val="Normal12 Char"/>
    <w:link w:val="Normal12"/>
    <w:locked/>
    <w:rsid w:val="00E549DB"/>
    <w:rPr>
      <w:sz w:val="24"/>
      <w:lang w:val="et-EE"/>
    </w:rPr>
  </w:style>
  <w:style w:type="paragraph" w:styleId="BalloonText">
    <w:name w:val="Balloon Text"/>
    <w:basedOn w:val="Normal"/>
    <w:link w:val="BalloonTextChar"/>
    <w:uiPriority w:val="99"/>
    <w:rsid w:val="00E54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49DB"/>
    <w:rPr>
      <w:rFonts w:ascii="Segoe UI" w:hAnsi="Segoe UI" w:cs="Segoe UI"/>
      <w:sz w:val="18"/>
      <w:szCs w:val="18"/>
      <w:lang w:val="et-EE"/>
    </w:rPr>
  </w:style>
  <w:style w:type="character" w:styleId="CommentReference">
    <w:name w:val="annotation reference"/>
    <w:uiPriority w:val="99"/>
    <w:rsid w:val="00E54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49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9D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4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49DB"/>
    <w:rPr>
      <w:b/>
      <w:bCs/>
      <w:lang w:val="et-EE"/>
    </w:rPr>
  </w:style>
  <w:style w:type="paragraph" w:customStyle="1" w:styleId="NormalCentreKeep">
    <w:name w:val="NormalCentreKeep"/>
    <w:basedOn w:val="Normal"/>
    <w:rsid w:val="00E549DB"/>
    <w:pPr>
      <w:keepNext/>
      <w:jc w:val="center"/>
    </w:pPr>
    <w:rPr>
      <w:noProof/>
    </w:rPr>
  </w:style>
  <w:style w:type="character" w:styleId="Hyperlink">
    <w:name w:val="Hyperlink"/>
    <w:uiPriority w:val="99"/>
    <w:rsid w:val="00E549DB"/>
    <w:rPr>
      <w:color w:val="0563C1"/>
      <w:u w:val="single"/>
    </w:rPr>
  </w:style>
  <w:style w:type="paragraph" w:customStyle="1" w:styleId="NormalTabs">
    <w:name w:val="NormalTabs"/>
    <w:basedOn w:val="Normal"/>
    <w:qFormat/>
    <w:rsid w:val="00E549DB"/>
    <w:pPr>
      <w:tabs>
        <w:tab w:val="center" w:pos="284"/>
        <w:tab w:val="left" w:pos="426"/>
      </w:tabs>
    </w:pPr>
    <w:rPr>
      <w:snapToGrid w:val="0"/>
      <w:lang w:eastAsia="en-US"/>
    </w:rPr>
  </w:style>
  <w:style w:type="paragraph" w:customStyle="1" w:styleId="PageHeadingNotTOC">
    <w:name w:val="PageHeadingNotTOC"/>
    <w:basedOn w:val="Normal"/>
    <w:rsid w:val="00E549DB"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ConclusionsPA">
    <w:name w:val="ConclusionsPA"/>
    <w:basedOn w:val="Normal12"/>
    <w:rsid w:val="00E549DB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character" w:customStyle="1" w:styleId="italic1">
    <w:name w:val="italic1"/>
    <w:rsid w:val="00E549DB"/>
    <w:rPr>
      <w:i/>
      <w:iCs/>
    </w:rPr>
  </w:style>
  <w:style w:type="paragraph" w:customStyle="1" w:styleId="Normal1">
    <w:name w:val="Normal1"/>
    <w:basedOn w:val="Normal"/>
    <w:rsid w:val="00E549DB"/>
    <w:pPr>
      <w:widowControl/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sid w:val="00E549DB"/>
    <w:rPr>
      <w:sz w:val="24"/>
      <w:szCs w:val="24"/>
      <w:lang w:val="et-EE"/>
    </w:rPr>
  </w:style>
  <w:style w:type="character" w:styleId="Emphasis">
    <w:name w:val="Emphasis"/>
    <w:uiPriority w:val="20"/>
    <w:qFormat/>
    <w:rsid w:val="00E549DB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DD425F"/>
  </w:style>
  <w:style w:type="paragraph" w:customStyle="1" w:styleId="TOC41">
    <w:name w:val="TOC 41"/>
    <w:basedOn w:val="Normal"/>
    <w:next w:val="Normal"/>
    <w:uiPriority w:val="39"/>
    <w:semiHidden/>
    <w:unhideWhenUsed/>
    <w:rsid w:val="00DD425F"/>
    <w:pPr>
      <w:widowControl/>
      <w:tabs>
        <w:tab w:val="right" w:leader="dot" w:pos="9071"/>
      </w:tabs>
      <w:spacing w:before="6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TOC51">
    <w:name w:val="TOC 51"/>
    <w:basedOn w:val="Normal"/>
    <w:next w:val="Normal"/>
    <w:uiPriority w:val="39"/>
    <w:semiHidden/>
    <w:unhideWhenUsed/>
    <w:rsid w:val="00DD425F"/>
    <w:pPr>
      <w:widowControl/>
      <w:tabs>
        <w:tab w:val="right" w:leader="dot" w:pos="9071"/>
      </w:tabs>
      <w:spacing w:before="300" w:after="120" w:line="360" w:lineRule="auto"/>
    </w:pPr>
    <w:rPr>
      <w:rFonts w:eastAsia="Calibri"/>
      <w:szCs w:val="22"/>
      <w:lang w:eastAsia="en-US"/>
    </w:rPr>
  </w:style>
  <w:style w:type="paragraph" w:customStyle="1" w:styleId="TOC61">
    <w:name w:val="TOC 61"/>
    <w:basedOn w:val="Normal"/>
    <w:next w:val="Normal"/>
    <w:uiPriority w:val="39"/>
    <w:semiHidden/>
    <w:unhideWhenUsed/>
    <w:rsid w:val="00DD425F"/>
    <w:pPr>
      <w:widowControl/>
      <w:tabs>
        <w:tab w:val="right" w:leader="dot" w:pos="9071"/>
      </w:tabs>
      <w:spacing w:before="240" w:after="120" w:line="360" w:lineRule="auto"/>
    </w:pPr>
    <w:rPr>
      <w:rFonts w:eastAsia="Calibri"/>
      <w:szCs w:val="22"/>
      <w:lang w:eastAsia="en-US"/>
    </w:rPr>
  </w:style>
  <w:style w:type="paragraph" w:customStyle="1" w:styleId="TOC71">
    <w:name w:val="TOC 71"/>
    <w:basedOn w:val="Normal"/>
    <w:next w:val="Normal"/>
    <w:uiPriority w:val="39"/>
    <w:semiHidden/>
    <w:unhideWhenUsed/>
    <w:rsid w:val="00DD425F"/>
    <w:pPr>
      <w:widowControl/>
      <w:tabs>
        <w:tab w:val="right" w:leader="dot" w:pos="9071"/>
      </w:tabs>
      <w:spacing w:before="180" w:after="120" w:line="360" w:lineRule="auto"/>
    </w:pPr>
    <w:rPr>
      <w:rFonts w:eastAsia="Calibri"/>
      <w:szCs w:val="22"/>
      <w:lang w:eastAsia="en-US"/>
    </w:rPr>
  </w:style>
  <w:style w:type="paragraph" w:customStyle="1" w:styleId="TOC81">
    <w:name w:val="TOC 81"/>
    <w:basedOn w:val="Normal"/>
    <w:next w:val="Normal"/>
    <w:uiPriority w:val="39"/>
    <w:semiHidden/>
    <w:unhideWhenUsed/>
    <w:rsid w:val="00DD425F"/>
    <w:pPr>
      <w:widowControl/>
      <w:tabs>
        <w:tab w:val="right" w:leader="dot" w:pos="9071"/>
      </w:tabs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TOC91">
    <w:name w:val="TOC 91"/>
    <w:basedOn w:val="Normal"/>
    <w:next w:val="Normal"/>
    <w:uiPriority w:val="39"/>
    <w:semiHidden/>
    <w:unhideWhenUsed/>
    <w:rsid w:val="00DD425F"/>
    <w:pPr>
      <w:widowControl/>
      <w:tabs>
        <w:tab w:val="right" w:leader="dot" w:pos="9071"/>
      </w:tabs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HeaderLandscape">
    <w:name w:val="HeaderLandscape"/>
    <w:basedOn w:val="Normal"/>
    <w:rsid w:val="00DD425F"/>
    <w:pPr>
      <w:widowControl/>
      <w:tabs>
        <w:tab w:val="right" w:pos="14570"/>
      </w:tabs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FooterLandscape">
    <w:name w:val="FooterLandscape"/>
    <w:basedOn w:val="Normal"/>
    <w:rsid w:val="00DD425F"/>
    <w:pPr>
      <w:widowControl/>
      <w:tabs>
        <w:tab w:val="center" w:pos="7285"/>
        <w:tab w:val="center" w:pos="10930"/>
        <w:tab w:val="right" w:pos="14570"/>
      </w:tabs>
    </w:pPr>
    <w:rPr>
      <w:rFonts w:eastAsia="Calibri"/>
      <w:szCs w:val="22"/>
      <w:lang w:eastAsia="en-US"/>
    </w:rPr>
  </w:style>
  <w:style w:type="paragraph" w:customStyle="1" w:styleId="HeaderCouncil">
    <w:name w:val="Header Council"/>
    <w:basedOn w:val="Normal"/>
    <w:rsid w:val="00DD425F"/>
    <w:pPr>
      <w:widowControl/>
    </w:pPr>
    <w:rPr>
      <w:rFonts w:eastAsia="Calibri"/>
      <w:sz w:val="2"/>
      <w:szCs w:val="22"/>
      <w:lang w:eastAsia="en-US"/>
    </w:rPr>
  </w:style>
  <w:style w:type="paragraph" w:customStyle="1" w:styleId="FooterCouncil">
    <w:name w:val="Footer Council"/>
    <w:basedOn w:val="Normal"/>
    <w:rsid w:val="00DD425F"/>
    <w:pPr>
      <w:widowControl/>
    </w:pPr>
    <w:rPr>
      <w:rFonts w:eastAsia="Calibri"/>
      <w:sz w:val="2"/>
      <w:szCs w:val="22"/>
      <w:lang w:eastAsia="en-US"/>
    </w:rPr>
  </w:style>
  <w:style w:type="paragraph" w:customStyle="1" w:styleId="TechnicalBlock">
    <w:name w:val="Technical Block"/>
    <w:basedOn w:val="Normal"/>
    <w:next w:val="Normal"/>
    <w:rsid w:val="00DD425F"/>
    <w:pPr>
      <w:widowControl/>
      <w:spacing w:after="240"/>
      <w:jc w:val="center"/>
    </w:pPr>
    <w:rPr>
      <w:rFonts w:eastAsia="Calibri"/>
      <w:szCs w:val="22"/>
      <w:lang w:eastAsia="en-US"/>
    </w:rPr>
  </w:style>
  <w:style w:type="character" w:customStyle="1" w:styleId="Marker">
    <w:name w:val="Marker"/>
    <w:rsid w:val="00DD425F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rsid w:val="00DD425F"/>
    <w:rPr>
      <w:color w:val="008000"/>
      <w:bdr w:val="none" w:sz="0" w:space="0" w:color="auto"/>
      <w:shd w:val="clear" w:color="auto" w:fill="auto"/>
    </w:rPr>
  </w:style>
  <w:style w:type="paragraph" w:customStyle="1" w:styleId="Text1">
    <w:name w:val="Text 1"/>
    <w:basedOn w:val="Normal"/>
    <w:rsid w:val="00DD425F"/>
    <w:pPr>
      <w:widowControl/>
      <w:spacing w:before="120" w:after="120" w:line="360" w:lineRule="auto"/>
      <w:ind w:left="850"/>
    </w:pPr>
    <w:rPr>
      <w:rFonts w:eastAsia="Calibri"/>
      <w:szCs w:val="22"/>
      <w:lang w:eastAsia="en-US"/>
    </w:rPr>
  </w:style>
  <w:style w:type="paragraph" w:customStyle="1" w:styleId="Text2">
    <w:name w:val="Text 2"/>
    <w:basedOn w:val="Normal"/>
    <w:rsid w:val="00DD425F"/>
    <w:pPr>
      <w:widowControl/>
      <w:spacing w:before="120" w:after="120" w:line="360" w:lineRule="auto"/>
      <w:ind w:left="1417"/>
    </w:pPr>
    <w:rPr>
      <w:rFonts w:eastAsia="Calibri"/>
      <w:szCs w:val="22"/>
      <w:lang w:eastAsia="en-US"/>
    </w:rPr>
  </w:style>
  <w:style w:type="paragraph" w:customStyle="1" w:styleId="Text3">
    <w:name w:val="Text 3"/>
    <w:basedOn w:val="Normal"/>
    <w:rsid w:val="00DD425F"/>
    <w:pPr>
      <w:widowControl/>
      <w:spacing w:before="120" w:after="120" w:line="360" w:lineRule="auto"/>
      <w:ind w:left="1984"/>
    </w:pPr>
    <w:rPr>
      <w:rFonts w:eastAsia="Calibri"/>
      <w:szCs w:val="22"/>
      <w:lang w:eastAsia="en-US"/>
    </w:rPr>
  </w:style>
  <w:style w:type="paragraph" w:customStyle="1" w:styleId="Text4">
    <w:name w:val="Text 4"/>
    <w:basedOn w:val="Normal"/>
    <w:rsid w:val="00DD425F"/>
    <w:pPr>
      <w:widowControl/>
      <w:spacing w:before="120" w:after="120" w:line="360" w:lineRule="auto"/>
      <w:ind w:left="2551"/>
    </w:pPr>
    <w:rPr>
      <w:rFonts w:eastAsia="Calibri"/>
      <w:szCs w:val="22"/>
      <w:lang w:eastAsia="en-US"/>
    </w:rPr>
  </w:style>
  <w:style w:type="paragraph" w:customStyle="1" w:styleId="NormalCentered">
    <w:name w:val="Normal Centered"/>
    <w:basedOn w:val="Normal"/>
    <w:rsid w:val="00DD425F"/>
    <w:pPr>
      <w:widowControl/>
      <w:spacing w:before="120" w:after="120" w:line="360" w:lineRule="auto"/>
      <w:jc w:val="center"/>
    </w:pPr>
    <w:rPr>
      <w:rFonts w:eastAsia="Calibri"/>
      <w:szCs w:val="22"/>
      <w:lang w:eastAsia="en-US"/>
    </w:rPr>
  </w:style>
  <w:style w:type="paragraph" w:customStyle="1" w:styleId="NormalLeft">
    <w:name w:val="Normal Left"/>
    <w:basedOn w:val="Normal"/>
    <w:rsid w:val="00DD425F"/>
    <w:pPr>
      <w:widowControl/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NormalRight">
    <w:name w:val="Normal Right"/>
    <w:basedOn w:val="Normal"/>
    <w:rsid w:val="00DD425F"/>
    <w:pPr>
      <w:widowControl/>
      <w:spacing w:before="120" w:after="120" w:line="360" w:lineRule="auto"/>
      <w:jc w:val="right"/>
    </w:pPr>
    <w:rPr>
      <w:rFonts w:eastAsia="Calibri"/>
      <w:szCs w:val="22"/>
      <w:lang w:eastAsia="en-US"/>
    </w:rPr>
  </w:style>
  <w:style w:type="paragraph" w:customStyle="1" w:styleId="QuotedText">
    <w:name w:val="Quoted Text"/>
    <w:basedOn w:val="Normal"/>
    <w:rsid w:val="00DD425F"/>
    <w:pPr>
      <w:widowControl/>
      <w:spacing w:before="120" w:after="120" w:line="360" w:lineRule="auto"/>
      <w:ind w:left="1417"/>
    </w:pPr>
    <w:rPr>
      <w:rFonts w:eastAsia="Calibri"/>
      <w:szCs w:val="22"/>
      <w:lang w:eastAsia="en-US"/>
    </w:rPr>
  </w:style>
  <w:style w:type="paragraph" w:customStyle="1" w:styleId="Point0">
    <w:name w:val="Point 0"/>
    <w:basedOn w:val="Normal"/>
    <w:rsid w:val="00DD425F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Point1">
    <w:name w:val="Point 1"/>
    <w:basedOn w:val="Normal"/>
    <w:rsid w:val="00DD425F"/>
    <w:pPr>
      <w:widowControl/>
      <w:spacing w:before="120" w:after="120" w:line="360" w:lineRule="auto"/>
      <w:ind w:left="1417" w:hanging="567"/>
    </w:pPr>
    <w:rPr>
      <w:rFonts w:eastAsia="Calibri"/>
      <w:szCs w:val="22"/>
      <w:lang w:eastAsia="en-US"/>
    </w:rPr>
  </w:style>
  <w:style w:type="paragraph" w:customStyle="1" w:styleId="Point2">
    <w:name w:val="Point 2"/>
    <w:basedOn w:val="Normal"/>
    <w:rsid w:val="00DD425F"/>
    <w:pPr>
      <w:widowControl/>
      <w:spacing w:before="120" w:after="120" w:line="360" w:lineRule="auto"/>
      <w:ind w:left="1984" w:hanging="567"/>
    </w:pPr>
    <w:rPr>
      <w:rFonts w:eastAsia="Calibri"/>
      <w:szCs w:val="22"/>
      <w:lang w:eastAsia="en-US"/>
    </w:rPr>
  </w:style>
  <w:style w:type="paragraph" w:customStyle="1" w:styleId="Point3">
    <w:name w:val="Point 3"/>
    <w:basedOn w:val="Normal"/>
    <w:rsid w:val="00DD425F"/>
    <w:pPr>
      <w:widowControl/>
      <w:spacing w:before="120" w:after="120" w:line="360" w:lineRule="auto"/>
      <w:ind w:left="2551" w:hanging="567"/>
    </w:pPr>
    <w:rPr>
      <w:rFonts w:eastAsia="Calibri"/>
      <w:szCs w:val="22"/>
      <w:lang w:eastAsia="en-US"/>
    </w:rPr>
  </w:style>
  <w:style w:type="paragraph" w:customStyle="1" w:styleId="Point4">
    <w:name w:val="Point 4"/>
    <w:basedOn w:val="Normal"/>
    <w:rsid w:val="00DD425F"/>
    <w:pPr>
      <w:widowControl/>
      <w:spacing w:before="120" w:after="120" w:line="360" w:lineRule="auto"/>
      <w:ind w:left="3118" w:hanging="567"/>
    </w:pPr>
    <w:rPr>
      <w:rFonts w:eastAsia="Calibri"/>
      <w:szCs w:val="22"/>
      <w:lang w:eastAsia="en-US"/>
    </w:rPr>
  </w:style>
  <w:style w:type="paragraph" w:customStyle="1" w:styleId="PointDouble0">
    <w:name w:val="PointDouble 0"/>
    <w:basedOn w:val="Normal"/>
    <w:rsid w:val="00DD425F"/>
    <w:pPr>
      <w:widowControl/>
      <w:tabs>
        <w:tab w:val="left" w:pos="850"/>
      </w:tabs>
      <w:spacing w:before="120" w:after="120" w:line="360" w:lineRule="auto"/>
      <w:ind w:left="1417" w:hanging="1417"/>
    </w:pPr>
    <w:rPr>
      <w:rFonts w:eastAsia="Calibri"/>
      <w:szCs w:val="22"/>
      <w:lang w:eastAsia="en-US"/>
    </w:rPr>
  </w:style>
  <w:style w:type="paragraph" w:customStyle="1" w:styleId="PointDouble1">
    <w:name w:val="PointDouble 1"/>
    <w:basedOn w:val="Normal"/>
    <w:rsid w:val="00DD425F"/>
    <w:pPr>
      <w:widowControl/>
      <w:tabs>
        <w:tab w:val="left" w:pos="1417"/>
      </w:tabs>
      <w:spacing w:before="120" w:after="120" w:line="360" w:lineRule="auto"/>
      <w:ind w:left="1984" w:hanging="1134"/>
    </w:pPr>
    <w:rPr>
      <w:rFonts w:eastAsia="Calibri"/>
      <w:szCs w:val="22"/>
      <w:lang w:eastAsia="en-US"/>
    </w:rPr>
  </w:style>
  <w:style w:type="paragraph" w:customStyle="1" w:styleId="PointDouble2">
    <w:name w:val="PointDouble 2"/>
    <w:basedOn w:val="Normal"/>
    <w:rsid w:val="00DD425F"/>
    <w:pPr>
      <w:widowControl/>
      <w:tabs>
        <w:tab w:val="left" w:pos="1984"/>
      </w:tabs>
      <w:spacing w:before="120" w:after="120" w:line="360" w:lineRule="auto"/>
      <w:ind w:left="2551" w:hanging="1134"/>
    </w:pPr>
    <w:rPr>
      <w:rFonts w:eastAsia="Calibri"/>
      <w:szCs w:val="22"/>
      <w:lang w:eastAsia="en-US"/>
    </w:rPr>
  </w:style>
  <w:style w:type="paragraph" w:customStyle="1" w:styleId="PointDouble3">
    <w:name w:val="PointDouble 3"/>
    <w:basedOn w:val="Normal"/>
    <w:rsid w:val="00DD425F"/>
    <w:pPr>
      <w:widowControl/>
      <w:tabs>
        <w:tab w:val="left" w:pos="2551"/>
      </w:tabs>
      <w:spacing w:before="120" w:after="120" w:line="360" w:lineRule="auto"/>
      <w:ind w:left="3118" w:hanging="1134"/>
    </w:pPr>
    <w:rPr>
      <w:rFonts w:eastAsia="Calibri"/>
      <w:szCs w:val="22"/>
      <w:lang w:eastAsia="en-US"/>
    </w:rPr>
  </w:style>
  <w:style w:type="paragraph" w:customStyle="1" w:styleId="PointDouble4">
    <w:name w:val="PointDouble 4"/>
    <w:basedOn w:val="Normal"/>
    <w:rsid w:val="00DD425F"/>
    <w:pPr>
      <w:widowControl/>
      <w:tabs>
        <w:tab w:val="left" w:pos="3118"/>
      </w:tabs>
      <w:spacing w:before="120" w:after="120" w:line="360" w:lineRule="auto"/>
      <w:ind w:left="3685" w:hanging="1134"/>
    </w:pPr>
    <w:rPr>
      <w:rFonts w:eastAsia="Calibri"/>
      <w:szCs w:val="22"/>
      <w:lang w:eastAsia="en-US"/>
    </w:rPr>
  </w:style>
  <w:style w:type="paragraph" w:customStyle="1" w:styleId="PointTriple0">
    <w:name w:val="PointTriple 0"/>
    <w:basedOn w:val="Normal"/>
    <w:rsid w:val="00DD425F"/>
    <w:pPr>
      <w:widowControl/>
      <w:tabs>
        <w:tab w:val="left" w:pos="850"/>
        <w:tab w:val="left" w:pos="1417"/>
      </w:tabs>
      <w:spacing w:before="120" w:after="120" w:line="360" w:lineRule="auto"/>
      <w:ind w:left="1984" w:hanging="1984"/>
    </w:pPr>
    <w:rPr>
      <w:rFonts w:eastAsia="Calibri"/>
      <w:szCs w:val="22"/>
      <w:lang w:eastAsia="en-US"/>
    </w:rPr>
  </w:style>
  <w:style w:type="paragraph" w:customStyle="1" w:styleId="PointTriple1">
    <w:name w:val="PointTriple 1"/>
    <w:basedOn w:val="Normal"/>
    <w:rsid w:val="00DD425F"/>
    <w:pPr>
      <w:widowControl/>
      <w:tabs>
        <w:tab w:val="left" w:pos="1417"/>
        <w:tab w:val="left" w:pos="1984"/>
      </w:tabs>
      <w:spacing w:before="120" w:after="120" w:line="360" w:lineRule="auto"/>
      <w:ind w:left="2551" w:hanging="1701"/>
    </w:pPr>
    <w:rPr>
      <w:rFonts w:eastAsia="Calibri"/>
      <w:szCs w:val="22"/>
      <w:lang w:eastAsia="en-US"/>
    </w:rPr>
  </w:style>
  <w:style w:type="paragraph" w:customStyle="1" w:styleId="PointTriple2">
    <w:name w:val="PointTriple 2"/>
    <w:basedOn w:val="Normal"/>
    <w:rsid w:val="00DD425F"/>
    <w:pPr>
      <w:widowControl/>
      <w:tabs>
        <w:tab w:val="left" w:pos="1984"/>
        <w:tab w:val="left" w:pos="2551"/>
      </w:tabs>
      <w:spacing w:before="120" w:after="120" w:line="360" w:lineRule="auto"/>
      <w:ind w:left="3118" w:hanging="1701"/>
    </w:pPr>
    <w:rPr>
      <w:rFonts w:eastAsia="Calibri"/>
      <w:szCs w:val="22"/>
      <w:lang w:eastAsia="en-US"/>
    </w:rPr>
  </w:style>
  <w:style w:type="paragraph" w:customStyle="1" w:styleId="PointTriple3">
    <w:name w:val="PointTriple 3"/>
    <w:basedOn w:val="Normal"/>
    <w:rsid w:val="00DD425F"/>
    <w:pPr>
      <w:widowControl/>
      <w:tabs>
        <w:tab w:val="left" w:pos="2551"/>
        <w:tab w:val="left" w:pos="3118"/>
      </w:tabs>
      <w:spacing w:before="120" w:after="120" w:line="360" w:lineRule="auto"/>
      <w:ind w:left="3685" w:hanging="1701"/>
    </w:pPr>
    <w:rPr>
      <w:rFonts w:eastAsia="Calibri"/>
      <w:szCs w:val="22"/>
      <w:lang w:eastAsia="en-US"/>
    </w:rPr>
  </w:style>
  <w:style w:type="paragraph" w:customStyle="1" w:styleId="PointTriple4">
    <w:name w:val="PointTriple 4"/>
    <w:basedOn w:val="Normal"/>
    <w:rsid w:val="00DD425F"/>
    <w:pPr>
      <w:widowControl/>
      <w:tabs>
        <w:tab w:val="left" w:pos="3118"/>
        <w:tab w:val="left" w:pos="3685"/>
      </w:tabs>
      <w:spacing w:before="120" w:after="120" w:line="360" w:lineRule="auto"/>
      <w:ind w:left="4252" w:hanging="1701"/>
    </w:pPr>
    <w:rPr>
      <w:rFonts w:eastAsia="Calibri"/>
      <w:szCs w:val="22"/>
      <w:lang w:eastAsia="en-US"/>
    </w:rPr>
  </w:style>
  <w:style w:type="paragraph" w:customStyle="1" w:styleId="Tiret0">
    <w:name w:val="Tiret 0"/>
    <w:basedOn w:val="Normal"/>
    <w:rsid w:val="00DD425F"/>
    <w:pPr>
      <w:widowControl/>
      <w:numPr>
        <w:numId w:val="3"/>
      </w:numPr>
      <w:tabs>
        <w:tab w:val="clear" w:pos="850"/>
        <w:tab w:val="num" w:pos="360"/>
      </w:tabs>
      <w:spacing w:before="120" w:after="120" w:line="360" w:lineRule="auto"/>
      <w:ind w:left="360" w:hanging="360"/>
    </w:pPr>
    <w:rPr>
      <w:rFonts w:eastAsia="Calibri"/>
      <w:szCs w:val="22"/>
      <w:lang w:eastAsia="en-US"/>
    </w:rPr>
  </w:style>
  <w:style w:type="paragraph" w:customStyle="1" w:styleId="Tiret1">
    <w:name w:val="Tiret 1"/>
    <w:basedOn w:val="Normal"/>
    <w:rsid w:val="00DD425F"/>
    <w:pPr>
      <w:widowControl/>
      <w:numPr>
        <w:numId w:val="4"/>
      </w:numPr>
      <w:tabs>
        <w:tab w:val="clear" w:pos="1417"/>
        <w:tab w:val="num" w:pos="360"/>
      </w:tabs>
      <w:spacing w:before="120" w:after="120" w:line="360" w:lineRule="auto"/>
      <w:ind w:left="360" w:hanging="360"/>
    </w:pPr>
    <w:rPr>
      <w:rFonts w:eastAsia="Calibri"/>
      <w:szCs w:val="22"/>
      <w:lang w:eastAsia="en-US"/>
    </w:rPr>
  </w:style>
  <w:style w:type="paragraph" w:customStyle="1" w:styleId="Tiret2">
    <w:name w:val="Tiret 2"/>
    <w:basedOn w:val="Normal"/>
    <w:rsid w:val="00DD425F"/>
    <w:pPr>
      <w:widowControl/>
      <w:numPr>
        <w:numId w:val="5"/>
      </w:numPr>
      <w:tabs>
        <w:tab w:val="clear" w:pos="1984"/>
        <w:tab w:val="num" w:pos="643"/>
      </w:tabs>
      <w:spacing w:before="120" w:after="120" w:line="360" w:lineRule="auto"/>
      <w:ind w:left="643" w:hanging="360"/>
    </w:pPr>
    <w:rPr>
      <w:rFonts w:eastAsia="Calibri"/>
      <w:szCs w:val="22"/>
      <w:lang w:eastAsia="en-US"/>
    </w:rPr>
  </w:style>
  <w:style w:type="paragraph" w:customStyle="1" w:styleId="Tiret3">
    <w:name w:val="Tiret 3"/>
    <w:basedOn w:val="Normal"/>
    <w:rsid w:val="00DD425F"/>
    <w:pPr>
      <w:widowControl/>
      <w:numPr>
        <w:numId w:val="6"/>
      </w:numPr>
      <w:tabs>
        <w:tab w:val="clear" w:pos="2551"/>
        <w:tab w:val="num" w:pos="643"/>
      </w:tabs>
      <w:spacing w:before="120" w:after="120" w:line="360" w:lineRule="auto"/>
      <w:ind w:left="643" w:hanging="360"/>
    </w:pPr>
    <w:rPr>
      <w:rFonts w:eastAsia="Calibri"/>
      <w:szCs w:val="22"/>
      <w:lang w:eastAsia="en-US"/>
    </w:rPr>
  </w:style>
  <w:style w:type="paragraph" w:customStyle="1" w:styleId="Tiret4">
    <w:name w:val="Tiret 4"/>
    <w:basedOn w:val="Normal"/>
    <w:rsid w:val="00DD425F"/>
    <w:pPr>
      <w:widowControl/>
      <w:numPr>
        <w:numId w:val="7"/>
      </w:numPr>
      <w:tabs>
        <w:tab w:val="clear" w:pos="3118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NumPar1">
    <w:name w:val="NumPar 1"/>
    <w:basedOn w:val="Normal"/>
    <w:next w:val="Text1"/>
    <w:rsid w:val="00DD425F"/>
    <w:pPr>
      <w:widowControl/>
      <w:numPr>
        <w:numId w:val="8"/>
      </w:numPr>
      <w:tabs>
        <w:tab w:val="clear" w:pos="850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NumPar2">
    <w:name w:val="NumPar 2"/>
    <w:basedOn w:val="Normal"/>
    <w:next w:val="Text1"/>
    <w:rsid w:val="00DD425F"/>
    <w:pPr>
      <w:widowControl/>
      <w:numPr>
        <w:ilvl w:val="1"/>
        <w:numId w:val="8"/>
      </w:numPr>
      <w:tabs>
        <w:tab w:val="clear" w:pos="850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NumPar3">
    <w:name w:val="NumPar 3"/>
    <w:basedOn w:val="Normal"/>
    <w:next w:val="Text1"/>
    <w:rsid w:val="00DD425F"/>
    <w:pPr>
      <w:widowControl/>
      <w:numPr>
        <w:ilvl w:val="2"/>
        <w:numId w:val="8"/>
      </w:numPr>
      <w:tabs>
        <w:tab w:val="clear" w:pos="850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NumPar4">
    <w:name w:val="NumPar 4"/>
    <w:basedOn w:val="Normal"/>
    <w:next w:val="Text1"/>
    <w:rsid w:val="00DD425F"/>
    <w:pPr>
      <w:widowControl/>
      <w:numPr>
        <w:ilvl w:val="3"/>
        <w:numId w:val="8"/>
      </w:numPr>
      <w:tabs>
        <w:tab w:val="clear" w:pos="850"/>
        <w:tab w:val="num" w:pos="926"/>
      </w:tabs>
      <w:spacing w:before="120" w:after="120" w:line="360" w:lineRule="auto"/>
      <w:ind w:left="926" w:hanging="360"/>
    </w:pPr>
    <w:rPr>
      <w:rFonts w:eastAsia="Calibri"/>
      <w:szCs w:val="22"/>
      <w:lang w:eastAsia="en-US"/>
    </w:rPr>
  </w:style>
  <w:style w:type="paragraph" w:customStyle="1" w:styleId="ManualNumPar1">
    <w:name w:val="Manual NumPar 1"/>
    <w:basedOn w:val="Normal"/>
    <w:next w:val="Text1"/>
    <w:rsid w:val="00DD425F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ManualNumPar2">
    <w:name w:val="Manual NumPar 2"/>
    <w:basedOn w:val="Normal"/>
    <w:next w:val="Text1"/>
    <w:rsid w:val="00DD425F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ManualNumPar3">
    <w:name w:val="Manual NumPar 3"/>
    <w:basedOn w:val="Normal"/>
    <w:next w:val="Text1"/>
    <w:rsid w:val="00DD425F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ManualNumPar4">
    <w:name w:val="Manual NumPar 4"/>
    <w:basedOn w:val="Normal"/>
    <w:next w:val="Text1"/>
    <w:rsid w:val="00DD425F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QuotedNumPar">
    <w:name w:val="Quoted NumPar"/>
    <w:basedOn w:val="Normal"/>
    <w:rsid w:val="00DD425F"/>
    <w:pPr>
      <w:widowControl/>
      <w:spacing w:before="120" w:after="120" w:line="360" w:lineRule="auto"/>
      <w:ind w:left="1417" w:hanging="567"/>
    </w:pPr>
    <w:rPr>
      <w:rFonts w:eastAsia="Calibri"/>
      <w:szCs w:val="22"/>
      <w:lang w:eastAsia="en-US"/>
    </w:rPr>
  </w:style>
  <w:style w:type="paragraph" w:customStyle="1" w:styleId="ManualHeading1">
    <w:name w:val="Manual Heading 1"/>
    <w:basedOn w:val="Normal"/>
    <w:next w:val="Text1"/>
    <w:rsid w:val="00DD425F"/>
    <w:pPr>
      <w:keepNext/>
      <w:widowControl/>
      <w:tabs>
        <w:tab w:val="left" w:pos="850"/>
      </w:tabs>
      <w:spacing w:before="360" w:after="120" w:line="360" w:lineRule="auto"/>
      <w:ind w:left="850" w:hanging="850"/>
      <w:outlineLvl w:val="0"/>
    </w:pPr>
    <w:rPr>
      <w:rFonts w:eastAsia="Calibri"/>
      <w:b/>
      <w:smallCaps/>
      <w:szCs w:val="22"/>
      <w:lang w:eastAsia="en-US"/>
    </w:rPr>
  </w:style>
  <w:style w:type="paragraph" w:customStyle="1" w:styleId="ManualHeading2">
    <w:name w:val="Manual Heading 2"/>
    <w:basedOn w:val="Normal"/>
    <w:next w:val="Text1"/>
    <w:rsid w:val="00DD425F"/>
    <w:pPr>
      <w:keepNext/>
      <w:widowControl/>
      <w:tabs>
        <w:tab w:val="left" w:pos="850"/>
      </w:tabs>
      <w:spacing w:before="120" w:after="120" w:line="360" w:lineRule="auto"/>
      <w:ind w:left="850" w:hanging="850"/>
      <w:outlineLvl w:val="1"/>
    </w:pPr>
    <w:rPr>
      <w:rFonts w:eastAsia="Calibri"/>
      <w:b/>
      <w:szCs w:val="22"/>
      <w:lang w:eastAsia="en-US"/>
    </w:rPr>
  </w:style>
  <w:style w:type="paragraph" w:customStyle="1" w:styleId="ManualHeading3">
    <w:name w:val="Manual Heading 3"/>
    <w:basedOn w:val="Normal"/>
    <w:next w:val="Text1"/>
    <w:rsid w:val="00DD425F"/>
    <w:pPr>
      <w:keepNext/>
      <w:widowControl/>
      <w:tabs>
        <w:tab w:val="left" w:pos="850"/>
      </w:tabs>
      <w:spacing w:before="120" w:after="120" w:line="360" w:lineRule="auto"/>
      <w:ind w:left="850" w:hanging="850"/>
      <w:outlineLvl w:val="2"/>
    </w:pPr>
    <w:rPr>
      <w:rFonts w:eastAsia="Calibri"/>
      <w:i/>
      <w:szCs w:val="22"/>
      <w:lang w:eastAsia="en-US"/>
    </w:rPr>
  </w:style>
  <w:style w:type="paragraph" w:customStyle="1" w:styleId="ManualHeading4">
    <w:name w:val="Manual Heading 4"/>
    <w:basedOn w:val="Normal"/>
    <w:next w:val="Text1"/>
    <w:rsid w:val="00DD425F"/>
    <w:pPr>
      <w:keepNext/>
      <w:widowControl/>
      <w:tabs>
        <w:tab w:val="left" w:pos="850"/>
      </w:tabs>
      <w:spacing w:before="120" w:after="120" w:line="360" w:lineRule="auto"/>
      <w:ind w:left="850" w:hanging="850"/>
      <w:outlineLvl w:val="3"/>
    </w:pPr>
    <w:rPr>
      <w:rFonts w:eastAsia="Calibri"/>
      <w:szCs w:val="22"/>
      <w:lang w:eastAsia="en-US"/>
    </w:rPr>
  </w:style>
  <w:style w:type="paragraph" w:customStyle="1" w:styleId="ChapterTitle">
    <w:name w:val="ChapterTitle"/>
    <w:basedOn w:val="Normal"/>
    <w:next w:val="Normal"/>
    <w:rsid w:val="00DD425F"/>
    <w:pPr>
      <w:keepNext/>
      <w:widowControl/>
      <w:spacing w:before="120" w:after="360" w:line="360" w:lineRule="auto"/>
      <w:jc w:val="center"/>
    </w:pPr>
    <w:rPr>
      <w:rFonts w:eastAsia="Calibri"/>
      <w:b/>
      <w:sz w:val="32"/>
      <w:szCs w:val="22"/>
      <w:lang w:eastAsia="en-US"/>
    </w:rPr>
  </w:style>
  <w:style w:type="paragraph" w:customStyle="1" w:styleId="PartTitle">
    <w:name w:val="PartTitle"/>
    <w:basedOn w:val="Normal"/>
    <w:next w:val="ChapterTitle"/>
    <w:rsid w:val="00DD425F"/>
    <w:pPr>
      <w:keepNext/>
      <w:pageBreakBefore/>
      <w:widowControl/>
      <w:spacing w:before="120" w:after="360" w:line="360" w:lineRule="auto"/>
      <w:jc w:val="center"/>
    </w:pPr>
    <w:rPr>
      <w:rFonts w:eastAsia="Calibri"/>
      <w:b/>
      <w:sz w:val="36"/>
      <w:szCs w:val="22"/>
      <w:lang w:eastAsia="en-US"/>
    </w:rPr>
  </w:style>
  <w:style w:type="paragraph" w:customStyle="1" w:styleId="SectionTitle">
    <w:name w:val="SectionTitle"/>
    <w:basedOn w:val="Normal"/>
    <w:next w:val="Heading1"/>
    <w:rsid w:val="00DD425F"/>
    <w:pPr>
      <w:keepNext/>
      <w:widowControl/>
      <w:spacing w:before="120" w:after="360" w:line="360" w:lineRule="auto"/>
      <w:jc w:val="center"/>
    </w:pPr>
    <w:rPr>
      <w:rFonts w:eastAsia="Calibri"/>
      <w:b/>
      <w:smallCaps/>
      <w:sz w:val="28"/>
      <w:szCs w:val="22"/>
      <w:lang w:eastAsia="en-US"/>
    </w:rPr>
  </w:style>
  <w:style w:type="paragraph" w:customStyle="1" w:styleId="TableTitle">
    <w:name w:val="Table Title"/>
    <w:basedOn w:val="Normal"/>
    <w:next w:val="Normal"/>
    <w:rsid w:val="00DD425F"/>
    <w:pPr>
      <w:widowControl/>
      <w:spacing w:before="120" w:after="120" w:line="360" w:lineRule="auto"/>
      <w:jc w:val="center"/>
    </w:pPr>
    <w:rPr>
      <w:rFonts w:eastAsia="Calibri"/>
      <w:b/>
      <w:szCs w:val="22"/>
      <w:lang w:eastAsia="en-US"/>
    </w:rPr>
  </w:style>
  <w:style w:type="paragraph" w:customStyle="1" w:styleId="Point0number">
    <w:name w:val="Point 0 (number)"/>
    <w:basedOn w:val="Normal"/>
    <w:rsid w:val="00DD425F"/>
    <w:pPr>
      <w:widowControl/>
      <w:numPr>
        <w:numId w:val="9"/>
      </w:numPr>
      <w:tabs>
        <w:tab w:val="clear" w:pos="850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1number">
    <w:name w:val="Point 1 (number)"/>
    <w:basedOn w:val="Normal"/>
    <w:rsid w:val="00DD425F"/>
    <w:pPr>
      <w:widowControl/>
      <w:numPr>
        <w:ilvl w:val="2"/>
        <w:numId w:val="9"/>
      </w:numPr>
      <w:tabs>
        <w:tab w:val="clear" w:pos="1417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2number">
    <w:name w:val="Point 2 (number)"/>
    <w:basedOn w:val="Normal"/>
    <w:rsid w:val="00DD425F"/>
    <w:pPr>
      <w:widowControl/>
      <w:numPr>
        <w:ilvl w:val="4"/>
        <w:numId w:val="9"/>
      </w:numPr>
      <w:tabs>
        <w:tab w:val="clear" w:pos="1984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3number">
    <w:name w:val="Point 3 (number)"/>
    <w:basedOn w:val="Normal"/>
    <w:rsid w:val="00DD425F"/>
    <w:pPr>
      <w:widowControl/>
      <w:numPr>
        <w:ilvl w:val="6"/>
        <w:numId w:val="9"/>
      </w:numPr>
      <w:tabs>
        <w:tab w:val="clear" w:pos="2551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0letter">
    <w:name w:val="Point 0 (letter)"/>
    <w:basedOn w:val="Normal"/>
    <w:rsid w:val="00DD425F"/>
    <w:pPr>
      <w:widowControl/>
      <w:numPr>
        <w:ilvl w:val="1"/>
        <w:numId w:val="9"/>
      </w:numPr>
      <w:tabs>
        <w:tab w:val="clear" w:pos="850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1letter">
    <w:name w:val="Point 1 (letter)"/>
    <w:basedOn w:val="Normal"/>
    <w:rsid w:val="00DD425F"/>
    <w:pPr>
      <w:widowControl/>
      <w:numPr>
        <w:ilvl w:val="3"/>
        <w:numId w:val="9"/>
      </w:numPr>
      <w:tabs>
        <w:tab w:val="clear" w:pos="1417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2letter">
    <w:name w:val="Point 2 (letter)"/>
    <w:basedOn w:val="Normal"/>
    <w:rsid w:val="00DD425F"/>
    <w:pPr>
      <w:widowControl/>
      <w:numPr>
        <w:ilvl w:val="5"/>
        <w:numId w:val="9"/>
      </w:numPr>
      <w:tabs>
        <w:tab w:val="clear" w:pos="1984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3letter">
    <w:name w:val="Point 3 (letter)"/>
    <w:basedOn w:val="Normal"/>
    <w:rsid w:val="00DD425F"/>
    <w:pPr>
      <w:widowControl/>
      <w:numPr>
        <w:ilvl w:val="7"/>
        <w:numId w:val="9"/>
      </w:numPr>
      <w:tabs>
        <w:tab w:val="clear" w:pos="2551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Point4letter">
    <w:name w:val="Point 4 (letter)"/>
    <w:basedOn w:val="Normal"/>
    <w:rsid w:val="00DD425F"/>
    <w:pPr>
      <w:widowControl/>
      <w:numPr>
        <w:ilvl w:val="8"/>
        <w:numId w:val="9"/>
      </w:numPr>
      <w:tabs>
        <w:tab w:val="clear" w:pos="3118"/>
        <w:tab w:val="num" w:pos="1209"/>
      </w:tabs>
      <w:spacing w:before="120" w:after="120" w:line="360" w:lineRule="auto"/>
      <w:ind w:left="1209" w:hanging="360"/>
    </w:pPr>
    <w:rPr>
      <w:rFonts w:eastAsia="Calibri"/>
      <w:szCs w:val="22"/>
      <w:lang w:eastAsia="en-US"/>
    </w:rPr>
  </w:style>
  <w:style w:type="paragraph" w:customStyle="1" w:styleId="Bullet0">
    <w:name w:val="Bullet 0"/>
    <w:basedOn w:val="Normal"/>
    <w:rsid w:val="00DD425F"/>
    <w:pPr>
      <w:widowControl/>
      <w:numPr>
        <w:numId w:val="10"/>
      </w:numPr>
      <w:tabs>
        <w:tab w:val="clear" w:pos="850"/>
        <w:tab w:val="num" w:pos="1492"/>
      </w:tabs>
      <w:spacing w:before="120" w:after="120" w:line="360" w:lineRule="auto"/>
      <w:ind w:left="1492" w:hanging="360"/>
    </w:pPr>
    <w:rPr>
      <w:rFonts w:eastAsia="Calibri"/>
      <w:szCs w:val="22"/>
      <w:lang w:eastAsia="en-US"/>
    </w:rPr>
  </w:style>
  <w:style w:type="paragraph" w:customStyle="1" w:styleId="Bullet1">
    <w:name w:val="Bullet 1"/>
    <w:basedOn w:val="Normal"/>
    <w:rsid w:val="00DD425F"/>
    <w:pPr>
      <w:widowControl/>
      <w:numPr>
        <w:numId w:val="11"/>
      </w:numPr>
      <w:tabs>
        <w:tab w:val="clear" w:pos="1417"/>
        <w:tab w:val="num" w:pos="1492"/>
      </w:tabs>
      <w:spacing w:before="120" w:after="120" w:line="360" w:lineRule="auto"/>
      <w:ind w:left="1492" w:hanging="360"/>
    </w:pPr>
    <w:rPr>
      <w:rFonts w:eastAsia="Calibri"/>
      <w:szCs w:val="22"/>
      <w:lang w:eastAsia="en-US"/>
    </w:rPr>
  </w:style>
  <w:style w:type="paragraph" w:customStyle="1" w:styleId="Bullet2">
    <w:name w:val="Bullet 2"/>
    <w:basedOn w:val="Normal"/>
    <w:rsid w:val="00DD425F"/>
    <w:pPr>
      <w:widowControl/>
      <w:numPr>
        <w:numId w:val="12"/>
      </w:numPr>
      <w:tabs>
        <w:tab w:val="clear" w:pos="1984"/>
        <w:tab w:val="num" w:pos="360"/>
      </w:tabs>
      <w:spacing w:before="120" w:after="120" w:line="360" w:lineRule="auto"/>
      <w:ind w:left="360" w:hanging="360"/>
    </w:pPr>
    <w:rPr>
      <w:rFonts w:eastAsia="Calibri"/>
      <w:szCs w:val="22"/>
      <w:lang w:eastAsia="en-US"/>
    </w:rPr>
  </w:style>
  <w:style w:type="paragraph" w:customStyle="1" w:styleId="Bullet3">
    <w:name w:val="Bullet 3"/>
    <w:basedOn w:val="Normal"/>
    <w:rsid w:val="00DD425F"/>
    <w:pPr>
      <w:widowControl/>
      <w:numPr>
        <w:numId w:val="13"/>
      </w:numPr>
      <w:tabs>
        <w:tab w:val="clear" w:pos="2551"/>
        <w:tab w:val="num" w:pos="360"/>
      </w:tabs>
      <w:spacing w:before="120" w:after="120" w:line="360" w:lineRule="auto"/>
      <w:ind w:left="360" w:hanging="360"/>
    </w:pPr>
    <w:rPr>
      <w:rFonts w:eastAsia="Calibri"/>
      <w:szCs w:val="22"/>
      <w:lang w:eastAsia="en-US"/>
    </w:rPr>
  </w:style>
  <w:style w:type="paragraph" w:customStyle="1" w:styleId="Bullet4">
    <w:name w:val="Bullet 4"/>
    <w:basedOn w:val="Normal"/>
    <w:rsid w:val="00DD425F"/>
    <w:pPr>
      <w:widowControl/>
      <w:numPr>
        <w:numId w:val="14"/>
      </w:numPr>
      <w:tabs>
        <w:tab w:val="clear" w:pos="3118"/>
        <w:tab w:val="num" w:pos="643"/>
      </w:tabs>
      <w:spacing w:before="120" w:after="120" w:line="360" w:lineRule="auto"/>
      <w:ind w:left="643" w:hanging="360"/>
    </w:pPr>
    <w:rPr>
      <w:rFonts w:eastAsia="Calibri"/>
      <w:szCs w:val="22"/>
      <w:lang w:eastAsia="en-US"/>
    </w:rPr>
  </w:style>
  <w:style w:type="paragraph" w:customStyle="1" w:styleId="Annexetitreacte">
    <w:name w:val="Annexe titre (acte)"/>
    <w:basedOn w:val="Normal"/>
    <w:next w:val="Normal"/>
    <w:rsid w:val="00DD425F"/>
    <w:pPr>
      <w:widowControl/>
      <w:spacing w:before="120" w:after="120" w:line="360" w:lineRule="auto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Annexetitreglobale">
    <w:name w:val="Annexe titre (globale)"/>
    <w:basedOn w:val="Normal"/>
    <w:next w:val="Normal"/>
    <w:rsid w:val="00DD425F"/>
    <w:pPr>
      <w:widowControl/>
      <w:spacing w:before="120" w:after="120" w:line="360" w:lineRule="auto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Applicationdirecte">
    <w:name w:val="Application directe"/>
    <w:basedOn w:val="Normal"/>
    <w:next w:val="Fait"/>
    <w:rsid w:val="00DD425F"/>
    <w:pPr>
      <w:widowControl/>
      <w:spacing w:before="480" w:after="120" w:line="360" w:lineRule="auto"/>
    </w:pPr>
    <w:rPr>
      <w:rFonts w:eastAsia="Calibri"/>
      <w:szCs w:val="22"/>
      <w:lang w:eastAsia="en-US"/>
    </w:rPr>
  </w:style>
  <w:style w:type="paragraph" w:customStyle="1" w:styleId="Considrant">
    <w:name w:val="Considérant"/>
    <w:basedOn w:val="Normal"/>
    <w:rsid w:val="00DD425F"/>
    <w:pPr>
      <w:widowControl/>
      <w:numPr>
        <w:numId w:val="15"/>
      </w:numPr>
      <w:tabs>
        <w:tab w:val="clear" w:pos="850"/>
        <w:tab w:val="num" w:pos="643"/>
      </w:tabs>
      <w:spacing w:before="120" w:after="120" w:line="360" w:lineRule="auto"/>
      <w:ind w:left="643" w:hanging="360"/>
    </w:pPr>
    <w:rPr>
      <w:rFonts w:eastAsia="Calibri"/>
      <w:szCs w:val="22"/>
      <w:lang w:eastAsia="en-US"/>
    </w:rPr>
  </w:style>
  <w:style w:type="paragraph" w:customStyle="1" w:styleId="Datedadoption">
    <w:name w:val="Date d'adoption"/>
    <w:basedOn w:val="Normal"/>
    <w:next w:val="Titreobjet"/>
    <w:rsid w:val="00DD425F"/>
    <w:pPr>
      <w:widowControl/>
      <w:spacing w:before="360" w:line="360" w:lineRule="auto"/>
      <w:jc w:val="center"/>
    </w:pPr>
    <w:rPr>
      <w:rFonts w:eastAsia="Calibri"/>
      <w:b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DD425F"/>
    <w:pPr>
      <w:keepNext/>
      <w:widowControl/>
      <w:spacing w:before="120" w:line="360" w:lineRule="auto"/>
    </w:pPr>
    <w:rPr>
      <w:rFonts w:eastAsia="Calibri"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DD425F"/>
    <w:pPr>
      <w:keepNext/>
      <w:widowControl/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DD425F"/>
    <w:pPr>
      <w:keepNext/>
      <w:widowControl/>
      <w:spacing w:before="600" w:after="120" w:line="360" w:lineRule="auto"/>
    </w:pPr>
    <w:rPr>
      <w:rFonts w:eastAsia="Calibr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DD425F"/>
    <w:pPr>
      <w:keepNext/>
      <w:widowControl/>
      <w:tabs>
        <w:tab w:val="left" w:pos="5669"/>
      </w:tabs>
      <w:spacing w:before="720" w:line="360" w:lineRule="auto"/>
    </w:pPr>
    <w:rPr>
      <w:rFonts w:eastAsia="Calibri"/>
      <w:i/>
      <w:szCs w:val="22"/>
      <w:lang w:eastAsia="en-US"/>
    </w:rPr>
  </w:style>
  <w:style w:type="paragraph" w:customStyle="1" w:styleId="ManualConsidrant">
    <w:name w:val="Manual Considérant"/>
    <w:basedOn w:val="Normal"/>
    <w:rsid w:val="00DD425F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DD425F"/>
    <w:pPr>
      <w:widowControl/>
      <w:tabs>
        <w:tab w:val="left" w:pos="5669"/>
      </w:tabs>
      <w:spacing w:line="360" w:lineRule="auto"/>
    </w:pPr>
    <w:rPr>
      <w:rFonts w:eastAsia="Calibri"/>
      <w:i/>
      <w:szCs w:val="22"/>
      <w:lang w:eastAsia="en-US"/>
    </w:rPr>
  </w:style>
  <w:style w:type="paragraph" w:customStyle="1" w:styleId="Sous-titreobjet">
    <w:name w:val="Sous-titre objet"/>
    <w:basedOn w:val="Normal"/>
    <w:rsid w:val="00DD425F"/>
    <w:pPr>
      <w:widowControl/>
      <w:spacing w:line="360" w:lineRule="auto"/>
      <w:jc w:val="center"/>
    </w:pPr>
    <w:rPr>
      <w:rFonts w:eastAsia="Calibri"/>
      <w:b/>
      <w:szCs w:val="22"/>
      <w:lang w:eastAsia="en-US"/>
    </w:rPr>
  </w:style>
  <w:style w:type="paragraph" w:customStyle="1" w:styleId="Statut">
    <w:name w:val="Statut"/>
    <w:basedOn w:val="Normal"/>
    <w:next w:val="Typedudocument"/>
    <w:rsid w:val="00DD425F"/>
    <w:pPr>
      <w:widowControl/>
      <w:spacing w:before="360" w:line="360" w:lineRule="auto"/>
      <w:jc w:val="center"/>
    </w:pPr>
    <w:rPr>
      <w:rFonts w:eastAsia="Calibr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DD425F"/>
    <w:pPr>
      <w:keepNext/>
      <w:widowControl/>
      <w:spacing w:before="360" w:after="120" w:line="360" w:lineRule="auto"/>
      <w:jc w:val="center"/>
    </w:pPr>
    <w:rPr>
      <w:rFonts w:eastAsia="Calibri"/>
      <w:i/>
      <w:szCs w:val="22"/>
      <w:lang w:eastAsia="en-US"/>
    </w:rPr>
  </w:style>
  <w:style w:type="paragraph" w:customStyle="1" w:styleId="Titreobjet">
    <w:name w:val="Titre objet"/>
    <w:basedOn w:val="Normal"/>
    <w:next w:val="Sous-titreobjet"/>
    <w:rsid w:val="00DD425F"/>
    <w:pPr>
      <w:widowControl/>
      <w:spacing w:before="360" w:after="360" w:line="360" w:lineRule="auto"/>
      <w:jc w:val="center"/>
    </w:pPr>
    <w:rPr>
      <w:rFonts w:eastAsia="Calibri"/>
      <w:b/>
      <w:szCs w:val="22"/>
      <w:lang w:eastAsia="en-US"/>
    </w:rPr>
  </w:style>
  <w:style w:type="paragraph" w:customStyle="1" w:styleId="Typedudocument">
    <w:name w:val="Type du document"/>
    <w:basedOn w:val="Normal"/>
    <w:next w:val="Datedadoption"/>
    <w:rsid w:val="00DD425F"/>
    <w:pPr>
      <w:widowControl/>
      <w:spacing w:before="360" w:line="360" w:lineRule="auto"/>
      <w:jc w:val="center"/>
    </w:pPr>
    <w:rPr>
      <w:rFonts w:eastAsia="Calibri"/>
      <w:b/>
      <w:szCs w:val="22"/>
      <w:lang w:eastAsia="en-US"/>
    </w:rPr>
  </w:style>
  <w:style w:type="paragraph" w:customStyle="1" w:styleId="Lignefinal">
    <w:name w:val="Ligne final"/>
    <w:basedOn w:val="Normal"/>
    <w:next w:val="Normal"/>
    <w:link w:val="LignefinalChar"/>
    <w:rsid w:val="00DD425F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="Calibri"/>
      <w:b/>
      <w:szCs w:val="22"/>
      <w:lang w:eastAsia="en-US"/>
    </w:rPr>
  </w:style>
  <w:style w:type="paragraph" w:customStyle="1" w:styleId="LignefinalLandscape">
    <w:name w:val="Ligne final (Landscape)"/>
    <w:basedOn w:val="Normal"/>
    <w:next w:val="Normal"/>
    <w:rsid w:val="00DD425F"/>
    <w:pPr>
      <w:widowControl/>
      <w:pBdr>
        <w:bottom w:val="single" w:sz="4" w:space="0" w:color="000000"/>
      </w:pBdr>
      <w:spacing w:before="360" w:after="120" w:line="360" w:lineRule="auto"/>
      <w:ind w:left="5868" w:right="5868"/>
      <w:jc w:val="center"/>
    </w:pPr>
    <w:rPr>
      <w:rFonts w:eastAsia="Calibri"/>
      <w:b/>
      <w:szCs w:val="22"/>
      <w:lang w:eastAsia="en-US"/>
    </w:rPr>
  </w:style>
  <w:style w:type="paragraph" w:customStyle="1" w:styleId="Rfrenceinterinstitutionelle">
    <w:name w:val="Référence interinstitutionelle"/>
    <w:basedOn w:val="Normal"/>
    <w:next w:val="Statut"/>
    <w:rsid w:val="00DD425F"/>
    <w:pPr>
      <w:widowControl/>
      <w:spacing w:line="360" w:lineRule="auto"/>
      <w:ind w:left="5103"/>
    </w:pPr>
    <w:rPr>
      <w:rFonts w:eastAsia="Calibri"/>
      <w:szCs w:val="22"/>
      <w:lang w:eastAsia="en-US"/>
    </w:rPr>
  </w:style>
  <w:style w:type="paragraph" w:customStyle="1" w:styleId="EntLogo">
    <w:name w:val="EntLogo"/>
    <w:basedOn w:val="Normal"/>
    <w:rsid w:val="00DD425F"/>
    <w:pPr>
      <w:widowControl/>
      <w:tabs>
        <w:tab w:val="right" w:pos="9639"/>
      </w:tabs>
      <w:spacing w:line="360" w:lineRule="auto"/>
    </w:pPr>
    <w:rPr>
      <w:rFonts w:eastAsia="Calibri"/>
      <w:b/>
      <w:szCs w:val="22"/>
      <w:lang w:eastAsia="en-US"/>
    </w:rPr>
  </w:style>
  <w:style w:type="paragraph" w:customStyle="1" w:styleId="EntInstit">
    <w:name w:val="EntInstit"/>
    <w:basedOn w:val="Normal"/>
    <w:rsid w:val="00DD425F"/>
    <w:pPr>
      <w:widowControl/>
      <w:jc w:val="right"/>
    </w:pPr>
    <w:rPr>
      <w:rFonts w:eastAsia="Calibri"/>
      <w:b/>
      <w:szCs w:val="22"/>
      <w:lang w:eastAsia="en-US"/>
    </w:rPr>
  </w:style>
  <w:style w:type="paragraph" w:customStyle="1" w:styleId="EntRefer">
    <w:name w:val="EntRefer"/>
    <w:basedOn w:val="Normal"/>
    <w:rsid w:val="00DD425F"/>
    <w:pPr>
      <w:widowControl/>
    </w:pPr>
    <w:rPr>
      <w:rFonts w:eastAsia="Calibri"/>
      <w:b/>
      <w:szCs w:val="22"/>
      <w:lang w:eastAsia="en-US"/>
    </w:rPr>
  </w:style>
  <w:style w:type="paragraph" w:customStyle="1" w:styleId="EntEmet">
    <w:name w:val="EntEmet"/>
    <w:basedOn w:val="Normal"/>
    <w:rsid w:val="00DD425F"/>
    <w:pPr>
      <w:widowControl/>
      <w:spacing w:before="40"/>
    </w:pPr>
    <w:rPr>
      <w:rFonts w:eastAsia="Calibri"/>
      <w:szCs w:val="22"/>
      <w:lang w:eastAsia="en-US"/>
    </w:rPr>
  </w:style>
  <w:style w:type="paragraph" w:customStyle="1" w:styleId="EntText">
    <w:name w:val="EntText"/>
    <w:basedOn w:val="Normal"/>
    <w:rsid w:val="00DD425F"/>
    <w:pPr>
      <w:widowControl/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EntEU">
    <w:name w:val="EntEU"/>
    <w:basedOn w:val="Normal"/>
    <w:rsid w:val="00DD425F"/>
    <w:pPr>
      <w:widowControl/>
      <w:spacing w:before="240" w:after="240"/>
      <w:jc w:val="center"/>
    </w:pPr>
    <w:rPr>
      <w:rFonts w:eastAsia="Calibri"/>
      <w:b/>
      <w:sz w:val="36"/>
      <w:szCs w:val="22"/>
      <w:lang w:eastAsia="en-US"/>
    </w:rPr>
  </w:style>
  <w:style w:type="paragraph" w:customStyle="1" w:styleId="EntASSOC">
    <w:name w:val="EntASSOC"/>
    <w:basedOn w:val="Normal"/>
    <w:rsid w:val="00DD425F"/>
    <w:pPr>
      <w:widowControl/>
      <w:jc w:val="center"/>
    </w:pPr>
    <w:rPr>
      <w:rFonts w:eastAsia="Calibri"/>
      <w:b/>
      <w:szCs w:val="22"/>
      <w:lang w:eastAsia="en-US"/>
    </w:rPr>
  </w:style>
  <w:style w:type="paragraph" w:customStyle="1" w:styleId="EntACP">
    <w:name w:val="EntACP"/>
    <w:basedOn w:val="Normal"/>
    <w:rsid w:val="00DD425F"/>
    <w:pPr>
      <w:widowControl/>
      <w:spacing w:after="180"/>
      <w:jc w:val="center"/>
    </w:pPr>
    <w:rPr>
      <w:rFonts w:eastAsia="Calibri"/>
      <w:b/>
      <w:spacing w:val="40"/>
      <w:sz w:val="28"/>
      <w:szCs w:val="22"/>
      <w:lang w:eastAsia="en-US"/>
    </w:rPr>
  </w:style>
  <w:style w:type="paragraph" w:customStyle="1" w:styleId="EntInstitACP">
    <w:name w:val="EntInstitACP"/>
    <w:basedOn w:val="Normal"/>
    <w:rsid w:val="00DD425F"/>
    <w:pPr>
      <w:widowControl/>
      <w:jc w:val="center"/>
    </w:pPr>
    <w:rPr>
      <w:rFonts w:eastAsia="Calibri"/>
      <w:b/>
      <w:szCs w:val="22"/>
      <w:lang w:eastAsia="en-US"/>
    </w:rPr>
  </w:style>
  <w:style w:type="paragraph" w:customStyle="1" w:styleId="Genredudocument">
    <w:name w:val="Genre du document"/>
    <w:basedOn w:val="EntRefer"/>
    <w:next w:val="EntRefer"/>
    <w:rsid w:val="00DD425F"/>
    <w:pPr>
      <w:spacing w:before="240"/>
    </w:pPr>
  </w:style>
  <w:style w:type="paragraph" w:customStyle="1" w:styleId="Accordtitre">
    <w:name w:val="Accord titre"/>
    <w:basedOn w:val="Normal"/>
    <w:rsid w:val="00DD425F"/>
    <w:pPr>
      <w:widowControl/>
      <w:spacing w:line="360" w:lineRule="auto"/>
      <w:jc w:val="center"/>
    </w:pPr>
    <w:rPr>
      <w:rFonts w:eastAsia="Calibri"/>
      <w:szCs w:val="22"/>
      <w:lang w:eastAsia="en-US"/>
    </w:rPr>
  </w:style>
  <w:style w:type="paragraph" w:customStyle="1" w:styleId="FooterAccord">
    <w:name w:val="Footer Accord"/>
    <w:basedOn w:val="Normal"/>
    <w:rsid w:val="00DD425F"/>
    <w:pPr>
      <w:widowControl/>
      <w:tabs>
        <w:tab w:val="center" w:pos="4819"/>
        <w:tab w:val="center" w:pos="7370"/>
        <w:tab w:val="right" w:pos="9638"/>
      </w:tabs>
      <w:spacing w:before="360"/>
      <w:jc w:val="center"/>
    </w:pPr>
    <w:rPr>
      <w:rFonts w:eastAsia="Calibri"/>
      <w:szCs w:val="22"/>
      <w:lang w:eastAsia="en-US"/>
    </w:rPr>
  </w:style>
  <w:style w:type="paragraph" w:customStyle="1" w:styleId="FooterLandscapeAccord">
    <w:name w:val="FooterLandscape Accord"/>
    <w:basedOn w:val="Normal"/>
    <w:rsid w:val="00DD425F"/>
    <w:pPr>
      <w:widowControl/>
      <w:tabs>
        <w:tab w:val="center" w:pos="7285"/>
        <w:tab w:val="center" w:pos="10930"/>
        <w:tab w:val="right" w:pos="14570"/>
      </w:tabs>
      <w:spacing w:before="360"/>
      <w:jc w:val="center"/>
    </w:pPr>
    <w:rPr>
      <w:rFonts w:eastAsia="Calibri"/>
      <w:szCs w:val="22"/>
      <w:lang w:eastAsia="en-US"/>
    </w:rPr>
  </w:style>
  <w:style w:type="paragraph" w:customStyle="1" w:styleId="TitrearticleAccord">
    <w:name w:val="Titre article Accord"/>
    <w:basedOn w:val="Normal"/>
    <w:next w:val="Normal"/>
    <w:rsid w:val="00DD425F"/>
    <w:pPr>
      <w:keepNext/>
      <w:widowControl/>
      <w:spacing w:before="600" w:after="120" w:line="360" w:lineRule="auto"/>
      <w:jc w:val="center"/>
    </w:pPr>
    <w:rPr>
      <w:rFonts w:eastAsia="Calibri"/>
      <w:i/>
      <w:szCs w:val="22"/>
      <w:lang w:eastAsia="en-US"/>
    </w:rPr>
  </w:style>
  <w:style w:type="paragraph" w:customStyle="1" w:styleId="Languesfaisantfoi">
    <w:name w:val="Langues faisant foi"/>
    <w:basedOn w:val="Normal"/>
    <w:next w:val="Normal"/>
    <w:rsid w:val="00DD425F"/>
    <w:pPr>
      <w:widowControl/>
      <w:spacing w:before="360" w:line="360" w:lineRule="auto"/>
      <w:jc w:val="center"/>
    </w:pPr>
    <w:rPr>
      <w:rFonts w:eastAsia="Calibri"/>
      <w:szCs w:val="22"/>
      <w:lang w:eastAsia="en-US"/>
    </w:rPr>
  </w:style>
  <w:style w:type="paragraph" w:customStyle="1" w:styleId="IntrtEEE">
    <w:name w:val="Intérêt EEE"/>
    <w:basedOn w:val="Languesfaisantfoi"/>
    <w:next w:val="Normal"/>
    <w:rsid w:val="00DD425F"/>
    <w:pPr>
      <w:spacing w:after="240"/>
    </w:pPr>
  </w:style>
  <w:style w:type="paragraph" w:customStyle="1" w:styleId="Annexetitre">
    <w:name w:val="Annexe titre"/>
    <w:basedOn w:val="Normal"/>
    <w:next w:val="Normal"/>
    <w:rsid w:val="00DD425F"/>
    <w:pPr>
      <w:widowControl/>
      <w:spacing w:before="120" w:after="120" w:line="360" w:lineRule="auto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DESignature">
    <w:name w:val="DE Signature"/>
    <w:basedOn w:val="Normal"/>
    <w:next w:val="Normal"/>
    <w:rsid w:val="00DD425F"/>
    <w:pPr>
      <w:widowControl/>
      <w:tabs>
        <w:tab w:val="center" w:pos="5953"/>
      </w:tabs>
      <w:spacing w:before="720" w:after="120" w:line="360" w:lineRule="auto"/>
    </w:pPr>
    <w:rPr>
      <w:rFonts w:eastAsia="Calibri"/>
      <w:szCs w:val="22"/>
      <w:lang w:eastAsia="en-US"/>
    </w:rPr>
  </w:style>
  <w:style w:type="paragraph" w:customStyle="1" w:styleId="HeaderCouncilLarge">
    <w:name w:val="Header Council Large"/>
    <w:basedOn w:val="Normal"/>
    <w:link w:val="HeaderCouncilLargeChar"/>
    <w:rsid w:val="00DD425F"/>
    <w:pPr>
      <w:widowControl/>
      <w:spacing w:after="440" w:line="360" w:lineRule="auto"/>
    </w:pPr>
    <w:rPr>
      <w:rFonts w:eastAsia="Calibri"/>
      <w:sz w:val="2"/>
      <w:szCs w:val="22"/>
      <w:lang w:eastAsia="en-US"/>
    </w:rPr>
  </w:style>
  <w:style w:type="character" w:customStyle="1" w:styleId="LignefinalChar">
    <w:name w:val="Ligne final Char"/>
    <w:link w:val="Lignefinal"/>
    <w:rsid w:val="00DD425F"/>
    <w:rPr>
      <w:rFonts w:eastAsia="Calibri"/>
      <w:b/>
      <w:sz w:val="24"/>
      <w:szCs w:val="22"/>
      <w:lang w:val="et-EE" w:eastAsia="en-US"/>
    </w:rPr>
  </w:style>
  <w:style w:type="character" w:customStyle="1" w:styleId="HeaderCouncilLargeChar">
    <w:name w:val="Header Council Large Char"/>
    <w:link w:val="HeaderCouncilLarge"/>
    <w:rsid w:val="00DD425F"/>
    <w:rPr>
      <w:rFonts w:eastAsia="Calibri"/>
      <w:sz w:val="2"/>
      <w:szCs w:val="22"/>
      <w:lang w:val="et-EE" w:eastAsia="en-US"/>
    </w:rPr>
  </w:style>
  <w:style w:type="paragraph" w:customStyle="1" w:styleId="FooterText">
    <w:name w:val="Footer Text"/>
    <w:basedOn w:val="Normal"/>
    <w:rsid w:val="00DD425F"/>
    <w:pPr>
      <w:widowControl/>
    </w:pPr>
    <w:rPr>
      <w:szCs w:val="24"/>
      <w:lang w:val="en-GB" w:eastAsia="en-US"/>
    </w:rPr>
  </w:style>
  <w:style w:type="character" w:styleId="PlaceholderText">
    <w:name w:val="Placeholder Text"/>
    <w:uiPriority w:val="99"/>
    <w:semiHidden/>
    <w:rsid w:val="00DD425F"/>
    <w:rPr>
      <w:color w:val="808080"/>
    </w:rPr>
  </w:style>
  <w:style w:type="paragraph" w:customStyle="1" w:styleId="ti-art">
    <w:name w:val="ti-art"/>
    <w:basedOn w:val="Normal"/>
    <w:rsid w:val="00DD425F"/>
    <w:pPr>
      <w:widowControl/>
      <w:spacing w:before="100" w:beforeAutospacing="1" w:after="100" w:afterAutospacing="1"/>
    </w:pPr>
    <w:rPr>
      <w:szCs w:val="24"/>
      <w:lang w:eastAsia="et-EE" w:bidi="et-EE"/>
    </w:rPr>
  </w:style>
  <w:style w:type="character" w:customStyle="1" w:styleId="italic">
    <w:name w:val="italic"/>
    <w:rsid w:val="00DD425F"/>
  </w:style>
  <w:style w:type="paragraph" w:customStyle="1" w:styleId="FinalLine">
    <w:name w:val="Final Line"/>
    <w:basedOn w:val="Normal"/>
    <w:next w:val="Normal"/>
    <w:rsid w:val="00DD425F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="Calibri"/>
      <w:b/>
      <w:szCs w:val="22"/>
      <w:lang w:eastAsia="en-US"/>
    </w:rPr>
  </w:style>
  <w:style w:type="character" w:customStyle="1" w:styleId="DeltaViewInsertion">
    <w:name w:val="DeltaView Insertion"/>
    <w:uiPriority w:val="99"/>
    <w:rsid w:val="00DD425F"/>
    <w:rPr>
      <w:b/>
      <w:i/>
      <w:color w:val="000000"/>
    </w:rPr>
  </w:style>
  <w:style w:type="paragraph" w:customStyle="1" w:styleId="Default">
    <w:name w:val="Default"/>
    <w:rsid w:val="00DD425F"/>
    <w:pPr>
      <w:autoSpaceDE w:val="0"/>
      <w:autoSpaceDN w:val="0"/>
      <w:adjustRightInd w:val="0"/>
    </w:pPr>
    <w:rPr>
      <w:rFonts w:ascii="EUAlbertina" w:hAnsi="EUAlbertina" w:cs="EUAlbertina"/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C49B-4D9B-4E08-9D52-DA15F33E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RAUDNASK Juta</dc:creator>
  <cp:keywords/>
  <cp:lastModifiedBy>HIRV Joel</cp:lastModifiedBy>
  <cp:revision>2</cp:revision>
  <cp:lastPrinted>2019-03-12T12:41:00Z</cp:lastPrinted>
  <dcterms:created xsi:type="dcterms:W3CDTF">2019-11-29T10:21:00Z</dcterms:created>
  <dcterms:modified xsi:type="dcterms:W3CDTF">2019-11-29T10:21:00Z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ET</vt:lpwstr>
  </property>
  <property fmtid="{D5CDD505-2E9C-101B-9397-08002B2CF9AE}" pid="3" name="&lt;FdR&gt;">
    <vt:lpwstr>P8_TA-PROV(2019)0154_</vt:lpwstr>
  </property>
  <property fmtid="{D5CDD505-2E9C-101B-9397-08002B2CF9AE}" pid="4" name="&lt;Type&gt;">
    <vt:lpwstr>RR</vt:lpwstr>
  </property>
</Properties>
</file>