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869F8" w:rsidTr="0010095E">
        <w:trPr>
          <w:trHeight w:hRule="exact" w:val="1418"/>
        </w:trPr>
        <w:tc>
          <w:tcPr>
            <w:tcW w:w="6804" w:type="dxa"/>
            <w:shd w:val="clear" w:color="auto" w:fill="auto"/>
            <w:vAlign w:val="center"/>
          </w:tcPr>
          <w:p w:rsidR="00751A4A" w:rsidRPr="00B869F8" w:rsidRDefault="007E3540" w:rsidP="0010095E">
            <w:pPr>
              <w:pStyle w:val="EPName"/>
            </w:pPr>
            <w:r w:rsidRPr="00B869F8">
              <w:t>Euroopa Parlament</w:t>
            </w:r>
          </w:p>
          <w:p w:rsidR="00751A4A" w:rsidRPr="00B869F8" w:rsidRDefault="00817416" w:rsidP="00756632">
            <w:pPr>
              <w:pStyle w:val="EPTerm"/>
              <w:rPr>
                <w:rStyle w:val="HideTWBExt"/>
                <w:noProof w:val="0"/>
                <w:vanish w:val="0"/>
                <w:color w:val="auto"/>
              </w:rPr>
            </w:pPr>
            <w:r w:rsidRPr="00B869F8">
              <w:t>2019-2024</w:t>
            </w:r>
          </w:p>
        </w:tc>
        <w:tc>
          <w:tcPr>
            <w:tcW w:w="2268" w:type="dxa"/>
            <w:shd w:val="clear" w:color="auto" w:fill="auto"/>
          </w:tcPr>
          <w:p w:rsidR="00751A4A" w:rsidRPr="00B869F8" w:rsidRDefault="00187494" w:rsidP="0010095E">
            <w:pPr>
              <w:pStyle w:val="EPLogo"/>
            </w:pPr>
            <w:r w:rsidRPr="00B869F8">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B869F8" w:rsidRDefault="00D058B8" w:rsidP="004C5D52">
      <w:pPr>
        <w:pStyle w:val="LineTop"/>
      </w:pPr>
    </w:p>
    <w:p w:rsidR="00680577" w:rsidRPr="00B869F8" w:rsidRDefault="007E3540" w:rsidP="00680577">
      <w:pPr>
        <w:pStyle w:val="EPBodyTA1"/>
      </w:pPr>
      <w:r w:rsidRPr="00B869F8">
        <w:t>VASTUVÕETUD TEKSTID</w:t>
      </w:r>
    </w:p>
    <w:p w:rsidR="00D058B8" w:rsidRPr="00B869F8" w:rsidRDefault="00D058B8" w:rsidP="00D058B8">
      <w:pPr>
        <w:pStyle w:val="LineBottom"/>
      </w:pPr>
    </w:p>
    <w:p w:rsidR="007E3540" w:rsidRPr="00B869F8" w:rsidRDefault="007E3540" w:rsidP="007E3540">
      <w:pPr>
        <w:pStyle w:val="ATHeading1"/>
      </w:pPr>
      <w:bookmarkStart w:id="0" w:name="TANumber"/>
      <w:r w:rsidRPr="00B869F8">
        <w:t>P9_TA</w:t>
      </w:r>
      <w:bookmarkStart w:id="1" w:name="_GoBack"/>
      <w:bookmarkEnd w:id="1"/>
      <w:r w:rsidRPr="00B869F8">
        <w:t>(2020)0</w:t>
      </w:r>
      <w:r w:rsidR="00D0570D">
        <w:t>147</w:t>
      </w:r>
      <w:bookmarkEnd w:id="0"/>
    </w:p>
    <w:p w:rsidR="007E3540" w:rsidRPr="00B869F8" w:rsidRDefault="007E3540" w:rsidP="007E3540">
      <w:pPr>
        <w:pStyle w:val="ATHeading2"/>
      </w:pPr>
      <w:bookmarkStart w:id="2" w:name="title"/>
      <w:r w:rsidRPr="00B869F8">
        <w:t>ELi ja Maroko vahelise Euroopa–Vahemere lennunduslepingu muutmine (Bulgaaria ja Rumeenia ühinemine)</w:t>
      </w:r>
      <w:bookmarkEnd w:id="2"/>
      <w:r w:rsidRPr="00B869F8">
        <w:t xml:space="preserve"> </w:t>
      </w:r>
      <w:bookmarkStart w:id="3" w:name="Etoiles"/>
      <w:r w:rsidRPr="00B869F8">
        <w:t>***</w:t>
      </w:r>
      <w:bookmarkEnd w:id="3"/>
    </w:p>
    <w:p w:rsidR="007E3540" w:rsidRPr="00B869F8" w:rsidRDefault="007E3540" w:rsidP="007E3540">
      <w:pPr>
        <w:rPr>
          <w:i/>
          <w:vanish/>
        </w:rPr>
      </w:pPr>
      <w:r w:rsidRPr="00B869F8">
        <w:rPr>
          <w:i/>
        </w:rPr>
        <w:fldChar w:fldCharType="begin"/>
      </w:r>
      <w:r w:rsidRPr="00B869F8">
        <w:rPr>
          <w:i/>
        </w:rPr>
        <w:instrText xml:space="preserve"> TC"(</w:instrText>
      </w:r>
      <w:bookmarkStart w:id="4" w:name="DocNumber"/>
      <w:r w:rsidRPr="00B869F8">
        <w:rPr>
          <w:i/>
        </w:rPr>
        <w:instrText>A9-0005/2020</w:instrText>
      </w:r>
      <w:bookmarkEnd w:id="4"/>
      <w:r w:rsidRPr="00B869F8">
        <w:rPr>
          <w:i/>
        </w:rPr>
        <w:instrText xml:space="preserve"> - Raportöör: Sven Schulze)"\l3 \n&gt; \* MERGEFORMAT </w:instrText>
      </w:r>
      <w:r w:rsidRPr="00B869F8">
        <w:rPr>
          <w:i/>
        </w:rPr>
        <w:fldChar w:fldCharType="end"/>
      </w:r>
    </w:p>
    <w:p w:rsidR="007E3540" w:rsidRPr="00B869F8" w:rsidRDefault="007E3540" w:rsidP="007E3540">
      <w:pPr>
        <w:rPr>
          <w:vanish/>
        </w:rPr>
      </w:pPr>
      <w:bookmarkStart w:id="5" w:name="Commission"/>
      <w:r w:rsidRPr="00B869F8">
        <w:rPr>
          <w:vanish/>
        </w:rPr>
        <w:t>Transpordi- ja turismikomisjon</w:t>
      </w:r>
      <w:bookmarkEnd w:id="5"/>
    </w:p>
    <w:p w:rsidR="007E3540" w:rsidRPr="00B869F8" w:rsidRDefault="007E3540" w:rsidP="007E3540">
      <w:pPr>
        <w:rPr>
          <w:vanish/>
        </w:rPr>
      </w:pPr>
      <w:bookmarkStart w:id="6" w:name="PE"/>
      <w:r w:rsidRPr="00B869F8">
        <w:rPr>
          <w:vanish/>
        </w:rPr>
        <w:t>PE642.928</w:t>
      </w:r>
      <w:bookmarkEnd w:id="6"/>
    </w:p>
    <w:p w:rsidR="007E3540" w:rsidRPr="00B869F8" w:rsidRDefault="007E3540" w:rsidP="007E3540">
      <w:pPr>
        <w:pStyle w:val="ATHeading3"/>
      </w:pPr>
      <w:bookmarkStart w:id="7" w:name="Sujet"/>
      <w:r w:rsidRPr="00B869F8">
        <w:t xml:space="preserve">Euroopa Parlamendi </w:t>
      </w:r>
      <w:r w:rsidR="00ED143F">
        <w:t>1</w:t>
      </w:r>
      <w:r w:rsidR="00D0570D">
        <w:t>8</w:t>
      </w:r>
      <w:r w:rsidR="00ED143F">
        <w:t>. </w:t>
      </w:r>
      <w:r w:rsidR="002F3E03">
        <w:t>juun</w:t>
      </w:r>
      <w:r w:rsidR="00ED143F">
        <w:t>i</w:t>
      </w:r>
      <w:r w:rsidRPr="00B869F8">
        <w:t xml:space="preserve"> 2020. aasta seadusandlik resolutsioon nõukogu otsuse eelnõu kohta, milles käsitletakse ühelt poolt Euroopa Ühenduse ja tema liikmesriikide ning teiselt poolt Maroko Kuningriigi vahelist Euroopa–Vahemere lennunduslepingut muutva protokolli sõlmimist, et võtta arvesse Bulgaaria Vabariigi ja Rumeenia ühinemist Euroopa Liiduga</w:t>
      </w:r>
      <w:bookmarkEnd w:id="7"/>
      <w:r w:rsidRPr="00B869F8">
        <w:t xml:space="preserve"> </w:t>
      </w:r>
      <w:bookmarkStart w:id="8" w:name="References"/>
      <w:r w:rsidRPr="00B869F8">
        <w:t>(06198/2013 – C9-0006/2019 – 2007/0181(NLE))</w:t>
      </w:r>
      <w:bookmarkEnd w:id="8"/>
    </w:p>
    <w:p w:rsidR="007E43FD" w:rsidRPr="00B869F8" w:rsidRDefault="007E43FD" w:rsidP="00ED143F">
      <w:pPr>
        <w:pStyle w:val="NormalBold"/>
        <w:spacing w:before="240"/>
      </w:pPr>
      <w:bookmarkStart w:id="9" w:name="TextBodyBegin"/>
      <w:bookmarkEnd w:id="9"/>
      <w:r w:rsidRPr="00B869F8">
        <w:t>(Nõusolek)</w:t>
      </w:r>
    </w:p>
    <w:p w:rsidR="007E43FD" w:rsidRPr="00B869F8" w:rsidRDefault="007E43FD" w:rsidP="007E43FD">
      <w:pPr>
        <w:pStyle w:val="EPComma"/>
      </w:pPr>
      <w:r w:rsidRPr="00B869F8">
        <w:rPr>
          <w:i/>
        </w:rPr>
        <w:t>Euroopa Parlament</w:t>
      </w:r>
      <w:r w:rsidRPr="00B869F8">
        <w:t>,</w:t>
      </w:r>
    </w:p>
    <w:p w:rsidR="007E43FD" w:rsidRPr="00B869F8" w:rsidRDefault="007E43FD" w:rsidP="007E43FD">
      <w:pPr>
        <w:pStyle w:val="Normal12Hanging"/>
      </w:pPr>
      <w:r w:rsidRPr="00B869F8">
        <w:t>–</w:t>
      </w:r>
      <w:r w:rsidRPr="00B869F8">
        <w:tab/>
        <w:t>võttes arvesse nõukogu otsuse eelnõu (06198/2013),</w:t>
      </w:r>
    </w:p>
    <w:p w:rsidR="007E43FD" w:rsidRPr="00B869F8" w:rsidRDefault="007E43FD" w:rsidP="007E43FD">
      <w:pPr>
        <w:pStyle w:val="Normal12Hanging"/>
      </w:pPr>
      <w:r w:rsidRPr="00B869F8">
        <w:t>–</w:t>
      </w:r>
      <w:r w:rsidRPr="00B869F8">
        <w:tab/>
        <w:t>võttes arvesse ühelt poolt Euroopa Ühenduse ja tema liikmesriikide ning teiselt poolt Maroko Kuningriigi vahelist Euroopa–Vahemere lennunduslepingut muutva protokolli eelnõu, et võtta arvesse Bulgaaria Vabariigi ja Rumeenia ühinemist Euroopa Liiduga</w:t>
      </w:r>
      <w:r w:rsidR="00ED143F">
        <w:rPr>
          <w:rStyle w:val="FootnoteReference"/>
        </w:rPr>
        <w:footnoteReference w:id="1"/>
      </w:r>
      <w:r w:rsidRPr="00B869F8">
        <w:t>,</w:t>
      </w:r>
    </w:p>
    <w:p w:rsidR="007E43FD" w:rsidRDefault="007E43FD" w:rsidP="007E43FD">
      <w:pPr>
        <w:pStyle w:val="Normal12Hanging"/>
      </w:pPr>
      <w:r w:rsidRPr="00B869F8">
        <w:t>–</w:t>
      </w:r>
      <w:r w:rsidRPr="00B869F8">
        <w:tab/>
        <w:t>võttes arvesse nõusoleku taotlust, mille nõukogu esitas vastavalt Euroopa Liidu toimimise lepingu artikli 100 lõikele 2, artikli 218 lõike 6 teise lõigu punktile a ja artikli 218 lõike 8 esimesele lõigule (C9-0006/2019),</w:t>
      </w:r>
    </w:p>
    <w:p w:rsidR="00ED143F" w:rsidRPr="00B869F8" w:rsidRDefault="00ED143F" w:rsidP="007E43FD">
      <w:pPr>
        <w:pStyle w:val="Normal12Hanging"/>
      </w:pPr>
      <w:r>
        <w:t>–</w:t>
      </w:r>
      <w:r>
        <w:tab/>
      </w:r>
      <w:r w:rsidRPr="00ED143F">
        <w:t xml:space="preserve">võttes arvesse oma </w:t>
      </w:r>
      <w:r>
        <w:t>12</w:t>
      </w:r>
      <w:r w:rsidRPr="00ED143F">
        <w:t>. detsembri 200</w:t>
      </w:r>
      <w:r>
        <w:t>7</w:t>
      </w:r>
      <w:r w:rsidRPr="00ED143F">
        <w:t>.</w:t>
      </w:r>
      <w:r>
        <w:t> </w:t>
      </w:r>
      <w:r w:rsidRPr="00ED143F">
        <w:t>aasta seisukohta ettepaneku kohta võtta vastu nõukogu otsus, milles käsitletakse ühelt poolt Euroopa Ühenduse ja tema liikmesriikide ning teiselt poolt Maroko Kuningriigi vahelist Euroopa–Vahemere lennunduslepingut muutva protokolli sõlmimist, et võtta arvesse Bulgaaria Vabariigi ja Rumeenia ühinemist Euroopa Liiduga</w:t>
      </w:r>
      <w:r>
        <w:rPr>
          <w:rStyle w:val="FootnoteReference"/>
        </w:rPr>
        <w:footnoteReference w:id="2"/>
      </w:r>
      <w:r>
        <w:t>,</w:t>
      </w:r>
    </w:p>
    <w:p w:rsidR="007E43FD" w:rsidRPr="00B869F8" w:rsidRDefault="007E43FD" w:rsidP="007E43FD">
      <w:pPr>
        <w:pStyle w:val="Normal12Hanging"/>
      </w:pPr>
      <w:r w:rsidRPr="00B869F8">
        <w:t>–</w:t>
      </w:r>
      <w:r w:rsidRPr="00B869F8">
        <w:tab/>
        <w:t>võttes arvesse kodukorra artikli 105 lõikeid</w:t>
      </w:r>
      <w:r w:rsidR="00ED143F">
        <w:t xml:space="preserve"> 1 ja 4 ning artikli 114 lõiget </w:t>
      </w:r>
      <w:r w:rsidRPr="00B869F8">
        <w:t>7,</w:t>
      </w:r>
    </w:p>
    <w:p w:rsidR="007E43FD" w:rsidRPr="00B869F8" w:rsidRDefault="007E43FD" w:rsidP="007E43FD">
      <w:pPr>
        <w:pStyle w:val="Normal12Hanging"/>
      </w:pPr>
      <w:r w:rsidRPr="00B869F8">
        <w:t>–</w:t>
      </w:r>
      <w:r w:rsidRPr="00B869F8">
        <w:tab/>
        <w:t>võttes arvesse transpordi- ja turismikomisjoni soovitust (A9</w:t>
      </w:r>
      <w:r w:rsidR="00ED143F">
        <w:noBreakHyphen/>
      </w:r>
      <w:r w:rsidRPr="00B869F8">
        <w:t>0005/2020),</w:t>
      </w:r>
    </w:p>
    <w:p w:rsidR="007E43FD" w:rsidRPr="00B869F8" w:rsidRDefault="007E43FD" w:rsidP="007E43FD">
      <w:pPr>
        <w:pStyle w:val="Normal12Hanging"/>
      </w:pPr>
      <w:r w:rsidRPr="00B869F8">
        <w:lastRenderedPageBreak/>
        <w:t>1.</w:t>
      </w:r>
      <w:r w:rsidRPr="00B869F8">
        <w:tab/>
        <w:t>annab nõusoleku protokolli sõlmimiseks;</w:t>
      </w:r>
    </w:p>
    <w:p w:rsidR="00E365E1" w:rsidRPr="00B869F8" w:rsidRDefault="007E43FD" w:rsidP="00ED143F">
      <w:pPr>
        <w:pStyle w:val="Normal12Hanging"/>
      </w:pPr>
      <w:r w:rsidRPr="00B869F8">
        <w:t>2.</w:t>
      </w:r>
      <w:r w:rsidRPr="00B869F8">
        <w:tab/>
        <w:t>teeb presidendile ülesandeks edastada Euroopa Parlamendi seisukoht nõukogule, komisjonile, liikmesriikide valitsustele ja parlamentidele ning Maroko Kuningriigi valitsusele ja parlamendile.</w:t>
      </w:r>
      <w:bookmarkStart w:id="10" w:name="TextBodyEnd"/>
      <w:bookmarkEnd w:id="10"/>
    </w:p>
    <w:sectPr w:rsidR="00E365E1" w:rsidRPr="00B869F8" w:rsidSect="00B869F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540" w:rsidRPr="00B869F8" w:rsidRDefault="007E3540">
      <w:r w:rsidRPr="00B869F8">
        <w:separator/>
      </w:r>
    </w:p>
  </w:endnote>
  <w:endnote w:type="continuationSeparator" w:id="0">
    <w:p w:rsidR="007E3540" w:rsidRPr="00B869F8" w:rsidRDefault="007E3540">
      <w:r w:rsidRPr="00B869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B869F8"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B869F8"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B869F8"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540" w:rsidRPr="00B869F8" w:rsidRDefault="007E3540">
      <w:r w:rsidRPr="00B869F8">
        <w:separator/>
      </w:r>
    </w:p>
  </w:footnote>
  <w:footnote w:type="continuationSeparator" w:id="0">
    <w:p w:rsidR="007E3540" w:rsidRPr="00B869F8" w:rsidRDefault="007E3540">
      <w:r w:rsidRPr="00B869F8">
        <w:continuationSeparator/>
      </w:r>
    </w:p>
  </w:footnote>
  <w:footnote w:id="1">
    <w:p w:rsidR="00ED143F" w:rsidRPr="00C82E45" w:rsidRDefault="00ED143F" w:rsidP="00ED143F">
      <w:pPr>
        <w:pStyle w:val="FootnoteText"/>
        <w:ind w:left="567" w:hanging="567"/>
        <w:rPr>
          <w:sz w:val="24"/>
          <w:szCs w:val="24"/>
          <w:lang w:val="et-EE"/>
        </w:rPr>
      </w:pPr>
      <w:r w:rsidRPr="00ED143F">
        <w:rPr>
          <w:rStyle w:val="FootnoteReference"/>
          <w:sz w:val="24"/>
          <w:szCs w:val="24"/>
        </w:rPr>
        <w:footnoteRef/>
      </w:r>
      <w:r w:rsidRPr="00C82E45">
        <w:rPr>
          <w:sz w:val="24"/>
          <w:szCs w:val="24"/>
          <w:lang w:val="da-DK"/>
        </w:rPr>
        <w:t xml:space="preserve"> </w:t>
      </w:r>
      <w:r w:rsidRPr="00ED143F">
        <w:rPr>
          <w:sz w:val="24"/>
          <w:szCs w:val="24"/>
          <w:lang w:val="et-EE"/>
        </w:rPr>
        <w:tab/>
        <w:t>ELT L 200, 27.7.2012, lk 25.</w:t>
      </w:r>
    </w:p>
  </w:footnote>
  <w:footnote w:id="2">
    <w:p w:rsidR="00ED143F" w:rsidRPr="00C82E45" w:rsidRDefault="00ED143F" w:rsidP="00ED143F">
      <w:pPr>
        <w:pStyle w:val="FootnoteText"/>
        <w:ind w:left="567" w:hanging="567"/>
        <w:rPr>
          <w:lang w:val="et-EE"/>
        </w:rPr>
      </w:pPr>
      <w:r w:rsidRPr="00ED143F">
        <w:rPr>
          <w:rStyle w:val="FootnoteReference"/>
          <w:sz w:val="24"/>
          <w:szCs w:val="24"/>
        </w:rPr>
        <w:footnoteRef/>
      </w:r>
      <w:r w:rsidRPr="00C82E45">
        <w:rPr>
          <w:sz w:val="24"/>
          <w:szCs w:val="24"/>
          <w:lang w:val="da-DK"/>
        </w:rPr>
        <w:t xml:space="preserve"> </w:t>
      </w:r>
      <w:r w:rsidRPr="00ED143F">
        <w:rPr>
          <w:sz w:val="24"/>
          <w:szCs w:val="24"/>
          <w:lang w:val="et-EE"/>
        </w:rPr>
        <w:tab/>
        <w:t>ELT C 323 E, 18.12.2008, lk 259.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B869F8"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B869F8"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B869F8"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005/2020"/>
    <w:docVar w:name="dvlangue" w:val="ET"/>
    <w:docVar w:name="dvnumam" w:val="0"/>
    <w:docVar w:name="dvpe" w:val="642.928"/>
    <w:docVar w:name="dvrapporteur" w:val="Raportöör: "/>
    <w:docVar w:name="dvtitre" w:val="Euroopa Parlamendi .... 2020. aasta seadusandlik resolutsioon nõukogu otsuse eelnõu kohta, milles käsitletakse ühelt poolt Euroopa Ühenduse ja tema liikmesriikide ning teiselt poolt Maroko Kuningriigi vahelist Euroopa–Vahemere lennunduslepingut muutva protokolli sõlmimist, et võtta arvesse Bulgaaria Vabariigi ja Rumeenia ühinemist Euroopa Liiduga (06198/2013 – C9-0006/2019 – 2007/0181(NLE))"/>
  </w:docVars>
  <w:rsids>
    <w:rsidRoot w:val="007E3540"/>
    <w:rsid w:val="00002272"/>
    <w:rsid w:val="00064002"/>
    <w:rsid w:val="000677B9"/>
    <w:rsid w:val="000831BA"/>
    <w:rsid w:val="000A42CC"/>
    <w:rsid w:val="000E7DD9"/>
    <w:rsid w:val="0010095E"/>
    <w:rsid w:val="00125B37"/>
    <w:rsid w:val="00187494"/>
    <w:rsid w:val="001F32AE"/>
    <w:rsid w:val="002767FF"/>
    <w:rsid w:val="002B0B6B"/>
    <w:rsid w:val="002B18FE"/>
    <w:rsid w:val="002B5493"/>
    <w:rsid w:val="002F3E03"/>
    <w:rsid w:val="00343214"/>
    <w:rsid w:val="00361C00"/>
    <w:rsid w:val="00395FA1"/>
    <w:rsid w:val="003E15D4"/>
    <w:rsid w:val="00411CCE"/>
    <w:rsid w:val="0041666E"/>
    <w:rsid w:val="00421060"/>
    <w:rsid w:val="00471C19"/>
    <w:rsid w:val="00494A28"/>
    <w:rsid w:val="004C0004"/>
    <w:rsid w:val="004C5D52"/>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D1690"/>
    <w:rsid w:val="007E22AD"/>
    <w:rsid w:val="007E3540"/>
    <w:rsid w:val="007E43FD"/>
    <w:rsid w:val="00817416"/>
    <w:rsid w:val="00842779"/>
    <w:rsid w:val="00865F67"/>
    <w:rsid w:val="00881A7B"/>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58F0"/>
    <w:rsid w:val="00B869F8"/>
    <w:rsid w:val="00BD48FE"/>
    <w:rsid w:val="00BD7BD8"/>
    <w:rsid w:val="00BE6ADC"/>
    <w:rsid w:val="00C05BFE"/>
    <w:rsid w:val="00C23CD4"/>
    <w:rsid w:val="00C61C0C"/>
    <w:rsid w:val="00C82E45"/>
    <w:rsid w:val="00C941CB"/>
    <w:rsid w:val="00CC2357"/>
    <w:rsid w:val="00CF071A"/>
    <w:rsid w:val="00D0570D"/>
    <w:rsid w:val="00D058B8"/>
    <w:rsid w:val="00D56C11"/>
    <w:rsid w:val="00D834A0"/>
    <w:rsid w:val="00D872DF"/>
    <w:rsid w:val="00D91E21"/>
    <w:rsid w:val="00DA7FCD"/>
    <w:rsid w:val="00E365E1"/>
    <w:rsid w:val="00E820A4"/>
    <w:rsid w:val="00EB006A"/>
    <w:rsid w:val="00EB4772"/>
    <w:rsid w:val="00ED143F"/>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DFB82C-3C8A-4BA4-B0A0-582F09FF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et-EE"/>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semiHidden/>
    <w:rsid w:val="00395FA1"/>
    <w:rPr>
      <w:b w:val="0"/>
      <w:vertAlign w:val="superscript"/>
    </w:rPr>
  </w:style>
  <w:style w:type="paragraph" w:styleId="FootnoteText">
    <w:name w:val="footnote text"/>
    <w:basedOn w:val="Normal"/>
    <w:link w:val="FootnoteTextChar"/>
    <w:semiHidden/>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semiHidden/>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7E43FD"/>
    <w:pPr>
      <w:spacing w:before="480" w:after="240"/>
    </w:pPr>
  </w:style>
  <w:style w:type="paragraph" w:customStyle="1" w:styleId="NormalBold">
    <w:name w:val="NormalBold"/>
    <w:basedOn w:val="Normal"/>
    <w:rsid w:val="007E43FD"/>
    <w:rPr>
      <w:b/>
    </w:rPr>
  </w:style>
  <w:style w:type="paragraph" w:customStyle="1" w:styleId="Normal12Hanging">
    <w:name w:val="Normal12Hanging"/>
    <w:basedOn w:val="Normal"/>
    <w:rsid w:val="007E43FD"/>
    <w:pPr>
      <w:spacing w:after="240"/>
      <w:ind w:left="567" w:hanging="567"/>
    </w:pPr>
  </w:style>
  <w:style w:type="paragraph" w:styleId="BalloonText">
    <w:name w:val="Balloon Text"/>
    <w:basedOn w:val="Normal"/>
    <w:link w:val="BalloonTextChar"/>
    <w:rsid w:val="00ED143F"/>
    <w:rPr>
      <w:rFonts w:ascii="Segoe UI" w:hAnsi="Segoe UI" w:cs="Segoe UI"/>
      <w:sz w:val="18"/>
      <w:szCs w:val="18"/>
    </w:rPr>
  </w:style>
  <w:style w:type="character" w:customStyle="1" w:styleId="BalloonTextChar">
    <w:name w:val="Balloon Text Char"/>
    <w:basedOn w:val="DefaultParagraphFont"/>
    <w:link w:val="BalloonText"/>
    <w:rsid w:val="00ED143F"/>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548E-C66F-4475-8A90-B9BA8821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1754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RAUDNASK Juta</dc:creator>
  <cp:keywords/>
  <cp:lastModifiedBy>HIRV Joel</cp:lastModifiedBy>
  <cp:revision>2</cp:revision>
  <cp:lastPrinted>2004-11-19T15:42:00Z</cp:lastPrinted>
  <dcterms:created xsi:type="dcterms:W3CDTF">2020-09-01T11:37:00Z</dcterms:created>
  <dcterms:modified xsi:type="dcterms:W3CDTF">2020-09-01T11:37:00Z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A9-0005/2020</vt:lpwstr>
  </property>
  <property fmtid="{D5CDD505-2E9C-101B-9397-08002B2CF9AE}" pid="4" name="&lt;Type&gt;">
    <vt:lpwstr>RR</vt:lpwstr>
  </property>
</Properties>
</file>