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B5BC3" w14:paraId="582C992F" w14:textId="77777777" w:rsidTr="0010095E">
        <w:trPr>
          <w:trHeight w:hRule="exact" w:val="1418"/>
        </w:trPr>
        <w:tc>
          <w:tcPr>
            <w:tcW w:w="6804" w:type="dxa"/>
            <w:shd w:val="clear" w:color="auto" w:fill="auto"/>
            <w:vAlign w:val="center"/>
          </w:tcPr>
          <w:p w14:paraId="1AEBFDA4" w14:textId="77777777" w:rsidR="00751A4A" w:rsidRPr="007B5BC3" w:rsidRDefault="0011377B" w:rsidP="0010095E">
            <w:pPr>
              <w:pStyle w:val="EPName"/>
            </w:pPr>
            <w:r w:rsidRPr="007B5BC3">
              <w:t>Europees Parlement</w:t>
            </w:r>
          </w:p>
          <w:p w14:paraId="6A6E38BE" w14:textId="77777777" w:rsidR="00751A4A" w:rsidRPr="007B5BC3" w:rsidRDefault="00817416" w:rsidP="00756632">
            <w:pPr>
              <w:pStyle w:val="EPTerm"/>
              <w:rPr>
                <w:rStyle w:val="HideTWBExt"/>
                <w:noProof w:val="0"/>
                <w:vanish w:val="0"/>
                <w:color w:val="auto"/>
              </w:rPr>
            </w:pPr>
            <w:r w:rsidRPr="007B5BC3">
              <w:t>2019-2024</w:t>
            </w:r>
          </w:p>
        </w:tc>
        <w:tc>
          <w:tcPr>
            <w:tcW w:w="2268" w:type="dxa"/>
            <w:shd w:val="clear" w:color="auto" w:fill="auto"/>
          </w:tcPr>
          <w:p w14:paraId="2183CBC2" w14:textId="77777777" w:rsidR="00751A4A" w:rsidRPr="007B5BC3" w:rsidRDefault="00187494" w:rsidP="0010095E">
            <w:pPr>
              <w:pStyle w:val="EPLogo"/>
            </w:pPr>
            <w:r w:rsidRPr="007B5BC3">
              <w:rPr>
                <w:noProof/>
                <w:lang w:val="en-GB"/>
              </w:rPr>
              <w:drawing>
                <wp:inline distT="0" distB="0" distL="0" distR="0" wp14:anchorId="41926AC3" wp14:editId="2916A33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1FD7365" w14:textId="77777777" w:rsidR="00D058B8" w:rsidRPr="007B5BC3" w:rsidRDefault="00D058B8" w:rsidP="004C5D52">
      <w:pPr>
        <w:pStyle w:val="LineTop"/>
      </w:pPr>
    </w:p>
    <w:p w14:paraId="3340C2EF" w14:textId="77777777" w:rsidR="00680577" w:rsidRPr="007B5BC3" w:rsidRDefault="0011377B" w:rsidP="00680577">
      <w:pPr>
        <w:pStyle w:val="EPBodyTA1"/>
      </w:pPr>
      <w:r w:rsidRPr="007B5BC3">
        <w:t>AANGENOMEN TEKSTEN</w:t>
      </w:r>
    </w:p>
    <w:p w14:paraId="7C4E2B87" w14:textId="77777777" w:rsidR="00D058B8" w:rsidRPr="007B5BC3" w:rsidRDefault="00D058B8" w:rsidP="00D058B8">
      <w:pPr>
        <w:pStyle w:val="LineBottom"/>
      </w:pPr>
    </w:p>
    <w:p w14:paraId="5DE8CBA2" w14:textId="204B13C8" w:rsidR="0011377B" w:rsidRPr="007B5BC3" w:rsidRDefault="0011377B" w:rsidP="0011377B">
      <w:pPr>
        <w:pStyle w:val="ATHeading1"/>
      </w:pPr>
      <w:bookmarkStart w:id="0" w:name="TANumber"/>
      <w:r w:rsidRPr="007B5BC3">
        <w:t>P9_</w:t>
      </w:r>
      <w:proofErr w:type="gramStart"/>
      <w:r w:rsidRPr="007B5BC3">
        <w:t>TA(</w:t>
      </w:r>
      <w:proofErr w:type="gramEnd"/>
      <w:r w:rsidRPr="007B5BC3">
        <w:t>2020)0</w:t>
      </w:r>
      <w:r w:rsidR="00E64F35" w:rsidRPr="007B5BC3">
        <w:t>297</w:t>
      </w:r>
      <w:bookmarkEnd w:id="0"/>
    </w:p>
    <w:p w14:paraId="46D8EDC7" w14:textId="77777777" w:rsidR="0011377B" w:rsidRPr="007B5BC3" w:rsidRDefault="0011377B" w:rsidP="0011377B">
      <w:pPr>
        <w:pStyle w:val="ATHeading2"/>
      </w:pPr>
      <w:bookmarkStart w:id="1" w:name="title"/>
      <w:r w:rsidRPr="007B5BC3">
        <w:t>Overeenkomst tussen de EU en China: samenwerking op het gebied van</w:t>
      </w:r>
      <w:r w:rsidR="008B2B86" w:rsidRPr="007B5BC3">
        <w:t xml:space="preserve"> </w:t>
      </w:r>
      <w:r w:rsidRPr="007B5BC3">
        <w:t>geografische aanduidingen en de bescherming daarvan</w:t>
      </w:r>
      <w:bookmarkEnd w:id="1"/>
      <w:r w:rsidRPr="007B5BC3">
        <w:t xml:space="preserve"> </w:t>
      </w:r>
      <w:bookmarkStart w:id="2" w:name="Etoiles"/>
      <w:r w:rsidRPr="007B5BC3">
        <w:t>***</w:t>
      </w:r>
      <w:bookmarkEnd w:id="2"/>
    </w:p>
    <w:p w14:paraId="0B26C2AA" w14:textId="77777777" w:rsidR="0011377B" w:rsidRPr="007B5BC3" w:rsidRDefault="0011377B" w:rsidP="0011377B">
      <w:pPr>
        <w:rPr>
          <w:i/>
          <w:vanish/>
        </w:rPr>
      </w:pPr>
      <w:r w:rsidRPr="007B5BC3">
        <w:rPr>
          <w:i/>
        </w:rPr>
        <w:fldChar w:fldCharType="begin"/>
      </w:r>
      <w:r w:rsidRPr="007B5BC3">
        <w:rPr>
          <w:i/>
        </w:rPr>
        <w:instrText xml:space="preserve"> TC"(</w:instrText>
      </w:r>
      <w:bookmarkStart w:id="3" w:name="DocNumber"/>
      <w:r w:rsidRPr="007B5BC3">
        <w:rPr>
          <w:i/>
        </w:rPr>
        <w:instrText>A9-0199/2020</w:instrText>
      </w:r>
      <w:bookmarkEnd w:id="3"/>
      <w:r w:rsidRPr="007B5BC3">
        <w:rPr>
          <w:i/>
        </w:rPr>
        <w:instrText xml:space="preserve"> - Rapporteur: </w:instrText>
      </w:r>
      <w:proofErr w:type="spellStart"/>
      <w:r w:rsidRPr="007B5BC3">
        <w:rPr>
          <w:i/>
        </w:rPr>
        <w:instrText>Iuliu</w:instrText>
      </w:r>
      <w:proofErr w:type="spellEnd"/>
      <w:r w:rsidRPr="007B5BC3">
        <w:rPr>
          <w:i/>
        </w:rPr>
        <w:instrText xml:space="preserve"> Winkler)"\l3 \n&gt; \* MERGEFORMAT </w:instrText>
      </w:r>
      <w:r w:rsidRPr="007B5BC3">
        <w:rPr>
          <w:i/>
        </w:rPr>
        <w:fldChar w:fldCharType="end"/>
      </w:r>
    </w:p>
    <w:p w14:paraId="69069F4A" w14:textId="77777777" w:rsidR="0011377B" w:rsidRPr="007B5BC3" w:rsidRDefault="0011377B" w:rsidP="0011377B">
      <w:pPr>
        <w:rPr>
          <w:vanish/>
        </w:rPr>
      </w:pPr>
      <w:bookmarkStart w:id="4" w:name="Commission"/>
      <w:r w:rsidRPr="007B5BC3">
        <w:rPr>
          <w:vanish/>
        </w:rPr>
        <w:t>Commissie internationale handel</w:t>
      </w:r>
      <w:bookmarkEnd w:id="4"/>
    </w:p>
    <w:p w14:paraId="3E19C82D" w14:textId="77777777" w:rsidR="0011377B" w:rsidRPr="007B5BC3" w:rsidRDefault="0011377B" w:rsidP="0011377B">
      <w:pPr>
        <w:rPr>
          <w:vanish/>
        </w:rPr>
      </w:pPr>
      <w:bookmarkStart w:id="5" w:name="PE"/>
      <w:r w:rsidRPr="007B5BC3">
        <w:rPr>
          <w:vanish/>
        </w:rPr>
        <w:t>PE654.105</w:t>
      </w:r>
      <w:bookmarkEnd w:id="5"/>
    </w:p>
    <w:p w14:paraId="7E214E92" w14:textId="4F158680" w:rsidR="0011377B" w:rsidRPr="007B5BC3" w:rsidRDefault="008B2B86" w:rsidP="0011377B">
      <w:pPr>
        <w:pStyle w:val="ATHeading3"/>
      </w:pPr>
      <w:bookmarkStart w:id="6" w:name="Sujet"/>
      <w:r w:rsidRPr="007B5BC3">
        <w:t xml:space="preserve">Wetgevingsresolutie </w:t>
      </w:r>
      <w:r w:rsidR="0011377B" w:rsidRPr="007B5BC3">
        <w:t xml:space="preserve">van het Europees Parlement van </w:t>
      </w:r>
      <w:r w:rsidR="007B07D7" w:rsidRPr="007B5BC3">
        <w:t>1</w:t>
      </w:r>
      <w:r w:rsidR="00037DE6" w:rsidRPr="007B5BC3">
        <w:t>1</w:t>
      </w:r>
      <w:r w:rsidR="007B07D7" w:rsidRPr="007B5BC3">
        <w:t xml:space="preserve"> </w:t>
      </w:r>
      <w:r w:rsidR="0011377B" w:rsidRPr="007B5BC3">
        <w:t xml:space="preserve">november 2020 </w:t>
      </w:r>
      <w:r w:rsidR="00C46F3D" w:rsidRPr="007B5BC3">
        <w:t>over</w:t>
      </w:r>
      <w:r w:rsidR="0011377B" w:rsidRPr="007B5BC3">
        <w:t xml:space="preserve"> </w:t>
      </w:r>
      <w:r w:rsidR="00C46F3D" w:rsidRPr="007B5BC3">
        <w:t>het</w:t>
      </w:r>
      <w:r w:rsidR="0011377B" w:rsidRPr="007B5BC3">
        <w:t xml:space="preserve"> ontwerp van besluit van de Raad betreffende de sluiting van de Overeenkomst tussen de Europese Unie en de regering van de Volksrepubliek China betreffende samenwerking op het gebied van geografische aanduidingen en de bescherming daarvan</w:t>
      </w:r>
      <w:bookmarkEnd w:id="6"/>
      <w:r w:rsidR="0011377B" w:rsidRPr="007B5BC3">
        <w:t xml:space="preserve"> </w:t>
      </w:r>
      <w:bookmarkStart w:id="7" w:name="References"/>
      <w:r w:rsidR="0011377B" w:rsidRPr="007B5BC3">
        <w:t>(</w:t>
      </w:r>
      <w:r w:rsidR="00F07EE8" w:rsidRPr="007B5BC3">
        <w:t>0</w:t>
      </w:r>
      <w:r w:rsidR="0011377B" w:rsidRPr="007B5BC3">
        <w:t>8359/2020 – C9-0298/2020 – 2020/0089(NLE))</w:t>
      </w:r>
      <w:bookmarkEnd w:id="7"/>
    </w:p>
    <w:p w14:paraId="5ED02A47" w14:textId="77777777" w:rsidR="0011377B" w:rsidRPr="007B5BC3" w:rsidRDefault="0011377B" w:rsidP="0011377B"/>
    <w:p w14:paraId="72F2CDB7" w14:textId="77777777" w:rsidR="001B1353" w:rsidRPr="007B5BC3" w:rsidRDefault="001B1353" w:rsidP="001B1353">
      <w:pPr>
        <w:pStyle w:val="NormalBold"/>
        <w:spacing w:after="240"/>
      </w:pPr>
      <w:bookmarkStart w:id="8" w:name="TextBodyBegin"/>
      <w:bookmarkEnd w:id="8"/>
      <w:r w:rsidRPr="007B5BC3">
        <w:t>(Goedkeuring)</w:t>
      </w:r>
    </w:p>
    <w:p w14:paraId="67CAE335" w14:textId="77777777" w:rsidR="001B1353" w:rsidRPr="007B5BC3" w:rsidRDefault="001B1353" w:rsidP="001B1353">
      <w:pPr>
        <w:pStyle w:val="Normal12"/>
        <w:widowControl/>
        <w:ind w:left="357" w:hanging="357"/>
        <w:jc w:val="both"/>
      </w:pPr>
      <w:r w:rsidRPr="007B5BC3">
        <w:rPr>
          <w:i/>
        </w:rPr>
        <w:t>Het Europees Parlement</w:t>
      </w:r>
      <w:r w:rsidRPr="007B5BC3">
        <w:t>,</w:t>
      </w:r>
    </w:p>
    <w:p w14:paraId="6D7B60A9" w14:textId="6AB2F0B0" w:rsidR="001B1353" w:rsidRPr="007B5BC3" w:rsidRDefault="001B1353" w:rsidP="001B1353">
      <w:pPr>
        <w:pStyle w:val="Normal12Hanging"/>
        <w:rPr>
          <w:lang w:val="nl-NL"/>
        </w:rPr>
      </w:pPr>
      <w:r w:rsidRPr="007B5BC3">
        <w:rPr>
          <w:lang w:val="nl-NL"/>
        </w:rPr>
        <w:t>–</w:t>
      </w:r>
      <w:r w:rsidRPr="007B5BC3">
        <w:rPr>
          <w:lang w:val="nl-NL"/>
        </w:rPr>
        <w:tab/>
        <w:t>gezien het ontwerp van besluit van de Raad (</w:t>
      </w:r>
      <w:r w:rsidR="00F07EE8" w:rsidRPr="007B5BC3">
        <w:rPr>
          <w:lang w:val="nl-NL"/>
        </w:rPr>
        <w:t>0</w:t>
      </w:r>
      <w:r w:rsidRPr="007B5BC3">
        <w:rPr>
          <w:lang w:val="nl-NL"/>
        </w:rPr>
        <w:t>8359/2020),</w:t>
      </w:r>
    </w:p>
    <w:p w14:paraId="31382FA0" w14:textId="48F49989" w:rsidR="001B1353" w:rsidRPr="007B5BC3" w:rsidRDefault="001B1353" w:rsidP="001B1353">
      <w:pPr>
        <w:pStyle w:val="Normal12Hanging"/>
        <w:rPr>
          <w:lang w:val="nl-NL"/>
        </w:rPr>
      </w:pPr>
      <w:r w:rsidRPr="007B5BC3">
        <w:rPr>
          <w:lang w:val="nl-NL"/>
        </w:rPr>
        <w:t>–</w:t>
      </w:r>
      <w:r w:rsidRPr="007B5BC3">
        <w:rPr>
          <w:lang w:val="nl-NL"/>
        </w:rPr>
        <w:tab/>
        <w:t>gezien de ontwerpovereenkomst tussen de Europese Unie en de regering van de Volksrepubliek China betreffende samenwerking op het gebied van geografische aanduidingen en de bescherming daarvan (</w:t>
      </w:r>
      <w:r w:rsidR="00F07EE8" w:rsidRPr="007B5BC3">
        <w:rPr>
          <w:lang w:val="nl-NL"/>
        </w:rPr>
        <w:t>0</w:t>
      </w:r>
      <w:r w:rsidRPr="007B5BC3">
        <w:rPr>
          <w:lang w:val="nl-NL"/>
        </w:rPr>
        <w:t>8361/2020),</w:t>
      </w:r>
    </w:p>
    <w:p w14:paraId="5387ED42" w14:textId="77777777" w:rsidR="001B1353" w:rsidRPr="007B5BC3" w:rsidRDefault="001B1353" w:rsidP="001B1353">
      <w:pPr>
        <w:pStyle w:val="Normal12Hanging"/>
        <w:rPr>
          <w:lang w:val="nl-NL"/>
        </w:rPr>
      </w:pPr>
      <w:r w:rsidRPr="007B5BC3">
        <w:rPr>
          <w:lang w:val="nl-NL"/>
        </w:rPr>
        <w:t>–</w:t>
      </w:r>
      <w:r w:rsidRPr="007B5BC3">
        <w:rPr>
          <w:lang w:val="nl-NL"/>
        </w:rPr>
        <w:tab/>
        <w:t xml:space="preserve">gezien het verzoek om goedkeuring dat de Raad heeft ingediend krachtens artikel 207, lid 4, eerste alinea, artikel 218, lid 6, tweede alinea, onder a), v), en artikel 218, lid 7, van het Verdrag betreffende de werking van de Europese Unie (C9-0298/2020), </w:t>
      </w:r>
    </w:p>
    <w:p w14:paraId="20A5D88B" w14:textId="57312043" w:rsidR="001B1353" w:rsidRPr="007B5BC3" w:rsidRDefault="001B1353" w:rsidP="001B1353">
      <w:pPr>
        <w:pStyle w:val="Normal12Hanging"/>
        <w:rPr>
          <w:lang w:val="nl-NL"/>
        </w:rPr>
      </w:pPr>
      <w:r w:rsidRPr="007B5BC3">
        <w:rPr>
          <w:lang w:val="nl-NL"/>
        </w:rPr>
        <w:t>–</w:t>
      </w:r>
      <w:r w:rsidRPr="007B5BC3">
        <w:rPr>
          <w:lang w:val="nl-NL"/>
        </w:rPr>
        <w:tab/>
        <w:t xml:space="preserve">gezien zijn niet-wetgevingsresolutie van </w:t>
      </w:r>
      <w:r w:rsidR="007B07D7" w:rsidRPr="007B5BC3">
        <w:rPr>
          <w:lang w:val="nl-NL"/>
        </w:rPr>
        <w:t>1</w:t>
      </w:r>
      <w:r w:rsidR="00E64F35" w:rsidRPr="007B5BC3">
        <w:rPr>
          <w:lang w:val="nl-NL"/>
        </w:rPr>
        <w:t>1</w:t>
      </w:r>
      <w:r w:rsidR="007B07D7" w:rsidRPr="007B5BC3">
        <w:rPr>
          <w:lang w:val="nl-NL"/>
        </w:rPr>
        <w:t xml:space="preserve"> november 2020</w:t>
      </w:r>
      <w:r w:rsidRPr="007B5BC3">
        <w:rPr>
          <w:rStyle w:val="FootnoteReference"/>
          <w:lang w:val="nl-NL"/>
        </w:rPr>
        <w:footnoteReference w:id="1"/>
      </w:r>
      <w:r w:rsidRPr="007B5BC3">
        <w:rPr>
          <w:lang w:val="nl-NL"/>
        </w:rPr>
        <w:t xml:space="preserve"> over het ontwerpbesluit,</w:t>
      </w:r>
    </w:p>
    <w:p w14:paraId="1570FEA0" w14:textId="77777777" w:rsidR="001B1353" w:rsidRPr="007B5BC3" w:rsidRDefault="001B1353" w:rsidP="001B1353">
      <w:pPr>
        <w:pStyle w:val="Normal12Hanging"/>
        <w:rPr>
          <w:lang w:val="nl-NL"/>
        </w:rPr>
      </w:pPr>
      <w:r w:rsidRPr="007B5BC3">
        <w:rPr>
          <w:lang w:val="nl-NL"/>
        </w:rPr>
        <w:t xml:space="preserve">– </w:t>
      </w:r>
      <w:r w:rsidRPr="007B5BC3">
        <w:rPr>
          <w:lang w:val="nl-NL"/>
        </w:rPr>
        <w:tab/>
        <w:t>gezien artikel 105, leden 1 en 4, en artikel 114, lid 7, van zijn Reglement,</w:t>
      </w:r>
    </w:p>
    <w:p w14:paraId="2AE50775" w14:textId="77777777" w:rsidR="001B1353" w:rsidRPr="007B5BC3" w:rsidRDefault="001B1353" w:rsidP="001B1353">
      <w:pPr>
        <w:pStyle w:val="Normal12Hanging"/>
        <w:rPr>
          <w:lang w:val="nl-NL"/>
        </w:rPr>
      </w:pPr>
      <w:r w:rsidRPr="007B5BC3">
        <w:rPr>
          <w:lang w:val="nl-NL"/>
        </w:rPr>
        <w:t xml:space="preserve">– </w:t>
      </w:r>
      <w:r w:rsidRPr="007B5BC3">
        <w:rPr>
          <w:lang w:val="nl-NL"/>
        </w:rPr>
        <w:tab/>
        <w:t>gezien het ad</w:t>
      </w:r>
      <w:bookmarkStart w:id="9" w:name="_GoBack"/>
      <w:bookmarkEnd w:id="9"/>
      <w:r w:rsidRPr="007B5BC3">
        <w:rPr>
          <w:lang w:val="nl-NL"/>
        </w:rPr>
        <w:t>vies van de Commissie visserij,</w:t>
      </w:r>
    </w:p>
    <w:p w14:paraId="2F5BEA59" w14:textId="77777777" w:rsidR="001B1353" w:rsidRPr="007B5BC3" w:rsidRDefault="001B1353" w:rsidP="001B1353">
      <w:pPr>
        <w:pStyle w:val="Normal12Hanging"/>
        <w:rPr>
          <w:lang w:val="nl-NL"/>
        </w:rPr>
      </w:pPr>
      <w:r w:rsidRPr="007B5BC3">
        <w:rPr>
          <w:lang w:val="nl-NL"/>
        </w:rPr>
        <w:t xml:space="preserve">– </w:t>
      </w:r>
      <w:r w:rsidRPr="007B5BC3">
        <w:rPr>
          <w:lang w:val="nl-NL"/>
        </w:rPr>
        <w:tab/>
        <w:t>gezien de aanbeveling van de Commissie internationale handel (A9-0199/2020),</w:t>
      </w:r>
    </w:p>
    <w:p w14:paraId="743A1FD0" w14:textId="77777777" w:rsidR="001B1353" w:rsidRPr="007B5BC3" w:rsidRDefault="001B1353" w:rsidP="001B1353">
      <w:pPr>
        <w:pStyle w:val="Normal12Hanging"/>
        <w:rPr>
          <w:szCs w:val="24"/>
          <w:lang w:val="nl-NL"/>
        </w:rPr>
      </w:pPr>
      <w:r w:rsidRPr="007B5BC3">
        <w:rPr>
          <w:szCs w:val="24"/>
          <w:lang w:val="nl-NL"/>
        </w:rPr>
        <w:t>1.</w:t>
      </w:r>
      <w:r w:rsidRPr="007B5BC3">
        <w:rPr>
          <w:szCs w:val="24"/>
          <w:lang w:val="nl-NL"/>
        </w:rPr>
        <w:tab/>
        <w:t>hecht zijn goedkeuring aan de sluiting van de overeenkomst;</w:t>
      </w:r>
    </w:p>
    <w:p w14:paraId="74E35357" w14:textId="77777777" w:rsidR="001B1353" w:rsidRPr="007B5BC3" w:rsidRDefault="001B1353" w:rsidP="001B1353">
      <w:pPr>
        <w:pStyle w:val="Normal12Hanging"/>
        <w:rPr>
          <w:szCs w:val="24"/>
          <w:lang w:val="nl-NL"/>
        </w:rPr>
      </w:pPr>
      <w:r w:rsidRPr="007B5BC3">
        <w:rPr>
          <w:szCs w:val="24"/>
          <w:lang w:val="nl-NL"/>
        </w:rPr>
        <w:t xml:space="preserve">2. </w:t>
      </w:r>
      <w:r w:rsidRPr="007B5BC3">
        <w:rPr>
          <w:szCs w:val="24"/>
          <w:lang w:val="nl-NL"/>
        </w:rPr>
        <w:tab/>
        <w:t xml:space="preserve">verzoekt zijn Voorzitter het standpunt van het Parlement te doen toekomen aan de Raad en aan de Commissie, alsmede aan de regeringen en parlementen van de lidstaten en de </w:t>
      </w:r>
      <w:r w:rsidRPr="007B5BC3">
        <w:rPr>
          <w:szCs w:val="24"/>
          <w:lang w:val="nl-NL"/>
        </w:rPr>
        <w:lastRenderedPageBreak/>
        <w:t>Volksrepubliek China.</w:t>
      </w:r>
    </w:p>
    <w:sectPr w:rsidR="001B1353" w:rsidRPr="007B5BC3" w:rsidSect="00A9075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86A7" w14:textId="77777777" w:rsidR="0011377B" w:rsidRPr="00A90752" w:rsidRDefault="0011377B">
      <w:r w:rsidRPr="00A90752">
        <w:separator/>
      </w:r>
    </w:p>
  </w:endnote>
  <w:endnote w:type="continuationSeparator" w:id="0">
    <w:p w14:paraId="7D98093B" w14:textId="77777777" w:rsidR="0011377B" w:rsidRPr="00A90752" w:rsidRDefault="0011377B">
      <w:r w:rsidRPr="00A907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F9D7" w14:textId="77777777" w:rsidR="00064002" w:rsidRPr="00A90752"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B309" w14:textId="77777777" w:rsidR="00064002" w:rsidRPr="00A90752"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0F11" w14:textId="77777777" w:rsidR="00064002" w:rsidRPr="00A90752"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4DA55" w14:textId="77777777" w:rsidR="0011377B" w:rsidRPr="00A90752" w:rsidRDefault="0011377B">
      <w:r w:rsidRPr="00A90752">
        <w:separator/>
      </w:r>
    </w:p>
  </w:footnote>
  <w:footnote w:type="continuationSeparator" w:id="0">
    <w:p w14:paraId="16361605" w14:textId="77777777" w:rsidR="0011377B" w:rsidRPr="00A90752" w:rsidRDefault="0011377B">
      <w:r w:rsidRPr="00A90752">
        <w:continuationSeparator/>
      </w:r>
    </w:p>
  </w:footnote>
  <w:footnote w:id="1">
    <w:p w14:paraId="4B2FB8BE" w14:textId="5CD1C430" w:rsidR="001B1353" w:rsidRPr="00A90752" w:rsidRDefault="001B1353" w:rsidP="00A90752">
      <w:pPr>
        <w:pStyle w:val="FootnoteText"/>
        <w:ind w:left="567" w:hanging="567"/>
        <w:rPr>
          <w:sz w:val="24"/>
          <w:lang w:val="nl-NL"/>
        </w:rPr>
      </w:pPr>
      <w:r w:rsidRPr="00A90752">
        <w:rPr>
          <w:rStyle w:val="FootnoteReference"/>
          <w:sz w:val="24"/>
          <w:lang w:val="nl-NL"/>
        </w:rPr>
        <w:footnoteRef/>
      </w:r>
      <w:r w:rsidR="00A90752" w:rsidRPr="00A90752">
        <w:rPr>
          <w:sz w:val="24"/>
          <w:lang w:val="nl-NL"/>
        </w:rPr>
        <w:t xml:space="preserve"> </w:t>
      </w:r>
      <w:r w:rsidR="00A90752" w:rsidRPr="00A90752">
        <w:rPr>
          <w:sz w:val="24"/>
          <w:lang w:val="nl-NL"/>
        </w:rPr>
        <w:tab/>
      </w:r>
      <w:r w:rsidRPr="00A90752">
        <w:rPr>
          <w:sz w:val="24"/>
          <w:lang w:val="nl-NL"/>
        </w:rPr>
        <w:t>Aangenomen teksten</w:t>
      </w:r>
      <w:r w:rsidRPr="00E64F35">
        <w:rPr>
          <w:sz w:val="24"/>
          <w:lang w:val="nl-NL"/>
        </w:rPr>
        <w:t>, P9_</w:t>
      </w:r>
      <w:proofErr w:type="gramStart"/>
      <w:r w:rsidRPr="00E64F35">
        <w:rPr>
          <w:sz w:val="24"/>
          <w:lang w:val="nl-NL"/>
        </w:rPr>
        <w:t>TA(</w:t>
      </w:r>
      <w:proofErr w:type="gramEnd"/>
      <w:r w:rsidR="008B2B86" w:rsidRPr="00E64F35">
        <w:rPr>
          <w:sz w:val="24"/>
          <w:lang w:val="nl-NL"/>
        </w:rPr>
        <w:t>2020</w:t>
      </w:r>
      <w:r w:rsidRPr="00E64F35">
        <w:rPr>
          <w:sz w:val="24"/>
          <w:lang w:val="nl-NL"/>
        </w:rPr>
        <w:t>)0</w:t>
      </w:r>
      <w:r w:rsidR="00E64F35" w:rsidRPr="00E64F35">
        <w:rPr>
          <w:sz w:val="24"/>
          <w:lang w:val="nl-NL"/>
        </w:rPr>
        <w:t>298</w:t>
      </w:r>
      <w:r w:rsidRPr="00E64F35">
        <w:rPr>
          <w:sz w:val="24"/>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3A34" w14:textId="77777777" w:rsidR="00064002" w:rsidRPr="00A90752"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8CF1" w14:textId="77777777" w:rsidR="00064002" w:rsidRPr="00A90752"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0847" w14:textId="77777777" w:rsidR="00064002" w:rsidRPr="00A90752"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199/2020"/>
    <w:docVar w:name="dvlangue" w:val="NL"/>
    <w:docVar w:name="dvnumam" w:val="0"/>
    <w:docVar w:name="dvpe" w:val="654.105"/>
    <w:docVar w:name="dvrapporteur" w:val="Rapporteur: "/>
    <w:docVar w:name="dvtitre" w:val="Besluit van het Europees Parlement van xxx november 2020 over het voorstel voor een ontwerp van besluit van de Raad betreffende de sluiting van de Overeenkomst tussen de Europese Unie en de regering van de Volksrepubliek China betreffende samenwerking op het gebied van geografische aanduidingen en de bescherming daarvan(8359/2020 – C9-0298/2020 – 2020/0089(NLE))"/>
  </w:docVars>
  <w:rsids>
    <w:rsidRoot w:val="0011377B"/>
    <w:rsid w:val="00002272"/>
    <w:rsid w:val="00037DE6"/>
    <w:rsid w:val="00064002"/>
    <w:rsid w:val="000677B9"/>
    <w:rsid w:val="000831BA"/>
    <w:rsid w:val="000A42CC"/>
    <w:rsid w:val="000E7DD9"/>
    <w:rsid w:val="0010095E"/>
    <w:rsid w:val="0011377B"/>
    <w:rsid w:val="00125B37"/>
    <w:rsid w:val="00187494"/>
    <w:rsid w:val="001B1353"/>
    <w:rsid w:val="001F32AE"/>
    <w:rsid w:val="002767FF"/>
    <w:rsid w:val="002B18FE"/>
    <w:rsid w:val="002B5493"/>
    <w:rsid w:val="00343214"/>
    <w:rsid w:val="00361C00"/>
    <w:rsid w:val="00395FA1"/>
    <w:rsid w:val="003E15D4"/>
    <w:rsid w:val="00411CCE"/>
    <w:rsid w:val="0041666E"/>
    <w:rsid w:val="00421060"/>
    <w:rsid w:val="00471C19"/>
    <w:rsid w:val="00494A28"/>
    <w:rsid w:val="004C0004"/>
    <w:rsid w:val="004C5D52"/>
    <w:rsid w:val="0050519A"/>
    <w:rsid w:val="005072A1"/>
    <w:rsid w:val="00514517"/>
    <w:rsid w:val="00545827"/>
    <w:rsid w:val="00560270"/>
    <w:rsid w:val="005C2568"/>
    <w:rsid w:val="006037C0"/>
    <w:rsid w:val="006631B6"/>
    <w:rsid w:val="00680577"/>
    <w:rsid w:val="006F74FA"/>
    <w:rsid w:val="00731ADD"/>
    <w:rsid w:val="00734777"/>
    <w:rsid w:val="00747932"/>
    <w:rsid w:val="00751A4A"/>
    <w:rsid w:val="00756632"/>
    <w:rsid w:val="00762C74"/>
    <w:rsid w:val="00786EC0"/>
    <w:rsid w:val="007B07D7"/>
    <w:rsid w:val="007B5BC3"/>
    <w:rsid w:val="007D1690"/>
    <w:rsid w:val="007E22AD"/>
    <w:rsid w:val="00817416"/>
    <w:rsid w:val="00842779"/>
    <w:rsid w:val="00865F67"/>
    <w:rsid w:val="00881A7B"/>
    <w:rsid w:val="008840E5"/>
    <w:rsid w:val="00887B3E"/>
    <w:rsid w:val="008B2B86"/>
    <w:rsid w:val="008C2AC6"/>
    <w:rsid w:val="00930C23"/>
    <w:rsid w:val="0093193B"/>
    <w:rsid w:val="009509D8"/>
    <w:rsid w:val="00950B64"/>
    <w:rsid w:val="00981893"/>
    <w:rsid w:val="00A1687D"/>
    <w:rsid w:val="00A43E52"/>
    <w:rsid w:val="00A4678D"/>
    <w:rsid w:val="00A738A0"/>
    <w:rsid w:val="00A778C7"/>
    <w:rsid w:val="00A90752"/>
    <w:rsid w:val="00A94000"/>
    <w:rsid w:val="00AB441E"/>
    <w:rsid w:val="00AB6293"/>
    <w:rsid w:val="00AE0928"/>
    <w:rsid w:val="00AF3B82"/>
    <w:rsid w:val="00B12E95"/>
    <w:rsid w:val="00B22876"/>
    <w:rsid w:val="00B558F0"/>
    <w:rsid w:val="00BD48FE"/>
    <w:rsid w:val="00BD7BD8"/>
    <w:rsid w:val="00BE6ADC"/>
    <w:rsid w:val="00C05BFE"/>
    <w:rsid w:val="00C23CD4"/>
    <w:rsid w:val="00C46F3D"/>
    <w:rsid w:val="00C61C0C"/>
    <w:rsid w:val="00C941CB"/>
    <w:rsid w:val="00CC2357"/>
    <w:rsid w:val="00CF071A"/>
    <w:rsid w:val="00D058B8"/>
    <w:rsid w:val="00D56C11"/>
    <w:rsid w:val="00D834A0"/>
    <w:rsid w:val="00D872DF"/>
    <w:rsid w:val="00D91E21"/>
    <w:rsid w:val="00DA7FCD"/>
    <w:rsid w:val="00E365E1"/>
    <w:rsid w:val="00E64F35"/>
    <w:rsid w:val="00E820A4"/>
    <w:rsid w:val="00EB006A"/>
    <w:rsid w:val="00EB4772"/>
    <w:rsid w:val="00ED169E"/>
    <w:rsid w:val="00ED4235"/>
    <w:rsid w:val="00F04346"/>
    <w:rsid w:val="00F075DC"/>
    <w:rsid w:val="00F07EE8"/>
    <w:rsid w:val="00F149E9"/>
    <w:rsid w:val="00F5134D"/>
    <w:rsid w:val="00F87713"/>
    <w:rsid w:val="00F96184"/>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25C49"/>
  <w15:chartTrackingRefBased/>
  <w15:docId w15:val="{12AE4392-BB6B-49A3-8C4F-12D1BF90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nl-NL"/>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Bold">
    <w:name w:val="NormalBold"/>
    <w:basedOn w:val="Normal"/>
    <w:rsid w:val="001B1353"/>
    <w:rPr>
      <w:b/>
    </w:rPr>
  </w:style>
  <w:style w:type="paragraph" w:customStyle="1" w:styleId="Normal12">
    <w:name w:val="Normal12"/>
    <w:basedOn w:val="Normal"/>
    <w:qFormat/>
    <w:rsid w:val="001B1353"/>
    <w:pPr>
      <w:spacing w:after="240"/>
    </w:pPr>
  </w:style>
  <w:style w:type="character" w:customStyle="1" w:styleId="Normal12HangingChar">
    <w:name w:val="Normal12Hanging Char"/>
    <w:link w:val="Normal12Hanging"/>
    <w:locked/>
    <w:rsid w:val="001B1353"/>
    <w:rPr>
      <w:sz w:val="24"/>
    </w:rPr>
  </w:style>
  <w:style w:type="paragraph" w:customStyle="1" w:styleId="Normal12Hanging">
    <w:name w:val="Normal12Hanging"/>
    <w:basedOn w:val="Normal12"/>
    <w:link w:val="Normal12HangingChar"/>
    <w:rsid w:val="001B1353"/>
    <w:pPr>
      <w:ind w:left="567" w:hanging="567"/>
    </w:pPr>
    <w:rPr>
      <w:lang w:val="en-GB"/>
    </w:rPr>
  </w:style>
  <w:style w:type="character" w:styleId="CommentReference">
    <w:name w:val="annotation reference"/>
    <w:basedOn w:val="DefaultParagraphFont"/>
    <w:rsid w:val="008B2B86"/>
    <w:rPr>
      <w:sz w:val="16"/>
      <w:szCs w:val="16"/>
    </w:rPr>
  </w:style>
  <w:style w:type="paragraph" w:styleId="CommentText">
    <w:name w:val="annotation text"/>
    <w:basedOn w:val="Normal"/>
    <w:link w:val="CommentTextChar"/>
    <w:rsid w:val="008B2B86"/>
    <w:rPr>
      <w:sz w:val="20"/>
    </w:rPr>
  </w:style>
  <w:style w:type="character" w:customStyle="1" w:styleId="CommentTextChar">
    <w:name w:val="Comment Text Char"/>
    <w:basedOn w:val="DefaultParagraphFont"/>
    <w:link w:val="CommentText"/>
    <w:rsid w:val="008B2B86"/>
    <w:rPr>
      <w:lang w:val="nl-NL"/>
    </w:rPr>
  </w:style>
  <w:style w:type="paragraph" w:styleId="CommentSubject">
    <w:name w:val="annotation subject"/>
    <w:basedOn w:val="CommentText"/>
    <w:next w:val="CommentText"/>
    <w:link w:val="CommentSubjectChar"/>
    <w:rsid w:val="008B2B86"/>
    <w:rPr>
      <w:b/>
      <w:bCs/>
    </w:rPr>
  </w:style>
  <w:style w:type="character" w:customStyle="1" w:styleId="CommentSubjectChar">
    <w:name w:val="Comment Subject Char"/>
    <w:basedOn w:val="CommentTextChar"/>
    <w:link w:val="CommentSubject"/>
    <w:rsid w:val="008B2B86"/>
    <w:rPr>
      <w:b/>
      <w:bCs/>
      <w:lang w:val="nl-NL"/>
    </w:rPr>
  </w:style>
  <w:style w:type="paragraph" w:styleId="Revision">
    <w:name w:val="Revision"/>
    <w:hidden/>
    <w:uiPriority w:val="99"/>
    <w:semiHidden/>
    <w:rsid w:val="008B2B86"/>
    <w:rPr>
      <w:sz w:val="24"/>
      <w:lang w:val="nl-NL"/>
    </w:rPr>
  </w:style>
  <w:style w:type="paragraph" w:styleId="BalloonText">
    <w:name w:val="Balloon Text"/>
    <w:basedOn w:val="Normal"/>
    <w:link w:val="BalloonTextChar"/>
    <w:rsid w:val="008B2B86"/>
    <w:rPr>
      <w:rFonts w:ascii="Segoe UI" w:hAnsi="Segoe UI" w:cs="Segoe UI"/>
      <w:sz w:val="18"/>
      <w:szCs w:val="18"/>
    </w:rPr>
  </w:style>
  <w:style w:type="character" w:customStyle="1" w:styleId="BalloonTextChar">
    <w:name w:val="Balloon Text Char"/>
    <w:basedOn w:val="DefaultParagraphFont"/>
    <w:link w:val="BalloonText"/>
    <w:rsid w:val="008B2B86"/>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 VESTELE Ilona</dc:creator>
  <cp:keywords/>
  <cp:lastModifiedBy>CLEMEUR Ingrid</cp:lastModifiedBy>
  <cp:revision>2</cp:revision>
  <cp:lastPrinted>2004-11-19T15:42:00Z</cp:lastPrinted>
  <dcterms:created xsi:type="dcterms:W3CDTF">2021-01-04T13:18:00Z</dcterms:created>
  <dcterms:modified xsi:type="dcterms:W3CDTF">2021-01-04T13:18:00Z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lt;FdR&gt;">
    <vt:lpwstr>A9-0199/2020</vt:lpwstr>
  </property>
  <property fmtid="{D5CDD505-2E9C-101B-9397-08002B2CF9AE}" pid="4" name="&lt;Type&gt;">
    <vt:lpwstr>RR</vt:lpwstr>
  </property>
</Properties>
</file>