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5F4681" w:rsidTr="00481807">
        <w:trPr>
          <w:trHeight w:hRule="exact" w:val="1418"/>
        </w:trPr>
        <w:tc>
          <w:tcPr>
            <w:tcW w:w="6804" w:type="dxa"/>
            <w:shd w:val="clear" w:color="auto" w:fill="auto"/>
            <w:vAlign w:val="center"/>
          </w:tcPr>
          <w:p w:rsidR="00DF0DC8" w:rsidRPr="005F4681" w:rsidRDefault="005F4681" w:rsidP="00481807">
            <w:pPr>
              <w:pStyle w:val="EPName"/>
            </w:pPr>
            <w:bookmarkStart w:id="0" w:name="_GoBack"/>
            <w:bookmarkEnd w:id="0"/>
            <w:r>
              <w:t>Evropski parlament</w:t>
            </w:r>
          </w:p>
          <w:p w:rsidR="00DF0DC8" w:rsidRPr="00E3677F" w:rsidRDefault="00E3677F" w:rsidP="00E3677F">
            <w:pPr>
              <w:pStyle w:val="EPTerm"/>
              <w:rPr>
                <w:rStyle w:val="HideTWBExt"/>
                <w:noProof w:val="0"/>
                <w:vanish w:val="0"/>
                <w:color w:val="auto"/>
              </w:rPr>
            </w:pPr>
            <w:r>
              <w:t>2019-2024</w:t>
            </w:r>
          </w:p>
        </w:tc>
        <w:tc>
          <w:tcPr>
            <w:tcW w:w="2268" w:type="dxa"/>
            <w:shd w:val="clear" w:color="auto" w:fill="auto"/>
          </w:tcPr>
          <w:p w:rsidR="00DF0DC8" w:rsidRPr="005F4681" w:rsidRDefault="002226F5" w:rsidP="00481807">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F64B87" w:rsidRPr="005F4681" w:rsidRDefault="00F64B87" w:rsidP="00F64B87">
      <w:pPr>
        <w:pStyle w:val="LineTop"/>
      </w:pPr>
    </w:p>
    <w:p w:rsidR="00F64B87" w:rsidRPr="005F4681" w:rsidRDefault="00F64B87" w:rsidP="00F64B87">
      <w:pPr>
        <w:pStyle w:val="ZCommittee"/>
      </w:pPr>
      <w:r>
        <w:rPr>
          <w:rStyle w:val="HideTWBExt"/>
          <w:noProof w:val="0"/>
        </w:rPr>
        <w:t>&lt;</w:t>
      </w:r>
      <w:r>
        <w:rPr>
          <w:rStyle w:val="HideTWBExt"/>
          <w:i w:val="0"/>
          <w:noProof w:val="0"/>
        </w:rPr>
        <w:t>Commission&gt;</w:t>
      </w:r>
      <w:r>
        <w:rPr>
          <w:rStyle w:val="HideTWBInt"/>
        </w:rPr>
        <w:t>{TRAN}</w:t>
      </w:r>
      <w:r>
        <w:t>Odbor za promet in turizem</w:t>
      </w:r>
      <w:r>
        <w:rPr>
          <w:rStyle w:val="HideTWBExt"/>
          <w:noProof w:val="0"/>
        </w:rPr>
        <w:t>&lt;/</w:t>
      </w:r>
      <w:r>
        <w:rPr>
          <w:rStyle w:val="HideTWBExt"/>
          <w:i w:val="0"/>
          <w:noProof w:val="0"/>
        </w:rPr>
        <w:t>Commission</w:t>
      </w:r>
      <w:r>
        <w:rPr>
          <w:rStyle w:val="HideTWBExt"/>
          <w:noProof w:val="0"/>
        </w:rPr>
        <w:t>&gt;</w:t>
      </w:r>
    </w:p>
    <w:p w:rsidR="00F64B87" w:rsidRPr="005F4681" w:rsidRDefault="00F64B87" w:rsidP="00F64B87">
      <w:pPr>
        <w:pStyle w:val="LineBottom"/>
      </w:pPr>
    </w:p>
    <w:p w:rsidR="00EA74BF" w:rsidRPr="005F4681" w:rsidRDefault="00E3677F">
      <w:pPr>
        <w:pStyle w:val="PVXDocumentNumber"/>
      </w:pPr>
      <w:r>
        <w:t>TRAN_PV(2019)0924_2</w:t>
      </w:r>
    </w:p>
    <w:p w:rsidR="00EA74BF" w:rsidRPr="005F4681" w:rsidRDefault="005F4681">
      <w:pPr>
        <w:pStyle w:val="PVXMinutes"/>
      </w:pPr>
      <w:r>
        <w:t>ZAPISNIK</w:t>
      </w:r>
    </w:p>
    <w:p w:rsidR="00EA74BF" w:rsidRPr="005F4681" w:rsidRDefault="005F4681">
      <w:pPr>
        <w:pStyle w:val="PVXMeetingDate"/>
      </w:pPr>
      <w:r>
        <w:t>seje z dne 24. septembra 2019 od 9.00 do 12.30 in od 14.30 do 18.30</w:t>
      </w:r>
    </w:p>
    <w:p w:rsidR="00EA74BF" w:rsidRPr="005F4681" w:rsidRDefault="005F4681">
      <w:pPr>
        <w:pStyle w:val="PVXMeetingPlace"/>
      </w:pPr>
      <w:r>
        <w:t>V BRUSLJU</w:t>
      </w:r>
    </w:p>
    <w:p w:rsidR="00EA74BF" w:rsidRPr="005F4681" w:rsidRDefault="005F4681">
      <w:pPr>
        <w:pStyle w:val="PVXMeetingIntro"/>
      </w:pPr>
      <w:r>
        <w:t>Seja se je začela v torek, 24. septembra 2019, ob 9.00. Vodila jo je predsednica Karima Delli.</w:t>
      </w:r>
    </w:p>
    <w:p w:rsidR="004F76B3" w:rsidRPr="005F4681" w:rsidRDefault="004F76B3"/>
    <w:p w:rsidR="00E3677F" w:rsidRPr="00683029" w:rsidRDefault="00E3677F" w:rsidP="00E3677F">
      <w:pPr>
        <w:autoSpaceDE w:val="0"/>
        <w:autoSpaceDN w:val="0"/>
        <w:adjustRightInd w:val="0"/>
        <w:spacing w:before="240"/>
        <w:rPr>
          <w:snapToGrid/>
          <w:color w:val="000000"/>
          <w:szCs w:val="24"/>
        </w:rPr>
      </w:pPr>
      <w:r>
        <w:rPr>
          <w:b/>
          <w:bCs/>
          <w:i/>
          <w:iCs/>
          <w:snapToGrid/>
          <w:color w:val="000000"/>
          <w:szCs w:val="24"/>
        </w:rPr>
        <w:t>Brez navzočnosti javnosti</w:t>
      </w:r>
    </w:p>
    <w:p w:rsidR="00E3677F" w:rsidRPr="00683029" w:rsidRDefault="00E3677F" w:rsidP="00E3677F">
      <w:pPr>
        <w:autoSpaceDE w:val="0"/>
        <w:autoSpaceDN w:val="0"/>
        <w:adjustRightInd w:val="0"/>
        <w:spacing w:before="240"/>
        <w:ind w:left="708" w:hanging="708"/>
        <w:rPr>
          <w:snapToGrid/>
          <w:color w:val="000000"/>
          <w:szCs w:val="24"/>
        </w:rPr>
      </w:pPr>
      <w:r>
        <w:rPr>
          <w:b/>
          <w:bCs/>
          <w:snapToGrid/>
          <w:color w:val="000000"/>
          <w:szCs w:val="24"/>
        </w:rPr>
        <w:t>1.</w:t>
      </w:r>
      <w:r>
        <w:rPr>
          <w:snapToGrid/>
          <w:color w:val="000000"/>
          <w:szCs w:val="24"/>
        </w:rPr>
        <w:tab/>
      </w:r>
      <w:r>
        <w:rPr>
          <w:b/>
          <w:bCs/>
          <w:snapToGrid/>
          <w:color w:val="000000"/>
          <w:szCs w:val="24"/>
        </w:rPr>
        <w:t>Sestanek koordinatorjev</w:t>
      </w:r>
    </w:p>
    <w:p w:rsidR="00E3677F" w:rsidRPr="00683029" w:rsidRDefault="00E3677F" w:rsidP="00E3677F">
      <w:pPr>
        <w:autoSpaceDE w:val="0"/>
        <w:autoSpaceDN w:val="0"/>
        <w:adjustRightInd w:val="0"/>
        <w:spacing w:before="120" w:line="320" w:lineRule="atLeast"/>
        <w:ind w:left="708" w:hanging="708"/>
        <w:rPr>
          <w:snapToGrid/>
          <w:color w:val="000000"/>
          <w:szCs w:val="24"/>
        </w:rPr>
      </w:pPr>
      <w:r>
        <w:rPr>
          <w:snapToGrid/>
          <w:color w:val="000000"/>
          <w:szCs w:val="24"/>
        </w:rPr>
        <w:tab/>
        <w:t>glej ločeni osnutek dnevnega reda</w:t>
      </w:r>
    </w:p>
    <w:p w:rsidR="00E3677F" w:rsidRPr="00683029" w:rsidRDefault="00E3677F" w:rsidP="00E3677F">
      <w:pPr>
        <w:autoSpaceDE w:val="0"/>
        <w:autoSpaceDN w:val="0"/>
        <w:adjustRightInd w:val="0"/>
        <w:spacing w:before="240"/>
        <w:ind w:left="708" w:hanging="708"/>
        <w:rPr>
          <w:snapToGrid/>
          <w:color w:val="000000"/>
          <w:szCs w:val="24"/>
        </w:rPr>
      </w:pPr>
      <w:r>
        <w:rPr>
          <w:b/>
          <w:bCs/>
          <w:snapToGrid/>
          <w:color w:val="000000"/>
          <w:szCs w:val="24"/>
        </w:rPr>
        <w:t>2.</w:t>
      </w:r>
      <w:r>
        <w:rPr>
          <w:snapToGrid/>
          <w:color w:val="000000"/>
          <w:szCs w:val="24"/>
        </w:rPr>
        <w:tab/>
      </w:r>
      <w:r>
        <w:rPr>
          <w:b/>
          <w:bCs/>
          <w:snapToGrid/>
          <w:color w:val="000000"/>
          <w:szCs w:val="24"/>
        </w:rPr>
        <w:t>Sprejetje dnevnega reda</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3677F" w:rsidRPr="00683029" w:rsidTr="00154831">
        <w:trPr>
          <w:cantSplit/>
          <w:jc w:val="right"/>
        </w:trPr>
        <w:tc>
          <w:tcPr>
            <w:tcW w:w="1440" w:type="dxa"/>
            <w:tcBorders>
              <w:top w:val="nil"/>
              <w:left w:val="nil"/>
              <w:bottom w:val="nil"/>
              <w:right w:val="nil"/>
            </w:tcBorders>
            <w:shd w:val="clear" w:color="auto" w:fill="FFFFFF"/>
          </w:tcPr>
          <w:p w:rsidR="00E3677F" w:rsidRPr="00683029" w:rsidRDefault="00E3677F" w:rsidP="00154831">
            <w:pPr>
              <w:autoSpaceDE w:val="0"/>
              <w:autoSpaceDN w:val="0"/>
              <w:adjustRightInd w:val="0"/>
              <w:spacing w:before="120" w:after="240"/>
              <w:rPr>
                <w:snapToGrid/>
                <w:color w:val="000000"/>
                <w:szCs w:val="24"/>
              </w:rPr>
            </w:pPr>
            <w:r>
              <w:rPr>
                <w:b/>
                <w:bCs/>
                <w:snapToGrid/>
                <w:color w:val="000000"/>
                <w:szCs w:val="24"/>
              </w:rPr>
              <w:t>Sklep:</w:t>
            </w:r>
          </w:p>
        </w:tc>
        <w:tc>
          <w:tcPr>
            <w:tcW w:w="7101" w:type="dxa"/>
            <w:tcBorders>
              <w:top w:val="nil"/>
              <w:left w:val="nil"/>
              <w:bottom w:val="nil"/>
              <w:right w:val="nil"/>
            </w:tcBorders>
            <w:shd w:val="clear" w:color="auto" w:fill="FFFFFF"/>
          </w:tcPr>
          <w:p w:rsidR="00E3677F" w:rsidRPr="00683029" w:rsidRDefault="00E3677F" w:rsidP="00154831">
            <w:pPr>
              <w:autoSpaceDE w:val="0"/>
              <w:autoSpaceDN w:val="0"/>
              <w:adjustRightInd w:val="0"/>
              <w:spacing w:before="120" w:after="240"/>
              <w:rPr>
                <w:snapToGrid/>
                <w:color w:val="000000"/>
                <w:szCs w:val="24"/>
              </w:rPr>
            </w:pPr>
            <w:r>
              <w:rPr>
                <w:snapToGrid/>
                <w:color w:val="000000"/>
                <w:szCs w:val="24"/>
              </w:rPr>
              <w:t>osnutek dnevnega reda je bil sprejet.</w:t>
            </w:r>
          </w:p>
        </w:tc>
      </w:tr>
    </w:tbl>
    <w:p w:rsidR="00E3677F" w:rsidRDefault="00E3677F" w:rsidP="00E3677F">
      <w:pPr>
        <w:autoSpaceDE w:val="0"/>
        <w:autoSpaceDN w:val="0"/>
        <w:adjustRightInd w:val="0"/>
        <w:spacing w:before="240"/>
        <w:ind w:left="708" w:hanging="708"/>
        <w:rPr>
          <w:b/>
          <w:bCs/>
          <w:snapToGrid/>
          <w:color w:val="000000"/>
          <w:szCs w:val="24"/>
        </w:rPr>
      </w:pPr>
      <w:r>
        <w:rPr>
          <w:b/>
          <w:bCs/>
          <w:snapToGrid/>
          <w:color w:val="000000"/>
          <w:szCs w:val="24"/>
        </w:rPr>
        <w:t>3.</w:t>
      </w:r>
      <w:r>
        <w:rPr>
          <w:snapToGrid/>
          <w:color w:val="000000"/>
          <w:szCs w:val="24"/>
        </w:rPr>
        <w:tab/>
      </w:r>
      <w:r>
        <w:rPr>
          <w:b/>
          <w:bCs/>
          <w:snapToGrid/>
          <w:color w:val="000000"/>
          <w:szCs w:val="24"/>
        </w:rPr>
        <w:t>Sporočila predsednice</w:t>
      </w:r>
    </w:p>
    <w:p w:rsidR="00E3677F" w:rsidRPr="00683029" w:rsidRDefault="00E3677F" w:rsidP="00E3677F">
      <w:pPr>
        <w:autoSpaceDE w:val="0"/>
        <w:autoSpaceDN w:val="0"/>
        <w:adjustRightInd w:val="0"/>
        <w:spacing w:before="240"/>
        <w:ind w:left="708"/>
        <w:rPr>
          <w:snapToGrid/>
          <w:color w:val="000000"/>
          <w:szCs w:val="24"/>
        </w:rPr>
      </w:pPr>
      <w:r>
        <w:rPr>
          <w:bCs/>
          <w:snapToGrid/>
          <w:color w:val="000000"/>
          <w:szCs w:val="24"/>
        </w:rPr>
        <w:t>Sporočil ni bilo.</w:t>
      </w:r>
    </w:p>
    <w:p w:rsidR="00E3677F" w:rsidRPr="00683029" w:rsidRDefault="00E3677F" w:rsidP="00E3677F">
      <w:pPr>
        <w:autoSpaceDE w:val="0"/>
        <w:autoSpaceDN w:val="0"/>
        <w:adjustRightInd w:val="0"/>
        <w:spacing w:before="240"/>
        <w:rPr>
          <w:snapToGrid/>
          <w:color w:val="000000"/>
          <w:szCs w:val="24"/>
        </w:rPr>
      </w:pPr>
      <w:r>
        <w:rPr>
          <w:b/>
          <w:bCs/>
          <w:i/>
          <w:iCs/>
          <w:snapToGrid/>
          <w:color w:val="000000"/>
          <w:szCs w:val="24"/>
        </w:rPr>
        <w:t>*** Elektronsko glasovanje ***</w:t>
      </w:r>
    </w:p>
    <w:p w:rsidR="00E3677F" w:rsidRPr="00683029" w:rsidRDefault="00E3677F" w:rsidP="00E3677F">
      <w:pPr>
        <w:autoSpaceDE w:val="0"/>
        <w:autoSpaceDN w:val="0"/>
        <w:adjustRightInd w:val="0"/>
        <w:spacing w:before="240"/>
        <w:ind w:left="708" w:hanging="708"/>
        <w:rPr>
          <w:snapToGrid/>
          <w:color w:val="000000"/>
          <w:szCs w:val="24"/>
        </w:rPr>
      </w:pPr>
      <w:r>
        <w:rPr>
          <w:b/>
          <w:bCs/>
          <w:snapToGrid/>
          <w:color w:val="000000"/>
          <w:szCs w:val="24"/>
        </w:rPr>
        <w:t>4.</w:t>
      </w:r>
      <w:r>
        <w:rPr>
          <w:snapToGrid/>
          <w:color w:val="000000"/>
          <w:szCs w:val="24"/>
        </w:rPr>
        <w:tab/>
      </w:r>
      <w:r>
        <w:rPr>
          <w:b/>
          <w:bCs/>
          <w:snapToGrid/>
          <w:color w:val="000000"/>
          <w:szCs w:val="24"/>
        </w:rPr>
        <w:t>Splošna pravila za dodeljevanje slotov na letališčih Evropske unije (prenovitev)</w:t>
      </w:r>
    </w:p>
    <w:p w:rsidR="00E3677F" w:rsidRPr="00683029" w:rsidRDefault="00E3677F" w:rsidP="00E3677F">
      <w:pPr>
        <w:autoSpaceDE w:val="0"/>
        <w:autoSpaceDN w:val="0"/>
        <w:adjustRightInd w:val="0"/>
        <w:rPr>
          <w:snapToGrid/>
          <w:color w:val="000000"/>
          <w:szCs w:val="24"/>
        </w:rPr>
      </w:pPr>
      <w:r>
        <w:rPr>
          <w:snapToGrid/>
          <w:color w:val="000000"/>
          <w:szCs w:val="24"/>
        </w:rPr>
        <w:tab/>
        <w:t>TRAN/9/01270</w:t>
      </w:r>
    </w:p>
    <w:p w:rsidR="00E3677F" w:rsidRPr="00683029" w:rsidRDefault="00E3677F" w:rsidP="00E3677F">
      <w:pPr>
        <w:autoSpaceDE w:val="0"/>
        <w:autoSpaceDN w:val="0"/>
        <w:adjustRightInd w:val="0"/>
        <w:spacing w:after="120"/>
        <w:rPr>
          <w:snapToGrid/>
          <w:color w:val="000000"/>
          <w:szCs w:val="24"/>
        </w:rPr>
      </w:pPr>
      <w:r>
        <w:rPr>
          <w:snapToGrid/>
          <w:color w:val="000000"/>
          <w:szCs w:val="24"/>
        </w:rPr>
        <w:tab/>
        <w:t>***I</w:t>
      </w:r>
      <w:r>
        <w:rPr>
          <w:snapToGrid/>
          <w:color w:val="000000"/>
          <w:szCs w:val="24"/>
        </w:rPr>
        <w:tab/>
        <w:t>2011/0391(COD)</w:t>
      </w:r>
      <w:r>
        <w:rPr>
          <w:snapToGrid/>
          <w:color w:val="000000"/>
          <w:szCs w:val="24"/>
        </w:rPr>
        <w:tab/>
        <w:t>COM(2011)0827 – C7-0458/2011</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E3677F" w:rsidRPr="00683029" w:rsidTr="00154831">
        <w:trPr>
          <w:cantSplit/>
          <w:jc w:val="right"/>
        </w:trPr>
        <w:tc>
          <w:tcPr>
            <w:tcW w:w="8540" w:type="dxa"/>
            <w:gridSpan w:val="3"/>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Poročevalec:</w:t>
            </w:r>
          </w:p>
        </w:tc>
      </w:tr>
      <w:tr w:rsidR="00E3677F" w:rsidRPr="00683029" w:rsidTr="00154831">
        <w:trPr>
          <w:cantSplit/>
          <w:jc w:val="right"/>
        </w:trPr>
        <w:tc>
          <w:tcPr>
            <w:tcW w:w="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c>
          <w:tcPr>
            <w:tcW w:w="5408"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Dominique Riquet (Renew)</w:t>
            </w:r>
          </w:p>
        </w:tc>
        <w:tc>
          <w:tcPr>
            <w:tcW w:w="2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r>
      <w:tr w:rsidR="00E3677F" w:rsidRPr="00683029" w:rsidTr="00154831">
        <w:trPr>
          <w:cantSplit/>
          <w:jc w:val="right"/>
        </w:trPr>
        <w:tc>
          <w:tcPr>
            <w:tcW w:w="8540" w:type="dxa"/>
            <w:gridSpan w:val="3"/>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Pristojni odbor:</w:t>
            </w:r>
          </w:p>
        </w:tc>
      </w:tr>
      <w:tr w:rsidR="00E3677F" w:rsidRPr="00683029" w:rsidTr="00154831">
        <w:trPr>
          <w:cantSplit/>
          <w:jc w:val="right"/>
        </w:trPr>
        <w:tc>
          <w:tcPr>
            <w:tcW w:w="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c>
          <w:tcPr>
            <w:tcW w:w="7974" w:type="dxa"/>
            <w:gridSpan w:val="2"/>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TRAN</w:t>
            </w:r>
          </w:p>
        </w:tc>
      </w:tr>
    </w:tbl>
    <w:p w:rsidR="00E3677F" w:rsidRPr="00683029" w:rsidRDefault="00E3677F" w:rsidP="00E3677F">
      <w:pPr>
        <w:tabs>
          <w:tab w:val="left" w:pos="1100"/>
        </w:tabs>
        <w:autoSpaceDE w:val="0"/>
        <w:autoSpaceDN w:val="0"/>
        <w:adjustRightInd w:val="0"/>
        <w:ind w:left="1100" w:hanging="400"/>
        <w:rPr>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Glasovanje o sklepu o začetku medinstitucionalnih pogajanj</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3677F" w:rsidRPr="00683029" w:rsidTr="00154831">
        <w:trPr>
          <w:cantSplit/>
          <w:jc w:val="right"/>
        </w:trPr>
        <w:tc>
          <w:tcPr>
            <w:tcW w:w="1440" w:type="dxa"/>
            <w:tcBorders>
              <w:top w:val="nil"/>
              <w:left w:val="nil"/>
              <w:bottom w:val="nil"/>
              <w:right w:val="nil"/>
            </w:tcBorders>
            <w:shd w:val="clear" w:color="auto" w:fill="FFFFFF"/>
          </w:tcPr>
          <w:p w:rsidR="00E3677F" w:rsidRPr="00683029" w:rsidRDefault="00E3677F" w:rsidP="00154831">
            <w:pPr>
              <w:autoSpaceDE w:val="0"/>
              <w:autoSpaceDN w:val="0"/>
              <w:adjustRightInd w:val="0"/>
              <w:spacing w:before="120" w:after="240"/>
              <w:rPr>
                <w:snapToGrid/>
                <w:color w:val="000000"/>
                <w:szCs w:val="24"/>
              </w:rPr>
            </w:pPr>
            <w:r>
              <w:rPr>
                <w:b/>
                <w:bCs/>
                <w:snapToGrid/>
                <w:color w:val="000000"/>
                <w:szCs w:val="24"/>
              </w:rPr>
              <w:t>Sklep:</w:t>
            </w:r>
          </w:p>
        </w:tc>
        <w:tc>
          <w:tcPr>
            <w:tcW w:w="7101" w:type="dxa"/>
            <w:tcBorders>
              <w:top w:val="nil"/>
              <w:left w:val="nil"/>
              <w:bottom w:val="nil"/>
              <w:right w:val="nil"/>
            </w:tcBorders>
            <w:shd w:val="clear" w:color="auto" w:fill="FFFFFF"/>
          </w:tcPr>
          <w:p w:rsidR="00E3677F" w:rsidRPr="00683029" w:rsidRDefault="00E3677F" w:rsidP="00154831">
            <w:pPr>
              <w:autoSpaceDE w:val="0"/>
              <w:autoSpaceDN w:val="0"/>
              <w:adjustRightInd w:val="0"/>
              <w:spacing w:before="120" w:after="240"/>
              <w:rPr>
                <w:snapToGrid/>
                <w:color w:val="000000"/>
                <w:szCs w:val="24"/>
              </w:rPr>
            </w:pPr>
            <w:r>
              <w:rPr>
                <w:snapToGrid/>
                <w:color w:val="000000"/>
                <w:szCs w:val="24"/>
              </w:rPr>
              <w:t>sprejet: s 46 glasovi za, brez glasov proti in brez vzdržanih glasov</w:t>
            </w:r>
          </w:p>
        </w:tc>
      </w:tr>
    </w:tbl>
    <w:p w:rsidR="00E3677F" w:rsidRPr="00683029" w:rsidRDefault="00E3677F" w:rsidP="00E3677F">
      <w:pPr>
        <w:autoSpaceDE w:val="0"/>
        <w:autoSpaceDN w:val="0"/>
        <w:adjustRightInd w:val="0"/>
        <w:spacing w:before="240"/>
        <w:ind w:left="708" w:hanging="708"/>
        <w:rPr>
          <w:snapToGrid/>
          <w:color w:val="000000"/>
          <w:szCs w:val="24"/>
        </w:rPr>
      </w:pPr>
      <w:r>
        <w:rPr>
          <w:b/>
          <w:bCs/>
          <w:snapToGrid/>
          <w:color w:val="000000"/>
          <w:szCs w:val="24"/>
        </w:rPr>
        <w:t>5.</w:t>
      </w:r>
      <w:r>
        <w:rPr>
          <w:snapToGrid/>
          <w:color w:val="000000"/>
          <w:szCs w:val="24"/>
        </w:rPr>
        <w:tab/>
      </w:r>
      <w:r>
        <w:rPr>
          <w:b/>
          <w:bCs/>
          <w:snapToGrid/>
          <w:color w:val="000000"/>
          <w:szCs w:val="24"/>
        </w:rPr>
        <w:t xml:space="preserve">Sprememba Uredbe (ES) št. 261/2004 o določitvi skupnih pravil glede odškodnine in pomoči potnikom v primerih zavrnitve vkrcanja, odpovedi ali velike zamude letov ter sprememba Uredbe (ES) št. 2027/97 o odgovornosti letalskih </w:t>
      </w:r>
      <w:r>
        <w:rPr>
          <w:b/>
          <w:bCs/>
          <w:snapToGrid/>
          <w:color w:val="000000"/>
          <w:szCs w:val="24"/>
        </w:rPr>
        <w:lastRenderedPageBreak/>
        <w:t>prevoznikov v zvezi z letalskim prevozom potnikov in njihove prtljage</w:t>
      </w:r>
    </w:p>
    <w:p w:rsidR="00E3677F" w:rsidRPr="00683029" w:rsidRDefault="00E3677F" w:rsidP="00E3677F">
      <w:pPr>
        <w:autoSpaceDE w:val="0"/>
        <w:autoSpaceDN w:val="0"/>
        <w:adjustRightInd w:val="0"/>
        <w:rPr>
          <w:snapToGrid/>
          <w:color w:val="000000"/>
          <w:szCs w:val="24"/>
        </w:rPr>
      </w:pPr>
      <w:r>
        <w:rPr>
          <w:snapToGrid/>
          <w:color w:val="000000"/>
          <w:szCs w:val="24"/>
        </w:rPr>
        <w:tab/>
        <w:t>TRAN/9/01272</w:t>
      </w:r>
    </w:p>
    <w:p w:rsidR="00E3677F" w:rsidRPr="00683029" w:rsidRDefault="00E3677F" w:rsidP="00E3677F">
      <w:pPr>
        <w:autoSpaceDE w:val="0"/>
        <w:autoSpaceDN w:val="0"/>
        <w:adjustRightInd w:val="0"/>
        <w:spacing w:after="120"/>
        <w:rPr>
          <w:snapToGrid/>
          <w:color w:val="000000"/>
          <w:szCs w:val="24"/>
        </w:rPr>
      </w:pPr>
      <w:r>
        <w:rPr>
          <w:snapToGrid/>
          <w:color w:val="000000"/>
          <w:szCs w:val="24"/>
        </w:rPr>
        <w:tab/>
        <w:t>***I</w:t>
      </w:r>
      <w:r>
        <w:rPr>
          <w:snapToGrid/>
          <w:color w:val="000000"/>
          <w:szCs w:val="24"/>
        </w:rPr>
        <w:tab/>
        <w:t>2013/0072(COD)</w:t>
      </w:r>
      <w:r>
        <w:rPr>
          <w:snapToGrid/>
          <w:color w:val="000000"/>
          <w:szCs w:val="24"/>
        </w:rPr>
        <w:tab/>
        <w:t>COM(2013)0130 – C7-0066/2013</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E3677F" w:rsidRPr="00683029" w:rsidTr="00154831">
        <w:trPr>
          <w:cantSplit/>
          <w:jc w:val="right"/>
        </w:trPr>
        <w:tc>
          <w:tcPr>
            <w:tcW w:w="8540" w:type="dxa"/>
            <w:gridSpan w:val="3"/>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Poročevalec:</w:t>
            </w:r>
          </w:p>
        </w:tc>
      </w:tr>
      <w:tr w:rsidR="00E3677F" w:rsidRPr="00683029" w:rsidTr="00154831">
        <w:trPr>
          <w:cantSplit/>
          <w:jc w:val="right"/>
        </w:trPr>
        <w:tc>
          <w:tcPr>
            <w:tcW w:w="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c>
          <w:tcPr>
            <w:tcW w:w="5408"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Pablo Arias Echeverría (PPE)</w:t>
            </w:r>
          </w:p>
        </w:tc>
        <w:tc>
          <w:tcPr>
            <w:tcW w:w="2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r>
      <w:tr w:rsidR="00E3677F" w:rsidRPr="00683029" w:rsidTr="00154831">
        <w:trPr>
          <w:cantSplit/>
          <w:jc w:val="right"/>
        </w:trPr>
        <w:tc>
          <w:tcPr>
            <w:tcW w:w="8540" w:type="dxa"/>
            <w:gridSpan w:val="3"/>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Pristojni odbor:</w:t>
            </w:r>
          </w:p>
        </w:tc>
      </w:tr>
      <w:tr w:rsidR="00E3677F" w:rsidRPr="00683029" w:rsidTr="00154831">
        <w:trPr>
          <w:cantSplit/>
          <w:jc w:val="right"/>
        </w:trPr>
        <w:tc>
          <w:tcPr>
            <w:tcW w:w="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c>
          <w:tcPr>
            <w:tcW w:w="7974" w:type="dxa"/>
            <w:gridSpan w:val="2"/>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TRAN</w:t>
            </w:r>
          </w:p>
        </w:tc>
      </w:tr>
    </w:tbl>
    <w:p w:rsidR="00E3677F" w:rsidRPr="00683029" w:rsidRDefault="00E3677F" w:rsidP="00E3677F">
      <w:pPr>
        <w:tabs>
          <w:tab w:val="left" w:pos="1100"/>
        </w:tabs>
        <w:autoSpaceDE w:val="0"/>
        <w:autoSpaceDN w:val="0"/>
        <w:adjustRightInd w:val="0"/>
        <w:ind w:left="1100" w:hanging="400"/>
        <w:rPr>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Glasovanje o sklepu o začetku medinstitucionalnih pogajanj</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3677F" w:rsidRPr="00683029" w:rsidTr="00154831">
        <w:trPr>
          <w:cantSplit/>
          <w:jc w:val="right"/>
        </w:trPr>
        <w:tc>
          <w:tcPr>
            <w:tcW w:w="1440" w:type="dxa"/>
            <w:tcBorders>
              <w:top w:val="nil"/>
              <w:left w:val="nil"/>
              <w:bottom w:val="nil"/>
              <w:right w:val="nil"/>
            </w:tcBorders>
            <w:shd w:val="clear" w:color="auto" w:fill="FFFFFF"/>
          </w:tcPr>
          <w:p w:rsidR="00E3677F" w:rsidRPr="00683029" w:rsidRDefault="00E3677F" w:rsidP="00154831">
            <w:pPr>
              <w:autoSpaceDE w:val="0"/>
              <w:autoSpaceDN w:val="0"/>
              <w:adjustRightInd w:val="0"/>
              <w:spacing w:before="120" w:after="240"/>
              <w:rPr>
                <w:snapToGrid/>
                <w:color w:val="000000"/>
                <w:szCs w:val="24"/>
              </w:rPr>
            </w:pPr>
            <w:r>
              <w:rPr>
                <w:b/>
                <w:bCs/>
                <w:snapToGrid/>
                <w:color w:val="000000"/>
                <w:szCs w:val="24"/>
              </w:rPr>
              <w:t>Sklep:</w:t>
            </w:r>
          </w:p>
        </w:tc>
        <w:tc>
          <w:tcPr>
            <w:tcW w:w="7101" w:type="dxa"/>
            <w:tcBorders>
              <w:top w:val="nil"/>
              <w:left w:val="nil"/>
              <w:bottom w:val="nil"/>
              <w:right w:val="nil"/>
            </w:tcBorders>
            <w:shd w:val="clear" w:color="auto" w:fill="FFFFFF"/>
          </w:tcPr>
          <w:p w:rsidR="00E3677F" w:rsidRPr="00683029" w:rsidRDefault="00E3677F" w:rsidP="00154831">
            <w:pPr>
              <w:autoSpaceDE w:val="0"/>
              <w:autoSpaceDN w:val="0"/>
              <w:adjustRightInd w:val="0"/>
              <w:spacing w:before="120" w:after="240"/>
              <w:rPr>
                <w:snapToGrid/>
                <w:color w:val="000000"/>
                <w:szCs w:val="24"/>
              </w:rPr>
            </w:pPr>
            <w:r>
              <w:rPr>
                <w:snapToGrid/>
                <w:color w:val="000000"/>
                <w:szCs w:val="24"/>
              </w:rPr>
              <w:t>sprejet: s 47 glasovi za, brez glasov proti in brez vzdržanih glasov</w:t>
            </w:r>
          </w:p>
        </w:tc>
      </w:tr>
    </w:tbl>
    <w:p w:rsidR="00E3677F" w:rsidRPr="00683029" w:rsidRDefault="00E3677F" w:rsidP="00E3677F">
      <w:pPr>
        <w:autoSpaceDE w:val="0"/>
        <w:autoSpaceDN w:val="0"/>
        <w:adjustRightInd w:val="0"/>
        <w:spacing w:before="240"/>
        <w:ind w:left="708" w:hanging="708"/>
        <w:rPr>
          <w:snapToGrid/>
          <w:color w:val="000000"/>
          <w:szCs w:val="24"/>
        </w:rPr>
      </w:pPr>
      <w:r>
        <w:rPr>
          <w:b/>
          <w:bCs/>
          <w:snapToGrid/>
          <w:color w:val="000000"/>
          <w:szCs w:val="24"/>
        </w:rPr>
        <w:t>6.</w:t>
      </w:r>
      <w:r>
        <w:rPr>
          <w:snapToGrid/>
          <w:color w:val="000000"/>
          <w:szCs w:val="24"/>
        </w:rPr>
        <w:tab/>
      </w:r>
      <w:r>
        <w:rPr>
          <w:b/>
          <w:bCs/>
          <w:snapToGrid/>
          <w:color w:val="000000"/>
          <w:szCs w:val="24"/>
        </w:rPr>
        <w:t>Izvajanje enotnega evropskega neba (prenovitev)</w:t>
      </w:r>
    </w:p>
    <w:p w:rsidR="00E3677F" w:rsidRPr="00683029" w:rsidRDefault="00E3677F" w:rsidP="00E3677F">
      <w:pPr>
        <w:autoSpaceDE w:val="0"/>
        <w:autoSpaceDN w:val="0"/>
        <w:adjustRightInd w:val="0"/>
        <w:rPr>
          <w:snapToGrid/>
          <w:color w:val="000000"/>
          <w:szCs w:val="24"/>
        </w:rPr>
      </w:pPr>
      <w:r>
        <w:rPr>
          <w:snapToGrid/>
          <w:color w:val="000000"/>
          <w:szCs w:val="24"/>
        </w:rPr>
        <w:tab/>
        <w:t>TRAN/9/01271</w:t>
      </w:r>
    </w:p>
    <w:p w:rsidR="00E3677F" w:rsidRPr="00683029" w:rsidRDefault="00E3677F" w:rsidP="00E3677F">
      <w:pPr>
        <w:autoSpaceDE w:val="0"/>
        <w:autoSpaceDN w:val="0"/>
        <w:adjustRightInd w:val="0"/>
        <w:spacing w:after="120"/>
        <w:rPr>
          <w:snapToGrid/>
          <w:color w:val="000000"/>
          <w:szCs w:val="24"/>
        </w:rPr>
      </w:pPr>
      <w:r>
        <w:rPr>
          <w:snapToGrid/>
          <w:color w:val="000000"/>
          <w:szCs w:val="24"/>
        </w:rPr>
        <w:tab/>
        <w:t>***I</w:t>
      </w:r>
      <w:r>
        <w:rPr>
          <w:snapToGrid/>
          <w:color w:val="000000"/>
          <w:szCs w:val="24"/>
        </w:rPr>
        <w:tab/>
        <w:t>2013/0186(COD)</w:t>
      </w:r>
      <w:r>
        <w:rPr>
          <w:snapToGrid/>
          <w:color w:val="000000"/>
          <w:szCs w:val="24"/>
        </w:rPr>
        <w:tab/>
        <w:t>COM(2013)0410 – C7-0171/2013</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E3677F" w:rsidRPr="00683029" w:rsidTr="00154831">
        <w:trPr>
          <w:cantSplit/>
          <w:jc w:val="right"/>
        </w:trPr>
        <w:tc>
          <w:tcPr>
            <w:tcW w:w="8540" w:type="dxa"/>
            <w:gridSpan w:val="3"/>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Poročevalec:</w:t>
            </w:r>
          </w:p>
        </w:tc>
      </w:tr>
      <w:tr w:rsidR="00E3677F" w:rsidRPr="00683029" w:rsidTr="00154831">
        <w:trPr>
          <w:cantSplit/>
          <w:jc w:val="right"/>
        </w:trPr>
        <w:tc>
          <w:tcPr>
            <w:tcW w:w="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c>
          <w:tcPr>
            <w:tcW w:w="5408"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Marian-Jean Marinescu (PPE)</w:t>
            </w:r>
          </w:p>
        </w:tc>
        <w:tc>
          <w:tcPr>
            <w:tcW w:w="2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r>
      <w:tr w:rsidR="00E3677F" w:rsidRPr="00683029" w:rsidTr="00154831">
        <w:trPr>
          <w:cantSplit/>
          <w:jc w:val="right"/>
        </w:trPr>
        <w:tc>
          <w:tcPr>
            <w:tcW w:w="8540" w:type="dxa"/>
            <w:gridSpan w:val="3"/>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Pristojni odbor:</w:t>
            </w:r>
          </w:p>
        </w:tc>
      </w:tr>
      <w:tr w:rsidR="00E3677F" w:rsidRPr="00683029" w:rsidTr="00154831">
        <w:trPr>
          <w:cantSplit/>
          <w:jc w:val="right"/>
        </w:trPr>
        <w:tc>
          <w:tcPr>
            <w:tcW w:w="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c>
          <w:tcPr>
            <w:tcW w:w="7974" w:type="dxa"/>
            <w:gridSpan w:val="2"/>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TRAN</w:t>
            </w:r>
          </w:p>
        </w:tc>
      </w:tr>
    </w:tbl>
    <w:p w:rsidR="00E3677F" w:rsidRPr="00683029" w:rsidRDefault="00E3677F" w:rsidP="00E3677F">
      <w:pPr>
        <w:tabs>
          <w:tab w:val="left" w:pos="1100"/>
        </w:tabs>
        <w:autoSpaceDE w:val="0"/>
        <w:autoSpaceDN w:val="0"/>
        <w:adjustRightInd w:val="0"/>
        <w:ind w:left="1100" w:hanging="400"/>
        <w:rPr>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Glasovanje o sklepu o začetku medinstitucionalnih pogajanj</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3677F" w:rsidRPr="00683029" w:rsidTr="00154831">
        <w:trPr>
          <w:cantSplit/>
          <w:jc w:val="right"/>
        </w:trPr>
        <w:tc>
          <w:tcPr>
            <w:tcW w:w="1440" w:type="dxa"/>
            <w:tcBorders>
              <w:top w:val="nil"/>
              <w:left w:val="nil"/>
              <w:bottom w:val="nil"/>
              <w:right w:val="nil"/>
            </w:tcBorders>
            <w:shd w:val="clear" w:color="auto" w:fill="FFFFFF"/>
          </w:tcPr>
          <w:p w:rsidR="00E3677F" w:rsidRPr="00683029" w:rsidRDefault="00E3677F" w:rsidP="00154831">
            <w:pPr>
              <w:autoSpaceDE w:val="0"/>
              <w:autoSpaceDN w:val="0"/>
              <w:adjustRightInd w:val="0"/>
              <w:spacing w:before="120" w:after="240"/>
              <w:rPr>
                <w:snapToGrid/>
                <w:color w:val="000000"/>
                <w:szCs w:val="24"/>
              </w:rPr>
            </w:pPr>
            <w:r>
              <w:rPr>
                <w:b/>
                <w:bCs/>
                <w:snapToGrid/>
                <w:color w:val="000000"/>
                <w:szCs w:val="24"/>
              </w:rPr>
              <w:t>Sklep:</w:t>
            </w:r>
          </w:p>
        </w:tc>
        <w:tc>
          <w:tcPr>
            <w:tcW w:w="7101" w:type="dxa"/>
            <w:tcBorders>
              <w:top w:val="nil"/>
              <w:left w:val="nil"/>
              <w:bottom w:val="nil"/>
              <w:right w:val="nil"/>
            </w:tcBorders>
            <w:shd w:val="clear" w:color="auto" w:fill="FFFFFF"/>
          </w:tcPr>
          <w:p w:rsidR="00E3677F" w:rsidRPr="00683029" w:rsidRDefault="00E3677F" w:rsidP="00154831">
            <w:pPr>
              <w:autoSpaceDE w:val="0"/>
              <w:autoSpaceDN w:val="0"/>
              <w:adjustRightInd w:val="0"/>
              <w:spacing w:before="120" w:after="240"/>
              <w:rPr>
                <w:snapToGrid/>
                <w:color w:val="000000"/>
                <w:szCs w:val="24"/>
              </w:rPr>
            </w:pPr>
            <w:r>
              <w:rPr>
                <w:snapToGrid/>
                <w:color w:val="000000"/>
                <w:szCs w:val="24"/>
              </w:rPr>
              <w:t>sprejet: s 46 glasovi za, 1 glasom proti in brez vzdržanih glasov</w:t>
            </w:r>
          </w:p>
        </w:tc>
      </w:tr>
    </w:tbl>
    <w:p w:rsidR="00E3677F" w:rsidRPr="00683029" w:rsidRDefault="00E3677F" w:rsidP="00E3677F">
      <w:pPr>
        <w:autoSpaceDE w:val="0"/>
        <w:autoSpaceDN w:val="0"/>
        <w:adjustRightInd w:val="0"/>
        <w:spacing w:before="240"/>
        <w:ind w:left="708" w:hanging="708"/>
        <w:rPr>
          <w:snapToGrid/>
          <w:color w:val="000000"/>
          <w:szCs w:val="24"/>
        </w:rPr>
      </w:pPr>
      <w:r>
        <w:rPr>
          <w:b/>
          <w:bCs/>
          <w:snapToGrid/>
          <w:color w:val="000000"/>
          <w:szCs w:val="24"/>
        </w:rPr>
        <w:t>7.</w:t>
      </w:r>
      <w:r>
        <w:rPr>
          <w:snapToGrid/>
          <w:color w:val="000000"/>
          <w:szCs w:val="24"/>
        </w:rPr>
        <w:tab/>
      </w:r>
      <w:r>
        <w:rPr>
          <w:b/>
          <w:bCs/>
          <w:snapToGrid/>
          <w:color w:val="000000"/>
          <w:szCs w:val="24"/>
        </w:rPr>
        <w:t>Uporaba vozil, najetih brez voznikov, za cestni prevoz blaga</w:t>
      </w:r>
    </w:p>
    <w:p w:rsidR="00E3677F" w:rsidRPr="00683029" w:rsidRDefault="00E3677F" w:rsidP="00E3677F">
      <w:pPr>
        <w:autoSpaceDE w:val="0"/>
        <w:autoSpaceDN w:val="0"/>
        <w:adjustRightInd w:val="0"/>
        <w:rPr>
          <w:snapToGrid/>
          <w:color w:val="000000"/>
          <w:szCs w:val="24"/>
        </w:rPr>
      </w:pPr>
      <w:r>
        <w:rPr>
          <w:snapToGrid/>
          <w:color w:val="000000"/>
          <w:szCs w:val="24"/>
        </w:rPr>
        <w:tab/>
        <w:t>TRAN/9/01268</w:t>
      </w:r>
    </w:p>
    <w:p w:rsidR="00E3677F" w:rsidRPr="00683029" w:rsidRDefault="00E3677F" w:rsidP="00E3677F">
      <w:pPr>
        <w:autoSpaceDE w:val="0"/>
        <w:autoSpaceDN w:val="0"/>
        <w:adjustRightInd w:val="0"/>
        <w:spacing w:after="120"/>
        <w:rPr>
          <w:snapToGrid/>
          <w:color w:val="000000"/>
          <w:szCs w:val="24"/>
        </w:rPr>
      </w:pPr>
      <w:r>
        <w:rPr>
          <w:snapToGrid/>
          <w:color w:val="000000"/>
          <w:szCs w:val="24"/>
        </w:rPr>
        <w:tab/>
        <w:t>***I</w:t>
      </w:r>
      <w:r>
        <w:rPr>
          <w:snapToGrid/>
          <w:color w:val="000000"/>
          <w:szCs w:val="24"/>
        </w:rPr>
        <w:tab/>
        <w:t>2017/0113(COD)</w:t>
      </w:r>
      <w:r>
        <w:rPr>
          <w:snapToGrid/>
          <w:color w:val="000000"/>
          <w:szCs w:val="24"/>
        </w:rPr>
        <w:tab/>
        <w:t>COM(2017)0282 – C8-0172/2017</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E3677F" w:rsidRPr="00683029" w:rsidTr="00154831">
        <w:trPr>
          <w:cantSplit/>
          <w:jc w:val="right"/>
        </w:trPr>
        <w:tc>
          <w:tcPr>
            <w:tcW w:w="8540" w:type="dxa"/>
            <w:gridSpan w:val="3"/>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Poročevalka:</w:t>
            </w:r>
          </w:p>
        </w:tc>
      </w:tr>
      <w:tr w:rsidR="00E3677F" w:rsidRPr="009E42DC" w:rsidTr="00154831">
        <w:trPr>
          <w:cantSplit/>
          <w:jc w:val="right"/>
        </w:trPr>
        <w:tc>
          <w:tcPr>
            <w:tcW w:w="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c>
          <w:tcPr>
            <w:tcW w:w="5408"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Cláudia Monteiro de Aguiar (PPE)</w:t>
            </w:r>
          </w:p>
        </w:tc>
        <w:tc>
          <w:tcPr>
            <w:tcW w:w="2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val="pt-PT" w:eastAsia="en-GB"/>
              </w:rPr>
            </w:pPr>
          </w:p>
        </w:tc>
      </w:tr>
      <w:tr w:rsidR="00E3677F" w:rsidRPr="00683029" w:rsidTr="00154831">
        <w:trPr>
          <w:cantSplit/>
          <w:jc w:val="right"/>
        </w:trPr>
        <w:tc>
          <w:tcPr>
            <w:tcW w:w="8540" w:type="dxa"/>
            <w:gridSpan w:val="3"/>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Pristojni odbor:</w:t>
            </w:r>
          </w:p>
        </w:tc>
      </w:tr>
      <w:tr w:rsidR="00E3677F" w:rsidRPr="00683029" w:rsidTr="00154831">
        <w:trPr>
          <w:cantSplit/>
          <w:jc w:val="right"/>
        </w:trPr>
        <w:tc>
          <w:tcPr>
            <w:tcW w:w="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c>
          <w:tcPr>
            <w:tcW w:w="7974" w:type="dxa"/>
            <w:gridSpan w:val="2"/>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TRAN</w:t>
            </w:r>
          </w:p>
        </w:tc>
      </w:tr>
    </w:tbl>
    <w:p w:rsidR="00E3677F" w:rsidRPr="00683029" w:rsidRDefault="00E3677F" w:rsidP="00E3677F">
      <w:pPr>
        <w:tabs>
          <w:tab w:val="left" w:pos="1100"/>
        </w:tabs>
        <w:autoSpaceDE w:val="0"/>
        <w:autoSpaceDN w:val="0"/>
        <w:adjustRightInd w:val="0"/>
        <w:ind w:left="1100" w:hanging="400"/>
        <w:rPr>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Glasovanje o sklepu o začetku medinstitucionalnih pogajanj</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3677F" w:rsidRPr="00683029" w:rsidTr="00154831">
        <w:trPr>
          <w:cantSplit/>
          <w:jc w:val="right"/>
        </w:trPr>
        <w:tc>
          <w:tcPr>
            <w:tcW w:w="1440" w:type="dxa"/>
            <w:tcBorders>
              <w:top w:val="nil"/>
              <w:left w:val="nil"/>
              <w:bottom w:val="nil"/>
              <w:right w:val="nil"/>
            </w:tcBorders>
            <w:shd w:val="clear" w:color="auto" w:fill="FFFFFF"/>
          </w:tcPr>
          <w:p w:rsidR="00E3677F" w:rsidRPr="00683029" w:rsidRDefault="00E3677F" w:rsidP="00154831">
            <w:pPr>
              <w:autoSpaceDE w:val="0"/>
              <w:autoSpaceDN w:val="0"/>
              <w:adjustRightInd w:val="0"/>
              <w:spacing w:before="120" w:after="240"/>
              <w:rPr>
                <w:snapToGrid/>
                <w:color w:val="000000"/>
                <w:szCs w:val="24"/>
              </w:rPr>
            </w:pPr>
            <w:r>
              <w:rPr>
                <w:b/>
                <w:bCs/>
                <w:snapToGrid/>
                <w:color w:val="000000"/>
                <w:szCs w:val="24"/>
              </w:rPr>
              <w:t>Sklep:</w:t>
            </w:r>
          </w:p>
        </w:tc>
        <w:tc>
          <w:tcPr>
            <w:tcW w:w="7101" w:type="dxa"/>
            <w:tcBorders>
              <w:top w:val="nil"/>
              <w:left w:val="nil"/>
              <w:bottom w:val="nil"/>
              <w:right w:val="nil"/>
            </w:tcBorders>
            <w:shd w:val="clear" w:color="auto" w:fill="FFFFFF"/>
          </w:tcPr>
          <w:p w:rsidR="00E3677F" w:rsidRPr="00683029" w:rsidRDefault="00E3677F" w:rsidP="00154831">
            <w:pPr>
              <w:autoSpaceDE w:val="0"/>
              <w:autoSpaceDN w:val="0"/>
              <w:adjustRightInd w:val="0"/>
              <w:spacing w:before="120" w:after="240"/>
              <w:rPr>
                <w:snapToGrid/>
                <w:color w:val="000000"/>
                <w:szCs w:val="24"/>
              </w:rPr>
            </w:pPr>
            <w:r>
              <w:rPr>
                <w:snapToGrid/>
                <w:color w:val="000000"/>
                <w:szCs w:val="24"/>
              </w:rPr>
              <w:t>sprejet: z 39 glasovi za, 8 glasovi proti in brez vzdržanih glasov</w:t>
            </w:r>
          </w:p>
        </w:tc>
      </w:tr>
    </w:tbl>
    <w:p w:rsidR="00E3677F" w:rsidRPr="00683029" w:rsidRDefault="00E3677F" w:rsidP="00E3677F">
      <w:pPr>
        <w:autoSpaceDE w:val="0"/>
        <w:autoSpaceDN w:val="0"/>
        <w:adjustRightInd w:val="0"/>
        <w:spacing w:before="240"/>
        <w:ind w:left="708" w:hanging="708"/>
        <w:rPr>
          <w:snapToGrid/>
          <w:color w:val="000000"/>
          <w:szCs w:val="24"/>
        </w:rPr>
      </w:pPr>
      <w:r>
        <w:rPr>
          <w:b/>
          <w:bCs/>
          <w:snapToGrid/>
          <w:color w:val="000000"/>
          <w:szCs w:val="24"/>
        </w:rPr>
        <w:t>8.</w:t>
      </w:r>
      <w:r>
        <w:rPr>
          <w:snapToGrid/>
          <w:color w:val="000000"/>
          <w:szCs w:val="24"/>
        </w:rPr>
        <w:tab/>
      </w:r>
      <w:r>
        <w:rPr>
          <w:b/>
          <w:bCs/>
          <w:snapToGrid/>
          <w:color w:val="000000"/>
          <w:szCs w:val="24"/>
        </w:rPr>
        <w:t>Cestne pristojbine za uporabo določene infrastrukture za težka tovorna vozila</w:t>
      </w:r>
    </w:p>
    <w:p w:rsidR="00E3677F" w:rsidRPr="00683029" w:rsidRDefault="00E3677F" w:rsidP="00E3677F">
      <w:pPr>
        <w:autoSpaceDE w:val="0"/>
        <w:autoSpaceDN w:val="0"/>
        <w:adjustRightInd w:val="0"/>
        <w:rPr>
          <w:snapToGrid/>
          <w:color w:val="000000"/>
          <w:szCs w:val="24"/>
        </w:rPr>
      </w:pPr>
      <w:r>
        <w:rPr>
          <w:snapToGrid/>
          <w:color w:val="000000"/>
          <w:szCs w:val="24"/>
        </w:rPr>
        <w:tab/>
        <w:t>TRAN/9/01267</w:t>
      </w:r>
    </w:p>
    <w:p w:rsidR="00E3677F" w:rsidRPr="00683029" w:rsidRDefault="00E3677F" w:rsidP="00E3677F">
      <w:pPr>
        <w:autoSpaceDE w:val="0"/>
        <w:autoSpaceDN w:val="0"/>
        <w:adjustRightInd w:val="0"/>
        <w:spacing w:after="120"/>
        <w:rPr>
          <w:snapToGrid/>
          <w:color w:val="000000"/>
          <w:szCs w:val="24"/>
        </w:rPr>
      </w:pPr>
      <w:r>
        <w:rPr>
          <w:snapToGrid/>
          <w:color w:val="000000"/>
          <w:szCs w:val="24"/>
        </w:rPr>
        <w:tab/>
        <w:t>***I</w:t>
      </w:r>
      <w:r>
        <w:rPr>
          <w:snapToGrid/>
          <w:color w:val="000000"/>
          <w:szCs w:val="24"/>
        </w:rPr>
        <w:tab/>
        <w:t>2017/0114(COD)</w:t>
      </w:r>
      <w:r>
        <w:rPr>
          <w:snapToGrid/>
          <w:color w:val="000000"/>
          <w:szCs w:val="24"/>
        </w:rPr>
        <w:tab/>
        <w:t>COM(2017)0275 – C8-0171/2017</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991"/>
        <w:gridCol w:w="6985"/>
      </w:tblGrid>
      <w:tr w:rsidR="00E3677F" w:rsidRPr="00683029" w:rsidTr="00154831">
        <w:trPr>
          <w:cantSplit/>
          <w:jc w:val="right"/>
        </w:trPr>
        <w:tc>
          <w:tcPr>
            <w:tcW w:w="8540" w:type="dxa"/>
            <w:gridSpan w:val="3"/>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Pristojni odbor:</w:t>
            </w:r>
          </w:p>
        </w:tc>
      </w:tr>
      <w:tr w:rsidR="00E3677F" w:rsidRPr="00683029" w:rsidTr="00154831">
        <w:trPr>
          <w:cantSplit/>
          <w:jc w:val="right"/>
        </w:trPr>
        <w:tc>
          <w:tcPr>
            <w:tcW w:w="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c>
          <w:tcPr>
            <w:tcW w:w="991"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 xml:space="preserve">TRAN – </w:t>
            </w:r>
          </w:p>
        </w:tc>
        <w:tc>
          <w:tcPr>
            <w:tcW w:w="6983"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(S&amp;D)</w:t>
            </w:r>
          </w:p>
        </w:tc>
      </w:tr>
    </w:tbl>
    <w:p w:rsidR="00E3677F" w:rsidRPr="00683029" w:rsidRDefault="00E3677F" w:rsidP="00E3677F">
      <w:pPr>
        <w:tabs>
          <w:tab w:val="left" w:pos="1100"/>
        </w:tabs>
        <w:autoSpaceDE w:val="0"/>
        <w:autoSpaceDN w:val="0"/>
        <w:adjustRightInd w:val="0"/>
        <w:ind w:left="1100" w:hanging="400"/>
        <w:rPr>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Glasovanje o sklepu o začetku medinstitucionalnih pogajanj</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3677F" w:rsidRPr="00683029" w:rsidTr="00154831">
        <w:trPr>
          <w:cantSplit/>
          <w:jc w:val="right"/>
        </w:trPr>
        <w:tc>
          <w:tcPr>
            <w:tcW w:w="1440" w:type="dxa"/>
            <w:tcBorders>
              <w:top w:val="nil"/>
              <w:left w:val="nil"/>
              <w:bottom w:val="nil"/>
              <w:right w:val="nil"/>
            </w:tcBorders>
            <w:shd w:val="clear" w:color="auto" w:fill="FFFFFF"/>
          </w:tcPr>
          <w:p w:rsidR="00E3677F" w:rsidRPr="00683029" w:rsidRDefault="00E3677F" w:rsidP="00154831">
            <w:pPr>
              <w:autoSpaceDE w:val="0"/>
              <w:autoSpaceDN w:val="0"/>
              <w:adjustRightInd w:val="0"/>
              <w:spacing w:before="120" w:after="240"/>
              <w:rPr>
                <w:snapToGrid/>
                <w:color w:val="000000"/>
                <w:szCs w:val="24"/>
              </w:rPr>
            </w:pPr>
            <w:r>
              <w:rPr>
                <w:b/>
                <w:bCs/>
                <w:snapToGrid/>
                <w:color w:val="000000"/>
                <w:szCs w:val="24"/>
              </w:rPr>
              <w:t>Sklep:</w:t>
            </w:r>
          </w:p>
        </w:tc>
        <w:tc>
          <w:tcPr>
            <w:tcW w:w="7101" w:type="dxa"/>
            <w:tcBorders>
              <w:top w:val="nil"/>
              <w:left w:val="nil"/>
              <w:bottom w:val="nil"/>
              <w:right w:val="nil"/>
            </w:tcBorders>
            <w:shd w:val="clear" w:color="auto" w:fill="FFFFFF"/>
          </w:tcPr>
          <w:p w:rsidR="00E3677F" w:rsidRPr="00683029" w:rsidRDefault="00E3677F" w:rsidP="00154831">
            <w:pPr>
              <w:autoSpaceDE w:val="0"/>
              <w:autoSpaceDN w:val="0"/>
              <w:adjustRightInd w:val="0"/>
              <w:spacing w:before="120" w:after="240"/>
              <w:rPr>
                <w:snapToGrid/>
                <w:color w:val="000000"/>
                <w:szCs w:val="24"/>
              </w:rPr>
            </w:pPr>
            <w:r>
              <w:rPr>
                <w:snapToGrid/>
                <w:color w:val="000000"/>
                <w:szCs w:val="24"/>
              </w:rPr>
              <w:t>sprejet: z 39 glasovi za, 8 glasovi proti in brez vzdržanih glasov</w:t>
            </w:r>
          </w:p>
        </w:tc>
      </w:tr>
    </w:tbl>
    <w:p w:rsidR="00E3677F" w:rsidRPr="00683029" w:rsidRDefault="00E3677F" w:rsidP="00E3677F">
      <w:pPr>
        <w:autoSpaceDE w:val="0"/>
        <w:autoSpaceDN w:val="0"/>
        <w:adjustRightInd w:val="0"/>
        <w:spacing w:before="240"/>
        <w:ind w:left="708" w:hanging="708"/>
        <w:rPr>
          <w:snapToGrid/>
          <w:color w:val="000000"/>
          <w:szCs w:val="24"/>
        </w:rPr>
      </w:pPr>
      <w:r>
        <w:rPr>
          <w:b/>
          <w:bCs/>
          <w:snapToGrid/>
          <w:color w:val="000000"/>
          <w:szCs w:val="24"/>
        </w:rPr>
        <w:t>9.</w:t>
      </w:r>
      <w:r>
        <w:rPr>
          <w:snapToGrid/>
          <w:color w:val="000000"/>
          <w:szCs w:val="24"/>
        </w:rPr>
        <w:tab/>
      </w:r>
      <w:r>
        <w:rPr>
          <w:b/>
          <w:bCs/>
          <w:snapToGrid/>
          <w:color w:val="000000"/>
          <w:szCs w:val="24"/>
        </w:rPr>
        <w:t>Zahteve za izvrševanje ter posebna pravila za napotitev delavcev v sektorju cestnega prometa</w:t>
      </w:r>
    </w:p>
    <w:p w:rsidR="00E3677F" w:rsidRPr="00683029" w:rsidRDefault="00E3677F" w:rsidP="00E3677F">
      <w:pPr>
        <w:autoSpaceDE w:val="0"/>
        <w:autoSpaceDN w:val="0"/>
        <w:adjustRightInd w:val="0"/>
        <w:rPr>
          <w:snapToGrid/>
          <w:color w:val="000000"/>
          <w:szCs w:val="24"/>
        </w:rPr>
      </w:pPr>
      <w:r>
        <w:rPr>
          <w:snapToGrid/>
          <w:color w:val="000000"/>
          <w:szCs w:val="24"/>
        </w:rPr>
        <w:tab/>
        <w:t>TRAN/9/01264</w:t>
      </w:r>
    </w:p>
    <w:p w:rsidR="00E3677F" w:rsidRPr="00683029" w:rsidRDefault="00E3677F" w:rsidP="00E3677F">
      <w:pPr>
        <w:autoSpaceDE w:val="0"/>
        <w:autoSpaceDN w:val="0"/>
        <w:adjustRightInd w:val="0"/>
        <w:spacing w:after="120"/>
        <w:rPr>
          <w:snapToGrid/>
          <w:color w:val="000000"/>
          <w:szCs w:val="24"/>
        </w:rPr>
      </w:pPr>
      <w:r>
        <w:rPr>
          <w:snapToGrid/>
          <w:color w:val="000000"/>
          <w:szCs w:val="24"/>
        </w:rPr>
        <w:tab/>
        <w:t>***I</w:t>
      </w:r>
      <w:r>
        <w:rPr>
          <w:snapToGrid/>
          <w:color w:val="000000"/>
          <w:szCs w:val="24"/>
        </w:rPr>
        <w:tab/>
        <w:t>2017/0121(COD)</w:t>
      </w:r>
      <w:r>
        <w:rPr>
          <w:snapToGrid/>
          <w:color w:val="000000"/>
          <w:szCs w:val="24"/>
        </w:rPr>
        <w:tab/>
        <w:t>COM(2017)0278 – C8-0170/2017</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E3677F" w:rsidRPr="00683029" w:rsidTr="00154831">
        <w:trPr>
          <w:cantSplit/>
          <w:jc w:val="right"/>
        </w:trPr>
        <w:tc>
          <w:tcPr>
            <w:tcW w:w="8540" w:type="dxa"/>
            <w:gridSpan w:val="3"/>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Poročevalka:</w:t>
            </w:r>
          </w:p>
        </w:tc>
      </w:tr>
      <w:tr w:rsidR="00E3677F" w:rsidRPr="00683029" w:rsidTr="00154831">
        <w:trPr>
          <w:cantSplit/>
          <w:jc w:val="right"/>
        </w:trPr>
        <w:tc>
          <w:tcPr>
            <w:tcW w:w="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c>
          <w:tcPr>
            <w:tcW w:w="5408"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Kateřina Konečná (GUE/NGL)</w:t>
            </w:r>
          </w:p>
        </w:tc>
        <w:tc>
          <w:tcPr>
            <w:tcW w:w="2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r>
      <w:tr w:rsidR="00E3677F" w:rsidRPr="00683029" w:rsidTr="00154831">
        <w:trPr>
          <w:cantSplit/>
          <w:jc w:val="right"/>
        </w:trPr>
        <w:tc>
          <w:tcPr>
            <w:tcW w:w="8540" w:type="dxa"/>
            <w:gridSpan w:val="3"/>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lastRenderedPageBreak/>
              <w:t>Pristojni odbor:</w:t>
            </w:r>
          </w:p>
        </w:tc>
      </w:tr>
      <w:tr w:rsidR="00E3677F" w:rsidRPr="00683029" w:rsidTr="00154831">
        <w:trPr>
          <w:cantSplit/>
          <w:jc w:val="right"/>
        </w:trPr>
        <w:tc>
          <w:tcPr>
            <w:tcW w:w="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c>
          <w:tcPr>
            <w:tcW w:w="7974" w:type="dxa"/>
            <w:gridSpan w:val="2"/>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TRAN</w:t>
            </w:r>
          </w:p>
        </w:tc>
      </w:tr>
    </w:tbl>
    <w:p w:rsidR="00E3677F" w:rsidRPr="00683029" w:rsidRDefault="00E3677F" w:rsidP="00E3677F">
      <w:pPr>
        <w:tabs>
          <w:tab w:val="left" w:pos="1100"/>
        </w:tabs>
        <w:autoSpaceDE w:val="0"/>
        <w:autoSpaceDN w:val="0"/>
        <w:adjustRightInd w:val="0"/>
        <w:ind w:left="1100" w:hanging="400"/>
        <w:rPr>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Glasovanje o sklepu o začetku medinstitucionalnih pogajanj</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3677F" w:rsidRPr="00683029" w:rsidTr="00154831">
        <w:trPr>
          <w:cantSplit/>
          <w:jc w:val="right"/>
        </w:trPr>
        <w:tc>
          <w:tcPr>
            <w:tcW w:w="1440" w:type="dxa"/>
            <w:tcBorders>
              <w:top w:val="nil"/>
              <w:left w:val="nil"/>
              <w:bottom w:val="nil"/>
              <w:right w:val="nil"/>
            </w:tcBorders>
            <w:shd w:val="clear" w:color="auto" w:fill="FFFFFF"/>
          </w:tcPr>
          <w:p w:rsidR="00E3677F" w:rsidRPr="00683029" w:rsidRDefault="00E3677F" w:rsidP="00154831">
            <w:pPr>
              <w:autoSpaceDE w:val="0"/>
              <w:autoSpaceDN w:val="0"/>
              <w:adjustRightInd w:val="0"/>
              <w:spacing w:before="120" w:after="240"/>
              <w:rPr>
                <w:snapToGrid/>
                <w:color w:val="000000"/>
                <w:szCs w:val="24"/>
              </w:rPr>
            </w:pPr>
            <w:r>
              <w:rPr>
                <w:b/>
                <w:bCs/>
                <w:snapToGrid/>
                <w:color w:val="000000"/>
                <w:szCs w:val="24"/>
              </w:rPr>
              <w:t>Sklep:</w:t>
            </w:r>
          </w:p>
        </w:tc>
        <w:tc>
          <w:tcPr>
            <w:tcW w:w="7101" w:type="dxa"/>
            <w:tcBorders>
              <w:top w:val="nil"/>
              <w:left w:val="nil"/>
              <w:bottom w:val="nil"/>
              <w:right w:val="nil"/>
            </w:tcBorders>
            <w:shd w:val="clear" w:color="auto" w:fill="FFFFFF"/>
          </w:tcPr>
          <w:p w:rsidR="00E3677F" w:rsidRPr="00683029" w:rsidRDefault="00E3677F" w:rsidP="00154831">
            <w:pPr>
              <w:autoSpaceDE w:val="0"/>
              <w:autoSpaceDN w:val="0"/>
              <w:adjustRightInd w:val="0"/>
              <w:spacing w:before="120" w:after="240"/>
              <w:rPr>
                <w:snapToGrid/>
                <w:color w:val="000000"/>
                <w:szCs w:val="24"/>
              </w:rPr>
            </w:pPr>
            <w:r>
              <w:rPr>
                <w:snapToGrid/>
                <w:color w:val="000000"/>
                <w:szCs w:val="24"/>
              </w:rPr>
              <w:t>sprejet: z 28 glasovi za, 16 glasovi proti in 3 vzdržanimi glasovi</w:t>
            </w:r>
          </w:p>
        </w:tc>
      </w:tr>
    </w:tbl>
    <w:p w:rsidR="00E3677F" w:rsidRPr="00683029" w:rsidRDefault="00E3677F" w:rsidP="00E3677F">
      <w:pPr>
        <w:autoSpaceDE w:val="0"/>
        <w:autoSpaceDN w:val="0"/>
        <w:adjustRightInd w:val="0"/>
        <w:spacing w:before="240"/>
        <w:ind w:left="708" w:hanging="708"/>
        <w:rPr>
          <w:snapToGrid/>
          <w:color w:val="000000"/>
          <w:szCs w:val="24"/>
        </w:rPr>
      </w:pPr>
      <w:r>
        <w:rPr>
          <w:b/>
          <w:bCs/>
          <w:snapToGrid/>
          <w:color w:val="000000"/>
          <w:szCs w:val="24"/>
        </w:rPr>
        <w:t>10.</w:t>
      </w:r>
      <w:r>
        <w:rPr>
          <w:snapToGrid/>
          <w:color w:val="000000"/>
          <w:szCs w:val="24"/>
        </w:rPr>
        <w:tab/>
      </w:r>
      <w:r>
        <w:rPr>
          <w:b/>
          <w:bCs/>
          <w:snapToGrid/>
          <w:color w:val="000000"/>
          <w:szCs w:val="24"/>
        </w:rPr>
        <w:t>Sprememba Uredbe (ES) št. 561/2006 glede minimalnih zahtev za najdaljši dnevni in tedenski čas vožnje, najkrajše odmore ter dnevni in tedenski čas počitka ter Uredbe (EU) št. 165/2014 glede določanja položaja s tahografi</w:t>
      </w:r>
    </w:p>
    <w:p w:rsidR="00E3677F" w:rsidRPr="00683029" w:rsidRDefault="00E3677F" w:rsidP="00E3677F">
      <w:pPr>
        <w:autoSpaceDE w:val="0"/>
        <w:autoSpaceDN w:val="0"/>
        <w:adjustRightInd w:val="0"/>
        <w:rPr>
          <w:snapToGrid/>
          <w:color w:val="000000"/>
          <w:szCs w:val="24"/>
        </w:rPr>
      </w:pPr>
      <w:r>
        <w:rPr>
          <w:snapToGrid/>
          <w:color w:val="000000"/>
          <w:szCs w:val="24"/>
        </w:rPr>
        <w:tab/>
        <w:t>TRAN/9/01263</w:t>
      </w:r>
    </w:p>
    <w:p w:rsidR="00E3677F" w:rsidRPr="00683029" w:rsidRDefault="00E3677F" w:rsidP="00E3677F">
      <w:pPr>
        <w:autoSpaceDE w:val="0"/>
        <w:autoSpaceDN w:val="0"/>
        <w:adjustRightInd w:val="0"/>
        <w:spacing w:after="120"/>
        <w:rPr>
          <w:snapToGrid/>
          <w:color w:val="000000"/>
          <w:szCs w:val="24"/>
        </w:rPr>
      </w:pPr>
      <w:r>
        <w:rPr>
          <w:snapToGrid/>
          <w:color w:val="000000"/>
          <w:szCs w:val="24"/>
        </w:rPr>
        <w:tab/>
        <w:t>***I</w:t>
      </w:r>
      <w:r>
        <w:rPr>
          <w:snapToGrid/>
          <w:color w:val="000000"/>
          <w:szCs w:val="24"/>
        </w:rPr>
        <w:tab/>
        <w:t>2017/0122(COD)</w:t>
      </w:r>
      <w:r>
        <w:rPr>
          <w:snapToGrid/>
          <w:color w:val="000000"/>
          <w:szCs w:val="24"/>
        </w:rPr>
        <w:tab/>
        <w:t>COM(2017)0277 – C8-0167/2017</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E3677F" w:rsidRPr="00683029" w:rsidTr="00154831">
        <w:trPr>
          <w:cantSplit/>
          <w:jc w:val="right"/>
        </w:trPr>
        <w:tc>
          <w:tcPr>
            <w:tcW w:w="8540" w:type="dxa"/>
            <w:gridSpan w:val="3"/>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Poročevalka:</w:t>
            </w:r>
          </w:p>
        </w:tc>
      </w:tr>
      <w:tr w:rsidR="00E3677F" w:rsidRPr="00683029" w:rsidTr="00154831">
        <w:trPr>
          <w:cantSplit/>
          <w:jc w:val="right"/>
        </w:trPr>
        <w:tc>
          <w:tcPr>
            <w:tcW w:w="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c>
          <w:tcPr>
            <w:tcW w:w="5408"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Henna Virkkunen (PPE)</w:t>
            </w:r>
          </w:p>
        </w:tc>
        <w:tc>
          <w:tcPr>
            <w:tcW w:w="2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r>
      <w:tr w:rsidR="00E3677F" w:rsidRPr="00683029" w:rsidTr="00154831">
        <w:trPr>
          <w:cantSplit/>
          <w:jc w:val="right"/>
        </w:trPr>
        <w:tc>
          <w:tcPr>
            <w:tcW w:w="8540" w:type="dxa"/>
            <w:gridSpan w:val="3"/>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Pristojni odbor:</w:t>
            </w:r>
          </w:p>
        </w:tc>
      </w:tr>
      <w:tr w:rsidR="00E3677F" w:rsidRPr="00683029" w:rsidTr="00154831">
        <w:trPr>
          <w:cantSplit/>
          <w:jc w:val="right"/>
        </w:trPr>
        <w:tc>
          <w:tcPr>
            <w:tcW w:w="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c>
          <w:tcPr>
            <w:tcW w:w="7974" w:type="dxa"/>
            <w:gridSpan w:val="2"/>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TRAN</w:t>
            </w:r>
          </w:p>
        </w:tc>
      </w:tr>
    </w:tbl>
    <w:p w:rsidR="00E3677F" w:rsidRPr="00683029" w:rsidRDefault="00E3677F" w:rsidP="00E3677F">
      <w:pPr>
        <w:tabs>
          <w:tab w:val="left" w:pos="1100"/>
        </w:tabs>
        <w:autoSpaceDE w:val="0"/>
        <w:autoSpaceDN w:val="0"/>
        <w:adjustRightInd w:val="0"/>
        <w:ind w:left="1100" w:hanging="400"/>
        <w:rPr>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Glasovanje o sklepu o začetku medinstitucionalnih pogajanj</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3677F" w:rsidRPr="00683029" w:rsidTr="00154831">
        <w:trPr>
          <w:cantSplit/>
          <w:jc w:val="right"/>
        </w:trPr>
        <w:tc>
          <w:tcPr>
            <w:tcW w:w="1440" w:type="dxa"/>
            <w:tcBorders>
              <w:top w:val="nil"/>
              <w:left w:val="nil"/>
              <w:bottom w:val="nil"/>
              <w:right w:val="nil"/>
            </w:tcBorders>
            <w:shd w:val="clear" w:color="auto" w:fill="FFFFFF"/>
          </w:tcPr>
          <w:p w:rsidR="00E3677F" w:rsidRPr="00683029" w:rsidRDefault="00E3677F" w:rsidP="00154831">
            <w:pPr>
              <w:autoSpaceDE w:val="0"/>
              <w:autoSpaceDN w:val="0"/>
              <w:adjustRightInd w:val="0"/>
              <w:spacing w:before="120" w:after="240"/>
              <w:rPr>
                <w:snapToGrid/>
                <w:color w:val="000000"/>
                <w:szCs w:val="24"/>
              </w:rPr>
            </w:pPr>
            <w:r>
              <w:rPr>
                <w:b/>
                <w:bCs/>
                <w:snapToGrid/>
                <w:color w:val="000000"/>
                <w:szCs w:val="24"/>
              </w:rPr>
              <w:t>Sklep:</w:t>
            </w:r>
          </w:p>
        </w:tc>
        <w:tc>
          <w:tcPr>
            <w:tcW w:w="7101" w:type="dxa"/>
            <w:tcBorders>
              <w:top w:val="nil"/>
              <w:left w:val="nil"/>
              <w:bottom w:val="nil"/>
              <w:right w:val="nil"/>
            </w:tcBorders>
            <w:shd w:val="clear" w:color="auto" w:fill="FFFFFF"/>
          </w:tcPr>
          <w:p w:rsidR="00E3677F" w:rsidRPr="00683029" w:rsidRDefault="00E3677F" w:rsidP="00154831">
            <w:pPr>
              <w:autoSpaceDE w:val="0"/>
              <w:autoSpaceDN w:val="0"/>
              <w:adjustRightInd w:val="0"/>
              <w:spacing w:before="120" w:after="240"/>
              <w:rPr>
                <w:snapToGrid/>
                <w:color w:val="000000"/>
                <w:szCs w:val="24"/>
              </w:rPr>
            </w:pPr>
            <w:r>
              <w:rPr>
                <w:snapToGrid/>
                <w:color w:val="000000"/>
                <w:szCs w:val="24"/>
              </w:rPr>
              <w:t>sprejet: s 30 glasovi za, 15 glasovi proti in 2 vzdržanima glasovoma</w:t>
            </w:r>
          </w:p>
        </w:tc>
      </w:tr>
    </w:tbl>
    <w:p w:rsidR="00E3677F" w:rsidRPr="00683029" w:rsidRDefault="00E3677F" w:rsidP="00E3677F">
      <w:pPr>
        <w:autoSpaceDE w:val="0"/>
        <w:autoSpaceDN w:val="0"/>
        <w:adjustRightInd w:val="0"/>
        <w:spacing w:before="240"/>
        <w:ind w:left="708" w:hanging="708"/>
        <w:rPr>
          <w:snapToGrid/>
          <w:color w:val="000000"/>
          <w:szCs w:val="24"/>
        </w:rPr>
      </w:pPr>
      <w:r>
        <w:rPr>
          <w:b/>
          <w:bCs/>
          <w:snapToGrid/>
          <w:color w:val="000000"/>
          <w:szCs w:val="24"/>
        </w:rPr>
        <w:t>11.</w:t>
      </w:r>
      <w:r>
        <w:rPr>
          <w:snapToGrid/>
          <w:color w:val="000000"/>
          <w:szCs w:val="24"/>
        </w:rPr>
        <w:tab/>
      </w:r>
      <w:r>
        <w:rPr>
          <w:b/>
          <w:bCs/>
          <w:snapToGrid/>
          <w:color w:val="000000"/>
          <w:szCs w:val="24"/>
        </w:rPr>
        <w:t>Sprememba Uredbe (ES) št. 1071/2009 in Uredbe (ES) št. 1072/2009 za njuno prilagoditev razvoju v sektorju</w:t>
      </w:r>
    </w:p>
    <w:p w:rsidR="00E3677F" w:rsidRPr="00683029" w:rsidRDefault="00E3677F" w:rsidP="00E3677F">
      <w:pPr>
        <w:autoSpaceDE w:val="0"/>
        <w:autoSpaceDN w:val="0"/>
        <w:adjustRightInd w:val="0"/>
        <w:rPr>
          <w:snapToGrid/>
          <w:color w:val="000000"/>
          <w:szCs w:val="24"/>
        </w:rPr>
      </w:pPr>
      <w:r>
        <w:rPr>
          <w:snapToGrid/>
          <w:color w:val="000000"/>
          <w:szCs w:val="24"/>
        </w:rPr>
        <w:tab/>
        <w:t>TRAN/9/01265</w:t>
      </w:r>
    </w:p>
    <w:p w:rsidR="00E3677F" w:rsidRPr="00683029" w:rsidRDefault="00E3677F" w:rsidP="00E3677F">
      <w:pPr>
        <w:autoSpaceDE w:val="0"/>
        <w:autoSpaceDN w:val="0"/>
        <w:adjustRightInd w:val="0"/>
        <w:spacing w:after="120"/>
        <w:rPr>
          <w:snapToGrid/>
          <w:color w:val="000000"/>
          <w:szCs w:val="24"/>
        </w:rPr>
      </w:pPr>
      <w:r>
        <w:rPr>
          <w:snapToGrid/>
          <w:color w:val="000000"/>
          <w:szCs w:val="24"/>
        </w:rPr>
        <w:tab/>
        <w:t>***I</w:t>
      </w:r>
      <w:r>
        <w:rPr>
          <w:snapToGrid/>
          <w:color w:val="000000"/>
          <w:szCs w:val="24"/>
        </w:rPr>
        <w:tab/>
        <w:t>2017/0123(COD)</w:t>
      </w:r>
      <w:r>
        <w:rPr>
          <w:snapToGrid/>
          <w:color w:val="000000"/>
          <w:szCs w:val="24"/>
        </w:rPr>
        <w:tab/>
        <w:t>COM(2017)0281 – C8-0169/2017</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E3677F" w:rsidRPr="00683029" w:rsidTr="00154831">
        <w:trPr>
          <w:cantSplit/>
          <w:jc w:val="right"/>
        </w:trPr>
        <w:tc>
          <w:tcPr>
            <w:tcW w:w="8540" w:type="dxa"/>
            <w:gridSpan w:val="3"/>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Poročevalec:</w:t>
            </w:r>
          </w:p>
        </w:tc>
      </w:tr>
      <w:tr w:rsidR="00E3677F" w:rsidRPr="00683029" w:rsidTr="00154831">
        <w:trPr>
          <w:cantSplit/>
          <w:jc w:val="right"/>
        </w:trPr>
        <w:tc>
          <w:tcPr>
            <w:tcW w:w="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c>
          <w:tcPr>
            <w:tcW w:w="5408"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Ismail Ertug (S&amp;D)</w:t>
            </w:r>
          </w:p>
        </w:tc>
        <w:tc>
          <w:tcPr>
            <w:tcW w:w="2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r>
      <w:tr w:rsidR="00E3677F" w:rsidRPr="00683029" w:rsidTr="00154831">
        <w:trPr>
          <w:cantSplit/>
          <w:jc w:val="right"/>
        </w:trPr>
        <w:tc>
          <w:tcPr>
            <w:tcW w:w="8540" w:type="dxa"/>
            <w:gridSpan w:val="3"/>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Pristojni odbor:</w:t>
            </w:r>
          </w:p>
        </w:tc>
      </w:tr>
      <w:tr w:rsidR="00E3677F" w:rsidRPr="00683029" w:rsidTr="00154831">
        <w:trPr>
          <w:cantSplit/>
          <w:jc w:val="right"/>
        </w:trPr>
        <w:tc>
          <w:tcPr>
            <w:tcW w:w="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c>
          <w:tcPr>
            <w:tcW w:w="7974" w:type="dxa"/>
            <w:gridSpan w:val="2"/>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TRAN</w:t>
            </w:r>
          </w:p>
        </w:tc>
      </w:tr>
    </w:tbl>
    <w:p w:rsidR="00E3677F" w:rsidRPr="00683029" w:rsidRDefault="00E3677F" w:rsidP="00E3677F">
      <w:pPr>
        <w:tabs>
          <w:tab w:val="left" w:pos="1100"/>
        </w:tabs>
        <w:autoSpaceDE w:val="0"/>
        <w:autoSpaceDN w:val="0"/>
        <w:adjustRightInd w:val="0"/>
        <w:ind w:left="1100" w:hanging="400"/>
        <w:rPr>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Glasovanje o sklepu o začetku medinstitucionalnih pogajanj</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3677F" w:rsidRPr="00683029" w:rsidTr="00154831">
        <w:trPr>
          <w:cantSplit/>
          <w:jc w:val="right"/>
        </w:trPr>
        <w:tc>
          <w:tcPr>
            <w:tcW w:w="1440" w:type="dxa"/>
            <w:tcBorders>
              <w:top w:val="nil"/>
              <w:left w:val="nil"/>
              <w:bottom w:val="nil"/>
              <w:right w:val="nil"/>
            </w:tcBorders>
            <w:shd w:val="clear" w:color="auto" w:fill="FFFFFF"/>
          </w:tcPr>
          <w:p w:rsidR="00E3677F" w:rsidRPr="00683029" w:rsidRDefault="00E3677F" w:rsidP="00154831">
            <w:pPr>
              <w:autoSpaceDE w:val="0"/>
              <w:autoSpaceDN w:val="0"/>
              <w:adjustRightInd w:val="0"/>
              <w:spacing w:before="120" w:after="240"/>
              <w:rPr>
                <w:snapToGrid/>
                <w:color w:val="000000"/>
                <w:szCs w:val="24"/>
              </w:rPr>
            </w:pPr>
            <w:r>
              <w:rPr>
                <w:b/>
                <w:bCs/>
                <w:snapToGrid/>
                <w:color w:val="000000"/>
                <w:szCs w:val="24"/>
              </w:rPr>
              <w:t>Sklep:</w:t>
            </w:r>
          </w:p>
        </w:tc>
        <w:tc>
          <w:tcPr>
            <w:tcW w:w="7101" w:type="dxa"/>
            <w:tcBorders>
              <w:top w:val="nil"/>
              <w:left w:val="nil"/>
              <w:bottom w:val="nil"/>
              <w:right w:val="nil"/>
            </w:tcBorders>
            <w:shd w:val="clear" w:color="auto" w:fill="FFFFFF"/>
          </w:tcPr>
          <w:p w:rsidR="00E3677F" w:rsidRPr="00683029" w:rsidRDefault="00E3677F" w:rsidP="00154831">
            <w:pPr>
              <w:autoSpaceDE w:val="0"/>
              <w:autoSpaceDN w:val="0"/>
              <w:adjustRightInd w:val="0"/>
              <w:spacing w:before="120" w:after="240"/>
              <w:rPr>
                <w:snapToGrid/>
                <w:color w:val="000000"/>
                <w:szCs w:val="24"/>
              </w:rPr>
            </w:pPr>
            <w:r>
              <w:rPr>
                <w:snapToGrid/>
                <w:color w:val="000000"/>
                <w:szCs w:val="24"/>
              </w:rPr>
              <w:t>sprejet: s 30 glasovi za, 14 glasovi proti in 2 vzdržanima glasovoma</w:t>
            </w:r>
          </w:p>
        </w:tc>
      </w:tr>
    </w:tbl>
    <w:p w:rsidR="00E3677F" w:rsidRPr="00683029" w:rsidRDefault="00E3677F" w:rsidP="00E3677F">
      <w:pPr>
        <w:autoSpaceDE w:val="0"/>
        <w:autoSpaceDN w:val="0"/>
        <w:adjustRightInd w:val="0"/>
        <w:spacing w:before="240"/>
        <w:ind w:left="708" w:hanging="708"/>
        <w:rPr>
          <w:snapToGrid/>
          <w:color w:val="000000"/>
          <w:szCs w:val="24"/>
        </w:rPr>
      </w:pPr>
      <w:r>
        <w:rPr>
          <w:b/>
          <w:bCs/>
          <w:snapToGrid/>
          <w:color w:val="000000"/>
          <w:szCs w:val="24"/>
        </w:rPr>
        <w:t>12.</w:t>
      </w:r>
      <w:r>
        <w:rPr>
          <w:snapToGrid/>
          <w:color w:val="000000"/>
          <w:szCs w:val="24"/>
        </w:rPr>
        <w:tab/>
      </w:r>
      <w:r>
        <w:rPr>
          <w:b/>
          <w:bCs/>
          <w:snapToGrid/>
          <w:color w:val="000000"/>
          <w:szCs w:val="24"/>
        </w:rPr>
        <w:t>Pravice in obveznosti potnikov v železniškem prometu (prenovitev)</w:t>
      </w:r>
    </w:p>
    <w:p w:rsidR="00E3677F" w:rsidRPr="00683029" w:rsidRDefault="00E3677F" w:rsidP="00E3677F">
      <w:pPr>
        <w:autoSpaceDE w:val="0"/>
        <w:autoSpaceDN w:val="0"/>
        <w:adjustRightInd w:val="0"/>
        <w:rPr>
          <w:snapToGrid/>
          <w:color w:val="000000"/>
          <w:szCs w:val="24"/>
        </w:rPr>
      </w:pPr>
      <w:r>
        <w:rPr>
          <w:snapToGrid/>
          <w:color w:val="000000"/>
          <w:szCs w:val="24"/>
        </w:rPr>
        <w:tab/>
        <w:t>TRAN/9/01273</w:t>
      </w:r>
    </w:p>
    <w:p w:rsidR="00E3677F" w:rsidRPr="00683029" w:rsidRDefault="00E3677F" w:rsidP="00E3677F">
      <w:pPr>
        <w:autoSpaceDE w:val="0"/>
        <w:autoSpaceDN w:val="0"/>
        <w:adjustRightInd w:val="0"/>
        <w:spacing w:after="120"/>
        <w:rPr>
          <w:snapToGrid/>
          <w:color w:val="000000"/>
          <w:szCs w:val="24"/>
        </w:rPr>
      </w:pPr>
      <w:r>
        <w:rPr>
          <w:snapToGrid/>
          <w:color w:val="000000"/>
          <w:szCs w:val="24"/>
        </w:rPr>
        <w:tab/>
        <w:t>***I</w:t>
      </w:r>
      <w:r>
        <w:rPr>
          <w:snapToGrid/>
          <w:color w:val="000000"/>
          <w:szCs w:val="24"/>
        </w:rPr>
        <w:tab/>
        <w:t>2017/0237(COD)</w:t>
      </w:r>
      <w:r>
        <w:rPr>
          <w:snapToGrid/>
          <w:color w:val="000000"/>
          <w:szCs w:val="24"/>
        </w:rPr>
        <w:tab/>
        <w:t>COM(2017)0548 – C8-0324/2017</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E3677F" w:rsidRPr="00683029" w:rsidTr="00154831">
        <w:trPr>
          <w:cantSplit/>
          <w:jc w:val="right"/>
        </w:trPr>
        <w:tc>
          <w:tcPr>
            <w:tcW w:w="8540" w:type="dxa"/>
            <w:gridSpan w:val="3"/>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Poročevalec:</w:t>
            </w:r>
          </w:p>
        </w:tc>
      </w:tr>
      <w:tr w:rsidR="00E3677F" w:rsidRPr="00683029" w:rsidTr="00154831">
        <w:trPr>
          <w:cantSplit/>
          <w:jc w:val="right"/>
        </w:trPr>
        <w:tc>
          <w:tcPr>
            <w:tcW w:w="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c>
          <w:tcPr>
            <w:tcW w:w="5408"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Bogusław Liberadzki (S&amp;D)</w:t>
            </w:r>
          </w:p>
        </w:tc>
        <w:tc>
          <w:tcPr>
            <w:tcW w:w="2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r>
      <w:tr w:rsidR="00E3677F" w:rsidRPr="00683029" w:rsidTr="00154831">
        <w:trPr>
          <w:cantSplit/>
          <w:jc w:val="right"/>
        </w:trPr>
        <w:tc>
          <w:tcPr>
            <w:tcW w:w="8540" w:type="dxa"/>
            <w:gridSpan w:val="3"/>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Pristojni odbor:</w:t>
            </w:r>
          </w:p>
        </w:tc>
      </w:tr>
      <w:tr w:rsidR="00E3677F" w:rsidRPr="00683029" w:rsidTr="00154831">
        <w:trPr>
          <w:cantSplit/>
          <w:jc w:val="right"/>
        </w:trPr>
        <w:tc>
          <w:tcPr>
            <w:tcW w:w="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c>
          <w:tcPr>
            <w:tcW w:w="7974" w:type="dxa"/>
            <w:gridSpan w:val="2"/>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TRAN</w:t>
            </w:r>
          </w:p>
        </w:tc>
      </w:tr>
    </w:tbl>
    <w:p w:rsidR="00E3677F" w:rsidRPr="00683029" w:rsidRDefault="00E3677F" w:rsidP="00E3677F">
      <w:pPr>
        <w:tabs>
          <w:tab w:val="left" w:pos="1100"/>
        </w:tabs>
        <w:autoSpaceDE w:val="0"/>
        <w:autoSpaceDN w:val="0"/>
        <w:adjustRightInd w:val="0"/>
        <w:ind w:left="1100" w:hanging="400"/>
        <w:rPr>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Glasovanje o sklepu o začetku medinstitucionalnih pogajanj</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3677F" w:rsidRPr="00683029" w:rsidTr="00154831">
        <w:trPr>
          <w:cantSplit/>
          <w:jc w:val="right"/>
        </w:trPr>
        <w:tc>
          <w:tcPr>
            <w:tcW w:w="1440" w:type="dxa"/>
            <w:tcBorders>
              <w:top w:val="nil"/>
              <w:left w:val="nil"/>
              <w:bottom w:val="nil"/>
              <w:right w:val="nil"/>
            </w:tcBorders>
            <w:shd w:val="clear" w:color="auto" w:fill="FFFFFF"/>
          </w:tcPr>
          <w:p w:rsidR="00E3677F" w:rsidRPr="00683029" w:rsidRDefault="00E3677F" w:rsidP="00154831">
            <w:pPr>
              <w:autoSpaceDE w:val="0"/>
              <w:autoSpaceDN w:val="0"/>
              <w:adjustRightInd w:val="0"/>
              <w:spacing w:before="120" w:after="240"/>
              <w:rPr>
                <w:snapToGrid/>
                <w:color w:val="000000"/>
                <w:szCs w:val="24"/>
              </w:rPr>
            </w:pPr>
            <w:r>
              <w:rPr>
                <w:b/>
                <w:bCs/>
                <w:snapToGrid/>
                <w:color w:val="000000"/>
                <w:szCs w:val="24"/>
              </w:rPr>
              <w:t>Sklep:</w:t>
            </w:r>
          </w:p>
        </w:tc>
        <w:tc>
          <w:tcPr>
            <w:tcW w:w="7101" w:type="dxa"/>
            <w:tcBorders>
              <w:top w:val="nil"/>
              <w:left w:val="nil"/>
              <w:bottom w:val="nil"/>
              <w:right w:val="nil"/>
            </w:tcBorders>
            <w:shd w:val="clear" w:color="auto" w:fill="FFFFFF"/>
          </w:tcPr>
          <w:p w:rsidR="00E3677F" w:rsidRPr="00683029" w:rsidRDefault="00E3677F" w:rsidP="00154831">
            <w:pPr>
              <w:autoSpaceDE w:val="0"/>
              <w:autoSpaceDN w:val="0"/>
              <w:adjustRightInd w:val="0"/>
              <w:spacing w:before="120" w:after="240"/>
              <w:rPr>
                <w:snapToGrid/>
                <w:color w:val="000000"/>
                <w:szCs w:val="24"/>
              </w:rPr>
            </w:pPr>
            <w:r>
              <w:rPr>
                <w:snapToGrid/>
                <w:color w:val="000000"/>
                <w:szCs w:val="24"/>
              </w:rPr>
              <w:t>sprejet: s 47 glasovi za, brez glasov proti in brez vzdržanih glasov</w:t>
            </w:r>
          </w:p>
        </w:tc>
      </w:tr>
    </w:tbl>
    <w:p w:rsidR="00E3677F" w:rsidRPr="00683029" w:rsidRDefault="00E3677F" w:rsidP="00E3677F">
      <w:pPr>
        <w:autoSpaceDE w:val="0"/>
        <w:autoSpaceDN w:val="0"/>
        <w:adjustRightInd w:val="0"/>
        <w:spacing w:before="240"/>
        <w:ind w:left="708" w:hanging="708"/>
        <w:rPr>
          <w:snapToGrid/>
          <w:color w:val="000000"/>
          <w:szCs w:val="24"/>
        </w:rPr>
      </w:pPr>
      <w:r>
        <w:rPr>
          <w:b/>
          <w:bCs/>
          <w:snapToGrid/>
          <w:color w:val="000000"/>
          <w:szCs w:val="24"/>
        </w:rPr>
        <w:t>13.</w:t>
      </w:r>
      <w:r>
        <w:rPr>
          <w:snapToGrid/>
          <w:color w:val="000000"/>
          <w:szCs w:val="24"/>
        </w:rPr>
        <w:tab/>
      </w:r>
      <w:r>
        <w:rPr>
          <w:b/>
          <w:bCs/>
          <w:snapToGrid/>
          <w:color w:val="000000"/>
          <w:szCs w:val="24"/>
        </w:rPr>
        <w:t>Skupna pravila za dostop do mednarodnega trga avtobusnih prevozov</w:t>
      </w:r>
    </w:p>
    <w:p w:rsidR="00E3677F" w:rsidRPr="00683029" w:rsidRDefault="00E3677F" w:rsidP="00E3677F">
      <w:pPr>
        <w:autoSpaceDE w:val="0"/>
        <w:autoSpaceDN w:val="0"/>
        <w:adjustRightInd w:val="0"/>
        <w:rPr>
          <w:snapToGrid/>
          <w:color w:val="000000"/>
          <w:szCs w:val="24"/>
        </w:rPr>
      </w:pPr>
      <w:r>
        <w:rPr>
          <w:snapToGrid/>
          <w:color w:val="000000"/>
          <w:szCs w:val="24"/>
        </w:rPr>
        <w:tab/>
        <w:t>TRAN/9/01269</w:t>
      </w:r>
    </w:p>
    <w:p w:rsidR="00E3677F" w:rsidRPr="00683029" w:rsidRDefault="00E3677F" w:rsidP="00E3677F">
      <w:pPr>
        <w:autoSpaceDE w:val="0"/>
        <w:autoSpaceDN w:val="0"/>
        <w:adjustRightInd w:val="0"/>
        <w:spacing w:after="120"/>
        <w:rPr>
          <w:snapToGrid/>
          <w:color w:val="000000"/>
          <w:szCs w:val="24"/>
        </w:rPr>
      </w:pPr>
      <w:r>
        <w:rPr>
          <w:snapToGrid/>
          <w:color w:val="000000"/>
          <w:szCs w:val="24"/>
        </w:rPr>
        <w:tab/>
        <w:t>***I</w:t>
      </w:r>
      <w:r>
        <w:rPr>
          <w:snapToGrid/>
          <w:color w:val="000000"/>
          <w:szCs w:val="24"/>
        </w:rPr>
        <w:tab/>
        <w:t>2017/0288(COD)</w:t>
      </w:r>
      <w:r>
        <w:rPr>
          <w:snapToGrid/>
          <w:color w:val="000000"/>
          <w:szCs w:val="24"/>
        </w:rPr>
        <w:tab/>
        <w:t>COM(2017)0647 – C8-0396/2017</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E3677F" w:rsidRPr="00683029" w:rsidTr="00154831">
        <w:trPr>
          <w:cantSplit/>
          <w:jc w:val="right"/>
        </w:trPr>
        <w:tc>
          <w:tcPr>
            <w:tcW w:w="8540" w:type="dxa"/>
            <w:gridSpan w:val="3"/>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Poročevalec:</w:t>
            </w:r>
          </w:p>
        </w:tc>
      </w:tr>
      <w:tr w:rsidR="00E3677F" w:rsidRPr="00683029" w:rsidTr="00154831">
        <w:trPr>
          <w:cantSplit/>
          <w:jc w:val="right"/>
        </w:trPr>
        <w:tc>
          <w:tcPr>
            <w:tcW w:w="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c>
          <w:tcPr>
            <w:tcW w:w="5408"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Roberts Zīle (ECR)</w:t>
            </w:r>
          </w:p>
        </w:tc>
        <w:tc>
          <w:tcPr>
            <w:tcW w:w="2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r>
      <w:tr w:rsidR="00E3677F" w:rsidRPr="00683029" w:rsidTr="00154831">
        <w:trPr>
          <w:cantSplit/>
          <w:jc w:val="right"/>
        </w:trPr>
        <w:tc>
          <w:tcPr>
            <w:tcW w:w="8540" w:type="dxa"/>
            <w:gridSpan w:val="3"/>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Pristojni odbor:</w:t>
            </w:r>
          </w:p>
        </w:tc>
      </w:tr>
      <w:tr w:rsidR="00E3677F" w:rsidRPr="00683029" w:rsidTr="00154831">
        <w:trPr>
          <w:cantSplit/>
          <w:jc w:val="right"/>
        </w:trPr>
        <w:tc>
          <w:tcPr>
            <w:tcW w:w="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c>
          <w:tcPr>
            <w:tcW w:w="7974" w:type="dxa"/>
            <w:gridSpan w:val="2"/>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TRAN</w:t>
            </w:r>
          </w:p>
        </w:tc>
      </w:tr>
    </w:tbl>
    <w:p w:rsidR="00E3677F" w:rsidRPr="00683029" w:rsidRDefault="00E3677F" w:rsidP="00E3677F">
      <w:pPr>
        <w:tabs>
          <w:tab w:val="left" w:pos="1100"/>
        </w:tabs>
        <w:autoSpaceDE w:val="0"/>
        <w:autoSpaceDN w:val="0"/>
        <w:adjustRightInd w:val="0"/>
        <w:ind w:left="1100" w:hanging="400"/>
        <w:rPr>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Glasovanje o sklepu o začetku medinstitucionalnih pogajanj</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3677F" w:rsidRPr="00683029" w:rsidTr="00154831">
        <w:trPr>
          <w:cantSplit/>
          <w:jc w:val="right"/>
        </w:trPr>
        <w:tc>
          <w:tcPr>
            <w:tcW w:w="1440" w:type="dxa"/>
            <w:tcBorders>
              <w:top w:val="nil"/>
              <w:left w:val="nil"/>
              <w:bottom w:val="nil"/>
              <w:right w:val="nil"/>
            </w:tcBorders>
            <w:shd w:val="clear" w:color="auto" w:fill="FFFFFF"/>
          </w:tcPr>
          <w:p w:rsidR="00E3677F" w:rsidRPr="00683029" w:rsidRDefault="00E3677F" w:rsidP="00154831">
            <w:pPr>
              <w:autoSpaceDE w:val="0"/>
              <w:autoSpaceDN w:val="0"/>
              <w:adjustRightInd w:val="0"/>
              <w:spacing w:before="120" w:after="240"/>
              <w:rPr>
                <w:snapToGrid/>
                <w:color w:val="000000"/>
                <w:szCs w:val="24"/>
              </w:rPr>
            </w:pPr>
            <w:r>
              <w:rPr>
                <w:b/>
                <w:bCs/>
                <w:snapToGrid/>
                <w:color w:val="000000"/>
                <w:szCs w:val="24"/>
              </w:rPr>
              <w:t>Sklep:</w:t>
            </w:r>
          </w:p>
        </w:tc>
        <w:tc>
          <w:tcPr>
            <w:tcW w:w="7101" w:type="dxa"/>
            <w:tcBorders>
              <w:top w:val="nil"/>
              <w:left w:val="nil"/>
              <w:bottom w:val="nil"/>
              <w:right w:val="nil"/>
            </w:tcBorders>
            <w:shd w:val="clear" w:color="auto" w:fill="FFFFFF"/>
          </w:tcPr>
          <w:p w:rsidR="00E3677F" w:rsidRPr="00683029" w:rsidRDefault="00E3677F" w:rsidP="00154831">
            <w:pPr>
              <w:autoSpaceDE w:val="0"/>
              <w:autoSpaceDN w:val="0"/>
              <w:adjustRightInd w:val="0"/>
              <w:spacing w:before="120" w:after="240"/>
              <w:rPr>
                <w:snapToGrid/>
                <w:color w:val="000000"/>
                <w:szCs w:val="24"/>
              </w:rPr>
            </w:pPr>
            <w:r>
              <w:rPr>
                <w:snapToGrid/>
                <w:color w:val="000000"/>
                <w:szCs w:val="24"/>
              </w:rPr>
              <w:t>sprejet: s 45 glasovi za, 2 glasovoma proti in brez vzdržanih glasov</w:t>
            </w:r>
          </w:p>
        </w:tc>
      </w:tr>
    </w:tbl>
    <w:p w:rsidR="00E3677F" w:rsidRPr="00683029" w:rsidRDefault="00E3677F" w:rsidP="00E3677F">
      <w:pPr>
        <w:autoSpaceDE w:val="0"/>
        <w:autoSpaceDN w:val="0"/>
        <w:adjustRightInd w:val="0"/>
        <w:spacing w:before="240"/>
        <w:ind w:left="708" w:hanging="708"/>
        <w:rPr>
          <w:snapToGrid/>
          <w:color w:val="000000"/>
          <w:szCs w:val="24"/>
        </w:rPr>
      </w:pPr>
      <w:r>
        <w:rPr>
          <w:b/>
          <w:bCs/>
          <w:snapToGrid/>
          <w:color w:val="000000"/>
          <w:szCs w:val="24"/>
        </w:rPr>
        <w:t>14.</w:t>
      </w:r>
      <w:r>
        <w:rPr>
          <w:snapToGrid/>
          <w:color w:val="000000"/>
          <w:szCs w:val="24"/>
        </w:rPr>
        <w:tab/>
      </w:r>
      <w:r>
        <w:rPr>
          <w:b/>
          <w:bCs/>
          <w:snapToGrid/>
          <w:color w:val="000000"/>
          <w:szCs w:val="24"/>
        </w:rPr>
        <w:t>Skupna pravila za nekatere vrste kombiniranega prevoza blaga med državami članicami</w:t>
      </w:r>
    </w:p>
    <w:p w:rsidR="00E3677F" w:rsidRPr="00683029" w:rsidRDefault="00E3677F" w:rsidP="00E3677F">
      <w:pPr>
        <w:autoSpaceDE w:val="0"/>
        <w:autoSpaceDN w:val="0"/>
        <w:adjustRightInd w:val="0"/>
        <w:rPr>
          <w:snapToGrid/>
          <w:color w:val="000000"/>
          <w:szCs w:val="24"/>
        </w:rPr>
      </w:pPr>
      <w:r>
        <w:rPr>
          <w:snapToGrid/>
          <w:color w:val="000000"/>
          <w:szCs w:val="24"/>
        </w:rPr>
        <w:tab/>
        <w:t>TRAN/9/01266</w:t>
      </w:r>
    </w:p>
    <w:p w:rsidR="00E3677F" w:rsidRPr="00683029" w:rsidRDefault="00E3677F" w:rsidP="00E3677F">
      <w:pPr>
        <w:autoSpaceDE w:val="0"/>
        <w:autoSpaceDN w:val="0"/>
        <w:adjustRightInd w:val="0"/>
        <w:spacing w:after="120"/>
        <w:rPr>
          <w:snapToGrid/>
          <w:color w:val="000000"/>
          <w:szCs w:val="24"/>
        </w:rPr>
      </w:pPr>
      <w:r>
        <w:rPr>
          <w:snapToGrid/>
          <w:color w:val="000000"/>
          <w:szCs w:val="24"/>
        </w:rPr>
        <w:tab/>
        <w:t>***I</w:t>
      </w:r>
      <w:r>
        <w:rPr>
          <w:snapToGrid/>
          <w:color w:val="000000"/>
          <w:szCs w:val="24"/>
        </w:rPr>
        <w:tab/>
        <w:t>2017/0290(COD)</w:t>
      </w:r>
      <w:r>
        <w:rPr>
          <w:snapToGrid/>
          <w:color w:val="000000"/>
          <w:szCs w:val="24"/>
        </w:rPr>
        <w:tab/>
        <w:t>COM(2017)0648 – C8-0391/2017</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991"/>
        <w:gridCol w:w="6985"/>
      </w:tblGrid>
      <w:tr w:rsidR="00E3677F" w:rsidRPr="00683029" w:rsidTr="00154831">
        <w:trPr>
          <w:cantSplit/>
          <w:jc w:val="right"/>
        </w:trPr>
        <w:tc>
          <w:tcPr>
            <w:tcW w:w="8540" w:type="dxa"/>
            <w:gridSpan w:val="3"/>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Pristojni odbor:</w:t>
            </w:r>
          </w:p>
        </w:tc>
      </w:tr>
      <w:tr w:rsidR="00E3677F" w:rsidRPr="00683029" w:rsidTr="00154831">
        <w:trPr>
          <w:cantSplit/>
          <w:jc w:val="right"/>
        </w:trPr>
        <w:tc>
          <w:tcPr>
            <w:tcW w:w="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c>
          <w:tcPr>
            <w:tcW w:w="991"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 xml:space="preserve">TRAN – </w:t>
            </w:r>
          </w:p>
        </w:tc>
        <w:tc>
          <w:tcPr>
            <w:tcW w:w="6983"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(S&amp;D)</w:t>
            </w:r>
          </w:p>
        </w:tc>
      </w:tr>
    </w:tbl>
    <w:p w:rsidR="00E3677F" w:rsidRPr="00683029" w:rsidRDefault="00E3677F" w:rsidP="00E3677F">
      <w:pPr>
        <w:tabs>
          <w:tab w:val="left" w:pos="1100"/>
        </w:tabs>
        <w:autoSpaceDE w:val="0"/>
        <w:autoSpaceDN w:val="0"/>
        <w:adjustRightInd w:val="0"/>
        <w:ind w:left="1100" w:hanging="400"/>
        <w:rPr>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Glasovanje o sklepu o začetku medinstitucionalnih pogajanj</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3677F" w:rsidRPr="00683029" w:rsidTr="00154831">
        <w:trPr>
          <w:cantSplit/>
          <w:jc w:val="right"/>
        </w:trPr>
        <w:tc>
          <w:tcPr>
            <w:tcW w:w="1440" w:type="dxa"/>
            <w:tcBorders>
              <w:top w:val="nil"/>
              <w:left w:val="nil"/>
              <w:bottom w:val="nil"/>
              <w:right w:val="nil"/>
            </w:tcBorders>
            <w:shd w:val="clear" w:color="auto" w:fill="FFFFFF"/>
          </w:tcPr>
          <w:p w:rsidR="00E3677F" w:rsidRPr="00683029" w:rsidRDefault="00E3677F" w:rsidP="00154831">
            <w:pPr>
              <w:autoSpaceDE w:val="0"/>
              <w:autoSpaceDN w:val="0"/>
              <w:adjustRightInd w:val="0"/>
              <w:spacing w:before="120" w:after="240"/>
              <w:rPr>
                <w:snapToGrid/>
                <w:color w:val="000000"/>
                <w:szCs w:val="24"/>
              </w:rPr>
            </w:pPr>
            <w:r>
              <w:rPr>
                <w:b/>
                <w:bCs/>
                <w:snapToGrid/>
                <w:color w:val="000000"/>
                <w:szCs w:val="24"/>
              </w:rPr>
              <w:t>Sklep:</w:t>
            </w:r>
          </w:p>
        </w:tc>
        <w:tc>
          <w:tcPr>
            <w:tcW w:w="7101" w:type="dxa"/>
            <w:tcBorders>
              <w:top w:val="nil"/>
              <w:left w:val="nil"/>
              <w:bottom w:val="nil"/>
              <w:right w:val="nil"/>
            </w:tcBorders>
            <w:shd w:val="clear" w:color="auto" w:fill="FFFFFF"/>
          </w:tcPr>
          <w:p w:rsidR="00E3677F" w:rsidRPr="00683029" w:rsidRDefault="00E3677F" w:rsidP="00154831">
            <w:pPr>
              <w:autoSpaceDE w:val="0"/>
              <w:autoSpaceDN w:val="0"/>
              <w:adjustRightInd w:val="0"/>
              <w:spacing w:before="120" w:after="240"/>
              <w:rPr>
                <w:snapToGrid/>
                <w:color w:val="000000"/>
                <w:szCs w:val="24"/>
              </w:rPr>
            </w:pPr>
            <w:r>
              <w:rPr>
                <w:snapToGrid/>
                <w:color w:val="000000"/>
                <w:szCs w:val="24"/>
              </w:rPr>
              <w:t>sprejet: s 43 glasovi za, 4 glasovi proti in brez vzdržanih glasov</w:t>
            </w:r>
          </w:p>
        </w:tc>
      </w:tr>
    </w:tbl>
    <w:p w:rsidR="00E3677F" w:rsidRPr="00683029" w:rsidRDefault="00E3677F" w:rsidP="00E3677F">
      <w:pPr>
        <w:autoSpaceDE w:val="0"/>
        <w:autoSpaceDN w:val="0"/>
        <w:adjustRightInd w:val="0"/>
        <w:spacing w:before="240"/>
        <w:ind w:left="708" w:hanging="708"/>
        <w:rPr>
          <w:snapToGrid/>
          <w:color w:val="000000"/>
          <w:szCs w:val="24"/>
        </w:rPr>
      </w:pPr>
      <w:r>
        <w:rPr>
          <w:b/>
          <w:bCs/>
          <w:snapToGrid/>
          <w:color w:val="000000"/>
          <w:szCs w:val="24"/>
        </w:rPr>
        <w:t>15.</w:t>
      </w:r>
      <w:r>
        <w:rPr>
          <w:snapToGrid/>
          <w:color w:val="000000"/>
          <w:szCs w:val="24"/>
        </w:rPr>
        <w:tab/>
      </w:r>
      <w:r>
        <w:rPr>
          <w:b/>
          <w:bCs/>
          <w:snapToGrid/>
          <w:color w:val="000000"/>
          <w:szCs w:val="24"/>
        </w:rPr>
        <w:t>Poenostavitev ukrepov za pospešitev dokončanja vseevropskega prometnega omrežja</w:t>
      </w:r>
    </w:p>
    <w:p w:rsidR="00E3677F" w:rsidRPr="00683029" w:rsidRDefault="00E3677F" w:rsidP="00E3677F">
      <w:pPr>
        <w:autoSpaceDE w:val="0"/>
        <w:autoSpaceDN w:val="0"/>
        <w:adjustRightInd w:val="0"/>
        <w:rPr>
          <w:snapToGrid/>
          <w:color w:val="000000"/>
          <w:szCs w:val="24"/>
        </w:rPr>
      </w:pPr>
      <w:r>
        <w:rPr>
          <w:snapToGrid/>
          <w:color w:val="000000"/>
          <w:szCs w:val="24"/>
        </w:rPr>
        <w:tab/>
        <w:t>TRAN/9/01275</w:t>
      </w:r>
    </w:p>
    <w:p w:rsidR="00E3677F" w:rsidRPr="00683029" w:rsidRDefault="00E3677F" w:rsidP="00E3677F">
      <w:pPr>
        <w:autoSpaceDE w:val="0"/>
        <w:autoSpaceDN w:val="0"/>
        <w:adjustRightInd w:val="0"/>
        <w:spacing w:after="120"/>
        <w:rPr>
          <w:snapToGrid/>
          <w:color w:val="000000"/>
          <w:szCs w:val="24"/>
        </w:rPr>
      </w:pPr>
      <w:r>
        <w:rPr>
          <w:snapToGrid/>
          <w:color w:val="000000"/>
          <w:szCs w:val="24"/>
        </w:rPr>
        <w:tab/>
        <w:t>***I</w:t>
      </w:r>
      <w:r>
        <w:rPr>
          <w:snapToGrid/>
          <w:color w:val="000000"/>
          <w:szCs w:val="24"/>
        </w:rPr>
        <w:tab/>
        <w:t>2018/0138(COD)</w:t>
      </w:r>
      <w:r>
        <w:rPr>
          <w:snapToGrid/>
          <w:color w:val="000000"/>
          <w:szCs w:val="24"/>
        </w:rPr>
        <w:tab/>
        <w:t>COM(2018)0277 – C8-0192/2018</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E3677F" w:rsidRPr="00683029" w:rsidTr="00154831">
        <w:trPr>
          <w:cantSplit/>
          <w:jc w:val="right"/>
        </w:trPr>
        <w:tc>
          <w:tcPr>
            <w:tcW w:w="8540" w:type="dxa"/>
            <w:gridSpan w:val="3"/>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Poročevalec:</w:t>
            </w:r>
          </w:p>
        </w:tc>
      </w:tr>
      <w:tr w:rsidR="00E3677F" w:rsidRPr="00683029" w:rsidTr="00154831">
        <w:trPr>
          <w:cantSplit/>
          <w:jc w:val="right"/>
        </w:trPr>
        <w:tc>
          <w:tcPr>
            <w:tcW w:w="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c>
          <w:tcPr>
            <w:tcW w:w="5408"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Dominique Riquet (Renew)</w:t>
            </w:r>
          </w:p>
        </w:tc>
        <w:tc>
          <w:tcPr>
            <w:tcW w:w="2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r>
      <w:tr w:rsidR="00E3677F" w:rsidRPr="00683029" w:rsidTr="00154831">
        <w:trPr>
          <w:cantSplit/>
          <w:jc w:val="right"/>
        </w:trPr>
        <w:tc>
          <w:tcPr>
            <w:tcW w:w="8540" w:type="dxa"/>
            <w:gridSpan w:val="3"/>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Pristojni odbor:</w:t>
            </w:r>
          </w:p>
        </w:tc>
      </w:tr>
      <w:tr w:rsidR="00E3677F" w:rsidRPr="00683029" w:rsidTr="00154831">
        <w:trPr>
          <w:cantSplit/>
          <w:jc w:val="right"/>
        </w:trPr>
        <w:tc>
          <w:tcPr>
            <w:tcW w:w="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c>
          <w:tcPr>
            <w:tcW w:w="7974" w:type="dxa"/>
            <w:gridSpan w:val="2"/>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TRAN</w:t>
            </w:r>
          </w:p>
        </w:tc>
      </w:tr>
    </w:tbl>
    <w:p w:rsidR="00E3677F" w:rsidRPr="00683029" w:rsidRDefault="00E3677F" w:rsidP="00E3677F">
      <w:pPr>
        <w:tabs>
          <w:tab w:val="left" w:pos="1100"/>
        </w:tabs>
        <w:autoSpaceDE w:val="0"/>
        <w:autoSpaceDN w:val="0"/>
        <w:adjustRightInd w:val="0"/>
        <w:ind w:left="1100" w:hanging="400"/>
        <w:rPr>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Glasovanje o sklepu o začetku medinstitucionalnih pogajanj</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3677F" w:rsidRPr="00683029" w:rsidTr="00154831">
        <w:trPr>
          <w:cantSplit/>
          <w:jc w:val="right"/>
        </w:trPr>
        <w:tc>
          <w:tcPr>
            <w:tcW w:w="1440" w:type="dxa"/>
            <w:tcBorders>
              <w:top w:val="nil"/>
              <w:left w:val="nil"/>
              <w:bottom w:val="nil"/>
              <w:right w:val="nil"/>
            </w:tcBorders>
            <w:shd w:val="clear" w:color="auto" w:fill="FFFFFF"/>
          </w:tcPr>
          <w:p w:rsidR="00E3677F" w:rsidRPr="00683029" w:rsidRDefault="00E3677F" w:rsidP="00154831">
            <w:pPr>
              <w:autoSpaceDE w:val="0"/>
              <w:autoSpaceDN w:val="0"/>
              <w:adjustRightInd w:val="0"/>
              <w:spacing w:before="120" w:after="240"/>
              <w:rPr>
                <w:snapToGrid/>
                <w:color w:val="000000"/>
                <w:szCs w:val="24"/>
              </w:rPr>
            </w:pPr>
            <w:r>
              <w:rPr>
                <w:b/>
                <w:bCs/>
                <w:snapToGrid/>
                <w:color w:val="000000"/>
                <w:szCs w:val="24"/>
              </w:rPr>
              <w:t>Sklep:</w:t>
            </w:r>
          </w:p>
        </w:tc>
        <w:tc>
          <w:tcPr>
            <w:tcW w:w="7101" w:type="dxa"/>
            <w:tcBorders>
              <w:top w:val="nil"/>
              <w:left w:val="nil"/>
              <w:bottom w:val="nil"/>
              <w:right w:val="nil"/>
            </w:tcBorders>
            <w:shd w:val="clear" w:color="auto" w:fill="FFFFFF"/>
          </w:tcPr>
          <w:p w:rsidR="00E3677F" w:rsidRPr="00683029" w:rsidRDefault="00E3677F" w:rsidP="00154831">
            <w:pPr>
              <w:autoSpaceDE w:val="0"/>
              <w:autoSpaceDN w:val="0"/>
              <w:adjustRightInd w:val="0"/>
              <w:spacing w:before="120" w:after="240"/>
              <w:rPr>
                <w:snapToGrid/>
                <w:color w:val="000000"/>
                <w:szCs w:val="24"/>
              </w:rPr>
            </w:pPr>
            <w:r>
              <w:rPr>
                <w:snapToGrid/>
                <w:color w:val="000000"/>
                <w:szCs w:val="24"/>
              </w:rPr>
              <w:t>sprejet: z 42 glasovi za, 3 glasovi proti in 1 vzdržanim glasom</w:t>
            </w:r>
          </w:p>
        </w:tc>
      </w:tr>
    </w:tbl>
    <w:p w:rsidR="00E3677F" w:rsidRPr="00683029" w:rsidRDefault="00E3677F" w:rsidP="00E3677F">
      <w:pPr>
        <w:autoSpaceDE w:val="0"/>
        <w:autoSpaceDN w:val="0"/>
        <w:adjustRightInd w:val="0"/>
        <w:spacing w:before="240"/>
        <w:ind w:left="708" w:hanging="708"/>
        <w:rPr>
          <w:snapToGrid/>
          <w:color w:val="000000"/>
          <w:szCs w:val="24"/>
        </w:rPr>
      </w:pPr>
      <w:r>
        <w:rPr>
          <w:b/>
          <w:bCs/>
          <w:snapToGrid/>
          <w:color w:val="000000"/>
          <w:szCs w:val="24"/>
        </w:rPr>
        <w:t>16.</w:t>
      </w:r>
      <w:r>
        <w:rPr>
          <w:snapToGrid/>
          <w:color w:val="000000"/>
          <w:szCs w:val="24"/>
        </w:rPr>
        <w:tab/>
      </w:r>
      <w:r>
        <w:rPr>
          <w:b/>
          <w:bCs/>
          <w:snapToGrid/>
          <w:color w:val="000000"/>
          <w:szCs w:val="24"/>
        </w:rPr>
        <w:t>Elektronske informacije o prevozu blaga</w:t>
      </w:r>
    </w:p>
    <w:p w:rsidR="00E3677F" w:rsidRPr="00683029" w:rsidRDefault="00E3677F" w:rsidP="00E3677F">
      <w:pPr>
        <w:autoSpaceDE w:val="0"/>
        <w:autoSpaceDN w:val="0"/>
        <w:adjustRightInd w:val="0"/>
        <w:rPr>
          <w:snapToGrid/>
          <w:color w:val="000000"/>
          <w:szCs w:val="24"/>
        </w:rPr>
      </w:pPr>
      <w:r>
        <w:rPr>
          <w:snapToGrid/>
          <w:color w:val="000000"/>
          <w:szCs w:val="24"/>
        </w:rPr>
        <w:tab/>
        <w:t>TRAN/9/01274</w:t>
      </w:r>
    </w:p>
    <w:p w:rsidR="00E3677F" w:rsidRPr="00683029" w:rsidRDefault="00E3677F" w:rsidP="00E3677F">
      <w:pPr>
        <w:autoSpaceDE w:val="0"/>
        <w:autoSpaceDN w:val="0"/>
        <w:adjustRightInd w:val="0"/>
        <w:spacing w:after="120"/>
        <w:rPr>
          <w:snapToGrid/>
          <w:color w:val="000000"/>
          <w:szCs w:val="24"/>
        </w:rPr>
      </w:pPr>
      <w:r>
        <w:rPr>
          <w:snapToGrid/>
          <w:color w:val="000000"/>
          <w:szCs w:val="24"/>
        </w:rPr>
        <w:tab/>
        <w:t>***I</w:t>
      </w:r>
      <w:r>
        <w:rPr>
          <w:snapToGrid/>
          <w:color w:val="000000"/>
          <w:szCs w:val="24"/>
        </w:rPr>
        <w:tab/>
        <w:t>2018/0140(COD)</w:t>
      </w:r>
      <w:r>
        <w:rPr>
          <w:snapToGrid/>
          <w:color w:val="000000"/>
          <w:szCs w:val="24"/>
        </w:rPr>
        <w:tab/>
        <w:t>COM(2018)0279 – C8-0191/2018</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E3677F" w:rsidRPr="00683029" w:rsidTr="00154831">
        <w:trPr>
          <w:cantSplit/>
          <w:jc w:val="right"/>
        </w:trPr>
        <w:tc>
          <w:tcPr>
            <w:tcW w:w="8540" w:type="dxa"/>
            <w:gridSpan w:val="3"/>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Poročevalec:</w:t>
            </w:r>
          </w:p>
        </w:tc>
      </w:tr>
      <w:tr w:rsidR="00E3677F" w:rsidRPr="00683029" w:rsidTr="00154831">
        <w:trPr>
          <w:cantSplit/>
          <w:jc w:val="right"/>
        </w:trPr>
        <w:tc>
          <w:tcPr>
            <w:tcW w:w="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c>
          <w:tcPr>
            <w:tcW w:w="5408"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Andor Deli (PPE)</w:t>
            </w:r>
          </w:p>
        </w:tc>
        <w:tc>
          <w:tcPr>
            <w:tcW w:w="2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r>
      <w:tr w:rsidR="00E3677F" w:rsidRPr="00683029" w:rsidTr="00154831">
        <w:trPr>
          <w:cantSplit/>
          <w:jc w:val="right"/>
        </w:trPr>
        <w:tc>
          <w:tcPr>
            <w:tcW w:w="8540" w:type="dxa"/>
            <w:gridSpan w:val="3"/>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Pristojni odbor:</w:t>
            </w:r>
          </w:p>
        </w:tc>
      </w:tr>
      <w:tr w:rsidR="00E3677F" w:rsidRPr="00683029" w:rsidTr="00154831">
        <w:trPr>
          <w:cantSplit/>
          <w:jc w:val="right"/>
        </w:trPr>
        <w:tc>
          <w:tcPr>
            <w:tcW w:w="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c>
          <w:tcPr>
            <w:tcW w:w="7974" w:type="dxa"/>
            <w:gridSpan w:val="2"/>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TRAN</w:t>
            </w:r>
          </w:p>
        </w:tc>
      </w:tr>
    </w:tbl>
    <w:p w:rsidR="00E3677F" w:rsidRPr="00683029" w:rsidRDefault="00E3677F" w:rsidP="00E3677F">
      <w:pPr>
        <w:tabs>
          <w:tab w:val="left" w:pos="1100"/>
        </w:tabs>
        <w:autoSpaceDE w:val="0"/>
        <w:autoSpaceDN w:val="0"/>
        <w:adjustRightInd w:val="0"/>
        <w:ind w:left="1100" w:hanging="400"/>
        <w:rPr>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Glasovanje o sklepu o začetku medinstitucionalnih pogajanj</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3677F" w:rsidRPr="00683029" w:rsidTr="00154831">
        <w:trPr>
          <w:cantSplit/>
          <w:jc w:val="right"/>
        </w:trPr>
        <w:tc>
          <w:tcPr>
            <w:tcW w:w="1440" w:type="dxa"/>
            <w:tcBorders>
              <w:top w:val="nil"/>
              <w:left w:val="nil"/>
              <w:bottom w:val="nil"/>
              <w:right w:val="nil"/>
            </w:tcBorders>
            <w:shd w:val="clear" w:color="auto" w:fill="FFFFFF"/>
          </w:tcPr>
          <w:p w:rsidR="00E3677F" w:rsidRPr="00683029" w:rsidRDefault="00E3677F" w:rsidP="00154831">
            <w:pPr>
              <w:autoSpaceDE w:val="0"/>
              <w:autoSpaceDN w:val="0"/>
              <w:adjustRightInd w:val="0"/>
              <w:spacing w:before="120" w:after="240"/>
              <w:rPr>
                <w:snapToGrid/>
                <w:color w:val="000000"/>
                <w:szCs w:val="24"/>
              </w:rPr>
            </w:pPr>
            <w:r>
              <w:rPr>
                <w:b/>
                <w:bCs/>
                <w:snapToGrid/>
                <w:color w:val="000000"/>
                <w:szCs w:val="24"/>
              </w:rPr>
              <w:t>Sklep:</w:t>
            </w:r>
          </w:p>
        </w:tc>
        <w:tc>
          <w:tcPr>
            <w:tcW w:w="7101" w:type="dxa"/>
            <w:tcBorders>
              <w:top w:val="nil"/>
              <w:left w:val="nil"/>
              <w:bottom w:val="nil"/>
              <w:right w:val="nil"/>
            </w:tcBorders>
            <w:shd w:val="clear" w:color="auto" w:fill="FFFFFF"/>
          </w:tcPr>
          <w:p w:rsidR="00E3677F" w:rsidRPr="00683029" w:rsidRDefault="00E3677F" w:rsidP="00154831">
            <w:pPr>
              <w:autoSpaceDE w:val="0"/>
              <w:autoSpaceDN w:val="0"/>
              <w:adjustRightInd w:val="0"/>
              <w:spacing w:before="120" w:after="240"/>
              <w:rPr>
                <w:snapToGrid/>
                <w:color w:val="000000"/>
                <w:szCs w:val="24"/>
              </w:rPr>
            </w:pPr>
            <w:r>
              <w:rPr>
                <w:snapToGrid/>
                <w:color w:val="000000"/>
                <w:szCs w:val="24"/>
              </w:rPr>
              <w:t>sprejet: s 47 glasovi za, brez glasov proti in brez vzdržanih glasov</w:t>
            </w:r>
          </w:p>
        </w:tc>
      </w:tr>
    </w:tbl>
    <w:p w:rsidR="00E3677F" w:rsidRPr="00683029" w:rsidRDefault="00E3677F" w:rsidP="00E3677F">
      <w:pPr>
        <w:autoSpaceDE w:val="0"/>
        <w:autoSpaceDN w:val="0"/>
        <w:adjustRightInd w:val="0"/>
        <w:spacing w:before="240"/>
        <w:ind w:left="708" w:hanging="708"/>
        <w:rPr>
          <w:snapToGrid/>
          <w:color w:val="000000"/>
          <w:szCs w:val="24"/>
        </w:rPr>
      </w:pPr>
      <w:r>
        <w:rPr>
          <w:b/>
          <w:bCs/>
          <w:snapToGrid/>
          <w:color w:val="000000"/>
          <w:szCs w:val="24"/>
        </w:rPr>
        <w:t>17.</w:t>
      </w:r>
      <w:r>
        <w:rPr>
          <w:snapToGrid/>
          <w:color w:val="000000"/>
          <w:szCs w:val="24"/>
        </w:rPr>
        <w:tab/>
      </w:r>
      <w:r>
        <w:rPr>
          <w:b/>
          <w:bCs/>
          <w:snapToGrid/>
          <w:color w:val="000000"/>
          <w:szCs w:val="24"/>
        </w:rPr>
        <w:t>Opustitev premikanja ure na poletni oz. zimski čas</w:t>
      </w:r>
    </w:p>
    <w:p w:rsidR="00E3677F" w:rsidRPr="00683029" w:rsidRDefault="00E3677F" w:rsidP="00E3677F">
      <w:pPr>
        <w:autoSpaceDE w:val="0"/>
        <w:autoSpaceDN w:val="0"/>
        <w:adjustRightInd w:val="0"/>
        <w:rPr>
          <w:snapToGrid/>
          <w:color w:val="000000"/>
          <w:szCs w:val="24"/>
        </w:rPr>
      </w:pPr>
      <w:r>
        <w:rPr>
          <w:snapToGrid/>
          <w:color w:val="000000"/>
          <w:szCs w:val="24"/>
        </w:rPr>
        <w:tab/>
        <w:t>TRAN/9/01276</w:t>
      </w:r>
    </w:p>
    <w:p w:rsidR="00E3677F" w:rsidRPr="00683029" w:rsidRDefault="00E3677F" w:rsidP="00E3677F">
      <w:pPr>
        <w:autoSpaceDE w:val="0"/>
        <w:autoSpaceDN w:val="0"/>
        <w:adjustRightInd w:val="0"/>
        <w:spacing w:after="120"/>
        <w:rPr>
          <w:snapToGrid/>
          <w:color w:val="000000"/>
          <w:szCs w:val="24"/>
        </w:rPr>
      </w:pPr>
      <w:r>
        <w:rPr>
          <w:snapToGrid/>
          <w:color w:val="000000"/>
          <w:szCs w:val="24"/>
        </w:rPr>
        <w:tab/>
        <w:t>***I</w:t>
      </w:r>
      <w:r>
        <w:rPr>
          <w:snapToGrid/>
          <w:color w:val="000000"/>
          <w:szCs w:val="24"/>
        </w:rPr>
        <w:tab/>
        <w:t>2018/0332(COD)</w:t>
      </w:r>
      <w:r>
        <w:rPr>
          <w:snapToGrid/>
          <w:color w:val="000000"/>
          <w:szCs w:val="24"/>
        </w:rPr>
        <w:tab/>
        <w:t>COM(2018)0639 – C8-0408/2018</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7976"/>
      </w:tblGrid>
      <w:tr w:rsidR="00E3677F" w:rsidRPr="00683029" w:rsidTr="00154831">
        <w:trPr>
          <w:cantSplit/>
          <w:jc w:val="right"/>
        </w:trPr>
        <w:tc>
          <w:tcPr>
            <w:tcW w:w="8540" w:type="dxa"/>
            <w:gridSpan w:val="2"/>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Pristojni odbor:</w:t>
            </w:r>
          </w:p>
        </w:tc>
      </w:tr>
      <w:tr w:rsidR="00E3677F" w:rsidRPr="00683029" w:rsidTr="00154831">
        <w:trPr>
          <w:cantSplit/>
          <w:jc w:val="right"/>
        </w:trPr>
        <w:tc>
          <w:tcPr>
            <w:tcW w:w="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c>
          <w:tcPr>
            <w:tcW w:w="7974"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TRAN</w:t>
            </w:r>
          </w:p>
        </w:tc>
      </w:tr>
    </w:tbl>
    <w:p w:rsidR="00E3677F" w:rsidRPr="00683029" w:rsidRDefault="00E3677F" w:rsidP="00E3677F">
      <w:pPr>
        <w:tabs>
          <w:tab w:val="left" w:pos="1100"/>
        </w:tabs>
        <w:autoSpaceDE w:val="0"/>
        <w:autoSpaceDN w:val="0"/>
        <w:adjustRightInd w:val="0"/>
        <w:ind w:left="1100" w:hanging="400"/>
        <w:rPr>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Glasovanje o sklepu o začetku medinstitucionalnih pogajanj</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3677F" w:rsidRPr="00683029" w:rsidTr="00154831">
        <w:trPr>
          <w:cantSplit/>
          <w:jc w:val="right"/>
        </w:trPr>
        <w:tc>
          <w:tcPr>
            <w:tcW w:w="1440" w:type="dxa"/>
            <w:tcBorders>
              <w:top w:val="nil"/>
              <w:left w:val="nil"/>
              <w:bottom w:val="nil"/>
              <w:right w:val="nil"/>
            </w:tcBorders>
            <w:shd w:val="clear" w:color="auto" w:fill="FFFFFF"/>
          </w:tcPr>
          <w:p w:rsidR="00E3677F" w:rsidRPr="00683029" w:rsidRDefault="00E3677F" w:rsidP="00154831">
            <w:pPr>
              <w:autoSpaceDE w:val="0"/>
              <w:autoSpaceDN w:val="0"/>
              <w:adjustRightInd w:val="0"/>
              <w:spacing w:before="120" w:after="240"/>
              <w:rPr>
                <w:snapToGrid/>
                <w:color w:val="000000"/>
                <w:szCs w:val="24"/>
              </w:rPr>
            </w:pPr>
            <w:r>
              <w:rPr>
                <w:b/>
                <w:bCs/>
                <w:snapToGrid/>
                <w:color w:val="000000"/>
                <w:szCs w:val="24"/>
              </w:rPr>
              <w:t>Sklep:</w:t>
            </w:r>
          </w:p>
        </w:tc>
        <w:tc>
          <w:tcPr>
            <w:tcW w:w="7101" w:type="dxa"/>
            <w:tcBorders>
              <w:top w:val="nil"/>
              <w:left w:val="nil"/>
              <w:bottom w:val="nil"/>
              <w:right w:val="nil"/>
            </w:tcBorders>
            <w:shd w:val="clear" w:color="auto" w:fill="FFFFFF"/>
          </w:tcPr>
          <w:p w:rsidR="00E3677F" w:rsidRPr="00683029" w:rsidRDefault="00E3677F" w:rsidP="00154831">
            <w:pPr>
              <w:autoSpaceDE w:val="0"/>
              <w:autoSpaceDN w:val="0"/>
              <w:adjustRightInd w:val="0"/>
              <w:spacing w:before="120" w:after="240"/>
              <w:rPr>
                <w:snapToGrid/>
                <w:color w:val="000000"/>
                <w:szCs w:val="24"/>
              </w:rPr>
            </w:pPr>
            <w:r>
              <w:rPr>
                <w:snapToGrid/>
                <w:color w:val="000000"/>
                <w:szCs w:val="24"/>
              </w:rPr>
              <w:t>sprejet: z 38 glasovi za, 7 glasovi proti in 2 vzdržanima glasovoma</w:t>
            </w:r>
          </w:p>
        </w:tc>
      </w:tr>
    </w:tbl>
    <w:p w:rsidR="00E3677F" w:rsidRPr="00683029" w:rsidRDefault="00E3677F" w:rsidP="00E3677F">
      <w:pPr>
        <w:autoSpaceDE w:val="0"/>
        <w:autoSpaceDN w:val="0"/>
        <w:adjustRightInd w:val="0"/>
        <w:spacing w:before="240"/>
        <w:ind w:left="708" w:hanging="708"/>
        <w:rPr>
          <w:snapToGrid/>
          <w:color w:val="000000"/>
          <w:szCs w:val="24"/>
        </w:rPr>
      </w:pPr>
      <w:r>
        <w:rPr>
          <w:b/>
          <w:bCs/>
          <w:snapToGrid/>
          <w:color w:val="000000"/>
          <w:szCs w:val="24"/>
        </w:rPr>
        <w:t>18.</w:t>
      </w:r>
      <w:r>
        <w:rPr>
          <w:snapToGrid/>
          <w:color w:val="000000"/>
          <w:szCs w:val="24"/>
        </w:rPr>
        <w:tab/>
      </w:r>
      <w:r>
        <w:rPr>
          <w:b/>
          <w:bCs/>
          <w:snapToGrid/>
          <w:color w:val="000000"/>
          <w:szCs w:val="24"/>
        </w:rPr>
        <w:t>Splošni proračun Evropske unije za proračunsko leto 2020 – vsi oddelki</w:t>
      </w:r>
    </w:p>
    <w:p w:rsidR="00E3677F" w:rsidRPr="00683029" w:rsidRDefault="00E3677F" w:rsidP="00E3677F">
      <w:pPr>
        <w:autoSpaceDE w:val="0"/>
        <w:autoSpaceDN w:val="0"/>
        <w:adjustRightInd w:val="0"/>
        <w:rPr>
          <w:snapToGrid/>
          <w:color w:val="000000"/>
          <w:szCs w:val="24"/>
        </w:rPr>
      </w:pPr>
      <w:r>
        <w:rPr>
          <w:snapToGrid/>
          <w:color w:val="000000"/>
          <w:szCs w:val="24"/>
        </w:rPr>
        <w:tab/>
        <w:t>TRAN/9/00550</w:t>
      </w:r>
    </w:p>
    <w:p w:rsidR="00E3677F" w:rsidRPr="00683029" w:rsidRDefault="00E3677F" w:rsidP="00E3677F">
      <w:pPr>
        <w:autoSpaceDE w:val="0"/>
        <w:autoSpaceDN w:val="0"/>
        <w:adjustRightInd w:val="0"/>
        <w:spacing w:after="120"/>
        <w:rPr>
          <w:snapToGrid/>
          <w:color w:val="000000"/>
          <w:szCs w:val="24"/>
        </w:rPr>
      </w:pPr>
      <w:r>
        <w:rPr>
          <w:snapToGrid/>
          <w:color w:val="000000"/>
          <w:szCs w:val="24"/>
        </w:rPr>
        <w:tab/>
      </w:r>
      <w:r>
        <w:rPr>
          <w:snapToGrid/>
          <w:color w:val="000000"/>
          <w:szCs w:val="24"/>
        </w:rPr>
        <w:tab/>
        <w:t>2019/2028(BUD)</w:t>
      </w:r>
      <w:r>
        <w:rPr>
          <w:snapToGrid/>
          <w:color w:val="000000"/>
          <w:szCs w:val="24"/>
        </w:rPr>
        <w:tab/>
        <w:t>11734/2019 – C9-0119/2019</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991"/>
        <w:gridCol w:w="4418"/>
        <w:gridCol w:w="2567"/>
      </w:tblGrid>
      <w:tr w:rsidR="00E3677F" w:rsidRPr="00683029" w:rsidTr="00154831">
        <w:trPr>
          <w:cantSplit/>
          <w:jc w:val="right"/>
        </w:trPr>
        <w:tc>
          <w:tcPr>
            <w:tcW w:w="8540" w:type="dxa"/>
            <w:gridSpan w:val="4"/>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Pripravljavec mnenja:</w:t>
            </w:r>
          </w:p>
        </w:tc>
      </w:tr>
      <w:tr w:rsidR="00E3677F" w:rsidRPr="009E42DC" w:rsidTr="00154831">
        <w:trPr>
          <w:cantSplit/>
          <w:jc w:val="right"/>
        </w:trPr>
        <w:tc>
          <w:tcPr>
            <w:tcW w:w="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c>
          <w:tcPr>
            <w:tcW w:w="5408" w:type="dxa"/>
            <w:gridSpan w:val="2"/>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Daniel Freund (Verts/ALE)</w:t>
            </w:r>
          </w:p>
        </w:tc>
        <w:tc>
          <w:tcPr>
            <w:tcW w:w="2566" w:type="dxa"/>
            <w:tcBorders>
              <w:top w:val="nil"/>
              <w:left w:val="nil"/>
              <w:bottom w:val="nil"/>
              <w:right w:val="nil"/>
            </w:tcBorders>
            <w:shd w:val="clear" w:color="auto" w:fill="FFFFFF"/>
          </w:tcPr>
          <w:p w:rsidR="00E3677F" w:rsidRPr="00683029" w:rsidRDefault="00E3677F" w:rsidP="00154831">
            <w:pPr>
              <w:autoSpaceDE w:val="0"/>
              <w:autoSpaceDN w:val="0"/>
              <w:adjustRightInd w:val="0"/>
              <w:jc w:val="right"/>
              <w:rPr>
                <w:snapToGrid/>
                <w:color w:val="000000"/>
                <w:szCs w:val="24"/>
              </w:rPr>
            </w:pPr>
            <w:r>
              <w:rPr>
                <w:snapToGrid/>
                <w:color w:val="000000"/>
                <w:szCs w:val="24"/>
              </w:rPr>
              <w:t>AM – PE640.014v01-00</w:t>
            </w:r>
            <w:r>
              <w:rPr>
                <w:snapToGrid/>
                <w:color w:val="000000"/>
                <w:szCs w:val="24"/>
              </w:rPr>
              <w:br/>
              <w:t>AB – PE640.617v01-00</w:t>
            </w:r>
          </w:p>
        </w:tc>
      </w:tr>
      <w:tr w:rsidR="00E3677F" w:rsidRPr="00683029" w:rsidTr="00154831">
        <w:trPr>
          <w:cantSplit/>
          <w:jc w:val="right"/>
        </w:trPr>
        <w:tc>
          <w:tcPr>
            <w:tcW w:w="8540" w:type="dxa"/>
            <w:gridSpan w:val="4"/>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Pristojni odbor:</w:t>
            </w:r>
          </w:p>
        </w:tc>
      </w:tr>
      <w:tr w:rsidR="00E3677F" w:rsidRPr="00683029" w:rsidTr="00154831">
        <w:trPr>
          <w:cantSplit/>
          <w:jc w:val="right"/>
        </w:trPr>
        <w:tc>
          <w:tcPr>
            <w:tcW w:w="566"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lang w:eastAsia="en-GB"/>
              </w:rPr>
            </w:pPr>
          </w:p>
        </w:tc>
        <w:tc>
          <w:tcPr>
            <w:tcW w:w="991"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 xml:space="preserve">BUDG – </w:t>
            </w:r>
          </w:p>
        </w:tc>
        <w:tc>
          <w:tcPr>
            <w:tcW w:w="4417" w:type="dxa"/>
            <w:tcBorders>
              <w:top w:val="nil"/>
              <w:left w:val="nil"/>
              <w:bottom w:val="nil"/>
              <w:right w:val="nil"/>
            </w:tcBorders>
            <w:shd w:val="clear" w:color="auto" w:fill="FFFFFF"/>
          </w:tcPr>
          <w:p w:rsidR="00E3677F" w:rsidRPr="00683029" w:rsidRDefault="00E3677F" w:rsidP="00154831">
            <w:pPr>
              <w:autoSpaceDE w:val="0"/>
              <w:autoSpaceDN w:val="0"/>
              <w:adjustRightInd w:val="0"/>
              <w:rPr>
                <w:snapToGrid/>
                <w:color w:val="000000"/>
                <w:szCs w:val="24"/>
              </w:rPr>
            </w:pPr>
            <w:r>
              <w:rPr>
                <w:snapToGrid/>
                <w:color w:val="000000"/>
                <w:szCs w:val="24"/>
              </w:rPr>
              <w:t>Monika Hohlmeier (PPE)</w:t>
            </w:r>
            <w:r>
              <w:rPr>
                <w:snapToGrid/>
                <w:color w:val="000000"/>
                <w:szCs w:val="24"/>
              </w:rPr>
              <w:br/>
              <w:t>Eider Gardiazabal Rubial</w:t>
            </w:r>
            <w:r>
              <w:rPr>
                <w:snapToGrid/>
                <w:color w:val="000000"/>
                <w:szCs w:val="24"/>
              </w:rPr>
              <w:br/>
              <w:t>(S&amp;D)</w:t>
            </w:r>
          </w:p>
        </w:tc>
        <w:tc>
          <w:tcPr>
            <w:tcW w:w="2566" w:type="dxa"/>
            <w:tcBorders>
              <w:top w:val="nil"/>
              <w:left w:val="nil"/>
              <w:bottom w:val="nil"/>
              <w:right w:val="nil"/>
            </w:tcBorders>
            <w:shd w:val="clear" w:color="auto" w:fill="FFFFFF"/>
          </w:tcPr>
          <w:p w:rsidR="00E3677F" w:rsidRPr="00683029" w:rsidRDefault="00E3677F" w:rsidP="00154831">
            <w:pPr>
              <w:autoSpaceDE w:val="0"/>
              <w:autoSpaceDN w:val="0"/>
              <w:adjustRightInd w:val="0"/>
              <w:jc w:val="right"/>
              <w:rPr>
                <w:snapToGrid/>
                <w:color w:val="000000"/>
                <w:szCs w:val="24"/>
              </w:rPr>
            </w:pPr>
            <w:r>
              <w:rPr>
                <w:snapToGrid/>
                <w:color w:val="000000"/>
                <w:szCs w:val="24"/>
              </w:rPr>
              <w:t>DT – PE639.763v02-00</w:t>
            </w:r>
          </w:p>
        </w:tc>
      </w:tr>
    </w:tbl>
    <w:p w:rsidR="00E3677F" w:rsidRPr="00683029" w:rsidRDefault="00E3677F" w:rsidP="00E3677F">
      <w:pPr>
        <w:tabs>
          <w:tab w:val="left" w:pos="1100"/>
        </w:tabs>
        <w:autoSpaceDE w:val="0"/>
        <w:autoSpaceDN w:val="0"/>
        <w:adjustRightInd w:val="0"/>
        <w:ind w:left="1100" w:hanging="400"/>
        <w:rPr>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Sprejetje osnutka mnenja</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3677F" w:rsidRPr="00683029" w:rsidTr="00154831">
        <w:trPr>
          <w:cantSplit/>
          <w:jc w:val="right"/>
        </w:trPr>
        <w:tc>
          <w:tcPr>
            <w:tcW w:w="1440" w:type="dxa"/>
            <w:tcBorders>
              <w:top w:val="nil"/>
              <w:left w:val="nil"/>
              <w:bottom w:val="nil"/>
              <w:right w:val="nil"/>
            </w:tcBorders>
            <w:shd w:val="clear" w:color="auto" w:fill="FFFFFF"/>
          </w:tcPr>
          <w:p w:rsidR="00E3677F" w:rsidRPr="00683029" w:rsidRDefault="00E3677F" w:rsidP="00154831">
            <w:pPr>
              <w:autoSpaceDE w:val="0"/>
              <w:autoSpaceDN w:val="0"/>
              <w:adjustRightInd w:val="0"/>
              <w:spacing w:before="120" w:after="240"/>
              <w:rPr>
                <w:snapToGrid/>
                <w:color w:val="000000"/>
                <w:szCs w:val="24"/>
              </w:rPr>
            </w:pPr>
            <w:r>
              <w:rPr>
                <w:b/>
                <w:bCs/>
                <w:snapToGrid/>
                <w:color w:val="000000"/>
                <w:szCs w:val="24"/>
              </w:rPr>
              <w:t>Sklep:</w:t>
            </w:r>
          </w:p>
        </w:tc>
        <w:tc>
          <w:tcPr>
            <w:tcW w:w="7101" w:type="dxa"/>
            <w:tcBorders>
              <w:top w:val="nil"/>
              <w:left w:val="nil"/>
              <w:bottom w:val="nil"/>
              <w:right w:val="nil"/>
            </w:tcBorders>
            <w:shd w:val="clear" w:color="auto" w:fill="FFFFFF"/>
          </w:tcPr>
          <w:p w:rsidR="00E3677F" w:rsidRPr="00683029" w:rsidRDefault="00E3677F" w:rsidP="00154831">
            <w:pPr>
              <w:autoSpaceDE w:val="0"/>
              <w:autoSpaceDN w:val="0"/>
              <w:adjustRightInd w:val="0"/>
              <w:spacing w:before="120" w:after="240"/>
              <w:rPr>
                <w:snapToGrid/>
                <w:color w:val="000000"/>
                <w:szCs w:val="24"/>
              </w:rPr>
            </w:pPr>
            <w:r>
              <w:rPr>
                <w:snapToGrid/>
                <w:color w:val="000000"/>
                <w:szCs w:val="24"/>
              </w:rPr>
              <w:t>sprejet: s 35 glasovi za, 6 glasovi proti in 3 vzdržanimi glasovi</w:t>
            </w:r>
            <w:r>
              <w:rPr>
                <w:snapToGrid/>
                <w:color w:val="000000"/>
                <w:szCs w:val="24"/>
              </w:rPr>
              <w:br/>
              <w:t>29 sprejetih predlogov sprememb</w:t>
            </w:r>
            <w:r>
              <w:rPr>
                <w:snapToGrid/>
                <w:color w:val="000000"/>
                <w:szCs w:val="24"/>
              </w:rPr>
              <w:br/>
              <w:t>17 zavrnjenih predlogov sprememb</w:t>
            </w:r>
            <w:r>
              <w:rPr>
                <w:snapToGrid/>
                <w:color w:val="000000"/>
                <w:szCs w:val="24"/>
              </w:rPr>
              <w:br/>
              <w:t>46 vloženih predlogov sprememb</w:t>
            </w:r>
          </w:p>
        </w:tc>
      </w:tr>
    </w:tbl>
    <w:p w:rsidR="00E3677F" w:rsidRPr="00683029" w:rsidRDefault="00E3677F" w:rsidP="00E3677F">
      <w:pPr>
        <w:autoSpaceDE w:val="0"/>
        <w:autoSpaceDN w:val="0"/>
        <w:adjustRightInd w:val="0"/>
        <w:spacing w:before="240"/>
        <w:rPr>
          <w:snapToGrid/>
          <w:color w:val="000000"/>
          <w:szCs w:val="24"/>
        </w:rPr>
      </w:pPr>
      <w:r>
        <w:rPr>
          <w:b/>
          <w:bCs/>
          <w:i/>
          <w:iCs/>
          <w:snapToGrid/>
          <w:color w:val="000000"/>
          <w:szCs w:val="24"/>
        </w:rPr>
        <w:t>*** Konec elektronskega glasovanja ***</w:t>
      </w:r>
    </w:p>
    <w:p w:rsidR="00E3677F" w:rsidRPr="00683029" w:rsidRDefault="00E3677F" w:rsidP="00E3677F">
      <w:pPr>
        <w:autoSpaceDE w:val="0"/>
        <w:autoSpaceDN w:val="0"/>
        <w:adjustRightInd w:val="0"/>
        <w:spacing w:before="240"/>
        <w:jc w:val="center"/>
        <w:rPr>
          <w:snapToGrid/>
          <w:color w:val="000000"/>
          <w:szCs w:val="24"/>
        </w:rPr>
      </w:pPr>
      <w:r>
        <w:rPr>
          <w:snapToGrid/>
          <w:color w:val="000000"/>
          <w:szCs w:val="24"/>
        </w:rPr>
        <w:t>* * *</w:t>
      </w:r>
    </w:p>
    <w:p w:rsidR="00E3677F" w:rsidRDefault="00E3677F" w:rsidP="00E3677F">
      <w:pPr>
        <w:autoSpaceDE w:val="0"/>
        <w:autoSpaceDN w:val="0"/>
        <w:adjustRightInd w:val="0"/>
        <w:spacing w:before="240"/>
        <w:ind w:left="708" w:hanging="708"/>
        <w:rPr>
          <w:b/>
          <w:bCs/>
          <w:snapToGrid/>
          <w:color w:val="000000"/>
          <w:szCs w:val="24"/>
        </w:rPr>
      </w:pPr>
      <w:r>
        <w:rPr>
          <w:b/>
          <w:bCs/>
          <w:snapToGrid/>
          <w:color w:val="000000"/>
          <w:szCs w:val="24"/>
        </w:rPr>
        <w:t>19.</w:t>
      </w:r>
      <w:r>
        <w:rPr>
          <w:snapToGrid/>
          <w:color w:val="000000"/>
          <w:szCs w:val="24"/>
        </w:rPr>
        <w:tab/>
      </w:r>
      <w:r>
        <w:rPr>
          <w:b/>
          <w:bCs/>
          <w:snapToGrid/>
          <w:color w:val="000000"/>
          <w:szCs w:val="24"/>
        </w:rPr>
        <w:t>„Evropski turizem – najnovejše spremembe in prihodnji izzivi“ – predstavitev študije, ki jo je opravil tematski sektor</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3677F" w:rsidRPr="00464310" w:rsidTr="00154831">
        <w:trPr>
          <w:cantSplit/>
          <w:jc w:val="right"/>
        </w:trPr>
        <w:tc>
          <w:tcPr>
            <w:tcW w:w="1440" w:type="dxa"/>
            <w:tcBorders>
              <w:top w:val="nil"/>
              <w:left w:val="nil"/>
              <w:bottom w:val="nil"/>
              <w:right w:val="nil"/>
            </w:tcBorders>
            <w:shd w:val="clear" w:color="auto" w:fill="FFFFFF"/>
          </w:tcPr>
          <w:p w:rsidR="00E3677F" w:rsidRDefault="00E3677F" w:rsidP="00154831">
            <w:pPr>
              <w:spacing w:before="120" w:after="240"/>
              <w:rPr>
                <w:b/>
                <w:bCs/>
              </w:rPr>
            </w:pPr>
            <w:r>
              <w:rPr>
                <w:b/>
                <w:bCs/>
              </w:rPr>
              <w:t xml:space="preserve">Govorili so: </w:t>
            </w:r>
          </w:p>
        </w:tc>
        <w:tc>
          <w:tcPr>
            <w:tcW w:w="7101" w:type="dxa"/>
            <w:tcBorders>
              <w:top w:val="nil"/>
              <w:left w:val="nil"/>
              <w:bottom w:val="nil"/>
              <w:right w:val="nil"/>
            </w:tcBorders>
            <w:shd w:val="clear" w:color="auto" w:fill="FFFFFF"/>
          </w:tcPr>
          <w:p w:rsidR="00E3677F" w:rsidRPr="0039218D" w:rsidRDefault="00E3677F" w:rsidP="00154831">
            <w:pPr>
              <w:spacing w:before="120" w:after="240"/>
            </w:pPr>
            <w:r>
              <w:t>Karima Delli, Johannes Liztelmann, Anna Deparnay-Grunenberg, István Ujhelyi, José Ramón Bauzá Díaz, Richard Weston, Dani Blasco, Barbara Thaler, Julie Lechanteux, Elena Kountoura, Valter Flego, Benoît Lutgen, Giuseppe Ferrandino, Ljudmila Novak, Tilly Metz, Ciarán Cuffe, Jill Evans, Carlo Fidanza, Josianne Cutajar.</w:t>
            </w:r>
          </w:p>
        </w:tc>
      </w:tr>
    </w:tbl>
    <w:p w:rsidR="00E3677F" w:rsidRPr="00683029" w:rsidRDefault="00E3677F" w:rsidP="00E3677F">
      <w:pPr>
        <w:autoSpaceDE w:val="0"/>
        <w:autoSpaceDN w:val="0"/>
        <w:adjustRightInd w:val="0"/>
        <w:spacing w:before="240"/>
        <w:ind w:left="708" w:hanging="708"/>
        <w:rPr>
          <w:snapToGrid/>
          <w:color w:val="000000"/>
          <w:szCs w:val="24"/>
        </w:rPr>
      </w:pPr>
      <w:r>
        <w:rPr>
          <w:b/>
          <w:bCs/>
          <w:snapToGrid/>
          <w:color w:val="000000"/>
          <w:szCs w:val="24"/>
        </w:rPr>
        <w:t>20.</w:t>
      </w:r>
      <w:r>
        <w:rPr>
          <w:snapToGrid/>
          <w:color w:val="000000"/>
          <w:szCs w:val="24"/>
        </w:rPr>
        <w:tab/>
      </w:r>
      <w:r>
        <w:rPr>
          <w:b/>
          <w:bCs/>
          <w:snapToGrid/>
          <w:color w:val="000000"/>
          <w:szCs w:val="24"/>
        </w:rPr>
        <w:t>Predstavitev posebnega poročila Evropskega računskega sodišča: „Predpisi EU o posodobitvi upravljanja zračnega prometa imajo dodano vrednost, toda financiranje je bilo večinoma nepotrebno“</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3677F" w:rsidRPr="004968BA" w:rsidTr="00154831">
        <w:trPr>
          <w:cantSplit/>
          <w:jc w:val="right"/>
        </w:trPr>
        <w:tc>
          <w:tcPr>
            <w:tcW w:w="1440" w:type="dxa"/>
            <w:tcBorders>
              <w:top w:val="nil"/>
              <w:left w:val="nil"/>
              <w:bottom w:val="nil"/>
              <w:right w:val="nil"/>
            </w:tcBorders>
            <w:shd w:val="clear" w:color="auto" w:fill="FFFFFF"/>
          </w:tcPr>
          <w:p w:rsidR="00E3677F" w:rsidRPr="004968BA" w:rsidRDefault="00E3677F" w:rsidP="00154831">
            <w:pPr>
              <w:spacing w:before="120" w:after="240"/>
              <w:rPr>
                <w:b/>
                <w:bCs/>
              </w:rPr>
            </w:pPr>
            <w:r>
              <w:rPr>
                <w:b/>
                <w:bCs/>
              </w:rPr>
              <w:t xml:space="preserve">Govorili so: </w:t>
            </w:r>
          </w:p>
        </w:tc>
        <w:tc>
          <w:tcPr>
            <w:tcW w:w="7101" w:type="dxa"/>
            <w:tcBorders>
              <w:top w:val="nil"/>
              <w:left w:val="nil"/>
              <w:bottom w:val="nil"/>
              <w:right w:val="nil"/>
            </w:tcBorders>
            <w:shd w:val="clear" w:color="auto" w:fill="FFFFFF"/>
          </w:tcPr>
          <w:p w:rsidR="00E3677F" w:rsidRPr="004968BA" w:rsidRDefault="00E3677F" w:rsidP="00154831">
            <w:pPr>
              <w:spacing w:before="120" w:after="240"/>
            </w:pPr>
            <w:r>
              <w:t>Karima Delli, Iliana Ivanova (Evropsko računsko sodišče), Luis de la Fuente (Evropsko računsko sodišče), Marian Jean Marinescu, Ciarán Cuffe, Ljudmila Novak.</w:t>
            </w:r>
          </w:p>
        </w:tc>
      </w:tr>
    </w:tbl>
    <w:p w:rsidR="00E3677F" w:rsidRPr="00683029" w:rsidRDefault="00E3677F" w:rsidP="00E3677F">
      <w:pPr>
        <w:autoSpaceDE w:val="0"/>
        <w:autoSpaceDN w:val="0"/>
        <w:adjustRightInd w:val="0"/>
        <w:spacing w:before="600"/>
        <w:rPr>
          <w:snapToGrid/>
          <w:color w:val="000000"/>
          <w:szCs w:val="24"/>
        </w:rPr>
      </w:pPr>
      <w:r>
        <w:rPr>
          <w:b/>
          <w:bCs/>
          <w:snapToGrid/>
          <w:color w:val="000000"/>
          <w:szCs w:val="24"/>
        </w:rPr>
        <w:t>24. september 2019 od 14.30 do 17.00</w:t>
      </w:r>
    </w:p>
    <w:p w:rsidR="00E3677F" w:rsidRPr="00683029" w:rsidRDefault="00E3677F" w:rsidP="00E3677F">
      <w:pPr>
        <w:autoSpaceDE w:val="0"/>
        <w:autoSpaceDN w:val="0"/>
        <w:adjustRightInd w:val="0"/>
        <w:spacing w:before="240"/>
        <w:ind w:left="708" w:hanging="708"/>
        <w:rPr>
          <w:snapToGrid/>
          <w:color w:val="000000"/>
          <w:szCs w:val="24"/>
        </w:rPr>
      </w:pPr>
      <w:r>
        <w:rPr>
          <w:b/>
          <w:bCs/>
          <w:snapToGrid/>
          <w:color w:val="000000"/>
          <w:szCs w:val="24"/>
        </w:rPr>
        <w:t>21.</w:t>
      </w:r>
      <w:r>
        <w:rPr>
          <w:snapToGrid/>
          <w:color w:val="000000"/>
          <w:szCs w:val="24"/>
        </w:rPr>
        <w:tab/>
      </w:r>
      <w:r>
        <w:rPr>
          <w:b/>
          <w:bCs/>
          <w:snapToGrid/>
          <w:color w:val="000000"/>
          <w:szCs w:val="24"/>
        </w:rPr>
        <w:t>Izmenjava mnenj z evropskimi koordinatorji o koridorjih TEN-T:</w:t>
      </w:r>
      <w:r>
        <w:rPr>
          <w:snapToGrid/>
          <w:color w:val="000000"/>
          <w:szCs w:val="24"/>
        </w:rPr>
        <w:br/>
      </w:r>
      <w:r>
        <w:rPr>
          <w:b/>
          <w:bCs/>
          <w:snapToGrid/>
          <w:color w:val="000000"/>
          <w:szCs w:val="24"/>
        </w:rPr>
        <w:t>• Anne Elisabet Jensen, Baltik-Jadran,</w:t>
      </w:r>
      <w:r>
        <w:rPr>
          <w:snapToGrid/>
          <w:color w:val="000000"/>
          <w:szCs w:val="24"/>
        </w:rPr>
        <w:br/>
      </w:r>
      <w:r>
        <w:rPr>
          <w:b/>
          <w:bCs/>
          <w:snapToGrid/>
          <w:color w:val="000000"/>
          <w:szCs w:val="24"/>
        </w:rPr>
        <w:t>• Pawel Wojciechowski, Ren-Alpe,</w:t>
      </w:r>
      <w:r>
        <w:rPr>
          <w:snapToGrid/>
          <w:color w:val="000000"/>
          <w:szCs w:val="24"/>
        </w:rPr>
        <w:br/>
      </w:r>
      <w:r>
        <w:rPr>
          <w:b/>
          <w:bCs/>
          <w:snapToGrid/>
          <w:color w:val="000000"/>
          <w:szCs w:val="24"/>
        </w:rPr>
        <w:t>• Iveta Radičová, Sredozemlje,</w:t>
      </w:r>
      <w:r>
        <w:rPr>
          <w:snapToGrid/>
          <w:color w:val="000000"/>
          <w:szCs w:val="24"/>
        </w:rPr>
        <w:br/>
      </w:r>
      <w:r>
        <w:rPr>
          <w:b/>
          <w:bCs/>
          <w:snapToGrid/>
          <w:color w:val="000000"/>
          <w:szCs w:val="24"/>
        </w:rPr>
        <w:t>• Pat Cox, Skandinavija-Sredozemlje.</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3677F" w:rsidRPr="0039218D" w:rsidTr="00154831">
        <w:trPr>
          <w:cantSplit/>
          <w:jc w:val="right"/>
        </w:trPr>
        <w:tc>
          <w:tcPr>
            <w:tcW w:w="1440" w:type="dxa"/>
            <w:tcBorders>
              <w:top w:val="nil"/>
              <w:left w:val="nil"/>
              <w:bottom w:val="nil"/>
              <w:right w:val="nil"/>
            </w:tcBorders>
            <w:shd w:val="clear" w:color="auto" w:fill="FFFFFF"/>
          </w:tcPr>
          <w:p w:rsidR="00E3677F" w:rsidRDefault="00E3677F" w:rsidP="00154831">
            <w:pPr>
              <w:spacing w:before="120" w:after="240"/>
              <w:rPr>
                <w:b/>
                <w:bCs/>
              </w:rPr>
            </w:pPr>
            <w:r>
              <w:rPr>
                <w:b/>
                <w:bCs/>
              </w:rPr>
              <w:t xml:space="preserve">Govorili so: </w:t>
            </w:r>
          </w:p>
        </w:tc>
        <w:tc>
          <w:tcPr>
            <w:tcW w:w="7101" w:type="dxa"/>
            <w:tcBorders>
              <w:top w:val="nil"/>
              <w:left w:val="nil"/>
              <w:bottom w:val="nil"/>
              <w:right w:val="nil"/>
            </w:tcBorders>
            <w:shd w:val="clear" w:color="auto" w:fill="FFFFFF"/>
          </w:tcPr>
          <w:p w:rsidR="00E3677F" w:rsidRPr="0039218D" w:rsidRDefault="00E3677F" w:rsidP="00154831">
            <w:pPr>
              <w:spacing w:before="120" w:after="240"/>
            </w:pPr>
            <w:r>
              <w:t>Anne E. Jensen, Pawel Wojciechowski, Iveta Radičová, Pat Cox, Barbara Thaler, Johan Danielsson, José Ramón Bauzá Díaz, Anna Deparnay-Grunenberg, Julie Lechanteux, Dominique Riquet, Bogusław Liberadzki, Isabel García Muñoz, Izaskun Bilbao Barandica, Carlo Fidanza, Pär Holmgren, Jan-Christoph Oetjen, Inma Rodríguez-Piñero, Valter Flego, Ljudmila Novak, Lucia Vuolo, Karima Delli.</w:t>
            </w:r>
          </w:p>
        </w:tc>
      </w:tr>
    </w:tbl>
    <w:p w:rsidR="00E3677F" w:rsidRPr="00683029" w:rsidRDefault="00E3677F" w:rsidP="00E3677F">
      <w:pPr>
        <w:autoSpaceDE w:val="0"/>
        <w:autoSpaceDN w:val="0"/>
        <w:adjustRightInd w:val="0"/>
        <w:spacing w:before="240"/>
        <w:ind w:left="708" w:hanging="708"/>
        <w:rPr>
          <w:snapToGrid/>
          <w:color w:val="000000"/>
          <w:szCs w:val="24"/>
        </w:rPr>
      </w:pPr>
      <w:r>
        <w:rPr>
          <w:b/>
          <w:bCs/>
          <w:snapToGrid/>
          <w:color w:val="000000"/>
          <w:szCs w:val="24"/>
        </w:rPr>
        <w:t>22.</w:t>
      </w:r>
      <w:r>
        <w:rPr>
          <w:snapToGrid/>
          <w:color w:val="000000"/>
          <w:szCs w:val="24"/>
        </w:rPr>
        <w:tab/>
      </w:r>
      <w:r>
        <w:rPr>
          <w:b/>
          <w:bCs/>
          <w:snapToGrid/>
          <w:color w:val="000000"/>
          <w:szCs w:val="24"/>
        </w:rPr>
        <w:t>Evropska komisija (GD za mobilnost in promet)  je predstavila sporazume o zračnem prometu</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3677F" w:rsidRPr="00464310" w:rsidTr="00154831">
        <w:trPr>
          <w:cantSplit/>
          <w:jc w:val="right"/>
        </w:trPr>
        <w:tc>
          <w:tcPr>
            <w:tcW w:w="1440" w:type="dxa"/>
            <w:tcBorders>
              <w:top w:val="nil"/>
              <w:left w:val="nil"/>
              <w:bottom w:val="nil"/>
              <w:right w:val="nil"/>
            </w:tcBorders>
            <w:shd w:val="clear" w:color="auto" w:fill="FFFFFF"/>
          </w:tcPr>
          <w:p w:rsidR="00E3677F" w:rsidRDefault="00E3677F" w:rsidP="00154831">
            <w:pPr>
              <w:spacing w:before="120" w:after="240"/>
              <w:rPr>
                <w:b/>
                <w:bCs/>
              </w:rPr>
            </w:pPr>
            <w:r>
              <w:rPr>
                <w:b/>
                <w:bCs/>
              </w:rPr>
              <w:t xml:space="preserve">Govorili so: </w:t>
            </w:r>
          </w:p>
        </w:tc>
        <w:tc>
          <w:tcPr>
            <w:tcW w:w="7101" w:type="dxa"/>
            <w:tcBorders>
              <w:top w:val="nil"/>
              <w:left w:val="nil"/>
              <w:bottom w:val="nil"/>
              <w:right w:val="nil"/>
            </w:tcBorders>
            <w:shd w:val="clear" w:color="auto" w:fill="FFFFFF"/>
          </w:tcPr>
          <w:p w:rsidR="00E3677F" w:rsidRPr="00F37F2D" w:rsidRDefault="00E3677F" w:rsidP="00154831">
            <w:pPr>
              <w:spacing w:before="120" w:after="240"/>
            </w:pPr>
            <w:r>
              <w:t>Carlos Bermejo Acosta (Evropska komisija), Barbara Thaler, Catherine Rowett, Ciarán Cuffe, Karima Delli.</w:t>
            </w:r>
          </w:p>
        </w:tc>
      </w:tr>
    </w:tbl>
    <w:p w:rsidR="00E3677F" w:rsidRPr="00683029" w:rsidRDefault="00E3677F" w:rsidP="00E3677F">
      <w:pPr>
        <w:autoSpaceDE w:val="0"/>
        <w:autoSpaceDN w:val="0"/>
        <w:adjustRightInd w:val="0"/>
        <w:spacing w:before="240"/>
        <w:ind w:left="708" w:hanging="708"/>
        <w:rPr>
          <w:snapToGrid/>
          <w:color w:val="000000"/>
          <w:szCs w:val="24"/>
        </w:rPr>
      </w:pPr>
      <w:r>
        <w:rPr>
          <w:b/>
          <w:bCs/>
          <w:snapToGrid/>
          <w:color w:val="000000"/>
          <w:szCs w:val="24"/>
        </w:rPr>
        <w:t>23.</w:t>
      </w:r>
      <w:r>
        <w:rPr>
          <w:snapToGrid/>
          <w:color w:val="000000"/>
          <w:szCs w:val="24"/>
        </w:rPr>
        <w:tab/>
      </w:r>
      <w:r>
        <w:rPr>
          <w:b/>
          <w:bCs/>
          <w:snapToGrid/>
          <w:color w:val="000000"/>
          <w:szCs w:val="24"/>
        </w:rPr>
        <w:t>Razno</w:t>
      </w:r>
    </w:p>
    <w:p w:rsidR="00E3677F" w:rsidRPr="00683029" w:rsidRDefault="00E3677F" w:rsidP="00E3677F">
      <w:pPr>
        <w:autoSpaceDE w:val="0"/>
        <w:autoSpaceDN w:val="0"/>
        <w:adjustRightInd w:val="0"/>
        <w:spacing w:before="240"/>
        <w:ind w:left="708" w:hanging="708"/>
        <w:rPr>
          <w:snapToGrid/>
          <w:color w:val="000000"/>
          <w:szCs w:val="24"/>
        </w:rPr>
      </w:pPr>
      <w:r>
        <w:rPr>
          <w:b/>
          <w:bCs/>
          <w:snapToGrid/>
          <w:color w:val="000000"/>
          <w:szCs w:val="24"/>
        </w:rPr>
        <w:t>24.</w:t>
      </w:r>
      <w:r>
        <w:rPr>
          <w:snapToGrid/>
          <w:color w:val="000000"/>
          <w:szCs w:val="24"/>
        </w:rPr>
        <w:tab/>
      </w:r>
      <w:r>
        <w:rPr>
          <w:b/>
          <w:bCs/>
          <w:snapToGrid/>
          <w:color w:val="000000"/>
          <w:szCs w:val="24"/>
        </w:rPr>
        <w:t>Naslednje seje</w:t>
      </w:r>
    </w:p>
    <w:p w:rsidR="00E3677F" w:rsidRPr="00683029" w:rsidRDefault="00E3677F" w:rsidP="00E3677F">
      <w:pPr>
        <w:tabs>
          <w:tab w:val="left" w:pos="1100"/>
          <w:tab w:val="right" w:pos="9200"/>
        </w:tabs>
        <w:autoSpaceDE w:val="0"/>
        <w:autoSpaceDN w:val="0"/>
        <w:adjustRightInd w:val="0"/>
        <w:ind w:left="1100" w:hanging="400"/>
        <w:rPr>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6. november 2019 od 9.00 do 12.30 in od 14.30 do 18.30</w:t>
      </w:r>
    </w:p>
    <w:p w:rsidR="00E3677F" w:rsidRPr="00683029" w:rsidRDefault="00E3677F" w:rsidP="00E3677F">
      <w:pPr>
        <w:autoSpaceDE w:val="0"/>
        <w:autoSpaceDN w:val="0"/>
        <w:adjustRightInd w:val="0"/>
        <w:spacing w:before="240"/>
        <w:rPr>
          <w:snapToGrid/>
          <w:color w:val="000000"/>
          <w:szCs w:val="24"/>
        </w:rPr>
      </w:pPr>
      <w:r>
        <w:rPr>
          <w:b/>
          <w:bCs/>
          <w:i/>
          <w:iCs/>
          <w:snapToGrid/>
          <w:color w:val="000000"/>
          <w:szCs w:val="24"/>
        </w:rPr>
        <w:t>Brez navzočnosti javnosti</w:t>
      </w:r>
    </w:p>
    <w:p w:rsidR="00E3677F" w:rsidRPr="00683029" w:rsidRDefault="00E3677F" w:rsidP="00E3677F">
      <w:pPr>
        <w:autoSpaceDE w:val="0"/>
        <w:autoSpaceDN w:val="0"/>
        <w:adjustRightInd w:val="0"/>
        <w:spacing w:before="240"/>
        <w:ind w:left="708" w:hanging="708"/>
        <w:rPr>
          <w:snapToGrid/>
          <w:color w:val="000000"/>
          <w:szCs w:val="24"/>
        </w:rPr>
      </w:pPr>
      <w:r>
        <w:rPr>
          <w:b/>
          <w:bCs/>
          <w:snapToGrid/>
          <w:color w:val="000000"/>
          <w:szCs w:val="24"/>
        </w:rPr>
        <w:t>25.</w:t>
      </w:r>
      <w:r>
        <w:rPr>
          <w:snapToGrid/>
          <w:color w:val="000000"/>
          <w:szCs w:val="24"/>
        </w:rPr>
        <w:tab/>
      </w:r>
      <w:r>
        <w:rPr>
          <w:b/>
          <w:bCs/>
          <w:snapToGrid/>
          <w:color w:val="000000"/>
          <w:szCs w:val="24"/>
        </w:rPr>
        <w:t>Sestanek koordinatorjev</w:t>
      </w:r>
    </w:p>
    <w:p w:rsidR="00E3677F" w:rsidRPr="00683029" w:rsidRDefault="00E3677F" w:rsidP="00E3677F">
      <w:pPr>
        <w:autoSpaceDE w:val="0"/>
        <w:autoSpaceDN w:val="0"/>
        <w:adjustRightInd w:val="0"/>
        <w:spacing w:before="120" w:line="320" w:lineRule="atLeast"/>
        <w:ind w:left="708" w:hanging="708"/>
        <w:rPr>
          <w:snapToGrid/>
          <w:color w:val="000000"/>
          <w:szCs w:val="24"/>
        </w:rPr>
      </w:pPr>
      <w:r>
        <w:rPr>
          <w:snapToGrid/>
          <w:color w:val="000000"/>
          <w:szCs w:val="24"/>
        </w:rPr>
        <w:tab/>
        <w:t>glej ločeni osnutek dnevnega reda</w:t>
      </w:r>
    </w:p>
    <w:p w:rsidR="00E3677F" w:rsidRPr="00CE23F2" w:rsidRDefault="00E3677F" w:rsidP="00E3677F">
      <w:pPr>
        <w:pStyle w:val="Header"/>
        <w:tabs>
          <w:tab w:val="clear" w:pos="4153"/>
          <w:tab w:val="clear" w:pos="8306"/>
        </w:tabs>
      </w:pPr>
    </w:p>
    <w:p w:rsidR="00E3677F" w:rsidRPr="00CE23F2" w:rsidRDefault="00E3677F" w:rsidP="00E3677F">
      <w:r>
        <w:t>Seja se je končala ob 16.40.</w:t>
      </w:r>
    </w:p>
    <w:p w:rsidR="00E3677F" w:rsidRPr="00CE23F2" w:rsidRDefault="00E3677F" w:rsidP="00E3677F"/>
    <w:p w:rsidR="00E3677F" w:rsidRPr="00CE23F2" w:rsidRDefault="00E3677F" w:rsidP="00E3677F">
      <w:pPr>
        <w:tabs>
          <w:tab w:val="left" w:pos="-1057"/>
          <w:tab w:val="left" w:pos="-720"/>
          <w:tab w:val="left" w:pos="0"/>
          <w:tab w:val="left" w:pos="720"/>
          <w:tab w:val="left" w:pos="2154"/>
          <w:tab w:val="left" w:pos="2880"/>
        </w:tabs>
      </w:pPr>
    </w:p>
    <w:p w:rsidR="00E3677F" w:rsidRPr="00CE23F2" w:rsidRDefault="00E3677F" w:rsidP="00E3677F">
      <w:pPr>
        <w:tabs>
          <w:tab w:val="left" w:pos="-1057"/>
          <w:tab w:val="left" w:pos="-720"/>
          <w:tab w:val="left" w:pos="0"/>
          <w:tab w:val="left" w:pos="720"/>
          <w:tab w:val="left" w:pos="2154"/>
          <w:tab w:val="left" w:pos="2880"/>
        </w:tabs>
      </w:pPr>
    </w:p>
    <w:p w:rsidR="00E3677F" w:rsidRPr="00CE23F2" w:rsidRDefault="00E3677F" w:rsidP="00E3677F">
      <w:pPr>
        <w:pStyle w:val="RollCallHeading"/>
      </w:pPr>
      <w:r>
        <w:br w:type="page"/>
        <w:t>Results of roll-call votes</w:t>
      </w:r>
    </w:p>
    <w:p w:rsidR="00E3677F" w:rsidRPr="00CE23F2" w:rsidRDefault="00E3677F" w:rsidP="00E3677F">
      <w:pPr>
        <w:pStyle w:val="RollCallContents"/>
      </w:pPr>
      <w:r>
        <w:t>Contents</w:t>
      </w:r>
    </w:p>
    <w:p w:rsidR="002226F5" w:rsidRDefault="00E3677F">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sidRPr="00CE23F2">
        <w:fldChar w:fldCharType="begin"/>
      </w:r>
      <w:r w:rsidRPr="00CE23F2">
        <w:instrText xml:space="preserve"> TOC \h \z \t "RollCallTitle</w:instrText>
      </w:r>
      <w:r w:rsidR="002226F5">
        <w:instrText>;</w:instrText>
      </w:r>
      <w:r w:rsidRPr="00CE23F2">
        <w:instrText>1</w:instrText>
      </w:r>
      <w:r w:rsidR="002226F5">
        <w:instrText>;</w:instrText>
      </w:r>
      <w:r w:rsidRPr="00CE23F2">
        <w:instrText>RollCallSubtitle</w:instrText>
      </w:r>
      <w:r w:rsidR="002226F5">
        <w:instrText>;</w:instrText>
      </w:r>
      <w:r w:rsidRPr="00CE23F2">
        <w:instrText xml:space="preserve">2" </w:instrText>
      </w:r>
      <w:r w:rsidRPr="00CE23F2">
        <w:fldChar w:fldCharType="separate"/>
      </w:r>
      <w:hyperlink w:anchor="_Toc22218090" w:history="1">
        <w:r w:rsidR="002226F5" w:rsidRPr="00AA3263">
          <w:rPr>
            <w:rStyle w:val="Hyperlink"/>
            <w:noProof/>
          </w:rPr>
          <w:t>1.</w:t>
        </w:r>
        <w:r w:rsidR="002226F5">
          <w:rPr>
            <w:rFonts w:asciiTheme="minorHAnsi" w:eastAsiaTheme="minorEastAsia" w:hAnsiTheme="minorHAnsi" w:cstheme="minorBidi"/>
            <w:noProof/>
            <w:snapToGrid/>
            <w:sz w:val="22"/>
            <w:szCs w:val="22"/>
            <w:lang w:val="en-GB" w:eastAsia="en-GB"/>
          </w:rPr>
          <w:tab/>
        </w:r>
        <w:r w:rsidR="002226F5" w:rsidRPr="00AA3263">
          <w:rPr>
            <w:rStyle w:val="Hyperlink"/>
            <w:noProof/>
          </w:rPr>
          <w:t>General budget of the European Union for the financial year 2020 - all sections – 2019/2028(BUD) – Daniel Freund</w:t>
        </w:r>
        <w:r w:rsidR="002226F5">
          <w:rPr>
            <w:noProof/>
            <w:webHidden/>
          </w:rPr>
          <w:tab/>
        </w:r>
        <w:r w:rsidR="002226F5">
          <w:rPr>
            <w:noProof/>
            <w:webHidden/>
          </w:rPr>
          <w:fldChar w:fldCharType="begin"/>
        </w:r>
        <w:r w:rsidR="002226F5">
          <w:rPr>
            <w:noProof/>
            <w:webHidden/>
          </w:rPr>
          <w:instrText xml:space="preserve"> PAGEREF _Toc22218090 \h </w:instrText>
        </w:r>
        <w:r w:rsidR="002226F5">
          <w:rPr>
            <w:noProof/>
            <w:webHidden/>
          </w:rPr>
        </w:r>
        <w:r w:rsidR="002226F5">
          <w:rPr>
            <w:noProof/>
            <w:webHidden/>
          </w:rPr>
          <w:fldChar w:fldCharType="separate"/>
        </w:r>
        <w:r w:rsidR="002226F5">
          <w:rPr>
            <w:noProof/>
            <w:webHidden/>
          </w:rPr>
          <w:t>8</w:t>
        </w:r>
        <w:r w:rsidR="002226F5">
          <w:rPr>
            <w:noProof/>
            <w:webHidden/>
          </w:rPr>
          <w:fldChar w:fldCharType="end"/>
        </w:r>
      </w:hyperlink>
    </w:p>
    <w:p w:rsidR="002226F5" w:rsidRDefault="002226F5">
      <w:pPr>
        <w:pStyle w:val="TOC2"/>
        <w:tabs>
          <w:tab w:val="left" w:pos="1100"/>
        </w:tabs>
        <w:rPr>
          <w:rFonts w:asciiTheme="minorHAnsi" w:eastAsiaTheme="minorEastAsia" w:hAnsiTheme="minorHAnsi" w:cstheme="minorBidi"/>
          <w:noProof/>
          <w:snapToGrid/>
          <w:sz w:val="22"/>
          <w:szCs w:val="22"/>
          <w:lang w:val="en-GB" w:eastAsia="en-GB"/>
        </w:rPr>
      </w:pPr>
      <w:hyperlink w:anchor="_Toc22218091" w:history="1">
        <w:r w:rsidRPr="00AA3263">
          <w:rPr>
            <w:rStyle w:val="Hyperlink"/>
            <w:noProof/>
          </w:rPr>
          <w:t>1.1.</w:t>
        </w:r>
        <w:r>
          <w:rPr>
            <w:rFonts w:asciiTheme="minorHAnsi" w:eastAsiaTheme="minorEastAsia" w:hAnsiTheme="minorHAnsi" w:cstheme="minorBidi"/>
            <w:noProof/>
            <w:snapToGrid/>
            <w:sz w:val="22"/>
            <w:szCs w:val="22"/>
            <w:lang w:val="en-GB" w:eastAsia="en-GB"/>
          </w:rPr>
          <w:tab/>
        </w:r>
        <w:r w:rsidRPr="00AA3263">
          <w:rPr>
            <w:rStyle w:val="Hyperlink"/>
            <w:noProof/>
          </w:rPr>
          <w:t>Final vote</w:t>
        </w:r>
        <w:r>
          <w:rPr>
            <w:noProof/>
            <w:webHidden/>
          </w:rPr>
          <w:tab/>
        </w:r>
        <w:r>
          <w:rPr>
            <w:noProof/>
            <w:webHidden/>
          </w:rPr>
          <w:fldChar w:fldCharType="begin"/>
        </w:r>
        <w:r>
          <w:rPr>
            <w:noProof/>
            <w:webHidden/>
          </w:rPr>
          <w:instrText xml:space="preserve"> PAGEREF _Toc22218091 \h </w:instrText>
        </w:r>
        <w:r>
          <w:rPr>
            <w:noProof/>
            <w:webHidden/>
          </w:rPr>
        </w:r>
        <w:r>
          <w:rPr>
            <w:noProof/>
            <w:webHidden/>
          </w:rPr>
          <w:fldChar w:fldCharType="separate"/>
        </w:r>
        <w:r>
          <w:rPr>
            <w:noProof/>
            <w:webHidden/>
          </w:rPr>
          <w:t>8</w:t>
        </w:r>
        <w:r>
          <w:rPr>
            <w:noProof/>
            <w:webHidden/>
          </w:rPr>
          <w:fldChar w:fldCharType="end"/>
        </w:r>
      </w:hyperlink>
    </w:p>
    <w:p w:rsidR="00E3677F" w:rsidRPr="00CE23F2" w:rsidRDefault="00E3677F" w:rsidP="00E3677F">
      <w:pPr>
        <w:pStyle w:val="Normal12"/>
      </w:pPr>
      <w:r w:rsidRPr="00CE23F2">
        <w:fldChar w:fldCharType="end"/>
      </w:r>
    </w:p>
    <w:p w:rsidR="00E3677F" w:rsidRPr="00CE23F2" w:rsidRDefault="00E3677F" w:rsidP="00E3677F">
      <w:pPr>
        <w:pStyle w:val="Normal12"/>
      </w:pPr>
    </w:p>
    <w:p w:rsidR="00E3677F" w:rsidRPr="00CE23F2" w:rsidRDefault="00E3677F" w:rsidP="00E3677F">
      <w:r>
        <w:t>Key to symbols:</w:t>
      </w:r>
    </w:p>
    <w:p w:rsidR="00E3677F" w:rsidRPr="00CE23F2" w:rsidRDefault="00E3677F" w:rsidP="00E3677F">
      <w:pPr>
        <w:pStyle w:val="NormalTabs"/>
      </w:pPr>
      <w:r>
        <w:t>+</w:t>
      </w:r>
      <w:r>
        <w:tab/>
        <w:t>:</w:t>
      </w:r>
      <w:r>
        <w:tab/>
        <w:t>in favour</w:t>
      </w:r>
    </w:p>
    <w:p w:rsidR="00E3677F" w:rsidRPr="00CE23F2" w:rsidRDefault="00E3677F" w:rsidP="00E3677F">
      <w:pPr>
        <w:pStyle w:val="NormalTabs"/>
      </w:pPr>
      <w:r>
        <w:t>-</w:t>
      </w:r>
      <w:r>
        <w:tab/>
        <w:t>:</w:t>
      </w:r>
      <w:r>
        <w:tab/>
        <w:t>against</w:t>
      </w:r>
    </w:p>
    <w:p w:rsidR="00E3677F" w:rsidRPr="00CE23F2" w:rsidRDefault="00E3677F" w:rsidP="00E3677F">
      <w:pPr>
        <w:pStyle w:val="NormalTabs"/>
      </w:pPr>
      <w:r>
        <w:t>0</w:t>
      </w:r>
      <w:r>
        <w:tab/>
        <w:t>:</w:t>
      </w:r>
      <w:r>
        <w:tab/>
        <w:t>abstention</w:t>
      </w:r>
    </w:p>
    <w:p w:rsidR="00E3677F" w:rsidRPr="00770A23" w:rsidRDefault="00E3677F" w:rsidP="00E3677F">
      <w:pPr>
        <w:pStyle w:val="RollCallTitle"/>
      </w:pPr>
      <w:r>
        <w:br w:type="page"/>
      </w:r>
      <w:bookmarkStart w:id="1" w:name="_Toc22218090"/>
      <w:r>
        <w:t>1.</w:t>
      </w:r>
      <w:r>
        <w:tab/>
        <w:t>General budget of the European Union for the financial year 2020 - all sections – 2019/2028(BUD) – Daniel Freund</w:t>
      </w:r>
      <w:bookmarkEnd w:id="1"/>
    </w:p>
    <w:p w:rsidR="00E3677F" w:rsidRPr="00CE23F2" w:rsidRDefault="00E3677F" w:rsidP="00E3677F">
      <w:pPr>
        <w:pStyle w:val="RollCallSubtitle"/>
      </w:pPr>
      <w:bookmarkStart w:id="2" w:name="_Toc22218091"/>
      <w:r>
        <w:t>1.1.</w:t>
      </w:r>
      <w:r>
        <w:tab/>
        <w:t>Final vote</w:t>
      </w:r>
      <w:bookmarkEnd w:id="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3677F" w:rsidRPr="00F64B87" w:rsidTr="00154831">
        <w:trPr>
          <w:cantSplit/>
        </w:trPr>
        <w:tc>
          <w:tcPr>
            <w:tcW w:w="1701" w:type="dxa"/>
            <w:shd w:val="pct10" w:color="000000" w:fill="FFFFFF"/>
            <w:vAlign w:val="center"/>
          </w:tcPr>
          <w:p w:rsidR="00E3677F" w:rsidRPr="00F079B8" w:rsidRDefault="00E3677F" w:rsidP="00154831">
            <w:pPr>
              <w:spacing w:before="120" w:after="120"/>
              <w:jc w:val="center"/>
              <w:rPr>
                <w:b/>
                <w:sz w:val="20"/>
              </w:rPr>
            </w:pPr>
            <w:r>
              <w:rPr>
                <w:b/>
                <w:sz w:val="20"/>
              </w:rPr>
              <w:t>35</w:t>
            </w:r>
          </w:p>
        </w:tc>
        <w:tc>
          <w:tcPr>
            <w:tcW w:w="7371" w:type="dxa"/>
            <w:shd w:val="pct10" w:color="000000" w:fill="FFFFFF"/>
          </w:tcPr>
          <w:p w:rsidR="00E3677F" w:rsidRPr="00AB7DBA" w:rsidRDefault="00E3677F" w:rsidP="00154831">
            <w:pPr>
              <w:spacing w:before="120" w:after="120"/>
              <w:jc w:val="center"/>
              <w:rPr>
                <w:rFonts w:ascii="Arial" w:hAnsi="Arial" w:cs="Arial"/>
                <w:b/>
                <w:sz w:val="28"/>
                <w:szCs w:val="28"/>
              </w:rPr>
            </w:pPr>
            <w:r>
              <w:rPr>
                <w:rFonts w:ascii="Arial" w:hAnsi="Arial"/>
                <w:b/>
                <w:sz w:val="28"/>
                <w:szCs w:val="28"/>
              </w:rPr>
              <w:t>+</w:t>
            </w:r>
          </w:p>
        </w:tc>
      </w:tr>
      <w:tr w:rsidR="00E3677F" w:rsidRPr="00F64B87" w:rsidTr="00154831">
        <w:trPr>
          <w:cantSplit/>
        </w:trPr>
        <w:tc>
          <w:tcPr>
            <w:tcW w:w="1701" w:type="dxa"/>
            <w:shd w:val="clear" w:color="auto" w:fill="FFFFFF"/>
          </w:tcPr>
          <w:p w:rsidR="00E3677F" w:rsidRPr="00F079B8" w:rsidRDefault="00E3677F" w:rsidP="00154831">
            <w:pPr>
              <w:spacing w:before="120" w:after="120"/>
              <w:rPr>
                <w:sz w:val="20"/>
              </w:rPr>
            </w:pPr>
            <w:r>
              <w:rPr>
                <w:sz w:val="20"/>
              </w:rPr>
              <w:t>GUE/NGL</w:t>
            </w:r>
          </w:p>
        </w:tc>
        <w:tc>
          <w:tcPr>
            <w:tcW w:w="7371" w:type="dxa"/>
            <w:shd w:val="clear" w:color="auto" w:fill="FFFFFF"/>
          </w:tcPr>
          <w:p w:rsidR="00E3677F" w:rsidRPr="00F079B8" w:rsidRDefault="00E3677F" w:rsidP="00154831">
            <w:pPr>
              <w:spacing w:before="120" w:after="120"/>
              <w:rPr>
                <w:sz w:val="20"/>
              </w:rPr>
            </w:pPr>
            <w:r>
              <w:rPr>
                <w:sz w:val="20"/>
              </w:rPr>
              <w:t>Kateřina Konečná, Elena Kountoura, Anne-Sophie Pelletier</w:t>
            </w:r>
          </w:p>
        </w:tc>
      </w:tr>
      <w:tr w:rsidR="00E3677F" w:rsidRPr="00F64B87" w:rsidTr="00154831">
        <w:trPr>
          <w:cantSplit/>
        </w:trPr>
        <w:tc>
          <w:tcPr>
            <w:tcW w:w="1701" w:type="dxa"/>
            <w:shd w:val="clear" w:color="auto" w:fill="FFFFFF"/>
          </w:tcPr>
          <w:p w:rsidR="00E3677F" w:rsidRDefault="00E3677F" w:rsidP="00154831">
            <w:pPr>
              <w:spacing w:before="120" w:after="120"/>
              <w:rPr>
                <w:sz w:val="20"/>
              </w:rPr>
            </w:pPr>
            <w:r>
              <w:rPr>
                <w:sz w:val="20"/>
              </w:rPr>
              <w:t>NI</w:t>
            </w:r>
          </w:p>
        </w:tc>
        <w:tc>
          <w:tcPr>
            <w:tcW w:w="7371" w:type="dxa"/>
            <w:shd w:val="clear" w:color="auto" w:fill="FFFFFF"/>
          </w:tcPr>
          <w:p w:rsidR="00E3677F" w:rsidRDefault="00E3677F" w:rsidP="00154831">
            <w:pPr>
              <w:spacing w:before="120" w:after="120"/>
              <w:rPr>
                <w:sz w:val="20"/>
              </w:rPr>
            </w:pPr>
            <w:r>
              <w:rPr>
                <w:sz w:val="20"/>
              </w:rPr>
              <w:t>Mario Furore</w:t>
            </w:r>
          </w:p>
        </w:tc>
      </w:tr>
      <w:tr w:rsidR="00E3677F" w:rsidRPr="00F64B87" w:rsidTr="00154831">
        <w:trPr>
          <w:cantSplit/>
        </w:trPr>
        <w:tc>
          <w:tcPr>
            <w:tcW w:w="1701" w:type="dxa"/>
            <w:shd w:val="clear" w:color="auto" w:fill="FFFFFF"/>
          </w:tcPr>
          <w:p w:rsidR="00E3677F" w:rsidRDefault="00E3677F" w:rsidP="00154831">
            <w:pPr>
              <w:spacing w:before="120" w:after="120"/>
              <w:rPr>
                <w:sz w:val="20"/>
              </w:rPr>
            </w:pPr>
            <w:r>
              <w:rPr>
                <w:sz w:val="20"/>
              </w:rPr>
              <w:t>PPE</w:t>
            </w:r>
          </w:p>
        </w:tc>
        <w:tc>
          <w:tcPr>
            <w:tcW w:w="7371" w:type="dxa"/>
            <w:shd w:val="clear" w:color="auto" w:fill="FFFFFF"/>
          </w:tcPr>
          <w:p w:rsidR="00E3677F" w:rsidRDefault="00E3677F" w:rsidP="00154831">
            <w:pPr>
              <w:spacing w:before="120" w:after="120"/>
              <w:rPr>
                <w:sz w:val="20"/>
              </w:rPr>
            </w:pPr>
            <w:r>
              <w:rPr>
                <w:sz w:val="20"/>
              </w:rPr>
              <w:t>Andor Deli, Gheorghe Falcă, Jens Gieseke, Benoît Lutgen, Marian-Jean Marinescu, Ljudmila Novak, Andrey Novakov, Sven Schulze, Barbara Thaler</w:t>
            </w:r>
          </w:p>
        </w:tc>
      </w:tr>
      <w:tr w:rsidR="00E3677F" w:rsidRPr="00F64B87" w:rsidTr="00154831">
        <w:trPr>
          <w:cantSplit/>
        </w:trPr>
        <w:tc>
          <w:tcPr>
            <w:tcW w:w="1701" w:type="dxa"/>
            <w:shd w:val="clear" w:color="auto" w:fill="FFFFFF"/>
          </w:tcPr>
          <w:p w:rsidR="00E3677F" w:rsidRDefault="00E3677F" w:rsidP="00154831">
            <w:pPr>
              <w:spacing w:before="120" w:after="120"/>
              <w:rPr>
                <w:sz w:val="20"/>
              </w:rPr>
            </w:pPr>
            <w:r>
              <w:rPr>
                <w:sz w:val="20"/>
              </w:rPr>
              <w:t>RENEW</w:t>
            </w:r>
          </w:p>
        </w:tc>
        <w:tc>
          <w:tcPr>
            <w:tcW w:w="7371" w:type="dxa"/>
            <w:shd w:val="clear" w:color="auto" w:fill="FFFFFF"/>
          </w:tcPr>
          <w:p w:rsidR="00E3677F" w:rsidRDefault="00E3677F" w:rsidP="00154831">
            <w:pPr>
              <w:spacing w:before="120" w:after="120"/>
              <w:rPr>
                <w:sz w:val="20"/>
              </w:rPr>
            </w:pPr>
            <w:r>
              <w:rPr>
                <w:sz w:val="20"/>
              </w:rPr>
              <w:t>José Ramón Bauzá Díaz, Izaskun Bilbao Barandica, Ilhan Kyuchyuk, Caroline Nagtegaal, Bill Newton Dunn, Jan-Christoph Oetjen, Dominique Riquet</w:t>
            </w:r>
          </w:p>
        </w:tc>
      </w:tr>
      <w:tr w:rsidR="00E3677F" w:rsidRPr="00F64B87" w:rsidTr="00154831">
        <w:trPr>
          <w:cantSplit/>
        </w:trPr>
        <w:tc>
          <w:tcPr>
            <w:tcW w:w="1701" w:type="dxa"/>
            <w:shd w:val="clear" w:color="auto" w:fill="FFFFFF"/>
          </w:tcPr>
          <w:p w:rsidR="00E3677F" w:rsidRDefault="00E3677F" w:rsidP="00154831">
            <w:pPr>
              <w:spacing w:before="120" w:after="120"/>
              <w:rPr>
                <w:sz w:val="20"/>
              </w:rPr>
            </w:pPr>
            <w:r>
              <w:rPr>
                <w:sz w:val="20"/>
              </w:rPr>
              <w:t>S&amp;D</w:t>
            </w:r>
          </w:p>
        </w:tc>
        <w:tc>
          <w:tcPr>
            <w:tcW w:w="7371" w:type="dxa"/>
            <w:shd w:val="clear" w:color="auto" w:fill="FFFFFF"/>
          </w:tcPr>
          <w:p w:rsidR="00E3677F" w:rsidRDefault="00E3677F" w:rsidP="00154831">
            <w:pPr>
              <w:spacing w:before="120" w:after="120"/>
              <w:rPr>
                <w:sz w:val="20"/>
              </w:rPr>
            </w:pPr>
            <w:r>
              <w:rPr>
                <w:sz w:val="20"/>
              </w:rPr>
              <w:t>Andris Ameriks, Johan Danielsson, Ismail Ertug, Giuseppe Ferrandino, Isabel García Muñoz, Bogusław Liberadzki, Vera Tax, Cristian Terheş, István Ujhelyi, Petar Vitanov</w:t>
            </w:r>
          </w:p>
        </w:tc>
      </w:tr>
      <w:tr w:rsidR="00E3677F" w:rsidRPr="00F64B87" w:rsidTr="00154831">
        <w:trPr>
          <w:cantSplit/>
        </w:trPr>
        <w:tc>
          <w:tcPr>
            <w:tcW w:w="1701" w:type="dxa"/>
            <w:shd w:val="clear" w:color="auto" w:fill="FFFFFF"/>
          </w:tcPr>
          <w:p w:rsidR="00E3677F" w:rsidRDefault="00E3677F" w:rsidP="00154831">
            <w:pPr>
              <w:spacing w:before="120" w:after="120"/>
              <w:rPr>
                <w:sz w:val="20"/>
              </w:rPr>
            </w:pPr>
            <w:r>
              <w:rPr>
                <w:sz w:val="20"/>
              </w:rPr>
              <w:t>VERTS/ALE</w:t>
            </w:r>
          </w:p>
        </w:tc>
        <w:tc>
          <w:tcPr>
            <w:tcW w:w="7371" w:type="dxa"/>
            <w:shd w:val="clear" w:color="auto" w:fill="FFFFFF"/>
          </w:tcPr>
          <w:p w:rsidR="00E3677F" w:rsidRDefault="00E3677F" w:rsidP="00154831">
            <w:pPr>
              <w:spacing w:before="120" w:after="120"/>
              <w:rPr>
                <w:sz w:val="20"/>
              </w:rPr>
            </w:pPr>
            <w:r>
              <w:rPr>
                <w:sz w:val="20"/>
              </w:rPr>
              <w:t>Ciarán Cuffe, Anna Deparnay-Grunenberg, Gina Dowding, Tilly Metz, Catherine Rowett</w:t>
            </w:r>
          </w:p>
        </w:tc>
      </w:tr>
    </w:tbl>
    <w:p w:rsidR="00E3677F" w:rsidRDefault="00E3677F" w:rsidP="00E3677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3677F" w:rsidRPr="00F64B87" w:rsidTr="00154831">
        <w:trPr>
          <w:cantSplit/>
        </w:trPr>
        <w:tc>
          <w:tcPr>
            <w:tcW w:w="1701" w:type="dxa"/>
            <w:shd w:val="pct10" w:color="000000" w:fill="FFFFFF"/>
            <w:vAlign w:val="center"/>
          </w:tcPr>
          <w:p w:rsidR="00E3677F" w:rsidRPr="00BF54D6" w:rsidRDefault="00E3677F" w:rsidP="00154831">
            <w:pPr>
              <w:spacing w:before="120" w:after="120"/>
              <w:jc w:val="center"/>
              <w:rPr>
                <w:b/>
                <w:sz w:val="16"/>
              </w:rPr>
            </w:pPr>
            <w:r>
              <w:rPr>
                <w:b/>
                <w:sz w:val="20"/>
              </w:rPr>
              <w:t>6</w:t>
            </w:r>
          </w:p>
        </w:tc>
        <w:tc>
          <w:tcPr>
            <w:tcW w:w="7371" w:type="dxa"/>
            <w:shd w:val="pct10" w:color="000000" w:fill="FFFFFF"/>
          </w:tcPr>
          <w:p w:rsidR="00E3677F" w:rsidRPr="00AB7DBA" w:rsidRDefault="00E3677F" w:rsidP="00154831">
            <w:pPr>
              <w:spacing w:before="120" w:after="120"/>
              <w:jc w:val="center"/>
              <w:rPr>
                <w:sz w:val="28"/>
                <w:szCs w:val="28"/>
              </w:rPr>
            </w:pPr>
            <w:r>
              <w:rPr>
                <w:rFonts w:ascii="Arial" w:hAnsi="Arial"/>
                <w:b/>
                <w:sz w:val="28"/>
                <w:szCs w:val="28"/>
              </w:rPr>
              <w:t>-</w:t>
            </w:r>
          </w:p>
        </w:tc>
      </w:tr>
      <w:tr w:rsidR="00E3677F" w:rsidRPr="00F64B87" w:rsidTr="00154831">
        <w:trPr>
          <w:cantSplit/>
        </w:trPr>
        <w:tc>
          <w:tcPr>
            <w:tcW w:w="1701" w:type="dxa"/>
            <w:shd w:val="clear" w:color="auto" w:fill="FFFFFF"/>
          </w:tcPr>
          <w:p w:rsidR="00E3677F" w:rsidRPr="00F079B8" w:rsidRDefault="00E3677F" w:rsidP="00154831">
            <w:pPr>
              <w:spacing w:before="120" w:after="120"/>
              <w:rPr>
                <w:sz w:val="20"/>
              </w:rPr>
            </w:pPr>
            <w:r>
              <w:rPr>
                <w:sz w:val="20"/>
              </w:rPr>
              <w:t>ECR</w:t>
            </w:r>
          </w:p>
        </w:tc>
        <w:tc>
          <w:tcPr>
            <w:tcW w:w="7371" w:type="dxa"/>
            <w:shd w:val="clear" w:color="auto" w:fill="FFFFFF"/>
          </w:tcPr>
          <w:p w:rsidR="00E3677F" w:rsidRPr="00F079B8" w:rsidRDefault="00E3677F" w:rsidP="00154831">
            <w:pPr>
              <w:spacing w:before="120" w:after="120"/>
              <w:rPr>
                <w:sz w:val="20"/>
              </w:rPr>
            </w:pPr>
            <w:r>
              <w:rPr>
                <w:sz w:val="20"/>
              </w:rPr>
              <w:t>Peter Lundgren</w:t>
            </w:r>
          </w:p>
        </w:tc>
      </w:tr>
      <w:tr w:rsidR="00E3677F" w:rsidRPr="009E42DC" w:rsidTr="00154831">
        <w:trPr>
          <w:cantSplit/>
        </w:trPr>
        <w:tc>
          <w:tcPr>
            <w:tcW w:w="1701" w:type="dxa"/>
            <w:shd w:val="clear" w:color="auto" w:fill="FFFFFF"/>
          </w:tcPr>
          <w:p w:rsidR="00E3677F" w:rsidRDefault="00E3677F" w:rsidP="00154831">
            <w:pPr>
              <w:spacing w:before="120" w:after="120"/>
              <w:rPr>
                <w:sz w:val="20"/>
              </w:rPr>
            </w:pPr>
            <w:r>
              <w:rPr>
                <w:sz w:val="20"/>
              </w:rPr>
              <w:t>ID</w:t>
            </w:r>
          </w:p>
        </w:tc>
        <w:tc>
          <w:tcPr>
            <w:tcW w:w="7371" w:type="dxa"/>
            <w:shd w:val="clear" w:color="auto" w:fill="FFFFFF"/>
          </w:tcPr>
          <w:p w:rsidR="00E3677F" w:rsidRPr="00EF0F5F" w:rsidRDefault="00E3677F" w:rsidP="00154831">
            <w:pPr>
              <w:spacing w:before="120" w:after="120"/>
              <w:rPr>
                <w:sz w:val="20"/>
              </w:rPr>
            </w:pPr>
            <w:r>
              <w:rPr>
                <w:sz w:val="20"/>
              </w:rPr>
              <w:t>Paolo Borchia, Marco Campomenosi, Julie Lechanteux, Philippe Olivier, Lucia Vuolo</w:t>
            </w:r>
          </w:p>
        </w:tc>
      </w:tr>
    </w:tbl>
    <w:p w:rsidR="00E3677F" w:rsidRPr="00EF0F5F" w:rsidRDefault="00E3677F" w:rsidP="00E3677F">
      <w:pPr>
        <w:rPr>
          <w:lang w:val="it-I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3677F" w:rsidRPr="00F64B87" w:rsidTr="00154831">
        <w:trPr>
          <w:cantSplit/>
        </w:trPr>
        <w:tc>
          <w:tcPr>
            <w:tcW w:w="1701" w:type="dxa"/>
            <w:shd w:val="pct10" w:color="000000" w:fill="FFFFFF"/>
            <w:vAlign w:val="center"/>
          </w:tcPr>
          <w:p w:rsidR="00E3677F" w:rsidRPr="00BF54D6" w:rsidRDefault="00E3677F" w:rsidP="00154831">
            <w:pPr>
              <w:spacing w:before="120" w:after="120"/>
              <w:jc w:val="center"/>
              <w:rPr>
                <w:b/>
                <w:sz w:val="16"/>
              </w:rPr>
            </w:pPr>
            <w:r>
              <w:rPr>
                <w:b/>
                <w:sz w:val="20"/>
              </w:rPr>
              <w:t>3</w:t>
            </w:r>
          </w:p>
        </w:tc>
        <w:tc>
          <w:tcPr>
            <w:tcW w:w="7371" w:type="dxa"/>
            <w:shd w:val="pct10" w:color="000000" w:fill="FFFFFF"/>
          </w:tcPr>
          <w:p w:rsidR="00E3677F" w:rsidRPr="00AB7DBA" w:rsidRDefault="00E3677F" w:rsidP="00154831">
            <w:pPr>
              <w:spacing w:before="120" w:after="120"/>
              <w:jc w:val="center"/>
              <w:rPr>
                <w:sz w:val="28"/>
                <w:szCs w:val="28"/>
              </w:rPr>
            </w:pPr>
            <w:r>
              <w:rPr>
                <w:rFonts w:ascii="Arial" w:hAnsi="Arial"/>
                <w:b/>
                <w:sz w:val="28"/>
                <w:szCs w:val="28"/>
              </w:rPr>
              <w:t>0</w:t>
            </w:r>
          </w:p>
        </w:tc>
      </w:tr>
      <w:tr w:rsidR="00E3677F" w:rsidRPr="009E42DC" w:rsidTr="00154831">
        <w:trPr>
          <w:cantSplit/>
        </w:trPr>
        <w:tc>
          <w:tcPr>
            <w:tcW w:w="1701" w:type="dxa"/>
            <w:shd w:val="clear" w:color="auto" w:fill="FFFFFF"/>
          </w:tcPr>
          <w:p w:rsidR="00E3677F" w:rsidRPr="00F079B8" w:rsidRDefault="00E3677F" w:rsidP="00154831">
            <w:pPr>
              <w:spacing w:before="120" w:after="120"/>
              <w:rPr>
                <w:sz w:val="20"/>
              </w:rPr>
            </w:pPr>
            <w:r>
              <w:rPr>
                <w:sz w:val="20"/>
              </w:rPr>
              <w:t>ECR</w:t>
            </w:r>
          </w:p>
        </w:tc>
        <w:tc>
          <w:tcPr>
            <w:tcW w:w="7371" w:type="dxa"/>
            <w:shd w:val="clear" w:color="auto" w:fill="FFFFFF"/>
          </w:tcPr>
          <w:p w:rsidR="00E3677F" w:rsidRPr="00EF0F5F" w:rsidRDefault="00E3677F" w:rsidP="00154831">
            <w:pPr>
              <w:spacing w:before="120" w:after="120"/>
              <w:rPr>
                <w:sz w:val="20"/>
              </w:rPr>
            </w:pPr>
            <w:r>
              <w:rPr>
                <w:sz w:val="20"/>
              </w:rPr>
              <w:t>Tomasz Piotr Poręba, Roberts Zīle, Kosma Złotowski</w:t>
            </w:r>
          </w:p>
        </w:tc>
      </w:tr>
    </w:tbl>
    <w:p w:rsidR="00E3677F" w:rsidRPr="00770A23" w:rsidRDefault="00E3677F" w:rsidP="00E3677F">
      <w:pPr>
        <w:pStyle w:val="Normal12"/>
        <w:rPr>
          <w:lang w:val="pl-PL"/>
        </w:rPr>
      </w:pPr>
    </w:p>
    <w:p w:rsidR="00E3677F" w:rsidRDefault="00E3677F" w:rsidP="00E3677F">
      <w:r>
        <w:t>Key to symbols:</w:t>
      </w:r>
    </w:p>
    <w:p w:rsidR="00E3677F" w:rsidRDefault="00E3677F" w:rsidP="00E3677F">
      <w:pPr>
        <w:pStyle w:val="NormalTabs"/>
      </w:pPr>
      <w:r>
        <w:t>+</w:t>
      </w:r>
      <w:r>
        <w:tab/>
        <w:t>:</w:t>
      </w:r>
      <w:r>
        <w:tab/>
        <w:t>in favour</w:t>
      </w:r>
    </w:p>
    <w:p w:rsidR="00E3677F" w:rsidRDefault="00E3677F" w:rsidP="00E3677F">
      <w:pPr>
        <w:pStyle w:val="NormalTabs"/>
      </w:pPr>
      <w:r>
        <w:t>-</w:t>
      </w:r>
      <w:r>
        <w:tab/>
        <w:t>:</w:t>
      </w:r>
      <w:r>
        <w:tab/>
        <w:t>against</w:t>
      </w:r>
    </w:p>
    <w:p w:rsidR="00E3677F" w:rsidRDefault="00E3677F" w:rsidP="00E3677F">
      <w:pPr>
        <w:pStyle w:val="NormalTabs"/>
      </w:pPr>
      <w:r>
        <w:t>0</w:t>
      </w:r>
      <w:r>
        <w:tab/>
        <w:t>:</w:t>
      </w:r>
      <w:r>
        <w:tab/>
        <w:t>abstention</w:t>
      </w:r>
    </w:p>
    <w:p w:rsidR="00E3677F" w:rsidRDefault="00E3677F" w:rsidP="00E3677F"/>
    <w:p w:rsidR="00E3677F" w:rsidRPr="00E3677F" w:rsidRDefault="00E3677F" w:rsidP="00E3677F">
      <w:pPr>
        <w:pStyle w:val="Normal12"/>
        <w:rPr>
          <w:vanish/>
        </w:rPr>
      </w:pPr>
    </w:p>
    <w:p w:rsidR="00E3677F" w:rsidRPr="00CE23F2" w:rsidRDefault="00E3677F" w:rsidP="00E3677F">
      <w:pPr>
        <w:tabs>
          <w:tab w:val="left" w:pos="-1057"/>
          <w:tab w:val="left" w:pos="-720"/>
          <w:tab w:val="left" w:pos="0"/>
          <w:tab w:val="left" w:pos="720"/>
          <w:tab w:val="left" w:pos="2154"/>
          <w:tab w:val="left" w:pos="2880"/>
        </w:tabs>
        <w:spacing w:after="240"/>
        <w:jc w:val="center"/>
        <w:rPr>
          <w:b/>
          <w:sz w:val="16"/>
        </w:rPr>
      </w:pPr>
      <w:r>
        <w:br w:type="page"/>
      </w:r>
      <w:r>
        <w:rPr>
          <w:b/>
          <w:sz w:val="16"/>
        </w:rPr>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NAVZOČIH/LÄSNÄOLOLISTA/DELTAGARLISTA</w:t>
      </w:r>
    </w:p>
    <w:p w:rsidR="00E3677F" w:rsidRPr="00CE23F2" w:rsidRDefault="00E3677F" w:rsidP="00E3677F">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E3677F" w:rsidRPr="00CE23F2" w:rsidTr="00154831">
        <w:trPr>
          <w:cantSplit/>
        </w:trPr>
        <w:tc>
          <w:tcPr>
            <w:tcW w:w="9072" w:type="dxa"/>
            <w:shd w:val="pct10" w:color="000000" w:fill="FFFFFF"/>
          </w:tcPr>
          <w:p w:rsidR="00E3677F" w:rsidRPr="00CE23F2" w:rsidRDefault="00E3677F" w:rsidP="00154831">
            <w:pPr>
              <w:tabs>
                <w:tab w:val="left" w:pos="-1057"/>
                <w:tab w:val="left" w:pos="-720"/>
              </w:tabs>
              <w:spacing w:before="120" w:after="120"/>
              <w:rPr>
                <w:sz w:val="16"/>
              </w:rPr>
            </w:pPr>
            <w:r>
              <w:rPr>
                <w:sz w:val="16"/>
              </w:rPr>
              <w:t>Бюро/Mesa/Předsednictvo/Formandskabet/Vorstand/Juhatus/Προεδρείο/Bureau/Predsjedništvo/Ufficio di presidenza/Prezidijs/ Biuras/Elnökség/Prezydium/Birou/Predsedníctvo/Predsedstvo/Puheenjohtajisto/Presidiet (*)</w:t>
            </w:r>
          </w:p>
        </w:tc>
      </w:tr>
      <w:tr w:rsidR="00E3677F" w:rsidRPr="00CE23F2" w:rsidTr="00154831">
        <w:trPr>
          <w:cantSplit/>
          <w:trHeight w:val="720"/>
        </w:trPr>
        <w:tc>
          <w:tcPr>
            <w:tcW w:w="9072" w:type="dxa"/>
            <w:shd w:val="clear" w:color="000000" w:fill="FFFFFF"/>
          </w:tcPr>
          <w:p w:rsidR="00E3677F" w:rsidRPr="0020768D" w:rsidRDefault="00E3677F" w:rsidP="00154831">
            <w:pPr>
              <w:spacing w:before="120" w:after="120"/>
              <w:rPr>
                <w:sz w:val="16"/>
              </w:rPr>
            </w:pPr>
            <w:r>
              <w:rPr>
                <w:sz w:val="16"/>
              </w:rPr>
              <w:t>Karima Delli, Johan Danielsson, Sven Schulze, István Ujhelyi, Jan-Christoph Oetjen</w:t>
            </w:r>
          </w:p>
        </w:tc>
      </w:tr>
      <w:tr w:rsidR="00E3677F" w:rsidRPr="00CE23F2" w:rsidTr="00154831">
        <w:trPr>
          <w:cantSplit/>
        </w:trPr>
        <w:tc>
          <w:tcPr>
            <w:tcW w:w="9072" w:type="dxa"/>
            <w:shd w:val="pct10" w:color="000000" w:fill="FFFFFF"/>
          </w:tcPr>
          <w:p w:rsidR="00E3677F" w:rsidRPr="00CE23F2" w:rsidRDefault="00E3677F" w:rsidP="00154831">
            <w:pPr>
              <w:tabs>
                <w:tab w:val="left" w:pos="-1057"/>
                <w:tab w:val="left" w:pos="-720"/>
              </w:tabs>
              <w:spacing w:before="120" w:after="120"/>
              <w:rPr>
                <w:sz w:val="16"/>
              </w:rPr>
            </w:pPr>
            <w:r>
              <w:rPr>
                <w:sz w:val="16"/>
              </w:rPr>
              <w:t>Членове/Diputados/Poslanci/Medlemmer/Mitglieder/Parlamendiliikmed/Μέλη/Members/Députés/Zastupnici/Deputati/Deputāti/Nariai/Képviselõk/Membri/Leden/Posłowie/Deputados/Deputaţi/Jäsenet/Ledamöter</w:t>
            </w:r>
          </w:p>
        </w:tc>
      </w:tr>
      <w:tr w:rsidR="00E3677F" w:rsidRPr="00CE23F2" w:rsidTr="00154831">
        <w:trPr>
          <w:cantSplit/>
          <w:trHeight w:val="1200"/>
        </w:trPr>
        <w:tc>
          <w:tcPr>
            <w:tcW w:w="9072" w:type="dxa"/>
            <w:shd w:val="clear" w:color="000000" w:fill="FFFFFF"/>
          </w:tcPr>
          <w:p w:rsidR="00E3677F" w:rsidRPr="0020768D" w:rsidRDefault="00E3677F" w:rsidP="00154831">
            <w:pPr>
              <w:tabs>
                <w:tab w:val="left" w:pos="-1057"/>
                <w:tab w:val="left" w:pos="-720"/>
              </w:tabs>
              <w:spacing w:before="120" w:after="120"/>
              <w:rPr>
                <w:sz w:val="16"/>
              </w:rPr>
            </w:pPr>
            <w:r>
              <w:rPr>
                <w:sz w:val="16"/>
              </w:rPr>
              <w:t>Magdalena Adamowicz, Andris Ameriks, José Ramón Bauzá Díaz, Izaskun Bilbao Barandica, Marco Campomenosi, Ciarán Cuffe, Andor Deli, Anna Deparnay-Grunenberg, Ismail Ertug, Gheorghe Falcă, Mario Furore, Isabel García Muñoz, Jens Gieseke, Kateřina Konečná, Elena Kountoura, Julie Lechanteux, Bogusław Liberadzki, Peter Lundgren, Benoît Lutgen, Marian-Jean Marinescu, Tilly Metz, Caroline Nagtegaal, Bill Newton Dunn, Philippe Olivier, Tomasz Piotr Poręba, Dominique Riquet, Vera Tax, Cristian Terheş, Barbara Thaler, Petar Vitanov, Elissavet Vozemberg-Vrionidi, Lucia Vuolo, Roberts Zīle, Kosma Złotowski, Elżbieta Katarzyna Łukacijewska</w:t>
            </w:r>
          </w:p>
        </w:tc>
      </w:tr>
      <w:tr w:rsidR="00E3677F" w:rsidRPr="00CE23F2" w:rsidTr="00154831">
        <w:trPr>
          <w:cantSplit/>
        </w:trPr>
        <w:tc>
          <w:tcPr>
            <w:tcW w:w="9072" w:type="dxa"/>
            <w:shd w:val="pct10" w:color="000000" w:fill="FFFFFF"/>
          </w:tcPr>
          <w:p w:rsidR="00E3677F" w:rsidRPr="00CE23F2" w:rsidRDefault="00E3677F" w:rsidP="00154831">
            <w:pPr>
              <w:tabs>
                <w:tab w:val="left" w:pos="-1057"/>
                <w:tab w:val="left" w:pos="-720"/>
              </w:tabs>
              <w:spacing w:before="120" w:after="120"/>
              <w:rPr>
                <w:sz w:val="16"/>
              </w:rPr>
            </w:pPr>
            <w:r>
              <w:rPr>
                <w:sz w:val="16"/>
              </w:rPr>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E3677F" w:rsidRPr="00CE23F2" w:rsidTr="00154831">
        <w:trPr>
          <w:cantSplit/>
          <w:trHeight w:val="1200"/>
        </w:trPr>
        <w:tc>
          <w:tcPr>
            <w:tcW w:w="9072" w:type="dxa"/>
            <w:shd w:val="clear" w:color="000000" w:fill="FFFFFF"/>
          </w:tcPr>
          <w:p w:rsidR="00E3677F" w:rsidRPr="00E266FF" w:rsidRDefault="00E3677F" w:rsidP="00154831">
            <w:pPr>
              <w:tabs>
                <w:tab w:val="left" w:pos="-1057"/>
                <w:tab w:val="left" w:pos="-720"/>
              </w:tabs>
              <w:spacing w:before="120" w:after="120"/>
              <w:rPr>
                <w:sz w:val="16"/>
              </w:rPr>
            </w:pPr>
            <w:r>
              <w:rPr>
                <w:sz w:val="16"/>
              </w:rPr>
              <w:t>Pablo Arias Echeverría, Clotilde Armand, Paolo Borchia, Josianne Cutajar, Gina Dowding, Angel Dzhambazki, Jill Evans, Markus Ferber, Carlo Fidanza, Valter Flego, Michael Gahler, Roman Haider, Pär Holmgren, Pierre Karleskind, Ondřej Kovařík, Alessandra Moretti, Luděk Niedermayer, Ljudmila Novak, Andrey Novakov, Anne-Sophie Pelletier, Markus Pieper, Inma Rodríguez-Piñero, Catherine Rowett, Marianne Vind, Henna Virkkunen</w:t>
            </w:r>
          </w:p>
        </w:tc>
      </w:tr>
    </w:tbl>
    <w:p w:rsidR="00E3677F" w:rsidRPr="00CE23F2" w:rsidRDefault="00E3677F" w:rsidP="00E3677F">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E3677F" w:rsidRPr="00CE23F2" w:rsidRDefault="00E3677F" w:rsidP="00E3677F">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E3677F" w:rsidRPr="00CE23F2" w:rsidRDefault="00E3677F" w:rsidP="00E3677F">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E3677F" w:rsidRPr="00CE23F2" w:rsidTr="00154831">
        <w:trPr>
          <w:cantSplit/>
        </w:trPr>
        <w:tc>
          <w:tcPr>
            <w:tcW w:w="9072" w:type="dxa"/>
            <w:gridSpan w:val="2"/>
            <w:shd w:val="pct10" w:color="000000" w:fill="FFFFFF"/>
          </w:tcPr>
          <w:p w:rsidR="00E3677F" w:rsidRPr="00CE23F2" w:rsidRDefault="00E3677F" w:rsidP="00154831">
            <w:pPr>
              <w:tabs>
                <w:tab w:val="left" w:pos="-1057"/>
                <w:tab w:val="left" w:pos="0"/>
              </w:tabs>
              <w:spacing w:before="120" w:after="120"/>
              <w:rPr>
                <w:sz w:val="16"/>
              </w:rPr>
            </w:pPr>
            <w:r>
              <w:rPr>
                <w:sz w:val="16"/>
              </w:rPr>
              <w:t>209 (7)</w:t>
            </w:r>
          </w:p>
        </w:tc>
      </w:tr>
      <w:tr w:rsidR="00E3677F" w:rsidRPr="00CE23F2" w:rsidTr="00154831">
        <w:trPr>
          <w:cantSplit/>
          <w:trHeight w:val="720"/>
        </w:trPr>
        <w:tc>
          <w:tcPr>
            <w:tcW w:w="9072" w:type="dxa"/>
            <w:gridSpan w:val="2"/>
          </w:tcPr>
          <w:p w:rsidR="00E3677F" w:rsidRPr="00CE23F2" w:rsidRDefault="00E3677F" w:rsidP="00154831">
            <w:pPr>
              <w:tabs>
                <w:tab w:val="left" w:pos="-1057"/>
              </w:tabs>
              <w:spacing w:before="120" w:after="120"/>
              <w:rPr>
                <w:sz w:val="16"/>
              </w:rPr>
            </w:pPr>
          </w:p>
        </w:tc>
      </w:tr>
      <w:tr w:rsidR="00E3677F" w:rsidRPr="00CE23F2" w:rsidTr="00154831">
        <w:trPr>
          <w:cantSplit/>
        </w:trPr>
        <w:tc>
          <w:tcPr>
            <w:tcW w:w="9072" w:type="dxa"/>
            <w:gridSpan w:val="2"/>
            <w:shd w:val="pct10" w:color="000000" w:fill="FFFFFF"/>
          </w:tcPr>
          <w:p w:rsidR="00E3677F" w:rsidRPr="00CE23F2" w:rsidRDefault="00E3677F" w:rsidP="00154831">
            <w:pPr>
              <w:spacing w:before="120" w:after="120"/>
              <w:rPr>
                <w:sz w:val="16"/>
              </w:rPr>
            </w:pPr>
            <w:r>
              <w:rPr>
                <w:sz w:val="16"/>
              </w:rPr>
              <w:t>216 (3)</w:t>
            </w:r>
          </w:p>
        </w:tc>
      </w:tr>
      <w:tr w:rsidR="00E3677F" w:rsidRPr="00CE23F2" w:rsidTr="00154831">
        <w:trPr>
          <w:cantSplit/>
          <w:trHeight w:val="720"/>
        </w:trPr>
        <w:tc>
          <w:tcPr>
            <w:tcW w:w="9072" w:type="dxa"/>
            <w:gridSpan w:val="2"/>
          </w:tcPr>
          <w:p w:rsidR="00E3677F" w:rsidRPr="00CE23F2" w:rsidRDefault="00E3677F" w:rsidP="00154831">
            <w:pPr>
              <w:tabs>
                <w:tab w:val="left" w:pos="-1057"/>
              </w:tabs>
              <w:spacing w:before="120" w:after="120"/>
              <w:rPr>
                <w:sz w:val="16"/>
              </w:rPr>
            </w:pPr>
          </w:p>
        </w:tc>
      </w:tr>
      <w:tr w:rsidR="00E3677F" w:rsidRPr="00CE23F2" w:rsidTr="00154831">
        <w:trPr>
          <w:cantSplit/>
        </w:trPr>
        <w:tc>
          <w:tcPr>
            <w:tcW w:w="9072" w:type="dxa"/>
            <w:gridSpan w:val="2"/>
            <w:shd w:val="pct10" w:color="000000" w:fill="FFFFFF"/>
          </w:tcPr>
          <w:p w:rsidR="00E3677F" w:rsidRPr="00E3677F" w:rsidRDefault="00E3677F" w:rsidP="00154831">
            <w:pPr>
              <w:pStyle w:val="Normal8"/>
              <w:tabs>
                <w:tab w:val="clear" w:pos="708"/>
                <w:tab w:val="clear" w:pos="850"/>
              </w:tabs>
            </w:pPr>
            <w:r>
              <w:t>56 (8) (Точка от дневния ред/Punto del orden del día/Bod pořadu jednání (OJ)/Punkt på dagsordenen/Tagesordnungspunkt/ Päevakorra punkt/Ημερήσια Διάταξη Σημείο/Agenda item/Point OJ/Točka dnevnog reda/Punto all'ordine del giorno/Darba kārtības punkts/Darbotvarkės punktas/Napirendi pont/Punt Aġenda/Agendapunt/Punkt porządku dziennego/Ponto OD/Punct de pe ordinea de zi/Bod programu schôdze/Točka UL/Esityslistan kohta/Föredragningslista punkt)</w:t>
            </w:r>
          </w:p>
        </w:tc>
      </w:tr>
      <w:tr w:rsidR="00E3677F" w:rsidRPr="00CE23F2" w:rsidTr="00154831">
        <w:trPr>
          <w:trHeight w:val="720"/>
        </w:trPr>
        <w:tc>
          <w:tcPr>
            <w:tcW w:w="7513" w:type="dxa"/>
          </w:tcPr>
          <w:p w:rsidR="00E3677F" w:rsidRPr="00CE23F2" w:rsidRDefault="00E3677F" w:rsidP="00154831">
            <w:pPr>
              <w:tabs>
                <w:tab w:val="left" w:pos="-1057"/>
              </w:tabs>
              <w:spacing w:before="120" w:after="120"/>
              <w:rPr>
                <w:sz w:val="16"/>
              </w:rPr>
            </w:pPr>
          </w:p>
        </w:tc>
        <w:tc>
          <w:tcPr>
            <w:tcW w:w="1559" w:type="dxa"/>
          </w:tcPr>
          <w:p w:rsidR="00E3677F" w:rsidRPr="00CE23F2" w:rsidRDefault="00E3677F" w:rsidP="00154831">
            <w:pPr>
              <w:spacing w:before="120" w:after="120"/>
              <w:rPr>
                <w:sz w:val="16"/>
              </w:rPr>
            </w:pPr>
          </w:p>
        </w:tc>
      </w:tr>
    </w:tbl>
    <w:p w:rsidR="00E3677F" w:rsidRPr="00CE23F2" w:rsidRDefault="00E3677F" w:rsidP="00E3677F">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E3677F" w:rsidRPr="00CE23F2" w:rsidRDefault="00E3677F" w:rsidP="00E3677F">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E3677F" w:rsidRPr="00CE23F2" w:rsidRDefault="00E3677F" w:rsidP="00E3677F">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E3677F" w:rsidRPr="00E3677F" w:rsidRDefault="00E3677F" w:rsidP="00E3677F">
      <w:pPr>
        <w:pStyle w:val="Normal8"/>
        <w:tabs>
          <w:tab w:val="clear" w:pos="-850"/>
          <w:tab w:val="clear" w:pos="170"/>
          <w:tab w:val="clear" w:pos="567"/>
          <w:tab w:val="clear" w:pos="708"/>
          <w:tab w:val="clear" w:pos="850"/>
          <w:tab w:val="clear" w:pos="929"/>
          <w:tab w:val="clear" w:pos="1529"/>
          <w:tab w:val="clear" w:pos="2129"/>
          <w:tab w:val="clear" w:pos="2729"/>
          <w:tab w:val="clear" w:pos="3329"/>
          <w:tab w:val="clear" w:pos="3929"/>
          <w:tab w:val="clear" w:pos="4529"/>
          <w:tab w:val="clear" w:pos="5129"/>
          <w:tab w:val="clear" w:pos="5729"/>
          <w:tab w:val="clear" w:pos="6329"/>
          <w:tab w:val="clear" w:pos="6929"/>
          <w:tab w:val="clear" w:pos="7529"/>
          <w:tab w:val="clear" w:pos="8129"/>
          <w:tab w:val="clear" w:pos="8729"/>
          <w:tab w:val="clear" w:pos="9329"/>
        </w:tabs>
        <w:ind w:right="-143"/>
        <w:jc w:val="left"/>
      </w:pPr>
    </w:p>
    <w:p w:rsidR="00E3677F" w:rsidRPr="00E3677F" w:rsidRDefault="00E3677F" w:rsidP="00E3677F">
      <w:pPr>
        <w:pStyle w:val="Normal8"/>
        <w:tabs>
          <w:tab w:val="clear" w:pos="708"/>
          <w:tab w:val="clear" w:pos="850"/>
        </w:tabs>
      </w:pPr>
      <w:r>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E3677F" w:rsidRPr="00CE23F2" w:rsidTr="00154831">
        <w:trPr>
          <w:cantSplit/>
        </w:trPr>
        <w:tc>
          <w:tcPr>
            <w:tcW w:w="9072" w:type="dxa"/>
            <w:shd w:val="pct10" w:color="000000" w:fill="FFFFFF"/>
          </w:tcPr>
          <w:p w:rsidR="00E3677F" w:rsidRPr="00CE23F2" w:rsidRDefault="00E3677F" w:rsidP="00154831">
            <w:pPr>
              <w:spacing w:before="120" w:after="120"/>
              <w:rPr>
                <w:sz w:val="16"/>
              </w:rPr>
            </w:pPr>
            <w:r>
              <w:rPr>
                <w:sz w:val="16"/>
              </w:rPr>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E3677F" w:rsidRPr="00CE23F2" w:rsidTr="00154831">
        <w:trPr>
          <w:cantSplit/>
          <w:trHeight w:val="720"/>
        </w:trPr>
        <w:tc>
          <w:tcPr>
            <w:tcW w:w="9072" w:type="dxa"/>
          </w:tcPr>
          <w:p w:rsidR="00E3677F" w:rsidRPr="00CE23F2" w:rsidRDefault="00E3677F" w:rsidP="00154831">
            <w:pPr>
              <w:tabs>
                <w:tab w:val="left" w:pos="-1057"/>
              </w:tabs>
              <w:spacing w:before="120" w:after="120"/>
              <w:rPr>
                <w:sz w:val="16"/>
              </w:rPr>
            </w:pPr>
          </w:p>
        </w:tc>
      </w:tr>
    </w:tbl>
    <w:p w:rsidR="00E3677F" w:rsidRPr="00E3677F" w:rsidRDefault="00E3677F" w:rsidP="00E3677F">
      <w:pPr>
        <w:pStyle w:val="Normal8"/>
        <w:tabs>
          <w:tab w:val="clear" w:pos="708"/>
          <w:tab w:val="clear" w:pos="850"/>
        </w:tabs>
      </w:pPr>
    </w:p>
    <w:p w:rsidR="00E3677F" w:rsidRPr="00E3677F" w:rsidRDefault="00E3677F" w:rsidP="00E3677F">
      <w:pPr>
        <w:pStyle w:val="Normal8"/>
        <w:tabs>
          <w:tab w:val="clear" w:pos="708"/>
          <w:tab w:val="clear" w:pos="850"/>
        </w:tabs>
      </w:pPr>
    </w:p>
    <w:p w:rsidR="00E3677F" w:rsidRPr="00E3677F" w:rsidRDefault="00E3677F" w:rsidP="00E3677F">
      <w:pPr>
        <w:pStyle w:val="Normal8"/>
        <w:tabs>
          <w:tab w:val="clear" w:pos="708"/>
          <w:tab w:val="clear" w:pos="850"/>
        </w:tabs>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E3677F" w:rsidRPr="00CE23F2" w:rsidTr="00154831">
        <w:tc>
          <w:tcPr>
            <w:tcW w:w="9072" w:type="dxa"/>
            <w:shd w:val="pct10" w:color="000000" w:fill="FFFFFF"/>
          </w:tcPr>
          <w:p w:rsidR="00E3677F" w:rsidRPr="00CE23F2" w:rsidRDefault="00E3677F" w:rsidP="00154831">
            <w:pPr>
              <w:spacing w:before="120" w:after="120"/>
              <w:rPr>
                <w:sz w:val="16"/>
              </w:rPr>
            </w:pPr>
            <w:r>
              <w:rPr>
                <w:sz w:val="16"/>
              </w:rPr>
              <w:t>По покана на председателя/Por invitación del presidente/Na pozvání předsedy/Efter indbydelse fra formanden/Auf Einladung des Vorsitzenden/Esimehe kutsel/Με πρόσκληση του Προέδρου/At the invitation of the Chair(wo)man/Sur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preşedintelui/Na pozvanie predsedu/Na povabilo predsednika/Puheenjohtajan kutsusta/På ordförandens inbjudan</w:t>
            </w:r>
          </w:p>
        </w:tc>
      </w:tr>
      <w:tr w:rsidR="00E3677F" w:rsidRPr="00CE23F2" w:rsidTr="00154831">
        <w:trPr>
          <w:trHeight w:val="720"/>
        </w:trPr>
        <w:tc>
          <w:tcPr>
            <w:tcW w:w="9072" w:type="dxa"/>
          </w:tcPr>
          <w:p w:rsidR="00E3677F" w:rsidRPr="00CE23F2" w:rsidRDefault="00E3677F" w:rsidP="00154831">
            <w:pPr>
              <w:spacing w:before="120" w:after="120"/>
            </w:pPr>
          </w:p>
        </w:tc>
      </w:tr>
    </w:tbl>
    <w:p w:rsidR="00E3677F" w:rsidRPr="00CE23F2" w:rsidRDefault="00E3677F" w:rsidP="00E3677F">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E3677F" w:rsidRPr="00CE23F2" w:rsidRDefault="00E3677F" w:rsidP="00E3677F">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E3677F" w:rsidRPr="00CE23F2" w:rsidRDefault="00E3677F" w:rsidP="00E3677F">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4962"/>
        <w:gridCol w:w="4110"/>
      </w:tblGrid>
      <w:tr w:rsidR="00E3677F" w:rsidRPr="00CE23F2" w:rsidTr="00154831">
        <w:tc>
          <w:tcPr>
            <w:tcW w:w="9072" w:type="dxa"/>
            <w:gridSpan w:val="2"/>
            <w:shd w:val="pct10" w:color="000000" w:fill="FFFFFF"/>
          </w:tcPr>
          <w:p w:rsidR="00E3677F" w:rsidRPr="00CE23F2" w:rsidRDefault="00E3677F" w:rsidP="00154831">
            <w:pPr>
              <w:spacing w:before="120" w:after="120"/>
            </w:pPr>
            <w:r>
              <w:rPr>
                <w:sz w:val="16"/>
              </w:rPr>
              <w:t>Съвет/Consejo/Rada/Rådet/Rat/Nõukogu/Συμβούλιο/Council/Conseil/Vijeće/Consiglio/Padome/Taryba/Tanács/Kunsill/Raad/ Conselho/Consiliu/Svet/Neuvosto/Rådet (*)</w:t>
            </w:r>
          </w:p>
        </w:tc>
      </w:tr>
      <w:tr w:rsidR="00E3677F" w:rsidRPr="00CE23F2" w:rsidTr="00154831">
        <w:trPr>
          <w:trHeight w:val="720"/>
        </w:trPr>
        <w:tc>
          <w:tcPr>
            <w:tcW w:w="9072" w:type="dxa"/>
            <w:gridSpan w:val="2"/>
          </w:tcPr>
          <w:p w:rsidR="00E3677F" w:rsidRPr="00CE23F2" w:rsidRDefault="00E3677F" w:rsidP="00154831">
            <w:pPr>
              <w:spacing w:before="120" w:after="120"/>
            </w:pPr>
          </w:p>
        </w:tc>
      </w:tr>
      <w:tr w:rsidR="00E3677F" w:rsidRPr="00CE23F2" w:rsidTr="00154831">
        <w:tc>
          <w:tcPr>
            <w:tcW w:w="9072" w:type="dxa"/>
            <w:gridSpan w:val="2"/>
            <w:shd w:val="pct10" w:color="000000" w:fill="FFFFFF"/>
          </w:tcPr>
          <w:p w:rsidR="00E3677F" w:rsidRPr="00CE23F2" w:rsidRDefault="00E3677F" w:rsidP="00154831">
            <w:pPr>
              <w:spacing w:before="120" w:after="120"/>
            </w:pPr>
            <w:r>
              <w:rPr>
                <w:sz w:val="16"/>
              </w:rPr>
              <w:t>Комисия/Comisión/Komise/Kommissionen/Kommission/Euroopa Komisjon/Επιτροπή/Commission/Komisija/Commissione/Bizottság/ Kummissjoni/Commissie/Komisja/Comissão/Comisie/Komisia/Komissio/Kommissionen (*)</w:t>
            </w:r>
          </w:p>
        </w:tc>
      </w:tr>
      <w:tr w:rsidR="00E3677F" w:rsidRPr="00CE23F2" w:rsidTr="00154831">
        <w:trPr>
          <w:trHeight w:val="720"/>
        </w:trPr>
        <w:tc>
          <w:tcPr>
            <w:tcW w:w="9072" w:type="dxa"/>
            <w:gridSpan w:val="2"/>
          </w:tcPr>
          <w:p w:rsidR="00E3677F" w:rsidRPr="00CE23F2" w:rsidRDefault="00E3677F" w:rsidP="00154831">
            <w:pPr>
              <w:spacing w:before="120" w:after="120"/>
            </w:pPr>
            <w:r>
              <w:rPr>
                <w:sz w:val="16"/>
              </w:rPr>
              <w:t>Phil Roberts, Anna Athanasopoulou, Milosz Momot, Marco de Sciscio, Christine Berg</w:t>
            </w:r>
          </w:p>
        </w:tc>
      </w:tr>
      <w:tr w:rsidR="00E3677F" w:rsidRPr="00CE23F2" w:rsidTr="00154831">
        <w:tc>
          <w:tcPr>
            <w:tcW w:w="9072" w:type="dxa"/>
            <w:gridSpan w:val="2"/>
            <w:shd w:val="pct10" w:color="000000" w:fill="FFFFFF"/>
          </w:tcPr>
          <w:p w:rsidR="00E3677F" w:rsidRPr="00CE23F2" w:rsidRDefault="00E3677F" w:rsidP="00154831">
            <w:pPr>
              <w:spacing w:before="120" w:after="120"/>
              <w:rPr>
                <w:sz w:val="16"/>
              </w:rPr>
            </w:pPr>
            <w:r>
              <w:rPr>
                <w:sz w:val="16"/>
              </w:rPr>
              <w:t>Други институции/Otras instituciones/Ostatní orgány a instituce/Andre institutioner/Andere Organe/Muud institutsioonid/ Άλλα θεσμικά όργανα/Other institutions/Autres institutions/Druge institucije/Altre istituzioni/Citas iestādes/Kitos institucijos/ Más intézmények/Istituzzjonijiet oħra/Andere instellingen/Inne instytucje/Outras Instituições/Alte instituţii/Iné inštitúcie/Muut toimielimet/Andra institutioner/organ</w:t>
            </w:r>
          </w:p>
        </w:tc>
      </w:tr>
      <w:tr w:rsidR="00E3677F" w:rsidRPr="00CE23F2" w:rsidTr="00154831">
        <w:trPr>
          <w:cantSplit/>
          <w:trHeight w:val="720"/>
        </w:trPr>
        <w:tc>
          <w:tcPr>
            <w:tcW w:w="4962" w:type="dxa"/>
          </w:tcPr>
          <w:p w:rsidR="00E3677F" w:rsidRPr="00207C39" w:rsidRDefault="00E3677F" w:rsidP="00154831">
            <w:pPr>
              <w:spacing w:before="120" w:after="120"/>
              <w:rPr>
                <w:sz w:val="16"/>
              </w:rPr>
            </w:pPr>
            <w:r>
              <w:rPr>
                <w:sz w:val="16"/>
              </w:rPr>
              <w:t>From the European Court of Auditors: Helena Piron, Mihail Stefanov, Iliana Ivanova, Luis de la Fuente, Pietro Puricella</w:t>
            </w:r>
          </w:p>
        </w:tc>
        <w:tc>
          <w:tcPr>
            <w:tcW w:w="4110" w:type="dxa"/>
          </w:tcPr>
          <w:p w:rsidR="00E3677F" w:rsidRPr="00CE23F2" w:rsidRDefault="00E3677F" w:rsidP="00154831">
            <w:pPr>
              <w:spacing w:before="120" w:after="120"/>
              <w:rPr>
                <w:sz w:val="16"/>
              </w:rPr>
            </w:pPr>
          </w:p>
        </w:tc>
      </w:tr>
    </w:tbl>
    <w:p w:rsidR="00E3677F" w:rsidRPr="00CE23F2" w:rsidRDefault="00E3677F" w:rsidP="00E3677F">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E3677F" w:rsidRPr="00CE23F2" w:rsidRDefault="00E3677F" w:rsidP="00E3677F">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E3677F" w:rsidRPr="00CE23F2" w:rsidTr="00154831">
        <w:trPr>
          <w:cantSplit/>
        </w:trPr>
        <w:tc>
          <w:tcPr>
            <w:tcW w:w="9072" w:type="dxa"/>
            <w:shd w:val="pct10" w:color="000000" w:fill="FFFFFF"/>
          </w:tcPr>
          <w:p w:rsidR="00E3677F" w:rsidRPr="00CE23F2" w:rsidRDefault="00E3677F" w:rsidP="00154831">
            <w:pPr>
              <w:spacing w:before="120" w:after="120"/>
              <w:rPr>
                <w:sz w:val="16"/>
              </w:rPr>
            </w:pPr>
            <w:r>
              <w:rPr>
                <w:sz w:val="16"/>
              </w:rP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E3677F" w:rsidRPr="00CE23F2" w:rsidTr="00154831">
        <w:trPr>
          <w:cantSplit/>
          <w:trHeight w:val="1200"/>
        </w:trPr>
        <w:tc>
          <w:tcPr>
            <w:tcW w:w="9072" w:type="dxa"/>
          </w:tcPr>
          <w:p w:rsidR="00E3677F" w:rsidRPr="00CE23F2" w:rsidRDefault="00E3677F" w:rsidP="00154831">
            <w:pPr>
              <w:spacing w:before="120" w:after="120"/>
              <w:rPr>
                <w:sz w:val="16"/>
              </w:rPr>
            </w:pPr>
          </w:p>
        </w:tc>
      </w:tr>
    </w:tbl>
    <w:p w:rsidR="00E3677F" w:rsidRPr="00CE23F2" w:rsidRDefault="00E3677F" w:rsidP="00E3677F">
      <w:pPr>
        <w:rPr>
          <w:sz w:val="16"/>
          <w:szCs w:val="16"/>
        </w:rPr>
      </w:pPr>
      <w: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3677F" w:rsidRPr="00CE23F2" w:rsidTr="00154831">
        <w:trPr>
          <w:cantSplit/>
        </w:trPr>
        <w:tc>
          <w:tcPr>
            <w:tcW w:w="9072" w:type="dxa"/>
            <w:gridSpan w:val="2"/>
            <w:shd w:val="pct10" w:color="000000" w:fill="FFFFFF"/>
          </w:tcPr>
          <w:p w:rsidR="00E3677F" w:rsidRPr="00CE23F2" w:rsidRDefault="00E3677F" w:rsidP="00154831">
            <w:pPr>
              <w:spacing w:before="120" w:after="120"/>
              <w:rPr>
                <w:sz w:val="16"/>
              </w:rPr>
            </w:pPr>
            <w:r>
              <w:rPr>
                <w:sz w:val="16"/>
              </w:rPr>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 dos grupos políticos/Secretariate grupuri politice/Sekretariát politických skupín/Sekretariat političnih skupin/Poliittisten ryhmien sihteeristöt/ Gruppernas sekretariat</w:t>
            </w:r>
          </w:p>
        </w:tc>
      </w:tr>
      <w:tr w:rsidR="00E3677F" w:rsidRPr="009E42DC" w:rsidTr="00154831">
        <w:trPr>
          <w:cantSplit/>
        </w:trPr>
        <w:tc>
          <w:tcPr>
            <w:tcW w:w="1701" w:type="dxa"/>
            <w:shd w:val="clear" w:color="auto" w:fill="FFFFFF"/>
          </w:tcPr>
          <w:p w:rsidR="00E3677F" w:rsidRPr="00CE23F2" w:rsidRDefault="00E3677F" w:rsidP="00154831">
            <w:pPr>
              <w:spacing w:before="120"/>
              <w:rPr>
                <w:sz w:val="16"/>
              </w:rPr>
            </w:pPr>
            <w:r>
              <w:rPr>
                <w:sz w:val="16"/>
              </w:rPr>
              <w:t>PPE</w:t>
            </w:r>
          </w:p>
          <w:p w:rsidR="00E3677F" w:rsidRPr="00CE23F2" w:rsidRDefault="00E3677F" w:rsidP="00154831">
            <w:pPr>
              <w:spacing w:before="120"/>
              <w:rPr>
                <w:sz w:val="16"/>
              </w:rPr>
            </w:pPr>
            <w:r>
              <w:rPr>
                <w:sz w:val="16"/>
              </w:rPr>
              <w:t>S&amp;D</w:t>
            </w:r>
          </w:p>
          <w:p w:rsidR="00E3677F" w:rsidRPr="00CE23F2" w:rsidRDefault="00E3677F" w:rsidP="00154831">
            <w:pPr>
              <w:spacing w:before="120"/>
              <w:rPr>
                <w:sz w:val="16"/>
              </w:rPr>
            </w:pPr>
            <w:r>
              <w:rPr>
                <w:sz w:val="16"/>
              </w:rPr>
              <w:t>Renew</w:t>
            </w:r>
          </w:p>
          <w:p w:rsidR="00E3677F" w:rsidRPr="00CE23F2" w:rsidRDefault="00E3677F" w:rsidP="00154831">
            <w:pPr>
              <w:spacing w:before="120"/>
              <w:rPr>
                <w:sz w:val="16"/>
              </w:rPr>
            </w:pPr>
            <w:r>
              <w:rPr>
                <w:sz w:val="16"/>
              </w:rPr>
              <w:t>Verts/ALE</w:t>
            </w:r>
          </w:p>
          <w:p w:rsidR="00E3677F" w:rsidRPr="00CE23F2" w:rsidRDefault="00E3677F" w:rsidP="00154831">
            <w:pPr>
              <w:spacing w:before="120"/>
              <w:rPr>
                <w:sz w:val="16"/>
              </w:rPr>
            </w:pPr>
            <w:r>
              <w:rPr>
                <w:sz w:val="16"/>
              </w:rPr>
              <w:t>ID</w:t>
            </w:r>
          </w:p>
          <w:p w:rsidR="00E3677F" w:rsidRPr="00CE23F2" w:rsidRDefault="00E3677F" w:rsidP="00154831">
            <w:pPr>
              <w:spacing w:before="120"/>
              <w:rPr>
                <w:sz w:val="16"/>
              </w:rPr>
            </w:pPr>
            <w:r>
              <w:rPr>
                <w:sz w:val="16"/>
              </w:rPr>
              <w:t>ECR</w:t>
            </w:r>
          </w:p>
          <w:p w:rsidR="00E3677F" w:rsidRPr="00CE23F2" w:rsidRDefault="00E3677F" w:rsidP="00154831">
            <w:pPr>
              <w:spacing w:before="120"/>
              <w:rPr>
                <w:sz w:val="16"/>
              </w:rPr>
            </w:pPr>
            <w:r>
              <w:rPr>
                <w:sz w:val="16"/>
              </w:rPr>
              <w:t>GUE/NGL</w:t>
            </w:r>
          </w:p>
          <w:p w:rsidR="00E3677F" w:rsidRPr="00CE23F2" w:rsidRDefault="00E3677F" w:rsidP="00154831">
            <w:pPr>
              <w:spacing w:before="120"/>
              <w:rPr>
                <w:sz w:val="16"/>
              </w:rPr>
            </w:pPr>
            <w:r>
              <w:rPr>
                <w:sz w:val="16"/>
              </w:rPr>
              <w:t>NI</w:t>
            </w:r>
          </w:p>
        </w:tc>
        <w:tc>
          <w:tcPr>
            <w:tcW w:w="7371" w:type="dxa"/>
            <w:shd w:val="clear" w:color="auto" w:fill="FFFFFF"/>
          </w:tcPr>
          <w:p w:rsidR="00E3677F" w:rsidRPr="00CE23F2" w:rsidRDefault="00E3677F" w:rsidP="00154831">
            <w:pPr>
              <w:tabs>
                <w:tab w:val="center" w:pos="3540"/>
              </w:tabs>
              <w:spacing w:before="120"/>
              <w:rPr>
                <w:sz w:val="16"/>
              </w:rPr>
            </w:pPr>
            <w:r>
              <w:rPr>
                <w:sz w:val="16"/>
              </w:rPr>
              <w:t>Viktor Sata, Zsofia Lipthay, Miriam Orsagova</w:t>
            </w:r>
          </w:p>
          <w:p w:rsidR="00E3677F" w:rsidRPr="00207C39" w:rsidRDefault="00E3677F" w:rsidP="00154831">
            <w:pPr>
              <w:spacing w:before="120"/>
              <w:rPr>
                <w:sz w:val="16"/>
              </w:rPr>
            </w:pPr>
            <w:r>
              <w:rPr>
                <w:sz w:val="16"/>
              </w:rPr>
              <w:t>Josefina Sancho Moriano, Sonja Steenhaut, Sonja Ronig</w:t>
            </w:r>
          </w:p>
          <w:p w:rsidR="00E3677F" w:rsidRPr="00207C39" w:rsidRDefault="00E3677F" w:rsidP="00154831">
            <w:pPr>
              <w:spacing w:before="120"/>
              <w:rPr>
                <w:sz w:val="16"/>
              </w:rPr>
            </w:pPr>
            <w:r>
              <w:rPr>
                <w:sz w:val="16"/>
              </w:rPr>
              <w:t>Melek Fikri, Federica Terzi, Mae Liz Wennich</w:t>
            </w:r>
          </w:p>
          <w:p w:rsidR="00E3677F" w:rsidRPr="009E42DC" w:rsidRDefault="00E3677F" w:rsidP="00154831">
            <w:pPr>
              <w:spacing w:before="120"/>
              <w:rPr>
                <w:sz w:val="16"/>
              </w:rPr>
            </w:pPr>
            <w:r>
              <w:rPr>
                <w:sz w:val="16"/>
              </w:rPr>
              <w:t>Hana Rihobsky, Michael Schmitt</w:t>
            </w:r>
          </w:p>
          <w:p w:rsidR="00E3677F" w:rsidRPr="007B125B" w:rsidRDefault="00E3677F" w:rsidP="00154831">
            <w:pPr>
              <w:spacing w:before="120"/>
              <w:rPr>
                <w:sz w:val="16"/>
              </w:rPr>
            </w:pPr>
          </w:p>
          <w:p w:rsidR="00E3677F" w:rsidRPr="007B125B" w:rsidRDefault="00E3677F" w:rsidP="00154831">
            <w:pPr>
              <w:spacing w:before="120"/>
              <w:rPr>
                <w:sz w:val="16"/>
              </w:rPr>
            </w:pPr>
          </w:p>
          <w:p w:rsidR="00E3677F" w:rsidRPr="009E42DC" w:rsidRDefault="00E3677F" w:rsidP="00154831">
            <w:pPr>
              <w:spacing w:before="120"/>
              <w:rPr>
                <w:sz w:val="16"/>
              </w:rPr>
            </w:pPr>
            <w:r>
              <w:rPr>
                <w:sz w:val="16"/>
              </w:rPr>
              <w:t>Konstantinos Siampanopoulos, Luis Capucha</w:t>
            </w:r>
          </w:p>
          <w:p w:rsidR="00E3677F" w:rsidRPr="007B125B" w:rsidRDefault="00E3677F" w:rsidP="00154831">
            <w:pPr>
              <w:tabs>
                <w:tab w:val="left" w:pos="2970"/>
              </w:tabs>
              <w:spacing w:before="120" w:after="120"/>
              <w:rPr>
                <w:sz w:val="16"/>
              </w:rPr>
            </w:pPr>
          </w:p>
        </w:tc>
      </w:tr>
    </w:tbl>
    <w:p w:rsidR="00E3677F" w:rsidRPr="007B125B" w:rsidRDefault="00E3677F" w:rsidP="00E3677F">
      <w:pPr>
        <w:rPr>
          <w:sz w:val="16"/>
          <w:szCs w:val="16"/>
        </w:rPr>
      </w:pPr>
    </w:p>
    <w:p w:rsidR="00E3677F" w:rsidRPr="007B125B" w:rsidRDefault="00E3677F" w:rsidP="00E3677F">
      <w:pPr>
        <w:rPr>
          <w:sz w:val="16"/>
          <w:szCs w:val="16"/>
        </w:rPr>
      </w:pPr>
    </w:p>
    <w:p w:rsidR="00E3677F" w:rsidRPr="007B125B" w:rsidRDefault="00E3677F" w:rsidP="00E3677F">
      <w:pPr>
        <w:rPr>
          <w:sz w:val="16"/>
          <w:szCs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3677F" w:rsidRPr="009E42DC" w:rsidTr="00154831">
        <w:trPr>
          <w:cantSplit/>
        </w:trPr>
        <w:tc>
          <w:tcPr>
            <w:tcW w:w="9072" w:type="dxa"/>
            <w:gridSpan w:val="2"/>
            <w:shd w:val="pct10" w:color="000000" w:fill="FFFFFF"/>
          </w:tcPr>
          <w:p w:rsidR="00E3677F" w:rsidRPr="009E42DC" w:rsidRDefault="00E3677F" w:rsidP="00154831">
            <w:pPr>
              <w:spacing w:before="120" w:after="120"/>
              <w:rPr>
                <w:sz w:val="16"/>
              </w:rPr>
            </w:pPr>
            <w:r>
              <w:br w:type="page"/>
            </w:r>
            <w:r>
              <w:rPr>
                <w:sz w:val="16"/>
              </w:rPr>
              <w:t>Кабинет на председателя/Gabinete del Presidente/Kancelář předsedy/Formandens Kabinet/Kabinett des Präsidenten/Presidendi kantselei/Γραφείο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E3677F" w:rsidRPr="009E42DC" w:rsidTr="00154831">
        <w:trPr>
          <w:cantSplit/>
          <w:trHeight w:val="510"/>
        </w:trPr>
        <w:tc>
          <w:tcPr>
            <w:tcW w:w="9072" w:type="dxa"/>
            <w:gridSpan w:val="2"/>
            <w:shd w:val="clear" w:color="auto" w:fill="FFFFFF"/>
          </w:tcPr>
          <w:p w:rsidR="00E3677F" w:rsidRPr="007B125B" w:rsidRDefault="00E3677F" w:rsidP="00154831">
            <w:pPr>
              <w:spacing w:before="120" w:after="120"/>
              <w:rPr>
                <w:sz w:val="16"/>
              </w:rPr>
            </w:pPr>
          </w:p>
        </w:tc>
      </w:tr>
      <w:tr w:rsidR="00E3677F" w:rsidRPr="009E42DC" w:rsidTr="00154831">
        <w:trPr>
          <w:cantSplit/>
        </w:trPr>
        <w:tc>
          <w:tcPr>
            <w:tcW w:w="9072" w:type="dxa"/>
            <w:gridSpan w:val="2"/>
            <w:shd w:val="pct10" w:color="000000" w:fill="FFFFFF"/>
          </w:tcPr>
          <w:p w:rsidR="00E3677F" w:rsidRPr="009E42DC" w:rsidRDefault="00E3677F" w:rsidP="00154831">
            <w:pPr>
              <w:spacing w:before="120" w:after="120"/>
              <w:rPr>
                <w:sz w:val="16"/>
              </w:rPr>
            </w:pPr>
            <w:r>
              <w:rPr>
                <w:sz w:val="16"/>
              </w:rPr>
              <w:t>Кабинет на генералния секретар/Gabinete del Secretario General/Kancelář generálního tajemníka/Generalsekretærens Kabinet/ Kabinett des Generalsekretärs/Peasekretäri büroo/Γραφείο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E3677F" w:rsidRPr="009E42DC" w:rsidTr="00154831">
        <w:trPr>
          <w:cantSplit/>
          <w:trHeight w:val="510"/>
        </w:trPr>
        <w:tc>
          <w:tcPr>
            <w:tcW w:w="9072" w:type="dxa"/>
            <w:gridSpan w:val="2"/>
            <w:shd w:val="clear" w:color="auto" w:fill="FFFFFF"/>
          </w:tcPr>
          <w:p w:rsidR="00E3677F" w:rsidRPr="007B125B" w:rsidRDefault="00E3677F" w:rsidP="00154831">
            <w:pPr>
              <w:spacing w:before="120" w:after="120"/>
              <w:rPr>
                <w:sz w:val="16"/>
              </w:rPr>
            </w:pPr>
          </w:p>
        </w:tc>
      </w:tr>
      <w:tr w:rsidR="00E3677F" w:rsidRPr="009E42DC" w:rsidTr="00154831">
        <w:trPr>
          <w:cantSplit/>
        </w:trPr>
        <w:tc>
          <w:tcPr>
            <w:tcW w:w="9072" w:type="dxa"/>
            <w:gridSpan w:val="2"/>
            <w:shd w:val="pct10" w:color="000000" w:fill="FFFFFF"/>
          </w:tcPr>
          <w:p w:rsidR="00E3677F" w:rsidRPr="009E42DC" w:rsidRDefault="00E3677F" w:rsidP="00154831">
            <w:pPr>
              <w:spacing w:before="120" w:after="120"/>
              <w:rPr>
                <w:sz w:val="16"/>
              </w:rPr>
            </w:pPr>
            <w:r>
              <w:rPr>
                <w:sz w:val="16"/>
              </w:rP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Ġenerali/Directoraten-generaal/Dyrekcja Generalna/Direcção-Geral/Direcţii Generale/Generálne riaditeľstvo/Generalni direktorat/Pääosasto/Generaldirektorat</w:t>
            </w:r>
          </w:p>
        </w:tc>
      </w:tr>
      <w:tr w:rsidR="00E3677F" w:rsidRPr="00CE23F2" w:rsidTr="00154831">
        <w:trPr>
          <w:cantSplit/>
          <w:trHeight w:val="720"/>
        </w:trPr>
        <w:tc>
          <w:tcPr>
            <w:tcW w:w="1701" w:type="dxa"/>
            <w:shd w:val="clear" w:color="auto" w:fill="FFFFFF"/>
          </w:tcPr>
          <w:p w:rsidR="00E3677F" w:rsidRPr="009E42DC" w:rsidRDefault="00E3677F" w:rsidP="00154831">
            <w:pPr>
              <w:spacing w:before="120"/>
              <w:rPr>
                <w:sz w:val="16"/>
              </w:rPr>
            </w:pPr>
            <w:r>
              <w:rPr>
                <w:sz w:val="16"/>
              </w:rPr>
              <w:t>DG PRES</w:t>
            </w:r>
          </w:p>
          <w:p w:rsidR="00E3677F" w:rsidRPr="009E42DC" w:rsidRDefault="00E3677F" w:rsidP="00154831">
            <w:pPr>
              <w:spacing w:before="120"/>
              <w:rPr>
                <w:sz w:val="16"/>
              </w:rPr>
            </w:pPr>
            <w:r>
              <w:rPr>
                <w:sz w:val="16"/>
              </w:rPr>
              <w:t>DG IPOL</w:t>
            </w:r>
          </w:p>
          <w:p w:rsidR="00E3677F" w:rsidRPr="009E42DC" w:rsidRDefault="00E3677F" w:rsidP="00154831">
            <w:pPr>
              <w:spacing w:before="120"/>
              <w:rPr>
                <w:sz w:val="16"/>
              </w:rPr>
            </w:pPr>
            <w:r>
              <w:rPr>
                <w:sz w:val="16"/>
              </w:rPr>
              <w:t>DG EXPO</w:t>
            </w:r>
          </w:p>
          <w:p w:rsidR="00E3677F" w:rsidRPr="00CE23F2" w:rsidRDefault="00E3677F" w:rsidP="00154831">
            <w:pPr>
              <w:spacing w:before="120"/>
              <w:rPr>
                <w:sz w:val="16"/>
              </w:rPr>
            </w:pPr>
            <w:r>
              <w:rPr>
                <w:sz w:val="16"/>
              </w:rPr>
              <w:t>DG EPRS</w:t>
            </w:r>
          </w:p>
          <w:p w:rsidR="00E3677F" w:rsidRPr="00CE23F2" w:rsidRDefault="00E3677F" w:rsidP="00154831">
            <w:pPr>
              <w:spacing w:before="120"/>
              <w:rPr>
                <w:sz w:val="16"/>
              </w:rPr>
            </w:pPr>
            <w:r>
              <w:rPr>
                <w:sz w:val="16"/>
              </w:rPr>
              <w:t>DG COMM</w:t>
            </w:r>
          </w:p>
          <w:p w:rsidR="00E3677F" w:rsidRPr="00CE23F2" w:rsidRDefault="00E3677F" w:rsidP="00154831">
            <w:pPr>
              <w:spacing w:before="120"/>
              <w:rPr>
                <w:sz w:val="16"/>
              </w:rPr>
            </w:pPr>
            <w:r>
              <w:rPr>
                <w:sz w:val="16"/>
              </w:rPr>
              <w:t>DG PERS</w:t>
            </w:r>
          </w:p>
          <w:p w:rsidR="00E3677F" w:rsidRPr="009E42DC" w:rsidRDefault="00E3677F" w:rsidP="00154831">
            <w:pPr>
              <w:spacing w:before="120"/>
              <w:rPr>
                <w:sz w:val="16"/>
              </w:rPr>
            </w:pPr>
            <w:r>
              <w:rPr>
                <w:sz w:val="16"/>
              </w:rPr>
              <w:t>DG INLO</w:t>
            </w:r>
          </w:p>
          <w:p w:rsidR="00E3677F" w:rsidRPr="009E42DC" w:rsidRDefault="00E3677F" w:rsidP="00154831">
            <w:pPr>
              <w:spacing w:before="120"/>
              <w:rPr>
                <w:sz w:val="16"/>
              </w:rPr>
            </w:pPr>
            <w:r>
              <w:rPr>
                <w:sz w:val="16"/>
              </w:rPr>
              <w:t>DG TRAD</w:t>
            </w:r>
          </w:p>
          <w:p w:rsidR="00E3677F" w:rsidRPr="009E42DC" w:rsidRDefault="00E3677F" w:rsidP="00154831">
            <w:pPr>
              <w:spacing w:before="120"/>
              <w:rPr>
                <w:sz w:val="16"/>
              </w:rPr>
            </w:pPr>
            <w:r>
              <w:rPr>
                <w:sz w:val="16"/>
              </w:rPr>
              <w:t>DG LINC</w:t>
            </w:r>
          </w:p>
          <w:p w:rsidR="00E3677F" w:rsidRPr="00CE23F2" w:rsidRDefault="00E3677F" w:rsidP="00154831">
            <w:pPr>
              <w:spacing w:before="120"/>
              <w:rPr>
                <w:sz w:val="16"/>
              </w:rPr>
            </w:pPr>
            <w:r>
              <w:rPr>
                <w:sz w:val="16"/>
              </w:rPr>
              <w:t>DG FINS</w:t>
            </w:r>
          </w:p>
          <w:p w:rsidR="00E3677F" w:rsidRPr="00CE23F2" w:rsidRDefault="00E3677F" w:rsidP="00154831">
            <w:pPr>
              <w:spacing w:before="120"/>
              <w:rPr>
                <w:sz w:val="16"/>
              </w:rPr>
            </w:pPr>
            <w:r>
              <w:rPr>
                <w:sz w:val="16"/>
              </w:rPr>
              <w:t>DG ITEC</w:t>
            </w:r>
          </w:p>
          <w:p w:rsidR="00E3677F" w:rsidRPr="00CE23F2" w:rsidRDefault="00E3677F" w:rsidP="00154831">
            <w:pPr>
              <w:spacing w:before="120"/>
              <w:rPr>
                <w:sz w:val="16"/>
              </w:rPr>
            </w:pPr>
            <w:r>
              <w:rPr>
                <w:sz w:val="16"/>
              </w:rPr>
              <w:t>DG SAFE</w:t>
            </w:r>
          </w:p>
        </w:tc>
        <w:tc>
          <w:tcPr>
            <w:tcW w:w="7371" w:type="dxa"/>
            <w:shd w:val="clear" w:color="auto" w:fill="FFFFFF"/>
          </w:tcPr>
          <w:p w:rsidR="00E3677F" w:rsidRPr="00CE23F2" w:rsidRDefault="00E3677F" w:rsidP="00154831">
            <w:pPr>
              <w:spacing w:before="120" w:after="120"/>
              <w:rPr>
                <w:sz w:val="16"/>
              </w:rPr>
            </w:pPr>
          </w:p>
        </w:tc>
      </w:tr>
    </w:tbl>
    <w:p w:rsidR="00E3677F" w:rsidRPr="00CE23F2" w:rsidRDefault="00E3677F" w:rsidP="00E3677F">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E3677F" w:rsidRPr="00CE23F2" w:rsidTr="00154831">
        <w:trPr>
          <w:cantSplit/>
        </w:trPr>
        <w:tc>
          <w:tcPr>
            <w:tcW w:w="9072" w:type="dxa"/>
            <w:shd w:val="pct10" w:color="000000" w:fill="FFFFFF"/>
          </w:tcPr>
          <w:p w:rsidR="00E3677F" w:rsidRPr="00CE23F2" w:rsidRDefault="00E3677F" w:rsidP="00154831">
            <w:pPr>
              <w:spacing w:before="120" w:after="120"/>
              <w:rPr>
                <w:sz w:val="16"/>
              </w:rPr>
            </w:pPr>
            <w:r>
              <w:rPr>
                <w:sz w:val="16"/>
              </w:rPr>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E3677F" w:rsidRPr="00CE23F2" w:rsidTr="00154831">
        <w:trPr>
          <w:cantSplit/>
          <w:trHeight w:val="510"/>
        </w:trPr>
        <w:tc>
          <w:tcPr>
            <w:tcW w:w="9072" w:type="dxa"/>
            <w:shd w:val="clear" w:color="auto" w:fill="FFFFFF"/>
          </w:tcPr>
          <w:p w:rsidR="00E3677F" w:rsidRPr="00CE23F2" w:rsidRDefault="00E3677F" w:rsidP="00154831">
            <w:pPr>
              <w:spacing w:before="120" w:after="120"/>
              <w:rPr>
                <w:sz w:val="16"/>
              </w:rPr>
            </w:pPr>
          </w:p>
        </w:tc>
      </w:tr>
      <w:tr w:rsidR="00E3677F" w:rsidRPr="00CE23F2" w:rsidTr="00154831">
        <w:trPr>
          <w:cantSplit/>
        </w:trPr>
        <w:tc>
          <w:tcPr>
            <w:tcW w:w="9072" w:type="dxa"/>
            <w:shd w:val="pct10" w:color="000000" w:fill="FFFFFF"/>
          </w:tcPr>
          <w:p w:rsidR="00E3677F" w:rsidRPr="00CE23F2" w:rsidRDefault="00E3677F" w:rsidP="00154831">
            <w:pPr>
              <w:spacing w:before="120" w:after="120"/>
              <w:rPr>
                <w:sz w:val="16"/>
              </w:rPr>
            </w:pPr>
            <w:r>
              <w:rPr>
                <w:sz w:val="16"/>
              </w:rPr>
              <w:t>Секретариат на комисията/Secretaría de la comisión/Sekretariát výboru/Udvalgssekretariatet/Ausschusssekretariat/Komisjoni sekretariaat/Γραμματεία επιτροπής/Committee secretariat/Secrétariat de la commission/Tajništvo odbora/Segreteria della commissione/ Komitejas sekretariāts/Komiteto sekretoriatas/A bizottság titkársága/Segretarjat tal-kumitat/Commissiesecretariaat/Sekretariat komisji/ Secretariado da comissão/Secretariat comisie/Sekretariat odbora/Valiokunnan sihteeristö/Utskottssekretariatet</w:t>
            </w:r>
          </w:p>
        </w:tc>
      </w:tr>
      <w:tr w:rsidR="00E3677F" w:rsidRPr="00CE23F2" w:rsidTr="00154831">
        <w:trPr>
          <w:cantSplit/>
          <w:trHeight w:val="510"/>
        </w:trPr>
        <w:tc>
          <w:tcPr>
            <w:tcW w:w="9072" w:type="dxa"/>
            <w:shd w:val="clear" w:color="auto" w:fill="FFFFFF"/>
          </w:tcPr>
          <w:p w:rsidR="00E3677F" w:rsidRPr="00CE23F2" w:rsidRDefault="00E3677F" w:rsidP="00154831">
            <w:pPr>
              <w:spacing w:before="120" w:after="120"/>
              <w:rPr>
                <w:sz w:val="16"/>
              </w:rPr>
            </w:pPr>
            <w:r>
              <w:rPr>
                <w:sz w:val="16"/>
              </w:rPr>
              <w:t>Klaus Baier, Barbara Bandelow, Hélène Cuisinier, Samatha Faraeff, Martin Fuchs, Stefanie Gross, Inese Kriskane, Thomas Lancien, Isabella Marzullo, Ewelina Miazga, Gai Oren, Sven Ott, Radek Pilar, Dominique Ramaekers-Jørgensen, Luca Ravera, Marc Skreikes, Susan Soll, Ieva Valutyte, Katya Vella Bamber, Laurence Watrin Michal Wojciechowski</w:t>
            </w:r>
          </w:p>
        </w:tc>
      </w:tr>
      <w:tr w:rsidR="00E3677F" w:rsidRPr="00CE23F2" w:rsidTr="00154831">
        <w:trPr>
          <w:cantSplit/>
        </w:trPr>
        <w:tc>
          <w:tcPr>
            <w:tcW w:w="9072" w:type="dxa"/>
            <w:shd w:val="pct10" w:color="000000" w:fill="FFFFFF"/>
          </w:tcPr>
          <w:p w:rsidR="00E3677F" w:rsidRPr="00CE23F2" w:rsidRDefault="00E3677F" w:rsidP="00154831">
            <w:pPr>
              <w:spacing w:before="120" w:after="120"/>
              <w:rPr>
                <w:sz w:val="16"/>
              </w:rPr>
            </w:pPr>
            <w:r>
              <w:rPr>
                <w:sz w:val="16"/>
              </w:rPr>
              <w:t>Сътрудник/Asistente/Asistent/Assistent/Assistenz/Βοηθός/Assistant/Assistente/Palīgs/Padėjėjas/Asszisztens/Asystent/Pomočnik/ Avustaja/Assistenter</w:t>
            </w:r>
          </w:p>
        </w:tc>
      </w:tr>
      <w:tr w:rsidR="00E3677F" w:rsidRPr="0039218D" w:rsidTr="00154831">
        <w:trPr>
          <w:cantSplit/>
          <w:trHeight w:val="510"/>
        </w:trPr>
        <w:tc>
          <w:tcPr>
            <w:tcW w:w="9072" w:type="dxa"/>
            <w:shd w:val="clear" w:color="auto" w:fill="FFFFFF"/>
          </w:tcPr>
          <w:p w:rsidR="00E3677F" w:rsidRPr="00E3677F" w:rsidRDefault="00E3677F" w:rsidP="00154831">
            <w:pPr>
              <w:spacing w:before="120" w:after="120"/>
              <w:rPr>
                <w:sz w:val="16"/>
              </w:rPr>
            </w:pPr>
          </w:p>
        </w:tc>
      </w:tr>
    </w:tbl>
    <w:p w:rsidR="00E3677F" w:rsidRPr="00E3677F" w:rsidRDefault="00E3677F" w:rsidP="00E3677F">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E3677F" w:rsidRPr="00E3677F" w:rsidRDefault="00E3677F" w:rsidP="00E3677F">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E3677F" w:rsidRPr="00E3677F" w:rsidRDefault="00E3677F" w:rsidP="00E3677F">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E3677F" w:rsidRPr="00CE23F2" w:rsidRDefault="00E3677F" w:rsidP="00E3677F">
      <w:pPr>
        <w:tabs>
          <w:tab w:val="left" w:pos="-850"/>
          <w:tab w:val="left" w:pos="170"/>
          <w:tab w:val="left" w:pos="510"/>
          <w:tab w:val="left" w:pos="680"/>
        </w:tabs>
        <w:ind w:left="680" w:hanging="680"/>
        <w:rPr>
          <w:sz w:val="16"/>
        </w:rPr>
      </w:pPr>
      <w:r>
        <w:rPr>
          <w:sz w:val="16"/>
        </w:rPr>
        <w:t xml:space="preserve">* </w:t>
      </w:r>
      <w:r>
        <w:rPr>
          <w:sz w:val="16"/>
        </w:rPr>
        <w:tab/>
        <w:t>(P)</w:t>
      </w:r>
      <w:r>
        <w:rPr>
          <w:sz w:val="16"/>
        </w:rPr>
        <w:tab/>
        <w:t>=</w:t>
      </w:r>
      <w:r>
        <w:rPr>
          <w:sz w:val="16"/>
        </w:rPr>
        <w:tab/>
        <w:t>Председател/Presidente/Předseda/Formand/Vorsitzender/Esimees/Πρόεδρος/Chair(wo)man/Président/Predsjednik/Priekšsēdētājs/ Pirmininkas/Elnök/'Chairman'/Voorzitter/Przewodniczący/Preşedinte/Predseda/Predsednik/Puheenjohtaja/Ordförande</w:t>
      </w:r>
    </w:p>
    <w:p w:rsidR="00E3677F" w:rsidRPr="00CE23F2" w:rsidRDefault="00E3677F" w:rsidP="00E3677F">
      <w:pPr>
        <w:tabs>
          <w:tab w:val="left" w:pos="-850"/>
          <w:tab w:val="left" w:pos="170"/>
          <w:tab w:val="left" w:pos="510"/>
          <w:tab w:val="left" w:pos="680"/>
        </w:tabs>
        <w:ind w:left="680" w:hanging="680"/>
        <w:rPr>
          <w:sz w:val="16"/>
        </w:rPr>
      </w:pPr>
      <w:r>
        <w:rPr>
          <w:sz w:val="16"/>
        </w:rPr>
        <w:tab/>
        <w:t>(VP) =</w:t>
      </w:r>
      <w:r>
        <w:rPr>
          <w:sz w:val="16"/>
        </w:rPr>
        <w:tab/>
        <w:t>Заместник-председател/Vicepresidente/Místopředseda/Næstformand/Stellvertretender Vorsitzender/Aseesimees/Αντιπρόεδρος/ Vice-Chair(wo)man/Potpredsjednik/Vice-Président/Potpredsjednik/Priekšsēdētāja vietnieks/Pirmininko pavaduotojas/Alelnök/ Viċi 'Chairman'/Ondervoorzitter/Wiceprzewodniczący/Vice-Presidente/Vicepreşedinte/Podpredseda/Podpredsednik/ Varapuheenjohtaja/Vice ordförande</w:t>
      </w:r>
    </w:p>
    <w:p w:rsidR="00E3677F" w:rsidRPr="00CE23F2" w:rsidRDefault="00E3677F" w:rsidP="00E3677F">
      <w:pPr>
        <w:tabs>
          <w:tab w:val="left" w:pos="-850"/>
          <w:tab w:val="left" w:pos="170"/>
          <w:tab w:val="left" w:pos="510"/>
          <w:tab w:val="left" w:pos="680"/>
        </w:tabs>
        <w:ind w:left="680" w:hanging="680"/>
        <w:rPr>
          <w:sz w:val="16"/>
        </w:rPr>
      </w:pPr>
      <w:r>
        <w:rPr>
          <w:sz w:val="16"/>
        </w:rPr>
        <w:tab/>
        <w:t>(M)</w:t>
      </w:r>
      <w:r>
        <w:rPr>
          <w:sz w:val="16"/>
        </w:rPr>
        <w:tab/>
        <w:t>=</w:t>
      </w:r>
      <w:r>
        <w:rPr>
          <w:sz w:val="16"/>
        </w:rPr>
        <w:tab/>
        <w:t>Член/Miembro/Člen/Medlem./Mitglied/Parlamendiliige/Μέλος/Member/Membre/Član/Membro/Deputāts/Narys/Képviselő/ Membru/Lid/Członek/Membro/Membru/Člen/Poslanec/Jäsen/Ledamot</w:t>
      </w:r>
    </w:p>
    <w:p w:rsidR="00E3677F" w:rsidRPr="00CE23F2" w:rsidRDefault="00E3677F" w:rsidP="00E3677F">
      <w:pPr>
        <w:tabs>
          <w:tab w:val="left" w:pos="-850"/>
          <w:tab w:val="left" w:pos="170"/>
          <w:tab w:val="left" w:pos="510"/>
          <w:tab w:val="left" w:pos="680"/>
        </w:tabs>
        <w:ind w:left="680" w:hanging="680"/>
        <w:rPr>
          <w:sz w:val="16"/>
        </w:rPr>
      </w:pPr>
      <w:r>
        <w:rPr>
          <w:sz w:val="16"/>
        </w:rPr>
        <w:tab/>
        <w:t>(F)</w:t>
      </w:r>
      <w:r>
        <w:rPr>
          <w:sz w:val="16"/>
        </w:rPr>
        <w:tab/>
        <w:t>=</w:t>
      </w:r>
      <w:r>
        <w:rPr>
          <w:sz w:val="16"/>
        </w:rPr>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6275CD" w:rsidRPr="005F4681" w:rsidRDefault="006275CD" w:rsidP="00E3677F">
      <w:pPr>
        <w:pStyle w:val="Header"/>
        <w:tabs>
          <w:tab w:val="clear" w:pos="4153"/>
          <w:tab w:val="clear" w:pos="8306"/>
        </w:tabs>
        <w:rPr>
          <w:sz w:val="16"/>
        </w:rPr>
      </w:pPr>
    </w:p>
    <w:sectPr w:rsidR="006275CD" w:rsidRPr="005F4681" w:rsidSect="00DF0DC8">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134" w:right="1418" w:bottom="1418" w:left="1418"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681" w:rsidRPr="005F4681" w:rsidRDefault="005F4681">
      <w:r w:rsidRPr="005F4681">
        <w:separator/>
      </w:r>
    </w:p>
  </w:endnote>
  <w:endnote w:type="continuationSeparator" w:id="0">
    <w:p w:rsidR="005F4681" w:rsidRPr="005F4681" w:rsidRDefault="005F4681">
      <w:r w:rsidRPr="005F468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5F4681" w:rsidRDefault="007B125B">
    <w:pPr>
      <w:pStyle w:val="Footer"/>
      <w:tabs>
        <w:tab w:val="right" w:pos="9356"/>
      </w:tabs>
    </w:pPr>
    <w:fldSimple w:instr=" REF OutsideFooter ">
      <w:r w:rsidR="002226F5" w:rsidRPr="005F4681">
        <w:t>PE</w:t>
      </w:r>
      <w:r w:rsidR="002226F5" w:rsidRPr="005F4681">
        <w:rPr>
          <w:rStyle w:val="HideTWBExt"/>
          <w:noProof w:val="0"/>
        </w:rPr>
        <w:t>&lt;NoPE&gt;</w:t>
      </w:r>
      <w:r w:rsidR="002226F5">
        <w:t>641.256</w:t>
      </w:r>
      <w:r w:rsidR="002226F5" w:rsidRPr="005F4681">
        <w:rPr>
          <w:rStyle w:val="HideTWBExt"/>
          <w:noProof w:val="0"/>
        </w:rPr>
        <w:t>&lt;/NoPE&gt;&lt;Version&gt;</w:t>
      </w:r>
      <w:r w:rsidR="002226F5" w:rsidRPr="005F4681">
        <w:t>v</w:t>
      </w:r>
      <w:r w:rsidR="002226F5">
        <w:t>01-00</w:t>
      </w:r>
      <w:r w:rsidR="002226F5" w:rsidRPr="005F4681">
        <w:rPr>
          <w:rStyle w:val="HideTWBExt"/>
          <w:noProof w:val="0"/>
        </w:rPr>
        <w:t>&lt;/Version&gt;</w:t>
      </w:r>
    </w:fldSimple>
    <w:r w:rsidR="00A13D65" w:rsidRPr="005F4681">
      <w:tab/>
    </w:r>
    <w:r w:rsidR="00A13D65" w:rsidRPr="005F4681">
      <w:rPr>
        <w:rStyle w:val="PageNumber"/>
      </w:rPr>
      <w:fldChar w:fldCharType="begin"/>
    </w:r>
    <w:r w:rsidR="00A13D65" w:rsidRPr="005F4681">
      <w:rPr>
        <w:rStyle w:val="PageNumber"/>
      </w:rPr>
      <w:instrText xml:space="preserve"> PAGE </w:instrText>
    </w:r>
    <w:r w:rsidR="00A13D65" w:rsidRPr="005F4681">
      <w:rPr>
        <w:rStyle w:val="PageNumber"/>
      </w:rPr>
      <w:fldChar w:fldCharType="separate"/>
    </w:r>
    <w:r w:rsidR="002226F5">
      <w:rPr>
        <w:rStyle w:val="PageNumber"/>
        <w:noProof/>
      </w:rPr>
      <w:t>2</w:t>
    </w:r>
    <w:r w:rsidR="00A13D65" w:rsidRPr="005F4681">
      <w:rPr>
        <w:rStyle w:val="PageNumber"/>
      </w:rPr>
      <w:fldChar w:fldCharType="end"/>
    </w:r>
    <w:r w:rsidR="00A13D65" w:rsidRPr="005F4681">
      <w:rPr>
        <w:rStyle w:val="PageNumber"/>
      </w:rPr>
      <w:t>/</w:t>
    </w:r>
    <w:r w:rsidR="00A13D65" w:rsidRPr="005F4681">
      <w:rPr>
        <w:rStyle w:val="PageNumber"/>
      </w:rPr>
      <w:fldChar w:fldCharType="begin"/>
    </w:r>
    <w:r w:rsidR="00A13D65" w:rsidRPr="005F4681">
      <w:rPr>
        <w:rStyle w:val="PageNumber"/>
      </w:rPr>
      <w:instrText xml:space="preserve"> NUMPAGES </w:instrText>
    </w:r>
    <w:r w:rsidR="00A13D65" w:rsidRPr="005F4681">
      <w:rPr>
        <w:rStyle w:val="PageNumber"/>
      </w:rPr>
      <w:fldChar w:fldCharType="separate"/>
    </w:r>
    <w:r w:rsidR="002226F5">
      <w:rPr>
        <w:rStyle w:val="PageNumber"/>
        <w:noProof/>
      </w:rPr>
      <w:t>12</w:t>
    </w:r>
    <w:r w:rsidR="00A13D65" w:rsidRPr="005F4681">
      <w:rPr>
        <w:rStyle w:val="PageNumber"/>
      </w:rPr>
      <w:fldChar w:fldCharType="end"/>
    </w:r>
    <w:r w:rsidR="00A13D65" w:rsidRPr="005F4681">
      <w:rPr>
        <w:rStyle w:val="PageNumber"/>
      </w:rPr>
      <w:tab/>
    </w:r>
    <w:r w:rsidR="00A13D65" w:rsidRPr="005F4681">
      <w:rPr>
        <w:rStyle w:val="PageNumber"/>
      </w:rPr>
      <w:fldChar w:fldCharType="begin"/>
    </w:r>
    <w:r w:rsidR="00A13D65" w:rsidRPr="005F4681">
      <w:rPr>
        <w:rStyle w:val="PageNumber"/>
      </w:rPr>
      <w:instrText xml:space="preserve"> REF InsideFooter </w:instrText>
    </w:r>
    <w:r w:rsidR="00A13D65" w:rsidRPr="005F4681">
      <w:rPr>
        <w:rStyle w:val="PageNumber"/>
      </w:rPr>
      <w:fldChar w:fldCharType="separate"/>
    </w:r>
    <w:r w:rsidR="002226F5" w:rsidRPr="005F4681">
      <w:rPr>
        <w:rStyle w:val="HideTWBExt"/>
        <w:noProof w:val="0"/>
      </w:rPr>
      <w:t>&lt;PathFdR&gt;</w:t>
    </w:r>
    <w:r w:rsidR="002226F5" w:rsidRPr="00E3677F">
      <w:t>PV\1189268SL.docx</w:t>
    </w:r>
    <w:r w:rsidR="002226F5" w:rsidRPr="005F4681">
      <w:rPr>
        <w:rStyle w:val="HideTWBExt"/>
        <w:noProof w:val="0"/>
      </w:rPr>
      <w:t>&lt;/PathFdR&gt;</w:t>
    </w:r>
    <w:r w:rsidR="00A13D65" w:rsidRPr="005F4681">
      <w:rPr>
        <w:rStyle w:val="PageNumber"/>
      </w:rPr>
      <w:fldChar w:fldCharType="end"/>
    </w:r>
  </w:p>
  <w:p w:rsidR="00A13D65" w:rsidRPr="005F4681" w:rsidRDefault="007B125B">
    <w:pPr>
      <w:pStyle w:val="Footer2"/>
    </w:pPr>
    <w:fldSimple w:instr=" DOCPROPERTY &quot;&lt;Extension&gt;&quot; ">
      <w:r w:rsidR="002226F5">
        <w:t>SL</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5F4681" w:rsidRDefault="007B125B">
    <w:pPr>
      <w:pStyle w:val="Footer"/>
    </w:pPr>
    <w:r>
      <w:fldChar w:fldCharType="begin"/>
    </w:r>
    <w:r>
      <w:rPr>
        <w:vanish/>
      </w:rPr>
      <w:instrText xml:space="preserve"> REF InsideFooter </w:instrText>
    </w:r>
    <w:r>
      <w:fldChar w:fldCharType="separate"/>
    </w:r>
    <w:r w:rsidRPr="005F4681">
      <w:rPr>
        <w:rStyle w:val="HideTWBExt"/>
        <w:noProof w:val="0"/>
      </w:rPr>
      <w:t>&lt;PathFdR&gt;</w:t>
    </w:r>
    <w:r w:rsidRPr="00E3677F">
      <w:t>PV\1189268SL.docx</w:t>
    </w:r>
    <w:r w:rsidRPr="005F4681">
      <w:rPr>
        <w:rStyle w:val="HideTWBExt"/>
        <w:noProof w:val="0"/>
      </w:rPr>
      <w:t>&lt;/PathFdR&gt;</w:t>
    </w:r>
    <w:r>
      <w:rPr>
        <w:rStyle w:val="HideTWBExt"/>
        <w:noProof w:val="0"/>
      </w:rPr>
      <w:fldChar w:fldCharType="end"/>
    </w:r>
    <w:r w:rsidR="00A13D65" w:rsidRPr="005F4681">
      <w:tab/>
    </w:r>
    <w:r w:rsidR="00A13D65" w:rsidRPr="005F4681">
      <w:rPr>
        <w:rStyle w:val="PageNumber"/>
      </w:rPr>
      <w:fldChar w:fldCharType="begin"/>
    </w:r>
    <w:r w:rsidR="00A13D65" w:rsidRPr="005F4681">
      <w:rPr>
        <w:rStyle w:val="PageNumber"/>
      </w:rPr>
      <w:instrText xml:space="preserve"> PAGE </w:instrText>
    </w:r>
    <w:r w:rsidR="00A13D65" w:rsidRPr="005F4681">
      <w:rPr>
        <w:rStyle w:val="PageNumber"/>
      </w:rPr>
      <w:fldChar w:fldCharType="separate"/>
    </w:r>
    <w:r w:rsidR="002226F5">
      <w:rPr>
        <w:rStyle w:val="PageNumber"/>
        <w:noProof/>
      </w:rPr>
      <w:t>3</w:t>
    </w:r>
    <w:r w:rsidR="00A13D65" w:rsidRPr="005F4681">
      <w:rPr>
        <w:rStyle w:val="PageNumber"/>
      </w:rPr>
      <w:fldChar w:fldCharType="end"/>
    </w:r>
    <w:r w:rsidR="00A13D65" w:rsidRPr="005F4681">
      <w:rPr>
        <w:rStyle w:val="PageNumber"/>
      </w:rPr>
      <w:t>/</w:t>
    </w:r>
    <w:r w:rsidR="00A13D65" w:rsidRPr="005F4681">
      <w:rPr>
        <w:rStyle w:val="PageNumber"/>
      </w:rPr>
      <w:fldChar w:fldCharType="begin"/>
    </w:r>
    <w:r w:rsidR="00A13D65" w:rsidRPr="005F4681">
      <w:rPr>
        <w:rStyle w:val="PageNumber"/>
      </w:rPr>
      <w:instrText xml:space="preserve"> NUMPAGES </w:instrText>
    </w:r>
    <w:r w:rsidR="00A13D65" w:rsidRPr="005F4681">
      <w:rPr>
        <w:rStyle w:val="PageNumber"/>
      </w:rPr>
      <w:fldChar w:fldCharType="separate"/>
    </w:r>
    <w:r w:rsidR="002226F5">
      <w:rPr>
        <w:rStyle w:val="PageNumber"/>
        <w:noProof/>
      </w:rPr>
      <w:t>12</w:t>
    </w:r>
    <w:r w:rsidR="00A13D65" w:rsidRPr="005F4681">
      <w:rPr>
        <w:rStyle w:val="PageNumber"/>
      </w:rPr>
      <w:fldChar w:fldCharType="end"/>
    </w:r>
    <w:r w:rsidR="00A13D65" w:rsidRPr="005F4681">
      <w:rPr>
        <w:rStyle w:val="PageNumber"/>
      </w:rPr>
      <w:tab/>
    </w:r>
    <w:r w:rsidR="00A13D65" w:rsidRPr="005F4681">
      <w:rPr>
        <w:rStyle w:val="PageNumber"/>
      </w:rPr>
      <w:fldChar w:fldCharType="begin"/>
    </w:r>
    <w:r w:rsidR="00A13D65" w:rsidRPr="005F4681">
      <w:rPr>
        <w:rStyle w:val="PageNumber"/>
      </w:rPr>
      <w:instrText xml:space="preserve"> REF OutsideFooter </w:instrText>
    </w:r>
    <w:r w:rsidR="00A13D65" w:rsidRPr="005F4681">
      <w:rPr>
        <w:rStyle w:val="PageNumber"/>
      </w:rPr>
      <w:fldChar w:fldCharType="separate"/>
    </w:r>
    <w:r w:rsidR="002226F5" w:rsidRPr="005F4681">
      <w:t>PE</w:t>
    </w:r>
    <w:r w:rsidR="002226F5" w:rsidRPr="005F4681">
      <w:rPr>
        <w:rStyle w:val="HideTWBExt"/>
        <w:noProof w:val="0"/>
      </w:rPr>
      <w:t>&lt;NoPE&gt;</w:t>
    </w:r>
    <w:r w:rsidR="002226F5">
      <w:t>641.256</w:t>
    </w:r>
    <w:r w:rsidR="002226F5" w:rsidRPr="005F4681">
      <w:rPr>
        <w:rStyle w:val="HideTWBExt"/>
        <w:noProof w:val="0"/>
      </w:rPr>
      <w:t>&lt;/NoPE&gt;&lt;Version&gt;</w:t>
    </w:r>
    <w:r w:rsidR="002226F5" w:rsidRPr="005F4681">
      <w:t>v</w:t>
    </w:r>
    <w:r w:rsidR="002226F5">
      <w:t>01-00</w:t>
    </w:r>
    <w:r w:rsidR="002226F5" w:rsidRPr="005F4681">
      <w:rPr>
        <w:rStyle w:val="HideTWBExt"/>
        <w:noProof w:val="0"/>
      </w:rPr>
      <w:t>&lt;/Version&gt;</w:t>
    </w:r>
    <w:r w:rsidR="00A13D65" w:rsidRPr="005F4681">
      <w:rPr>
        <w:rStyle w:val="PageNumber"/>
      </w:rPr>
      <w:fldChar w:fldCharType="end"/>
    </w:r>
  </w:p>
  <w:p w:rsidR="00A13D65" w:rsidRPr="005F4681" w:rsidRDefault="00A13D65">
    <w:pPr>
      <w:pStyle w:val="Footer2"/>
      <w:tabs>
        <w:tab w:val="right" w:pos="9356"/>
      </w:tabs>
    </w:pPr>
    <w:r w:rsidRPr="005F4681">
      <w:tab/>
    </w:r>
    <w:r w:rsidRPr="005F4681">
      <w:tab/>
    </w:r>
    <w:fldSimple w:instr=" DOCPROPERTY &quot;&lt;Extension&gt;&quot; ">
      <w:r w:rsidR="002226F5">
        <w:t>SL</w:t>
      </w:r>
    </w:fldSimple>
    <w:bookmarkStart w:id="3" w:name="InsideFooter2"/>
    <w:bookmarkEnd w:id="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5F4681" w:rsidRDefault="00A13D65">
    <w:pPr>
      <w:pStyle w:val="Footer"/>
    </w:pPr>
    <w:bookmarkStart w:id="4" w:name="InsideFooter"/>
    <w:r w:rsidRPr="005F4681">
      <w:rPr>
        <w:rStyle w:val="HideTWBExt"/>
        <w:noProof w:val="0"/>
      </w:rPr>
      <w:t>&lt;PathFdR&gt;</w:t>
    </w:r>
    <w:r w:rsidR="00E3677F" w:rsidRPr="00E3677F">
      <w:t>PV\1189268SL.docx</w:t>
    </w:r>
    <w:r w:rsidRPr="005F4681">
      <w:rPr>
        <w:rStyle w:val="HideTWBExt"/>
        <w:noProof w:val="0"/>
      </w:rPr>
      <w:t>&lt;/PathFdR&gt;</w:t>
    </w:r>
    <w:bookmarkEnd w:id="4"/>
    <w:r w:rsidRPr="005F4681">
      <w:tab/>
    </w:r>
    <w:r w:rsidRPr="005F4681">
      <w:tab/>
    </w:r>
    <w:bookmarkStart w:id="5" w:name="OutsideFooter"/>
    <w:r w:rsidRPr="005F4681">
      <w:t>PE</w:t>
    </w:r>
    <w:r w:rsidRPr="005F4681">
      <w:rPr>
        <w:rStyle w:val="HideTWBExt"/>
        <w:noProof w:val="0"/>
      </w:rPr>
      <w:t>&lt;NoPE&gt;</w:t>
    </w:r>
    <w:r w:rsidR="00E3677F">
      <w:t>641.256</w:t>
    </w:r>
    <w:r w:rsidRPr="005F4681">
      <w:rPr>
        <w:rStyle w:val="HideTWBExt"/>
        <w:noProof w:val="0"/>
      </w:rPr>
      <w:t>&lt;/NoPE&gt;&lt;Version&gt;</w:t>
    </w:r>
    <w:r w:rsidR="005F4681" w:rsidRPr="005F4681">
      <w:t>v</w:t>
    </w:r>
    <w:r w:rsidR="00E3677F">
      <w:t>01-00</w:t>
    </w:r>
    <w:r w:rsidRPr="005F4681">
      <w:rPr>
        <w:rStyle w:val="HideTWBExt"/>
        <w:noProof w:val="0"/>
      </w:rPr>
      <w:t>&lt;/Version&gt;</w:t>
    </w:r>
    <w:bookmarkEnd w:id="5"/>
  </w:p>
  <w:p w:rsidR="00A13D65" w:rsidRPr="005F4681" w:rsidRDefault="007B125B" w:rsidP="00F64B87">
    <w:pPr>
      <w:pStyle w:val="Footer2"/>
      <w:tabs>
        <w:tab w:val="center" w:pos="4536"/>
      </w:tabs>
    </w:pPr>
    <w:fldSimple w:instr=" DOCPROPERTY &quot;&lt;Extension&gt;&quot; ">
      <w:r w:rsidR="002226F5">
        <w:t>SL</w:t>
      </w:r>
    </w:fldSimple>
    <w:r w:rsidR="00A13D65" w:rsidRPr="005F4681">
      <w:rPr>
        <w:color w:val="C0C0C0"/>
      </w:rPr>
      <w:tab/>
    </w:r>
    <w:r w:rsidR="00E3677F">
      <w:rPr>
        <w:b w:val="0"/>
        <w:i/>
        <w:color w:val="C0C0C0"/>
        <w:sz w:val="22"/>
        <w:szCs w:val="22"/>
      </w:rPr>
      <w:t>Združena v raznolikosti</w:t>
    </w:r>
    <w:r w:rsidR="00A13D65" w:rsidRPr="005F4681">
      <w:rPr>
        <w:color w:val="C0C0C0"/>
      </w:rPr>
      <w:tab/>
    </w:r>
    <w:fldSimple w:instr=" DOCPROPERTY &quot;&lt;Extension&gt;&quot; ">
      <w:r w:rsidR="002226F5">
        <w:t>SL</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681" w:rsidRPr="005F4681" w:rsidRDefault="005F4681">
      <w:r w:rsidRPr="005F4681">
        <w:separator/>
      </w:r>
    </w:p>
  </w:footnote>
  <w:footnote w:type="continuationSeparator" w:id="0">
    <w:p w:rsidR="005F4681" w:rsidRPr="005F4681" w:rsidRDefault="005F4681">
      <w:r w:rsidRPr="005F468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77F" w:rsidRDefault="00E36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77F" w:rsidRDefault="00E36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77F" w:rsidRDefault="00E36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MainHeadings"/>
      <w:lvlText w:val="%1."/>
      <w:lvlJc w:val="left"/>
      <w:pPr>
        <w:tabs>
          <w:tab w:val="num" w:pos="720"/>
        </w:tabs>
        <w:ind w:left="720" w:hanging="720"/>
      </w:pPr>
      <w:rPr>
        <w:rFonts w:ascii="Times New Roman" w:hAnsi="Times New Roman" w:hint="default"/>
        <w:b/>
        <w:i w:val="0"/>
        <w:sz w:val="24"/>
      </w:rPr>
    </w:lvl>
    <w:lvl w:ilvl="1">
      <w:start w:val="1"/>
      <w:numFmt w:val="decimal"/>
      <w:pStyle w:val="PVXTitleofdocument"/>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7"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1"/>
  </w:num>
  <w:num w:numId="3">
    <w:abstractNumId w:val="7"/>
  </w:num>
  <w:num w:numId="4">
    <w:abstractNumId w:val="6"/>
  </w:num>
  <w:num w:numId="5">
    <w:abstractNumId w:val="1"/>
  </w:num>
  <w:num w:numId="6">
    <w:abstractNumId w:val="5"/>
  </w:num>
  <w:num w:numId="7">
    <w:abstractNumId w:val="2"/>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2"/>
  </w:num>
  <w:num w:numId="16">
    <w:abstractNumId w:val="2"/>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2"/>
  </w:num>
  <w:num w:numId="25">
    <w:abstractNumId w:val="2"/>
  </w:num>
  <w:num w:numId="26">
    <w:abstractNumId w:val="4"/>
  </w:num>
  <w:num w:numId="27">
    <w:abstractNumId w:val="3"/>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TRAN"/>
    <w:docVar w:name="LastEditedSection" w:val=" 1"/>
    <w:docVar w:name="MEETMNU" w:val=" 1"/>
    <w:docVar w:name="strDocTypeID" w:val="PVx"/>
    <w:docVar w:name="strSubDir" w:val="1189"/>
    <w:docVar w:name="TXTLANGUE" w:val="SL"/>
    <w:docVar w:name="TXTLANGUEMIN" w:val="sl"/>
    <w:docVar w:name="TXTPE" w:val="641.256"/>
    <w:docVar w:name="TXTPEorAP" w:val="PE"/>
    <w:docVar w:name="TXTROUTE" w:val="PV\1189268SL.docx"/>
    <w:docVar w:name="TXTVERSION" w:val="01-00"/>
  </w:docVars>
  <w:rsids>
    <w:rsidRoot w:val="005F4681"/>
    <w:rsid w:val="00007788"/>
    <w:rsid w:val="00021AD6"/>
    <w:rsid w:val="000265BD"/>
    <w:rsid w:val="000533F1"/>
    <w:rsid w:val="0006514D"/>
    <w:rsid w:val="0009235A"/>
    <w:rsid w:val="000952B6"/>
    <w:rsid w:val="000A769E"/>
    <w:rsid w:val="000B1C1A"/>
    <w:rsid w:val="000C46ED"/>
    <w:rsid w:val="000D5FD7"/>
    <w:rsid w:val="000E082D"/>
    <w:rsid w:val="000F0B40"/>
    <w:rsid w:val="0011399B"/>
    <w:rsid w:val="00114A86"/>
    <w:rsid w:val="00176DCC"/>
    <w:rsid w:val="001813D5"/>
    <w:rsid w:val="001857BA"/>
    <w:rsid w:val="00194506"/>
    <w:rsid w:val="001966D5"/>
    <w:rsid w:val="001C4040"/>
    <w:rsid w:val="001D14AA"/>
    <w:rsid w:val="001E20EC"/>
    <w:rsid w:val="00205BC7"/>
    <w:rsid w:val="0020777E"/>
    <w:rsid w:val="002226F5"/>
    <w:rsid w:val="00224D27"/>
    <w:rsid w:val="00225BAF"/>
    <w:rsid w:val="0022750E"/>
    <w:rsid w:val="00236A0D"/>
    <w:rsid w:val="00251D85"/>
    <w:rsid w:val="0026136B"/>
    <w:rsid w:val="00273DB4"/>
    <w:rsid w:val="002753C7"/>
    <w:rsid w:val="002D74B5"/>
    <w:rsid w:val="002D7816"/>
    <w:rsid w:val="002E083E"/>
    <w:rsid w:val="002E37A9"/>
    <w:rsid w:val="00323589"/>
    <w:rsid w:val="0033767A"/>
    <w:rsid w:val="00343EBA"/>
    <w:rsid w:val="0036013B"/>
    <w:rsid w:val="003A0A68"/>
    <w:rsid w:val="003B4372"/>
    <w:rsid w:val="003B4AEA"/>
    <w:rsid w:val="003C7A12"/>
    <w:rsid w:val="003D1CBB"/>
    <w:rsid w:val="003E0A41"/>
    <w:rsid w:val="003E0BDE"/>
    <w:rsid w:val="003E0D2D"/>
    <w:rsid w:val="003E582C"/>
    <w:rsid w:val="003F18DC"/>
    <w:rsid w:val="00405A95"/>
    <w:rsid w:val="00420694"/>
    <w:rsid w:val="0045430B"/>
    <w:rsid w:val="00472CBA"/>
    <w:rsid w:val="00472D04"/>
    <w:rsid w:val="00481807"/>
    <w:rsid w:val="00484407"/>
    <w:rsid w:val="00497850"/>
    <w:rsid w:val="004B163A"/>
    <w:rsid w:val="004D6B1E"/>
    <w:rsid w:val="004F1219"/>
    <w:rsid w:val="004F12D3"/>
    <w:rsid w:val="004F6ED0"/>
    <w:rsid w:val="004F76B3"/>
    <w:rsid w:val="00553CD4"/>
    <w:rsid w:val="00571482"/>
    <w:rsid w:val="0058064A"/>
    <w:rsid w:val="005828F0"/>
    <w:rsid w:val="005838E8"/>
    <w:rsid w:val="00596A5E"/>
    <w:rsid w:val="005970B3"/>
    <w:rsid w:val="005A28B9"/>
    <w:rsid w:val="005B7835"/>
    <w:rsid w:val="005E11B3"/>
    <w:rsid w:val="005E2DEF"/>
    <w:rsid w:val="005F4681"/>
    <w:rsid w:val="00615488"/>
    <w:rsid w:val="006275CD"/>
    <w:rsid w:val="00640211"/>
    <w:rsid w:val="006418F2"/>
    <w:rsid w:val="0064227F"/>
    <w:rsid w:val="00643758"/>
    <w:rsid w:val="00654687"/>
    <w:rsid w:val="00672690"/>
    <w:rsid w:val="00675887"/>
    <w:rsid w:val="006C1AC2"/>
    <w:rsid w:val="006C52AC"/>
    <w:rsid w:val="006D2283"/>
    <w:rsid w:val="006D3CC8"/>
    <w:rsid w:val="006E2C80"/>
    <w:rsid w:val="00704D52"/>
    <w:rsid w:val="0070508E"/>
    <w:rsid w:val="00714F25"/>
    <w:rsid w:val="007153A2"/>
    <w:rsid w:val="007309E7"/>
    <w:rsid w:val="00754C89"/>
    <w:rsid w:val="00755125"/>
    <w:rsid w:val="00763562"/>
    <w:rsid w:val="00765523"/>
    <w:rsid w:val="0076749D"/>
    <w:rsid w:val="00785E9B"/>
    <w:rsid w:val="00792939"/>
    <w:rsid w:val="00793FC2"/>
    <w:rsid w:val="007A3289"/>
    <w:rsid w:val="007B125B"/>
    <w:rsid w:val="007C674A"/>
    <w:rsid w:val="007D1D46"/>
    <w:rsid w:val="007E0B3D"/>
    <w:rsid w:val="00801684"/>
    <w:rsid w:val="00803FD1"/>
    <w:rsid w:val="00811E12"/>
    <w:rsid w:val="0082592C"/>
    <w:rsid w:val="0083601E"/>
    <w:rsid w:val="00844D91"/>
    <w:rsid w:val="008452E8"/>
    <w:rsid w:val="00872F47"/>
    <w:rsid w:val="008766C2"/>
    <w:rsid w:val="0088003A"/>
    <w:rsid w:val="0088601A"/>
    <w:rsid w:val="00891C54"/>
    <w:rsid w:val="008978D3"/>
    <w:rsid w:val="008A0730"/>
    <w:rsid w:val="008A7874"/>
    <w:rsid w:val="008B0D40"/>
    <w:rsid w:val="008C12BD"/>
    <w:rsid w:val="008C3BBA"/>
    <w:rsid w:val="008D7AD4"/>
    <w:rsid w:val="008E131C"/>
    <w:rsid w:val="008E6B98"/>
    <w:rsid w:val="008F7A17"/>
    <w:rsid w:val="00905F78"/>
    <w:rsid w:val="00926DB0"/>
    <w:rsid w:val="009515D1"/>
    <w:rsid w:val="00956466"/>
    <w:rsid w:val="00960270"/>
    <w:rsid w:val="00972263"/>
    <w:rsid w:val="0099346B"/>
    <w:rsid w:val="00994629"/>
    <w:rsid w:val="009D762D"/>
    <w:rsid w:val="009E0B27"/>
    <w:rsid w:val="009E7A82"/>
    <w:rsid w:val="00A00F95"/>
    <w:rsid w:val="00A13D65"/>
    <w:rsid w:val="00A13DDE"/>
    <w:rsid w:val="00A36A4E"/>
    <w:rsid w:val="00A44C95"/>
    <w:rsid w:val="00A6035E"/>
    <w:rsid w:val="00A81EEA"/>
    <w:rsid w:val="00A87091"/>
    <w:rsid w:val="00A91422"/>
    <w:rsid w:val="00A92F32"/>
    <w:rsid w:val="00AB0669"/>
    <w:rsid w:val="00AB7DBA"/>
    <w:rsid w:val="00AC4D9A"/>
    <w:rsid w:val="00AE1834"/>
    <w:rsid w:val="00AE36A0"/>
    <w:rsid w:val="00B01DC3"/>
    <w:rsid w:val="00B15084"/>
    <w:rsid w:val="00B501B7"/>
    <w:rsid w:val="00B516E5"/>
    <w:rsid w:val="00B51AD5"/>
    <w:rsid w:val="00BA4044"/>
    <w:rsid w:val="00BA464F"/>
    <w:rsid w:val="00BC7215"/>
    <w:rsid w:val="00BD3F38"/>
    <w:rsid w:val="00BF54D6"/>
    <w:rsid w:val="00C13E92"/>
    <w:rsid w:val="00C346F1"/>
    <w:rsid w:val="00C36FC4"/>
    <w:rsid w:val="00C634EF"/>
    <w:rsid w:val="00C63594"/>
    <w:rsid w:val="00C64625"/>
    <w:rsid w:val="00C701DE"/>
    <w:rsid w:val="00C76C40"/>
    <w:rsid w:val="00CA53ED"/>
    <w:rsid w:val="00CB623B"/>
    <w:rsid w:val="00CC6E1E"/>
    <w:rsid w:val="00CD01A6"/>
    <w:rsid w:val="00CE29F4"/>
    <w:rsid w:val="00CE5AEB"/>
    <w:rsid w:val="00CF45C4"/>
    <w:rsid w:val="00CF78F5"/>
    <w:rsid w:val="00D06823"/>
    <w:rsid w:val="00D11A34"/>
    <w:rsid w:val="00D329C8"/>
    <w:rsid w:val="00D342CE"/>
    <w:rsid w:val="00D374CC"/>
    <w:rsid w:val="00D45997"/>
    <w:rsid w:val="00D6668F"/>
    <w:rsid w:val="00DB2330"/>
    <w:rsid w:val="00DB5CC6"/>
    <w:rsid w:val="00DC061F"/>
    <w:rsid w:val="00DC629C"/>
    <w:rsid w:val="00DC63A9"/>
    <w:rsid w:val="00DD64B7"/>
    <w:rsid w:val="00DE1892"/>
    <w:rsid w:val="00DF0DC8"/>
    <w:rsid w:val="00E14108"/>
    <w:rsid w:val="00E17EDA"/>
    <w:rsid w:val="00E21182"/>
    <w:rsid w:val="00E352CD"/>
    <w:rsid w:val="00E3677F"/>
    <w:rsid w:val="00E413A9"/>
    <w:rsid w:val="00E6537C"/>
    <w:rsid w:val="00E85748"/>
    <w:rsid w:val="00E92D38"/>
    <w:rsid w:val="00EA0B23"/>
    <w:rsid w:val="00EA74BF"/>
    <w:rsid w:val="00EA7E10"/>
    <w:rsid w:val="00EB4FBD"/>
    <w:rsid w:val="00EE0704"/>
    <w:rsid w:val="00EE1928"/>
    <w:rsid w:val="00EE3F96"/>
    <w:rsid w:val="00EF2B19"/>
    <w:rsid w:val="00F24FAF"/>
    <w:rsid w:val="00F262FB"/>
    <w:rsid w:val="00F31226"/>
    <w:rsid w:val="00F36557"/>
    <w:rsid w:val="00F5491E"/>
    <w:rsid w:val="00F60A98"/>
    <w:rsid w:val="00F64B87"/>
    <w:rsid w:val="00F84353"/>
    <w:rsid w:val="00F87059"/>
    <w:rsid w:val="00F909BF"/>
    <w:rsid w:val="00F939D2"/>
    <w:rsid w:val="00F97A4F"/>
    <w:rsid w:val="00FA6AF5"/>
    <w:rsid w:val="00FB09D1"/>
    <w:rsid w:val="00FB3DF0"/>
    <w:rsid w:val="00FC1B11"/>
    <w:rsid w:val="00FD183B"/>
    <w:rsid w:val="00FF04B4"/>
    <w:rsid w:val="00FF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47A6A6B-B5C9-4635-B38B-918454F2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numPr>
        <w:ilvl w:val="2"/>
        <w:numId w:val="17"/>
      </w:numPr>
      <w:spacing w:before="240" w:after="60"/>
      <w:outlineLvl w:val="2"/>
    </w:pPr>
    <w:rPr>
      <w:rFonts w:ascii="Arial" w:hAnsi="Arial"/>
    </w:rPr>
  </w:style>
  <w:style w:type="paragraph" w:styleId="Heading4">
    <w:name w:val="heading 4"/>
    <w:basedOn w:val="Normal"/>
    <w:next w:val="Normal"/>
    <w:qFormat/>
    <w:pPr>
      <w:keepNext/>
      <w:numPr>
        <w:ilvl w:val="3"/>
        <w:numId w:val="18"/>
      </w:numPr>
      <w:spacing w:before="240" w:after="60"/>
      <w:outlineLvl w:val="3"/>
    </w:pPr>
    <w:rPr>
      <w:rFonts w:ascii="Arial" w:hAnsi="Arial"/>
      <w:b/>
    </w:rPr>
  </w:style>
  <w:style w:type="paragraph" w:styleId="Heading5">
    <w:name w:val="heading 5"/>
    <w:basedOn w:val="Normal"/>
    <w:next w:val="Normal"/>
    <w:qFormat/>
    <w:pPr>
      <w:numPr>
        <w:ilvl w:val="4"/>
        <w:numId w:val="19"/>
      </w:numPr>
      <w:spacing w:before="240" w:after="60"/>
      <w:outlineLvl w:val="4"/>
    </w:pPr>
    <w:rPr>
      <w:sz w:val="22"/>
    </w:rPr>
  </w:style>
  <w:style w:type="paragraph" w:styleId="Heading6">
    <w:name w:val="heading 6"/>
    <w:basedOn w:val="Normal"/>
    <w:next w:val="Normal"/>
    <w:qFormat/>
    <w:pPr>
      <w:numPr>
        <w:ilvl w:val="5"/>
        <w:numId w:val="20"/>
      </w:numPr>
      <w:spacing w:before="240" w:after="60"/>
      <w:outlineLvl w:val="5"/>
    </w:pPr>
    <w:rPr>
      <w:i/>
      <w:sz w:val="22"/>
    </w:rPr>
  </w:style>
  <w:style w:type="paragraph" w:styleId="Heading7">
    <w:name w:val="heading 7"/>
    <w:basedOn w:val="Normal"/>
    <w:next w:val="Normal"/>
    <w:qFormat/>
    <w:pPr>
      <w:numPr>
        <w:ilvl w:val="6"/>
        <w:numId w:val="21"/>
      </w:numPr>
      <w:spacing w:before="240" w:after="60"/>
      <w:outlineLvl w:val="6"/>
    </w:pPr>
    <w:rPr>
      <w:rFonts w:ascii="Arial" w:hAnsi="Arial"/>
      <w:sz w:val="20"/>
    </w:rPr>
  </w:style>
  <w:style w:type="paragraph" w:styleId="Heading8">
    <w:name w:val="heading 8"/>
    <w:basedOn w:val="Normal"/>
    <w:next w:val="Normal"/>
    <w:qFormat/>
    <w:pPr>
      <w:numPr>
        <w:ilvl w:val="7"/>
        <w:numId w:val="22"/>
      </w:numPr>
      <w:spacing w:before="240" w:after="60"/>
      <w:outlineLvl w:val="7"/>
    </w:pPr>
    <w:rPr>
      <w:rFonts w:ascii="Arial" w:hAnsi="Arial"/>
      <w:i/>
      <w:sz w:val="20"/>
    </w:rPr>
  </w:style>
  <w:style w:type="paragraph" w:styleId="Heading9">
    <w:name w:val="heading 9"/>
    <w:basedOn w:val="Normal"/>
    <w:next w:val="Normal"/>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4winProtDocEPHidden">
    <w:name w:val="tr4winProtDocEPHidden"/>
    <w:rPr>
      <w:noProof/>
      <w:vanish/>
    </w:rPr>
  </w:style>
  <w:style w:type="paragraph" w:customStyle="1" w:styleId="PVXAppointmentHeading1">
    <w:name w:val="PVX Appointment Heading1"/>
    <w:basedOn w:val="Normal"/>
    <w:next w:val="NormalIndent"/>
    <w:pPr>
      <w:tabs>
        <w:tab w:val="num" w:pos="720"/>
      </w:tabs>
      <w:spacing w:before="240"/>
      <w:ind w:left="720" w:hanging="720"/>
    </w:pPr>
  </w:style>
  <w:style w:type="paragraph" w:styleId="NormalIndent">
    <w:name w:val="Normal Indent"/>
    <w:basedOn w:val="Normal"/>
    <w:pPr>
      <w:ind w:left="720"/>
    </w:pPr>
  </w:style>
  <w:style w:type="paragraph" w:customStyle="1" w:styleId="PVXMainHeadings">
    <w:name w:val="PVX Main Headings"/>
    <w:basedOn w:val="Normal"/>
    <w:next w:val="NormalIndent"/>
    <w:pPr>
      <w:keepNext/>
      <w:widowControl/>
      <w:numPr>
        <w:numId w:val="27"/>
      </w:numPr>
      <w:tabs>
        <w:tab w:val="right" w:pos="9072"/>
      </w:tabs>
      <w:spacing w:before="240" w:after="240"/>
    </w:pPr>
    <w:rPr>
      <w:b/>
    </w:rPr>
  </w:style>
  <w:style w:type="paragraph" w:customStyle="1" w:styleId="PVXchairmansannouncement">
    <w:name w:val="PVX chairman's announcement"/>
    <w:basedOn w:val="NormalIndent"/>
    <w:next w:val="Normal"/>
    <w:pPr>
      <w:widowControl/>
      <w:spacing w:after="240"/>
    </w:pPr>
    <w:rPr>
      <w:b/>
      <w:i/>
    </w:rPr>
  </w:style>
  <w:style w:type="paragraph" w:customStyle="1" w:styleId="PVXConsiderationitem112b">
    <w:name w:val="PVX Consideration item1 12b"/>
    <w:basedOn w:val="PVXConsiderationitem112pt"/>
    <w:pPr>
      <w:spacing w:after="0"/>
    </w:pPr>
  </w:style>
  <w:style w:type="paragraph" w:customStyle="1" w:styleId="PVXConsiderationitem112pt">
    <w:name w:val="PVX Consideration item1 12pt"/>
    <w:basedOn w:val="NormalIndent"/>
    <w:next w:val="Normal"/>
    <w:pPr>
      <w:tabs>
        <w:tab w:val="left" w:pos="2155"/>
      </w:tabs>
      <w:spacing w:before="240" w:after="240"/>
    </w:pPr>
    <w:rPr>
      <w:b/>
      <w:i/>
    </w:rPr>
  </w:style>
  <w:style w:type="paragraph" w:customStyle="1" w:styleId="PVXTitleofdocument">
    <w:name w:val="PVX Title of document"/>
    <w:basedOn w:val="Normal"/>
    <w:next w:val="NormalIndent"/>
    <w:pPr>
      <w:widowControl/>
      <w:numPr>
        <w:ilvl w:val="1"/>
        <w:numId w:val="27"/>
      </w:numPr>
      <w:tabs>
        <w:tab w:val="left" w:pos="0"/>
        <w:tab w:val="right" w:pos="9072"/>
      </w:tabs>
      <w:spacing w:before="240" w:after="240"/>
      <w:jc w:val="both"/>
    </w:pPr>
    <w:rPr>
      <w:b/>
    </w:rPr>
  </w:style>
  <w:style w:type="character" w:customStyle="1" w:styleId="HideTWBExt">
    <w:name w:val="HideTWBExt"/>
    <w:rPr>
      <w:rFonts w:ascii="Arial" w:hAnsi="Arial"/>
      <w:noProof/>
      <w:vanish/>
      <w:color w:val="000080"/>
      <w:sz w:val="20"/>
    </w:rPr>
  </w:style>
  <w:style w:type="paragraph" w:styleId="Footer">
    <w:name w:val="footer"/>
    <w:basedOn w:val="Normal"/>
    <w:rsid w:val="00D329C8"/>
    <w:pPr>
      <w:tabs>
        <w:tab w:val="center" w:pos="4536"/>
        <w:tab w:val="right" w:pos="9072"/>
      </w:tabs>
      <w:spacing w:after="240"/>
    </w:pPr>
    <w:rPr>
      <w:snapToGrid/>
      <w:sz w:val="22"/>
    </w:rPr>
  </w:style>
  <w:style w:type="paragraph" w:customStyle="1" w:styleId="PVXApprovalofminutes12b">
    <w:name w:val="PVX Approval of minutes 12b"/>
    <w:basedOn w:val="PVXApprovalofminutes"/>
    <w:pPr>
      <w:spacing w:before="240"/>
    </w:pPr>
  </w:style>
  <w:style w:type="paragraph" w:customStyle="1" w:styleId="PVXApprovalofminutes">
    <w:name w:val="PVX Approval of minutes"/>
    <w:basedOn w:val="NormalIndent"/>
    <w:pPr>
      <w:tabs>
        <w:tab w:val="left" w:pos="720"/>
        <w:tab w:val="right" w:pos="9072"/>
      </w:tabs>
    </w:pPr>
  </w:style>
  <w:style w:type="paragraph" w:customStyle="1" w:styleId="Priodelgislative">
    <w:name w:val="Période législative"/>
    <w:basedOn w:val="Normal"/>
    <w:next w:val="Normal"/>
    <w:pPr>
      <w:jc w:val="center"/>
    </w:pPr>
    <w:rPr>
      <w:i/>
      <w:sz w:val="28"/>
    </w:rPr>
  </w:style>
  <w:style w:type="paragraph" w:customStyle="1" w:styleId="NormalBoldUnderline">
    <w:name w:val="Normal Bold Underline"/>
    <w:basedOn w:val="Normal"/>
    <w:next w:val="Normal"/>
    <w:rPr>
      <w:b/>
      <w:u w:val="single"/>
    </w:rPr>
  </w:style>
  <w:style w:type="paragraph" w:customStyle="1" w:styleId="PVXDocumentNumber">
    <w:name w:val="PVX Document Number"/>
    <w:basedOn w:val="Normal"/>
    <w:next w:val="PVXMinutes"/>
    <w:rsid w:val="00273DB4"/>
    <w:pPr>
      <w:spacing w:after="600"/>
      <w:jc w:val="right"/>
    </w:pPr>
    <w:rPr>
      <w:b/>
    </w:rPr>
  </w:style>
  <w:style w:type="paragraph" w:customStyle="1" w:styleId="PVXMinutes">
    <w:name w:val="PVX Minutes"/>
    <w:basedOn w:val="Normal"/>
    <w:next w:val="PVXMeetingDate"/>
    <w:pPr>
      <w:jc w:val="center"/>
    </w:pPr>
    <w:rPr>
      <w:b/>
    </w:rPr>
  </w:style>
  <w:style w:type="paragraph" w:customStyle="1" w:styleId="PVXMeetingDate">
    <w:name w:val="PVX Meeting Date"/>
    <w:basedOn w:val="Normal"/>
    <w:next w:val="PVXMeetingPlace"/>
    <w:pPr>
      <w:jc w:val="center"/>
    </w:pPr>
  </w:style>
  <w:style w:type="paragraph" w:customStyle="1" w:styleId="PVXMeetingPlace">
    <w:name w:val="PVX Meeting Place"/>
    <w:basedOn w:val="Normal"/>
    <w:next w:val="PVXMeetingIntro"/>
    <w:pPr>
      <w:spacing w:after="600"/>
      <w:jc w:val="center"/>
    </w:pPr>
  </w:style>
  <w:style w:type="paragraph" w:customStyle="1" w:styleId="PVXMeetingIntro">
    <w:name w:val="PVX Meeting Intro"/>
    <w:basedOn w:val="Normal"/>
    <w:next w:val="Normal"/>
    <w:pPr>
      <w:tabs>
        <w:tab w:val="left" w:pos="0"/>
        <w:tab w:val="left" w:pos="720"/>
        <w:tab w:val="right" w:pos="9072"/>
      </w:tabs>
      <w:jc w:val="both"/>
    </w:pPr>
  </w:style>
  <w:style w:type="paragraph" w:customStyle="1" w:styleId="pvx">
    <w:name w:val="pvx"/>
    <w:basedOn w:val="Normal"/>
    <w:pPr>
      <w:ind w:left="720" w:hanging="720"/>
    </w:pPr>
    <w:rPr>
      <w:b/>
    </w:rPr>
  </w:style>
  <w:style w:type="paragraph" w:styleId="Header">
    <w:name w:val="header"/>
    <w:basedOn w:val="Normal"/>
    <w:pPr>
      <w:tabs>
        <w:tab w:val="center" w:pos="4153"/>
        <w:tab w:val="right" w:pos="8306"/>
      </w:tabs>
    </w:pPr>
  </w:style>
  <w:style w:type="paragraph" w:styleId="FootnoteText">
    <w:name w:val="footnote text"/>
    <w:basedOn w:val="Normal"/>
    <w:semiHidden/>
    <w:rPr>
      <w:sz w:val="20"/>
    </w:rPr>
  </w:style>
  <w:style w:type="paragraph" w:customStyle="1" w:styleId="Normal8">
    <w:name w:val="Normal8"/>
    <w:basedOn w:val="Normal"/>
    <w:pPr>
      <w:widowControl/>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pPr>
    <w:rPr>
      <w:sz w:val="16"/>
    </w:rPr>
  </w:style>
  <w:style w:type="character" w:styleId="PageNumber">
    <w:name w:val="page number"/>
    <w:basedOn w:val="DefaultParagraphFont"/>
  </w:style>
  <w:style w:type="paragraph" w:customStyle="1" w:styleId="Footer2">
    <w:name w:val="Footer2"/>
    <w:basedOn w:val="Normal"/>
    <w:pPr>
      <w:widowControl/>
      <w:tabs>
        <w:tab w:val="right" w:pos="9921"/>
      </w:tabs>
      <w:spacing w:after="240"/>
      <w:ind w:left="-850" w:right="-850"/>
    </w:pPr>
    <w:rPr>
      <w:rFonts w:ascii="Arial" w:hAnsi="Arial" w:cs="Arial"/>
      <w:b/>
      <w:snapToGrid/>
      <w:sz w:val="48"/>
    </w:rPr>
  </w:style>
  <w:style w:type="paragraph" w:customStyle="1" w:styleId="CenteredParagraph">
    <w:name w:val="Centered Paragraph"/>
    <w:basedOn w:val="Normal"/>
    <w:pPr>
      <w:widowControl/>
      <w:tabs>
        <w:tab w:val="left" w:pos="0"/>
        <w:tab w:val="left" w:pos="720"/>
        <w:tab w:val="left" w:pos="2154"/>
        <w:tab w:val="left" w:pos="2880"/>
        <w:tab w:val="right" w:pos="9072"/>
      </w:tabs>
      <w:jc w:val="center"/>
    </w:p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64B87"/>
    <w:pPr>
      <w:jc w:val="center"/>
    </w:pPr>
    <w:rPr>
      <w:rFonts w:ascii="Arial" w:hAnsi="Arial" w:cs="Arial"/>
      <w:i/>
      <w:snapToGrid/>
      <w:sz w:val="22"/>
      <w:szCs w:val="22"/>
      <w:lang w:eastAsia="en-GB"/>
    </w:rPr>
  </w:style>
  <w:style w:type="paragraph" w:customStyle="1" w:styleId="n">
    <w:name w:val="n"/>
    <w:basedOn w:val="Normal"/>
  </w:style>
  <w:style w:type="paragraph" w:styleId="PlainText">
    <w:name w:val="Plain Text"/>
    <w:basedOn w:val="Normal"/>
    <w:pPr>
      <w:widowControl/>
    </w:pPr>
    <w:rPr>
      <w:rFonts w:ascii="Courier New" w:hAnsi="Courier New"/>
      <w:snapToGrid/>
      <w:sz w:val="20"/>
    </w:rPr>
  </w:style>
  <w:style w:type="paragraph" w:customStyle="1" w:styleId="PVXAppointmentHeader">
    <w:name w:val="PVX Appointment Header"/>
    <w:basedOn w:val="Normal"/>
    <w:pPr>
      <w:spacing w:before="240"/>
    </w:pPr>
    <w:rPr>
      <w:b/>
    </w:rPr>
  </w:style>
  <w:style w:type="paragraph" w:customStyle="1" w:styleId="PVXAppointmentMainHeader">
    <w:name w:val="PVX Appointment Main Header"/>
    <w:basedOn w:val="Normal"/>
    <w:pPr>
      <w:spacing w:before="480" w:after="240"/>
      <w:jc w:val="center"/>
    </w:pPr>
    <w:rPr>
      <w:b/>
    </w:rPr>
  </w:style>
  <w:style w:type="paragraph" w:customStyle="1" w:styleId="PVXAppointmentNormalIndent">
    <w:name w:val="PVX Appointment Normal Indent"/>
    <w:basedOn w:val="Normal"/>
    <w:pPr>
      <w:tabs>
        <w:tab w:val="left" w:pos="2268"/>
      </w:tabs>
      <w:ind w:left="2268" w:hanging="1548"/>
    </w:pPr>
  </w:style>
  <w:style w:type="paragraph" w:customStyle="1" w:styleId="PVXAppointmentNormalIndent12b">
    <w:name w:val="PVX Appointment Normal Indent 12b"/>
    <w:basedOn w:val="PVXAppointmentNormalIndent"/>
    <w:next w:val="NormalIndent"/>
    <w:pPr>
      <w:spacing w:before="240"/>
    </w:pPr>
  </w:style>
  <w:style w:type="paragraph" w:customStyle="1" w:styleId="PVXCenteredParagraph12ptafter">
    <w:name w:val="PVX Centered Paragraph 12pt after"/>
    <w:basedOn w:val="CenteredParagraph"/>
    <w:pPr>
      <w:spacing w:after="240"/>
    </w:pPr>
  </w:style>
  <w:style w:type="paragraph" w:customStyle="1" w:styleId="PVXCenteredParagraph12ptbefore">
    <w:name w:val="PVX Centered Paragraph 12pt before"/>
    <w:basedOn w:val="CenteredParagraph"/>
    <w:pPr>
      <w:spacing w:before="240"/>
    </w:pPr>
  </w:style>
  <w:style w:type="paragraph" w:customStyle="1" w:styleId="NormalIndent12a">
    <w:name w:val="Normal Indent 12a"/>
    <w:basedOn w:val="NormalIndent"/>
    <w:pPr>
      <w:spacing w:after="240"/>
    </w:pPr>
  </w:style>
  <w:style w:type="paragraph" w:customStyle="1" w:styleId="PVXConsiderationAmendmentsitem1">
    <w:name w:val="PVX Consideration Amendments item 1"/>
    <w:basedOn w:val="Normal"/>
    <w:next w:val="PVXConsiderationAmendmentsnormal"/>
    <w:pPr>
      <w:tabs>
        <w:tab w:val="left" w:pos="4111"/>
      </w:tabs>
      <w:spacing w:before="240"/>
      <w:ind w:left="4122" w:hanging="3402"/>
    </w:pPr>
  </w:style>
  <w:style w:type="paragraph" w:customStyle="1" w:styleId="PVXConsiderationAmendmentsnormal">
    <w:name w:val="PVX Consideration Amendments normal"/>
    <w:basedOn w:val="Normal"/>
    <w:pPr>
      <w:tabs>
        <w:tab w:val="left" w:pos="3544"/>
      </w:tabs>
      <w:ind w:left="3544"/>
    </w:pPr>
  </w:style>
  <w:style w:type="paragraph" w:customStyle="1" w:styleId="PVXDecisionNormalIndent">
    <w:name w:val="PVX Decision Normal Indent"/>
    <w:basedOn w:val="Normal"/>
    <w:pPr>
      <w:ind w:left="2155"/>
    </w:pPr>
  </w:style>
  <w:style w:type="paragraph" w:customStyle="1" w:styleId="Justification">
    <w:name w:val="Justification"/>
    <w:basedOn w:val="Normal"/>
    <w:pPr>
      <w:spacing w:after="240"/>
    </w:pPr>
    <w:rPr>
      <w:i/>
      <w:snapToGrid/>
    </w:rPr>
  </w:style>
  <w:style w:type="paragraph" w:customStyle="1" w:styleId="FooterLo">
    <w:name w:val="FooterLo"/>
    <w:basedOn w:val="Footer"/>
    <w:next w:val="Footer2"/>
    <w:pPr>
      <w:spacing w:after="120"/>
      <w:jc w:val="right"/>
    </w:p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vanish/>
      <w:color w:val="808080"/>
    </w:rPr>
  </w:style>
  <w:style w:type="paragraph" w:customStyle="1" w:styleId="PVXReferencenumbers">
    <w:name w:val="PVX Reference numbers"/>
    <w:basedOn w:val="NormalIndent"/>
    <w:next w:val="NormalIndent"/>
    <w:pPr>
      <w:tabs>
        <w:tab w:val="left" w:pos="720"/>
        <w:tab w:val="right" w:pos="9072"/>
      </w:tabs>
    </w:pPr>
  </w:style>
  <w:style w:type="paragraph" w:customStyle="1" w:styleId="NormalIndent12b">
    <w:name w:val="Normal Indent 12b"/>
    <w:basedOn w:val="NormalIndent"/>
    <w:next w:val="NormalIndent"/>
    <w:pPr>
      <w:spacing w:before="240"/>
    </w:pPr>
  </w:style>
  <w:style w:type="paragraph" w:customStyle="1" w:styleId="Normal36pt">
    <w:name w:val="Normal 36pt"/>
    <w:basedOn w:val="Normal"/>
    <w:next w:val="Normal"/>
    <w:pPr>
      <w:spacing w:before="720" w:after="480"/>
    </w:pPr>
  </w:style>
  <w:style w:type="paragraph" w:customStyle="1" w:styleId="PVXMainHeadingspositions">
    <w:name w:val="PVX Main Headings positions"/>
    <w:basedOn w:val="PVXMainHeadings"/>
    <w:pPr>
      <w:spacing w:after="0"/>
    </w:pPr>
  </w:style>
  <w:style w:type="paragraph" w:customStyle="1" w:styleId="NormalBold">
    <w:name w:val="Normal Bold"/>
    <w:basedOn w:val="Normal"/>
    <w:rPr>
      <w:b/>
    </w:rPr>
  </w:style>
  <w:style w:type="paragraph" w:customStyle="1" w:styleId="LineTop">
    <w:name w:val="LineTop"/>
    <w:basedOn w:val="Normal"/>
    <w:next w:val="ZCommittee"/>
    <w:rsid w:val="00F64B87"/>
    <w:pPr>
      <w:pBdr>
        <w:top w:val="single" w:sz="4" w:space="1" w:color="auto"/>
      </w:pBdr>
      <w:jc w:val="center"/>
    </w:pPr>
    <w:rPr>
      <w:rFonts w:ascii="Arial" w:hAnsi="Arial"/>
      <w:snapToGrid/>
      <w:sz w:val="16"/>
      <w:szCs w:val="16"/>
      <w:lang w:eastAsia="en-GB"/>
    </w:rPr>
  </w:style>
  <w:style w:type="paragraph" w:customStyle="1" w:styleId="LineBottom">
    <w:name w:val="LineBottom"/>
    <w:basedOn w:val="Normal"/>
    <w:next w:val="Normal"/>
    <w:rsid w:val="00F64B87"/>
    <w:pPr>
      <w:pBdr>
        <w:bottom w:val="single" w:sz="4" w:space="1" w:color="auto"/>
      </w:pBdr>
      <w:spacing w:after="600"/>
      <w:jc w:val="center"/>
    </w:pPr>
    <w:rPr>
      <w:rFonts w:ascii="Arial" w:hAnsi="Arial"/>
      <w:snapToGrid/>
      <w:sz w:val="16"/>
      <w:szCs w:val="16"/>
      <w:lang w:eastAsia="en-GB"/>
    </w:rPr>
  </w:style>
  <w:style w:type="paragraph" w:customStyle="1" w:styleId="Normal12">
    <w:name w:val="Normal12"/>
    <w:basedOn w:val="Normal"/>
    <w:qFormat/>
    <w:rsid w:val="008D7AD4"/>
    <w:pPr>
      <w:spacing w:after="240"/>
    </w:pPr>
  </w:style>
  <w:style w:type="paragraph" w:styleId="TOC1">
    <w:name w:val="toc 1"/>
    <w:basedOn w:val="Normal"/>
    <w:next w:val="Normal"/>
    <w:autoRedefine/>
    <w:uiPriority w:val="39"/>
    <w:rsid w:val="008D7AD4"/>
  </w:style>
  <w:style w:type="paragraph" w:customStyle="1" w:styleId="RollCallTitle">
    <w:name w:val="RollCallTitle"/>
    <w:basedOn w:val="Normal12"/>
    <w:qFormat/>
    <w:rsid w:val="00704D52"/>
  </w:style>
  <w:style w:type="character" w:styleId="Hyperlink">
    <w:name w:val="Hyperlink"/>
    <w:uiPriority w:val="99"/>
    <w:unhideWhenUsed/>
    <w:rsid w:val="00E21182"/>
    <w:rPr>
      <w:color w:val="0000FF"/>
      <w:u w:val="single"/>
    </w:r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styleId="TOC2">
    <w:name w:val="toc 2"/>
    <w:basedOn w:val="Normal"/>
    <w:next w:val="Normal"/>
    <w:autoRedefine/>
    <w:uiPriority w:val="39"/>
    <w:rsid w:val="00A00F95"/>
    <w:pPr>
      <w:tabs>
        <w:tab w:val="right" w:leader="dot" w:pos="9061"/>
      </w:tabs>
      <w:ind w:left="426"/>
    </w:pPr>
  </w:style>
  <w:style w:type="paragraph" w:customStyle="1" w:styleId="NormalTabs">
    <w:name w:val="Norma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color w:val="000000"/>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asic\AppData\Local\Temp\PV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C0552-7E9F-4BB3-A3EE-84149F4B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Template>
  <TotalTime>0</TotalTime>
  <Pages>12</Pages>
  <Words>1166</Words>
  <Characters>18331</Characters>
  <Application>Microsoft Office Word</Application>
  <DocSecurity>0</DocSecurity>
  <Lines>470</Lines>
  <Paragraphs>282</Paragraphs>
  <ScaleCrop>false</ScaleCrop>
  <HeadingPairs>
    <vt:vector size="2" baseType="variant">
      <vt:variant>
        <vt:lpstr>Title</vt:lpstr>
      </vt:variant>
      <vt:variant>
        <vt:i4>1</vt:i4>
      </vt:variant>
    </vt:vector>
  </HeadingPairs>
  <TitlesOfParts>
    <vt:vector size="1" baseType="lpstr">
      <vt:lpstr>PVx</vt:lpstr>
    </vt:vector>
  </TitlesOfParts>
  <Company>European Parliament</Company>
  <LinksUpToDate>false</LinksUpToDate>
  <CharactersWithSpaces>19215</CharactersWithSpaces>
  <SharedDoc>false</SharedDoc>
  <HLinks>
    <vt:vector size="12" baseType="variant">
      <vt:variant>
        <vt:i4>1900593</vt:i4>
      </vt:variant>
      <vt:variant>
        <vt:i4>8</vt:i4>
      </vt:variant>
      <vt:variant>
        <vt:i4>0</vt:i4>
      </vt:variant>
      <vt:variant>
        <vt:i4>5</vt:i4>
      </vt:variant>
      <vt:variant>
        <vt:lpwstr/>
      </vt:variant>
      <vt:variant>
        <vt:lpwstr>_Toc413426496</vt:lpwstr>
      </vt:variant>
      <vt:variant>
        <vt:i4>1900593</vt:i4>
      </vt:variant>
      <vt:variant>
        <vt:i4>2</vt:i4>
      </vt:variant>
      <vt:variant>
        <vt:i4>0</vt:i4>
      </vt:variant>
      <vt:variant>
        <vt:i4>5</vt:i4>
      </vt:variant>
      <vt:variant>
        <vt:lpwstr/>
      </vt:variant>
      <vt:variant>
        <vt:lpwstr>_Toc413426495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VASIC Sanja</dc:creator>
  <cp:keywords/>
  <cp:lastModifiedBy>GROSELJ Tadej</cp:lastModifiedBy>
  <cp:revision>2</cp:revision>
  <cp:lastPrinted>2009-06-18T13:43:00Z</cp:lastPrinted>
  <dcterms:created xsi:type="dcterms:W3CDTF">2019-10-17T13:21:00Z</dcterms:created>
  <dcterms:modified xsi:type="dcterms:W3CDTF">2019-10-17T13:21:00Z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9.8.0 Build [20191010]</vt:lpwstr>
  </property>
  <property fmtid="{D5CDD505-2E9C-101B-9397-08002B2CF9AE}" pid="4" name="&lt;FdR&gt;">
    <vt:lpwstr>1189268</vt:lpwstr>
  </property>
  <property fmtid="{D5CDD505-2E9C-101B-9397-08002B2CF9AE}" pid="5" name="&lt;Type&gt;">
    <vt:lpwstr>PV</vt:lpwstr>
  </property>
  <property fmtid="{D5CDD505-2E9C-101B-9397-08002B2CF9AE}" pid="6" name="&lt;ModelCod&gt;">
    <vt:lpwstr>\\eiciLUXpr1\pdocep$\DocEP\DOCS\General\PV\PVx.dot(01/07/2019 14:50:39)</vt:lpwstr>
  </property>
  <property fmtid="{D5CDD505-2E9C-101B-9397-08002B2CF9AE}" pid="7" name="&lt;ModelTra&gt;">
    <vt:lpwstr>\\eiciLUXpr1\pdocep$\DocEP\TRANSFIL\SL\PVx.SL(01/07/2019 14:50:34)</vt:lpwstr>
  </property>
  <property fmtid="{D5CDD505-2E9C-101B-9397-08002B2CF9AE}" pid="8" name="&lt;Model&gt;">
    <vt:lpwstr>PVx</vt:lpwstr>
  </property>
  <property fmtid="{D5CDD505-2E9C-101B-9397-08002B2CF9AE}" pid="9" name="FooterPath">
    <vt:lpwstr>PV\1189268SL.docx</vt:lpwstr>
  </property>
  <property fmtid="{D5CDD505-2E9C-101B-9397-08002B2CF9AE}" pid="10" name="PE number">
    <vt:lpwstr>641.256</vt:lpwstr>
  </property>
  <property fmtid="{D5CDD505-2E9C-101B-9397-08002B2CF9AE}" pid="11" name="Bookout">
    <vt:lpwstr>OK - 2019/10/17 15:21</vt:lpwstr>
  </property>
  <property fmtid="{D5CDD505-2E9C-101B-9397-08002B2CF9AE}" pid="12" name="SDLStudio">
    <vt:lpwstr/>
  </property>
  <property fmtid="{D5CDD505-2E9C-101B-9397-08002B2CF9AE}" pid="13" name="&lt;Extension&gt;">
    <vt:lpwstr>SL</vt:lpwstr>
  </property>
  <property fmtid="{D5CDD505-2E9C-101B-9397-08002B2CF9AE}" pid="14" name="SubscribeElise">
    <vt:lpwstr/>
  </property>
</Properties>
</file>