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244A4C" w:rsidP="00E46487">
      <w:pPr>
        <w:spacing w:line="480" w:lineRule="auto"/>
        <w:jc w:val="both"/>
        <w:rPr>
          <w:sz w:val="28"/>
          <w:szCs w:val="28"/>
          <w:lang w:val="en-GB"/>
        </w:rPr>
      </w:pPr>
      <w:r w:rsidRPr="00E46487" w:rsidR="00F6793D">
        <w:rPr>
          <w:b/>
          <w:sz w:val="28"/>
          <w:szCs w:val="28"/>
          <w:lang w:val="en-GB"/>
        </w:rPr>
        <w:t>Jonathan Hill,</w:t>
      </w:r>
      <w:r w:rsidRPr="00E46487" w:rsidR="00F6793D">
        <w:rPr>
          <w:sz w:val="28"/>
          <w:szCs w:val="28"/>
          <w:lang w:val="en-GB"/>
        </w:rPr>
        <w:t xml:space="preserve"> </w:t>
      </w:r>
      <w:r w:rsidRPr="00E46487" w:rsidR="00F6793D">
        <w:rPr>
          <w:i/>
          <w:sz w:val="28"/>
          <w:szCs w:val="28"/>
          <w:lang w:val="en-GB"/>
        </w:rPr>
        <w:t>Member of the Commission</w:t>
      </w:r>
      <w:r w:rsidRPr="00E46487" w:rsidR="00F6793D">
        <w:rPr>
          <w:b/>
          <w:sz w:val="28"/>
          <w:szCs w:val="28"/>
          <w:lang w:val="en-GB"/>
        </w:rPr>
        <w:t>.</w:t>
      </w:r>
      <w:r w:rsidRPr="00E46487" w:rsidR="00F6793D">
        <w:rPr>
          <w:sz w:val="28"/>
          <w:szCs w:val="28"/>
          <w:lang w:val="en-GB"/>
        </w:rPr>
        <w:t xml:space="preserve"> </w:t>
      </w:r>
      <w:r w:rsidRPr="00E46487" w:rsidR="00F6793D">
        <w:rPr>
          <w:rFonts w:cs="Calibri"/>
          <w:sz w:val="28"/>
          <w:szCs w:val="28"/>
        </w:rPr>
        <w:t>–</w:t>
      </w:r>
      <w:r w:rsidRPr="00E46487" w:rsidR="00E46487">
        <w:rPr>
          <w:sz w:val="28"/>
          <w:szCs w:val="28"/>
          <w:lang w:val="en-GB"/>
        </w:rPr>
        <w:t xml:space="preserve"> Mr P</w:t>
      </w:r>
      <w:r w:rsidRPr="00E46487" w:rsidR="00F6793D">
        <w:rPr>
          <w:sz w:val="28"/>
          <w:szCs w:val="28"/>
          <w:lang w:val="en-GB"/>
        </w:rPr>
        <w:t>resident</w:t>
      </w:r>
      <w:r w:rsidRPr="00E46487" w:rsidR="00E46487">
        <w:rPr>
          <w:sz w:val="28"/>
          <w:szCs w:val="28"/>
          <w:lang w:val="en-GB"/>
        </w:rPr>
        <w:t>, let</w:t>
      </w:r>
      <w:r w:rsidRPr="00E46487" w:rsidR="00F6793D">
        <w:rPr>
          <w:sz w:val="28"/>
          <w:szCs w:val="28"/>
          <w:lang w:val="en-GB"/>
        </w:rPr>
        <w:t xml:space="preserve"> me start with the basic point about good regulation </w:t>
      </w:r>
      <w:r w:rsidR="00E46487">
        <w:rPr>
          <w:sz w:val="28"/>
          <w:szCs w:val="28"/>
          <w:lang w:val="en-GB"/>
        </w:rPr>
        <w:t xml:space="preserve">– </w:t>
      </w:r>
      <w:r w:rsidRPr="00E46487" w:rsidR="00F6793D">
        <w:rPr>
          <w:sz w:val="28"/>
          <w:szCs w:val="28"/>
          <w:lang w:val="en-GB"/>
        </w:rPr>
        <w:t>th</w:t>
      </w:r>
      <w:r w:rsidR="00E46487">
        <w:rPr>
          <w:sz w:val="28"/>
          <w:szCs w:val="28"/>
          <w:lang w:val="en-GB"/>
        </w:rPr>
        <w:t>e principles of good regulation –</w:t>
      </w:r>
      <w:r w:rsidRPr="00E46487" w:rsidR="00F6793D">
        <w:rPr>
          <w:sz w:val="28"/>
          <w:szCs w:val="28"/>
          <w:lang w:val="en-GB"/>
        </w:rPr>
        <w:t>which are to set realistic deadlines and to hit them</w:t>
      </w:r>
      <w:r w:rsidR="00E46487">
        <w:rPr>
          <w:sz w:val="28"/>
          <w:szCs w:val="28"/>
          <w:lang w:val="en-GB"/>
        </w:rPr>
        <w:t>.</w:t>
      </w:r>
      <w:r w:rsidRPr="00E46487" w:rsidR="00F6793D">
        <w:rPr>
          <w:sz w:val="28"/>
          <w:szCs w:val="28"/>
          <w:lang w:val="en-GB"/>
        </w:rPr>
        <w:t xml:space="preserve"> I hate missing deadlines</w:t>
      </w:r>
      <w:r w:rsidR="00E46487">
        <w:rPr>
          <w:sz w:val="28"/>
          <w:szCs w:val="28"/>
          <w:lang w:val="en-GB"/>
        </w:rPr>
        <w:t>.</w:t>
      </w:r>
      <w:r w:rsidRPr="00E46487" w:rsidR="00F6793D">
        <w:rPr>
          <w:sz w:val="28"/>
          <w:szCs w:val="28"/>
          <w:lang w:val="en-GB"/>
        </w:rPr>
        <w:t xml:space="preserve"> I hear very clearly the vi</w:t>
      </w:r>
      <w:r w:rsidR="00E46487">
        <w:rPr>
          <w:sz w:val="28"/>
          <w:szCs w:val="28"/>
          <w:lang w:val="en-GB"/>
        </w:rPr>
        <w:t>ews that have been expressed. I a</w:t>
      </w:r>
      <w:r w:rsidRPr="00E46487" w:rsidR="00F6793D">
        <w:rPr>
          <w:sz w:val="28"/>
          <w:szCs w:val="28"/>
          <w:lang w:val="en-GB"/>
        </w:rPr>
        <w:t>m very grateful for the support</w:t>
      </w:r>
      <w:r w:rsidR="00E46487">
        <w:rPr>
          <w:sz w:val="28"/>
          <w:szCs w:val="28"/>
          <w:lang w:val="en-GB"/>
        </w:rPr>
        <w:t xml:space="preserve"> on</w:t>
      </w:r>
      <w:r w:rsidRPr="00E46487" w:rsidR="00F6793D">
        <w:rPr>
          <w:sz w:val="28"/>
          <w:szCs w:val="28"/>
          <w:lang w:val="en-GB"/>
        </w:rPr>
        <w:t xml:space="preserve"> this occasion</w:t>
      </w:r>
      <w:r w:rsidR="00E46487">
        <w:rPr>
          <w:sz w:val="28"/>
          <w:szCs w:val="28"/>
          <w:lang w:val="en-GB"/>
        </w:rPr>
        <w:t>,</w:t>
      </w:r>
      <w:r w:rsidRPr="00E46487" w:rsidR="00F6793D">
        <w:rPr>
          <w:sz w:val="28"/>
          <w:szCs w:val="28"/>
          <w:lang w:val="en-GB"/>
        </w:rPr>
        <w:t xml:space="preserve"> </w:t>
      </w:r>
      <w:r w:rsidR="002E05FC">
        <w:rPr>
          <w:sz w:val="28"/>
          <w:szCs w:val="28"/>
          <w:lang w:val="en-GB"/>
        </w:rPr>
        <w:t>and</w:t>
      </w:r>
      <w:r w:rsidRPr="00E46487" w:rsidR="00F6793D">
        <w:rPr>
          <w:sz w:val="28"/>
          <w:szCs w:val="28"/>
          <w:lang w:val="en-GB"/>
        </w:rPr>
        <w:t xml:space="preserve"> the common</w:t>
      </w:r>
      <w:r w:rsidR="002E05FC">
        <w:rPr>
          <w:sz w:val="28"/>
          <w:szCs w:val="28"/>
          <w:lang w:val="en-GB"/>
        </w:rPr>
        <w:t>-</w:t>
      </w:r>
      <w:r w:rsidRPr="00E46487" w:rsidR="00F6793D">
        <w:rPr>
          <w:sz w:val="28"/>
          <w:szCs w:val="28"/>
          <w:lang w:val="en-GB"/>
        </w:rPr>
        <w:t>sense argument for having the delay in order to make sure that this extremely complex piece of legislation can be properly introduced</w:t>
      </w:r>
      <w:r w:rsidR="002E05FC">
        <w:rPr>
          <w:sz w:val="28"/>
          <w:szCs w:val="28"/>
          <w:lang w:val="en-GB"/>
        </w:rPr>
        <w:t xml:space="preserve"> </w:t>
      </w:r>
      <w:r w:rsidRPr="00E46487" w:rsidR="002E05FC">
        <w:rPr>
          <w:sz w:val="28"/>
          <w:szCs w:val="28"/>
          <w:lang w:val="en-GB"/>
        </w:rPr>
        <w:t>is</w:t>
      </w:r>
      <w:r w:rsidR="002E05FC">
        <w:rPr>
          <w:sz w:val="28"/>
          <w:szCs w:val="28"/>
          <w:lang w:val="en-GB"/>
        </w:rPr>
        <w:t>,</w:t>
      </w:r>
      <w:r w:rsidRPr="00E46487" w:rsidR="002E05FC">
        <w:rPr>
          <w:sz w:val="28"/>
          <w:szCs w:val="28"/>
          <w:lang w:val="en-GB"/>
        </w:rPr>
        <w:t xml:space="preserve"> </w:t>
      </w:r>
      <w:r w:rsidRPr="00E46487" w:rsidR="00F6793D">
        <w:rPr>
          <w:sz w:val="28"/>
          <w:szCs w:val="28"/>
          <w:lang w:val="en-GB"/>
        </w:rPr>
        <w:t>I think</w:t>
      </w:r>
      <w:r w:rsidR="002E05FC">
        <w:rPr>
          <w:sz w:val="28"/>
          <w:szCs w:val="28"/>
          <w:lang w:val="en-GB"/>
        </w:rPr>
        <w:t>,</w:t>
      </w:r>
      <w:r w:rsidRPr="00E46487" w:rsidR="00F6793D">
        <w:rPr>
          <w:sz w:val="28"/>
          <w:szCs w:val="28"/>
          <w:lang w:val="en-GB"/>
        </w:rPr>
        <w:t xml:space="preserve"> the right decision</w:t>
      </w:r>
      <w:r w:rsidR="00E46487">
        <w:rPr>
          <w:sz w:val="28"/>
          <w:szCs w:val="28"/>
          <w:lang w:val="en-GB"/>
        </w:rPr>
        <w:t>. But</w:t>
      </w:r>
      <w:r w:rsidRPr="00E46487" w:rsidR="00F6793D">
        <w:rPr>
          <w:sz w:val="28"/>
          <w:szCs w:val="28"/>
          <w:lang w:val="en-GB"/>
        </w:rPr>
        <w:t xml:space="preserve"> I am completely committed to making sure that we hit the deadlines that we set</w:t>
      </w:r>
      <w:r w:rsidR="00E46487">
        <w:rPr>
          <w:sz w:val="28"/>
          <w:szCs w:val="28"/>
          <w:lang w:val="en-GB"/>
        </w:rPr>
        <w:t>,</w:t>
      </w:r>
      <w:r w:rsidRPr="00E46487" w:rsidR="00F6793D">
        <w:rPr>
          <w:sz w:val="28"/>
          <w:szCs w:val="28"/>
          <w:lang w:val="en-GB"/>
        </w:rPr>
        <w:t xml:space="preserve"> so they need to be realistic. Then we need to implement them</w:t>
      </w:r>
      <w:r w:rsidR="00E46487">
        <w:rPr>
          <w:sz w:val="28"/>
          <w:szCs w:val="28"/>
          <w:lang w:val="en-GB"/>
        </w:rPr>
        <w:t>. S</w:t>
      </w:r>
      <w:r w:rsidRPr="00E46487" w:rsidR="00F6793D">
        <w:rPr>
          <w:sz w:val="28"/>
          <w:szCs w:val="28"/>
          <w:lang w:val="en-GB"/>
        </w:rPr>
        <w:t xml:space="preserve">o far as </w:t>
      </w:r>
      <w:r w:rsidR="00E46487">
        <w:rPr>
          <w:sz w:val="28"/>
          <w:szCs w:val="28"/>
          <w:lang w:val="en-GB"/>
        </w:rPr>
        <w:t>the specifics are concerned, we a</w:t>
      </w:r>
      <w:r w:rsidRPr="00E46487" w:rsidR="00F6793D">
        <w:rPr>
          <w:sz w:val="28"/>
          <w:szCs w:val="28"/>
          <w:lang w:val="en-GB"/>
        </w:rPr>
        <w:t>re working to get the majority of these Level 2 measur</w:t>
      </w:r>
      <w:r w:rsidR="00E46487">
        <w:rPr>
          <w:sz w:val="28"/>
          <w:szCs w:val="28"/>
          <w:lang w:val="en-GB"/>
        </w:rPr>
        <w:t>es adopted in June. We ha</w:t>
      </w:r>
      <w:r w:rsidRPr="00E46487" w:rsidR="00F6793D">
        <w:rPr>
          <w:sz w:val="28"/>
          <w:szCs w:val="28"/>
          <w:lang w:val="en-GB"/>
        </w:rPr>
        <w:t>ve already adopted 11 RTS</w:t>
      </w:r>
      <w:r w:rsidR="00E46487">
        <w:rPr>
          <w:sz w:val="28"/>
          <w:szCs w:val="28"/>
          <w:lang w:val="en-GB"/>
        </w:rPr>
        <w:t>s. We</w:t>
      </w:r>
      <w:r w:rsidRPr="00E46487" w:rsidR="00F6793D">
        <w:rPr>
          <w:sz w:val="28"/>
          <w:szCs w:val="28"/>
          <w:lang w:val="en-GB"/>
        </w:rPr>
        <w:t xml:space="preserve"> will get the bulk of the remaining RTS</w:t>
      </w:r>
      <w:r w:rsidR="006C2209">
        <w:rPr>
          <w:sz w:val="28"/>
          <w:szCs w:val="28"/>
          <w:lang w:val="en-GB"/>
        </w:rPr>
        <w:t>s</w:t>
      </w:r>
      <w:r w:rsidRPr="00E46487" w:rsidR="00F6793D">
        <w:rPr>
          <w:sz w:val="28"/>
          <w:szCs w:val="28"/>
          <w:lang w:val="en-GB"/>
        </w:rPr>
        <w:t xml:space="preserve"> done this month. </w:t>
      </w:r>
    </w:p>
    <w:p w:rsidR="00244A4C" w:rsidP="00E46487">
      <w:pPr>
        <w:spacing w:line="480" w:lineRule="auto"/>
        <w:jc w:val="both"/>
        <w:rPr>
          <w:sz w:val="28"/>
          <w:szCs w:val="28"/>
          <w:lang w:val="en-GB"/>
        </w:rPr>
      </w:pPr>
    </w:p>
    <w:p w:rsidR="006C2209" w:rsidP="00E46487">
      <w:pPr>
        <w:spacing w:line="480" w:lineRule="auto"/>
        <w:jc w:val="both"/>
        <w:rPr>
          <w:sz w:val="28"/>
          <w:szCs w:val="28"/>
          <w:lang w:val="en-GB"/>
        </w:rPr>
      </w:pPr>
      <w:r w:rsidRPr="00E46487" w:rsidR="00F6793D">
        <w:rPr>
          <w:sz w:val="28"/>
          <w:szCs w:val="28"/>
          <w:lang w:val="en-GB"/>
        </w:rPr>
        <w:t xml:space="preserve">It is the case that we have asked in just a handful of areas for </w:t>
      </w:r>
      <w:r>
        <w:rPr>
          <w:sz w:val="28"/>
          <w:szCs w:val="28"/>
          <w:lang w:val="en-GB"/>
        </w:rPr>
        <w:t>ESMA</w:t>
      </w:r>
      <w:r w:rsidRPr="00E46487" w:rsidR="00F6793D">
        <w:rPr>
          <w:sz w:val="28"/>
          <w:szCs w:val="28"/>
          <w:lang w:val="en-GB"/>
        </w:rPr>
        <w:t xml:space="preserve"> to look again at </w:t>
      </w:r>
      <w:r w:rsidR="002E05FC">
        <w:rPr>
          <w:sz w:val="28"/>
          <w:szCs w:val="28"/>
          <w:lang w:val="en-GB"/>
        </w:rPr>
        <w:t>its</w:t>
      </w:r>
      <w:r w:rsidRPr="00E46487" w:rsidR="00F6793D">
        <w:rPr>
          <w:sz w:val="28"/>
          <w:szCs w:val="28"/>
          <w:lang w:val="en-GB"/>
        </w:rPr>
        <w:t xml:space="preserve"> proposals, and in many cases </w:t>
      </w:r>
      <w:r>
        <w:rPr>
          <w:sz w:val="28"/>
          <w:szCs w:val="28"/>
          <w:lang w:val="en-GB"/>
        </w:rPr>
        <w:t xml:space="preserve">that reflects </w:t>
      </w:r>
      <w:r w:rsidRPr="00E46487" w:rsidR="00F6793D">
        <w:rPr>
          <w:sz w:val="28"/>
          <w:szCs w:val="28"/>
          <w:lang w:val="en-GB"/>
        </w:rPr>
        <w:t xml:space="preserve">issues that have been raised with us by </w:t>
      </w:r>
      <w:r>
        <w:rPr>
          <w:sz w:val="28"/>
          <w:szCs w:val="28"/>
          <w:lang w:val="en-GB"/>
        </w:rPr>
        <w:t>P</w:t>
      </w:r>
      <w:r w:rsidRPr="00E46487" w:rsidR="00F6793D">
        <w:rPr>
          <w:sz w:val="28"/>
          <w:szCs w:val="28"/>
          <w:lang w:val="en-GB"/>
        </w:rPr>
        <w:t>arliament. So we are looking again at some of the transparency requirements for bond and derivative markets</w:t>
      </w:r>
      <w:r>
        <w:rPr>
          <w:sz w:val="28"/>
          <w:szCs w:val="28"/>
          <w:lang w:val="en-GB"/>
        </w:rPr>
        <w:t>. You</w:t>
      </w:r>
      <w:r w:rsidRPr="00E46487" w:rsidR="00F6793D">
        <w:rPr>
          <w:sz w:val="28"/>
          <w:szCs w:val="28"/>
          <w:lang w:val="en-GB"/>
        </w:rPr>
        <w:t xml:space="preserve"> asked for a more cautious approach and</w:t>
      </w:r>
      <w:r>
        <w:rPr>
          <w:sz w:val="28"/>
          <w:szCs w:val="28"/>
          <w:lang w:val="en-GB"/>
        </w:rPr>
        <w:t>,</w:t>
      </w:r>
      <w:r w:rsidRPr="00E46487" w:rsidR="00F6793D">
        <w:rPr>
          <w:sz w:val="28"/>
          <w:szCs w:val="28"/>
          <w:lang w:val="en-GB"/>
        </w:rPr>
        <w:t xml:space="preserve"> in our view</w:t>
      </w:r>
      <w:r w:rsidR="00244A4C">
        <w:rPr>
          <w:sz w:val="28"/>
          <w:szCs w:val="28"/>
          <w:lang w:val="en-GB"/>
        </w:rPr>
        <w:t xml:space="preserve">, </w:t>
      </w:r>
      <w:r>
        <w:rPr>
          <w:sz w:val="28"/>
          <w:szCs w:val="28"/>
          <w:lang w:val="en-GB"/>
        </w:rPr>
        <w:t>that is</w:t>
      </w:r>
      <w:r w:rsidRPr="00E46487" w:rsidR="00F6793D">
        <w:rPr>
          <w:sz w:val="28"/>
          <w:szCs w:val="28"/>
          <w:lang w:val="en-GB"/>
        </w:rPr>
        <w:t xml:space="preserve"> warranted</w:t>
      </w:r>
      <w:r>
        <w:rPr>
          <w:sz w:val="28"/>
          <w:szCs w:val="28"/>
          <w:lang w:val="en-GB"/>
        </w:rPr>
        <w:t>. On th</w:t>
      </w:r>
      <w:r w:rsidR="002E05FC">
        <w:rPr>
          <w:sz w:val="28"/>
          <w:szCs w:val="28"/>
          <w:lang w:val="en-GB"/>
        </w:rPr>
        <w:t>e</w:t>
      </w:r>
      <w:r w:rsidRPr="00E46487" w:rsidR="00F6793D">
        <w:rPr>
          <w:sz w:val="28"/>
          <w:szCs w:val="28"/>
          <w:lang w:val="en-GB"/>
        </w:rPr>
        <w:t xml:space="preserve"> important issue of position limits</w:t>
      </w:r>
      <w:r w:rsidR="00244A4C">
        <w:rPr>
          <w:sz w:val="28"/>
          <w:szCs w:val="28"/>
          <w:lang w:val="en-GB"/>
        </w:rPr>
        <w:t>, which a number of M</w:t>
      </w:r>
      <w:r w:rsidRPr="00E46487" w:rsidR="00F6793D">
        <w:rPr>
          <w:sz w:val="28"/>
          <w:szCs w:val="28"/>
          <w:lang w:val="en-GB"/>
        </w:rPr>
        <w:t>embers raised</w:t>
      </w:r>
      <w:r>
        <w:rPr>
          <w:sz w:val="28"/>
          <w:szCs w:val="28"/>
          <w:lang w:val="en-GB"/>
        </w:rPr>
        <w:t>,</w:t>
      </w:r>
      <w:r w:rsidRPr="00E46487" w:rsidR="00F6793D">
        <w:rPr>
          <w:sz w:val="28"/>
          <w:szCs w:val="28"/>
          <w:lang w:val="en-GB"/>
        </w:rPr>
        <w:t xml:space="preserve"> where agricul</w:t>
      </w:r>
      <w:r>
        <w:rPr>
          <w:sz w:val="28"/>
          <w:szCs w:val="28"/>
          <w:lang w:val="en-GB"/>
        </w:rPr>
        <w:t>tural derivatives are concerned</w:t>
      </w:r>
      <w:r w:rsidRPr="00E46487" w:rsidR="00F6793D">
        <w:rPr>
          <w:sz w:val="28"/>
          <w:szCs w:val="28"/>
          <w:lang w:val="en-GB"/>
        </w:rPr>
        <w:t xml:space="preserve"> we want to make position limits more sensitive</w:t>
      </w:r>
      <w:r>
        <w:rPr>
          <w:sz w:val="28"/>
          <w:szCs w:val="28"/>
          <w:lang w:val="en-GB"/>
        </w:rPr>
        <w:t>,</w:t>
      </w:r>
      <w:r w:rsidRPr="00E46487" w:rsidR="00F6793D">
        <w:rPr>
          <w:sz w:val="28"/>
          <w:szCs w:val="28"/>
          <w:lang w:val="en-GB"/>
        </w:rPr>
        <w:t xml:space="preserve"> both for highly liquid mark</w:t>
      </w:r>
      <w:r>
        <w:rPr>
          <w:sz w:val="28"/>
          <w:szCs w:val="28"/>
          <w:lang w:val="en-GB"/>
        </w:rPr>
        <w:t>ets and for less liquid markets.</w:t>
      </w:r>
      <w:r w:rsidRPr="00E46487" w:rsidR="00F6793D">
        <w:rPr>
          <w:sz w:val="28"/>
          <w:szCs w:val="28"/>
          <w:lang w:val="en-GB"/>
        </w:rPr>
        <w:t xml:space="preserve"> I understand that there are some in Parliament who want to restrict excessive volatility and speculation in vital commodities via the position limit regime</w:t>
      </w:r>
      <w:r>
        <w:rPr>
          <w:sz w:val="28"/>
          <w:szCs w:val="28"/>
          <w:lang w:val="en-GB"/>
        </w:rPr>
        <w:t>. ESMA</w:t>
      </w:r>
      <w:r w:rsidRPr="00E46487" w:rsidR="00F6793D">
        <w:rPr>
          <w:sz w:val="28"/>
          <w:szCs w:val="28"/>
          <w:lang w:val="en-GB"/>
        </w:rPr>
        <w:t xml:space="preserve">, </w:t>
      </w:r>
      <w:r>
        <w:rPr>
          <w:sz w:val="28"/>
          <w:szCs w:val="28"/>
          <w:lang w:val="en-GB"/>
        </w:rPr>
        <w:t xml:space="preserve">as </w:t>
      </w:r>
      <w:r w:rsidRPr="00E46487" w:rsidR="00F6793D">
        <w:rPr>
          <w:sz w:val="28"/>
          <w:szCs w:val="28"/>
          <w:lang w:val="en-GB"/>
        </w:rPr>
        <w:t>you know, ha</w:t>
      </w:r>
      <w:r w:rsidR="002E05FC">
        <w:rPr>
          <w:sz w:val="28"/>
          <w:szCs w:val="28"/>
          <w:lang w:val="en-GB"/>
        </w:rPr>
        <w:t>s</w:t>
      </w:r>
      <w:r w:rsidRPr="00E46487" w:rsidR="00F6793D">
        <w:rPr>
          <w:sz w:val="28"/>
          <w:szCs w:val="28"/>
          <w:lang w:val="en-GB"/>
        </w:rPr>
        <w:t xml:space="preserve"> come back with a revised proposal</w:t>
      </w:r>
      <w:r>
        <w:rPr>
          <w:sz w:val="28"/>
          <w:szCs w:val="28"/>
          <w:lang w:val="en-GB"/>
        </w:rPr>
        <w:t>,</w:t>
      </w:r>
      <w:r w:rsidRPr="00E46487" w:rsidR="00F6793D">
        <w:rPr>
          <w:sz w:val="28"/>
          <w:szCs w:val="28"/>
          <w:lang w:val="en-GB"/>
        </w:rPr>
        <w:t xml:space="preserve"> taking on board our ideas to make the limit regime more tailored to the underlying commodity type</w:t>
      </w:r>
      <w:r>
        <w:rPr>
          <w:sz w:val="28"/>
          <w:szCs w:val="28"/>
          <w:lang w:val="en-GB"/>
        </w:rPr>
        <w:t>. We</w:t>
      </w:r>
      <w:r w:rsidRPr="00E46487" w:rsidR="00F6793D">
        <w:rPr>
          <w:sz w:val="28"/>
          <w:szCs w:val="28"/>
          <w:lang w:val="en-GB"/>
        </w:rPr>
        <w:t xml:space="preserve"> welcome that</w:t>
      </w:r>
      <w:r>
        <w:rPr>
          <w:sz w:val="28"/>
          <w:szCs w:val="28"/>
          <w:lang w:val="en-GB"/>
        </w:rPr>
        <w:t xml:space="preserve"> and</w:t>
      </w:r>
      <w:r w:rsidRPr="00E46487" w:rsidR="00F6793D">
        <w:rPr>
          <w:sz w:val="28"/>
          <w:szCs w:val="28"/>
          <w:lang w:val="en-GB"/>
        </w:rPr>
        <w:t xml:space="preserve"> now the task is to assess the merits of </w:t>
      </w:r>
      <w:r w:rsidR="00EE4400">
        <w:rPr>
          <w:sz w:val="28"/>
          <w:szCs w:val="28"/>
          <w:lang w:val="en-GB"/>
        </w:rPr>
        <w:t>i</w:t>
      </w:r>
      <w:r w:rsidRPr="00E46487" w:rsidR="00F6793D">
        <w:rPr>
          <w:sz w:val="28"/>
          <w:szCs w:val="28"/>
          <w:lang w:val="en-GB"/>
        </w:rPr>
        <w:t>t</w:t>
      </w:r>
      <w:r w:rsidR="00EE4400">
        <w:rPr>
          <w:sz w:val="28"/>
          <w:szCs w:val="28"/>
          <w:lang w:val="en-GB"/>
        </w:rPr>
        <w:t>s</w:t>
      </w:r>
      <w:r w:rsidRPr="00E46487" w:rsidR="00F6793D">
        <w:rPr>
          <w:sz w:val="28"/>
          <w:szCs w:val="28"/>
          <w:lang w:val="en-GB"/>
        </w:rPr>
        <w:t xml:space="preserve"> proposal</w:t>
      </w:r>
      <w:r>
        <w:rPr>
          <w:sz w:val="28"/>
          <w:szCs w:val="28"/>
          <w:lang w:val="en-GB"/>
        </w:rPr>
        <w:t>,</w:t>
      </w:r>
      <w:r w:rsidRPr="00E46487" w:rsidR="00F6793D">
        <w:rPr>
          <w:sz w:val="28"/>
          <w:szCs w:val="28"/>
          <w:lang w:val="en-GB"/>
        </w:rPr>
        <w:t xml:space="preserve"> balancing how the revised regime addresses excessive price movements in commodities</w:t>
      </w:r>
      <w:r>
        <w:rPr>
          <w:sz w:val="28"/>
          <w:szCs w:val="28"/>
          <w:lang w:val="en-GB"/>
        </w:rPr>
        <w:t>,</w:t>
      </w:r>
      <w:r w:rsidRPr="00E46487" w:rsidR="00F6793D">
        <w:rPr>
          <w:sz w:val="28"/>
          <w:szCs w:val="28"/>
          <w:lang w:val="en-GB"/>
        </w:rPr>
        <w:t xml:space="preserve"> whilst maintaining liquidity in the markets</w:t>
      </w:r>
      <w:r>
        <w:rPr>
          <w:sz w:val="28"/>
          <w:szCs w:val="28"/>
          <w:lang w:val="en-GB"/>
        </w:rPr>
        <w:t>. Also,</w:t>
      </w:r>
      <w:r w:rsidRPr="00E46487" w:rsidR="00F6793D">
        <w:rPr>
          <w:sz w:val="28"/>
          <w:szCs w:val="28"/>
          <w:lang w:val="en-GB"/>
        </w:rPr>
        <w:t xml:space="preserve"> for non-financial companies</w:t>
      </w:r>
      <w:r>
        <w:rPr>
          <w:sz w:val="28"/>
          <w:szCs w:val="28"/>
          <w:lang w:val="en-GB"/>
        </w:rPr>
        <w:t xml:space="preserve"> we</w:t>
      </w:r>
      <w:r w:rsidRPr="00E46487" w:rsidR="00F6793D">
        <w:rPr>
          <w:sz w:val="28"/>
          <w:szCs w:val="28"/>
          <w:lang w:val="en-GB"/>
        </w:rPr>
        <w:t xml:space="preserve"> want to make sure that the scope of the rules is appropriate and </w:t>
      </w:r>
      <w:r w:rsidR="00EE4400">
        <w:rPr>
          <w:sz w:val="28"/>
          <w:szCs w:val="28"/>
          <w:lang w:val="en-GB"/>
        </w:rPr>
        <w:t xml:space="preserve">that </w:t>
      </w:r>
      <w:r w:rsidRPr="00E46487" w:rsidR="00F6793D">
        <w:rPr>
          <w:sz w:val="28"/>
          <w:szCs w:val="28"/>
          <w:lang w:val="en-GB"/>
        </w:rPr>
        <w:t>they do not apply to those using financial markets responsibly to hedge their risk or where their financial business is genuinely small</w:t>
      </w:r>
      <w:r>
        <w:rPr>
          <w:sz w:val="28"/>
          <w:szCs w:val="28"/>
          <w:lang w:val="en-GB"/>
        </w:rPr>
        <w:t>,</w:t>
      </w:r>
      <w:r w:rsidRPr="00E46487" w:rsidR="00F6793D">
        <w:rPr>
          <w:sz w:val="28"/>
          <w:szCs w:val="28"/>
          <w:lang w:val="en-GB"/>
        </w:rPr>
        <w:t xml:space="preserve"> relative to their core business</w:t>
      </w:r>
      <w:r>
        <w:rPr>
          <w:sz w:val="28"/>
          <w:szCs w:val="28"/>
          <w:lang w:val="en-GB"/>
        </w:rPr>
        <w:t xml:space="preserve">. </w:t>
      </w:r>
    </w:p>
    <w:p w:rsidR="006C2209" w:rsidP="00E46487">
      <w:pPr>
        <w:spacing w:line="480" w:lineRule="auto"/>
        <w:jc w:val="both"/>
        <w:rPr>
          <w:sz w:val="28"/>
          <w:szCs w:val="28"/>
          <w:lang w:val="en-GB"/>
        </w:rPr>
      </w:pPr>
    </w:p>
    <w:p w:rsidR="00F6793D" w:rsidRPr="00E46487" w:rsidP="00E46487">
      <w:pPr>
        <w:spacing w:line="480" w:lineRule="auto"/>
        <w:jc w:val="both"/>
        <w:rPr>
          <w:sz w:val="28"/>
          <w:szCs w:val="28"/>
          <w:lang w:val="en-GB"/>
        </w:rPr>
      </w:pPr>
      <w:r w:rsidR="006C2209">
        <w:rPr>
          <w:sz w:val="28"/>
          <w:szCs w:val="28"/>
          <w:lang w:val="en-GB"/>
        </w:rPr>
        <w:t>In</w:t>
      </w:r>
      <w:r w:rsidRPr="00E46487">
        <w:rPr>
          <w:sz w:val="28"/>
          <w:szCs w:val="28"/>
          <w:lang w:val="en-GB"/>
        </w:rPr>
        <w:t xml:space="preserve"> terms of the question I was asked about the implementation of the Level 2 measures</w:t>
      </w:r>
      <w:r w:rsidR="006C2209">
        <w:rPr>
          <w:sz w:val="28"/>
          <w:szCs w:val="28"/>
          <w:lang w:val="en-GB"/>
        </w:rPr>
        <w:t>, yes, I am</w:t>
      </w:r>
      <w:r w:rsidRPr="00E46487">
        <w:rPr>
          <w:sz w:val="28"/>
          <w:szCs w:val="28"/>
          <w:lang w:val="en-GB"/>
        </w:rPr>
        <w:t xml:space="preserve"> determined to do that as fast as possible.</w:t>
      </w:r>
      <w:r w:rsidR="006C2209">
        <w:rPr>
          <w:sz w:val="28"/>
          <w:szCs w:val="28"/>
          <w:lang w:val="en-GB"/>
        </w:rPr>
        <w:t xml:space="preserve"> Yes, I accept entirely that we a</w:t>
      </w:r>
      <w:r w:rsidRPr="00E46487">
        <w:rPr>
          <w:sz w:val="28"/>
          <w:szCs w:val="28"/>
          <w:lang w:val="en-GB"/>
        </w:rPr>
        <w:t>re not looking for carte blanche. A</w:t>
      </w:r>
      <w:r w:rsidR="006C2209">
        <w:rPr>
          <w:sz w:val="28"/>
          <w:szCs w:val="28"/>
          <w:lang w:val="en-GB"/>
        </w:rPr>
        <w:t>lso</w:t>
      </w:r>
      <w:r w:rsidRPr="00E46487">
        <w:rPr>
          <w:sz w:val="28"/>
          <w:szCs w:val="28"/>
          <w:lang w:val="en-GB"/>
        </w:rPr>
        <w:t>, of course, I will make sure that my officials keep the negotiating team fully i</w:t>
      </w:r>
      <w:r w:rsidR="006C2209">
        <w:rPr>
          <w:sz w:val="28"/>
          <w:szCs w:val="28"/>
          <w:lang w:val="en-GB"/>
        </w:rPr>
        <w:t>nformed of the progress that we a</w:t>
      </w:r>
      <w:r w:rsidRPr="00E46487">
        <w:rPr>
          <w:sz w:val="28"/>
          <w:szCs w:val="28"/>
          <w:lang w:val="en-GB"/>
        </w:rPr>
        <w:t xml:space="preserve">re making. </w:t>
      </w:r>
    </w:p>
    <w:sect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doNotTrackMoves/>
  <w:defaultTabStop w:val="720"/>
  <w:displayHorizontalDrawingGridEvery w:val="0"/>
  <w:displayVerticalDrawingGridEvery w:val="0"/>
  <w:doNotUseMarginsForDrawingGridOrigin/>
  <w:drawingGridHorizontalOrigin w:val="1701"/>
  <w:drawingGridVerticalOrigin w:val="1984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fr-FR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eNormal">
    <w:name w:val="CreNormal"/>
    <w:basedOn w:val="Normal"/>
    <w:pPr>
      <w:widowControl w:val="0"/>
      <w:spacing w:line="360" w:lineRule="auto"/>
    </w:pPr>
    <w:rPr>
      <w:noProof w:val="0"/>
      <w:snapToGrid w:val="0"/>
      <w:sz w:val="28"/>
      <w:lang w:val="da-D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VoxSigma</dc:creator>
  <cp:lastModifiedBy>FIELD Pat</cp:lastModifiedBy>
  <cp:revision>13</cp:revision>
  <dcterms:created xsi:type="dcterms:W3CDTF">1999-03-05T08:11:00Z</dcterms:created>
  <dcterms:modified xsi:type="dcterms:W3CDTF">2016-06-07T12:31:00Z</dcterms:modified>
</cp:coreProperties>
</file>