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6842B5" w:rsidP="000B2FEB">
      <w:pPr>
        <w:spacing w:line="480" w:lineRule="auto"/>
        <w:jc w:val="both"/>
        <w:rPr>
          <w:sz w:val="28"/>
          <w:szCs w:val="28"/>
          <w:lang w:val="en-GB"/>
        </w:rPr>
      </w:pPr>
      <w:r w:rsidRPr="006842B5" w:rsidR="000B2FEB">
        <w:rPr>
          <w:b/>
          <w:vanish/>
          <w:sz w:val="28"/>
          <w:lang w:val="en-GB"/>
        </w:rPr>
        <w:t>Seán Kelly (PPE).</w:t>
      </w:r>
      <w:r w:rsidRPr="006842B5" w:rsidR="000B2FEB">
        <w:rPr>
          <w:vanish/>
          <w:sz w:val="28"/>
          <w:lang w:val="en-GB"/>
        </w:rPr>
        <w:t xml:space="preserve"> </w:t>
      </w:r>
      <w:r w:rsidRPr="006842B5" w:rsidR="000B2FEB">
        <w:rPr>
          <w:rFonts w:cs="Calibri"/>
          <w:vanish/>
        </w:rPr>
        <w:t>–</w:t>
      </w:r>
      <w:r w:rsidRPr="006842B5" w:rsidR="000B2FEB">
        <w:rPr>
          <w:vanish/>
          <w:sz w:val="28"/>
          <w:lang w:val="en-GB"/>
        </w:rPr>
        <w:t xml:space="preserve"> </w:t>
      </w:r>
      <w:r w:rsidRPr="006842B5" w:rsidR="000B2FEB">
        <w:rPr>
          <w:sz w:val="28"/>
          <w:szCs w:val="28"/>
          <w:lang w:val="en-GB"/>
        </w:rPr>
        <w:t>I</w:t>
      </w:r>
      <w:r>
        <w:rPr>
          <w:sz w:val="28"/>
          <w:szCs w:val="28"/>
          <w:lang w:val="en-GB"/>
        </w:rPr>
        <w:t xml:space="preserve"> believe </w:t>
      </w:r>
      <w:r w:rsidRPr="006842B5" w:rsidR="000B2FEB">
        <w:rPr>
          <w:sz w:val="28"/>
          <w:szCs w:val="28"/>
          <w:lang w:val="en-GB"/>
        </w:rPr>
        <w:t xml:space="preserve">this to be a good report, and the first </w:t>
      </w:r>
      <w:r>
        <w:rPr>
          <w:sz w:val="28"/>
          <w:szCs w:val="28"/>
          <w:lang w:val="en-GB"/>
        </w:rPr>
        <w:t xml:space="preserve">step towards </w:t>
      </w:r>
      <w:r w:rsidRPr="006842B5" w:rsidR="000B2FEB">
        <w:rPr>
          <w:sz w:val="28"/>
          <w:szCs w:val="28"/>
          <w:lang w:val="en-GB"/>
        </w:rPr>
        <w:t>putting in place long-term objectives</w:t>
      </w:r>
      <w:r>
        <w:rPr>
          <w:sz w:val="28"/>
          <w:szCs w:val="28"/>
          <w:lang w:val="en-GB"/>
        </w:rPr>
        <w:t xml:space="preserve"> to decarbonis</w:t>
      </w:r>
      <w:r w:rsidRPr="006842B5" w:rsidR="000B2FEB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 xml:space="preserve"> the </w:t>
      </w:r>
      <w:r w:rsidRPr="006842B5" w:rsidR="000B2FEB">
        <w:rPr>
          <w:sz w:val="28"/>
          <w:szCs w:val="28"/>
          <w:lang w:val="en-GB"/>
        </w:rPr>
        <w:t>heating and cooling sector</w:t>
      </w:r>
      <w:r>
        <w:rPr>
          <w:sz w:val="28"/>
          <w:szCs w:val="28"/>
          <w:lang w:val="en-GB"/>
        </w:rPr>
        <w:t xml:space="preserve">. Almost </w:t>
      </w:r>
      <w:r w:rsidRPr="006842B5" w:rsidR="000B2FEB">
        <w:rPr>
          <w:sz w:val="28"/>
          <w:szCs w:val="28"/>
          <w:lang w:val="en-GB"/>
        </w:rPr>
        <w:t>half of the EU</w:t>
      </w:r>
      <w:r w:rsidR="004A25A9">
        <w:rPr>
          <w:sz w:val="28"/>
          <w:szCs w:val="28"/>
          <w:lang w:val="en-GB"/>
        </w:rPr>
        <w:t>’</w:t>
      </w:r>
      <w:r w:rsidRPr="006842B5" w:rsidR="000B2FEB">
        <w:rPr>
          <w:sz w:val="28"/>
          <w:szCs w:val="28"/>
          <w:lang w:val="en-GB"/>
        </w:rPr>
        <w:t>s final energy demand is for heating and cooling</w:t>
      </w:r>
      <w:r w:rsidR="004A25A9">
        <w:rPr>
          <w:sz w:val="28"/>
          <w:szCs w:val="28"/>
          <w:lang w:val="en-GB"/>
        </w:rPr>
        <w:t>,</w:t>
      </w:r>
      <w:r w:rsidRPr="006842B5" w:rsidR="000B2FEB">
        <w:rPr>
          <w:sz w:val="28"/>
          <w:szCs w:val="28"/>
          <w:lang w:val="en-GB"/>
        </w:rPr>
        <w:t xml:space="preserve"> and so I think that this initiative is timely and I believe that our work on heating and cooling should go hand in hand with our work on renewables</w:t>
      </w:r>
      <w:r>
        <w:rPr>
          <w:sz w:val="28"/>
          <w:szCs w:val="28"/>
          <w:lang w:val="en-GB"/>
        </w:rPr>
        <w:t>,</w:t>
      </w:r>
      <w:r w:rsidRPr="006842B5" w:rsidR="000B2FEB">
        <w:rPr>
          <w:sz w:val="28"/>
          <w:szCs w:val="28"/>
          <w:lang w:val="en-GB"/>
        </w:rPr>
        <w:t xml:space="preserve"> energy efficiency</w:t>
      </w:r>
      <w:r>
        <w:rPr>
          <w:sz w:val="28"/>
          <w:szCs w:val="28"/>
          <w:lang w:val="en-GB"/>
        </w:rPr>
        <w:t>,</w:t>
      </w:r>
      <w:r w:rsidRPr="006842B5" w:rsidR="000B2FEB">
        <w:rPr>
          <w:sz w:val="28"/>
          <w:szCs w:val="28"/>
          <w:lang w:val="en-GB"/>
        </w:rPr>
        <w:t xml:space="preserve"> buildings and energy security</w:t>
      </w:r>
      <w:r>
        <w:rPr>
          <w:sz w:val="28"/>
          <w:szCs w:val="28"/>
          <w:lang w:val="en-GB"/>
        </w:rPr>
        <w:t xml:space="preserve">. For </w:t>
      </w:r>
      <w:r w:rsidRPr="006842B5" w:rsidR="000B2FEB">
        <w:rPr>
          <w:sz w:val="28"/>
          <w:szCs w:val="28"/>
          <w:lang w:val="en-GB"/>
        </w:rPr>
        <w:t>me</w:t>
      </w:r>
      <w:r>
        <w:rPr>
          <w:sz w:val="28"/>
          <w:szCs w:val="28"/>
          <w:lang w:val="en-GB"/>
        </w:rPr>
        <w:t>,</w:t>
      </w:r>
      <w:r w:rsidRPr="006842B5" w:rsidR="000B2FEB">
        <w:rPr>
          <w:sz w:val="28"/>
          <w:szCs w:val="28"/>
          <w:lang w:val="en-GB"/>
        </w:rPr>
        <w:t xml:space="preserve"> technology development is </w:t>
      </w:r>
      <w:r>
        <w:rPr>
          <w:sz w:val="28"/>
          <w:szCs w:val="28"/>
          <w:lang w:val="en-GB"/>
        </w:rPr>
        <w:t xml:space="preserve">a </w:t>
      </w:r>
      <w:r w:rsidRPr="006842B5" w:rsidR="000B2FEB">
        <w:rPr>
          <w:sz w:val="28"/>
          <w:szCs w:val="28"/>
          <w:lang w:val="en-GB"/>
        </w:rPr>
        <w:t>vital</w:t>
      </w:r>
      <w:r w:rsidR="004A25A9">
        <w:rPr>
          <w:sz w:val="28"/>
          <w:szCs w:val="28"/>
          <w:lang w:val="en-GB"/>
        </w:rPr>
        <w:t>ly</w:t>
      </w:r>
      <w:r w:rsidRPr="006842B5" w:rsidR="000B2FEB">
        <w:rPr>
          <w:sz w:val="28"/>
          <w:szCs w:val="28"/>
          <w:lang w:val="en-GB"/>
        </w:rPr>
        <w:t xml:space="preserve"> important part of the strategy. When we consider the energy security situation in Europe</w:t>
      </w:r>
      <w:r>
        <w:rPr>
          <w:sz w:val="28"/>
          <w:szCs w:val="28"/>
          <w:lang w:val="en-GB"/>
        </w:rPr>
        <w:t>,</w:t>
      </w:r>
      <w:r w:rsidRPr="006842B5" w:rsidR="000B2FEB">
        <w:rPr>
          <w:sz w:val="28"/>
          <w:szCs w:val="28"/>
          <w:lang w:val="en-GB"/>
        </w:rPr>
        <w:t xml:space="preserve"> and our over</w:t>
      </w:r>
      <w:r w:rsidR="004A25A9">
        <w:rPr>
          <w:sz w:val="28"/>
          <w:szCs w:val="28"/>
          <w:lang w:val="en-GB"/>
        </w:rPr>
        <w:t>-</w:t>
      </w:r>
      <w:r w:rsidRPr="006842B5" w:rsidR="000B2FEB">
        <w:rPr>
          <w:sz w:val="28"/>
          <w:szCs w:val="28"/>
          <w:lang w:val="en-GB"/>
        </w:rPr>
        <w:t>dependence on Russian gas</w:t>
      </w:r>
      <w:r>
        <w:rPr>
          <w:sz w:val="28"/>
          <w:szCs w:val="28"/>
          <w:lang w:val="en-GB"/>
        </w:rPr>
        <w:t xml:space="preserve">, we </w:t>
      </w:r>
      <w:r w:rsidRPr="006842B5" w:rsidR="000B2FEB">
        <w:rPr>
          <w:sz w:val="28"/>
          <w:szCs w:val="28"/>
          <w:lang w:val="en-GB"/>
        </w:rPr>
        <w:t>should remember that this dependence is largely to do with</w:t>
      </w:r>
      <w:r>
        <w:rPr>
          <w:sz w:val="28"/>
          <w:szCs w:val="28"/>
          <w:lang w:val="en-GB"/>
        </w:rPr>
        <w:t xml:space="preserve"> our </w:t>
      </w:r>
      <w:r w:rsidRPr="006842B5" w:rsidR="000B2FEB">
        <w:rPr>
          <w:sz w:val="28"/>
          <w:szCs w:val="28"/>
          <w:lang w:val="en-GB"/>
        </w:rPr>
        <w:t>heat supply</w:t>
      </w:r>
      <w:r>
        <w:rPr>
          <w:sz w:val="28"/>
          <w:szCs w:val="28"/>
          <w:lang w:val="en-GB"/>
        </w:rPr>
        <w:t xml:space="preserve">. </w:t>
      </w:r>
    </w:p>
    <w:p w:rsidR="006842B5" w:rsidP="000B2FEB">
      <w:pPr>
        <w:spacing w:line="480" w:lineRule="auto"/>
        <w:jc w:val="both"/>
        <w:rPr>
          <w:sz w:val="28"/>
          <w:szCs w:val="28"/>
          <w:lang w:val="en-GB"/>
        </w:rPr>
      </w:pPr>
    </w:p>
    <w:p w:rsidR="000B2FEB" w:rsidRPr="006842B5" w:rsidP="006842B5">
      <w:pPr>
        <w:spacing w:line="480" w:lineRule="auto"/>
        <w:jc w:val="both"/>
        <w:rPr>
          <w:sz w:val="28"/>
          <w:szCs w:val="28"/>
          <w:lang w:val="en-GB"/>
        </w:rPr>
      </w:pPr>
      <w:r w:rsidR="006842B5">
        <w:rPr>
          <w:sz w:val="28"/>
          <w:szCs w:val="28"/>
          <w:lang w:val="en-GB"/>
        </w:rPr>
        <w:t xml:space="preserve">For </w:t>
      </w:r>
      <w:r w:rsidRPr="006842B5">
        <w:rPr>
          <w:sz w:val="28"/>
          <w:szCs w:val="28"/>
          <w:lang w:val="en-GB"/>
        </w:rPr>
        <w:t xml:space="preserve">this reason, it is important </w:t>
      </w:r>
      <w:r w:rsidRPr="006842B5" w:rsidR="004A25A9">
        <w:rPr>
          <w:sz w:val="28"/>
          <w:szCs w:val="28"/>
          <w:lang w:val="en-GB"/>
        </w:rPr>
        <w:t xml:space="preserve">not only </w:t>
      </w:r>
      <w:r w:rsidRPr="006842B5">
        <w:rPr>
          <w:sz w:val="28"/>
          <w:szCs w:val="28"/>
          <w:lang w:val="en-GB"/>
        </w:rPr>
        <w:t xml:space="preserve">that we look to diversify our sources of natural gas, which is crucial, but also that we explore ways to support and accelerate </w:t>
      </w:r>
      <w:r w:rsidR="006842B5">
        <w:rPr>
          <w:sz w:val="28"/>
          <w:szCs w:val="28"/>
          <w:lang w:val="en-GB"/>
        </w:rPr>
        <w:t xml:space="preserve">the </w:t>
      </w:r>
      <w:r w:rsidRPr="006842B5">
        <w:rPr>
          <w:sz w:val="28"/>
          <w:szCs w:val="28"/>
          <w:lang w:val="en-GB"/>
        </w:rPr>
        <w:t xml:space="preserve">increased deployment of renewable heat technologies. </w:t>
      </w:r>
    </w:p>
    <w:p w:rsidR="000B2FEB" w:rsidRPr="006842B5" w:rsidP="000B2FEB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76E85292.dotm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FIELD Pat</cp:lastModifiedBy>
  <cp:revision>24</cp:revision>
  <dcterms:created xsi:type="dcterms:W3CDTF">1999-08-09T07:09:00Z</dcterms:created>
  <dcterms:modified xsi:type="dcterms:W3CDTF">2016-09-13T14:28:00Z</dcterms:modified>
</cp:coreProperties>
</file>