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372CFD" w:rsidP="00372CFD">
      <w:pPr>
        <w:spacing w:line="480" w:lineRule="auto"/>
        <w:jc w:val="both"/>
        <w:rPr>
          <w:sz w:val="28"/>
          <w:szCs w:val="28"/>
          <w:lang w:val="fr-FR"/>
        </w:rPr>
      </w:pPr>
      <w:r w:rsidRPr="00372CFD">
        <w:rPr>
          <w:b/>
          <w:sz w:val="28"/>
          <w:szCs w:val="28"/>
          <w:lang w:val="fr-FR"/>
        </w:rPr>
        <w:t>Younous Omarjee (GUE/NGL).</w:t>
      </w:r>
      <w:r w:rsidRPr="00372CFD">
        <w:rPr>
          <w:sz w:val="28"/>
          <w:szCs w:val="28"/>
          <w:lang w:val="fr-FR"/>
        </w:rPr>
        <w:t xml:space="preserve"> </w:t>
      </w:r>
      <w:r w:rsidRPr="00372CFD">
        <w:rPr>
          <w:rFonts w:cs="Calibri"/>
          <w:sz w:val="28"/>
          <w:szCs w:val="28"/>
          <w:lang w:val="fr-FR"/>
        </w:rPr>
        <w:t>–</w:t>
      </w:r>
      <w:r w:rsidRPr="00372CFD">
        <w:rPr>
          <w:sz w:val="28"/>
          <w:szCs w:val="28"/>
          <w:lang w:val="fr-FR"/>
        </w:rPr>
        <w:t xml:space="preserve"> M</w:t>
      </w:r>
      <w:r>
        <w:rPr>
          <w:sz w:val="28"/>
          <w:szCs w:val="28"/>
          <w:lang w:val="fr-FR"/>
        </w:rPr>
        <w:t xml:space="preserve">onsieur le Président, </w:t>
      </w:r>
      <w:r w:rsidRPr="00372CFD">
        <w:rPr>
          <w:sz w:val="28"/>
          <w:szCs w:val="28"/>
          <w:lang w:val="fr-FR"/>
        </w:rPr>
        <w:t xml:space="preserve">on nous avait promis que cette nouvelle réforme de la directive </w:t>
      </w:r>
      <w:r>
        <w:rPr>
          <w:sz w:val="28"/>
          <w:szCs w:val="28"/>
          <w:lang w:val="fr-FR"/>
        </w:rPr>
        <w:t xml:space="preserve">sur les </w:t>
      </w:r>
      <w:r w:rsidRPr="00372CFD">
        <w:rPr>
          <w:sz w:val="28"/>
          <w:szCs w:val="28"/>
          <w:lang w:val="fr-FR"/>
        </w:rPr>
        <w:t>travailleurs détachés réglerait tout</w:t>
      </w:r>
      <w:r>
        <w:rPr>
          <w:sz w:val="28"/>
          <w:szCs w:val="28"/>
          <w:lang w:val="fr-FR"/>
        </w:rPr>
        <w:t>. B</w:t>
      </w:r>
      <w:r w:rsidRPr="00372CFD">
        <w:rPr>
          <w:sz w:val="28"/>
          <w:szCs w:val="28"/>
          <w:lang w:val="fr-FR"/>
        </w:rPr>
        <w:t>alivernes, il n</w:t>
      </w:r>
      <w:r>
        <w:rPr>
          <w:sz w:val="28"/>
          <w:szCs w:val="28"/>
          <w:lang w:val="fr-FR"/>
        </w:rPr>
        <w:t>’</w:t>
      </w:r>
      <w:r w:rsidRPr="00372CFD">
        <w:rPr>
          <w:sz w:val="28"/>
          <w:szCs w:val="28"/>
          <w:lang w:val="fr-FR"/>
        </w:rPr>
        <w:t>en est rien</w:t>
      </w:r>
      <w:r>
        <w:rPr>
          <w:sz w:val="28"/>
          <w:szCs w:val="28"/>
          <w:lang w:val="fr-FR"/>
        </w:rPr>
        <w:t>! C</w:t>
      </w:r>
      <w:r w:rsidRPr="00372CFD">
        <w:rPr>
          <w:sz w:val="28"/>
          <w:szCs w:val="28"/>
          <w:lang w:val="fr-FR"/>
        </w:rPr>
        <w:t>ette directive c</w:t>
      </w:r>
      <w:r>
        <w:rPr>
          <w:sz w:val="28"/>
          <w:szCs w:val="28"/>
          <w:lang w:val="fr-FR"/>
        </w:rPr>
        <w:t>ontinuera d’organiser en Europe</w:t>
      </w:r>
      <w:r w:rsidRPr="00372CFD">
        <w:rPr>
          <w:sz w:val="28"/>
          <w:szCs w:val="28"/>
          <w:lang w:val="fr-FR"/>
        </w:rPr>
        <w:t xml:space="preserve"> la mise en concurrence des travailleurs entre </w:t>
      </w:r>
      <w:r>
        <w:rPr>
          <w:sz w:val="28"/>
          <w:szCs w:val="28"/>
          <w:lang w:val="fr-FR"/>
        </w:rPr>
        <w:t xml:space="preserve">eux, </w:t>
      </w:r>
      <w:r w:rsidRPr="00372CFD">
        <w:rPr>
          <w:sz w:val="28"/>
          <w:szCs w:val="28"/>
          <w:lang w:val="fr-FR"/>
        </w:rPr>
        <w:t>les cotisations sociales resteront payées dans le pays d</w:t>
      </w:r>
      <w:r>
        <w:rPr>
          <w:sz w:val="28"/>
          <w:szCs w:val="28"/>
          <w:lang w:val="fr-FR"/>
        </w:rPr>
        <w:t>’</w:t>
      </w:r>
      <w:r w:rsidRPr="00372CFD">
        <w:rPr>
          <w:sz w:val="28"/>
          <w:szCs w:val="28"/>
          <w:lang w:val="fr-FR"/>
        </w:rPr>
        <w:t>origine, la question des sous-traitants n</w:t>
      </w:r>
      <w:r>
        <w:rPr>
          <w:sz w:val="28"/>
          <w:szCs w:val="28"/>
          <w:lang w:val="fr-FR"/>
        </w:rPr>
        <w:t>’</w:t>
      </w:r>
      <w:r w:rsidRPr="00372CFD">
        <w:rPr>
          <w:sz w:val="28"/>
          <w:szCs w:val="28"/>
          <w:lang w:val="fr-FR"/>
        </w:rPr>
        <w:t>est pas réglé</w:t>
      </w:r>
      <w:r>
        <w:rPr>
          <w:sz w:val="28"/>
          <w:szCs w:val="28"/>
          <w:lang w:val="fr-FR"/>
        </w:rPr>
        <w:t>e,</w:t>
      </w:r>
      <w:r w:rsidRPr="00372CFD">
        <w:rPr>
          <w:sz w:val="28"/>
          <w:szCs w:val="28"/>
          <w:lang w:val="fr-FR"/>
        </w:rPr>
        <w:t xml:space="preserve"> un déta</w:t>
      </w:r>
      <w:r>
        <w:rPr>
          <w:sz w:val="28"/>
          <w:szCs w:val="28"/>
          <w:lang w:val="fr-FR"/>
        </w:rPr>
        <w:t>chement pourra durer jusqu’à 18 </w:t>
      </w:r>
      <w:r w:rsidRPr="00372CFD">
        <w:rPr>
          <w:sz w:val="28"/>
          <w:szCs w:val="28"/>
          <w:lang w:val="fr-FR"/>
        </w:rPr>
        <w:t>mois qua</w:t>
      </w:r>
      <w:r w:rsidR="006F5035">
        <w:rPr>
          <w:sz w:val="28"/>
          <w:szCs w:val="28"/>
          <w:lang w:val="fr-FR"/>
        </w:rPr>
        <w:t>nd la moyenne en France est de quatre</w:t>
      </w:r>
      <w:bookmarkStart w:id="0" w:name="_GoBack"/>
      <w:bookmarkEnd w:id="0"/>
      <w:r>
        <w:rPr>
          <w:sz w:val="28"/>
          <w:szCs w:val="28"/>
          <w:lang w:val="fr-FR"/>
        </w:rPr>
        <w:t> </w:t>
      </w:r>
      <w:r w:rsidRPr="00372CFD">
        <w:rPr>
          <w:sz w:val="28"/>
          <w:szCs w:val="28"/>
          <w:lang w:val="fr-FR"/>
        </w:rPr>
        <w:t>mois</w:t>
      </w:r>
      <w:r w:rsidR="00003F36">
        <w:rPr>
          <w:sz w:val="28"/>
          <w:szCs w:val="28"/>
          <w:lang w:val="fr-FR"/>
        </w:rPr>
        <w:t>,</w:t>
      </w:r>
      <w:r w:rsidRPr="00372CFD">
        <w:rPr>
          <w:sz w:val="28"/>
          <w:szCs w:val="28"/>
          <w:lang w:val="fr-FR"/>
        </w:rPr>
        <w:t xml:space="preserve"> les indemnités de logement et de repas dépendront désormais des règles du pays d</w:t>
      </w:r>
      <w:r>
        <w:rPr>
          <w:sz w:val="28"/>
          <w:szCs w:val="28"/>
          <w:lang w:val="fr-FR"/>
        </w:rPr>
        <w:t>’</w:t>
      </w:r>
      <w:r w:rsidRPr="00372CFD">
        <w:rPr>
          <w:sz w:val="28"/>
          <w:szCs w:val="28"/>
          <w:lang w:val="fr-FR"/>
        </w:rPr>
        <w:t>origine</w:t>
      </w:r>
      <w:r w:rsidR="00003F36">
        <w:rPr>
          <w:sz w:val="28"/>
          <w:szCs w:val="28"/>
          <w:lang w:val="fr-FR"/>
        </w:rPr>
        <w:t>,</w:t>
      </w:r>
      <w:r w:rsidRPr="00372CFD">
        <w:rPr>
          <w:sz w:val="28"/>
          <w:szCs w:val="28"/>
          <w:lang w:val="fr-FR"/>
        </w:rPr>
        <w:t xml:space="preserve"> et les sociétés boîtes aux lettres ont encore de beaux jours devant elle</w:t>
      </w:r>
      <w:r>
        <w:rPr>
          <w:sz w:val="28"/>
          <w:szCs w:val="28"/>
          <w:lang w:val="fr-FR"/>
        </w:rPr>
        <w:t xml:space="preserve">s. </w:t>
      </w:r>
    </w:p>
    <w:p w:rsidR="00372CFD" w:rsidP="00372CFD">
      <w:pPr>
        <w:spacing w:line="480" w:lineRule="auto"/>
        <w:jc w:val="both"/>
        <w:rPr>
          <w:sz w:val="28"/>
          <w:szCs w:val="28"/>
          <w:lang w:val="fr-FR"/>
        </w:rPr>
      </w:pPr>
    </w:p>
    <w:p w:rsidR="00E63958" w:rsidRPr="00372CFD" w:rsidP="00372CFD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</w:t>
      </w:r>
      <w:r w:rsidRPr="00372CFD" w:rsidR="00CC4767">
        <w:rPr>
          <w:sz w:val="28"/>
          <w:szCs w:val="28"/>
          <w:lang w:val="fr-FR"/>
        </w:rPr>
        <w:t>ujourd</w:t>
      </w:r>
      <w:r>
        <w:rPr>
          <w:sz w:val="28"/>
          <w:szCs w:val="28"/>
          <w:lang w:val="fr-FR"/>
        </w:rPr>
        <w:t>’</w:t>
      </w:r>
      <w:r w:rsidRPr="00372CFD" w:rsidR="00CC4767">
        <w:rPr>
          <w:sz w:val="28"/>
          <w:szCs w:val="28"/>
          <w:lang w:val="fr-FR"/>
        </w:rPr>
        <w:t>hui</w:t>
      </w:r>
      <w:r>
        <w:rPr>
          <w:sz w:val="28"/>
          <w:szCs w:val="28"/>
          <w:lang w:val="fr-FR"/>
        </w:rPr>
        <w:t>,</w:t>
      </w:r>
      <w:r w:rsidRPr="00372CFD" w:rsidR="00CC4767">
        <w:rPr>
          <w:sz w:val="28"/>
          <w:szCs w:val="28"/>
          <w:lang w:val="fr-FR"/>
        </w:rPr>
        <w:t xml:space="preserve"> 29 mai</w:t>
      </w:r>
      <w:r>
        <w:rPr>
          <w:sz w:val="28"/>
          <w:szCs w:val="28"/>
          <w:lang w:val="fr-FR"/>
        </w:rPr>
        <w:t>,</w:t>
      </w:r>
      <w:r w:rsidRPr="00372CFD" w:rsidR="00CC4767">
        <w:rPr>
          <w:sz w:val="28"/>
          <w:szCs w:val="28"/>
          <w:lang w:val="fr-FR"/>
        </w:rPr>
        <w:t xml:space="preserve"> anniversaire du </w:t>
      </w:r>
      <w:r>
        <w:rPr>
          <w:sz w:val="28"/>
          <w:szCs w:val="28"/>
          <w:lang w:val="fr-FR"/>
        </w:rPr>
        <w:t>«</w:t>
      </w:r>
      <w:r w:rsidRPr="00372CFD" w:rsidR="00CC4767">
        <w:rPr>
          <w:sz w:val="28"/>
          <w:szCs w:val="28"/>
          <w:lang w:val="fr-FR"/>
        </w:rPr>
        <w:t>non</w:t>
      </w:r>
      <w:r>
        <w:rPr>
          <w:sz w:val="28"/>
          <w:szCs w:val="28"/>
          <w:lang w:val="fr-FR"/>
        </w:rPr>
        <w:t>»</w:t>
      </w:r>
      <w:r w:rsidRPr="00372CFD" w:rsidR="00CC4767">
        <w:rPr>
          <w:sz w:val="28"/>
          <w:szCs w:val="28"/>
          <w:lang w:val="fr-FR"/>
        </w:rPr>
        <w:t xml:space="preserve"> a</w:t>
      </w:r>
      <w:r>
        <w:rPr>
          <w:sz w:val="28"/>
          <w:szCs w:val="28"/>
          <w:lang w:val="fr-FR"/>
        </w:rPr>
        <w:t xml:space="preserve">u traité constitutionnel, </w:t>
      </w:r>
      <w:r w:rsidRPr="00372CFD" w:rsidR="00CC4767">
        <w:rPr>
          <w:sz w:val="28"/>
          <w:szCs w:val="28"/>
          <w:lang w:val="fr-FR"/>
        </w:rPr>
        <w:t>si le vote des peuples avait été respecté</w:t>
      </w:r>
      <w:r w:rsidR="00003F36">
        <w:rPr>
          <w:sz w:val="28"/>
          <w:szCs w:val="28"/>
          <w:lang w:val="fr-FR"/>
        </w:rPr>
        <w:t xml:space="preserve"> à l’époque</w:t>
      </w:r>
      <w:r w:rsidRPr="00372CFD" w:rsidR="00CC4767">
        <w:rPr>
          <w:sz w:val="28"/>
          <w:szCs w:val="28"/>
          <w:lang w:val="fr-FR"/>
        </w:rPr>
        <w:t>, nous n</w:t>
      </w:r>
      <w:r>
        <w:rPr>
          <w:sz w:val="28"/>
          <w:szCs w:val="28"/>
          <w:lang w:val="fr-FR"/>
        </w:rPr>
        <w:t>’</w:t>
      </w:r>
      <w:r w:rsidRPr="00372CFD" w:rsidR="00CC4767">
        <w:rPr>
          <w:sz w:val="28"/>
          <w:szCs w:val="28"/>
          <w:lang w:val="fr-FR"/>
        </w:rPr>
        <w:t>en serions pas là et l</w:t>
      </w:r>
      <w:r>
        <w:rPr>
          <w:sz w:val="28"/>
          <w:szCs w:val="28"/>
          <w:lang w:val="fr-FR"/>
        </w:rPr>
        <w:t>’</w:t>
      </w:r>
      <w:r w:rsidRPr="00372CFD" w:rsidR="00CC4767">
        <w:rPr>
          <w:sz w:val="28"/>
          <w:szCs w:val="28"/>
          <w:lang w:val="fr-FR"/>
        </w:rPr>
        <w:t xml:space="preserve">harmonisation sociale par le haut aurait pu prévaloir sur le dumping social. </w:t>
      </w:r>
    </w:p>
    <w:p w:rsidR="00E63958" w:rsidRPr="00372CFD" w:rsidP="00810CF6">
      <w:pPr>
        <w:spacing w:line="480" w:lineRule="auto"/>
        <w:jc w:val="both"/>
        <w:rPr>
          <w:sz w:val="28"/>
          <w:szCs w:val="28"/>
          <w:lang w:val="fr-FR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SCHORNAK Thierry</cp:lastModifiedBy>
  <cp:revision>2</cp:revision>
  <dcterms:created xsi:type="dcterms:W3CDTF">2018-05-29T14:12:00Z</dcterms:created>
  <dcterms:modified xsi:type="dcterms:W3CDTF">2018-05-29T14:12:00Z</dcterms:modified>
</cp:coreProperties>
</file>