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638B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D8638B">
        <w:rPr>
          <w:b/>
          <w:sz w:val="28"/>
          <w:szCs w:val="28"/>
          <w:lang w:val="de-DE"/>
        </w:rPr>
        <w:t>Monika Hohlmeier (PPE).</w:t>
      </w:r>
      <w:r w:rsidRPr="00D8638B">
        <w:rPr>
          <w:sz w:val="28"/>
          <w:szCs w:val="28"/>
          <w:lang w:val="de-DE"/>
        </w:rPr>
        <w:t xml:space="preserve"> </w:t>
      </w:r>
      <w:r w:rsidRPr="00D8638B">
        <w:rPr>
          <w:rFonts w:cs="Calibri"/>
          <w:sz w:val="28"/>
          <w:szCs w:val="28"/>
          <w:lang w:val="de-DE"/>
        </w:rPr>
        <w:t>–</w:t>
      </w:r>
      <w:r>
        <w:rPr>
          <w:rFonts w:cs="Calibri"/>
          <w:sz w:val="28"/>
          <w:szCs w:val="28"/>
          <w:lang w:val="de-DE"/>
        </w:rPr>
        <w:t xml:space="preserve"> </w:t>
      </w:r>
      <w:r w:rsidRPr="00D8638B">
        <w:rPr>
          <w:sz w:val="28"/>
          <w:szCs w:val="28"/>
          <w:lang w:val="de-DE"/>
        </w:rPr>
        <w:t>Frau Präsidentin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Herr Kommissar</w:t>
      </w:r>
      <w:r>
        <w:rPr>
          <w:sz w:val="28"/>
          <w:szCs w:val="28"/>
          <w:lang w:val="de-DE"/>
        </w:rPr>
        <w:t>!</w:t>
      </w:r>
      <w:r w:rsidRPr="00D8638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Z</w:t>
      </w:r>
      <w:r w:rsidRPr="00D8638B">
        <w:rPr>
          <w:sz w:val="28"/>
          <w:szCs w:val="28"/>
          <w:lang w:val="de-DE"/>
        </w:rPr>
        <w:t>unä</w:t>
      </w:r>
      <w:r>
        <w:rPr>
          <w:sz w:val="28"/>
          <w:szCs w:val="28"/>
          <w:lang w:val="de-DE"/>
        </w:rPr>
        <w:t>chst einmal darf ich mich beim Hauptb</w:t>
      </w:r>
      <w:r w:rsidRPr="00D8638B">
        <w:rPr>
          <w:sz w:val="28"/>
          <w:szCs w:val="28"/>
          <w:lang w:val="de-DE"/>
        </w:rPr>
        <w:t xml:space="preserve">erichterstatter </w:t>
      </w:r>
      <w:r>
        <w:rPr>
          <w:sz w:val="28"/>
          <w:szCs w:val="28"/>
          <w:lang w:val="de-DE"/>
        </w:rPr>
        <w:t>Daniele Viotti und</w:t>
      </w:r>
      <w:r w:rsidRPr="00D8638B">
        <w:rPr>
          <w:sz w:val="28"/>
          <w:szCs w:val="28"/>
          <w:lang w:val="de-DE"/>
        </w:rPr>
        <w:t xml:space="preserve"> bei meinen Kolleginnen und Kollegen für die hervorragende Zusammenarbeit</w:t>
      </w:r>
      <w:r w:rsidRPr="00E43F5F" w:rsidR="00E43F5F">
        <w:rPr>
          <w:sz w:val="28"/>
          <w:szCs w:val="28"/>
          <w:lang w:val="de-DE"/>
        </w:rPr>
        <w:t xml:space="preserve"> </w:t>
      </w:r>
      <w:r w:rsidRPr="00D8638B" w:rsidR="00E43F5F">
        <w:rPr>
          <w:sz w:val="28"/>
          <w:szCs w:val="28"/>
          <w:lang w:val="de-DE"/>
        </w:rPr>
        <w:t>bedanken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die es uns erlaubt hat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gemeinsam wirklich gute und sinnvolle Kompromisse zu finden</w:t>
      </w:r>
      <w:r>
        <w:rPr>
          <w:sz w:val="28"/>
          <w:szCs w:val="28"/>
          <w:lang w:val="de-DE"/>
        </w:rPr>
        <w:t>.</w:t>
      </w:r>
      <w:r w:rsidRPr="00D8638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D8638B">
        <w:rPr>
          <w:sz w:val="28"/>
          <w:szCs w:val="28"/>
          <w:lang w:val="de-DE"/>
        </w:rPr>
        <w:t>ch freue mich auch darüber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dass wir in den Schwerpunktsetzungen </w:t>
      </w:r>
      <w:r>
        <w:rPr>
          <w:sz w:val="28"/>
          <w:szCs w:val="28"/>
          <w:lang w:val="de-DE"/>
        </w:rPr>
        <w:t>so</w:t>
      </w:r>
      <w:r w:rsidRPr="00D8638B">
        <w:rPr>
          <w:sz w:val="28"/>
          <w:szCs w:val="28"/>
          <w:lang w:val="de-DE"/>
        </w:rPr>
        <w:t xml:space="preserve"> stark und gemeinsam vorgehen können</w:t>
      </w:r>
      <w:r>
        <w:rPr>
          <w:sz w:val="28"/>
          <w:szCs w:val="28"/>
          <w:lang w:val="de-DE"/>
        </w:rPr>
        <w:t>.</w:t>
      </w:r>
      <w:r w:rsidRPr="00D8638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D8638B">
        <w:rPr>
          <w:sz w:val="28"/>
          <w:szCs w:val="28"/>
          <w:lang w:val="de-DE"/>
        </w:rPr>
        <w:t>as bedeutet aus meiner Sicht vor allem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dass wir das Thema Innovation und Wettbewerb fest im Blick behalten müssen und da</w:t>
      </w:r>
      <w:r>
        <w:rPr>
          <w:sz w:val="28"/>
          <w:szCs w:val="28"/>
          <w:lang w:val="de-DE"/>
        </w:rPr>
        <w:t>s</w:t>
      </w:r>
      <w:r w:rsidRPr="00D8638B">
        <w:rPr>
          <w:sz w:val="28"/>
          <w:szCs w:val="28"/>
          <w:lang w:val="de-DE"/>
        </w:rPr>
        <w:t xml:space="preserve">s </w:t>
      </w:r>
      <w:r>
        <w:rPr>
          <w:sz w:val="28"/>
          <w:szCs w:val="28"/>
          <w:lang w:val="de-DE"/>
        </w:rPr>
        <w:t>es</w:t>
      </w:r>
      <w:r w:rsidRPr="00D8638B">
        <w:rPr>
          <w:sz w:val="28"/>
          <w:szCs w:val="28"/>
          <w:lang w:val="de-DE"/>
        </w:rPr>
        <w:t xml:space="preserve"> bei uns nach wie vor Programme im Wissenschaftsbereich gibt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wo hervorragende Projekte eingereicht werden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allerdings wegen einer Unterfinanzierung der Programme nicht genügend Finanzierungsmöglichkeiten zur Verfügung stehen und die Ablehnungsquoten bei bis zu </w:t>
      </w:r>
      <w:r>
        <w:rPr>
          <w:sz w:val="28"/>
          <w:szCs w:val="28"/>
          <w:lang w:val="de-DE"/>
        </w:rPr>
        <w:t>95, 96 %</w:t>
      </w:r>
      <w:r w:rsidRPr="00D8638B">
        <w:rPr>
          <w:sz w:val="28"/>
          <w:szCs w:val="28"/>
          <w:lang w:val="de-DE"/>
        </w:rPr>
        <w:t xml:space="preserve"> stehen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obwohl es nicht an der Qualität der Wissenschaftsprojekte liegt</w:t>
      </w:r>
      <w:r>
        <w:rPr>
          <w:sz w:val="28"/>
          <w:szCs w:val="28"/>
          <w:lang w:val="de-DE"/>
        </w:rPr>
        <w:t>,</w:t>
      </w:r>
      <w:r w:rsidRPr="00D8638B">
        <w:rPr>
          <w:sz w:val="28"/>
          <w:szCs w:val="28"/>
          <w:lang w:val="de-DE"/>
        </w:rPr>
        <w:t xml:space="preserve"> sondern am Mangel der Finanzierung</w:t>
      </w:r>
      <w:r>
        <w:rPr>
          <w:sz w:val="28"/>
          <w:szCs w:val="28"/>
          <w:lang w:val="de-DE"/>
        </w:rPr>
        <w:t>.</w:t>
      </w:r>
    </w:p>
    <w:p w:rsidR="00D8638B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D8638B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Als</w:t>
      </w:r>
      <w:r w:rsidRPr="00D8638B" w:rsidR="00FB0A7B">
        <w:rPr>
          <w:sz w:val="28"/>
          <w:szCs w:val="28"/>
          <w:lang w:val="de-DE"/>
        </w:rPr>
        <w:t xml:space="preserve"> zweiten Schwerpunkt halte ich es für sehr wichtig</w:t>
      </w:r>
      <w:r>
        <w:rPr>
          <w:sz w:val="28"/>
          <w:szCs w:val="28"/>
          <w:lang w:val="de-DE"/>
        </w:rPr>
        <w:t>,</w:t>
      </w:r>
      <w:r w:rsidRPr="00D8638B" w:rsidR="00FB0A7B">
        <w:rPr>
          <w:sz w:val="28"/>
          <w:szCs w:val="28"/>
          <w:lang w:val="de-DE"/>
        </w:rPr>
        <w:t xml:space="preserve"> dass wir das Thema Erasmus </w:t>
      </w:r>
      <w:r w:rsidR="00E43F5F">
        <w:rPr>
          <w:sz w:val="28"/>
          <w:szCs w:val="28"/>
          <w:lang w:val="de-DE"/>
        </w:rPr>
        <w:t>sowie</w:t>
      </w:r>
      <w:r w:rsidRPr="00D8638B" w:rsidR="00FB0A7B">
        <w:rPr>
          <w:sz w:val="28"/>
          <w:szCs w:val="28"/>
          <w:lang w:val="de-DE"/>
        </w:rPr>
        <w:t xml:space="preserve"> das Thema </w:t>
      </w:r>
      <w:r>
        <w:rPr>
          <w:sz w:val="28"/>
          <w:szCs w:val="28"/>
          <w:lang w:val="de-DE"/>
        </w:rPr>
        <w:t>Discover</w:t>
      </w:r>
      <w:r>
        <w:rPr>
          <w:sz w:val="28"/>
          <w:szCs w:val="28"/>
          <w:lang w:val="de-DE"/>
        </w:rPr>
        <w:t xml:space="preserve"> EU</w:t>
      </w:r>
      <w:r w:rsidRPr="00D8638B" w:rsidR="00FB0A7B">
        <w:rPr>
          <w:sz w:val="28"/>
          <w:szCs w:val="28"/>
          <w:lang w:val="de-DE"/>
        </w:rPr>
        <w:t xml:space="preserve"> st</w:t>
      </w:r>
      <w:r w:rsidR="00E43F5F">
        <w:rPr>
          <w:sz w:val="28"/>
          <w:szCs w:val="28"/>
          <w:lang w:val="de-DE"/>
        </w:rPr>
        <w:t>ä</w:t>
      </w:r>
      <w:r w:rsidRPr="00D8638B" w:rsidR="00FB0A7B">
        <w:rPr>
          <w:sz w:val="28"/>
          <w:szCs w:val="28"/>
          <w:lang w:val="de-DE"/>
        </w:rPr>
        <w:t>rk</w:t>
      </w:r>
      <w:r w:rsidR="00E43F5F">
        <w:rPr>
          <w:sz w:val="28"/>
          <w:szCs w:val="28"/>
          <w:lang w:val="de-DE"/>
        </w:rPr>
        <w:t>er</w:t>
      </w:r>
      <w:r w:rsidRPr="00D8638B" w:rsidR="00FB0A7B">
        <w:rPr>
          <w:sz w:val="28"/>
          <w:szCs w:val="28"/>
          <w:lang w:val="de-DE"/>
        </w:rPr>
        <w:t xml:space="preserve"> in den Blick nehmen und uns im Klaren darüber sind</w:t>
      </w:r>
      <w:r>
        <w:rPr>
          <w:sz w:val="28"/>
          <w:szCs w:val="28"/>
          <w:lang w:val="de-DE"/>
        </w:rPr>
        <w:t>, dass die E</w:t>
      </w:r>
      <w:r w:rsidRPr="00D8638B" w:rsidR="00FB0A7B">
        <w:rPr>
          <w:sz w:val="28"/>
          <w:szCs w:val="28"/>
          <w:lang w:val="de-DE"/>
        </w:rPr>
        <w:t>uropäische Union auf einer jungen Generation aufbaut</w:t>
      </w:r>
      <w:r>
        <w:rPr>
          <w:sz w:val="28"/>
          <w:szCs w:val="28"/>
          <w:lang w:val="de-DE"/>
        </w:rPr>
        <w:t>,</w:t>
      </w:r>
      <w:r w:rsidRPr="00D8638B" w:rsidR="00FB0A7B">
        <w:rPr>
          <w:sz w:val="28"/>
          <w:szCs w:val="28"/>
          <w:lang w:val="de-DE"/>
        </w:rPr>
        <w:t xml:space="preserve"> die sich gegenseitig verstehen soll</w:t>
      </w:r>
      <w:r>
        <w:rPr>
          <w:sz w:val="28"/>
          <w:szCs w:val="28"/>
          <w:lang w:val="de-DE"/>
        </w:rPr>
        <w:t>,</w:t>
      </w:r>
      <w:r w:rsidRPr="00D8638B" w:rsidR="00FB0A7B">
        <w:rPr>
          <w:sz w:val="28"/>
          <w:szCs w:val="28"/>
          <w:lang w:val="de-DE"/>
        </w:rPr>
        <w:t xml:space="preserve"> die die EU kennenlernen soll</w:t>
      </w:r>
      <w:bookmarkStart w:id="0" w:name="_GoBack"/>
      <w:bookmarkEnd w:id="0"/>
      <w:r>
        <w:rPr>
          <w:sz w:val="28"/>
          <w:szCs w:val="28"/>
          <w:lang w:val="de-DE"/>
        </w:rPr>
        <w:t>,</w:t>
      </w:r>
      <w:r w:rsidRPr="00D8638B" w:rsidR="00FB0A7B">
        <w:rPr>
          <w:sz w:val="28"/>
          <w:szCs w:val="28"/>
          <w:lang w:val="de-DE"/>
        </w:rPr>
        <w:t xml:space="preserve"> verschiedene Länder kennenlernen </w:t>
      </w:r>
      <w:r>
        <w:rPr>
          <w:sz w:val="28"/>
          <w:szCs w:val="28"/>
          <w:lang w:val="de-DE"/>
        </w:rPr>
        <w:t>soll und ent</w:t>
      </w:r>
      <w:r w:rsidRPr="00D8638B" w:rsidR="00FB0A7B">
        <w:rPr>
          <w:sz w:val="28"/>
          <w:szCs w:val="28"/>
          <w:lang w:val="de-DE"/>
        </w:rPr>
        <w:t>sprechen</w:t>
      </w:r>
      <w:r>
        <w:rPr>
          <w:sz w:val="28"/>
          <w:szCs w:val="28"/>
          <w:lang w:val="de-DE"/>
        </w:rPr>
        <w:t>d davon profitieren soll.</w:t>
      </w:r>
    </w:p>
    <w:p w:rsidR="00D8638B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D8638B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</w:t>
      </w:r>
      <w:r w:rsidRPr="00D8638B" w:rsidR="00FB0A7B">
        <w:rPr>
          <w:sz w:val="28"/>
          <w:szCs w:val="28"/>
          <w:lang w:val="de-DE"/>
        </w:rPr>
        <w:t xml:space="preserve">etzter Punkt ist für mich nach wie vor das Thema Sicherheit </w:t>
      </w:r>
      <w:r>
        <w:rPr>
          <w:sz w:val="28"/>
          <w:szCs w:val="28"/>
          <w:lang w:val="de-DE"/>
        </w:rPr>
        <w:t>und</w:t>
      </w:r>
      <w:r w:rsidRPr="00D8638B" w:rsidR="00FB0A7B">
        <w:rPr>
          <w:sz w:val="28"/>
          <w:szCs w:val="28"/>
          <w:lang w:val="de-DE"/>
        </w:rPr>
        <w:t xml:space="preserve"> Migration</w:t>
      </w:r>
      <w:r>
        <w:rPr>
          <w:sz w:val="28"/>
          <w:szCs w:val="28"/>
          <w:lang w:val="de-DE"/>
        </w:rPr>
        <w:t>,</w:t>
      </w:r>
      <w:r w:rsidRPr="00D8638B" w:rsidR="00FB0A7B">
        <w:rPr>
          <w:sz w:val="28"/>
          <w:szCs w:val="28"/>
          <w:lang w:val="de-DE"/>
        </w:rPr>
        <w:t xml:space="preserve"> bei dem wir unsere Agenturen adäquat so ausstatten müssen</w:t>
      </w:r>
      <w:r>
        <w:rPr>
          <w:sz w:val="28"/>
          <w:szCs w:val="28"/>
          <w:lang w:val="de-DE"/>
        </w:rPr>
        <w:t>,</w:t>
      </w:r>
      <w:r w:rsidRPr="00D8638B" w:rsidR="00FB0A7B">
        <w:rPr>
          <w:sz w:val="28"/>
          <w:szCs w:val="28"/>
          <w:lang w:val="de-DE"/>
        </w:rPr>
        <w:t xml:space="preserve"> dass sie ihren Aufgaben nachkommen</w:t>
      </w:r>
      <w:r>
        <w:rPr>
          <w:sz w:val="28"/>
          <w:szCs w:val="28"/>
          <w:lang w:val="de-DE"/>
        </w:rPr>
        <w:t xml:space="preserve"> können.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2018-10-22T20:27:00Z</dcterms:created>
  <dcterms:modified xsi:type="dcterms:W3CDTF">2018-10-22T20:27:00Z</dcterms:modified>
</cp:coreProperties>
</file>