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4342E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7F5370">
        <w:rPr>
          <w:b/>
          <w:sz w:val="28"/>
          <w:szCs w:val="28"/>
          <w:lang w:val="fr-FR"/>
        </w:rPr>
        <w:t xml:space="preserve">Alain Cadec, </w:t>
      </w:r>
      <w:r w:rsidRPr="007F5370">
        <w:rPr>
          <w:i/>
          <w:sz w:val="28"/>
          <w:szCs w:val="28"/>
          <w:lang w:val="fr-FR"/>
        </w:rPr>
        <w:t>rapporteur pour avis de la commission de la pêche</w:t>
      </w:r>
      <w:r w:rsidRPr="007F5370">
        <w:rPr>
          <w:b/>
          <w:sz w:val="28"/>
          <w:szCs w:val="28"/>
          <w:lang w:val="fr-FR"/>
        </w:rPr>
        <w:t>.</w:t>
      </w:r>
      <w:r w:rsidRPr="007F5370">
        <w:rPr>
          <w:sz w:val="28"/>
          <w:szCs w:val="28"/>
          <w:lang w:val="fr-FR"/>
        </w:rPr>
        <w:t xml:space="preserve"> </w:t>
      </w:r>
      <w:r w:rsidRPr="007F5370">
        <w:rPr>
          <w:rFonts w:cs="Calibri"/>
          <w:sz w:val="28"/>
          <w:szCs w:val="28"/>
          <w:lang w:val="fr-FR"/>
        </w:rPr>
        <w:t>–</w:t>
      </w:r>
      <w:r w:rsidRPr="007F5370">
        <w:rPr>
          <w:sz w:val="28"/>
          <w:szCs w:val="28"/>
          <w:lang w:val="fr-FR"/>
        </w:rPr>
        <w:t xml:space="preserve"> M</w:t>
      </w:r>
      <w:r w:rsidR="007F5370">
        <w:rPr>
          <w:sz w:val="28"/>
          <w:szCs w:val="28"/>
          <w:lang w:val="fr-FR"/>
        </w:rPr>
        <w:t>onsieur le P</w:t>
      </w:r>
      <w:r w:rsidRPr="007F5370">
        <w:rPr>
          <w:sz w:val="28"/>
          <w:szCs w:val="28"/>
          <w:lang w:val="fr-FR"/>
        </w:rPr>
        <w:t>résident, la commission de la pêche a donné</w:t>
      </w:r>
      <w:r w:rsidR="007F5370">
        <w:rPr>
          <w:sz w:val="28"/>
          <w:szCs w:val="28"/>
          <w:lang w:val="fr-FR"/>
        </w:rPr>
        <w:t>,</w:t>
      </w:r>
      <w:r w:rsidRPr="007F5370">
        <w:rPr>
          <w:sz w:val="28"/>
          <w:szCs w:val="28"/>
          <w:lang w:val="fr-FR"/>
        </w:rPr>
        <w:t xml:space="preserve"> comme chaque année, son avis sur la décharge sur le budget général de l</w:t>
      </w:r>
      <w:r>
        <w:rPr>
          <w:sz w:val="28"/>
          <w:szCs w:val="28"/>
          <w:lang w:val="fr-FR"/>
        </w:rPr>
        <w:t>’</w:t>
      </w:r>
      <w:r w:rsidRPr="007F5370">
        <w:rPr>
          <w:sz w:val="28"/>
          <w:szCs w:val="28"/>
          <w:lang w:val="fr-FR"/>
        </w:rPr>
        <w:t>Union</w:t>
      </w:r>
      <w:r>
        <w:rPr>
          <w:sz w:val="28"/>
          <w:szCs w:val="28"/>
          <w:lang w:val="fr-FR"/>
        </w:rPr>
        <w:t>.</w:t>
      </w:r>
    </w:p>
    <w:p w:rsidR="0044342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44342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7F5370" w:rsidR="00231F44">
        <w:rPr>
          <w:sz w:val="28"/>
          <w:szCs w:val="28"/>
          <w:lang w:val="fr-FR"/>
        </w:rPr>
        <w:t xml:space="preserve">ette année, le rapport de la Cour des comptes </w:t>
      </w:r>
      <w:r>
        <w:rPr>
          <w:sz w:val="28"/>
          <w:szCs w:val="28"/>
          <w:lang w:val="fr-FR"/>
        </w:rPr>
        <w:t>concernant l</w:t>
      </w:r>
      <w:r>
        <w:rPr>
          <w:sz w:val="28"/>
          <w:szCs w:val="28"/>
          <w:lang w:val="fr-FR"/>
        </w:rPr>
        <w:t>’</w:t>
      </w:r>
      <w:r w:rsidR="00183F9A">
        <w:rPr>
          <w:sz w:val="28"/>
          <w:szCs w:val="28"/>
          <w:lang w:val="fr-FR"/>
        </w:rPr>
        <w:t xml:space="preserve">exercice financier </w:t>
      </w:r>
      <w:r w:rsidRPr="007F5370" w:rsidR="00231F44">
        <w:rPr>
          <w:sz w:val="28"/>
          <w:szCs w:val="28"/>
          <w:lang w:val="fr-FR"/>
        </w:rPr>
        <w:t>2017 n</w:t>
      </w:r>
      <w:r>
        <w:rPr>
          <w:sz w:val="28"/>
          <w:szCs w:val="28"/>
          <w:lang w:val="fr-FR"/>
        </w:rPr>
        <w:t>’</w:t>
      </w:r>
      <w:r w:rsidRPr="007F5370" w:rsidR="00231F44">
        <w:rPr>
          <w:sz w:val="28"/>
          <w:szCs w:val="28"/>
          <w:lang w:val="fr-FR"/>
        </w:rPr>
        <w:t>a pas présenté de remarque particulière sur le rapport d</w:t>
      </w:r>
      <w:r>
        <w:rPr>
          <w:sz w:val="28"/>
          <w:szCs w:val="28"/>
          <w:lang w:val="fr-FR"/>
        </w:rPr>
        <w:t>’</w:t>
      </w:r>
      <w:r w:rsidRPr="007F5370" w:rsidR="00231F44">
        <w:rPr>
          <w:sz w:val="28"/>
          <w:szCs w:val="28"/>
          <w:lang w:val="fr-FR"/>
        </w:rPr>
        <w:t xml:space="preserve">activité de la DG </w:t>
      </w:r>
      <w:r>
        <w:rPr>
          <w:sz w:val="28"/>
          <w:szCs w:val="28"/>
          <w:lang w:val="fr-FR"/>
        </w:rPr>
        <w:t>MARE.</w:t>
      </w:r>
    </w:p>
    <w:p w:rsidR="0044342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44342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</w:t>
      </w:r>
      <w:r w:rsidRPr="007F5370" w:rsidR="00231F44">
        <w:rPr>
          <w:sz w:val="28"/>
          <w:szCs w:val="28"/>
          <w:lang w:val="fr-FR"/>
        </w:rPr>
        <w:t>outefois</w:t>
      </w:r>
      <w:r>
        <w:rPr>
          <w:sz w:val="28"/>
          <w:szCs w:val="28"/>
          <w:lang w:val="fr-FR"/>
        </w:rPr>
        <w:t>,</w:t>
      </w:r>
      <w:r w:rsidRPr="007F5370" w:rsidR="00231F44">
        <w:rPr>
          <w:sz w:val="28"/>
          <w:szCs w:val="28"/>
          <w:lang w:val="fr-FR"/>
        </w:rPr>
        <w:t xml:space="preserve"> la commission de la pêche s</w:t>
      </w:r>
      <w:r>
        <w:rPr>
          <w:sz w:val="28"/>
          <w:szCs w:val="28"/>
          <w:lang w:val="fr-FR"/>
        </w:rPr>
        <w:t>ouhaite que la Cour des comptes</w:t>
      </w:r>
      <w:r w:rsidRPr="007F5370" w:rsidR="00231F44">
        <w:rPr>
          <w:sz w:val="28"/>
          <w:szCs w:val="28"/>
          <w:lang w:val="fr-FR"/>
        </w:rPr>
        <w:t xml:space="preserve"> présente un taux d</w:t>
      </w:r>
      <w:r>
        <w:rPr>
          <w:sz w:val="28"/>
          <w:szCs w:val="28"/>
          <w:lang w:val="fr-FR"/>
        </w:rPr>
        <w:t>’</w:t>
      </w:r>
      <w:r w:rsidRPr="007F5370" w:rsidR="00231F44">
        <w:rPr>
          <w:sz w:val="28"/>
          <w:szCs w:val="28"/>
          <w:lang w:val="fr-FR"/>
        </w:rPr>
        <w:t>erreur pour la pêche</w:t>
      </w:r>
      <w:bookmarkStart w:id="0" w:name="_GoBack"/>
      <w:bookmarkEnd w:id="0"/>
      <w:r>
        <w:rPr>
          <w:sz w:val="28"/>
          <w:szCs w:val="28"/>
          <w:lang w:val="fr-FR"/>
        </w:rPr>
        <w:t xml:space="preserve"> séparé</w:t>
      </w:r>
      <w:r w:rsidRPr="007F5370" w:rsidR="00231F44">
        <w:rPr>
          <w:sz w:val="28"/>
          <w:szCs w:val="28"/>
          <w:lang w:val="fr-FR"/>
        </w:rPr>
        <w:t xml:space="preserve"> des taux d</w:t>
      </w:r>
      <w:r>
        <w:rPr>
          <w:sz w:val="28"/>
          <w:szCs w:val="28"/>
          <w:lang w:val="fr-FR"/>
        </w:rPr>
        <w:t>’</w:t>
      </w:r>
      <w:r w:rsidRPr="007F5370" w:rsidR="00231F44">
        <w:rPr>
          <w:sz w:val="28"/>
          <w:szCs w:val="28"/>
          <w:lang w:val="fr-FR"/>
        </w:rPr>
        <w:t>erreur relatifs à l</w:t>
      </w:r>
      <w:r>
        <w:rPr>
          <w:sz w:val="28"/>
          <w:szCs w:val="28"/>
          <w:lang w:val="fr-FR"/>
        </w:rPr>
        <w:t>’</w:t>
      </w:r>
      <w:r w:rsidRPr="007F5370" w:rsidR="00231F44">
        <w:rPr>
          <w:sz w:val="28"/>
          <w:szCs w:val="28"/>
          <w:lang w:val="fr-FR"/>
        </w:rPr>
        <w:t>environnement</w:t>
      </w:r>
      <w:r>
        <w:rPr>
          <w:sz w:val="28"/>
          <w:szCs w:val="28"/>
          <w:lang w:val="fr-FR"/>
        </w:rPr>
        <w:t>,</w:t>
      </w:r>
      <w:r w:rsidRPr="007F5370" w:rsidR="00231F44">
        <w:rPr>
          <w:sz w:val="28"/>
          <w:szCs w:val="28"/>
          <w:lang w:val="fr-FR"/>
        </w:rPr>
        <w:t xml:space="preserve"> au développement rural et à la santé</w:t>
      </w:r>
      <w:r>
        <w:rPr>
          <w:sz w:val="28"/>
          <w:szCs w:val="28"/>
          <w:lang w:val="fr-FR"/>
        </w:rPr>
        <w:t>,</w:t>
      </w:r>
      <w:r w:rsidRPr="007F5370" w:rsidR="00231F44">
        <w:rPr>
          <w:sz w:val="28"/>
          <w:szCs w:val="28"/>
          <w:lang w:val="fr-FR"/>
        </w:rPr>
        <w:t xml:space="preserve"> et non sous forme agrégée</w:t>
      </w:r>
      <w:r>
        <w:rPr>
          <w:sz w:val="28"/>
          <w:szCs w:val="28"/>
          <w:lang w:val="fr-FR"/>
        </w:rPr>
        <w:t>. C</w:t>
      </w:r>
      <w:r w:rsidRPr="007F5370" w:rsidR="00231F44">
        <w:rPr>
          <w:sz w:val="28"/>
          <w:szCs w:val="28"/>
          <w:lang w:val="fr-FR"/>
        </w:rPr>
        <w:t>eci permettra une évaluation plus correct</w:t>
      </w:r>
      <w:r>
        <w:rPr>
          <w:sz w:val="28"/>
          <w:szCs w:val="28"/>
          <w:lang w:val="fr-FR"/>
        </w:rPr>
        <w:t>e</w:t>
      </w:r>
      <w:r w:rsidRPr="007F5370" w:rsidR="00231F44">
        <w:rPr>
          <w:sz w:val="28"/>
          <w:szCs w:val="28"/>
          <w:lang w:val="fr-FR"/>
        </w:rPr>
        <w:t xml:space="preserve"> de la gestion financière</w:t>
      </w:r>
      <w:r>
        <w:rPr>
          <w:sz w:val="28"/>
          <w:szCs w:val="28"/>
          <w:lang w:val="fr-FR"/>
        </w:rPr>
        <w:t>.</w:t>
      </w:r>
    </w:p>
    <w:p w:rsidR="0044342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7F5370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 ailleurs, l</w:t>
      </w:r>
      <w:r w:rsidRPr="007F5370" w:rsidR="00231F44">
        <w:rPr>
          <w:sz w:val="28"/>
          <w:szCs w:val="28"/>
          <w:lang w:val="fr-FR"/>
        </w:rPr>
        <w:t>a commission de la p</w:t>
      </w:r>
      <w:r>
        <w:rPr>
          <w:sz w:val="28"/>
          <w:szCs w:val="28"/>
          <w:lang w:val="fr-FR"/>
        </w:rPr>
        <w:t>êche</w:t>
      </w:r>
      <w:r w:rsidRPr="007F5370" w:rsidR="00231F44">
        <w:rPr>
          <w:sz w:val="28"/>
          <w:szCs w:val="28"/>
          <w:lang w:val="fr-FR"/>
        </w:rPr>
        <w:t xml:space="preserve"> tient à rappeler également que le manque de consommation du </w:t>
      </w:r>
      <w:r>
        <w:rPr>
          <w:sz w:val="28"/>
          <w:szCs w:val="28"/>
          <w:lang w:val="fr-FR"/>
        </w:rPr>
        <w:t>FEAMP, le Fonds européen pour les affaires maritimes et</w:t>
      </w:r>
      <w:r w:rsidRPr="007F5370" w:rsidR="00231F44">
        <w:rPr>
          <w:sz w:val="28"/>
          <w:szCs w:val="28"/>
          <w:lang w:val="fr-FR"/>
        </w:rPr>
        <w:t xml:space="preserve"> la pêche</w:t>
      </w:r>
      <w:r>
        <w:rPr>
          <w:sz w:val="28"/>
          <w:szCs w:val="28"/>
          <w:lang w:val="fr-FR"/>
        </w:rPr>
        <w:t xml:space="preserve">, </w:t>
      </w:r>
      <w:r w:rsidR="000379AB">
        <w:rPr>
          <w:sz w:val="28"/>
          <w:szCs w:val="28"/>
          <w:lang w:val="fr-FR"/>
        </w:rPr>
        <w:t xml:space="preserve">par les États </w:t>
      </w:r>
      <w:r w:rsidRPr="007F5370" w:rsidR="00231F44">
        <w:rPr>
          <w:sz w:val="28"/>
          <w:szCs w:val="28"/>
          <w:lang w:val="fr-FR"/>
        </w:rPr>
        <w:t>membres</w:t>
      </w:r>
      <w:r>
        <w:rPr>
          <w:sz w:val="28"/>
          <w:szCs w:val="28"/>
          <w:lang w:val="fr-FR"/>
        </w:rPr>
        <w:t>,</w:t>
      </w:r>
      <w:r w:rsidRPr="007F5370" w:rsidR="00231F44">
        <w:rPr>
          <w:sz w:val="28"/>
          <w:szCs w:val="28"/>
          <w:lang w:val="fr-FR"/>
        </w:rPr>
        <w:t xml:space="preserve"> e</w:t>
      </w:r>
      <w:r>
        <w:rPr>
          <w:sz w:val="28"/>
          <w:szCs w:val="28"/>
          <w:lang w:val="fr-FR"/>
        </w:rPr>
        <w:t>s</w:t>
      </w:r>
      <w:r w:rsidRPr="007F5370" w:rsidR="00231F44">
        <w:rPr>
          <w:sz w:val="28"/>
          <w:szCs w:val="28"/>
          <w:lang w:val="fr-FR"/>
        </w:rPr>
        <w:t>t particulièrement inquiétant</w:t>
      </w:r>
      <w:r>
        <w:rPr>
          <w:sz w:val="28"/>
          <w:szCs w:val="28"/>
          <w:lang w:val="fr-FR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AVDOULOS Stavros</cp:lastModifiedBy>
  <cp:revision>2</cp:revision>
  <dcterms:created xsi:type="dcterms:W3CDTF">2019-03-26T16:21:00Z</dcterms:created>
  <dcterms:modified xsi:type="dcterms:W3CDTF">2019-03-26T16:21:00Z</dcterms:modified>
</cp:coreProperties>
</file>