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3C7D1A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b/>
          <w:sz w:val="28"/>
          <w:szCs w:val="28"/>
          <w:lang w:val="en-GB"/>
        </w:rPr>
        <w:t xml:space="preserve">James Carver, </w:t>
      </w:r>
      <w:r w:rsidRPr="001549D9">
        <w:rPr>
          <w:i/>
          <w:sz w:val="28"/>
          <w:szCs w:val="28"/>
          <w:lang w:val="en-GB"/>
        </w:rPr>
        <w:t>on behalf of the EFDD Group</w:t>
      </w:r>
      <w:r w:rsidRPr="001549D9">
        <w:rPr>
          <w:b/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 w:rsidRPr="001549D9">
        <w:rPr>
          <w:rFonts w:cs="Calibri"/>
          <w:sz w:val="28"/>
          <w:szCs w:val="28"/>
        </w:rPr>
        <w:t>–</w:t>
      </w:r>
      <w:r w:rsidRPr="001549D9">
        <w:rPr>
          <w:sz w:val="28"/>
          <w:szCs w:val="28"/>
          <w:lang w:val="en-GB"/>
        </w:rPr>
        <w:t xml:space="preserve"> </w:t>
      </w:r>
      <w:r w:rsidR="00AF03B3">
        <w:rPr>
          <w:sz w:val="28"/>
          <w:szCs w:val="28"/>
          <w:lang w:val="en-GB"/>
        </w:rPr>
        <w:t xml:space="preserve">Madam President, I rise for </w:t>
      </w:r>
      <w:r w:rsidR="003C2C8F">
        <w:rPr>
          <w:sz w:val="28"/>
          <w:szCs w:val="28"/>
          <w:lang w:val="en-GB"/>
        </w:rPr>
        <w:t xml:space="preserve">what is </w:t>
      </w:r>
      <w:bookmarkStart w:id="0" w:name="_GoBack"/>
      <w:bookmarkEnd w:id="0"/>
      <w:r w:rsidR="00AF03B3">
        <w:rPr>
          <w:sz w:val="28"/>
          <w:szCs w:val="28"/>
          <w:lang w:val="en-GB"/>
        </w:rPr>
        <w:t xml:space="preserve">most probably my last speech in this place, having </w:t>
      </w:r>
      <w:r w:rsidRPr="001549D9">
        <w:rPr>
          <w:sz w:val="28"/>
          <w:szCs w:val="28"/>
          <w:lang w:val="en-GB"/>
        </w:rPr>
        <w:t xml:space="preserve">watched with amazement </w:t>
      </w:r>
      <w:r>
        <w:rPr>
          <w:sz w:val="28"/>
          <w:szCs w:val="28"/>
          <w:lang w:val="en-GB"/>
        </w:rPr>
        <w:t>the incr</w:t>
      </w:r>
      <w:r w:rsidRPr="001549D9">
        <w:rPr>
          <w:sz w:val="28"/>
          <w:szCs w:val="28"/>
          <w:lang w:val="en-GB"/>
        </w:rPr>
        <w:t xml:space="preserve">easing delusion </w:t>
      </w:r>
      <w:r>
        <w:rPr>
          <w:sz w:val="28"/>
          <w:szCs w:val="28"/>
          <w:lang w:val="en-GB"/>
        </w:rPr>
        <w:t>within this H</w:t>
      </w:r>
      <w:r w:rsidRPr="001549D9">
        <w:rPr>
          <w:sz w:val="28"/>
          <w:szCs w:val="28"/>
          <w:lang w:val="en-GB"/>
        </w:rPr>
        <w:t xml:space="preserve">ouse over the past </w:t>
      </w:r>
      <w:r>
        <w:rPr>
          <w:sz w:val="28"/>
          <w:szCs w:val="28"/>
          <w:lang w:val="en-GB"/>
        </w:rPr>
        <w:t xml:space="preserve">five </w:t>
      </w:r>
      <w:r w:rsidRPr="001549D9">
        <w:rPr>
          <w:sz w:val="28"/>
          <w:szCs w:val="28"/>
          <w:lang w:val="en-GB"/>
        </w:rPr>
        <w:t>years</w:t>
      </w:r>
      <w:r>
        <w:rPr>
          <w:sz w:val="28"/>
          <w:szCs w:val="28"/>
          <w:lang w:val="en-GB"/>
        </w:rPr>
        <w:t>. D</w:t>
      </w:r>
      <w:r w:rsidRPr="001549D9">
        <w:rPr>
          <w:sz w:val="28"/>
          <w:szCs w:val="28"/>
          <w:lang w:val="en-GB"/>
        </w:rPr>
        <w:t>espite your great an</w:t>
      </w:r>
      <w:r>
        <w:rPr>
          <w:sz w:val="28"/>
          <w:szCs w:val="28"/>
          <w:lang w:val="en-GB"/>
        </w:rPr>
        <w:t>d</w:t>
      </w:r>
      <w:r w:rsidRPr="001549D9">
        <w:rPr>
          <w:sz w:val="28"/>
          <w:szCs w:val="28"/>
          <w:lang w:val="en-GB"/>
        </w:rPr>
        <w:t xml:space="preserve"> obvious inconsistencies </w:t>
      </w:r>
      <w:r>
        <w:rPr>
          <w:sz w:val="28"/>
          <w:szCs w:val="28"/>
          <w:lang w:val="en-GB"/>
        </w:rPr>
        <w:t>and t</w:t>
      </w:r>
      <w:r w:rsidRPr="001549D9">
        <w:rPr>
          <w:sz w:val="28"/>
          <w:szCs w:val="28"/>
          <w:lang w:val="en-GB"/>
        </w:rPr>
        <w:t xml:space="preserve">he fundamental issues facing </w:t>
      </w:r>
      <w:r>
        <w:rPr>
          <w:sz w:val="28"/>
          <w:szCs w:val="28"/>
          <w:lang w:val="en-GB"/>
        </w:rPr>
        <w:t xml:space="preserve">the </w:t>
      </w:r>
      <w:r w:rsidRPr="001549D9">
        <w:rPr>
          <w:sz w:val="28"/>
          <w:szCs w:val="28"/>
          <w:lang w:val="en-GB"/>
        </w:rPr>
        <w:t>EU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you continue in the same direction towards ever closer union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paying scant regard to the changing reality around you</w:t>
      </w:r>
      <w:r>
        <w:rPr>
          <w:sz w:val="28"/>
          <w:szCs w:val="28"/>
          <w:lang w:val="en-GB"/>
        </w:rPr>
        <w:t xml:space="preserve">. </w:t>
      </w:r>
    </w:p>
    <w:p w:rsidR="003C7D1A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RPr="001549D9" w:rsidP="004D665E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</w:t>
      </w:r>
      <w:r w:rsidRPr="001549D9" w:rsidR="00D8205F">
        <w:rPr>
          <w:sz w:val="28"/>
          <w:szCs w:val="28"/>
          <w:lang w:val="en-GB"/>
        </w:rPr>
        <w:t>ake</w:t>
      </w:r>
      <w:r>
        <w:rPr>
          <w:sz w:val="28"/>
          <w:szCs w:val="28"/>
          <w:lang w:val="en-GB"/>
        </w:rPr>
        <w:t>,</w:t>
      </w:r>
      <w:r w:rsidRPr="001549D9" w:rsidR="00D8205F">
        <w:rPr>
          <w:sz w:val="28"/>
          <w:szCs w:val="28"/>
          <w:lang w:val="en-GB"/>
        </w:rPr>
        <w:t xml:space="preserve"> for example, Turkey</w:t>
      </w:r>
      <w:r>
        <w:rPr>
          <w:sz w:val="28"/>
          <w:szCs w:val="28"/>
          <w:lang w:val="en-GB"/>
        </w:rPr>
        <w:t>.</w:t>
      </w:r>
      <w:r w:rsidRPr="001549D9" w:rsidR="00D8205F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E</w:t>
      </w:r>
      <w:r w:rsidRPr="001549D9" w:rsidR="00D8205F">
        <w:rPr>
          <w:sz w:val="28"/>
          <w:szCs w:val="28"/>
          <w:lang w:val="en-GB"/>
        </w:rPr>
        <w:t>arlier this month</w:t>
      </w:r>
      <w:r w:rsidR="005E5AF8">
        <w:rPr>
          <w:sz w:val="28"/>
          <w:szCs w:val="28"/>
          <w:lang w:val="en-GB"/>
        </w:rPr>
        <w:t>,</w:t>
      </w:r>
      <w:r w:rsidRPr="001549D9" w:rsidR="00D8205F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you </w:t>
      </w:r>
      <w:r w:rsidRPr="001549D9" w:rsidR="00D8205F">
        <w:rPr>
          <w:sz w:val="28"/>
          <w:szCs w:val="28"/>
          <w:lang w:val="en-GB"/>
        </w:rPr>
        <w:t xml:space="preserve">passed </w:t>
      </w:r>
      <w:r>
        <w:rPr>
          <w:sz w:val="28"/>
          <w:szCs w:val="28"/>
          <w:lang w:val="en-GB"/>
        </w:rPr>
        <w:t xml:space="preserve">a </w:t>
      </w:r>
      <w:r w:rsidRPr="001549D9" w:rsidR="00D8205F">
        <w:rPr>
          <w:sz w:val="28"/>
          <w:szCs w:val="28"/>
          <w:lang w:val="en-GB"/>
        </w:rPr>
        <w:t>report acknowledging the backsliding of basic rights there</w:t>
      </w:r>
      <w:r>
        <w:rPr>
          <w:sz w:val="28"/>
          <w:szCs w:val="28"/>
          <w:lang w:val="en-GB"/>
        </w:rPr>
        <w:t>,</w:t>
      </w:r>
      <w:r w:rsidRPr="001549D9" w:rsidR="00D8205F">
        <w:rPr>
          <w:sz w:val="28"/>
          <w:szCs w:val="28"/>
          <w:lang w:val="en-GB"/>
        </w:rPr>
        <w:t xml:space="preserve"> yet legislation keeps </w:t>
      </w:r>
      <w:r>
        <w:rPr>
          <w:sz w:val="28"/>
          <w:szCs w:val="28"/>
          <w:lang w:val="en-GB"/>
        </w:rPr>
        <w:t>the</w:t>
      </w:r>
      <w:r w:rsidRPr="001549D9" w:rsidR="00D8205F">
        <w:rPr>
          <w:sz w:val="28"/>
          <w:szCs w:val="28"/>
          <w:lang w:val="en-GB"/>
        </w:rPr>
        <w:t xml:space="preserve"> door open for their EU membership and a transfer of taxpayers</w:t>
      </w:r>
      <w:r>
        <w:rPr>
          <w:sz w:val="28"/>
          <w:szCs w:val="28"/>
          <w:lang w:val="en-GB"/>
        </w:rPr>
        <w:t>’</w:t>
      </w:r>
      <w:r w:rsidRPr="001549D9" w:rsidR="00D8205F">
        <w:rPr>
          <w:sz w:val="28"/>
          <w:szCs w:val="28"/>
          <w:lang w:val="en-GB"/>
        </w:rPr>
        <w:t xml:space="preserve"> money to </w:t>
      </w:r>
      <w:r>
        <w:rPr>
          <w:sz w:val="28"/>
          <w:szCs w:val="28"/>
          <w:lang w:val="en-GB"/>
        </w:rPr>
        <w:t xml:space="preserve">President </w:t>
      </w:r>
      <w:r w:rsidRPr="003C7D1A">
        <w:rPr>
          <w:sz w:val="28"/>
          <w:szCs w:val="28"/>
          <w:lang w:val="en-GB"/>
        </w:rPr>
        <w:t>Erdoğan</w:t>
      </w:r>
      <w:r>
        <w:rPr>
          <w:sz w:val="28"/>
          <w:szCs w:val="28"/>
          <w:lang w:val="en-GB"/>
        </w:rPr>
        <w:t>’s Turkey</w:t>
      </w:r>
      <w:r w:rsidR="005E5AF8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at the very </w:t>
      </w:r>
      <w:r w:rsidRPr="001549D9" w:rsidR="00D8205F">
        <w:rPr>
          <w:sz w:val="28"/>
          <w:szCs w:val="28"/>
          <w:lang w:val="en-GB"/>
        </w:rPr>
        <w:t>same time that you refuse to acknowledge the</w:t>
      </w:r>
      <w:r>
        <w:rPr>
          <w:sz w:val="28"/>
          <w:szCs w:val="28"/>
          <w:lang w:val="en-GB"/>
        </w:rPr>
        <w:t xml:space="preserve">ir </w:t>
      </w:r>
      <w:r w:rsidRPr="001549D9" w:rsidR="00D8205F">
        <w:rPr>
          <w:sz w:val="28"/>
          <w:szCs w:val="28"/>
          <w:lang w:val="en-GB"/>
        </w:rPr>
        <w:t>incompatibility with your own fundamental values</w:t>
      </w:r>
      <w:r>
        <w:rPr>
          <w:sz w:val="28"/>
          <w:szCs w:val="28"/>
          <w:lang w:val="en-GB"/>
        </w:rPr>
        <w:t>. Y</w:t>
      </w:r>
      <w:r w:rsidRPr="001549D9" w:rsidR="00D8205F">
        <w:rPr>
          <w:sz w:val="28"/>
          <w:szCs w:val="28"/>
          <w:lang w:val="en-GB"/>
        </w:rPr>
        <w:t>et you critici</w:t>
      </w:r>
      <w:r>
        <w:rPr>
          <w:sz w:val="28"/>
          <w:szCs w:val="28"/>
          <w:lang w:val="en-GB"/>
        </w:rPr>
        <w:t>se</w:t>
      </w:r>
      <w:r w:rsidRPr="001549D9" w:rsidR="00D8205F">
        <w:rPr>
          <w:sz w:val="28"/>
          <w:szCs w:val="28"/>
          <w:lang w:val="en-GB"/>
        </w:rPr>
        <w:t xml:space="preserve"> Hungary and Poland. Can</w:t>
      </w:r>
      <w:r>
        <w:rPr>
          <w:sz w:val="28"/>
          <w:szCs w:val="28"/>
          <w:lang w:val="en-GB"/>
        </w:rPr>
        <w:t>’</w:t>
      </w:r>
      <w:r w:rsidRPr="001549D9" w:rsidR="00D8205F">
        <w:rPr>
          <w:sz w:val="28"/>
          <w:szCs w:val="28"/>
          <w:lang w:val="en-GB"/>
        </w:rPr>
        <w:t>t you see your blatant hypocrisy</w:t>
      </w:r>
      <w:r>
        <w:rPr>
          <w:sz w:val="28"/>
          <w:szCs w:val="28"/>
          <w:lang w:val="en-GB"/>
        </w:rPr>
        <w:t xml:space="preserve">? </w:t>
      </w:r>
      <w:r w:rsidRPr="001549D9" w:rsidR="00D8205F">
        <w:rPr>
          <w:sz w:val="28"/>
          <w:szCs w:val="28"/>
          <w:lang w:val="en-GB"/>
        </w:rPr>
        <w:t xml:space="preserve">How much </w:t>
      </w:r>
      <w:r>
        <w:rPr>
          <w:sz w:val="28"/>
          <w:szCs w:val="28"/>
          <w:lang w:val="en-GB"/>
        </w:rPr>
        <w:t>damage</w:t>
      </w:r>
      <w:r w:rsidRPr="001549D9" w:rsidR="00D8205F">
        <w:rPr>
          <w:sz w:val="28"/>
          <w:szCs w:val="28"/>
          <w:lang w:val="en-GB"/>
        </w:rPr>
        <w:t xml:space="preserve"> must you do before understanding your failure to best represent your </w:t>
      </w:r>
      <w:r w:rsidRPr="001549D9">
        <w:rPr>
          <w:sz w:val="28"/>
          <w:szCs w:val="28"/>
          <w:lang w:val="en-GB"/>
        </w:rPr>
        <w:t>citizens’</w:t>
      </w:r>
      <w:r w:rsidRPr="001549D9" w:rsidR="00D8205F">
        <w:rPr>
          <w:sz w:val="28"/>
          <w:szCs w:val="28"/>
          <w:lang w:val="en-GB"/>
        </w:rPr>
        <w:t xml:space="preserve"> concerns</w:t>
      </w:r>
      <w:r>
        <w:rPr>
          <w:sz w:val="28"/>
          <w:szCs w:val="28"/>
          <w:lang w:val="en-GB"/>
        </w:rPr>
        <w:t xml:space="preserve">? 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SANGSTER Michael</cp:lastModifiedBy>
  <cp:revision>2</cp:revision>
  <dcterms:created xsi:type="dcterms:W3CDTF">2019-03-27T09:23:00Z</dcterms:created>
  <dcterms:modified xsi:type="dcterms:W3CDTF">2019-03-27T09:23:00Z</dcterms:modified>
</cp:coreProperties>
</file>