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0625F" w:rsidP="0070625F">
      <w:pPr>
        <w:spacing w:line="480" w:lineRule="auto"/>
        <w:jc w:val="both"/>
        <w:rPr>
          <w:sz w:val="28"/>
          <w:szCs w:val="28"/>
          <w:lang w:val="pl-PL"/>
        </w:rPr>
      </w:pPr>
      <w:r w:rsidRPr="0070625F">
        <w:rPr>
          <w:b/>
          <w:sz w:val="28"/>
          <w:szCs w:val="28"/>
          <w:lang w:val="pl-PL"/>
        </w:rPr>
        <w:t>Zbigniew Kuźmiuk (ECR).</w:t>
      </w:r>
      <w:r w:rsidRPr="0070625F">
        <w:rPr>
          <w:sz w:val="28"/>
          <w:szCs w:val="28"/>
          <w:lang w:val="pl-PL"/>
        </w:rPr>
        <w:t xml:space="preserve"> </w:t>
      </w:r>
      <w:r w:rsidRPr="0070625F">
        <w:rPr>
          <w:rFonts w:cs="Calibri"/>
          <w:sz w:val="28"/>
          <w:szCs w:val="28"/>
          <w:lang w:val="pl-PL"/>
        </w:rPr>
        <w:t>–</w:t>
      </w:r>
      <w:r w:rsidRPr="0070625F">
        <w:rPr>
          <w:sz w:val="28"/>
          <w:szCs w:val="28"/>
          <w:lang w:val="pl-PL"/>
        </w:rPr>
        <w:t xml:space="preserve"> </w:t>
      </w:r>
      <w:r w:rsidRPr="0070625F">
        <w:rPr>
          <w:sz w:val="28"/>
          <w:szCs w:val="28"/>
          <w:lang w:val="pl-PL"/>
        </w:rPr>
        <w:t>Pani Przewodnicząca! Zabierając głos w tej debacie, chciałbym zwrócić uwagę na trzy moim zdaniem najważniejsze negatywne konsekwencje wyjścia Wielkiej Brytanii bez umowy.</w:t>
      </w:r>
    </w:p>
    <w:p w:rsidR="0070625F" w:rsidRPr="0070625F" w:rsidP="0070625F">
      <w:pPr>
        <w:spacing w:line="480" w:lineRule="auto"/>
        <w:jc w:val="both"/>
        <w:rPr>
          <w:sz w:val="28"/>
          <w:szCs w:val="28"/>
          <w:lang w:val="pl-PL"/>
        </w:rPr>
      </w:pPr>
    </w:p>
    <w:p w:rsidR="0070625F" w:rsidP="0070625F">
      <w:pPr>
        <w:spacing w:line="480" w:lineRule="auto"/>
        <w:jc w:val="both"/>
        <w:rPr>
          <w:sz w:val="28"/>
          <w:szCs w:val="28"/>
          <w:lang w:val="pl-PL"/>
        </w:rPr>
      </w:pPr>
      <w:r w:rsidRPr="0070625F">
        <w:rPr>
          <w:sz w:val="28"/>
          <w:szCs w:val="28"/>
          <w:lang w:val="pl-PL"/>
        </w:rPr>
        <w:t>Po pierwsze, niepewność co do praw obywateli Unii mieszkających na terenie Wielkiej Brytanii. W umowie były one zagwarantowane na tym samym poziomie co obecnie.</w:t>
      </w:r>
      <w:r>
        <w:rPr>
          <w:sz w:val="28"/>
          <w:szCs w:val="28"/>
          <w:lang w:val="pl-PL"/>
        </w:rPr>
        <w:t xml:space="preserve"> </w:t>
      </w:r>
      <w:bookmarkStart w:id="0" w:name="_GoBack"/>
      <w:bookmarkEnd w:id="0"/>
      <w:r w:rsidRPr="0070625F">
        <w:rPr>
          <w:sz w:val="28"/>
          <w:szCs w:val="28"/>
          <w:lang w:val="pl-PL"/>
        </w:rPr>
        <w:t>Prawdopodobny brak w kolejnych unijnych budżetach kwoty ok. 50 miliardów euro, które Wielka Brytania zgodziła się zapłacić jako zobowiązania za lata 2019-2020, a także części zobowiązań po roku 2020.</w:t>
      </w:r>
    </w:p>
    <w:p w:rsidR="0070625F" w:rsidRPr="0070625F" w:rsidP="0070625F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70625F" w:rsidP="0070625F">
      <w:pPr>
        <w:spacing w:line="480" w:lineRule="auto"/>
        <w:jc w:val="both"/>
        <w:rPr>
          <w:sz w:val="28"/>
          <w:szCs w:val="28"/>
          <w:lang w:val="pl-PL"/>
        </w:rPr>
      </w:pPr>
      <w:r w:rsidRPr="0070625F">
        <w:rPr>
          <w:sz w:val="28"/>
          <w:szCs w:val="28"/>
          <w:lang w:val="pl-PL"/>
        </w:rPr>
        <w:t>Problemy w handlu z Wielką Brytanią. Unia Europejska ma ogromną nadwyżkę w tym handlu. W 2017 roku wynosiła ona ok. 100 miliardów funtów. Brak porozumienia oznacza, że będzie on musiał być prowadzony w oparciu o reguły WTO, a więc z wprowadzeniem ceł, kontyngentów wwozowych czy innych ograniczeń pozataryfowych. Wydaje się, że choćby z tych trzech powodów należałoby także ze strony Unii dążyć do tego, aby wyjście Wielkiej Brytanii odbywało się jednak na podstawie wynegocjowanej umowy ze zmienioną deklaracją polityczną, w której znajdą się gesty dobrej woli adresowane do Wielkiej Brytanii.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FABINSKA Bozena</cp:lastModifiedBy>
  <cp:revision>2</cp:revision>
  <dcterms:created xsi:type="dcterms:W3CDTF">2019-09-18T12:45:00Z</dcterms:created>
  <dcterms:modified xsi:type="dcterms:W3CDTF">2019-09-18T12:45:00Z</dcterms:modified>
</cp:coreProperties>
</file>