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53841" w:rsidP="004D665E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bookmarkEnd w:id="0"/>
      <w:r w:rsidRPr="001549D9">
        <w:rPr>
          <w:b/>
          <w:sz w:val="28"/>
          <w:szCs w:val="28"/>
          <w:lang w:val="en-GB"/>
        </w:rPr>
        <w:t xml:space="preserve">Anna Fotyga, </w:t>
      </w:r>
      <w:r w:rsidRPr="001549D9">
        <w:rPr>
          <w:i/>
          <w:sz w:val="28"/>
          <w:szCs w:val="28"/>
          <w:lang w:val="en-GB"/>
        </w:rPr>
        <w:t>on behalf of the ECR Group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Mr President, </w:t>
      </w:r>
      <w:r w:rsidRPr="001549D9">
        <w:rPr>
          <w:sz w:val="28"/>
          <w:szCs w:val="28"/>
          <w:lang w:val="en-GB"/>
        </w:rPr>
        <w:t xml:space="preserve">numerous mistakes have been made by </w:t>
      </w:r>
      <w:r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 xml:space="preserve">international community in Syria since 2011. We have to remember </w:t>
      </w:r>
      <w:r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 xml:space="preserve">atrocities of </w:t>
      </w:r>
      <w:r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>Assad regime</w:t>
      </w:r>
      <w:r>
        <w:rPr>
          <w:sz w:val="28"/>
          <w:szCs w:val="28"/>
          <w:lang w:val="en-GB"/>
        </w:rPr>
        <w:t xml:space="preserve"> –</w:t>
      </w:r>
      <w:r w:rsidRPr="001549D9">
        <w:rPr>
          <w:sz w:val="28"/>
          <w:szCs w:val="28"/>
          <w:lang w:val="en-GB"/>
        </w:rPr>
        <w:t xml:space="preserve"> Aleppo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 w:rsidR="009C7B1D"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 xml:space="preserve">presence of </w:t>
      </w:r>
      <w:r w:rsidR="009C7B1D"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 xml:space="preserve">Iranian Revolutionary Guard backing </w:t>
      </w:r>
      <w:r>
        <w:rPr>
          <w:sz w:val="28"/>
          <w:szCs w:val="28"/>
          <w:lang w:val="en-GB"/>
        </w:rPr>
        <w:t>the Assa</w:t>
      </w:r>
      <w:r w:rsidRPr="001549D9">
        <w:rPr>
          <w:sz w:val="28"/>
          <w:szCs w:val="28"/>
          <w:lang w:val="en-GB"/>
        </w:rPr>
        <w:t>d regime</w:t>
      </w:r>
      <w:r w:rsidR="009C7B1D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</w:t>
      </w:r>
      <w:r w:rsidR="009C7B1D"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 xml:space="preserve">cruel </w:t>
      </w:r>
      <w:r>
        <w:rPr>
          <w:sz w:val="28"/>
          <w:szCs w:val="28"/>
          <w:lang w:val="en-GB"/>
        </w:rPr>
        <w:t>Wagner Group</w:t>
      </w:r>
      <w:r w:rsidRPr="001549D9">
        <w:rPr>
          <w:sz w:val="28"/>
          <w:szCs w:val="28"/>
          <w:lang w:val="en-GB"/>
        </w:rPr>
        <w:t xml:space="preserve"> of Russian mercenaries that was so well known in eastern Ukraine.</w:t>
      </w:r>
    </w:p>
    <w:p w:rsidR="00653841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We are concerned by </w:t>
      </w:r>
      <w:r w:rsidR="009C7B1D"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>re</w:t>
      </w:r>
      <w:r w:rsidR="00653841">
        <w:rPr>
          <w:sz w:val="28"/>
          <w:szCs w:val="28"/>
          <w:lang w:val="en-GB"/>
        </w:rPr>
        <w:t>cent</w:t>
      </w:r>
      <w:r w:rsidRPr="001549D9">
        <w:rPr>
          <w:sz w:val="28"/>
          <w:szCs w:val="28"/>
          <w:lang w:val="en-GB"/>
        </w:rPr>
        <w:t xml:space="preserve"> operation</w:t>
      </w:r>
      <w:r w:rsidR="00653841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 w:rsidR="009C7B1D">
        <w:rPr>
          <w:sz w:val="28"/>
          <w:szCs w:val="28"/>
          <w:lang w:val="en-GB"/>
        </w:rPr>
        <w:t xml:space="preserve">the </w:t>
      </w:r>
      <w:r w:rsidR="00653841">
        <w:rPr>
          <w:sz w:val="28"/>
          <w:szCs w:val="28"/>
          <w:lang w:val="en-GB"/>
        </w:rPr>
        <w:t>thir</w:t>
      </w:r>
      <w:r w:rsidRPr="001549D9">
        <w:rPr>
          <w:sz w:val="28"/>
          <w:szCs w:val="28"/>
          <w:lang w:val="en-GB"/>
        </w:rPr>
        <w:t>d in line of Turkey in north</w:t>
      </w:r>
      <w:r w:rsidR="0066155E">
        <w:rPr>
          <w:sz w:val="28"/>
          <w:szCs w:val="28"/>
          <w:lang w:val="en-GB"/>
        </w:rPr>
        <w:t>-</w:t>
      </w:r>
      <w:r w:rsidRPr="001549D9">
        <w:rPr>
          <w:sz w:val="28"/>
          <w:szCs w:val="28"/>
          <w:lang w:val="en-GB"/>
        </w:rPr>
        <w:t>eastern Syria. I would like to quote Stoltenberg</w:t>
      </w:r>
      <w:r w:rsidR="00653841">
        <w:rPr>
          <w:sz w:val="28"/>
          <w:szCs w:val="28"/>
          <w:lang w:val="en-GB"/>
        </w:rPr>
        <w:t>’s</w:t>
      </w:r>
      <w:r w:rsidRPr="001549D9">
        <w:rPr>
          <w:sz w:val="28"/>
          <w:szCs w:val="28"/>
          <w:lang w:val="en-GB"/>
        </w:rPr>
        <w:t xml:space="preserve"> statement as probably the most balanced one</w:t>
      </w:r>
      <w:r w:rsidR="00653841">
        <w:rPr>
          <w:sz w:val="28"/>
          <w:szCs w:val="28"/>
          <w:lang w:val="en-GB"/>
        </w:rPr>
        <w:t>:</w:t>
      </w:r>
      <w:r w:rsidRPr="001549D9">
        <w:rPr>
          <w:sz w:val="28"/>
          <w:szCs w:val="28"/>
          <w:lang w:val="en-GB"/>
        </w:rPr>
        <w:t xml:space="preserve"> </w:t>
      </w:r>
      <w:r w:rsidR="00653841">
        <w:rPr>
          <w:sz w:val="28"/>
          <w:szCs w:val="28"/>
          <w:lang w:val="en-GB"/>
        </w:rPr>
        <w:t>‘</w:t>
      </w:r>
      <w:r w:rsidR="009C7B1D">
        <w:rPr>
          <w:sz w:val="28"/>
          <w:szCs w:val="28"/>
          <w:lang w:val="en-GB"/>
        </w:rPr>
        <w:t>W</w:t>
      </w:r>
      <w:r w:rsidRPr="001549D9">
        <w:rPr>
          <w:sz w:val="28"/>
          <w:szCs w:val="28"/>
          <w:lang w:val="en-GB"/>
        </w:rPr>
        <w:t>hile Turkey has legitimate security concerns</w:t>
      </w:r>
      <w:r w:rsidR="00653841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 expect the country to act with restraint</w:t>
      </w:r>
      <w:r w:rsidR="00653841">
        <w:rPr>
          <w:sz w:val="28"/>
          <w:szCs w:val="28"/>
          <w:lang w:val="en-GB"/>
        </w:rPr>
        <w:t>’. A</w:t>
      </w:r>
      <w:r w:rsidRPr="001549D9">
        <w:rPr>
          <w:sz w:val="28"/>
          <w:szCs w:val="28"/>
          <w:lang w:val="en-GB"/>
        </w:rPr>
        <w:t>nd to all of us</w:t>
      </w:r>
      <w:r w:rsidR="00653841">
        <w:rPr>
          <w:sz w:val="28"/>
          <w:szCs w:val="28"/>
          <w:lang w:val="en-GB"/>
        </w:rPr>
        <w:t>, w</w:t>
      </w:r>
      <w:r w:rsidRPr="001549D9">
        <w:rPr>
          <w:sz w:val="28"/>
          <w:szCs w:val="28"/>
          <w:lang w:val="en-GB"/>
        </w:rPr>
        <w:t>e expect this restraint</w:t>
      </w:r>
      <w:r w:rsidR="009C7B1D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certainly</w:t>
      </w:r>
      <w:r w:rsidR="00653841">
        <w:rPr>
          <w:sz w:val="28"/>
          <w:szCs w:val="28"/>
          <w:lang w:val="en-GB"/>
        </w:rPr>
        <w:t>. Y</w:t>
      </w:r>
      <w:r w:rsidRPr="001549D9">
        <w:rPr>
          <w:sz w:val="28"/>
          <w:szCs w:val="28"/>
          <w:lang w:val="en-GB"/>
        </w:rPr>
        <w:t>et we have to know that equal measures should be applied to all actors in the region</w:t>
      </w:r>
      <w:r w:rsidR="009C7B1D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we have to find adequate tools to stabili</w:t>
      </w:r>
      <w:r w:rsidR="00653841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e the region and influence activities that </w:t>
      </w:r>
      <w:r w:rsidR="00653841">
        <w:rPr>
          <w:sz w:val="28"/>
          <w:szCs w:val="28"/>
          <w:lang w:val="en-GB"/>
        </w:rPr>
        <w:t xml:space="preserve">ease the </w:t>
      </w:r>
      <w:r w:rsidRPr="001549D9">
        <w:rPr>
          <w:sz w:val="28"/>
          <w:szCs w:val="28"/>
          <w:lang w:val="en-GB"/>
        </w:rPr>
        <w:t>ten</w:t>
      </w:r>
      <w:r w:rsidR="00653841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>ion.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HEAVEY Nigel</cp:lastModifiedBy>
  <cp:revision>2</cp:revision>
  <dcterms:created xsi:type="dcterms:W3CDTF">2019-10-23T09:25:00Z</dcterms:created>
  <dcterms:modified xsi:type="dcterms:W3CDTF">2019-10-23T09:25:00Z</dcterms:modified>
</cp:coreProperties>
</file>