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562DB" w:rsidP="00DC2465">
      <w:pPr>
        <w:spacing w:line="480" w:lineRule="auto"/>
        <w:jc w:val="both"/>
        <w:rPr>
          <w:sz w:val="28"/>
          <w:szCs w:val="28"/>
          <w:lang w:val="fr-FR"/>
        </w:rPr>
      </w:pPr>
      <w:r w:rsidRPr="00DC2465">
        <w:rPr>
          <w:b/>
          <w:sz w:val="28"/>
          <w:szCs w:val="28"/>
          <w:lang w:val="fr-FR"/>
        </w:rPr>
        <w:t>Laurence Farreng (Renew).</w:t>
      </w:r>
      <w:r w:rsidRPr="00DC2465">
        <w:rPr>
          <w:sz w:val="28"/>
          <w:szCs w:val="28"/>
          <w:lang w:val="fr-FR"/>
        </w:rPr>
        <w:t xml:space="preserve"> </w:t>
      </w:r>
      <w:r w:rsidRPr="00DC2465">
        <w:rPr>
          <w:rFonts w:cs="Calibri"/>
          <w:sz w:val="28"/>
          <w:szCs w:val="28"/>
          <w:lang w:val="fr-FR"/>
        </w:rPr>
        <w:t>–</w:t>
      </w:r>
      <w:r w:rsidRPr="00DC2465">
        <w:rPr>
          <w:sz w:val="28"/>
          <w:szCs w:val="28"/>
          <w:lang w:val="fr-FR"/>
        </w:rPr>
        <w:t xml:space="preserve"> </w:t>
      </w:r>
      <w:r w:rsidR="00DC2465"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>adame la Présidente, Madame la C</w:t>
      </w:r>
      <w:r w:rsidR="00DC2465">
        <w:rPr>
          <w:sz w:val="28"/>
          <w:szCs w:val="28"/>
          <w:lang w:val="fr-FR"/>
        </w:rPr>
        <w:t>ommissaire, M</w:t>
      </w:r>
      <w:r>
        <w:rPr>
          <w:sz w:val="28"/>
          <w:szCs w:val="28"/>
          <w:lang w:val="fr-FR"/>
        </w:rPr>
        <w:t>adame la M</w:t>
      </w:r>
      <w:r w:rsidRPr="00DC2465">
        <w:rPr>
          <w:sz w:val="28"/>
          <w:szCs w:val="28"/>
          <w:lang w:val="fr-FR"/>
        </w:rPr>
        <w:t xml:space="preserve">inistre, </w:t>
      </w:r>
      <w:r>
        <w:rPr>
          <w:sz w:val="28"/>
          <w:szCs w:val="28"/>
          <w:lang w:val="fr-FR"/>
        </w:rPr>
        <w:t>aujourd</w:t>
      </w:r>
      <w:r w:rsidR="004F54EF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hui, </w:t>
      </w:r>
      <w:r w:rsidRPr="00DC2465">
        <w:rPr>
          <w:sz w:val="28"/>
          <w:szCs w:val="28"/>
          <w:lang w:val="fr-FR"/>
        </w:rPr>
        <w:t xml:space="preserve">je </w:t>
      </w:r>
      <w:r>
        <w:rPr>
          <w:sz w:val="28"/>
          <w:szCs w:val="28"/>
          <w:lang w:val="fr-FR"/>
        </w:rPr>
        <w:t>voudrais</w:t>
      </w:r>
      <w:r w:rsidRPr="00DC2465">
        <w:rPr>
          <w:sz w:val="28"/>
          <w:szCs w:val="28"/>
          <w:lang w:val="fr-FR"/>
        </w:rPr>
        <w:t xml:space="preserve"> vous alerter </w:t>
      </w:r>
      <w:r>
        <w:rPr>
          <w:sz w:val="28"/>
          <w:szCs w:val="28"/>
          <w:lang w:val="fr-FR"/>
        </w:rPr>
        <w:t>en particulier sur l</w:t>
      </w:r>
      <w:r w:rsidR="004F54EF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</w:t>
      </w:r>
      <w:r w:rsidRPr="00DC2465">
        <w:rPr>
          <w:sz w:val="28"/>
          <w:szCs w:val="28"/>
          <w:lang w:val="fr-FR"/>
        </w:rPr>
        <w:t>xposition des enfants au changement climatique, un angle majeur à prendre en compte pour la protection des droits de l</w:t>
      </w:r>
      <w:r w:rsidR="004F54EF">
        <w:rPr>
          <w:sz w:val="28"/>
          <w:szCs w:val="28"/>
          <w:lang w:val="fr-FR"/>
        </w:rPr>
        <w:t>’</w:t>
      </w:r>
      <w:r w:rsidRPr="00DC2465">
        <w:rPr>
          <w:sz w:val="28"/>
          <w:szCs w:val="28"/>
          <w:lang w:val="fr-FR"/>
        </w:rPr>
        <w:t>enfant</w:t>
      </w:r>
      <w:r>
        <w:rPr>
          <w:sz w:val="28"/>
          <w:szCs w:val="28"/>
          <w:lang w:val="fr-FR"/>
        </w:rPr>
        <w:t>.</w:t>
      </w:r>
    </w:p>
    <w:p w:rsidR="00B562DB" w:rsidP="00DC2465">
      <w:pPr>
        <w:spacing w:line="480" w:lineRule="auto"/>
        <w:jc w:val="both"/>
        <w:rPr>
          <w:sz w:val="28"/>
          <w:szCs w:val="28"/>
          <w:lang w:val="fr-FR"/>
        </w:rPr>
      </w:pPr>
    </w:p>
    <w:p w:rsidR="004F54EF" w:rsidP="00DC2465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Selon l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Unicef, </w:t>
      </w:r>
      <w:r w:rsidRPr="00DC2465" w:rsidR="00743629">
        <w:rPr>
          <w:sz w:val="28"/>
          <w:szCs w:val="28"/>
          <w:lang w:val="fr-FR"/>
        </w:rPr>
        <w:t>99</w:t>
      </w:r>
      <w:r>
        <w:rPr>
          <w:sz w:val="28"/>
          <w:szCs w:val="28"/>
          <w:lang w:val="fr-FR"/>
        </w:rPr>
        <w:t> %</w:t>
      </w:r>
      <w:r w:rsidRPr="00DC2465" w:rsidR="00743629">
        <w:rPr>
          <w:sz w:val="28"/>
          <w:szCs w:val="28"/>
          <w:lang w:val="fr-FR"/>
        </w:rPr>
        <w:t xml:space="preserve"> des décès liés au changement climatique surviennent dans des pays en développement et les enfants représentent 80</w:t>
      </w:r>
      <w:r>
        <w:rPr>
          <w:sz w:val="28"/>
          <w:szCs w:val="28"/>
          <w:lang w:val="fr-FR"/>
        </w:rPr>
        <w:t> %</w:t>
      </w:r>
      <w:r w:rsidRPr="00DC2465" w:rsidR="00743629">
        <w:rPr>
          <w:sz w:val="28"/>
          <w:szCs w:val="28"/>
          <w:lang w:val="fr-FR"/>
        </w:rPr>
        <w:t xml:space="preserve"> de ces décès</w:t>
      </w:r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>T</w:t>
      </w:r>
      <w:r w:rsidRPr="00DC2465" w:rsidR="00743629">
        <w:rPr>
          <w:sz w:val="28"/>
          <w:szCs w:val="28"/>
          <w:lang w:val="fr-FR"/>
        </w:rPr>
        <w:t>oujours selon l</w:t>
      </w:r>
      <w:r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Unicef, la déstabilisation de notre climat pourrait causer 250</w:t>
      </w:r>
      <w:r>
        <w:rPr>
          <w:sz w:val="28"/>
          <w:szCs w:val="28"/>
          <w:lang w:val="fr-FR"/>
        </w:rPr>
        <w:t> </w:t>
      </w:r>
      <w:r w:rsidRPr="00DC2465" w:rsidR="00743629">
        <w:rPr>
          <w:sz w:val="28"/>
          <w:szCs w:val="28"/>
          <w:lang w:val="fr-FR"/>
        </w:rPr>
        <w:t>000 décès d</w:t>
      </w:r>
      <w:r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enfants supplémentaires d</w:t>
      </w:r>
      <w:r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ici 2100</w:t>
      </w:r>
      <w:r>
        <w:rPr>
          <w:sz w:val="28"/>
          <w:szCs w:val="28"/>
          <w:lang w:val="fr-FR"/>
        </w:rPr>
        <w:t>. C</w:t>
      </w:r>
      <w:r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est intolérable</w:t>
      </w:r>
      <w:r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>P</w:t>
      </w:r>
      <w:r w:rsidRPr="00DC2465" w:rsidR="00743629">
        <w:rPr>
          <w:sz w:val="28"/>
          <w:szCs w:val="28"/>
          <w:lang w:val="fr-FR"/>
        </w:rPr>
        <w:t>artout, les enfants sont les plus affectés par la pollution, car leur organisme est plus vulnérable</w:t>
      </w:r>
      <w:r>
        <w:rPr>
          <w:sz w:val="28"/>
          <w:szCs w:val="28"/>
          <w:lang w:val="fr-FR"/>
        </w:rPr>
        <w:t>.</w:t>
      </w:r>
    </w:p>
    <w:p w:rsidR="004F54EF" w:rsidP="00DC2465">
      <w:pPr>
        <w:spacing w:line="480" w:lineRule="auto"/>
        <w:jc w:val="both"/>
        <w:rPr>
          <w:sz w:val="28"/>
          <w:szCs w:val="28"/>
          <w:lang w:val="fr-FR"/>
        </w:rPr>
      </w:pPr>
    </w:p>
    <w:p w:rsidR="00B562DB" w:rsidP="00DC2465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4F54EF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est la raison pour laquelle </w:t>
      </w:r>
      <w:r w:rsidRPr="00DC2465" w:rsidR="00743629">
        <w:rPr>
          <w:sz w:val="28"/>
          <w:szCs w:val="28"/>
          <w:lang w:val="fr-FR"/>
        </w:rPr>
        <w:t>l</w:t>
      </w:r>
      <w:r w:rsidR="004F54EF"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Europe do</w:t>
      </w:r>
      <w:r>
        <w:rPr>
          <w:sz w:val="28"/>
          <w:szCs w:val="28"/>
          <w:lang w:val="fr-FR"/>
        </w:rPr>
        <w:t>it mettre l</w:t>
      </w:r>
      <w:r w:rsidR="004F54EF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enfant au </w:t>
      </w:r>
      <w:r w:rsidR="004F54EF">
        <w:rPr>
          <w:sz w:val="28"/>
          <w:szCs w:val="28"/>
          <w:lang w:val="fr-FR"/>
        </w:rPr>
        <w:t>cœur</w:t>
      </w:r>
      <w:r>
        <w:rPr>
          <w:sz w:val="28"/>
          <w:szCs w:val="28"/>
          <w:lang w:val="fr-FR"/>
        </w:rPr>
        <w:t xml:space="preserve"> de s</w:t>
      </w:r>
      <w:r w:rsidRPr="00DC2465" w:rsidR="00743629">
        <w:rPr>
          <w:sz w:val="28"/>
          <w:szCs w:val="28"/>
          <w:lang w:val="fr-FR"/>
        </w:rPr>
        <w:t>es stratégies environnementales</w:t>
      </w:r>
      <w:r>
        <w:rPr>
          <w:sz w:val="28"/>
          <w:szCs w:val="28"/>
          <w:lang w:val="fr-FR"/>
        </w:rPr>
        <w:t>. N</w:t>
      </w:r>
      <w:r w:rsidRPr="00DC2465" w:rsidR="00743629">
        <w:rPr>
          <w:sz w:val="28"/>
          <w:szCs w:val="28"/>
          <w:lang w:val="fr-FR"/>
        </w:rPr>
        <w:t xml:space="preserve">ous devons agir activement </w:t>
      </w:r>
      <w:r w:rsidR="00ED021B">
        <w:rPr>
          <w:sz w:val="28"/>
          <w:szCs w:val="28"/>
          <w:lang w:val="fr-FR"/>
        </w:rPr>
        <w:t>contre le changement climatique</w:t>
      </w:r>
      <w:r w:rsidRPr="00DC2465" w:rsidR="00743629">
        <w:rPr>
          <w:sz w:val="28"/>
          <w:szCs w:val="28"/>
          <w:lang w:val="fr-FR"/>
        </w:rPr>
        <w:t xml:space="preserve"> </w:t>
      </w:r>
      <w:r w:rsidR="00ED021B">
        <w:rPr>
          <w:sz w:val="28"/>
          <w:szCs w:val="28"/>
          <w:lang w:val="fr-FR"/>
        </w:rPr>
        <w:t xml:space="preserve">et </w:t>
      </w:r>
      <w:r w:rsidRPr="00DC2465" w:rsidR="00743629">
        <w:rPr>
          <w:sz w:val="28"/>
          <w:szCs w:val="28"/>
          <w:lang w:val="fr-FR"/>
        </w:rPr>
        <w:t>garantir aux enfants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à tous les enfants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un droit aux ressources essentielles</w:t>
      </w:r>
      <w:r>
        <w:rPr>
          <w:sz w:val="28"/>
          <w:szCs w:val="28"/>
          <w:lang w:val="fr-FR"/>
        </w:rPr>
        <w:t>:</w:t>
      </w:r>
      <w:r w:rsidRPr="00DC2465" w:rsidR="00743629">
        <w:rPr>
          <w:sz w:val="28"/>
          <w:szCs w:val="28"/>
          <w:lang w:val="fr-FR"/>
        </w:rPr>
        <w:t xml:space="preserve"> à un air pur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à de l</w:t>
      </w:r>
      <w:r w:rsidR="004F54EF"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eau potable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à une alimentation suffisante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équilibré</w:t>
      </w:r>
      <w:r>
        <w:rPr>
          <w:sz w:val="28"/>
          <w:szCs w:val="28"/>
          <w:lang w:val="fr-FR"/>
        </w:rPr>
        <w:t>e</w:t>
      </w:r>
      <w:r w:rsidRPr="00DC2465" w:rsidR="00743629">
        <w:rPr>
          <w:sz w:val="28"/>
          <w:szCs w:val="28"/>
          <w:lang w:val="fr-FR"/>
        </w:rPr>
        <w:t xml:space="preserve"> et exempte de pollution</w:t>
      </w:r>
      <w:r>
        <w:rPr>
          <w:sz w:val="28"/>
          <w:szCs w:val="28"/>
          <w:lang w:val="fr-FR"/>
        </w:rPr>
        <w:t>. N</w:t>
      </w:r>
      <w:r w:rsidRPr="00DC2465" w:rsidR="00743629">
        <w:rPr>
          <w:sz w:val="28"/>
          <w:szCs w:val="28"/>
          <w:lang w:val="fr-FR"/>
        </w:rPr>
        <w:t>ous devons faire des enfants les premiers acteurs du changement, en les écoutant et en reconnaissant leur parole</w:t>
      </w:r>
      <w:r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en les intégrant dans les décisions</w:t>
      </w:r>
      <w:r>
        <w:rPr>
          <w:sz w:val="28"/>
          <w:szCs w:val="28"/>
          <w:lang w:val="fr-FR"/>
        </w:rPr>
        <w:t>. N</w:t>
      </w:r>
      <w:r w:rsidRPr="00DC2465" w:rsidR="00743629">
        <w:rPr>
          <w:sz w:val="28"/>
          <w:szCs w:val="28"/>
          <w:lang w:val="fr-FR"/>
        </w:rPr>
        <w:t>ous devons enfin investir massivement dans l</w:t>
      </w:r>
      <w:r w:rsidR="004F54EF">
        <w:rPr>
          <w:sz w:val="28"/>
          <w:szCs w:val="28"/>
          <w:lang w:val="fr-FR"/>
        </w:rPr>
        <w:t>’</w:t>
      </w:r>
      <w:r w:rsidRPr="00DC2465" w:rsidR="00743629">
        <w:rPr>
          <w:sz w:val="28"/>
          <w:szCs w:val="28"/>
          <w:lang w:val="fr-FR"/>
        </w:rPr>
        <w:t>éducation, facteur clé de la lutte contre le changement climatique</w:t>
      </w:r>
      <w:r w:rsidR="00ED021B">
        <w:rPr>
          <w:sz w:val="28"/>
          <w:szCs w:val="28"/>
          <w:lang w:val="fr-FR"/>
        </w:rPr>
        <w:t>,</w:t>
      </w:r>
      <w:r w:rsidRPr="00DC2465" w:rsidR="00743629">
        <w:rPr>
          <w:sz w:val="28"/>
          <w:szCs w:val="28"/>
          <w:lang w:val="fr-FR"/>
        </w:rPr>
        <w:t xml:space="preserve"> et </w:t>
      </w:r>
      <w:r w:rsidR="00ED021B">
        <w:rPr>
          <w:sz w:val="28"/>
          <w:szCs w:val="28"/>
          <w:lang w:val="fr-FR"/>
        </w:rPr>
        <w:t xml:space="preserve">adopter de </w:t>
      </w:r>
      <w:bookmarkStart w:id="0" w:name="_GoBack"/>
      <w:bookmarkEnd w:id="0"/>
      <w:r w:rsidRPr="00DC2465" w:rsidR="00743629">
        <w:rPr>
          <w:sz w:val="28"/>
          <w:szCs w:val="28"/>
          <w:lang w:val="fr-FR"/>
        </w:rPr>
        <w:t>nouvelles pratiques</w:t>
      </w:r>
      <w:r>
        <w:rPr>
          <w:sz w:val="28"/>
          <w:szCs w:val="28"/>
          <w:lang w:val="fr-FR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GIUDICELLI Anne-Marie</cp:lastModifiedBy>
  <cp:revision>2</cp:revision>
  <dcterms:created xsi:type="dcterms:W3CDTF">2019-11-13T17:32:00Z</dcterms:created>
  <dcterms:modified xsi:type="dcterms:W3CDTF">2019-11-13T17:32:00Z</dcterms:modified>
</cp:coreProperties>
</file>