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96703" w:rsidP="005C761C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Valter Flego (Renew)</w:t>
      </w:r>
      <w:r w:rsidRPr="003E1551" w:rsidR="00C16570">
        <w:rPr>
          <w:b/>
          <w:sz w:val="28"/>
          <w:szCs w:val="28"/>
          <w:lang w:val="en-GB"/>
        </w:rPr>
        <w:t>.</w:t>
      </w:r>
      <w:r w:rsidRPr="003E1551" w:rsidR="00C16570">
        <w:rPr>
          <w:sz w:val="28"/>
          <w:szCs w:val="28"/>
          <w:lang w:val="en-GB"/>
        </w:rPr>
        <w:t xml:space="preserve"> </w:t>
      </w:r>
      <w:r w:rsidRPr="003E1551" w:rsidR="009747FE">
        <w:rPr>
          <w:rFonts w:cs="Calibri"/>
          <w:sz w:val="28"/>
          <w:szCs w:val="28"/>
        </w:rPr>
        <w:t>–</w:t>
      </w:r>
      <w:r w:rsidR="007D02F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Poštovana predsjednice, dolazim iz Istre i znam koliko je važna međunarodna suradnja, međugranična suradnja na nekom području. Naravno da ne govorim samo o projektima i manifestacijama nego govorim i o infrastrukturi. Kad govorim o infrastrukturi, imamo sjajne primjere na nivou Europske unije, Interreg programa iz kojeg je financirano više od šezdeset vrlo vrijednih projekata. Kad govorimo o Istri, imamo jedan sjajan primjer suradnje i povezanosti dva vodovoda: istarskog vodovoda iz hrvatskog dijela Istre i rižanskog vodov</w:t>
      </w:r>
      <w:r w:rsidR="00521196">
        <w:rPr>
          <w:sz w:val="28"/>
          <w:szCs w:val="28"/>
          <w:lang w:val="en-GB"/>
        </w:rPr>
        <w:t>oda iz slovenskog dijela Istre.</w:t>
      </w:r>
    </w:p>
    <w:p w:rsidR="00521196" w:rsidP="005C761C">
      <w:pPr>
        <w:spacing w:line="480" w:lineRule="auto"/>
        <w:jc w:val="both"/>
        <w:rPr>
          <w:sz w:val="28"/>
          <w:szCs w:val="28"/>
          <w:lang w:val="en-GB"/>
        </w:rPr>
      </w:pPr>
    </w:p>
    <w:p w:rsidR="00796703" w:rsidRPr="003E1551" w:rsidP="00521196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>
        <w:rPr>
          <w:sz w:val="28"/>
          <w:szCs w:val="28"/>
          <w:lang w:val="en-GB"/>
        </w:rPr>
        <w:t>Ono što nam sada treba jest povezanost cesta, povezanost istarskog ipsilona s jedne strane na slovensku mrežu autocesta kako bi se smanjile gužve za vrijeme turističke sezone. Zato tražim da se ne reže kohezijska politika i zato tražim da postoji upravo takva stavka u proračunu, 21. i 27., kako bismo mogli smanjiti gužve tijekom turističke sezone, a našim ljudima koji žive u Istri omogućiti lagodniji i jednostavniji život i rad.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889_14-11-2019-095947.doc"/>
    <w:docVar w:name="varSittingTitle" w:val="SRIJEDA 13 STUDENOG 2019"/>
    <w:docVar w:name="varSpeaker" w:val="Valter Flego "/>
    <w:docVar w:name="varSpeakerFirstName" w:val="Valter "/>
    <w:docVar w:name="varSpeakerGroup" w:val="(Renew)"/>
    <w:docVar w:name="varUserId" w:val="JTURKKEGLEVIC"/>
    <w:docVar w:name="varUserName" w:val="TURK KEGLEVIC Josip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96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703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796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703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Cabine-CRE</cp:lastModifiedBy>
  <cp:revision>2</cp:revision>
  <dcterms:created xsi:type="dcterms:W3CDTF">2019-11-14T09:32:00Z</dcterms:created>
  <dcterms:modified xsi:type="dcterms:W3CDTF">2019-11-14T09:32:00Z</dcterms:modified>
</cp:coreProperties>
</file>