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1056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411DB8">
        <w:rPr>
          <w:b/>
          <w:sz w:val="28"/>
          <w:szCs w:val="28"/>
          <w:lang w:val="fr-FR"/>
        </w:rPr>
        <w:t>Olivier Chastel (Renew).</w:t>
      </w:r>
      <w:r w:rsidRPr="00411DB8">
        <w:rPr>
          <w:sz w:val="28"/>
          <w:szCs w:val="28"/>
          <w:lang w:val="fr-FR"/>
        </w:rPr>
        <w:t xml:space="preserve"> </w:t>
      </w:r>
      <w:r w:rsidRPr="00411DB8">
        <w:rPr>
          <w:rFonts w:cs="Calibri"/>
          <w:sz w:val="28"/>
          <w:szCs w:val="28"/>
          <w:lang w:val="fr-FR"/>
        </w:rPr>
        <w:t>–</w:t>
      </w:r>
      <w:r w:rsidRPr="00411DB8">
        <w:rPr>
          <w:sz w:val="28"/>
          <w:szCs w:val="28"/>
          <w:lang w:val="fr-FR"/>
        </w:rPr>
        <w:t xml:space="preserve"> Monsieur le Président, </w:t>
      </w:r>
      <w:r w:rsidR="00115B99">
        <w:rPr>
          <w:sz w:val="28"/>
          <w:szCs w:val="28"/>
          <w:lang w:val="fr-FR"/>
        </w:rPr>
        <w:t>c</w:t>
      </w:r>
      <w:r w:rsidRPr="00411DB8">
        <w:rPr>
          <w:sz w:val="28"/>
          <w:szCs w:val="28"/>
          <w:lang w:val="fr-FR"/>
        </w:rPr>
        <w:t>hers collègues, le Parlement européen doit être un acteur du processus de relance socio</w:t>
      </w:r>
      <w:r w:rsidR="00240376">
        <w:rPr>
          <w:sz w:val="28"/>
          <w:szCs w:val="28"/>
          <w:lang w:val="fr-FR"/>
        </w:rPr>
        <w:t>-</w:t>
      </w:r>
      <w:r w:rsidRPr="00411DB8">
        <w:rPr>
          <w:sz w:val="28"/>
          <w:szCs w:val="28"/>
          <w:lang w:val="fr-FR"/>
        </w:rPr>
        <w:t>économique et des négociations du cadre financier pluriannuel</w:t>
      </w:r>
      <w:r w:rsidR="00612D98">
        <w:rPr>
          <w:sz w:val="28"/>
          <w:szCs w:val="28"/>
          <w:lang w:val="fr-FR"/>
        </w:rPr>
        <w:t>,</w:t>
      </w:r>
      <w:r w:rsidRPr="00411DB8">
        <w:rPr>
          <w:sz w:val="28"/>
          <w:szCs w:val="28"/>
          <w:lang w:val="fr-FR"/>
        </w:rPr>
        <w:t xml:space="preserve"> que nous voulons solides</w:t>
      </w:r>
      <w:r w:rsidR="00240376">
        <w:rPr>
          <w:sz w:val="28"/>
          <w:szCs w:val="28"/>
          <w:lang w:val="fr-FR"/>
        </w:rPr>
        <w:t>,</w:t>
      </w:r>
      <w:r w:rsidRPr="00411DB8">
        <w:rPr>
          <w:sz w:val="28"/>
          <w:szCs w:val="28"/>
          <w:lang w:val="fr-FR"/>
        </w:rPr>
        <w:t xml:space="preserve"> dans un contex</w:t>
      </w:r>
      <w:r>
        <w:rPr>
          <w:sz w:val="28"/>
          <w:szCs w:val="28"/>
          <w:lang w:val="fr-FR"/>
        </w:rPr>
        <w:t>te de crise économique majeure.</w:t>
      </w:r>
    </w:p>
    <w:p w:rsidR="007F1056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77183D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411DB8">
        <w:rPr>
          <w:sz w:val="28"/>
          <w:szCs w:val="28"/>
          <w:lang w:val="fr-FR"/>
        </w:rPr>
        <w:t>Le budget pluriannuel de l</w:t>
      </w:r>
      <w:r w:rsidR="000F0F8E">
        <w:rPr>
          <w:sz w:val="28"/>
          <w:szCs w:val="28"/>
          <w:lang w:val="fr-FR"/>
        </w:rPr>
        <w:t>’</w:t>
      </w:r>
      <w:r w:rsidRPr="00411DB8">
        <w:rPr>
          <w:sz w:val="28"/>
          <w:szCs w:val="28"/>
          <w:lang w:val="fr-FR"/>
        </w:rPr>
        <w:t>Union doit être ambitieux, crédible et solidaire. Pour cela, il doit comprendre nos nouvelles ressources propres et être doté d</w:t>
      </w:r>
      <w:r w:rsidR="000F0F8E">
        <w:rPr>
          <w:sz w:val="28"/>
          <w:szCs w:val="28"/>
          <w:lang w:val="fr-FR"/>
        </w:rPr>
        <w:t>’</w:t>
      </w:r>
      <w:r w:rsidRPr="00411DB8">
        <w:rPr>
          <w:sz w:val="28"/>
          <w:szCs w:val="28"/>
          <w:lang w:val="fr-FR"/>
        </w:rPr>
        <w:t>une forte ca</w:t>
      </w:r>
      <w:r>
        <w:rPr>
          <w:sz w:val="28"/>
          <w:szCs w:val="28"/>
          <w:lang w:val="fr-FR"/>
        </w:rPr>
        <w:t>pacité d</w:t>
      </w:r>
      <w:r w:rsidR="000F0F8E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investissement commun.</w:t>
      </w:r>
    </w:p>
    <w:p w:rsidR="0077183D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620465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411DB8">
        <w:rPr>
          <w:sz w:val="28"/>
          <w:szCs w:val="28"/>
          <w:lang w:val="fr-FR"/>
        </w:rPr>
        <w:t>Quant au plan de relance, il doit être financé avec de l</w:t>
      </w:r>
      <w:r w:rsidR="000F0F8E">
        <w:rPr>
          <w:sz w:val="28"/>
          <w:szCs w:val="28"/>
          <w:lang w:val="fr-FR"/>
        </w:rPr>
        <w:t>’</w:t>
      </w:r>
      <w:r w:rsidRPr="00411DB8">
        <w:rPr>
          <w:sz w:val="28"/>
          <w:szCs w:val="28"/>
          <w:lang w:val="fr-FR"/>
        </w:rPr>
        <w:t>argent frais</w:t>
      </w:r>
      <w:r w:rsidR="00115B99">
        <w:rPr>
          <w:sz w:val="28"/>
          <w:szCs w:val="28"/>
          <w:lang w:val="fr-FR"/>
        </w:rPr>
        <w:t>,</w:t>
      </w:r>
      <w:r w:rsidRPr="00411DB8">
        <w:rPr>
          <w:sz w:val="28"/>
          <w:szCs w:val="28"/>
          <w:lang w:val="fr-FR"/>
        </w:rPr>
        <w:t xml:space="preserve"> par le biais notamment de </w:t>
      </w:r>
      <w:r w:rsidRPr="00115B99">
        <w:rPr>
          <w:i/>
          <w:sz w:val="28"/>
          <w:szCs w:val="28"/>
          <w:lang w:val="fr-FR"/>
        </w:rPr>
        <w:t>recovery</w:t>
      </w:r>
      <w:bookmarkStart w:id="0" w:name="_GoBack"/>
      <w:bookmarkEnd w:id="0"/>
      <w:r w:rsidRPr="00115B99">
        <w:rPr>
          <w:i/>
          <w:sz w:val="28"/>
          <w:szCs w:val="28"/>
          <w:lang w:val="fr-FR"/>
        </w:rPr>
        <w:t xml:space="preserve"> bonds</w:t>
      </w:r>
      <w:r w:rsidRPr="00411DB8">
        <w:rPr>
          <w:sz w:val="28"/>
          <w:szCs w:val="28"/>
          <w:lang w:val="fr-FR"/>
        </w:rPr>
        <w:t xml:space="preserve"> garantis par le budget de l</w:t>
      </w:r>
      <w:r w:rsidR="000F0F8E">
        <w:rPr>
          <w:sz w:val="28"/>
          <w:szCs w:val="28"/>
          <w:lang w:val="fr-FR"/>
        </w:rPr>
        <w:t>’</w:t>
      </w:r>
      <w:r w:rsidRPr="00411DB8">
        <w:rPr>
          <w:sz w:val="28"/>
          <w:szCs w:val="28"/>
          <w:lang w:val="fr-FR"/>
        </w:rPr>
        <w:t>Union européenne. Il doit refléter un juste équilibre entr</w:t>
      </w:r>
      <w:r>
        <w:rPr>
          <w:sz w:val="28"/>
          <w:szCs w:val="28"/>
          <w:lang w:val="fr-FR"/>
        </w:rPr>
        <w:t>e les prêts et les subventions.</w:t>
      </w:r>
    </w:p>
    <w:p w:rsidR="00620465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411DB8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411DB8">
        <w:rPr>
          <w:sz w:val="28"/>
          <w:szCs w:val="28"/>
          <w:lang w:val="fr-FR"/>
        </w:rPr>
        <w:t>Chers collègues, cette crise nous impose de tracer une nouvelle trajectoire économique tournée vers une économie durable</w:t>
      </w:r>
      <w:r w:rsidR="008949AF">
        <w:rPr>
          <w:sz w:val="28"/>
          <w:szCs w:val="28"/>
          <w:lang w:val="fr-FR"/>
        </w:rPr>
        <w:t>,</w:t>
      </w:r>
      <w:r w:rsidRPr="00411DB8">
        <w:rPr>
          <w:sz w:val="28"/>
          <w:szCs w:val="28"/>
          <w:lang w:val="fr-FR"/>
        </w:rPr>
        <w:t xml:space="preserve"> garantissant l</w:t>
      </w:r>
      <w:r w:rsidR="000F0F8E">
        <w:rPr>
          <w:sz w:val="28"/>
          <w:szCs w:val="28"/>
          <w:lang w:val="fr-FR"/>
        </w:rPr>
        <w:t>’</w:t>
      </w:r>
      <w:r w:rsidRPr="00411DB8">
        <w:rPr>
          <w:sz w:val="28"/>
          <w:szCs w:val="28"/>
          <w:lang w:val="fr-FR"/>
        </w:rPr>
        <w:t>indépendance européenne et assurant nos intérêts stratégiques. Nous devons nous concentrer sur des dépenses d</w:t>
      </w:r>
      <w:r w:rsidR="000F0F8E">
        <w:rPr>
          <w:sz w:val="28"/>
          <w:szCs w:val="28"/>
          <w:lang w:val="fr-FR"/>
        </w:rPr>
        <w:t>’</w:t>
      </w:r>
      <w:r w:rsidRPr="00411DB8">
        <w:rPr>
          <w:sz w:val="28"/>
          <w:szCs w:val="28"/>
          <w:lang w:val="fr-FR"/>
        </w:rPr>
        <w:t>avenir</w:t>
      </w:r>
      <w:r w:rsidR="00115B99">
        <w:rPr>
          <w:sz w:val="28"/>
          <w:szCs w:val="28"/>
          <w:lang w:val="fr-FR"/>
        </w:rPr>
        <w:t>,</w:t>
      </w:r>
      <w:r w:rsidRPr="00411DB8">
        <w:rPr>
          <w:sz w:val="28"/>
          <w:szCs w:val="28"/>
          <w:lang w:val="fr-FR"/>
        </w:rPr>
        <w:t xml:space="preserve"> en lien avec le défi climatique et la réindustrialisation stratégique. Plus que jamais, il est capital pour l</w:t>
      </w:r>
      <w:r w:rsidR="000F0F8E">
        <w:rPr>
          <w:sz w:val="28"/>
          <w:szCs w:val="28"/>
          <w:lang w:val="fr-FR"/>
        </w:rPr>
        <w:t>’</w:t>
      </w:r>
      <w:r w:rsidRPr="00411DB8">
        <w:rPr>
          <w:sz w:val="28"/>
          <w:szCs w:val="28"/>
          <w:lang w:val="fr-FR"/>
        </w:rPr>
        <w:t>Union de créer les conditions d</w:t>
      </w:r>
      <w:r w:rsidR="000F0F8E">
        <w:rPr>
          <w:sz w:val="28"/>
          <w:szCs w:val="28"/>
          <w:lang w:val="fr-FR"/>
        </w:rPr>
        <w:t>’</w:t>
      </w:r>
      <w:r w:rsidRPr="00411DB8">
        <w:rPr>
          <w:sz w:val="28"/>
          <w:szCs w:val="28"/>
          <w:lang w:val="fr-FR"/>
        </w:rPr>
        <w:t>une Europe du</w:t>
      </w:r>
      <w:r w:rsidR="00B162DA">
        <w:rPr>
          <w:sz w:val="28"/>
          <w:szCs w:val="28"/>
          <w:lang w:val="fr-FR"/>
        </w:rPr>
        <w:t>rable, résiliente et solidaire.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-</cp:lastModifiedBy>
  <cp:revision>2</cp:revision>
  <dcterms:created xsi:type="dcterms:W3CDTF">2020-05-14T12:31:00Z</dcterms:created>
  <dcterms:modified xsi:type="dcterms:W3CDTF">2020-05-14T12:31:00Z</dcterms:modified>
</cp:coreProperties>
</file>