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ED" w:rsidRDefault="00ED5CED" w:rsidP="00ED5CED">
      <w:pPr>
        <w:spacing w:line="480" w:lineRule="auto"/>
        <w:jc w:val="both"/>
        <w:rPr>
          <w:snapToGrid/>
          <w:sz w:val="28"/>
          <w:szCs w:val="28"/>
          <w:lang w:val="en-GB"/>
        </w:rPr>
      </w:pPr>
      <w:proofErr w:type="spellStart"/>
      <w:r w:rsidRPr="004A6274">
        <w:rPr>
          <w:b/>
          <w:sz w:val="28"/>
          <w:szCs w:val="28"/>
          <w:lang w:val="pt-PT"/>
        </w:rPr>
        <w:t>Liudas</w:t>
      </w:r>
      <w:proofErr w:type="spellEnd"/>
      <w:r w:rsidRPr="004A6274">
        <w:rPr>
          <w:b/>
          <w:sz w:val="28"/>
          <w:szCs w:val="28"/>
          <w:lang w:val="pt-PT"/>
        </w:rPr>
        <w:t xml:space="preserve"> </w:t>
      </w:r>
      <w:proofErr w:type="spellStart"/>
      <w:r w:rsidRPr="004A6274">
        <w:rPr>
          <w:b/>
          <w:sz w:val="28"/>
          <w:szCs w:val="28"/>
          <w:lang w:val="pt-PT"/>
        </w:rPr>
        <w:t>Mažylis</w:t>
      </w:r>
      <w:proofErr w:type="spellEnd"/>
      <w:r w:rsidRPr="004A6274">
        <w:rPr>
          <w:b/>
          <w:sz w:val="28"/>
          <w:szCs w:val="28"/>
          <w:lang w:val="pt-PT"/>
        </w:rPr>
        <w:t xml:space="preserve"> (PPE).</w:t>
      </w:r>
      <w:r w:rsidRPr="004A6274">
        <w:rPr>
          <w:sz w:val="28"/>
          <w:szCs w:val="28"/>
          <w:lang w:val="pt-PT"/>
        </w:rPr>
        <w:t xml:space="preserve"> </w:t>
      </w:r>
      <w:r w:rsidRPr="004A6274">
        <w:rPr>
          <w:rFonts w:cs="Calibri"/>
          <w:sz w:val="28"/>
          <w:szCs w:val="28"/>
          <w:lang w:val="pt-PT"/>
        </w:rPr>
        <w:t>–</w:t>
      </w:r>
      <w:r w:rsidRPr="004A6274">
        <w:rPr>
          <w:sz w:val="28"/>
          <w:szCs w:val="28"/>
          <w:lang w:val="pt-PT"/>
        </w:rPr>
        <w:t xml:space="preserve"> </w:t>
      </w:r>
      <w:proofErr w:type="spellStart"/>
      <w:r w:rsidR="00A82DCE">
        <w:rPr>
          <w:sz w:val="28"/>
          <w:szCs w:val="28"/>
          <w:lang w:val="pt-PT"/>
        </w:rPr>
        <w:t>Ponia</w:t>
      </w:r>
      <w:proofErr w:type="spellEnd"/>
      <w:r w:rsidR="00A82DCE">
        <w:rPr>
          <w:sz w:val="28"/>
          <w:szCs w:val="28"/>
          <w:lang w:val="pt-PT"/>
        </w:rPr>
        <w:t xml:space="preserve"> </w:t>
      </w:r>
      <w:proofErr w:type="spellStart"/>
      <w:r w:rsidR="00A82DCE">
        <w:rPr>
          <w:sz w:val="28"/>
          <w:szCs w:val="28"/>
          <w:lang w:val="pt-PT"/>
        </w:rPr>
        <w:t>pirminink</w:t>
      </w:r>
      <w:bookmarkStart w:id="0" w:name="_GoBack"/>
      <w:bookmarkEnd w:id="0"/>
      <w:r w:rsidR="004A6274" w:rsidRPr="004A6274">
        <w:rPr>
          <w:sz w:val="28"/>
          <w:szCs w:val="28"/>
          <w:lang w:val="pt-PT"/>
        </w:rPr>
        <w:t>e</w:t>
      </w:r>
      <w:proofErr w:type="spellEnd"/>
      <w:r w:rsidR="004A6274" w:rsidRPr="004A6274">
        <w:rPr>
          <w:sz w:val="28"/>
          <w:szCs w:val="28"/>
          <w:lang w:val="pt-PT"/>
        </w:rPr>
        <w:t xml:space="preserve">. </w:t>
      </w:r>
      <w:proofErr w:type="spellStart"/>
      <w:r w:rsidRPr="004A6274">
        <w:rPr>
          <w:sz w:val="28"/>
          <w:szCs w:val="28"/>
          <w:lang w:val="pt-PT"/>
        </w:rPr>
        <w:t>Rusijai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užpuolus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Ukrainą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geriau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negu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iki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šiol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suvokiame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dezinformacijos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kampanijų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galią</w:t>
      </w:r>
      <w:proofErr w:type="spellEnd"/>
      <w:r w:rsidRPr="004A6274">
        <w:rPr>
          <w:sz w:val="28"/>
          <w:szCs w:val="28"/>
          <w:lang w:val="pt-PT"/>
        </w:rPr>
        <w:t xml:space="preserve"> ir </w:t>
      </w:r>
      <w:proofErr w:type="spellStart"/>
      <w:r w:rsidRPr="004A6274">
        <w:rPr>
          <w:sz w:val="28"/>
          <w:szCs w:val="28"/>
          <w:lang w:val="pt-PT"/>
        </w:rPr>
        <w:t>žalą</w:t>
      </w:r>
      <w:proofErr w:type="spellEnd"/>
      <w:r w:rsidRPr="004A6274">
        <w:rPr>
          <w:sz w:val="28"/>
          <w:szCs w:val="28"/>
          <w:lang w:val="pt-PT"/>
        </w:rPr>
        <w:t xml:space="preserve">: </w:t>
      </w:r>
      <w:proofErr w:type="spellStart"/>
      <w:r w:rsidRPr="004A6274">
        <w:rPr>
          <w:sz w:val="28"/>
          <w:szCs w:val="28"/>
          <w:lang w:val="pt-PT"/>
        </w:rPr>
        <w:t>tą</w:t>
      </w:r>
      <w:proofErr w:type="spellEnd"/>
      <w:r w:rsidRPr="004A6274">
        <w:rPr>
          <w:sz w:val="28"/>
          <w:szCs w:val="28"/>
          <w:lang w:val="pt-PT"/>
        </w:rPr>
        <w:t xml:space="preserve">, </w:t>
      </w:r>
      <w:proofErr w:type="spellStart"/>
      <w:r w:rsidRPr="004A6274">
        <w:rPr>
          <w:sz w:val="28"/>
          <w:szCs w:val="28"/>
          <w:lang w:val="pt-PT"/>
        </w:rPr>
        <w:t>kuri</w:t>
      </w:r>
      <w:proofErr w:type="spellEnd"/>
      <w:r w:rsidRPr="004A6274">
        <w:rPr>
          <w:sz w:val="28"/>
          <w:szCs w:val="28"/>
          <w:lang w:val="pt-PT"/>
        </w:rPr>
        <w:t xml:space="preserve"> jau </w:t>
      </w:r>
      <w:proofErr w:type="spellStart"/>
      <w:r w:rsidRPr="004A6274">
        <w:rPr>
          <w:sz w:val="28"/>
          <w:szCs w:val="28"/>
          <w:lang w:val="pt-PT"/>
        </w:rPr>
        <w:t>padaryta</w:t>
      </w:r>
      <w:proofErr w:type="spellEnd"/>
      <w:r w:rsidRPr="004A6274">
        <w:rPr>
          <w:sz w:val="28"/>
          <w:szCs w:val="28"/>
          <w:lang w:val="pt-PT"/>
        </w:rPr>
        <w:t xml:space="preserve"> ir </w:t>
      </w:r>
      <w:proofErr w:type="spellStart"/>
      <w:r w:rsidRPr="004A6274">
        <w:rPr>
          <w:sz w:val="28"/>
          <w:szCs w:val="28"/>
          <w:lang w:val="pt-PT"/>
        </w:rPr>
        <w:t>tebedaroma</w:t>
      </w:r>
      <w:proofErr w:type="spellEnd"/>
      <w:r w:rsidRPr="004A6274">
        <w:rPr>
          <w:sz w:val="28"/>
          <w:szCs w:val="28"/>
          <w:lang w:val="pt-PT"/>
        </w:rPr>
        <w:t xml:space="preserve"> </w:t>
      </w:r>
      <w:proofErr w:type="spellStart"/>
      <w:r w:rsidRPr="004A6274">
        <w:rPr>
          <w:sz w:val="28"/>
          <w:szCs w:val="28"/>
          <w:lang w:val="pt-PT"/>
        </w:rPr>
        <w:t>toliau</w:t>
      </w:r>
      <w:proofErr w:type="spellEnd"/>
      <w:r w:rsidRPr="004A6274">
        <w:rPr>
          <w:sz w:val="28"/>
          <w:szCs w:val="28"/>
          <w:lang w:val="pt-PT"/>
        </w:rPr>
        <w:t xml:space="preserve">. </w:t>
      </w:r>
      <w:r>
        <w:rPr>
          <w:sz w:val="28"/>
          <w:szCs w:val="28"/>
          <w:lang w:val="en-GB"/>
        </w:rPr>
        <w:t xml:space="preserve">O </w:t>
      </w:r>
      <w:proofErr w:type="spellStart"/>
      <w:r>
        <w:rPr>
          <w:sz w:val="28"/>
          <w:szCs w:val="28"/>
          <w:lang w:val="en-GB"/>
        </w:rPr>
        <w:t>šis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pranešimas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siūlo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konkrečius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veiksmus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kaip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užkirsti</w:t>
      </w:r>
      <w:proofErr w:type="spellEnd"/>
      <w:r>
        <w:rPr>
          <w:sz w:val="28"/>
          <w:szCs w:val="28"/>
          <w:lang w:val="en-GB"/>
        </w:rPr>
        <w:t xml:space="preserve"> tam </w:t>
      </w:r>
      <w:proofErr w:type="spellStart"/>
      <w:r>
        <w:rPr>
          <w:sz w:val="28"/>
          <w:szCs w:val="28"/>
          <w:lang w:val="en-GB"/>
        </w:rPr>
        <w:t>kelią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Pirmiausiai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kova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dezinformacija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turi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būti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tinkamai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reglamentuota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Reikia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nustatyti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taisykles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užtikrinančias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didesnį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politinių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kompanijų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reklam</w:t>
      </w:r>
      <w:proofErr w:type="spellEnd"/>
      <w:r>
        <w:rPr>
          <w:sz w:val="28"/>
          <w:szCs w:val="28"/>
          <w:lang w:val="lt-LT"/>
        </w:rPr>
        <w:t>ų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skaidrumą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sugriežtinti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partijų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finansavimo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reglamentavimą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Pritariu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kad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reikalinga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suderinta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Europos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Sąjungos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kovos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užsienio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subjektų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kišimosi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strategija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Būtina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griežčiau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vykdyti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bendrąjį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duomenų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apsaugos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reglamentą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Taip</w:t>
      </w:r>
      <w:proofErr w:type="spellEnd"/>
      <w:r>
        <w:rPr>
          <w:sz w:val="28"/>
          <w:szCs w:val="28"/>
          <w:lang w:val="en-GB"/>
        </w:rPr>
        <w:t xml:space="preserve"> pat </w:t>
      </w:r>
      <w:proofErr w:type="spellStart"/>
      <w:r>
        <w:rPr>
          <w:sz w:val="28"/>
          <w:szCs w:val="28"/>
          <w:lang w:val="en-GB"/>
        </w:rPr>
        <w:t>reikia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nustatyti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privalomas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Europos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Sąjungos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taisykles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pagal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kurias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interneto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platformos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būtų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išbandomos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vertinant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mažinant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manipuliavimą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informacija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Pritariu</w:t>
      </w:r>
      <w:proofErr w:type="spellEnd"/>
      <w:r>
        <w:rPr>
          <w:sz w:val="28"/>
          <w:szCs w:val="28"/>
          <w:lang w:val="en-GB"/>
        </w:rPr>
        <w:t xml:space="preserve"> tam, </w:t>
      </w:r>
      <w:proofErr w:type="spellStart"/>
      <w:r>
        <w:rPr>
          <w:sz w:val="28"/>
          <w:szCs w:val="28"/>
          <w:lang w:val="en-GB"/>
        </w:rPr>
        <w:t>kad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platformoms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būtų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nustatyta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archyvavimo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pareiga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kad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būtų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galima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išaiškinti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reklamos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tikslinę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grupę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sumokėjusį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subjektą</w:t>
      </w:r>
      <w:proofErr w:type="spellEnd"/>
      <w:r>
        <w:rPr>
          <w:sz w:val="28"/>
          <w:szCs w:val="28"/>
          <w:lang w:val="en-GB"/>
        </w:rPr>
        <w:t xml:space="preserve">. Dar </w:t>
      </w:r>
      <w:proofErr w:type="spellStart"/>
      <w:r>
        <w:rPr>
          <w:sz w:val="28"/>
          <w:szCs w:val="28"/>
          <w:lang w:val="en-GB"/>
        </w:rPr>
        <w:t>pabrėžčiau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kad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siekiant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atsverti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įtaką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daroma</w:t>
      </w:r>
      <w:proofErr w:type="spellEnd"/>
      <w:r>
        <w:rPr>
          <w:sz w:val="28"/>
          <w:szCs w:val="28"/>
          <w:lang w:val="en-GB"/>
        </w:rPr>
        <w:t xml:space="preserve"> per </w:t>
      </w:r>
      <w:proofErr w:type="spellStart"/>
      <w:r>
        <w:rPr>
          <w:sz w:val="28"/>
          <w:szCs w:val="28"/>
          <w:lang w:val="en-GB"/>
        </w:rPr>
        <w:t>rusakalbius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kanalus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reikia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ryžtingiau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šalinti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juos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iš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Europos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Sąjungos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žiniasklaidos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erdvėje</w:t>
      </w:r>
      <w:proofErr w:type="spellEnd"/>
      <w:r>
        <w:rPr>
          <w:sz w:val="28"/>
          <w:szCs w:val="28"/>
          <w:lang w:val="en-GB"/>
        </w:rPr>
        <w:t xml:space="preserve">. Geri </w:t>
      </w:r>
      <w:proofErr w:type="spellStart"/>
      <w:r>
        <w:rPr>
          <w:sz w:val="28"/>
          <w:szCs w:val="28"/>
          <w:lang w:val="en-GB"/>
        </w:rPr>
        <w:t>pavyzdžiai</w:t>
      </w:r>
      <w:proofErr w:type="spellEnd"/>
      <w:r>
        <w:rPr>
          <w:sz w:val="28"/>
          <w:szCs w:val="28"/>
          <w:lang w:val="en-GB"/>
        </w:rPr>
        <w:t xml:space="preserve"> – Sputnik </w:t>
      </w:r>
      <w:proofErr w:type="spellStart"/>
      <w:r>
        <w:rPr>
          <w:sz w:val="28"/>
          <w:szCs w:val="28"/>
          <w:lang w:val="en-GB"/>
        </w:rPr>
        <w:t>ir</w:t>
      </w:r>
      <w:proofErr w:type="spellEnd"/>
      <w:r>
        <w:rPr>
          <w:sz w:val="28"/>
          <w:szCs w:val="28"/>
          <w:lang w:val="en-GB"/>
        </w:rPr>
        <w:t xml:space="preserve"> Russia Today. </w:t>
      </w:r>
      <w:proofErr w:type="spellStart"/>
      <w:r>
        <w:rPr>
          <w:sz w:val="28"/>
          <w:szCs w:val="28"/>
          <w:lang w:val="en-GB"/>
        </w:rPr>
        <w:t>Lygiai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tas</w:t>
      </w:r>
      <w:proofErr w:type="spellEnd"/>
      <w:proofErr w:type="gramEnd"/>
      <w:r>
        <w:rPr>
          <w:sz w:val="28"/>
          <w:szCs w:val="28"/>
          <w:lang w:val="en-GB"/>
        </w:rPr>
        <w:t xml:space="preserve"> pats </w:t>
      </w:r>
      <w:proofErr w:type="spellStart"/>
      <w:r>
        <w:rPr>
          <w:sz w:val="28"/>
          <w:szCs w:val="28"/>
          <w:lang w:val="en-GB"/>
        </w:rPr>
        <w:t>pasakytina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apie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kitų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užsienio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šalių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bandymus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manipuliuoti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diskursu</w:t>
      </w:r>
      <w:proofErr w:type="spellEnd"/>
      <w:r>
        <w:rPr>
          <w:sz w:val="28"/>
          <w:szCs w:val="28"/>
          <w:lang w:val="en-GB"/>
        </w:rPr>
        <w:t>.</w:t>
      </w:r>
    </w:p>
    <w:sectPr w:rsidR="00ED5CED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16"/>
    <w:rsid w:val="001B5DC9"/>
    <w:rsid w:val="004A6274"/>
    <w:rsid w:val="004D58CF"/>
    <w:rsid w:val="00517085"/>
    <w:rsid w:val="007B3316"/>
    <w:rsid w:val="008F4207"/>
    <w:rsid w:val="00A82DCE"/>
    <w:rsid w:val="00E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F5930"/>
  <w15:docId w15:val="{F9C646FB-D483-4673-8857-F811C09C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ALVES DOS SANTOS Manuel Antonio</cp:lastModifiedBy>
  <cp:revision>2</cp:revision>
  <dcterms:created xsi:type="dcterms:W3CDTF">2022-03-09T16:50:00Z</dcterms:created>
  <dcterms:modified xsi:type="dcterms:W3CDTF">2022-03-09T16:50:00Z</dcterms:modified>
</cp:coreProperties>
</file>