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02" w:rsidRPr="00C7664B" w:rsidRDefault="004F64FF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C7664B">
        <w:rPr>
          <w:b/>
          <w:sz w:val="28"/>
          <w:szCs w:val="28"/>
          <w:lang w:val="es-ES_tradnl"/>
        </w:rPr>
        <w:t xml:space="preserve">Iratxe García Pérez, </w:t>
      </w:r>
      <w:r w:rsidRPr="00C7664B">
        <w:rPr>
          <w:i/>
          <w:sz w:val="28"/>
          <w:szCs w:val="28"/>
          <w:lang w:val="es-ES_tradnl"/>
        </w:rPr>
        <w:t>en nombre del Grupo S&amp;D</w:t>
      </w:r>
      <w:r w:rsidRPr="00C7664B">
        <w:rPr>
          <w:b/>
          <w:sz w:val="28"/>
          <w:szCs w:val="28"/>
          <w:lang w:val="es-ES_tradnl"/>
        </w:rPr>
        <w:t>.</w:t>
      </w:r>
      <w:r w:rsidRPr="00C7664B">
        <w:rPr>
          <w:sz w:val="28"/>
          <w:szCs w:val="28"/>
          <w:lang w:val="es-ES_tradnl"/>
        </w:rPr>
        <w:t xml:space="preserve"> </w:t>
      </w:r>
      <w:r w:rsidRPr="00C7664B">
        <w:rPr>
          <w:rFonts w:cs="Calibri"/>
          <w:sz w:val="28"/>
          <w:szCs w:val="28"/>
          <w:lang w:val="es-ES_tradnl"/>
        </w:rPr>
        <w:t>–</w:t>
      </w:r>
      <w:r w:rsidRPr="00C7664B">
        <w:rPr>
          <w:sz w:val="28"/>
          <w:szCs w:val="28"/>
          <w:lang w:val="es-ES_tradnl"/>
        </w:rPr>
        <w:t xml:space="preserve"> </w:t>
      </w:r>
      <w:r w:rsidR="00717002" w:rsidRPr="00C7664B">
        <w:rPr>
          <w:sz w:val="28"/>
          <w:szCs w:val="28"/>
          <w:lang w:val="es-ES_tradnl"/>
        </w:rPr>
        <w:t>Señora presidenta, e</w:t>
      </w:r>
      <w:r w:rsidRPr="00C7664B">
        <w:rPr>
          <w:sz w:val="28"/>
          <w:szCs w:val="28"/>
          <w:lang w:val="es-ES_tradnl"/>
        </w:rPr>
        <w:t>l otro día, cuando seguía las noticias que me llegaban del Consejo, tengo que decirles que tenía sentimientos contr</w:t>
      </w:r>
      <w:r w:rsidR="005549A0">
        <w:rPr>
          <w:sz w:val="28"/>
          <w:szCs w:val="28"/>
          <w:lang w:val="es-ES_tradnl"/>
        </w:rPr>
        <w:t>adictorios. Por un lado, alivio; a</w:t>
      </w:r>
      <w:r w:rsidRPr="00C7664B">
        <w:rPr>
          <w:sz w:val="28"/>
          <w:szCs w:val="28"/>
          <w:lang w:val="es-ES_tradnl"/>
        </w:rPr>
        <w:t xml:space="preserve">livio al ver que finalmente se mantenía la unidad de los </w:t>
      </w:r>
      <w:r w:rsidR="001F2545">
        <w:rPr>
          <w:sz w:val="28"/>
          <w:szCs w:val="28"/>
          <w:lang w:val="es-ES_tradnl"/>
        </w:rPr>
        <w:t>veintisiete</w:t>
      </w:r>
      <w:r w:rsidRPr="00C7664B">
        <w:rPr>
          <w:sz w:val="28"/>
          <w:szCs w:val="28"/>
          <w:lang w:val="es-ES_tradnl"/>
        </w:rPr>
        <w:t xml:space="preserve">, porque esa es nuestra mejor arma para hacer frente a la amenaza de Putin y también para apoyar a Ucrania. Me alegré de que se adoptara el </w:t>
      </w:r>
      <w:r w:rsidR="00717002" w:rsidRPr="00C7664B">
        <w:rPr>
          <w:sz w:val="28"/>
          <w:szCs w:val="28"/>
          <w:lang w:val="es-ES_tradnl"/>
        </w:rPr>
        <w:t>sexto</w:t>
      </w:r>
      <w:r w:rsidRPr="00C7664B">
        <w:rPr>
          <w:sz w:val="28"/>
          <w:szCs w:val="28"/>
          <w:lang w:val="es-ES_tradnl"/>
        </w:rPr>
        <w:t xml:space="preserve"> paquete de sanciones</w:t>
      </w:r>
      <w:r w:rsidR="001F2545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a pesar de las concesiones. No me sorprendieron, sinceramente, porque algunos que no conocen el significado de la palabra</w:t>
      </w:r>
      <w:r w:rsidR="001F2545">
        <w:rPr>
          <w:sz w:val="28"/>
          <w:szCs w:val="28"/>
          <w:lang w:val="es-ES_tradnl"/>
        </w:rPr>
        <w:t xml:space="preserve"> «</w:t>
      </w:r>
      <w:r w:rsidR="001F2545" w:rsidRPr="00C7664B">
        <w:rPr>
          <w:sz w:val="28"/>
          <w:szCs w:val="28"/>
          <w:lang w:val="es-ES_tradnl"/>
        </w:rPr>
        <w:t>solidaridad</w:t>
      </w:r>
      <w:r w:rsidR="001F2545">
        <w:rPr>
          <w:sz w:val="28"/>
          <w:szCs w:val="28"/>
          <w:lang w:val="es-ES_tradnl"/>
        </w:rPr>
        <w:t>»</w:t>
      </w:r>
      <w:r w:rsidRPr="00C7664B">
        <w:rPr>
          <w:sz w:val="28"/>
          <w:szCs w:val="28"/>
          <w:lang w:val="es-ES_tradnl"/>
        </w:rPr>
        <w:t xml:space="preserve"> intentaron sacar tajada de la crisis. Pero eso</w:t>
      </w:r>
      <w:r w:rsidR="00717002" w:rsidRPr="00C7664B">
        <w:rPr>
          <w:sz w:val="28"/>
          <w:szCs w:val="28"/>
          <w:lang w:val="es-ES_tradnl"/>
        </w:rPr>
        <w:t xml:space="preserve"> entraba dentro de lo esperado.</w:t>
      </w:r>
    </w:p>
    <w:p w:rsidR="00717002" w:rsidRPr="00C7664B" w:rsidRDefault="00717002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717002" w:rsidRPr="00C7664B" w:rsidRDefault="004F64FF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C7664B">
        <w:rPr>
          <w:sz w:val="28"/>
          <w:szCs w:val="28"/>
          <w:lang w:val="es-ES_tradnl"/>
        </w:rPr>
        <w:t>Lo que no me esperaba es que tanto la Comisión como el Consejo se olvidaran de la dimensi</w:t>
      </w:r>
      <w:r w:rsidR="001F2545">
        <w:rPr>
          <w:sz w:val="28"/>
          <w:szCs w:val="28"/>
          <w:lang w:val="es-ES_tradnl"/>
        </w:rPr>
        <w:t>ón interna de esta crisis, q</w:t>
      </w:r>
      <w:r w:rsidRPr="00C7664B">
        <w:rPr>
          <w:sz w:val="28"/>
          <w:szCs w:val="28"/>
          <w:lang w:val="es-ES_tradnl"/>
        </w:rPr>
        <w:t xml:space="preserve">ue no hayan discutido la </w:t>
      </w:r>
      <w:r w:rsidR="00717002" w:rsidRPr="00C7664B">
        <w:rPr>
          <w:sz w:val="28"/>
          <w:szCs w:val="28"/>
          <w:lang w:val="es-ES_tradnl"/>
        </w:rPr>
        <w:t>R</w:t>
      </w:r>
      <w:r w:rsidRPr="00C7664B">
        <w:rPr>
          <w:sz w:val="28"/>
          <w:szCs w:val="28"/>
          <w:lang w:val="es-ES_tradnl"/>
        </w:rPr>
        <w:t>esolución de este Parlamento sobre las consecuencias sociales y económicas que acabábamos de adoptar. Por supuesto que vamos apoyar a Ucrania. Por supuesto que debemos fortalecer nuestra seguridad colectiva. Por supuesto que tenemos una responsabilidad para evitar una crisis alimentaria mundial</w:t>
      </w:r>
      <w:r w:rsidR="00717002" w:rsidRPr="00C7664B">
        <w:rPr>
          <w:sz w:val="28"/>
          <w:szCs w:val="28"/>
          <w:lang w:val="es-ES_tradnl"/>
        </w:rPr>
        <w:t>.</w:t>
      </w:r>
    </w:p>
    <w:p w:rsidR="00717002" w:rsidRPr="00C7664B" w:rsidRDefault="00717002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1F2545" w:rsidRDefault="00717002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C7664B">
        <w:rPr>
          <w:sz w:val="28"/>
          <w:szCs w:val="28"/>
          <w:lang w:val="es-ES_tradnl"/>
        </w:rPr>
        <w:t>P</w:t>
      </w:r>
      <w:r w:rsidR="004F64FF" w:rsidRPr="00C7664B">
        <w:rPr>
          <w:sz w:val="28"/>
          <w:szCs w:val="28"/>
          <w:lang w:val="es-ES_tradnl"/>
        </w:rPr>
        <w:t>ero no querer ver cómo esta guerra afecta a la vida cotidiana d</w:t>
      </w:r>
      <w:r w:rsidRPr="00C7664B">
        <w:rPr>
          <w:sz w:val="28"/>
          <w:szCs w:val="28"/>
          <w:lang w:val="es-ES_tradnl"/>
        </w:rPr>
        <w:t>e los europeos y las europeas e</w:t>
      </w:r>
      <w:r w:rsidR="004F64FF" w:rsidRPr="00C7664B">
        <w:rPr>
          <w:sz w:val="28"/>
          <w:szCs w:val="28"/>
          <w:lang w:val="es-ES_tradnl"/>
        </w:rPr>
        <w:t xml:space="preserve">s una miopía peligrosa. Sí, peligrosa, porque no hay nada más que salir a la calle y hablar con la gente. Vamos, no necesitamos ni siquiera hablar con la gente. Imagino que cualquiera </w:t>
      </w:r>
      <w:r w:rsidRPr="00C7664B">
        <w:rPr>
          <w:sz w:val="28"/>
          <w:szCs w:val="28"/>
          <w:lang w:val="es-ES_tradnl"/>
        </w:rPr>
        <w:t>de ustedes va al supermercado c</w:t>
      </w:r>
      <w:r w:rsidR="004F64FF" w:rsidRPr="00C7664B">
        <w:rPr>
          <w:sz w:val="28"/>
          <w:szCs w:val="28"/>
          <w:lang w:val="es-ES_tradnl"/>
        </w:rPr>
        <w:t xml:space="preserve">uando podemos salir de este </w:t>
      </w:r>
      <w:r w:rsidRPr="00C7664B">
        <w:rPr>
          <w:sz w:val="28"/>
          <w:szCs w:val="28"/>
          <w:lang w:val="es-ES_tradnl"/>
        </w:rPr>
        <w:t>P</w:t>
      </w:r>
      <w:r w:rsidR="004F64FF" w:rsidRPr="00C7664B">
        <w:rPr>
          <w:sz w:val="28"/>
          <w:szCs w:val="28"/>
          <w:lang w:val="es-ES_tradnl"/>
        </w:rPr>
        <w:t>arlamento y ve c</w:t>
      </w:r>
      <w:r w:rsidRPr="00C7664B">
        <w:rPr>
          <w:sz w:val="28"/>
          <w:szCs w:val="28"/>
          <w:lang w:val="es-ES_tradnl"/>
        </w:rPr>
        <w:t>ó</w:t>
      </w:r>
      <w:r w:rsidR="004F64FF" w:rsidRPr="00C7664B">
        <w:rPr>
          <w:sz w:val="28"/>
          <w:szCs w:val="28"/>
          <w:lang w:val="es-ES_tradnl"/>
        </w:rPr>
        <w:t>mo se ha encarecido la cesta de la compra</w:t>
      </w:r>
      <w:r w:rsidRPr="00C7664B">
        <w:rPr>
          <w:sz w:val="28"/>
          <w:szCs w:val="28"/>
          <w:lang w:val="es-ES_tradnl"/>
        </w:rPr>
        <w:t>. Y</w:t>
      </w:r>
      <w:r w:rsidR="004F64FF" w:rsidRPr="00C7664B">
        <w:rPr>
          <w:sz w:val="28"/>
          <w:szCs w:val="28"/>
          <w:lang w:val="es-ES_tradnl"/>
        </w:rPr>
        <w:t xml:space="preserve"> seguro que son conscientes de que hay muchísimas familias, muchísimas familias en Europa que tienen verdaderas dificultades, que no cuentan con más de </w:t>
      </w:r>
      <w:r w:rsidRPr="00C7664B">
        <w:rPr>
          <w:sz w:val="28"/>
          <w:szCs w:val="28"/>
          <w:lang w:val="es-ES_tradnl"/>
        </w:rPr>
        <w:t>cincuenta euros</w:t>
      </w:r>
      <w:r w:rsidR="001F2545">
        <w:rPr>
          <w:sz w:val="28"/>
          <w:szCs w:val="28"/>
          <w:lang w:val="es-ES_tradnl"/>
        </w:rPr>
        <w:t xml:space="preserve"> semanales para poder </w:t>
      </w:r>
      <w:r w:rsidR="005549A0">
        <w:rPr>
          <w:sz w:val="28"/>
          <w:szCs w:val="28"/>
          <w:lang w:val="es-ES_tradnl"/>
        </w:rPr>
        <w:t>llenar</w:t>
      </w:r>
      <w:r w:rsidR="004F64FF" w:rsidRPr="00C7664B">
        <w:rPr>
          <w:sz w:val="28"/>
          <w:szCs w:val="28"/>
          <w:lang w:val="es-ES_tradnl"/>
        </w:rPr>
        <w:t xml:space="preserve"> la cesta de la compra. Y sobre eso es s</w:t>
      </w:r>
      <w:r w:rsidR="001F2545">
        <w:rPr>
          <w:sz w:val="28"/>
          <w:szCs w:val="28"/>
          <w:lang w:val="es-ES_tradnl"/>
        </w:rPr>
        <w:t>obre lo que tenemos que hablar; y</w:t>
      </w:r>
      <w:r w:rsidR="004F64FF" w:rsidRPr="00C7664B">
        <w:rPr>
          <w:sz w:val="28"/>
          <w:szCs w:val="28"/>
          <w:lang w:val="es-ES_tradnl"/>
        </w:rPr>
        <w:t xml:space="preserve"> por eso</w:t>
      </w:r>
      <w:r w:rsidRPr="00C7664B">
        <w:rPr>
          <w:sz w:val="28"/>
          <w:szCs w:val="28"/>
          <w:lang w:val="es-ES_tradnl"/>
        </w:rPr>
        <w:t>,</w:t>
      </w:r>
      <w:r w:rsidR="004F64FF" w:rsidRPr="00C7664B">
        <w:rPr>
          <w:sz w:val="28"/>
          <w:szCs w:val="28"/>
          <w:lang w:val="es-ES_tradnl"/>
        </w:rPr>
        <w:t xml:space="preserve"> </w:t>
      </w:r>
      <w:r w:rsidR="004F64FF" w:rsidRPr="00C7664B">
        <w:rPr>
          <w:sz w:val="28"/>
          <w:szCs w:val="28"/>
          <w:lang w:val="es-ES_tradnl"/>
        </w:rPr>
        <w:lastRenderedPageBreak/>
        <w:t xml:space="preserve">lamento que en el Consejo no se discutiera a fondo sobre esta cuestión. </w:t>
      </w:r>
    </w:p>
    <w:p w:rsidR="001F2545" w:rsidRDefault="001F2545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8E11A7" w:rsidRPr="00C7664B" w:rsidRDefault="004F64FF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C7664B">
        <w:rPr>
          <w:sz w:val="28"/>
          <w:szCs w:val="28"/>
          <w:lang w:val="es-ES_tradnl"/>
        </w:rPr>
        <w:t>No sabemos cuánto tiempo va a durar esta guerra. Ya no es una situación de emergencia y todas nuestras políticas de</w:t>
      </w:r>
      <w:r w:rsidR="00717002" w:rsidRPr="00C7664B">
        <w:rPr>
          <w:sz w:val="28"/>
          <w:szCs w:val="28"/>
          <w:lang w:val="es-ES_tradnl"/>
        </w:rPr>
        <w:t>ben contemplar esta dimensión d</w:t>
      </w:r>
      <w:r w:rsidRPr="00C7664B">
        <w:rPr>
          <w:sz w:val="28"/>
          <w:szCs w:val="28"/>
          <w:lang w:val="es-ES_tradnl"/>
        </w:rPr>
        <w:t>e ahora en adelante. Realmente</w:t>
      </w:r>
      <w:r w:rsidR="005549A0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ya tenemos el mayor flujo de refugiados</w:t>
      </w:r>
      <w:r w:rsidR="008E11A7" w:rsidRPr="00C7664B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y sobre todo refugiadas</w:t>
      </w:r>
      <w:r w:rsidR="008E11A7" w:rsidRPr="00C7664B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desde la Segunda Guerra Mundial. Es encomiable la solidaridad que muestra la ciudadanía</w:t>
      </w:r>
      <w:r w:rsidR="008E11A7" w:rsidRPr="00C7664B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y sobre todo los países q</w:t>
      </w:r>
      <w:r w:rsidR="008E11A7" w:rsidRPr="00C7664B">
        <w:rPr>
          <w:sz w:val="28"/>
          <w:szCs w:val="28"/>
          <w:lang w:val="es-ES_tradnl"/>
        </w:rPr>
        <w:t>ue tienen frontera con Ucrania.</w:t>
      </w:r>
    </w:p>
    <w:p w:rsidR="008E11A7" w:rsidRPr="00C7664B" w:rsidRDefault="008E11A7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5549A0" w:rsidRDefault="004F64FF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C7664B">
        <w:rPr>
          <w:sz w:val="28"/>
          <w:szCs w:val="28"/>
          <w:lang w:val="es-ES_tradnl"/>
        </w:rPr>
        <w:t xml:space="preserve">Ahora, a ver si los </w:t>
      </w:r>
      <w:r w:rsidR="008E11A7" w:rsidRPr="00C7664B">
        <w:rPr>
          <w:sz w:val="28"/>
          <w:szCs w:val="28"/>
          <w:lang w:val="es-ES_tradnl"/>
        </w:rPr>
        <w:t>G</w:t>
      </w:r>
      <w:r w:rsidRPr="00C7664B">
        <w:rPr>
          <w:sz w:val="28"/>
          <w:szCs w:val="28"/>
          <w:lang w:val="es-ES_tradnl"/>
        </w:rPr>
        <w:t xml:space="preserve">obiernos están a la altura, porque necesitamos financiar las políticas de integración para todas estas personas. Y yo creo que ya es hora de que el Consejo se siente </w:t>
      </w:r>
      <w:r w:rsidR="008E11A7" w:rsidRPr="00C7664B">
        <w:rPr>
          <w:sz w:val="28"/>
          <w:szCs w:val="28"/>
          <w:lang w:val="es-ES_tradnl"/>
        </w:rPr>
        <w:t>a hablar del pacto migratorio, s</w:t>
      </w:r>
      <w:r w:rsidRPr="00C7664B">
        <w:rPr>
          <w:sz w:val="28"/>
          <w:szCs w:val="28"/>
          <w:lang w:val="es-ES_tradnl"/>
        </w:rPr>
        <w:t>eñor Michel. La emergencia climática y la crisis alimentaria</w:t>
      </w:r>
      <w:r w:rsidR="008E11A7" w:rsidRPr="00C7664B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a la que la propia Comisión se ha referido</w:t>
      </w:r>
      <w:r w:rsidR="008E11A7" w:rsidRPr="00C7664B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parecen indicar que la presión migratoria no </w:t>
      </w:r>
      <w:r w:rsidR="005549A0">
        <w:rPr>
          <w:sz w:val="28"/>
          <w:szCs w:val="28"/>
          <w:lang w:val="es-ES_tradnl"/>
        </w:rPr>
        <w:t>tiene visos de</w:t>
      </w:r>
      <w:r w:rsidRPr="00C7664B">
        <w:rPr>
          <w:sz w:val="28"/>
          <w:szCs w:val="28"/>
          <w:lang w:val="es-ES_tradnl"/>
        </w:rPr>
        <w:t xml:space="preserve"> atenuarse. </w:t>
      </w:r>
    </w:p>
    <w:p w:rsidR="005549A0" w:rsidRDefault="005549A0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1F2545" w:rsidRDefault="005549A0" w:rsidP="00FC6328">
      <w:pPr>
        <w:spacing w:line="48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</w:t>
      </w:r>
      <w:r w:rsidR="004F64FF" w:rsidRPr="00C7664B">
        <w:rPr>
          <w:sz w:val="28"/>
          <w:szCs w:val="28"/>
          <w:lang w:val="es-ES_tradnl"/>
        </w:rPr>
        <w:t>ntonces</w:t>
      </w:r>
      <w:r w:rsidR="008E11A7" w:rsidRPr="00C7664B">
        <w:rPr>
          <w:sz w:val="28"/>
          <w:szCs w:val="28"/>
          <w:lang w:val="es-ES_tradnl"/>
        </w:rPr>
        <w:t>, ¿qué tenemos que hacer?</w:t>
      </w:r>
      <w:r w:rsidR="001F2545">
        <w:rPr>
          <w:sz w:val="28"/>
          <w:szCs w:val="28"/>
          <w:lang w:val="es-ES_tradnl"/>
        </w:rPr>
        <w:t xml:space="preserve"> </w:t>
      </w:r>
      <w:r w:rsidR="004F64FF" w:rsidRPr="00C7664B">
        <w:rPr>
          <w:sz w:val="28"/>
          <w:szCs w:val="28"/>
          <w:lang w:val="es-ES_tradnl"/>
        </w:rPr>
        <w:t xml:space="preserve">Trabajar desde ahora, trabajar y estar preparados. </w:t>
      </w:r>
    </w:p>
    <w:p w:rsidR="008E11A7" w:rsidRPr="00C7664B" w:rsidRDefault="004F64FF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C7664B">
        <w:rPr>
          <w:sz w:val="28"/>
          <w:szCs w:val="28"/>
          <w:lang w:val="es-ES_tradnl"/>
        </w:rPr>
        <w:t>Busquemos una solución digna, solidaria y ambiciosa que ponga frente al reto demográfico, porque la creación de nuevos instrumentos financieros será la mejor manera de garantizar esto. Si los Estados miem</w:t>
      </w:r>
      <w:r w:rsidR="009D1135">
        <w:rPr>
          <w:sz w:val="28"/>
          <w:szCs w:val="28"/>
          <w:lang w:val="es-ES_tradnl"/>
        </w:rPr>
        <w:t>bros establecieran un impuesto sobre</w:t>
      </w:r>
      <w:r w:rsidRPr="00C7664B">
        <w:rPr>
          <w:sz w:val="28"/>
          <w:szCs w:val="28"/>
          <w:lang w:val="es-ES_tradnl"/>
        </w:rPr>
        <w:t xml:space="preserve"> l</w:t>
      </w:r>
      <w:r w:rsidR="005549A0">
        <w:rPr>
          <w:sz w:val="28"/>
          <w:szCs w:val="28"/>
          <w:lang w:val="es-ES_tradnl"/>
        </w:rPr>
        <w:t>o</w:t>
      </w:r>
      <w:r w:rsidR="009D1135">
        <w:rPr>
          <w:sz w:val="28"/>
          <w:szCs w:val="28"/>
          <w:lang w:val="es-ES_tradnl"/>
        </w:rPr>
        <w:t xml:space="preserve">s beneficios caídos del cielo de las eléctricas </w:t>
      </w:r>
      <w:r w:rsidR="001F2545">
        <w:rPr>
          <w:sz w:val="28"/>
          <w:szCs w:val="28"/>
          <w:lang w:val="es-ES_tradnl"/>
        </w:rPr>
        <w:t>de manera coordinada, tal y</w:t>
      </w:r>
      <w:r w:rsidRPr="00C7664B">
        <w:rPr>
          <w:sz w:val="28"/>
          <w:szCs w:val="28"/>
          <w:lang w:val="es-ES_tradnl"/>
        </w:rPr>
        <w:t xml:space="preserve"> como pide este Par</w:t>
      </w:r>
      <w:r w:rsidR="001F2545">
        <w:rPr>
          <w:sz w:val="28"/>
          <w:szCs w:val="28"/>
          <w:lang w:val="es-ES_tradnl"/>
        </w:rPr>
        <w:t>lamento, se podrían recaudar 90 </w:t>
      </w:r>
      <w:r w:rsidRPr="00C7664B">
        <w:rPr>
          <w:sz w:val="28"/>
          <w:szCs w:val="28"/>
          <w:lang w:val="es-ES_tradnl"/>
        </w:rPr>
        <w:t xml:space="preserve">mil millones de euros al año. Fíjense la de políticas sociales que </w:t>
      </w:r>
      <w:r w:rsidR="008E11A7" w:rsidRPr="00C7664B">
        <w:rPr>
          <w:sz w:val="28"/>
          <w:szCs w:val="28"/>
          <w:lang w:val="es-ES_tradnl"/>
        </w:rPr>
        <w:t xml:space="preserve">podríamos hacer con ese dinero. </w:t>
      </w:r>
      <w:r w:rsidRPr="00C7664B">
        <w:rPr>
          <w:sz w:val="28"/>
          <w:szCs w:val="28"/>
          <w:lang w:val="es-ES_tradnl"/>
        </w:rPr>
        <w:t>Por lo tanto, tenemo</w:t>
      </w:r>
      <w:r w:rsidR="008E11A7" w:rsidRPr="00C7664B">
        <w:rPr>
          <w:sz w:val="28"/>
          <w:szCs w:val="28"/>
          <w:lang w:val="es-ES_tradnl"/>
        </w:rPr>
        <w:t>s la posibilidad de actuar más.</w:t>
      </w:r>
    </w:p>
    <w:p w:rsidR="008E11A7" w:rsidRPr="00C7664B" w:rsidRDefault="008E11A7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63361E" w:rsidRPr="00C7664B" w:rsidRDefault="004F64FF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C7664B">
        <w:rPr>
          <w:sz w:val="28"/>
          <w:szCs w:val="28"/>
          <w:lang w:val="es-ES_tradnl"/>
        </w:rPr>
        <w:t>Concluyo con una propuesta</w:t>
      </w:r>
      <w:r w:rsidR="008E11A7" w:rsidRPr="00C7664B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</w:t>
      </w:r>
      <w:r w:rsidR="006E7D12" w:rsidRPr="00C7664B">
        <w:rPr>
          <w:sz w:val="28"/>
          <w:szCs w:val="28"/>
          <w:lang w:val="es-ES_tradnl"/>
        </w:rPr>
        <w:t xml:space="preserve">o </w:t>
      </w:r>
      <w:r w:rsidRPr="00C7664B">
        <w:rPr>
          <w:sz w:val="28"/>
          <w:szCs w:val="28"/>
          <w:lang w:val="es-ES_tradnl"/>
        </w:rPr>
        <w:t>mejor</w:t>
      </w:r>
      <w:r w:rsidR="001F2545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dos. La primera, que se lean la </w:t>
      </w:r>
      <w:r w:rsidR="006E7D12" w:rsidRPr="00C7664B">
        <w:rPr>
          <w:sz w:val="28"/>
          <w:szCs w:val="28"/>
          <w:lang w:val="es-ES_tradnl"/>
        </w:rPr>
        <w:t>R</w:t>
      </w:r>
      <w:r w:rsidRPr="00C7664B">
        <w:rPr>
          <w:sz w:val="28"/>
          <w:szCs w:val="28"/>
          <w:lang w:val="es-ES_tradnl"/>
        </w:rPr>
        <w:t xml:space="preserve">esolución de este </w:t>
      </w:r>
      <w:r w:rsidRPr="00C7664B">
        <w:rPr>
          <w:sz w:val="28"/>
          <w:szCs w:val="28"/>
          <w:lang w:val="es-ES_tradnl"/>
        </w:rPr>
        <w:lastRenderedPageBreak/>
        <w:t>Parlamento sobre las consecuencias sociales</w:t>
      </w:r>
      <w:r w:rsidR="006E7D12" w:rsidRPr="00C7664B">
        <w:rPr>
          <w:sz w:val="28"/>
          <w:szCs w:val="28"/>
          <w:lang w:val="es-ES_tradnl"/>
        </w:rPr>
        <w:t xml:space="preserve"> y</w:t>
      </w:r>
      <w:r w:rsidRPr="00C7664B">
        <w:rPr>
          <w:sz w:val="28"/>
          <w:szCs w:val="28"/>
          <w:lang w:val="es-ES_tradnl"/>
        </w:rPr>
        <w:t xml:space="preserve"> económicas. Y la segunda, </w:t>
      </w:r>
      <w:r w:rsidR="009D1135">
        <w:rPr>
          <w:sz w:val="28"/>
          <w:szCs w:val="28"/>
          <w:lang w:val="es-ES_tradnl"/>
        </w:rPr>
        <w:t xml:space="preserve">que </w:t>
      </w:r>
      <w:r w:rsidRPr="00C7664B">
        <w:rPr>
          <w:sz w:val="28"/>
          <w:szCs w:val="28"/>
          <w:lang w:val="es-ES_tradnl"/>
        </w:rPr>
        <w:t>organicemos una nueva cumbre social</w:t>
      </w:r>
      <w:r w:rsidR="009D1E9D" w:rsidRPr="00C7664B">
        <w:rPr>
          <w:sz w:val="28"/>
          <w:szCs w:val="28"/>
          <w:lang w:val="es-ES_tradnl"/>
        </w:rPr>
        <w:t>,</w:t>
      </w:r>
      <w:r w:rsidRPr="00C7664B">
        <w:rPr>
          <w:sz w:val="28"/>
          <w:szCs w:val="28"/>
          <w:lang w:val="es-ES_tradnl"/>
        </w:rPr>
        <w:t xml:space="preserve"> como la que se </w:t>
      </w:r>
      <w:r w:rsidR="009D1E9D" w:rsidRPr="00C7664B">
        <w:rPr>
          <w:sz w:val="28"/>
          <w:szCs w:val="28"/>
          <w:lang w:val="es-ES_tradnl"/>
        </w:rPr>
        <w:t>celebró en Oporto el pasado año,</w:t>
      </w:r>
      <w:r w:rsidRPr="00C7664B">
        <w:rPr>
          <w:sz w:val="28"/>
          <w:szCs w:val="28"/>
          <w:lang w:val="es-ES_tradnl"/>
        </w:rPr>
        <w:t xml:space="preserve"> para dar respuesta a este momento de inflación y de incertidumbre social que estamos viviendo. Ideas no nos falta</w:t>
      </w:r>
      <w:r w:rsidR="009D1E9D" w:rsidRPr="00C7664B">
        <w:rPr>
          <w:sz w:val="28"/>
          <w:szCs w:val="28"/>
          <w:lang w:val="es-ES_tradnl"/>
        </w:rPr>
        <w:t>n</w:t>
      </w:r>
      <w:r w:rsidRPr="00C7664B">
        <w:rPr>
          <w:sz w:val="28"/>
          <w:szCs w:val="28"/>
          <w:lang w:val="es-ES_tradnl"/>
        </w:rPr>
        <w:t>. Nos falta</w:t>
      </w:r>
      <w:r w:rsidR="009D1E9D" w:rsidRPr="00C7664B">
        <w:rPr>
          <w:sz w:val="28"/>
          <w:szCs w:val="28"/>
          <w:lang w:val="es-ES_tradnl"/>
        </w:rPr>
        <w:t>n</w:t>
      </w:r>
      <w:bookmarkStart w:id="0" w:name="_GoBack"/>
      <w:bookmarkEnd w:id="0"/>
      <w:r w:rsidRPr="00C7664B">
        <w:rPr>
          <w:sz w:val="28"/>
          <w:szCs w:val="28"/>
          <w:lang w:val="es-ES_tradnl"/>
        </w:rPr>
        <w:t xml:space="preserve"> coraje y convencimiento de que</w:t>
      </w:r>
      <w:r w:rsidR="009D1E9D" w:rsidRPr="00C7664B">
        <w:rPr>
          <w:sz w:val="28"/>
          <w:szCs w:val="28"/>
          <w:lang w:val="es-ES_tradnl"/>
        </w:rPr>
        <w:t xml:space="preserve"> podemos hacer mejor las cosas.</w:t>
      </w:r>
    </w:p>
    <w:p w:rsidR="009D1E9D" w:rsidRPr="00C7664B" w:rsidRDefault="009D1E9D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sectPr w:rsidR="009D1E9D" w:rsidRPr="00C7664B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02"/>
    <w:rsid w:val="001F2545"/>
    <w:rsid w:val="004F64FF"/>
    <w:rsid w:val="005549A0"/>
    <w:rsid w:val="006E7D12"/>
    <w:rsid w:val="00717002"/>
    <w:rsid w:val="008E11A7"/>
    <w:rsid w:val="009D1135"/>
    <w:rsid w:val="009D1E9D"/>
    <w:rsid w:val="00C7664B"/>
    <w:rsid w:val="00E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54EB"/>
  <w15:docId w15:val="{2F967B4C-23BD-4987-9E3B-55714D3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CAMPOS CARRION Miriam </cp:lastModifiedBy>
  <cp:revision>2</cp:revision>
  <dcterms:created xsi:type="dcterms:W3CDTF">2022-06-08T14:29:00Z</dcterms:created>
  <dcterms:modified xsi:type="dcterms:W3CDTF">2022-06-08T14:29:00Z</dcterms:modified>
</cp:coreProperties>
</file>