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D0" w:rsidRDefault="00C85429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711AD0">
        <w:rPr>
          <w:b/>
          <w:sz w:val="28"/>
          <w:szCs w:val="28"/>
          <w:lang w:val="pl-PL"/>
        </w:rPr>
        <w:t xml:space="preserve">Patryk Jaki, </w:t>
      </w:r>
      <w:r w:rsidRPr="00711AD0">
        <w:rPr>
          <w:i/>
          <w:sz w:val="28"/>
          <w:szCs w:val="28"/>
          <w:lang w:val="pl-PL"/>
        </w:rPr>
        <w:t>w imieniu grupy ECR</w:t>
      </w:r>
      <w:r w:rsidRPr="00711AD0">
        <w:rPr>
          <w:b/>
          <w:sz w:val="28"/>
          <w:szCs w:val="28"/>
          <w:lang w:val="pl-PL"/>
        </w:rPr>
        <w:t>.</w:t>
      </w:r>
      <w:r w:rsidRPr="00711AD0">
        <w:rPr>
          <w:sz w:val="28"/>
          <w:szCs w:val="28"/>
          <w:lang w:val="pl-PL"/>
        </w:rPr>
        <w:t xml:space="preserve"> </w:t>
      </w:r>
      <w:r w:rsidRPr="00711AD0">
        <w:rPr>
          <w:rFonts w:cs="Calibri"/>
          <w:sz w:val="28"/>
          <w:szCs w:val="28"/>
          <w:lang w:val="pl-PL"/>
        </w:rPr>
        <w:t>–</w:t>
      </w:r>
      <w:r w:rsidRPr="00711AD0">
        <w:rPr>
          <w:sz w:val="28"/>
          <w:szCs w:val="28"/>
          <w:lang w:val="pl-PL"/>
        </w:rPr>
        <w:t xml:space="preserve"> </w:t>
      </w:r>
      <w:r w:rsidR="00711AD0">
        <w:rPr>
          <w:sz w:val="28"/>
          <w:szCs w:val="28"/>
          <w:lang w:val="pl-PL"/>
        </w:rPr>
        <w:t>Pani Przewodnicząca! Panie Komisarzu</w:t>
      </w:r>
      <w:r w:rsidRPr="00711AD0">
        <w:rPr>
          <w:sz w:val="28"/>
          <w:szCs w:val="28"/>
          <w:lang w:val="pl-PL"/>
        </w:rPr>
        <w:t xml:space="preserve">! Otóż w pierwszej kolejności trzeba złożyć hołd zamordowanej dziennikarce </w:t>
      </w:r>
      <w:proofErr w:type="spellStart"/>
      <w:r w:rsidRPr="00711AD0">
        <w:rPr>
          <w:sz w:val="28"/>
          <w:szCs w:val="28"/>
          <w:lang w:val="pl-PL"/>
        </w:rPr>
        <w:t>Daphne</w:t>
      </w:r>
      <w:proofErr w:type="spellEnd"/>
      <w:r w:rsidRPr="00711AD0">
        <w:rPr>
          <w:sz w:val="28"/>
          <w:szCs w:val="28"/>
          <w:lang w:val="pl-PL"/>
        </w:rPr>
        <w:t xml:space="preserve"> </w:t>
      </w:r>
      <w:proofErr w:type="spellStart"/>
      <w:r w:rsidR="00DC5738">
        <w:rPr>
          <w:sz w:val="28"/>
          <w:szCs w:val="28"/>
          <w:lang w:val="pl-PL"/>
        </w:rPr>
        <w:t>Caruanie</w:t>
      </w:r>
      <w:proofErr w:type="spellEnd"/>
      <w:r w:rsidRPr="00711AD0">
        <w:rPr>
          <w:sz w:val="28"/>
          <w:szCs w:val="28"/>
          <w:lang w:val="pl-PL"/>
        </w:rPr>
        <w:t xml:space="preserve"> </w:t>
      </w:r>
      <w:proofErr w:type="spellStart"/>
      <w:r w:rsidRPr="00711AD0">
        <w:rPr>
          <w:sz w:val="28"/>
          <w:szCs w:val="28"/>
          <w:lang w:val="pl-PL"/>
        </w:rPr>
        <w:t>Gali</w:t>
      </w:r>
      <w:r w:rsidR="00DC5738">
        <w:rPr>
          <w:sz w:val="28"/>
          <w:szCs w:val="28"/>
          <w:lang w:val="pl-PL"/>
        </w:rPr>
        <w:t>zii</w:t>
      </w:r>
      <w:proofErr w:type="spellEnd"/>
      <w:r w:rsidR="00DC5738">
        <w:rPr>
          <w:sz w:val="28"/>
          <w:szCs w:val="28"/>
          <w:lang w:val="pl-PL"/>
        </w:rPr>
        <w:t xml:space="preserve"> </w:t>
      </w:r>
      <w:r w:rsidR="00DC5738" w:rsidRPr="00711AD0">
        <w:rPr>
          <w:sz w:val="28"/>
          <w:szCs w:val="28"/>
          <w:lang w:val="pl-PL"/>
        </w:rPr>
        <w:t>i jej rodzinie</w:t>
      </w:r>
      <w:r w:rsidR="00DC5738">
        <w:rPr>
          <w:sz w:val="28"/>
          <w:szCs w:val="28"/>
          <w:lang w:val="pl-PL"/>
        </w:rPr>
        <w:t>. Z</w:t>
      </w:r>
      <w:r w:rsidRPr="00711AD0">
        <w:rPr>
          <w:sz w:val="28"/>
          <w:szCs w:val="28"/>
          <w:lang w:val="pl-PL"/>
        </w:rPr>
        <w:t xml:space="preserve">ginęła </w:t>
      </w:r>
      <w:r w:rsidR="00DC5738">
        <w:rPr>
          <w:sz w:val="28"/>
          <w:szCs w:val="28"/>
          <w:lang w:val="pl-PL"/>
        </w:rPr>
        <w:t xml:space="preserve">ona </w:t>
      </w:r>
      <w:r w:rsidRPr="00711AD0">
        <w:rPr>
          <w:sz w:val="28"/>
          <w:szCs w:val="28"/>
          <w:lang w:val="pl-PL"/>
        </w:rPr>
        <w:t>z powodu t</w:t>
      </w:r>
      <w:r w:rsidR="00527EE9">
        <w:rPr>
          <w:sz w:val="28"/>
          <w:szCs w:val="28"/>
          <w:lang w:val="pl-PL"/>
        </w:rPr>
        <w:t>ematów, które podejmowała, a wśród nich jest</w:t>
      </w:r>
      <w:r w:rsidRPr="00711AD0">
        <w:rPr>
          <w:sz w:val="28"/>
          <w:szCs w:val="28"/>
          <w:lang w:val="pl-PL"/>
        </w:rPr>
        <w:t xml:space="preserve"> korup</w:t>
      </w:r>
      <w:r w:rsidR="00527EE9">
        <w:rPr>
          <w:sz w:val="28"/>
          <w:szCs w:val="28"/>
          <w:lang w:val="pl-PL"/>
        </w:rPr>
        <w:t>cja</w:t>
      </w:r>
      <w:r w:rsidR="006D2800">
        <w:rPr>
          <w:sz w:val="28"/>
          <w:szCs w:val="28"/>
          <w:lang w:val="pl-PL"/>
        </w:rPr>
        <w:t xml:space="preserve"> w socjalistycznym rządzie Jo</w:t>
      </w:r>
      <w:r w:rsidR="00DC5738">
        <w:rPr>
          <w:sz w:val="28"/>
          <w:szCs w:val="28"/>
          <w:lang w:val="pl-PL"/>
        </w:rPr>
        <w:t>seph</w:t>
      </w:r>
      <w:r w:rsidRPr="00711AD0">
        <w:rPr>
          <w:sz w:val="28"/>
          <w:szCs w:val="28"/>
          <w:lang w:val="pl-PL"/>
        </w:rPr>
        <w:t xml:space="preserve">a </w:t>
      </w:r>
      <w:proofErr w:type="spellStart"/>
      <w:r w:rsidR="00DC5738">
        <w:rPr>
          <w:sz w:val="28"/>
          <w:szCs w:val="28"/>
          <w:lang w:val="pl-PL"/>
        </w:rPr>
        <w:t>Musc</w:t>
      </w:r>
      <w:r w:rsidR="006D2800">
        <w:rPr>
          <w:sz w:val="28"/>
          <w:szCs w:val="28"/>
          <w:lang w:val="pl-PL"/>
        </w:rPr>
        <w:t>ata</w:t>
      </w:r>
      <w:proofErr w:type="spellEnd"/>
      <w:r w:rsidRPr="00711AD0">
        <w:rPr>
          <w:sz w:val="28"/>
          <w:szCs w:val="28"/>
          <w:lang w:val="pl-PL"/>
        </w:rPr>
        <w:t>. Na</w:t>
      </w:r>
      <w:r w:rsidR="00DC5738">
        <w:rPr>
          <w:sz w:val="28"/>
          <w:szCs w:val="28"/>
          <w:lang w:val="pl-PL"/>
        </w:rPr>
        <w:t>leży się jej ogromny szacunek. Podejmowała tematy</w:t>
      </w:r>
      <w:r w:rsidRPr="00711AD0">
        <w:rPr>
          <w:sz w:val="28"/>
          <w:szCs w:val="28"/>
          <w:lang w:val="pl-PL"/>
        </w:rPr>
        <w:t xml:space="preserve"> korupcji, oszustw</w:t>
      </w:r>
      <w:r w:rsidR="00DC5738">
        <w:rPr>
          <w:sz w:val="28"/>
          <w:szCs w:val="28"/>
          <w:lang w:val="pl-PL"/>
        </w:rPr>
        <w:t xml:space="preserve"> podatkowyc</w:t>
      </w:r>
      <w:r w:rsidR="00527EE9">
        <w:rPr>
          <w:sz w:val="28"/>
          <w:szCs w:val="28"/>
          <w:lang w:val="pl-PL"/>
        </w:rPr>
        <w:t>h, prania</w:t>
      </w:r>
      <w:r w:rsidRPr="00711AD0">
        <w:rPr>
          <w:sz w:val="28"/>
          <w:szCs w:val="28"/>
          <w:lang w:val="pl-PL"/>
        </w:rPr>
        <w:t xml:space="preserve"> pieniędzy</w:t>
      </w:r>
      <w:r w:rsidR="00DC5738">
        <w:rPr>
          <w:sz w:val="28"/>
          <w:szCs w:val="28"/>
          <w:lang w:val="pl-PL"/>
        </w:rPr>
        <w:t>.</w:t>
      </w:r>
      <w:r w:rsidRPr="00711AD0">
        <w:rPr>
          <w:sz w:val="28"/>
          <w:szCs w:val="28"/>
          <w:lang w:val="pl-PL"/>
        </w:rPr>
        <w:t xml:space="preserve"> </w:t>
      </w:r>
      <w:r w:rsidR="00DC5738">
        <w:rPr>
          <w:sz w:val="28"/>
          <w:szCs w:val="28"/>
          <w:lang w:val="pl-PL"/>
        </w:rPr>
        <w:t>C</w:t>
      </w:r>
      <w:r w:rsidRPr="00711AD0">
        <w:rPr>
          <w:sz w:val="28"/>
          <w:szCs w:val="28"/>
          <w:lang w:val="pl-PL"/>
        </w:rPr>
        <w:t>o istotne, postępowanie</w:t>
      </w:r>
      <w:r w:rsidR="00DC5738">
        <w:rPr>
          <w:sz w:val="28"/>
          <w:szCs w:val="28"/>
          <w:lang w:val="pl-PL"/>
        </w:rPr>
        <w:t>, pomimo upływu lat,</w:t>
      </w:r>
      <w:r w:rsidRPr="00711AD0">
        <w:rPr>
          <w:sz w:val="28"/>
          <w:szCs w:val="28"/>
          <w:lang w:val="pl-PL"/>
        </w:rPr>
        <w:t xml:space="preserve"> nie </w:t>
      </w:r>
      <w:r w:rsidR="00DC5738">
        <w:rPr>
          <w:sz w:val="28"/>
          <w:szCs w:val="28"/>
          <w:lang w:val="pl-PL"/>
        </w:rPr>
        <w:t>doprowadziło</w:t>
      </w:r>
      <w:r w:rsidRPr="00711AD0">
        <w:rPr>
          <w:sz w:val="28"/>
          <w:szCs w:val="28"/>
          <w:lang w:val="pl-PL"/>
        </w:rPr>
        <w:t xml:space="preserve"> do skazania żadnych mocodawców</w:t>
      </w:r>
      <w:r w:rsidR="006D2800">
        <w:rPr>
          <w:sz w:val="28"/>
          <w:szCs w:val="28"/>
          <w:lang w:val="pl-PL"/>
        </w:rPr>
        <w:t>,</w:t>
      </w:r>
      <w:r w:rsidRPr="00711AD0">
        <w:rPr>
          <w:sz w:val="28"/>
          <w:szCs w:val="28"/>
          <w:lang w:val="pl-PL"/>
        </w:rPr>
        <w:t xml:space="preserve"> polityków, jak również do prawdziwego rozliczenia afer opisywanych przez </w:t>
      </w:r>
      <w:proofErr w:type="spellStart"/>
      <w:r w:rsidRPr="00711AD0">
        <w:rPr>
          <w:sz w:val="28"/>
          <w:szCs w:val="28"/>
          <w:lang w:val="pl-PL"/>
        </w:rPr>
        <w:t>Daphne</w:t>
      </w:r>
      <w:proofErr w:type="spellEnd"/>
      <w:r w:rsidRPr="00711AD0">
        <w:rPr>
          <w:sz w:val="28"/>
          <w:szCs w:val="28"/>
          <w:lang w:val="pl-PL"/>
        </w:rPr>
        <w:t>, które były bezpośrednią przyczyną zlecenia jej zabójstwa. Do tego rodzina zamordowanej dalej bywa obiektem j</w:t>
      </w:r>
      <w:bookmarkStart w:id="0" w:name="_GoBack"/>
      <w:bookmarkEnd w:id="0"/>
      <w:r w:rsidRPr="00711AD0">
        <w:rPr>
          <w:sz w:val="28"/>
          <w:szCs w:val="28"/>
          <w:lang w:val="pl-PL"/>
        </w:rPr>
        <w:t xml:space="preserve">akiejś nagonki, czy to sądowej, czy innej. </w:t>
      </w:r>
    </w:p>
    <w:p w:rsidR="00711AD0" w:rsidRDefault="00711AD0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711AD0" w:rsidRDefault="00C85429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711AD0">
        <w:rPr>
          <w:sz w:val="28"/>
          <w:szCs w:val="28"/>
          <w:lang w:val="pl-PL"/>
        </w:rPr>
        <w:t>My w pełni popieramy wolność mediów i stanowczo potępiamy jakiekolwiek bezprawne działania mające na celu wywieranie nacisku na dziennikarzy czy na wolność mediów. Dlatego dalej jesteśmy oburzeni bezkarnością, jaką cieszą się kluczowe osoby w administracji byłego premiera, w tym sam premier, szefowie jego sztabu, ministrowie i inne osoby z administracji. Uważamy, że wszystkie osoby, niezależnie od afiliacji i statusu politycznego, powinny być równe wobec prawa</w:t>
      </w:r>
      <w:r w:rsidR="00DC5738">
        <w:rPr>
          <w:sz w:val="28"/>
          <w:szCs w:val="28"/>
          <w:lang w:val="pl-PL"/>
        </w:rPr>
        <w:t xml:space="preserve">. Wobec tego pytanie jest takie: </w:t>
      </w:r>
      <w:r w:rsidRPr="00711AD0">
        <w:rPr>
          <w:sz w:val="28"/>
          <w:szCs w:val="28"/>
          <w:lang w:val="pl-PL"/>
        </w:rPr>
        <w:t xml:space="preserve">być może czas rozpocząć, Panie Komisarzu, </w:t>
      </w:r>
      <w:r w:rsidR="00AF4EBB">
        <w:rPr>
          <w:sz w:val="28"/>
          <w:szCs w:val="28"/>
          <w:lang w:val="pl-PL"/>
        </w:rPr>
        <w:t>a</w:t>
      </w:r>
      <w:r w:rsidRPr="00711AD0">
        <w:rPr>
          <w:sz w:val="28"/>
          <w:szCs w:val="28"/>
          <w:lang w:val="pl-PL"/>
        </w:rPr>
        <w:t xml:space="preserve">rtykuł 7. </w:t>
      </w:r>
      <w:proofErr w:type="gramStart"/>
      <w:r w:rsidR="00711AD0">
        <w:rPr>
          <w:sz w:val="28"/>
          <w:szCs w:val="28"/>
          <w:lang w:val="pl-PL"/>
        </w:rPr>
        <w:t>w</w:t>
      </w:r>
      <w:r w:rsidRPr="00711AD0">
        <w:rPr>
          <w:sz w:val="28"/>
          <w:szCs w:val="28"/>
          <w:lang w:val="pl-PL"/>
        </w:rPr>
        <w:t>obec</w:t>
      </w:r>
      <w:proofErr w:type="gramEnd"/>
      <w:r w:rsidRPr="00711AD0">
        <w:rPr>
          <w:sz w:val="28"/>
          <w:szCs w:val="28"/>
          <w:lang w:val="pl-PL"/>
        </w:rPr>
        <w:t xml:space="preserve"> Malty</w:t>
      </w:r>
      <w:r w:rsidR="00AF4EBB">
        <w:rPr>
          <w:sz w:val="28"/>
          <w:szCs w:val="28"/>
          <w:lang w:val="pl-PL"/>
        </w:rPr>
        <w:t>?</w:t>
      </w:r>
      <w:r w:rsidRPr="00711AD0">
        <w:rPr>
          <w:sz w:val="28"/>
          <w:szCs w:val="28"/>
          <w:lang w:val="pl-PL"/>
        </w:rPr>
        <w:t xml:space="preserve"> Bo czy </w:t>
      </w:r>
      <w:r w:rsidR="00DC5738">
        <w:rPr>
          <w:sz w:val="28"/>
          <w:szCs w:val="28"/>
          <w:lang w:val="pl-PL"/>
        </w:rPr>
        <w:t>w</w:t>
      </w:r>
      <w:r w:rsidRPr="00711AD0">
        <w:rPr>
          <w:sz w:val="28"/>
          <w:szCs w:val="28"/>
          <w:lang w:val="pl-PL"/>
        </w:rPr>
        <w:t xml:space="preserve"> Polsce </w:t>
      </w:r>
      <w:r w:rsidR="00DC5738">
        <w:rPr>
          <w:sz w:val="28"/>
          <w:szCs w:val="28"/>
          <w:lang w:val="pl-PL"/>
        </w:rPr>
        <w:t>lub na</w:t>
      </w:r>
      <w:r w:rsidRPr="00711AD0">
        <w:rPr>
          <w:sz w:val="28"/>
          <w:szCs w:val="28"/>
          <w:lang w:val="pl-PL"/>
        </w:rPr>
        <w:t xml:space="preserve"> Węgrzech zginął jakiś dziennikarz, który zajmował się korupcją polityków? Czy zginął w ogóle jakiś dziennikarz? Co to za podwójne standardy? </w:t>
      </w:r>
    </w:p>
    <w:p w:rsidR="00711AD0" w:rsidRDefault="00711AD0" w:rsidP="00A9328B">
      <w:pPr>
        <w:spacing w:line="480" w:lineRule="auto"/>
        <w:jc w:val="both"/>
        <w:rPr>
          <w:sz w:val="28"/>
          <w:szCs w:val="28"/>
          <w:lang w:val="pl-PL"/>
        </w:rPr>
      </w:pPr>
    </w:p>
    <w:p w:rsidR="006103C7" w:rsidRPr="006D2800" w:rsidRDefault="00C85429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711AD0">
        <w:rPr>
          <w:sz w:val="28"/>
          <w:szCs w:val="28"/>
          <w:lang w:val="pl-PL"/>
        </w:rPr>
        <w:t xml:space="preserve">To samo nierozwiązane sprawy zabójstwa </w:t>
      </w:r>
      <w:proofErr w:type="spellStart"/>
      <w:r w:rsidRPr="00711AD0">
        <w:rPr>
          <w:sz w:val="28"/>
          <w:szCs w:val="28"/>
          <w:lang w:val="pl-PL"/>
        </w:rPr>
        <w:t>J</w:t>
      </w:r>
      <w:r w:rsidR="00DC5738">
        <w:rPr>
          <w:sz w:val="28"/>
          <w:szCs w:val="28"/>
          <w:lang w:val="pl-PL"/>
        </w:rPr>
        <w:t>á</w:t>
      </w:r>
      <w:r w:rsidRPr="00711AD0">
        <w:rPr>
          <w:sz w:val="28"/>
          <w:szCs w:val="28"/>
          <w:lang w:val="pl-PL"/>
        </w:rPr>
        <w:t>na</w:t>
      </w:r>
      <w:proofErr w:type="spellEnd"/>
      <w:r w:rsidRPr="00711AD0">
        <w:rPr>
          <w:sz w:val="28"/>
          <w:szCs w:val="28"/>
          <w:lang w:val="pl-PL"/>
        </w:rPr>
        <w:t xml:space="preserve"> </w:t>
      </w:r>
      <w:proofErr w:type="spellStart"/>
      <w:r w:rsidRPr="00711AD0">
        <w:rPr>
          <w:sz w:val="28"/>
          <w:szCs w:val="28"/>
          <w:lang w:val="pl-PL"/>
        </w:rPr>
        <w:t>Kuciaka</w:t>
      </w:r>
      <w:proofErr w:type="spellEnd"/>
      <w:r w:rsidRPr="00711AD0">
        <w:rPr>
          <w:sz w:val="28"/>
          <w:szCs w:val="28"/>
          <w:lang w:val="pl-PL"/>
        </w:rPr>
        <w:t xml:space="preserve"> i jego narzeczonej Martiny </w:t>
      </w:r>
      <w:proofErr w:type="spellStart"/>
      <w:r w:rsidR="00631C3E" w:rsidRPr="00631C3E">
        <w:rPr>
          <w:sz w:val="28"/>
          <w:szCs w:val="28"/>
          <w:lang w:val="pl-PL"/>
        </w:rPr>
        <w:t>Kušnírovej</w:t>
      </w:r>
      <w:proofErr w:type="spellEnd"/>
      <w:r w:rsidRPr="00711AD0">
        <w:rPr>
          <w:sz w:val="28"/>
          <w:szCs w:val="28"/>
          <w:lang w:val="pl-PL"/>
        </w:rPr>
        <w:t xml:space="preserve"> czy Wiktorii </w:t>
      </w:r>
      <w:proofErr w:type="spellStart"/>
      <w:r w:rsidRPr="00711AD0">
        <w:rPr>
          <w:sz w:val="28"/>
          <w:szCs w:val="28"/>
          <w:lang w:val="pl-PL"/>
        </w:rPr>
        <w:t>Mari</w:t>
      </w:r>
      <w:r w:rsidR="006D2800">
        <w:rPr>
          <w:sz w:val="28"/>
          <w:szCs w:val="28"/>
          <w:lang w:val="pl-PL"/>
        </w:rPr>
        <w:t>n</w:t>
      </w:r>
      <w:r w:rsidRPr="00711AD0">
        <w:rPr>
          <w:sz w:val="28"/>
          <w:szCs w:val="28"/>
          <w:lang w:val="pl-PL"/>
        </w:rPr>
        <w:t>owej</w:t>
      </w:r>
      <w:proofErr w:type="spellEnd"/>
      <w:r w:rsidR="00DC5738">
        <w:rPr>
          <w:sz w:val="28"/>
          <w:szCs w:val="28"/>
          <w:lang w:val="pl-PL"/>
        </w:rPr>
        <w:t>,</w:t>
      </w:r>
      <w:r w:rsidRPr="00711AD0">
        <w:rPr>
          <w:sz w:val="28"/>
          <w:szCs w:val="28"/>
          <w:lang w:val="pl-PL"/>
        </w:rPr>
        <w:t xml:space="preserve"> czy greckiego dziennikarza. Gdzie są </w:t>
      </w:r>
      <w:r w:rsidR="006D2800">
        <w:rPr>
          <w:sz w:val="28"/>
          <w:szCs w:val="28"/>
          <w:lang w:val="pl-PL"/>
        </w:rPr>
        <w:t xml:space="preserve">pociągnięci do odpowiedzialności </w:t>
      </w:r>
      <w:r w:rsidRPr="00711AD0">
        <w:rPr>
          <w:sz w:val="28"/>
          <w:szCs w:val="28"/>
          <w:lang w:val="pl-PL"/>
        </w:rPr>
        <w:t>ich mocodawcy, osoby zamieszane w sprawę? Co to są za podwójne standardy? Jeże</w:t>
      </w:r>
      <w:r w:rsidR="00711AD0">
        <w:rPr>
          <w:sz w:val="28"/>
          <w:szCs w:val="28"/>
          <w:lang w:val="pl-PL"/>
        </w:rPr>
        <w:t>li chcemy naprawdę bronić</w:t>
      </w:r>
      <w:r w:rsidR="006D2800">
        <w:rPr>
          <w:sz w:val="28"/>
          <w:szCs w:val="28"/>
          <w:lang w:val="pl-PL"/>
        </w:rPr>
        <w:t>, c</w:t>
      </w:r>
      <w:r w:rsidRPr="00711AD0">
        <w:rPr>
          <w:sz w:val="28"/>
          <w:szCs w:val="28"/>
          <w:lang w:val="pl-PL"/>
        </w:rPr>
        <w:t xml:space="preserve">hcecie </w:t>
      </w:r>
      <w:r w:rsidR="00711AD0">
        <w:rPr>
          <w:sz w:val="28"/>
          <w:szCs w:val="28"/>
          <w:lang w:val="pl-PL"/>
        </w:rPr>
        <w:t>P</w:t>
      </w:r>
      <w:r w:rsidRPr="00711AD0">
        <w:rPr>
          <w:sz w:val="28"/>
          <w:szCs w:val="28"/>
          <w:lang w:val="pl-PL"/>
        </w:rPr>
        <w:t xml:space="preserve">aństwo bronić praworządności, to </w:t>
      </w:r>
      <w:r w:rsidRPr="00711AD0">
        <w:rPr>
          <w:sz w:val="28"/>
          <w:szCs w:val="28"/>
          <w:lang w:val="pl-PL"/>
        </w:rPr>
        <w:lastRenderedPageBreak/>
        <w:t>nie będzie w Unii Europejskiej praworządności, kiedy ochronie nie będą podlegali dziennikarze. Czas na ochronę dziennikarzy. Czas na prawdziwe działan</w:t>
      </w:r>
      <w:r w:rsidR="00711AD0">
        <w:rPr>
          <w:sz w:val="28"/>
          <w:szCs w:val="28"/>
          <w:lang w:val="pl-PL"/>
        </w:rPr>
        <w:t>ie. Artykuł 7. Panie Komisarzu.</w:t>
      </w:r>
    </w:p>
    <w:sectPr w:rsidR="006103C7" w:rsidRPr="006D2800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AD0"/>
    <w:rsid w:val="00527EE9"/>
    <w:rsid w:val="00631C3E"/>
    <w:rsid w:val="006D2800"/>
    <w:rsid w:val="00711AD0"/>
    <w:rsid w:val="00AF4EBB"/>
    <w:rsid w:val="00C85429"/>
    <w:rsid w:val="00DC5738"/>
    <w:rsid w:val="00F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9F815"/>
  <w15:docId w15:val="{612781B7-8883-481A-A8CE-E8FC94E0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LEBKOWSKA Joanna</cp:lastModifiedBy>
  <cp:revision>2</cp:revision>
  <dcterms:created xsi:type="dcterms:W3CDTF">2022-10-17T17:42:00Z</dcterms:created>
  <dcterms:modified xsi:type="dcterms:W3CDTF">2022-10-17T17:42:00Z</dcterms:modified>
</cp:coreProperties>
</file>