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3205FC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3205FC" w:rsidRDefault="00F85C9B" w:rsidP="004E5768">
            <w:pPr>
              <w:pStyle w:val="EPName"/>
            </w:pPr>
            <w:r w:rsidRPr="003205FC">
              <w:t>Euroopan parlamentti</w:t>
            </w:r>
          </w:p>
          <w:p w:rsidR="001059C3" w:rsidRPr="003205FC" w:rsidRDefault="00BB5087" w:rsidP="00BB508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205FC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3205FC" w:rsidRDefault="003205FC" w:rsidP="004E5768">
            <w:pPr>
              <w:pStyle w:val="EPLogo"/>
            </w:pPr>
            <w:r w:rsidRPr="003205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1F70F5" w:rsidRPr="003205FC" w:rsidRDefault="001F70F5" w:rsidP="001F70F5">
      <w:pPr>
        <w:pStyle w:val="LineTop"/>
      </w:pPr>
    </w:p>
    <w:p w:rsidR="001F70F5" w:rsidRPr="003205FC" w:rsidRDefault="00F85C9B" w:rsidP="001F70F5">
      <w:pPr>
        <w:pStyle w:val="ZSessionDoc"/>
      </w:pPr>
      <w:r w:rsidRPr="003205FC">
        <w:t>Istuntoasiakirja</w:t>
      </w:r>
    </w:p>
    <w:p w:rsidR="00744C9F" w:rsidRPr="003205FC" w:rsidRDefault="00744C9F" w:rsidP="00744C9F">
      <w:pPr>
        <w:pStyle w:val="LineBottom"/>
      </w:pPr>
    </w:p>
    <w:p w:rsidR="00744C9F" w:rsidRPr="003205FC" w:rsidRDefault="00744C9F" w:rsidP="00744C9F">
      <w:pPr>
        <w:pStyle w:val="RefProc"/>
      </w:pPr>
      <w:r w:rsidRPr="003205FC">
        <w:rPr>
          <w:rStyle w:val="HideTWBExt"/>
          <w:b w:val="0"/>
          <w:noProof w:val="0"/>
        </w:rPr>
        <w:t>&lt;NoDocSe&gt;</w:t>
      </w:r>
      <w:r w:rsidRPr="003205FC">
        <w:t>B8</w:t>
      </w:r>
      <w:r w:rsidRPr="003205FC">
        <w:noBreakHyphen/>
        <w:t>0136/2019</w:t>
      </w:r>
      <w:r w:rsidRPr="003205FC">
        <w:rPr>
          <w:rStyle w:val="HideTWBExt"/>
          <w:b w:val="0"/>
          <w:noProof w:val="0"/>
        </w:rPr>
        <w:t>&lt;/NoDocSe&gt;</w:t>
      </w:r>
    </w:p>
    <w:p w:rsidR="00744C9F" w:rsidRPr="003205FC" w:rsidRDefault="00744C9F" w:rsidP="00744C9F">
      <w:pPr>
        <w:pStyle w:val="ZDate"/>
      </w:pPr>
      <w:r w:rsidRPr="003205FC">
        <w:rPr>
          <w:rStyle w:val="HideTWBExt"/>
          <w:noProof w:val="0"/>
        </w:rPr>
        <w:t>&lt;Date&gt;</w:t>
      </w:r>
      <w:r w:rsidRPr="003205FC">
        <w:rPr>
          <w:rStyle w:val="HideTWBInt"/>
        </w:rPr>
        <w:t>{15/02/2019}</w:t>
      </w:r>
      <w:r w:rsidRPr="003205FC">
        <w:t>15.2.2019</w:t>
      </w:r>
      <w:r w:rsidRPr="003205FC">
        <w:rPr>
          <w:rStyle w:val="HideTWBExt"/>
          <w:noProof w:val="0"/>
        </w:rPr>
        <w:t>&lt;/Date&gt;</w:t>
      </w:r>
    </w:p>
    <w:p w:rsidR="000412B1" w:rsidRPr="003205FC" w:rsidRDefault="000412B1">
      <w:pPr>
        <w:pStyle w:val="TypeDoc"/>
      </w:pPr>
      <w:r w:rsidRPr="003205FC">
        <w:rPr>
          <w:rStyle w:val="HideTWBExt"/>
          <w:b w:val="0"/>
          <w:noProof w:val="0"/>
        </w:rPr>
        <w:t>&lt;TitreType&gt;</w:t>
      </w:r>
      <w:r w:rsidRPr="003205FC">
        <w:t>PÄÄTÖSLAUSELMAESITYS</w:t>
      </w:r>
      <w:r w:rsidRPr="003205FC">
        <w:rPr>
          <w:rStyle w:val="HideTWBExt"/>
          <w:b w:val="0"/>
          <w:noProof w:val="0"/>
        </w:rPr>
        <w:t>&lt;/TitreType&gt;</w:t>
      </w:r>
    </w:p>
    <w:p w:rsidR="000412B1" w:rsidRPr="003205FC" w:rsidRDefault="000412B1">
      <w:pPr>
        <w:pStyle w:val="Cover12"/>
      </w:pPr>
      <w:r w:rsidRPr="003205FC">
        <w:rPr>
          <w:rStyle w:val="HideTWBExt"/>
          <w:noProof w:val="0"/>
        </w:rPr>
        <w:t>&lt;TitreRecueil&gt;</w:t>
      </w:r>
      <w:r w:rsidRPr="003205FC">
        <w:t>työjärjestyksen 133 artiklan mukaisesti</w:t>
      </w:r>
      <w:r w:rsidRPr="003205FC">
        <w:rPr>
          <w:rStyle w:val="HideTWBExt"/>
          <w:noProof w:val="0"/>
        </w:rPr>
        <w:t>&lt;/TitreRecueil&gt;</w:t>
      </w:r>
    </w:p>
    <w:p w:rsidR="000A6B85" w:rsidRPr="003205FC" w:rsidRDefault="000A6B85" w:rsidP="00A07592">
      <w:pPr>
        <w:pStyle w:val="Cover24"/>
      </w:pPr>
      <w:r w:rsidRPr="003205FC">
        <w:rPr>
          <w:rStyle w:val="HideTWBExt"/>
          <w:noProof w:val="0"/>
        </w:rPr>
        <w:t>&lt;Titre&gt;</w:t>
      </w:r>
      <w:r w:rsidRPr="003205FC">
        <w:t>italialaisten hasselpähkinöiden suojaamisesta ja Turkista tuotavien hasselpähkinöiden aiheuttamasta terveysriskistä</w:t>
      </w:r>
      <w:r w:rsidRPr="003205FC">
        <w:rPr>
          <w:rStyle w:val="HideTWBExt"/>
          <w:noProof w:val="0"/>
        </w:rPr>
        <w:t>&lt;/Titre&gt;</w:t>
      </w:r>
    </w:p>
    <w:p w:rsidR="000412B1" w:rsidRPr="003205FC" w:rsidRDefault="000412B1" w:rsidP="00491B75">
      <w:pPr>
        <w:pStyle w:val="CoverBold"/>
      </w:pPr>
      <w:r w:rsidRPr="003205FC">
        <w:rPr>
          <w:rStyle w:val="HideTWBExt"/>
          <w:b w:val="0"/>
          <w:noProof w:val="0"/>
        </w:rPr>
        <w:t>&lt;Depute&gt;</w:t>
      </w:r>
      <w:r w:rsidRPr="003205FC">
        <w:t>Mara Bizzotto</w:t>
      </w:r>
      <w:r w:rsidRPr="003205FC">
        <w:rPr>
          <w:rStyle w:val="HideTWBExt"/>
          <w:b w:val="0"/>
          <w:noProof w:val="0"/>
          <w:color w:val="auto"/>
        </w:rPr>
        <w:t>&lt;/Depute&gt;</w:t>
      </w:r>
    </w:p>
    <w:p w:rsidR="000412B1" w:rsidRPr="003205FC" w:rsidRDefault="000412B1">
      <w:pPr>
        <w:pStyle w:val="Normal12Bold"/>
      </w:pPr>
      <w:r w:rsidRPr="003205FC">
        <w:br w:type="page"/>
      </w:r>
      <w:r w:rsidRPr="003205FC">
        <w:lastRenderedPageBreak/>
        <w:t>B8</w:t>
      </w:r>
      <w:r w:rsidRPr="003205FC">
        <w:noBreakHyphen/>
        <w:t>0136/2019</w:t>
      </w:r>
    </w:p>
    <w:p w:rsidR="000A6B85" w:rsidRPr="003205FC" w:rsidRDefault="00F85C9B" w:rsidP="00975A15">
      <w:pPr>
        <w:pStyle w:val="Normal24Bold"/>
      </w:pPr>
      <w:r w:rsidRPr="003205FC">
        <w:t>Euroopan parlamentin päätöslauselmaesitys italialaisten hasselpähkinöiden suojaamisesta ja Turkista tuotavien hasselpähkinöiden aiheuttamasta terveysriskistä</w:t>
      </w:r>
    </w:p>
    <w:p w:rsidR="000412B1" w:rsidRPr="003205FC" w:rsidRDefault="00F85C9B">
      <w:pPr>
        <w:pStyle w:val="Normal12"/>
      </w:pPr>
      <w:r w:rsidRPr="003205FC">
        <w:rPr>
          <w:i/>
        </w:rPr>
        <w:t>Euroopan parlamentti</w:t>
      </w:r>
      <w:r w:rsidRPr="003205FC">
        <w:t>, joka</w:t>
      </w:r>
    </w:p>
    <w:p w:rsidR="000412B1" w:rsidRPr="003205FC" w:rsidRDefault="000412B1">
      <w:pPr>
        <w:pStyle w:val="Normal12Hanging"/>
      </w:pPr>
      <w:r w:rsidRPr="003205FC">
        <w:t>–</w:t>
      </w:r>
      <w:r w:rsidRPr="003205FC">
        <w:tab/>
        <w:t>ottaa huomioon työjärjestyksen 133 artiklan,</w:t>
      </w:r>
    </w:p>
    <w:p w:rsidR="000412B1" w:rsidRPr="003205FC" w:rsidRDefault="000412B1">
      <w:pPr>
        <w:pStyle w:val="Normal12Hanging"/>
      </w:pPr>
      <w:r w:rsidRPr="003205FC">
        <w:t>A.</w:t>
      </w:r>
      <w:r w:rsidRPr="003205FC">
        <w:tab/>
        <w:t>ottaa huomioon, että pähkinänviljely on kasvava ala Italiassa ja että sillä on olennainen merkitys Italian makeisalan kannalta;</w:t>
      </w:r>
    </w:p>
    <w:p w:rsidR="00312255" w:rsidRPr="003205FC" w:rsidRDefault="00312255">
      <w:pPr>
        <w:pStyle w:val="Normal12Hanging"/>
      </w:pPr>
      <w:r w:rsidRPr="003205FC">
        <w:t>B.</w:t>
      </w:r>
      <w:r w:rsidRPr="003205FC">
        <w:tab/>
        <w:t>ottaa huomioon, että Italia on Euroopan suurin hasselpähkinöiden tuottaja, että Italiassa käytetään niiden viljelyyn noin 71 000</w:t>
      </w:r>
      <w:r w:rsidR="006D6A40">
        <w:t> </w:t>
      </w:r>
      <w:r w:rsidRPr="003205FC">
        <w:t>hehtaaria maata ja että siellä viljellään kolmea suojatun alkuperänimityksen ja suojatun maantieteellisen merkinnän saanutta italialaista hasselpähkinälajiketta;</w:t>
      </w:r>
    </w:p>
    <w:p w:rsidR="00312255" w:rsidRPr="003205FC" w:rsidRDefault="00312255">
      <w:pPr>
        <w:pStyle w:val="Normal12Hanging"/>
      </w:pPr>
      <w:r w:rsidRPr="003205FC">
        <w:t>C.</w:t>
      </w:r>
      <w:r w:rsidRPr="003205FC">
        <w:tab/>
        <w:t>ottaa huomioon, että Turkki on maailman suurin hasselpähkinöiden tuottaja ja että turkkilaisten hasselpähkinöiden tuonti Italiaan kasvoi vuoden 2018 kahdeksan ensimmäisen kuukauden aikana 30</w:t>
      </w:r>
      <w:r w:rsidR="006D6A40">
        <w:t> </w:t>
      </w:r>
      <w:r w:rsidRPr="003205FC">
        <w:t>prosenttia, mikä vastaa 21:tä</w:t>
      </w:r>
      <w:r w:rsidR="006D6A40">
        <w:t> </w:t>
      </w:r>
      <w:r w:rsidRPr="003205FC">
        <w:t xml:space="preserve">miljoonaa kiloa; </w:t>
      </w:r>
    </w:p>
    <w:p w:rsidR="00312255" w:rsidRPr="003205FC" w:rsidRDefault="00312255">
      <w:pPr>
        <w:pStyle w:val="Normal12Hanging"/>
      </w:pPr>
      <w:r w:rsidRPr="003205FC">
        <w:t>D.</w:t>
      </w:r>
      <w:r w:rsidRPr="003205FC">
        <w:tab/>
        <w:t>ottaa huomioon, että EU:n nopea hälytysjärjestelmä havaitsi vuoden 2018 yhdeksän ensimmäisen kuukauden aikana 39</w:t>
      </w:r>
      <w:r w:rsidR="006D6A40">
        <w:t> </w:t>
      </w:r>
      <w:r w:rsidRPr="003205FC">
        <w:t>tapausta, joissa EU:hun tuodut turkkilaiset hasselpähkinät sisälsivät liian korkeita aflatoksiinipitoisuuksia ja olivat niin ollen eurooppalaisten kuluttajien terveydelle vaarallisia;</w:t>
      </w:r>
    </w:p>
    <w:p w:rsidR="000412B1" w:rsidRPr="003205FC" w:rsidRDefault="000412B1">
      <w:pPr>
        <w:pStyle w:val="Normal12Hanging"/>
      </w:pPr>
      <w:r w:rsidRPr="003205FC">
        <w:t>1.</w:t>
      </w:r>
      <w:r w:rsidRPr="003205FC">
        <w:tab/>
        <w:t>kehottaa komissiota arvioimaan mahdollisuutta rajoittaa hasselpähkinöiden tuontia Turkista EU:hun elintarviketurvallisuuden varmistamiseksi Euroopassa sekä Italian kansalaisten ja muiden EU-kansalaisten terveyden suojelemiseksi;</w:t>
      </w:r>
    </w:p>
    <w:p w:rsidR="00312255" w:rsidRPr="003205FC" w:rsidRDefault="00312255">
      <w:pPr>
        <w:pStyle w:val="Normal12Hanging"/>
      </w:pPr>
      <w:r w:rsidRPr="003205FC">
        <w:t>2.</w:t>
      </w:r>
      <w:r w:rsidRPr="003205FC">
        <w:tab/>
        <w:t>kehottaa komissiota varmistamaan asianmukaisen tuen italialaisten hasselpähkinöiden tuottajille.</w:t>
      </w:r>
      <w:bookmarkStart w:id="0" w:name="_GoBack"/>
      <w:bookmarkEnd w:id="0"/>
    </w:p>
    <w:sectPr w:rsidR="00312255" w:rsidRPr="003205FC" w:rsidSect="00320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9B" w:rsidRPr="003205FC" w:rsidRDefault="00F85C9B">
      <w:r w:rsidRPr="003205FC">
        <w:separator/>
      </w:r>
    </w:p>
  </w:endnote>
  <w:endnote w:type="continuationSeparator" w:id="0">
    <w:p w:rsidR="00F85C9B" w:rsidRPr="003205FC" w:rsidRDefault="00F85C9B">
      <w:r w:rsidRPr="003205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FC" w:rsidRPr="003205FC" w:rsidRDefault="003205FC" w:rsidP="003205FC">
    <w:pPr>
      <w:pStyle w:val="Footer"/>
    </w:pPr>
    <w:r w:rsidRPr="003205FC">
      <w:t>PE</w:t>
    </w:r>
    <w:r w:rsidRPr="003205FC">
      <w:rPr>
        <w:rStyle w:val="HideTWBExt"/>
        <w:noProof w:val="0"/>
      </w:rPr>
      <w:t>&lt;NoPE&gt;</w:t>
    </w:r>
    <w:r w:rsidRPr="003205FC">
      <w:t>635.361</w:t>
    </w:r>
    <w:r w:rsidRPr="003205FC">
      <w:rPr>
        <w:rStyle w:val="HideTWBExt"/>
        <w:noProof w:val="0"/>
      </w:rPr>
      <w:t>&lt;/NoPE&gt;&lt;Version&gt;</w:t>
    </w:r>
    <w:r w:rsidRPr="003205FC">
      <w:t>v01-00</w:t>
    </w:r>
    <w:r w:rsidRPr="003205FC">
      <w:rPr>
        <w:rStyle w:val="HideTWBExt"/>
        <w:noProof w:val="0"/>
      </w:rPr>
      <w:t>&lt;/Version&gt;</w:t>
    </w:r>
    <w:r w:rsidRPr="003205FC">
      <w:tab/>
    </w:r>
    <w:r w:rsidRPr="003205FC">
      <w:fldChar w:fldCharType="begin"/>
    </w:r>
    <w:r w:rsidRPr="003205FC">
      <w:instrText xml:space="preserve"> PAGE  \* MERGEFORMAT </w:instrText>
    </w:r>
    <w:r w:rsidRPr="003205FC">
      <w:fldChar w:fldCharType="separate"/>
    </w:r>
    <w:r w:rsidR="006D6A40">
      <w:rPr>
        <w:noProof/>
      </w:rPr>
      <w:t>2</w:t>
    </w:r>
    <w:r w:rsidRPr="003205FC">
      <w:fldChar w:fldCharType="end"/>
    </w:r>
    <w:r w:rsidRPr="003205FC">
      <w:t>/</w:t>
    </w:r>
    <w:fldSimple w:instr=" NUMPAGES  \* MERGEFORMAT ">
      <w:r w:rsidR="006D6A40">
        <w:rPr>
          <w:noProof/>
        </w:rPr>
        <w:t>2</w:t>
      </w:r>
    </w:fldSimple>
    <w:r w:rsidRPr="003205FC">
      <w:tab/>
    </w:r>
    <w:r w:rsidRPr="003205FC">
      <w:rPr>
        <w:rStyle w:val="HideTWBExt"/>
        <w:noProof w:val="0"/>
      </w:rPr>
      <w:t>&lt;PathFdR&gt;</w:t>
    </w:r>
    <w:r w:rsidRPr="003205FC">
      <w:t>RE\1177412FI.docx</w:t>
    </w:r>
    <w:r w:rsidRPr="003205FC">
      <w:rPr>
        <w:rStyle w:val="HideTWBExt"/>
        <w:noProof w:val="0"/>
      </w:rPr>
      <w:t>&lt;/PathFdR&gt;</w:t>
    </w:r>
  </w:p>
  <w:p w:rsidR="00A07592" w:rsidRPr="003205FC" w:rsidRDefault="003205FC" w:rsidP="003205FC">
    <w:pPr>
      <w:pStyle w:val="Footer2"/>
    </w:pPr>
    <w:r w:rsidRPr="003205FC">
      <w:t>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FC" w:rsidRPr="003205FC" w:rsidRDefault="003205FC" w:rsidP="003205FC">
    <w:pPr>
      <w:pStyle w:val="Footer"/>
    </w:pPr>
    <w:r w:rsidRPr="003205FC">
      <w:rPr>
        <w:rStyle w:val="HideTWBExt"/>
        <w:noProof w:val="0"/>
      </w:rPr>
      <w:t>&lt;PathFdR&gt;</w:t>
    </w:r>
    <w:r w:rsidRPr="003205FC">
      <w:t>RE\1177412FI.docx</w:t>
    </w:r>
    <w:r w:rsidRPr="003205FC">
      <w:rPr>
        <w:rStyle w:val="HideTWBExt"/>
        <w:noProof w:val="0"/>
      </w:rPr>
      <w:t>&lt;/PathFdR&gt;</w:t>
    </w:r>
    <w:r w:rsidRPr="003205FC">
      <w:tab/>
    </w:r>
    <w:r w:rsidRPr="003205FC">
      <w:fldChar w:fldCharType="begin"/>
    </w:r>
    <w:r w:rsidRPr="003205FC">
      <w:instrText xml:space="preserve"> PAGE  \* MERGEFORMAT </w:instrText>
    </w:r>
    <w:r w:rsidRPr="003205FC">
      <w:fldChar w:fldCharType="separate"/>
    </w:r>
    <w:r w:rsidR="006D6A40">
      <w:rPr>
        <w:noProof/>
      </w:rPr>
      <w:t>2</w:t>
    </w:r>
    <w:r w:rsidRPr="003205FC">
      <w:fldChar w:fldCharType="end"/>
    </w:r>
    <w:r w:rsidRPr="003205FC">
      <w:t>/</w:t>
    </w:r>
    <w:fldSimple w:instr=" NUMPAGES  \* MERGEFORMAT ">
      <w:r w:rsidR="006D6A40">
        <w:rPr>
          <w:noProof/>
        </w:rPr>
        <w:t>2</w:t>
      </w:r>
    </w:fldSimple>
    <w:r w:rsidRPr="003205FC">
      <w:tab/>
      <w:t>PE</w:t>
    </w:r>
    <w:r w:rsidRPr="003205FC">
      <w:rPr>
        <w:rStyle w:val="HideTWBExt"/>
        <w:noProof w:val="0"/>
      </w:rPr>
      <w:t>&lt;NoPE&gt;</w:t>
    </w:r>
    <w:r w:rsidRPr="003205FC">
      <w:t>635.361</w:t>
    </w:r>
    <w:r w:rsidRPr="003205FC">
      <w:rPr>
        <w:rStyle w:val="HideTWBExt"/>
        <w:noProof w:val="0"/>
      </w:rPr>
      <w:t>&lt;/NoPE&gt;&lt;Version&gt;</w:t>
    </w:r>
    <w:r w:rsidRPr="003205FC">
      <w:t>v01-00</w:t>
    </w:r>
    <w:r w:rsidRPr="003205FC">
      <w:rPr>
        <w:rStyle w:val="HideTWBExt"/>
        <w:noProof w:val="0"/>
      </w:rPr>
      <w:t>&lt;/Version&gt;</w:t>
    </w:r>
  </w:p>
  <w:p w:rsidR="00A07592" w:rsidRPr="003205FC" w:rsidRDefault="003205FC" w:rsidP="003205FC">
    <w:pPr>
      <w:pStyle w:val="Footer2"/>
    </w:pPr>
    <w:r w:rsidRPr="003205FC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FC" w:rsidRPr="003205FC" w:rsidRDefault="003205FC" w:rsidP="003205FC">
    <w:pPr>
      <w:pStyle w:val="Footer"/>
    </w:pPr>
    <w:r w:rsidRPr="003205FC">
      <w:rPr>
        <w:rStyle w:val="HideTWBExt"/>
        <w:noProof w:val="0"/>
      </w:rPr>
      <w:t>&lt;PathFdR&gt;</w:t>
    </w:r>
    <w:r w:rsidRPr="003205FC">
      <w:t>RE\1177412FI.docx</w:t>
    </w:r>
    <w:r w:rsidRPr="003205FC">
      <w:rPr>
        <w:rStyle w:val="HideTWBExt"/>
        <w:noProof w:val="0"/>
      </w:rPr>
      <w:t>&lt;/PathFdR&gt;</w:t>
    </w:r>
    <w:r w:rsidRPr="003205FC">
      <w:tab/>
    </w:r>
    <w:r w:rsidRPr="003205FC">
      <w:tab/>
      <w:t>PE</w:t>
    </w:r>
    <w:r w:rsidRPr="003205FC">
      <w:rPr>
        <w:rStyle w:val="HideTWBExt"/>
        <w:noProof w:val="0"/>
      </w:rPr>
      <w:t>&lt;NoPE&gt;</w:t>
    </w:r>
    <w:r w:rsidRPr="003205FC">
      <w:t>635.361</w:t>
    </w:r>
    <w:r w:rsidRPr="003205FC">
      <w:rPr>
        <w:rStyle w:val="HideTWBExt"/>
        <w:noProof w:val="0"/>
      </w:rPr>
      <w:t>&lt;/NoPE&gt;&lt;Version&gt;</w:t>
    </w:r>
    <w:r w:rsidRPr="003205FC">
      <w:t>v01-00</w:t>
    </w:r>
    <w:r w:rsidRPr="003205FC">
      <w:rPr>
        <w:rStyle w:val="HideTWBExt"/>
        <w:noProof w:val="0"/>
      </w:rPr>
      <w:t>&lt;/Version&gt;</w:t>
    </w:r>
  </w:p>
  <w:p w:rsidR="00A07592" w:rsidRPr="003205FC" w:rsidRDefault="003205FC" w:rsidP="003205FC">
    <w:pPr>
      <w:pStyle w:val="Footer2"/>
      <w:tabs>
        <w:tab w:val="center" w:pos="4535"/>
        <w:tab w:val="right" w:pos="9921"/>
      </w:tabs>
    </w:pPr>
    <w:r w:rsidRPr="003205FC">
      <w:t>FI</w:t>
    </w:r>
    <w:r w:rsidRPr="003205FC">
      <w:tab/>
    </w:r>
    <w:r w:rsidRPr="003205FC">
      <w:rPr>
        <w:b w:val="0"/>
        <w:i/>
        <w:color w:val="C0C0C0"/>
        <w:sz w:val="22"/>
      </w:rPr>
      <w:t>Moninaisuudessaan yhtenäinen</w:t>
    </w:r>
    <w:r w:rsidRPr="003205FC"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9B" w:rsidRPr="003205FC" w:rsidRDefault="00F85C9B">
      <w:r w:rsidRPr="003205FC">
        <w:separator/>
      </w:r>
    </w:p>
  </w:footnote>
  <w:footnote w:type="continuationSeparator" w:id="0">
    <w:p w:rsidR="00F85C9B" w:rsidRPr="003205FC" w:rsidRDefault="00F85C9B">
      <w:r w:rsidRPr="003205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40" w:rsidRDefault="006D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40" w:rsidRDefault="006D6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40" w:rsidRDefault="006D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77"/>
    <w:docVar w:name="TXTLANGUE" w:val="FI"/>
    <w:docVar w:name="TXTLANGUEMIN" w:val="fi"/>
    <w:docVar w:name="TXTNRB" w:val="0136"/>
    <w:docVar w:name="TXTNRPE" w:val="635.361"/>
    <w:docVar w:name="TXTPEorAP" w:val="PE"/>
    <w:docVar w:name="TXTROUTE" w:val="RE\1177412FI.docx"/>
    <w:docVar w:name="TXTTITLE" w:val="lla tutela delle nocciole Made in Italy e sul rischio di importazioni dalla Turchia di nocciole dannose per la salute"/>
    <w:docVar w:name="TXTVERSION" w:val="01-00"/>
  </w:docVars>
  <w:rsids>
    <w:rsidRoot w:val="00F85C9B"/>
    <w:rsid w:val="00000FD2"/>
    <w:rsid w:val="000412B1"/>
    <w:rsid w:val="000533A9"/>
    <w:rsid w:val="00064883"/>
    <w:rsid w:val="000842D8"/>
    <w:rsid w:val="000A6B85"/>
    <w:rsid w:val="001059C3"/>
    <w:rsid w:val="00137566"/>
    <w:rsid w:val="001F68B6"/>
    <w:rsid w:val="001F70F5"/>
    <w:rsid w:val="00216E78"/>
    <w:rsid w:val="00312255"/>
    <w:rsid w:val="003205FC"/>
    <w:rsid w:val="00330510"/>
    <w:rsid w:val="00491B75"/>
    <w:rsid w:val="004E5768"/>
    <w:rsid w:val="005B315B"/>
    <w:rsid w:val="00645AF5"/>
    <w:rsid w:val="006D6A40"/>
    <w:rsid w:val="00744C9F"/>
    <w:rsid w:val="007603B6"/>
    <w:rsid w:val="008179BC"/>
    <w:rsid w:val="00863513"/>
    <w:rsid w:val="00941EBE"/>
    <w:rsid w:val="009535C3"/>
    <w:rsid w:val="00975A15"/>
    <w:rsid w:val="00A07592"/>
    <w:rsid w:val="00A40090"/>
    <w:rsid w:val="00A4761B"/>
    <w:rsid w:val="00BB5087"/>
    <w:rsid w:val="00BE030F"/>
    <w:rsid w:val="00F11738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D623AC"/>
  <w15:chartTrackingRefBased/>
  <w15:docId w15:val="{5CCAB20E-7768-4071-8675-80C51AB7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1752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BUGGIANI Giovanna</dc:creator>
  <cp:keywords/>
  <dc:description/>
  <cp:lastModifiedBy>DU TOIT Riitta</cp:lastModifiedBy>
  <cp:revision>2</cp:revision>
  <cp:lastPrinted>2004-11-19T16:03:00Z</cp:lastPrinted>
  <dcterms:created xsi:type="dcterms:W3CDTF">2019-03-04T13:48:00Z</dcterms:created>
  <dcterms:modified xsi:type="dcterms:W3CDTF">2019-03-04T13:48:00Z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1177412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07:45:08)</vt:lpwstr>
  </property>
  <property fmtid="{D5CDD505-2E9C-101B-9397-08002B2CF9AE}" pid="7" name="&lt;ModelTra&gt;">
    <vt:lpwstr>\\eiciLUXpr1\pdocep$\DocEP\TRANSFIL\IT\RE_Motions.IT(13/10/2017 10:46:09)</vt:lpwstr>
  </property>
  <property fmtid="{D5CDD505-2E9C-101B-9397-08002B2CF9AE}" pid="8" name="&lt;Model&gt;">
    <vt:lpwstr>RE_Motions</vt:lpwstr>
  </property>
  <property fmtid="{D5CDD505-2E9C-101B-9397-08002B2CF9AE}" pid="9" name="FooterPath">
    <vt:lpwstr>RE\1177412FI.docx</vt:lpwstr>
  </property>
  <property fmtid="{D5CDD505-2E9C-101B-9397-08002B2CF9AE}" pid="10" name="PE number">
    <vt:lpwstr>635.361</vt:lpwstr>
  </property>
  <property fmtid="{D5CDD505-2E9C-101B-9397-08002B2CF9AE}" pid="11" name="Bookout">
    <vt:lpwstr>OK - 2019/03/04 14:48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FI</vt:lpwstr>
  </property>
</Properties>
</file>